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E2383" w14:textId="77777777" w:rsidR="00E715C8" w:rsidRDefault="00E715C8" w:rsidP="004E32CB">
      <w:pPr>
        <w:shd w:val="clear" w:color="auto" w:fill="FFFFFF"/>
        <w:spacing w:before="0" w:after="0"/>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Pirkimų dokumentų</w:t>
      </w:r>
    </w:p>
    <w:p w14:paraId="324BC067" w14:textId="47E0A748" w:rsidR="00111AE6" w:rsidRPr="00111AE6" w:rsidRDefault="00E715C8" w:rsidP="004E32CB">
      <w:pPr>
        <w:shd w:val="clear" w:color="auto" w:fill="FFFFFF"/>
        <w:spacing w:before="0" w:after="0"/>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priedas Nr. 5</w:t>
      </w:r>
    </w:p>
    <w:p w14:paraId="5B0CC4F8" w14:textId="77777777" w:rsidR="00E715C8" w:rsidRDefault="00E715C8" w:rsidP="004E32CB">
      <w:pPr>
        <w:shd w:val="clear" w:color="auto" w:fill="FFFFFF"/>
        <w:spacing w:before="0" w:after="0"/>
        <w:jc w:val="center"/>
        <w:rPr>
          <w:rFonts w:ascii="Times New Roman" w:eastAsia="Calibri" w:hAnsi="Times New Roman" w:cs="Times New Roman"/>
          <w:b/>
          <w:bCs/>
          <w:kern w:val="0"/>
          <w14:ligatures w14:val="none"/>
        </w:rPr>
      </w:pPr>
    </w:p>
    <w:p w14:paraId="1F20FA80" w14:textId="107E4E8D" w:rsidR="00111AE6" w:rsidRDefault="00111AE6" w:rsidP="004E32CB">
      <w:pPr>
        <w:shd w:val="clear" w:color="auto" w:fill="FFFFFF"/>
        <w:spacing w:before="0" w:after="0"/>
        <w:jc w:val="center"/>
        <w:rPr>
          <w:rFonts w:ascii="Times New Roman" w:eastAsia="Times New Roman" w:hAnsi="Times New Roman" w:cs="Times New Roman"/>
          <w:b/>
          <w:bCs/>
          <w:kern w:val="0"/>
          <w:lang w:eastAsia="hu-HU"/>
          <w14:ligatures w14:val="none"/>
        </w:rPr>
      </w:pPr>
      <w:r w:rsidRPr="00111AE6">
        <w:rPr>
          <w:rFonts w:ascii="Times New Roman" w:eastAsia="Calibri" w:hAnsi="Times New Roman" w:cs="Times New Roman"/>
          <w:b/>
          <w:bCs/>
          <w:kern w:val="0"/>
          <w14:ligatures w14:val="none"/>
        </w:rPr>
        <w:t>PIRKIMO – PARDAVIMO SUTARTI</w:t>
      </w:r>
      <w:r w:rsidR="00E715C8">
        <w:rPr>
          <w:rFonts w:ascii="Times New Roman" w:eastAsia="Calibri" w:hAnsi="Times New Roman" w:cs="Times New Roman"/>
          <w:b/>
          <w:bCs/>
          <w:kern w:val="0"/>
          <w14:ligatures w14:val="none"/>
        </w:rPr>
        <w:t>E</w:t>
      </w:r>
      <w:r w:rsidRPr="00111AE6">
        <w:rPr>
          <w:rFonts w:ascii="Times New Roman" w:eastAsia="Calibri" w:hAnsi="Times New Roman" w:cs="Times New Roman"/>
          <w:b/>
          <w:bCs/>
          <w:kern w:val="0"/>
          <w14:ligatures w14:val="none"/>
        </w:rPr>
        <w:t xml:space="preserve">S Nr. </w:t>
      </w:r>
      <w:r w:rsidR="0016106F">
        <w:rPr>
          <w:rFonts w:ascii="Times New Roman" w:eastAsia="Times New Roman" w:hAnsi="Times New Roman" w:cs="Times New Roman"/>
          <w:b/>
          <w:bCs/>
          <w:kern w:val="0"/>
          <w:lang w:eastAsia="hu-HU"/>
          <w14:ligatures w14:val="none"/>
        </w:rPr>
        <w:t>ŠŠT/</w:t>
      </w:r>
      <w:r w:rsidR="00544B28">
        <w:rPr>
          <w:rFonts w:ascii="Times New Roman" w:eastAsia="Times New Roman" w:hAnsi="Times New Roman" w:cs="Times New Roman"/>
          <w:b/>
          <w:bCs/>
          <w:kern w:val="0"/>
          <w:lang w:eastAsia="hu-HU"/>
          <w14:ligatures w14:val="none"/>
        </w:rPr>
        <w:t>.....</w:t>
      </w:r>
    </w:p>
    <w:p w14:paraId="5EED5ABE" w14:textId="36C5D34E" w:rsidR="00E715C8" w:rsidRPr="00111AE6" w:rsidRDefault="00E715C8" w:rsidP="004E32CB">
      <w:pPr>
        <w:shd w:val="clear" w:color="auto" w:fill="FFFFFF"/>
        <w:spacing w:before="0" w:after="0"/>
        <w:jc w:val="center"/>
        <w:rPr>
          <w:rFonts w:ascii="Times New Roman" w:eastAsia="Calibri" w:hAnsi="Times New Roman" w:cs="Times New Roman"/>
          <w:b/>
          <w:bCs/>
          <w:kern w:val="0"/>
          <w14:ligatures w14:val="none"/>
        </w:rPr>
      </w:pPr>
      <w:r>
        <w:rPr>
          <w:rFonts w:ascii="Times New Roman" w:eastAsia="Times New Roman" w:hAnsi="Times New Roman" w:cs="Times New Roman"/>
          <w:b/>
          <w:bCs/>
          <w:kern w:val="0"/>
          <w:lang w:eastAsia="hu-HU"/>
          <w14:ligatures w14:val="none"/>
        </w:rPr>
        <w:t>PROJEKTAS</w:t>
      </w:r>
    </w:p>
    <w:p w14:paraId="4F36B420" w14:textId="77777777" w:rsidR="00111AE6" w:rsidRPr="00111AE6" w:rsidRDefault="00111AE6" w:rsidP="004E32CB">
      <w:pPr>
        <w:tabs>
          <w:tab w:val="left" w:pos="9240"/>
        </w:tabs>
        <w:spacing w:before="0" w:after="0"/>
        <w:jc w:val="left"/>
        <w:rPr>
          <w:rFonts w:ascii="Times New Roman" w:eastAsia="Times New Roman" w:hAnsi="Times New Roman" w:cs="Times New Roman"/>
          <w:b/>
          <w:kern w:val="0"/>
          <w:lang w:eastAsia="da-DK"/>
          <w14:ligatures w14:val="none"/>
        </w:rPr>
      </w:pPr>
      <w:r w:rsidRPr="00111AE6">
        <w:rPr>
          <w:rFonts w:ascii="Times New Roman" w:eastAsia="Times New Roman" w:hAnsi="Times New Roman" w:cs="Times New Roman"/>
          <w:b/>
          <w:kern w:val="0"/>
          <w:lang w:eastAsia="da-DK"/>
          <w14:ligatures w14:val="none"/>
        </w:rPr>
        <w:tab/>
      </w:r>
    </w:p>
    <w:p w14:paraId="5FCCEF21" w14:textId="77777777" w:rsidR="00111AE6" w:rsidRPr="00111AE6" w:rsidRDefault="00111AE6" w:rsidP="004E32CB">
      <w:pPr>
        <w:numPr>
          <w:ilvl w:val="0"/>
          <w:numId w:val="6"/>
        </w:numPr>
        <w:spacing w:before="0" w:after="0"/>
        <w:ind w:left="0"/>
        <w:jc w:val="center"/>
        <w:rPr>
          <w:rFonts w:ascii="Times New Roman" w:eastAsia="Times New Roman" w:hAnsi="Times New Roman" w:cs="Times New Roman"/>
          <w:b/>
          <w:kern w:val="0"/>
          <w:lang w:eastAsia="da-DK"/>
          <w14:ligatures w14:val="none"/>
        </w:rPr>
      </w:pPr>
      <w:r w:rsidRPr="00111AE6">
        <w:rPr>
          <w:rFonts w:ascii="Times New Roman" w:eastAsia="Times New Roman" w:hAnsi="Times New Roman" w:cs="Times New Roman"/>
          <w:b/>
          <w:kern w:val="0"/>
          <w:lang w:eastAsia="da-DK"/>
          <w14:ligatures w14:val="none"/>
        </w:rPr>
        <w:t>Sutarties dalykas</w:t>
      </w:r>
    </w:p>
    <w:p w14:paraId="53FEAFFC" w14:textId="77777777" w:rsidR="00111AE6" w:rsidRPr="00111AE6" w:rsidRDefault="00111AE6" w:rsidP="004E32CB">
      <w:pPr>
        <w:spacing w:before="0" w:after="0"/>
        <w:rPr>
          <w:rFonts w:ascii="Times New Roman" w:eastAsia="Times New Roman" w:hAnsi="Times New Roman" w:cs="Times New Roman"/>
          <w:kern w:val="0"/>
          <w:lang w:eastAsia="da-DK"/>
          <w14:ligatures w14:val="none"/>
        </w:rPr>
      </w:pPr>
    </w:p>
    <w:p w14:paraId="43AEC383" w14:textId="02376E7B" w:rsidR="00F7578F" w:rsidRPr="00405E65" w:rsidRDefault="00111AE6" w:rsidP="00D4307D">
      <w:pPr>
        <w:pStyle w:val="Sraopastraipa"/>
        <w:numPr>
          <w:ilvl w:val="1"/>
          <w:numId w:val="6"/>
        </w:numPr>
        <w:tabs>
          <w:tab w:val="left" w:pos="426"/>
        </w:tabs>
        <w:spacing w:before="0" w:after="0" w:line="276" w:lineRule="auto"/>
        <w:ind w:left="0" w:firstLine="0"/>
        <w:rPr>
          <w:rFonts w:ascii="Times New Roman" w:eastAsia="Times New Roman" w:hAnsi="Times New Roman" w:cs="Times New Roman"/>
          <w:noProof/>
          <w:kern w:val="0"/>
          <w:lang w:eastAsia="da-DK"/>
          <w14:ligatures w14:val="none"/>
        </w:rPr>
      </w:pPr>
      <w:r w:rsidRPr="00544B28">
        <w:rPr>
          <w:rFonts w:ascii="Times New Roman" w:eastAsia="Times New Roman" w:hAnsi="Times New Roman" w:cs="Times New Roman"/>
          <w:noProof/>
          <w:kern w:val="0"/>
          <w:lang w:eastAsia="da-DK"/>
          <w14:ligatures w14:val="none"/>
        </w:rPr>
        <w:t xml:space="preserve">Pardavėjas įsipareigoja </w:t>
      </w:r>
      <w:r w:rsidRPr="00544B28">
        <w:rPr>
          <w:rFonts w:ascii="Times New Roman" w:eastAsia="Times New Roman" w:hAnsi="Times New Roman" w:cs="Times New Roman"/>
          <w:bCs/>
          <w:iCs/>
          <w:noProof/>
          <w:kern w:val="0"/>
          <w:lang w:eastAsia="da-DK"/>
          <w14:ligatures w14:val="none"/>
        </w:rPr>
        <w:t>Sutartyje nustatytomis sąlygomis</w:t>
      </w:r>
      <w:r w:rsidRPr="00544B28">
        <w:rPr>
          <w:rFonts w:ascii="Times New Roman" w:eastAsia="Times New Roman" w:hAnsi="Times New Roman" w:cs="Times New Roman"/>
          <w:noProof/>
          <w:kern w:val="0"/>
          <w:lang w:eastAsia="da-DK"/>
          <w14:ligatures w14:val="none"/>
        </w:rPr>
        <w:t xml:space="preserve"> ir tvarka perduoti Pirkėjui </w:t>
      </w:r>
      <w:bookmarkStart w:id="0" w:name="_Hlk71791726"/>
      <w:r w:rsidRPr="00544B28">
        <w:rPr>
          <w:rFonts w:ascii="Times New Roman" w:eastAsia="Times New Roman" w:hAnsi="Times New Roman" w:cs="Times New Roman"/>
          <w:noProof/>
          <w:kern w:val="0"/>
          <w:lang w:eastAsia="da-DK"/>
          <w14:ligatures w14:val="none"/>
        </w:rPr>
        <w:t xml:space="preserve">nuosavybės teise </w:t>
      </w:r>
      <w:r w:rsidR="00192BF3" w:rsidRPr="00544B28">
        <w:rPr>
          <w:rFonts w:ascii="Times New Roman" w:eastAsia="Times New Roman" w:hAnsi="Times New Roman" w:cs="Times New Roman"/>
          <w:noProof/>
          <w:kern w:val="0"/>
          <w:lang w:eastAsia="da-DK"/>
          <w14:ligatures w14:val="none"/>
        </w:rPr>
        <w:t>biokuro katilui</w:t>
      </w:r>
      <w:r w:rsidRPr="00544B28">
        <w:rPr>
          <w:rFonts w:ascii="Times New Roman" w:eastAsia="Times New Roman" w:hAnsi="Times New Roman" w:cs="Times New Roman"/>
          <w:noProof/>
          <w:kern w:val="0"/>
          <w:lang w:eastAsia="da-DK"/>
          <w14:ligatures w14:val="none"/>
        </w:rPr>
        <w:t xml:space="preserve"> vamzdžius</w:t>
      </w:r>
      <w:r w:rsidRPr="004E32CB">
        <w:rPr>
          <w:rFonts w:ascii="Times New Roman" w:eastAsia="Times New Roman" w:hAnsi="Times New Roman" w:cs="Times New Roman"/>
          <w:noProof/>
          <w:kern w:val="0"/>
          <w:lang w:eastAsia="da-DK"/>
          <w14:ligatures w14:val="none"/>
        </w:rPr>
        <w:t xml:space="preserve"> (toliau – Prekės) </w:t>
      </w:r>
      <w:r w:rsidRPr="004E32CB">
        <w:rPr>
          <w:rFonts w:ascii="Times New Roman" w:eastAsia="Times New Roman" w:hAnsi="Times New Roman" w:cs="Times New Roman"/>
          <w:bCs/>
          <w:iCs/>
          <w:noProof/>
          <w:kern w:val="0"/>
          <w:lang w:eastAsia="da-DK"/>
          <w14:ligatures w14:val="none"/>
        </w:rPr>
        <w:t>pagal Sutarties 1 priede „Techninėje specifikacijoje</w:t>
      </w:r>
      <w:r w:rsidR="00F37FB2" w:rsidRPr="004E32CB">
        <w:rPr>
          <w:rFonts w:ascii="Times New Roman" w:eastAsia="Times New Roman" w:hAnsi="Times New Roman" w:cs="Times New Roman"/>
          <w:bCs/>
          <w:iCs/>
          <w:noProof/>
          <w:kern w:val="0"/>
          <w:lang w:eastAsia="da-DK"/>
          <w14:ligatures w14:val="none"/>
        </w:rPr>
        <w:t xml:space="preserve"> Nr. 25-02</w:t>
      </w:r>
      <w:r w:rsidRPr="004E32CB">
        <w:rPr>
          <w:rFonts w:ascii="Times New Roman" w:eastAsia="Times New Roman" w:hAnsi="Times New Roman" w:cs="Times New Roman"/>
          <w:bCs/>
          <w:iCs/>
          <w:noProof/>
          <w:kern w:val="0"/>
          <w:lang w:eastAsia="da-DK"/>
          <w14:ligatures w14:val="none"/>
        </w:rPr>
        <w:t>“</w:t>
      </w:r>
      <w:r w:rsidR="00F37FB2" w:rsidRPr="004E32CB">
        <w:rPr>
          <w:rFonts w:ascii="Times New Roman" w:eastAsia="Calibri" w:hAnsi="Times New Roman" w:cs="Times New Roman"/>
          <w:noProof/>
          <w:kern w:val="0"/>
          <w14:ligatures w14:val="none"/>
        </w:rPr>
        <w:t xml:space="preserve"> (toliau- TS)</w:t>
      </w:r>
      <w:r w:rsidR="00740B3C" w:rsidRPr="004E32CB">
        <w:rPr>
          <w:rFonts w:ascii="Times New Roman" w:eastAsia="Calibri" w:hAnsi="Times New Roman" w:cs="Times New Roman"/>
          <w:noProof/>
          <w:kern w:val="0"/>
          <w14:ligatures w14:val="none"/>
        </w:rPr>
        <w:t>, (prie Sutarties nepridedama, nes Šalys ją turi)</w:t>
      </w:r>
      <w:r w:rsidR="00F37FB2" w:rsidRPr="004E32CB">
        <w:rPr>
          <w:rFonts w:ascii="Times New Roman" w:eastAsia="Calibri" w:hAnsi="Times New Roman" w:cs="Times New Roman"/>
          <w:noProof/>
          <w:kern w:val="0"/>
          <w14:ligatures w14:val="none"/>
        </w:rPr>
        <w:t xml:space="preserve"> </w:t>
      </w:r>
      <w:r w:rsidRPr="004E32CB">
        <w:rPr>
          <w:rFonts w:ascii="Times New Roman" w:eastAsia="Times New Roman" w:hAnsi="Times New Roman" w:cs="Times New Roman"/>
          <w:bCs/>
          <w:iCs/>
          <w:noProof/>
          <w:kern w:val="0"/>
          <w:lang w:eastAsia="da-DK"/>
          <w14:ligatures w14:val="none"/>
        </w:rPr>
        <w:t>nurodytus reikalavimus</w:t>
      </w:r>
      <w:r w:rsidRPr="004E32CB">
        <w:rPr>
          <w:rFonts w:ascii="Times New Roman" w:eastAsia="Times New Roman" w:hAnsi="Times New Roman" w:cs="Times New Roman"/>
          <w:noProof/>
          <w:kern w:val="0"/>
          <w:lang w:eastAsia="da-DK"/>
          <w14:ligatures w14:val="none"/>
        </w:rPr>
        <w:t xml:space="preserve">, </w:t>
      </w:r>
      <w:bookmarkEnd w:id="0"/>
      <w:r w:rsidRPr="004E32CB">
        <w:rPr>
          <w:rFonts w:ascii="Times New Roman" w:eastAsia="Times New Roman" w:hAnsi="Times New Roman" w:cs="Times New Roman"/>
          <w:noProof/>
          <w:kern w:val="0"/>
          <w:lang w:eastAsia="da-DK"/>
          <w14:ligatures w14:val="none"/>
        </w:rPr>
        <w:t xml:space="preserve">o Pirkėjas įsipareigoja </w:t>
      </w:r>
      <w:r w:rsidRPr="004E32CB">
        <w:rPr>
          <w:rFonts w:ascii="Times New Roman" w:eastAsia="Times New Roman" w:hAnsi="Times New Roman" w:cs="Times New Roman"/>
          <w:bCs/>
          <w:iCs/>
          <w:noProof/>
          <w:kern w:val="0"/>
          <w:lang w:eastAsia="da-DK"/>
          <w14:ligatures w14:val="none"/>
        </w:rPr>
        <w:t xml:space="preserve">Sutartyje nustatytomis sąlygomis ir tvarka </w:t>
      </w:r>
      <w:r w:rsidRPr="004E32CB">
        <w:rPr>
          <w:rFonts w:ascii="Times New Roman" w:eastAsia="Times New Roman" w:hAnsi="Times New Roman" w:cs="Times New Roman"/>
          <w:noProof/>
          <w:kern w:val="0"/>
          <w:lang w:eastAsia="da-DK"/>
          <w14:ligatures w14:val="none"/>
        </w:rPr>
        <w:t xml:space="preserve">priimti kokybiškas Prekes ir </w:t>
      </w:r>
      <w:r w:rsidRPr="004E32CB">
        <w:rPr>
          <w:rFonts w:ascii="Times New Roman" w:eastAsia="Times New Roman" w:hAnsi="Times New Roman" w:cs="Times New Roman"/>
          <w:bCs/>
          <w:iCs/>
          <w:noProof/>
          <w:kern w:val="0"/>
          <w:lang w:eastAsia="da-DK"/>
          <w14:ligatures w14:val="none"/>
        </w:rPr>
        <w:t xml:space="preserve">apmokėti už jas Sutartyje nustatytomis sąlygomis </w:t>
      </w:r>
      <w:r w:rsidRPr="004E32CB">
        <w:rPr>
          <w:rFonts w:ascii="Times New Roman" w:eastAsia="Arial Unicode MS" w:hAnsi="Times New Roman" w:cs="Times New Roman"/>
          <w:noProof/>
          <w:kern w:val="0"/>
          <w:lang w:eastAsia="da-DK"/>
          <w14:ligatures w14:val="none"/>
        </w:rPr>
        <w:t xml:space="preserve">ir terminais pagal Sutartyje ir Pardavėjo pasiūlyme </w:t>
      </w:r>
      <w:r w:rsidRPr="004E32CB">
        <w:rPr>
          <w:rFonts w:ascii="Times New Roman" w:eastAsia="Times New Roman" w:hAnsi="Times New Roman" w:cs="Times New Roman"/>
          <w:noProof/>
          <w:kern w:val="0"/>
          <w:lang w:eastAsia="da-DK"/>
          <w14:ligatures w14:val="none"/>
        </w:rPr>
        <w:t xml:space="preserve">nurodytą Prekių kainą. </w:t>
      </w:r>
    </w:p>
    <w:p w14:paraId="0D2A7E4B" w14:textId="462B7583" w:rsidR="00111AE6" w:rsidRPr="00BE6192" w:rsidRDefault="00BE6192" w:rsidP="00BE6192">
      <w:pPr>
        <w:spacing w:before="0" w:after="0" w:line="276" w:lineRule="auto"/>
        <w:jc w:val="center"/>
        <w:rPr>
          <w:rFonts w:ascii="Times New Roman" w:eastAsia="Calibri" w:hAnsi="Times New Roman" w:cs="Times New Roman"/>
          <w:b/>
          <w:bCs/>
          <w:noProof/>
          <w:kern w:val="0"/>
          <w14:ligatures w14:val="none"/>
        </w:rPr>
      </w:pPr>
      <w:r>
        <w:rPr>
          <w:rFonts w:ascii="Times New Roman" w:eastAsia="Calibri" w:hAnsi="Times New Roman" w:cs="Times New Roman"/>
          <w:b/>
          <w:bCs/>
          <w:noProof/>
          <w:kern w:val="0"/>
          <w14:ligatures w14:val="none"/>
        </w:rPr>
        <w:t xml:space="preserve">2. </w:t>
      </w:r>
      <w:r w:rsidR="00111AE6" w:rsidRPr="00BE6192">
        <w:rPr>
          <w:rFonts w:ascii="Times New Roman" w:eastAsia="Calibri" w:hAnsi="Times New Roman" w:cs="Times New Roman"/>
          <w:b/>
          <w:bCs/>
          <w:noProof/>
          <w:kern w:val="0"/>
          <w14:ligatures w14:val="none"/>
        </w:rPr>
        <w:t>Sutarties kaina ir mokėjimo sąlygos</w:t>
      </w:r>
    </w:p>
    <w:p w14:paraId="7592102C" w14:textId="20205B9F" w:rsidR="000746FE" w:rsidRPr="004E32CB" w:rsidRDefault="004E32CB" w:rsidP="00806EE4">
      <w:pPr>
        <w:spacing w:before="0" w:after="0" w:line="276" w:lineRule="auto"/>
        <w:rPr>
          <w:rFonts w:ascii="Times New Roman" w:eastAsia="Times New Roman" w:hAnsi="Times New Roman" w:cs="Times New Roman"/>
          <w:bCs/>
          <w:kern w:val="0"/>
          <w:lang w:eastAsia="da-DK"/>
          <w14:ligatures w14:val="none"/>
        </w:rPr>
      </w:pPr>
      <w:r>
        <w:rPr>
          <w:rFonts w:ascii="Times New Roman" w:eastAsia="Times New Roman" w:hAnsi="Times New Roman" w:cs="Times New Roman"/>
          <w:b/>
          <w:kern w:val="0"/>
          <w:lang w:eastAsia="da-DK"/>
          <w14:ligatures w14:val="none"/>
        </w:rPr>
        <w:t xml:space="preserve"> </w:t>
      </w:r>
      <w:r w:rsidRPr="004E32CB">
        <w:rPr>
          <w:rFonts w:ascii="Times New Roman" w:eastAsia="Times New Roman" w:hAnsi="Times New Roman" w:cs="Times New Roman"/>
          <w:bCs/>
          <w:kern w:val="0"/>
          <w:lang w:eastAsia="da-DK"/>
          <w14:ligatures w14:val="none"/>
        </w:rPr>
        <w:t>2.</w:t>
      </w:r>
      <w:r w:rsidR="00C53DAF">
        <w:rPr>
          <w:rFonts w:ascii="Times New Roman" w:eastAsia="Times New Roman" w:hAnsi="Times New Roman" w:cs="Times New Roman"/>
          <w:bCs/>
          <w:kern w:val="0"/>
          <w:lang w:eastAsia="da-DK"/>
          <w14:ligatures w14:val="none"/>
        </w:rPr>
        <w:t>1</w:t>
      </w:r>
      <w:r w:rsidRPr="004E32CB">
        <w:rPr>
          <w:rFonts w:ascii="Times New Roman" w:eastAsia="Times New Roman" w:hAnsi="Times New Roman" w:cs="Times New Roman"/>
          <w:bCs/>
          <w:kern w:val="0"/>
          <w:lang w:eastAsia="da-DK"/>
          <w14:ligatures w14:val="none"/>
        </w:rPr>
        <w:t xml:space="preserve">. </w:t>
      </w:r>
      <w:r w:rsidR="00111AE6" w:rsidRPr="00111AE6">
        <w:rPr>
          <w:rFonts w:ascii="Times New Roman" w:eastAsia="Times New Roman" w:hAnsi="Times New Roman" w:cs="Times New Roman"/>
          <w:kern w:val="0"/>
          <w:lang w:eastAsia="da-DK"/>
          <w14:ligatures w14:val="none"/>
        </w:rPr>
        <w:t xml:space="preserve">Pradinės Sutarties vertė yra </w:t>
      </w:r>
      <w:r w:rsidR="00111AE6" w:rsidRPr="005549EF">
        <w:rPr>
          <w:rFonts w:ascii="Times New Roman" w:eastAsia="Times New Roman" w:hAnsi="Times New Roman" w:cs="Times New Roman"/>
          <w:color w:val="000000" w:themeColor="text1"/>
          <w:kern w:val="0"/>
          <w:lang w:eastAsia="da-D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[suma skaičiais] </w:t>
      </w:r>
      <w:r w:rsidR="00111AE6" w:rsidRPr="00111AE6">
        <w:rPr>
          <w:rFonts w:ascii="Times New Roman" w:eastAsia="Times New Roman" w:hAnsi="Times New Roman" w:cs="Times New Roman"/>
          <w:kern w:val="0"/>
          <w:lang w:eastAsia="da-DK"/>
          <w14:ligatures w14:val="none"/>
        </w:rPr>
        <w:t xml:space="preserve">Eur </w:t>
      </w:r>
      <w:r w:rsidR="00111AE6" w:rsidRPr="00EF7B39">
        <w:rPr>
          <w:rFonts w:ascii="Times New Roman" w:eastAsia="Times New Roman" w:hAnsi="Times New Roman" w:cs="Times New Roman"/>
          <w:color w:val="000000" w:themeColor="text1"/>
          <w:kern w:val="0"/>
          <w:lang w:eastAsia="da-D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([suma žodžiais]) </w:t>
      </w:r>
      <w:r w:rsidR="00111AE6" w:rsidRPr="00111AE6">
        <w:rPr>
          <w:rFonts w:ascii="Times New Roman" w:eastAsia="Times New Roman" w:hAnsi="Times New Roman" w:cs="Times New Roman"/>
          <w:kern w:val="0"/>
          <w:lang w:eastAsia="da-DK"/>
          <w14:ligatures w14:val="none"/>
        </w:rPr>
        <w:t xml:space="preserve">be PVM. PVM sudaro </w:t>
      </w:r>
      <w:r w:rsidR="00111AE6" w:rsidRPr="00EF69C9">
        <w:rPr>
          <w:rFonts w:ascii="Times New Roman" w:eastAsia="Times New Roman" w:hAnsi="Times New Roman" w:cs="Times New Roman"/>
          <w:color w:val="000000" w:themeColor="text1"/>
          <w:kern w:val="0"/>
          <w:lang w:eastAsia="da-D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[suma skaičiais]  </w:t>
      </w:r>
      <w:r w:rsidR="00111AE6" w:rsidRPr="00111AE6">
        <w:rPr>
          <w:rFonts w:ascii="Times New Roman" w:eastAsia="Times New Roman" w:hAnsi="Times New Roman" w:cs="Times New Roman"/>
          <w:kern w:val="0"/>
          <w:lang w:eastAsia="da-DK"/>
          <w14:ligatures w14:val="none"/>
        </w:rPr>
        <w:t xml:space="preserve">Eur </w:t>
      </w:r>
    </w:p>
    <w:p w14:paraId="3781AD05" w14:textId="3175217A" w:rsidR="00111AE6" w:rsidRDefault="00111AE6" w:rsidP="00806EE4">
      <w:pPr>
        <w:tabs>
          <w:tab w:val="left" w:pos="426"/>
        </w:tabs>
        <w:spacing w:before="0" w:after="0" w:line="276" w:lineRule="auto"/>
        <w:rPr>
          <w:rFonts w:ascii="Times New Roman" w:eastAsia="Times New Roman" w:hAnsi="Times New Roman" w:cs="Times New Roman"/>
          <w:kern w:val="0"/>
          <w:lang w:eastAsia="da-DK"/>
          <w14:ligatures w14:val="none"/>
        </w:rPr>
      </w:pPr>
      <w:r w:rsidRPr="005549EF">
        <w:rPr>
          <w:rFonts w:ascii="Times New Roman" w:eastAsia="Times New Roman" w:hAnsi="Times New Roman" w:cs="Times New Roman"/>
          <w:color w:val="000000" w:themeColor="text1"/>
          <w:kern w:val="0"/>
          <w:lang w:eastAsia="da-D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([suma žodžiais]). </w:t>
      </w:r>
      <w:r w:rsidRPr="00111AE6">
        <w:rPr>
          <w:rFonts w:ascii="Times New Roman" w:eastAsia="Times New Roman" w:hAnsi="Times New Roman" w:cs="Times New Roman"/>
          <w:kern w:val="0"/>
          <w:lang w:eastAsia="da-DK"/>
          <w14:ligatures w14:val="none"/>
        </w:rPr>
        <w:t xml:space="preserve">Bendra pradinės Sutarties vertė su PVM </w:t>
      </w:r>
      <w:r w:rsidRPr="005549EF">
        <w:rPr>
          <w:rFonts w:ascii="Times New Roman" w:eastAsia="Times New Roman" w:hAnsi="Times New Roman" w:cs="Times New Roman"/>
          <w:color w:val="000000" w:themeColor="text1"/>
          <w:kern w:val="0"/>
          <w:lang w:eastAsia="da-D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[suma skaičiais] </w:t>
      </w:r>
      <w:r w:rsidRPr="00111AE6">
        <w:rPr>
          <w:rFonts w:ascii="Times New Roman" w:eastAsia="Times New Roman" w:hAnsi="Times New Roman" w:cs="Times New Roman"/>
          <w:kern w:val="0"/>
          <w:lang w:eastAsia="da-DK"/>
          <w14:ligatures w14:val="none"/>
        </w:rPr>
        <w:t xml:space="preserve">Eur </w:t>
      </w:r>
      <w:r w:rsidRPr="0098277A">
        <w:rPr>
          <w:rFonts w:ascii="Times New Roman" w:eastAsia="Times New Roman" w:hAnsi="Times New Roman" w:cs="Times New Roman"/>
          <w:color w:val="000000" w:themeColor="text1"/>
          <w:kern w:val="0"/>
          <w:lang w:eastAsia="da-D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([suma žodžiais]). </w:t>
      </w:r>
      <w:r w:rsidRPr="00111AE6">
        <w:rPr>
          <w:rFonts w:ascii="Times New Roman" w:eastAsia="Times New Roman" w:hAnsi="Times New Roman" w:cs="Times New Roman"/>
          <w:kern w:val="0"/>
          <w:lang w:eastAsia="da-DK"/>
          <w14:ligatures w14:val="none"/>
        </w:rPr>
        <w:t>Šioje Sutartyje Pradinės Sutarties vertė yra lygi Pardavėjo pasiūlytai kainai be PVM, nurodytai už visą pirkimo dokumentuose ir Sutartyje nurodytą Prekių kiekį.</w:t>
      </w:r>
    </w:p>
    <w:p w14:paraId="715A3F0F" w14:textId="77777777" w:rsidR="00A27046" w:rsidRDefault="000D760E" w:rsidP="000D760E">
      <w:pPr>
        <w:tabs>
          <w:tab w:val="left" w:pos="426"/>
        </w:tabs>
        <w:spacing w:before="0" w:after="0" w:line="276" w:lineRule="auto"/>
        <w:rPr>
          <w:rFonts w:ascii="Times New Roman" w:eastAsia="Times New Roman" w:hAnsi="Times New Roman" w:cs="Times New Roman"/>
          <w:bCs/>
          <w:kern w:val="0"/>
          <w:lang w:eastAsia="da-DK"/>
          <w14:ligatures w14:val="none"/>
        </w:rPr>
      </w:pPr>
      <w:r>
        <w:rPr>
          <w:rFonts w:ascii="Times New Roman" w:eastAsia="Times New Roman" w:hAnsi="Times New Roman" w:cs="Times New Roman"/>
          <w:kern w:val="0"/>
          <w:lang w:eastAsia="da-DK"/>
          <w14:ligatures w14:val="none"/>
        </w:rPr>
        <w:t>2.2.</w:t>
      </w:r>
      <w:r w:rsidR="00111AE6" w:rsidRPr="00111AE6">
        <w:rPr>
          <w:rFonts w:ascii="Times New Roman" w:eastAsia="Times New Roman" w:hAnsi="Times New Roman" w:cs="Times New Roman"/>
          <w:kern w:val="0"/>
          <w:lang w:eastAsia="da-DK"/>
          <w14:ligatures w14:val="none"/>
        </w:rPr>
        <w:t xml:space="preserve">Sutarčiai taikomas fiksuotos kainos kainodaros nustatymo būdas. Prekių kainos pateiktos </w:t>
      </w:r>
      <w:r w:rsidR="00445696">
        <w:rPr>
          <w:rFonts w:ascii="Times New Roman" w:eastAsia="Times New Roman" w:hAnsi="Times New Roman" w:cs="Times New Roman"/>
          <w:kern w:val="0"/>
          <w:lang w:eastAsia="da-DK"/>
          <w14:ligatures w14:val="none"/>
        </w:rPr>
        <w:t>1</w:t>
      </w:r>
      <w:r w:rsidR="00111AE6" w:rsidRPr="00111AE6">
        <w:rPr>
          <w:rFonts w:ascii="Times New Roman" w:eastAsia="Times New Roman" w:hAnsi="Times New Roman" w:cs="Times New Roman"/>
          <w:kern w:val="0"/>
          <w:lang w:eastAsia="da-DK"/>
          <w14:ligatures w14:val="none"/>
        </w:rPr>
        <w:t xml:space="preserve"> priede</w:t>
      </w:r>
      <w:r w:rsidR="005016EB">
        <w:rPr>
          <w:rFonts w:ascii="Times New Roman" w:eastAsia="Times New Roman" w:hAnsi="Times New Roman" w:cs="Times New Roman"/>
          <w:kern w:val="0"/>
          <w:lang w:eastAsia="da-DK"/>
          <w14:ligatures w14:val="none"/>
        </w:rPr>
        <w:t xml:space="preserve"> (Tiekėjo</w:t>
      </w:r>
      <w:r w:rsidR="003858B9">
        <w:rPr>
          <w:rFonts w:ascii="Times New Roman" w:eastAsia="Times New Roman" w:hAnsi="Times New Roman" w:cs="Times New Roman"/>
          <w:kern w:val="0"/>
          <w:lang w:eastAsia="da-DK"/>
          <w14:ligatures w14:val="none"/>
        </w:rPr>
        <w:t xml:space="preserve"> </w:t>
      </w:r>
      <w:r w:rsidR="005016EB" w:rsidRPr="003858B9">
        <w:rPr>
          <w:rFonts w:ascii="Times New Roman" w:eastAsia="Times New Roman" w:hAnsi="Times New Roman" w:cs="Times New Roman"/>
          <w:kern w:val="0"/>
          <w:lang w:eastAsia="da-DK"/>
          <w14:ligatures w14:val="none"/>
        </w:rPr>
        <w:t>pasiūlymas)</w:t>
      </w:r>
      <w:r w:rsidR="00111AE6" w:rsidRPr="003858B9">
        <w:rPr>
          <w:rFonts w:ascii="Times New Roman" w:eastAsia="Times New Roman" w:hAnsi="Times New Roman" w:cs="Times New Roman"/>
          <w:kern w:val="0"/>
          <w:lang w:eastAsia="da-DK"/>
          <w14:ligatures w14:val="none"/>
        </w:rPr>
        <w:t xml:space="preserve"> negali būti keičiamos visą Sutarties galiojimo laikotarpį.</w:t>
      </w:r>
      <w:r w:rsidR="00111AE6" w:rsidRPr="003858B9">
        <w:rPr>
          <w:rFonts w:ascii="Times New Roman" w:eastAsia="Times New Roman" w:hAnsi="Times New Roman" w:cs="Times New Roman"/>
          <w:bCs/>
          <w:kern w:val="0"/>
          <w:lang w:eastAsia="da-DK"/>
          <w14:ligatures w14:val="none"/>
        </w:rPr>
        <w:t xml:space="preserve"> </w:t>
      </w:r>
    </w:p>
    <w:p w14:paraId="55094EB9" w14:textId="08F81FFB" w:rsidR="00111AE6" w:rsidRPr="00D84A65" w:rsidRDefault="00A27046" w:rsidP="00806EE4">
      <w:pPr>
        <w:tabs>
          <w:tab w:val="left" w:pos="426"/>
        </w:tabs>
        <w:spacing w:before="0" w:after="0" w:line="276" w:lineRule="auto"/>
        <w:rPr>
          <w:rFonts w:ascii="Times New Roman" w:eastAsia="Times New Roman" w:hAnsi="Times New Roman" w:cs="Times New Roman"/>
          <w:lang w:eastAsia="lt-LT"/>
        </w:rPr>
      </w:pPr>
      <w:r>
        <w:rPr>
          <w:rFonts w:ascii="Times New Roman" w:eastAsia="Times New Roman" w:hAnsi="Times New Roman" w:cs="Times New Roman"/>
          <w:bCs/>
          <w:kern w:val="0"/>
          <w:lang w:eastAsia="da-DK"/>
          <w14:ligatures w14:val="none"/>
        </w:rPr>
        <w:t>2.3.</w:t>
      </w:r>
      <w:r w:rsidR="00111AE6" w:rsidRPr="003858B9">
        <w:rPr>
          <w:rFonts w:ascii="Times New Roman" w:eastAsia="Times New Roman" w:hAnsi="Times New Roman" w:cs="Times New Roman"/>
          <w:bCs/>
          <w:kern w:val="0"/>
          <w:lang w:eastAsia="da-DK"/>
          <w14:ligatures w14:val="none"/>
        </w:rPr>
        <w:t>Mokėjimo sąlygos: už patiektas Prekes sumokama per 30 (trisdešimt) kalendorinių dienų nuo PVM sąskaitos faktūros pateikimo dienos.</w:t>
      </w:r>
      <w:r w:rsidR="0074203C" w:rsidRPr="003858B9">
        <w:rPr>
          <w:rFonts w:ascii="Times New Roman" w:hAnsi="Times New Roman" w:cs="Times New Roman"/>
          <w:bdr w:val="none" w:sz="0" w:space="0" w:color="auto" w:frame="1"/>
        </w:rPr>
        <w:t xml:space="preserve">  </w:t>
      </w:r>
      <w:r w:rsidR="0074203C" w:rsidRPr="003858B9">
        <w:rPr>
          <w:rFonts w:ascii="Times New Roman" w:eastAsia="Calibri" w:hAnsi="Times New Roman" w:cs="Times New Roman"/>
          <w:bCs/>
        </w:rPr>
        <w:t xml:space="preserve">Pridėtinės vertės mokesčio sąskaitos faktūros turi būti teikiamos naudojantis informacinės sistemos „SABIS“ priemonėmis. </w:t>
      </w:r>
      <w:r w:rsidR="0074203C" w:rsidRPr="003858B9">
        <w:rPr>
          <w:rFonts w:ascii="Times New Roman" w:eastAsia="Times New Roman" w:hAnsi="Times New Roman" w:cs="Times New Roman"/>
        </w:rPr>
        <w:t xml:space="preserve">Tiekėjui pateikus </w:t>
      </w:r>
      <w:r w:rsidR="0074203C" w:rsidRPr="003858B9">
        <w:rPr>
          <w:rFonts w:ascii="Times New Roman" w:eastAsia="Times New Roman" w:hAnsi="Times New Roman" w:cs="Times New Roman"/>
          <w:lang w:eastAsia="lt-LT"/>
        </w:rPr>
        <w:t>PVM sąskaitą faktūrą kitais būdais ar priemonėmis, bus laikoma, kad PVM sąskaita faktūra nepateikta.</w:t>
      </w:r>
      <w:r w:rsidR="00D84A65">
        <w:rPr>
          <w:rFonts w:ascii="Times New Roman" w:eastAsia="Times New Roman" w:hAnsi="Times New Roman" w:cs="Times New Roman"/>
          <w:lang w:eastAsia="lt-LT"/>
        </w:rPr>
        <w:t xml:space="preserve"> </w:t>
      </w:r>
      <w:r w:rsidR="00111AE6" w:rsidRPr="003131CC">
        <w:rPr>
          <w:rFonts w:ascii="Times New Roman" w:eastAsia="Times New Roman" w:hAnsi="Times New Roman" w:cs="Times New Roman"/>
          <w:kern w:val="0"/>
          <w:lang w:eastAsia="da-DK"/>
          <w14:ligatures w14:val="none"/>
        </w:rPr>
        <w:t>Pirkėjas už perkamas Prekes Pardavėjui atsiskaito mokėjimo pavedimu į Pardavėjo nurodytą banko sąskaitą. Apmokėjimas laikomas įvykdytu, kai pinigai patenka į Pardavėjo sąskaitą.</w:t>
      </w:r>
    </w:p>
    <w:p w14:paraId="56C99D44" w14:textId="2A8E3393" w:rsidR="00111AE6" w:rsidRDefault="00F62B65" w:rsidP="00F62B65">
      <w:pPr>
        <w:tabs>
          <w:tab w:val="left" w:pos="426"/>
        </w:tabs>
        <w:spacing w:before="0" w:after="0" w:line="276" w:lineRule="auto"/>
        <w:rPr>
          <w:rFonts w:ascii="Times New Roman" w:eastAsia="Times New Roman" w:hAnsi="Times New Roman" w:cs="Times New Roman"/>
          <w:kern w:val="0"/>
          <w:szCs w:val="18"/>
          <w:lang w:eastAsia="da-DK"/>
          <w14:ligatures w14:val="none"/>
        </w:rPr>
      </w:pPr>
      <w:r>
        <w:rPr>
          <w:rFonts w:ascii="Times New Roman" w:eastAsia="Times New Roman" w:hAnsi="Times New Roman" w:cs="Times New Roman"/>
          <w:kern w:val="0"/>
          <w:lang w:eastAsia="da-DK"/>
          <w14:ligatures w14:val="none"/>
        </w:rPr>
        <w:t>2.4.</w:t>
      </w:r>
      <w:r w:rsidR="00111AE6" w:rsidRPr="00111AE6">
        <w:rPr>
          <w:rFonts w:ascii="Times New Roman" w:eastAsia="Times New Roman" w:hAnsi="Times New Roman" w:cs="Times New Roman"/>
          <w:kern w:val="0"/>
          <w:szCs w:val="18"/>
          <w:lang w:eastAsia="da-DK"/>
          <w14:ligatures w14:val="none"/>
        </w:rPr>
        <w:t xml:space="preserve">Šalys susitaria, kad Sutartyje nurodytas PVM gali kisti (didėti ar mažėti) dėl Lietuvos Respublikos Pridėtinės </w:t>
      </w:r>
      <w:r w:rsidR="00111AE6" w:rsidRPr="003858B9">
        <w:rPr>
          <w:rFonts w:ascii="Times New Roman" w:eastAsia="Times New Roman" w:hAnsi="Times New Roman" w:cs="Times New Roman"/>
          <w:kern w:val="0"/>
          <w:szCs w:val="18"/>
          <w:lang w:eastAsia="da-DK"/>
          <w14:ligatures w14:val="none"/>
        </w:rPr>
        <w:t>vertės mokesčio įstatyme (toliau – Įstatymas) nustatyto pridėtinės vertės mokesčio (toliau -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 Perskaičiuota PVM suma pradedama taikyti nuo Lietuvos Respublikos pridėtinės vertės mokesčio įstatymo pakeitimo, kuriuo keičiamas šio mokesčio tarifas, nurodytos tarifo įsigaliojimo dienos.</w:t>
      </w:r>
    </w:p>
    <w:p w14:paraId="0FA32B5F" w14:textId="7580B98A" w:rsidR="00111AE6" w:rsidRDefault="00F62B65" w:rsidP="00B575C7">
      <w:pPr>
        <w:tabs>
          <w:tab w:val="left" w:pos="426"/>
        </w:tabs>
        <w:spacing w:before="0" w:after="0" w:line="276" w:lineRule="auto"/>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szCs w:val="18"/>
          <w:lang w:eastAsia="da-DK"/>
          <w14:ligatures w14:val="none"/>
        </w:rPr>
        <w:t>2.5.</w:t>
      </w:r>
      <w:r w:rsidR="00111AE6" w:rsidRPr="00111AE6">
        <w:rPr>
          <w:rFonts w:ascii="Times New Roman" w:eastAsia="Times New Roman" w:hAnsi="Times New Roman" w:cs="Times New Roman"/>
          <w:kern w:val="0"/>
          <w:lang w:eastAsia="da-DK"/>
          <w14:ligatures w14:val="none"/>
        </w:rPr>
        <w:t xml:space="preserve">Pirkėjas numato tiesioginio atsiskaitymo galimybę su Sutartyje nurodytais Subtiekėjais (kai jie pasitelkiami) </w:t>
      </w:r>
      <w:r w:rsidR="003F6937">
        <w:rPr>
          <w:rFonts w:ascii="Times New Roman" w:eastAsia="Times New Roman" w:hAnsi="Times New Roman" w:cs="Times New Roman"/>
          <w:kern w:val="0"/>
          <w:lang w:eastAsia="da-DK"/>
          <w14:ligatures w14:val="none"/>
        </w:rPr>
        <w:t xml:space="preserve"> </w:t>
      </w:r>
      <w:r w:rsidR="00111AE6" w:rsidRPr="003F6937">
        <w:rPr>
          <w:rFonts w:ascii="Times New Roman" w:eastAsia="Times New Roman" w:hAnsi="Times New Roman" w:cs="Times New Roman"/>
          <w:kern w:val="0"/>
          <w:lang w:eastAsia="da-DK"/>
          <w14:ligatures w14:val="none"/>
        </w:rPr>
        <w:t>tokiomis sąlygomis:</w:t>
      </w:r>
    </w:p>
    <w:p w14:paraId="01C3A40C" w14:textId="6DE7422B" w:rsidR="00111AE6" w:rsidRPr="003858B9" w:rsidRDefault="00DD1475" w:rsidP="00DD1475">
      <w:pPr>
        <w:tabs>
          <w:tab w:val="left" w:pos="426"/>
        </w:tabs>
        <w:spacing w:before="0" w:after="0" w:line="276" w:lineRule="auto"/>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2.5.1.</w:t>
      </w:r>
      <w:r w:rsidR="00111AE6" w:rsidRPr="00111AE6">
        <w:rPr>
          <w:rFonts w:ascii="Times New Roman" w:eastAsia="Times New Roman" w:hAnsi="Times New Roman" w:cs="Times New Roman"/>
          <w:kern w:val="0"/>
          <w:lang w:eastAsia="da-DK"/>
          <w14:ligatures w14:val="none"/>
        </w:rPr>
        <w:t xml:space="preserve">Sudarius Sutartį, Pardavėjas ne vėliau negu Sutartis pradedama vykdyti, įsipareigoja Pirkėjui raštu pateikti </w:t>
      </w:r>
      <w:r w:rsidR="00111AE6" w:rsidRPr="003858B9">
        <w:rPr>
          <w:rFonts w:ascii="Times New Roman" w:eastAsia="Times New Roman" w:hAnsi="Times New Roman" w:cs="Times New Roman"/>
          <w:kern w:val="0"/>
          <w:lang w:eastAsia="da-DK"/>
          <w14:ligatures w14:val="none"/>
        </w:rPr>
        <w:t>tuo metu žinomų Subtiekėjų pavadinimus, kontaktinius duomenis ir jų atstovus. Pirkėjas taip pat reikalauja, kad Pardavėjas informuotų apie minėtos informacijos pasikeitimus visu Sutarties vykdymo metu, taip pat apie naujus Subtiekėjus, kuriuos jis ketina pasitelkti vėliau.</w:t>
      </w:r>
    </w:p>
    <w:p w14:paraId="49790D3E" w14:textId="5F719B1F" w:rsidR="00111AE6" w:rsidRDefault="00C96590" w:rsidP="00D4307D">
      <w:pPr>
        <w:tabs>
          <w:tab w:val="left" w:pos="426"/>
          <w:tab w:val="left" w:pos="567"/>
        </w:tabs>
        <w:spacing w:before="0" w:after="0" w:line="276" w:lineRule="auto"/>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2.5</w:t>
      </w:r>
      <w:r w:rsidR="004A2533">
        <w:rPr>
          <w:rFonts w:ascii="Times New Roman" w:eastAsia="Times New Roman" w:hAnsi="Times New Roman" w:cs="Times New Roman"/>
          <w:kern w:val="0"/>
          <w:lang w:eastAsia="da-DK"/>
          <w14:ligatures w14:val="none"/>
        </w:rPr>
        <w:t>.</w:t>
      </w:r>
      <w:r>
        <w:rPr>
          <w:rFonts w:ascii="Times New Roman" w:eastAsia="Times New Roman" w:hAnsi="Times New Roman" w:cs="Times New Roman"/>
          <w:kern w:val="0"/>
          <w:lang w:eastAsia="da-DK"/>
          <w14:ligatures w14:val="none"/>
        </w:rPr>
        <w:t>2.</w:t>
      </w:r>
      <w:r w:rsidR="00111AE6" w:rsidRPr="00111AE6">
        <w:rPr>
          <w:rFonts w:ascii="Times New Roman" w:eastAsia="Times New Roman" w:hAnsi="Times New Roman" w:cs="Times New Roman"/>
          <w:kern w:val="0"/>
          <w:lang w:eastAsia="da-DK"/>
          <w14:ligatures w14:val="none"/>
        </w:rPr>
        <w:t>Pirkėjas ne vėliau kaip per 3 darbo dienas nuo 2.</w:t>
      </w:r>
      <w:r w:rsidR="00D94CE4">
        <w:rPr>
          <w:rFonts w:ascii="Times New Roman" w:eastAsia="Times New Roman" w:hAnsi="Times New Roman" w:cs="Times New Roman"/>
          <w:kern w:val="0"/>
          <w:lang w:eastAsia="da-DK"/>
          <w14:ligatures w14:val="none"/>
        </w:rPr>
        <w:t>5</w:t>
      </w:r>
      <w:r w:rsidR="00111AE6" w:rsidRPr="00111AE6">
        <w:rPr>
          <w:rFonts w:ascii="Times New Roman" w:eastAsia="Times New Roman" w:hAnsi="Times New Roman" w:cs="Times New Roman"/>
          <w:kern w:val="0"/>
          <w:lang w:eastAsia="da-DK"/>
          <w14:ligatures w14:val="none"/>
        </w:rPr>
        <w:t>.1. punkte nurodytos informacijos gavimo dienos raštu informuoja Subtiekėjus apie tiesioginio atsiskaitymo galimybę.</w:t>
      </w:r>
    </w:p>
    <w:p w14:paraId="43FDD5CC" w14:textId="05FCF115" w:rsidR="00111AE6" w:rsidRDefault="004A2533" w:rsidP="004A2533">
      <w:pPr>
        <w:tabs>
          <w:tab w:val="left" w:pos="426"/>
          <w:tab w:val="left" w:pos="567"/>
        </w:tabs>
        <w:spacing w:before="0" w:after="0" w:line="276" w:lineRule="auto"/>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2.5.3.</w:t>
      </w:r>
      <w:r w:rsidR="00111AE6" w:rsidRPr="00111AE6">
        <w:rPr>
          <w:rFonts w:ascii="Times New Roman" w:eastAsia="Times New Roman" w:hAnsi="Times New Roman" w:cs="Times New Roman"/>
          <w:kern w:val="0"/>
          <w:lang w:eastAsia="da-DK"/>
          <w14:ligatures w14:val="none"/>
        </w:rPr>
        <w:t xml:space="preserve">Subtiekėjas, norėdamas pasinaudoti tokia galimybe, raštu pateikia prašymą Pirkėjui. Kai Subtiekėjas </w:t>
      </w:r>
      <w:r w:rsidR="00111AE6" w:rsidRPr="003858B9">
        <w:rPr>
          <w:rFonts w:ascii="Times New Roman" w:eastAsia="Times New Roman" w:hAnsi="Times New Roman" w:cs="Times New Roman"/>
          <w:kern w:val="0"/>
          <w:lang w:eastAsia="da-DK"/>
          <w14:ligatures w14:val="none"/>
        </w:rPr>
        <w:t xml:space="preserve">išreiškia norą pasinaudoti tiesioginio atsiskaitymo galimybe, sudaroma trišalė sutartis tarp Pirkėjo, Pardavėjo ir Subtiekėjo, kurioje aprašoma tiesioginio atsiskaitymo su Subtiekėju tvarka, atsižvelgiant į šioje Sutartyje ir Subtiekimo sutartyje nustatytus reikalavimus. </w:t>
      </w:r>
    </w:p>
    <w:p w14:paraId="7BFFCE85" w14:textId="3DC4AAB9" w:rsidR="00111AE6" w:rsidRDefault="004A2533" w:rsidP="004A2533">
      <w:pPr>
        <w:tabs>
          <w:tab w:val="left" w:pos="426"/>
          <w:tab w:val="left" w:pos="567"/>
        </w:tabs>
        <w:spacing w:before="0" w:after="0" w:line="276" w:lineRule="auto"/>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2.5.4.</w:t>
      </w:r>
      <w:r w:rsidR="00111AE6" w:rsidRPr="00111AE6">
        <w:rPr>
          <w:rFonts w:ascii="Times New Roman" w:eastAsia="Times New Roman" w:hAnsi="Times New Roman" w:cs="Times New Roman"/>
          <w:kern w:val="0"/>
          <w:lang w:eastAsia="da-DK"/>
          <w14:ligatures w14:val="none"/>
        </w:rPr>
        <w:t xml:space="preserve">Pardavėjas turi teisę prieštarauti nepagrįstiems mokėjimams, pateikdamas raštišką tokio prieštaravimo </w:t>
      </w:r>
      <w:r w:rsidR="00111AE6" w:rsidRPr="003F6937">
        <w:rPr>
          <w:rFonts w:ascii="Times New Roman" w:eastAsia="Times New Roman" w:hAnsi="Times New Roman" w:cs="Times New Roman"/>
          <w:kern w:val="0"/>
          <w:lang w:eastAsia="da-DK"/>
          <w14:ligatures w14:val="none"/>
        </w:rPr>
        <w:t>Pirkėjui ir Subtiekėjui pagrindimą.</w:t>
      </w:r>
    </w:p>
    <w:p w14:paraId="400F8E72" w14:textId="2147B643" w:rsidR="00111AE6" w:rsidRPr="00405E65" w:rsidRDefault="004A2533" w:rsidP="00405E65">
      <w:pPr>
        <w:tabs>
          <w:tab w:val="left" w:pos="426"/>
          <w:tab w:val="left" w:pos="567"/>
        </w:tabs>
        <w:spacing w:before="0" w:after="0" w:line="276" w:lineRule="auto"/>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2.5.6.</w:t>
      </w:r>
      <w:r w:rsidR="00111AE6" w:rsidRPr="00FD5451">
        <w:rPr>
          <w:rFonts w:ascii="Times New Roman" w:eastAsia="Times New Roman" w:hAnsi="Times New Roman" w:cs="Times New Roman"/>
          <w:kern w:val="0"/>
          <w:lang w:eastAsia="da-DK"/>
          <w14:ligatures w14:val="none"/>
        </w:rPr>
        <w:t xml:space="preserve">Tiesioginio atsiskaitymo su Subtiekėjais galimybė nekeičia Pardavėjo atsakomybės dėl Sutarties </w:t>
      </w:r>
      <w:r w:rsidR="00111AE6" w:rsidRPr="00111AE6">
        <w:rPr>
          <w:rFonts w:ascii="Times New Roman" w:eastAsia="Times New Roman" w:hAnsi="Times New Roman" w:cs="Times New Roman"/>
          <w:kern w:val="0"/>
          <w:lang w:eastAsia="da-DK"/>
          <w14:ligatures w14:val="none"/>
        </w:rPr>
        <w:t>įvykdymo.</w:t>
      </w:r>
    </w:p>
    <w:p w14:paraId="20F87ABA" w14:textId="77D07843" w:rsidR="00111AE6" w:rsidRPr="00BE6192" w:rsidRDefault="00111AE6" w:rsidP="00BE6192">
      <w:pPr>
        <w:pStyle w:val="Sraopastraipa"/>
        <w:numPr>
          <w:ilvl w:val="0"/>
          <w:numId w:val="3"/>
        </w:numPr>
        <w:spacing w:before="0" w:after="0" w:line="276" w:lineRule="auto"/>
        <w:jc w:val="center"/>
        <w:rPr>
          <w:rFonts w:ascii="Times New Roman" w:eastAsia="Calibri" w:hAnsi="Times New Roman" w:cs="Times New Roman"/>
          <w:b/>
          <w:bCs/>
          <w:noProof/>
          <w:kern w:val="0"/>
          <w14:ligatures w14:val="none"/>
        </w:rPr>
      </w:pPr>
      <w:r w:rsidRPr="00BE6192">
        <w:rPr>
          <w:rFonts w:ascii="Times New Roman" w:eastAsia="Calibri" w:hAnsi="Times New Roman" w:cs="Times New Roman"/>
          <w:b/>
          <w:bCs/>
          <w:noProof/>
          <w:kern w:val="0"/>
          <w14:ligatures w14:val="none"/>
        </w:rPr>
        <w:t>Prekių pristatymo sąlygos, užsakymų pateikimas, trūkumų šalinimas</w:t>
      </w:r>
    </w:p>
    <w:p w14:paraId="7788F334" w14:textId="17BF62B4" w:rsidR="00111AE6" w:rsidRPr="00111AE6" w:rsidRDefault="00111AE6" w:rsidP="00D4307D">
      <w:pPr>
        <w:numPr>
          <w:ilvl w:val="1"/>
          <w:numId w:val="3"/>
        </w:numPr>
        <w:tabs>
          <w:tab w:val="left" w:pos="426"/>
        </w:tabs>
        <w:spacing w:before="0" w:after="0" w:line="276" w:lineRule="auto"/>
        <w:ind w:left="0" w:firstLine="0"/>
        <w:rPr>
          <w:rFonts w:ascii="Times New Roman" w:eastAsia="Calibri" w:hAnsi="Times New Roman" w:cs="Times New Roman"/>
          <w:noProof/>
          <w:kern w:val="0"/>
          <w14:ligatures w14:val="none"/>
        </w:rPr>
      </w:pPr>
      <w:r w:rsidRPr="00111AE6">
        <w:rPr>
          <w:rFonts w:ascii="Times New Roman" w:eastAsia="Calibri" w:hAnsi="Times New Roman" w:cs="Times New Roman"/>
          <w:noProof/>
          <w:kern w:val="0"/>
          <w14:ligatures w14:val="none"/>
        </w:rPr>
        <w:t xml:space="preserve">Pirkėjas pristato Prekes Pardavėjui per </w:t>
      </w:r>
      <w:r w:rsidR="00567FF1" w:rsidRPr="00A2254D">
        <w:rPr>
          <w:rFonts w:ascii="Times New Roman" w:eastAsia="Calibri" w:hAnsi="Times New Roman" w:cs="Times New Roman"/>
          <w:noProof/>
          <w:kern w:val="0"/>
          <w14:ligatures w14:val="none"/>
        </w:rPr>
        <w:t>9</w:t>
      </w:r>
      <w:r w:rsidRPr="00A2254D">
        <w:rPr>
          <w:rFonts w:ascii="Times New Roman" w:eastAsia="Calibri" w:hAnsi="Times New Roman" w:cs="Times New Roman"/>
          <w:noProof/>
          <w:kern w:val="0"/>
          <w14:ligatures w14:val="none"/>
        </w:rPr>
        <w:t>0 (</w:t>
      </w:r>
      <w:r w:rsidR="00567FF1" w:rsidRPr="00A2254D">
        <w:rPr>
          <w:rFonts w:ascii="Times New Roman" w:eastAsia="Calibri" w:hAnsi="Times New Roman" w:cs="Times New Roman"/>
          <w:noProof/>
          <w:kern w:val="0"/>
          <w14:ligatures w14:val="none"/>
        </w:rPr>
        <w:t>devynias</w:t>
      </w:r>
      <w:r w:rsidRPr="00A2254D">
        <w:rPr>
          <w:rFonts w:ascii="Times New Roman" w:eastAsia="Calibri" w:hAnsi="Times New Roman" w:cs="Times New Roman"/>
          <w:noProof/>
          <w:kern w:val="0"/>
          <w14:ligatures w14:val="none"/>
        </w:rPr>
        <w:t>dešimt)</w:t>
      </w:r>
      <w:r w:rsidRPr="00111AE6">
        <w:rPr>
          <w:rFonts w:ascii="Times New Roman" w:eastAsia="Calibri" w:hAnsi="Times New Roman" w:cs="Times New Roman"/>
          <w:noProof/>
          <w:kern w:val="0"/>
          <w14:ligatures w14:val="none"/>
        </w:rPr>
        <w:t xml:space="preserve"> dienų nuo Sutarties </w:t>
      </w:r>
      <w:r w:rsidR="009F37A1">
        <w:rPr>
          <w:rFonts w:ascii="Times New Roman" w:eastAsia="Calibri" w:hAnsi="Times New Roman" w:cs="Times New Roman"/>
          <w:noProof/>
          <w:kern w:val="0"/>
          <w14:ligatures w14:val="none"/>
        </w:rPr>
        <w:t xml:space="preserve">įsigaliojimo </w:t>
      </w:r>
      <w:r w:rsidRPr="00111AE6">
        <w:rPr>
          <w:rFonts w:ascii="Times New Roman" w:eastAsia="Calibri" w:hAnsi="Times New Roman" w:cs="Times New Roman"/>
          <w:noProof/>
          <w:kern w:val="0"/>
          <w14:ligatures w14:val="none"/>
        </w:rPr>
        <w:t xml:space="preserve">dienos. </w:t>
      </w:r>
    </w:p>
    <w:p w14:paraId="5BE71696" w14:textId="3CE6CF55" w:rsidR="00111AE6" w:rsidRPr="00111AE6" w:rsidRDefault="00111AE6" w:rsidP="00D4307D">
      <w:pPr>
        <w:numPr>
          <w:ilvl w:val="1"/>
          <w:numId w:val="3"/>
        </w:numPr>
        <w:tabs>
          <w:tab w:val="left" w:pos="426"/>
        </w:tabs>
        <w:spacing w:before="0" w:after="0" w:line="276" w:lineRule="auto"/>
        <w:ind w:left="0" w:firstLine="0"/>
        <w:rPr>
          <w:rFonts w:ascii="Times New Roman" w:eastAsia="Calibri" w:hAnsi="Times New Roman" w:cs="Times New Roman"/>
          <w:noProof/>
          <w:kern w:val="0"/>
          <w14:ligatures w14:val="none"/>
        </w:rPr>
      </w:pPr>
      <w:r w:rsidRPr="00111AE6">
        <w:rPr>
          <w:rFonts w:ascii="Times New Roman" w:eastAsia="Calibri" w:hAnsi="Times New Roman" w:cs="Times New Roman"/>
          <w:noProof/>
          <w:kern w:val="0"/>
          <w14:ligatures w14:val="none"/>
        </w:rPr>
        <w:t>Prekes Pardavėjas pristato savo sąskaita</w:t>
      </w:r>
      <w:bookmarkStart w:id="1" w:name="_Hlk190933848"/>
      <w:r w:rsidR="00D46FC7">
        <w:rPr>
          <w:rFonts w:ascii="Times New Roman" w:eastAsia="Calibri" w:hAnsi="Times New Roman" w:cs="Times New Roman"/>
          <w:noProof/>
          <w:kern w:val="0"/>
          <w14:ligatures w14:val="none"/>
        </w:rPr>
        <w:t xml:space="preserve"> </w:t>
      </w:r>
      <w:r w:rsidR="00C7679D">
        <w:rPr>
          <w:rFonts w:ascii="Times New Roman" w:eastAsia="Calibri" w:hAnsi="Times New Roman" w:cs="Times New Roman"/>
          <w:noProof/>
          <w:kern w:val="0"/>
          <w14:ligatures w14:val="none"/>
        </w:rPr>
        <w:t>TS</w:t>
      </w:r>
      <w:r w:rsidRPr="00111AE6">
        <w:rPr>
          <w:rFonts w:ascii="Times New Roman" w:eastAsia="Calibri" w:hAnsi="Times New Roman" w:cs="Times New Roman"/>
          <w:noProof/>
          <w:kern w:val="0"/>
          <w14:ligatures w14:val="none"/>
        </w:rPr>
        <w:t xml:space="preserve"> </w:t>
      </w:r>
      <w:bookmarkEnd w:id="1"/>
      <w:r w:rsidRPr="00111AE6">
        <w:rPr>
          <w:rFonts w:ascii="Times New Roman" w:eastAsia="Calibri" w:hAnsi="Times New Roman" w:cs="Times New Roman"/>
          <w:noProof/>
          <w:kern w:val="0"/>
          <w14:ligatures w14:val="none"/>
        </w:rPr>
        <w:t xml:space="preserve">nurodytu adresu ir sąlygomis. </w:t>
      </w:r>
    </w:p>
    <w:p w14:paraId="4B5A6CB5" w14:textId="77777777" w:rsidR="00111AE6" w:rsidRPr="00111AE6" w:rsidRDefault="00111AE6" w:rsidP="00D4307D">
      <w:pPr>
        <w:numPr>
          <w:ilvl w:val="1"/>
          <w:numId w:val="3"/>
        </w:numPr>
        <w:tabs>
          <w:tab w:val="left" w:pos="426"/>
        </w:tabs>
        <w:spacing w:before="0" w:after="0" w:line="276" w:lineRule="auto"/>
        <w:ind w:left="0" w:firstLine="0"/>
        <w:rPr>
          <w:rFonts w:ascii="Times New Roman" w:eastAsia="Calibri" w:hAnsi="Times New Roman" w:cs="Times New Roman"/>
          <w:noProof/>
          <w:kern w:val="0"/>
          <w14:ligatures w14:val="none"/>
        </w:rPr>
      </w:pPr>
      <w:r w:rsidRPr="00111AE6">
        <w:rPr>
          <w:rFonts w:ascii="Times New Roman" w:eastAsia="Calibri" w:hAnsi="Times New Roman" w:cs="Times New Roman"/>
          <w:noProof/>
          <w:kern w:val="0"/>
          <w14:ligatures w14:val="none"/>
        </w:rPr>
        <w:lastRenderedPageBreak/>
        <w:t>Prekių pristatymas vykdomas tik darbo dienomis ir darbo valandomis.</w:t>
      </w:r>
    </w:p>
    <w:p w14:paraId="67092B07" w14:textId="77777777" w:rsidR="00111AE6" w:rsidRPr="00111AE6" w:rsidRDefault="00111AE6" w:rsidP="00D4307D">
      <w:pPr>
        <w:numPr>
          <w:ilvl w:val="1"/>
          <w:numId w:val="3"/>
        </w:numPr>
        <w:tabs>
          <w:tab w:val="left" w:pos="426"/>
        </w:tabs>
        <w:spacing w:before="0" w:after="0" w:line="276" w:lineRule="auto"/>
        <w:ind w:left="0" w:firstLine="0"/>
        <w:rPr>
          <w:rFonts w:ascii="Times New Roman" w:eastAsia="Calibri" w:hAnsi="Times New Roman" w:cs="Times New Roman"/>
          <w:noProof/>
          <w:kern w:val="0"/>
          <w14:ligatures w14:val="none"/>
        </w:rPr>
      </w:pPr>
      <w:r w:rsidRPr="00111AE6">
        <w:rPr>
          <w:rFonts w:ascii="Times New Roman" w:eastAsia="Calibri" w:hAnsi="Times New Roman" w:cs="Times New Roman"/>
          <w:noProof/>
          <w:kern w:val="0"/>
          <w14:ligatures w14:val="none"/>
        </w:rPr>
        <w:t>Prekių perdavimas įforminamas šalims pasirašant Prekių priėmimo – perdavimo aktą. Su Prekių perdavimu Pirkėjui pereina Prekių atsitiktinė sugadinimo ar žuvimo rizika bei atsakomybė.</w:t>
      </w:r>
    </w:p>
    <w:p w14:paraId="65C48C20" w14:textId="77777777" w:rsidR="00111AE6" w:rsidRPr="00111AE6" w:rsidRDefault="00111AE6" w:rsidP="00D4307D">
      <w:pPr>
        <w:numPr>
          <w:ilvl w:val="1"/>
          <w:numId w:val="3"/>
        </w:numPr>
        <w:tabs>
          <w:tab w:val="left" w:pos="426"/>
        </w:tabs>
        <w:spacing w:before="0" w:after="0" w:line="276" w:lineRule="auto"/>
        <w:ind w:left="0" w:firstLine="0"/>
        <w:rPr>
          <w:rFonts w:ascii="Times New Roman" w:eastAsia="Calibri" w:hAnsi="Times New Roman" w:cs="Times New Roman"/>
          <w:noProof/>
          <w:kern w:val="0"/>
          <w14:ligatures w14:val="none"/>
        </w:rPr>
      </w:pPr>
      <w:r w:rsidRPr="00111AE6">
        <w:rPr>
          <w:rFonts w:ascii="Times New Roman" w:eastAsia="Calibri" w:hAnsi="Times New Roman" w:cs="Times New Roman"/>
          <w:noProof/>
          <w:kern w:val="0"/>
          <w14:ligatures w14:val="none"/>
        </w:rPr>
        <w:t xml:space="preserve">Pristatytų Prekių būklę, kiekį, kokybę ir atitikimą užsakytoms Prekėms Pirkėjo atstovas, jei turi galimybę, turi patikrinti prieš priimdamas Prekes. Jei Pirkėjas pastebėjo bet kokius kiekio, kokybės ar kitus neatitikimus, Prekių pažeidimus, </w:t>
      </w:r>
      <w:bookmarkStart w:id="2" w:name="_Hlk112230193"/>
      <w:r w:rsidRPr="00111AE6">
        <w:rPr>
          <w:rFonts w:ascii="Times New Roman" w:eastAsia="Calibri" w:hAnsi="Times New Roman" w:cs="Times New Roman"/>
          <w:noProof/>
          <w:kern w:val="0"/>
          <w14:ligatures w14:val="none"/>
        </w:rPr>
        <w:t>jis praneša apie tai raštu Pardavėjui, nurodydamas rastus pažeidimus / neatitikimus</w:t>
      </w:r>
      <w:bookmarkEnd w:id="2"/>
      <w:r w:rsidRPr="00111AE6">
        <w:rPr>
          <w:rFonts w:ascii="Times New Roman" w:eastAsia="Calibri" w:hAnsi="Times New Roman" w:cs="Times New Roman"/>
          <w:noProof/>
          <w:kern w:val="0"/>
          <w14:ligatures w14:val="none"/>
        </w:rPr>
        <w:t>. Apie Prekių paslėptus trūkumus, kurių nebuvo įmanoma pastebėti jų priėmimo metu, Pirkėjas praneša Pardavėjui per 7 (septynias) kalendorines dienas nuo Prekių perdavimo datos.</w:t>
      </w:r>
    </w:p>
    <w:p w14:paraId="404086A2" w14:textId="77777777" w:rsidR="00111AE6" w:rsidRPr="00111AE6" w:rsidRDefault="00111AE6" w:rsidP="00D4307D">
      <w:pPr>
        <w:numPr>
          <w:ilvl w:val="1"/>
          <w:numId w:val="3"/>
        </w:numPr>
        <w:tabs>
          <w:tab w:val="left" w:pos="426"/>
        </w:tabs>
        <w:spacing w:before="0" w:after="0" w:line="276" w:lineRule="auto"/>
        <w:ind w:left="0" w:firstLine="0"/>
        <w:rPr>
          <w:rFonts w:ascii="Times New Roman" w:eastAsia="Calibri" w:hAnsi="Times New Roman" w:cs="Times New Roman"/>
          <w:noProof/>
          <w:kern w:val="0"/>
          <w14:ligatures w14:val="none"/>
        </w:rPr>
      </w:pPr>
      <w:r w:rsidRPr="00111AE6">
        <w:rPr>
          <w:rFonts w:ascii="Times New Roman" w:eastAsia="Calibri" w:hAnsi="Times New Roman" w:cs="Times New Roman"/>
          <w:noProof/>
          <w:kern w:val="0"/>
          <w14:ligatures w14:val="none"/>
        </w:rPr>
        <w:t>Jeigu Prekės turi trūkumų, kurie atsirado ne dėl Pirkėjo kaltės, Prekes Pardavėjas neatlygintinai keičia analogiškomis Prekėmis be trūkumų per Šalių suderintą terminą, kuris negali būti ilgesnis nei 15 (penkiolika) kalendorinių dienų, nebent Šalys raštu susitartų kitaip.</w:t>
      </w:r>
    </w:p>
    <w:p w14:paraId="0679DAFC" w14:textId="66809B6C" w:rsidR="00111AE6" w:rsidRPr="00111AE6" w:rsidRDefault="00111AE6" w:rsidP="00D4307D">
      <w:pPr>
        <w:numPr>
          <w:ilvl w:val="1"/>
          <w:numId w:val="3"/>
        </w:numPr>
        <w:tabs>
          <w:tab w:val="left" w:pos="426"/>
        </w:tabs>
        <w:spacing w:before="0" w:after="0" w:line="276" w:lineRule="auto"/>
        <w:ind w:left="0" w:firstLine="0"/>
        <w:rPr>
          <w:rFonts w:ascii="Times New Roman" w:eastAsia="Calibri" w:hAnsi="Times New Roman" w:cs="Times New Roman"/>
          <w:noProof/>
          <w:kern w:val="0"/>
          <w14:ligatures w14:val="none"/>
        </w:rPr>
      </w:pPr>
      <w:r w:rsidRPr="00111AE6">
        <w:rPr>
          <w:rFonts w:ascii="Times New Roman" w:eastAsia="Calibri" w:hAnsi="Times New Roman" w:cs="Times New Roman"/>
          <w:noProof/>
          <w:kern w:val="0"/>
          <w14:ligatures w14:val="none"/>
        </w:rPr>
        <w:t xml:space="preserve">Laikoma, jog Prekės turi trūkumų, jeigu jos neatitinka </w:t>
      </w:r>
      <w:r w:rsidR="00D46FC7">
        <w:rPr>
          <w:rFonts w:ascii="Times New Roman" w:eastAsia="Calibri" w:hAnsi="Times New Roman" w:cs="Times New Roman"/>
          <w:noProof/>
          <w:kern w:val="0"/>
          <w14:ligatures w14:val="none"/>
        </w:rPr>
        <w:t>TS</w:t>
      </w:r>
      <w:r w:rsidRPr="00111AE6">
        <w:rPr>
          <w:rFonts w:ascii="Times New Roman" w:eastAsia="Calibri" w:hAnsi="Times New Roman" w:cs="Times New Roman"/>
          <w:noProof/>
          <w:kern w:val="0"/>
          <w14:ligatures w14:val="none"/>
        </w:rPr>
        <w:t xml:space="preserve"> nustatytų reikalavimų, kokybės standartų, fizinių ir cheminių savybių, yra netinkamos naudoti pagal tiesioginę savo paskirtį, pristatytos sugadintos. </w:t>
      </w:r>
    </w:p>
    <w:p w14:paraId="0BD298C4" w14:textId="77777777" w:rsidR="00111AE6" w:rsidRPr="00111AE6" w:rsidRDefault="00111AE6" w:rsidP="00D4307D">
      <w:pPr>
        <w:numPr>
          <w:ilvl w:val="1"/>
          <w:numId w:val="3"/>
        </w:numPr>
        <w:tabs>
          <w:tab w:val="left" w:pos="426"/>
        </w:tabs>
        <w:spacing w:before="0" w:after="0" w:line="276" w:lineRule="auto"/>
        <w:ind w:left="0" w:firstLine="0"/>
        <w:rPr>
          <w:rFonts w:ascii="Times New Roman" w:eastAsia="Calibri" w:hAnsi="Times New Roman" w:cs="Times New Roman"/>
          <w:noProof/>
          <w:kern w:val="0"/>
          <w14:ligatures w14:val="none"/>
        </w:rPr>
      </w:pPr>
      <w:r w:rsidRPr="00111AE6">
        <w:rPr>
          <w:rFonts w:ascii="Times New Roman" w:eastAsia="Calibri" w:hAnsi="Times New Roman" w:cs="Times New Roman"/>
          <w:noProof/>
          <w:kern w:val="0"/>
          <w14:ligatures w14:val="none"/>
        </w:rPr>
        <w:t>Jei Pirkėjas Prekių perdavimo metu negalėjo apžiūrėti Prekių, tai jis tą atlieka tą pačią dieną. Ši aplinkybė neatima teisės Pirkėjui reikšti pretenzijas dėl perduotų Prekių kokybės neatitikimų ir nepasirašyti Prekių perdavimo – priėmimo akto jas atsisakant priimti.</w:t>
      </w:r>
    </w:p>
    <w:p w14:paraId="64CEEE4F" w14:textId="682F9CBB" w:rsidR="00111AE6" w:rsidRPr="00405E65" w:rsidRDefault="00111AE6" w:rsidP="00405E65">
      <w:pPr>
        <w:numPr>
          <w:ilvl w:val="1"/>
          <w:numId w:val="3"/>
        </w:numPr>
        <w:tabs>
          <w:tab w:val="left" w:pos="426"/>
        </w:tabs>
        <w:spacing w:before="0" w:after="0" w:line="276" w:lineRule="auto"/>
        <w:ind w:left="0" w:firstLine="0"/>
        <w:rPr>
          <w:rFonts w:ascii="Times New Roman" w:eastAsia="Calibri" w:hAnsi="Times New Roman" w:cs="Times New Roman"/>
          <w:noProof/>
          <w:kern w:val="0"/>
          <w14:ligatures w14:val="none"/>
        </w:rPr>
      </w:pPr>
      <w:r w:rsidRPr="00111AE6">
        <w:rPr>
          <w:rFonts w:ascii="Times New Roman" w:eastAsia="Calibri" w:hAnsi="Times New Roman" w:cs="Times New Roman"/>
          <w:noProof/>
          <w:kern w:val="0"/>
          <w14:ligatures w14:val="none"/>
        </w:rPr>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p>
    <w:p w14:paraId="791BE436" w14:textId="059CA8C6" w:rsidR="00E715C8" w:rsidRDefault="00BE6192" w:rsidP="00405E65">
      <w:pPr>
        <w:spacing w:before="0" w:after="0" w:line="276" w:lineRule="auto"/>
        <w:jc w:val="center"/>
        <w:rPr>
          <w:rFonts w:ascii="Times New Roman" w:eastAsia="Calibri" w:hAnsi="Times New Roman" w:cs="Times New Roman"/>
          <w:b/>
          <w:bCs/>
          <w:noProof/>
          <w:kern w:val="0"/>
          <w14:ligatures w14:val="none"/>
        </w:rPr>
      </w:pPr>
      <w:r>
        <w:rPr>
          <w:rFonts w:ascii="Times New Roman" w:eastAsia="Calibri" w:hAnsi="Times New Roman" w:cs="Times New Roman"/>
          <w:b/>
          <w:bCs/>
          <w:noProof/>
          <w:kern w:val="0"/>
          <w14:ligatures w14:val="none"/>
        </w:rPr>
        <w:t xml:space="preserve">4. </w:t>
      </w:r>
      <w:r w:rsidR="00111AE6" w:rsidRPr="00111AE6">
        <w:rPr>
          <w:rFonts w:ascii="Times New Roman" w:eastAsia="Calibri" w:hAnsi="Times New Roman" w:cs="Times New Roman"/>
          <w:b/>
          <w:bCs/>
          <w:noProof/>
          <w:kern w:val="0"/>
          <w14:ligatures w14:val="none"/>
        </w:rPr>
        <w:t>Šalių įsipareigojimai</w:t>
      </w:r>
    </w:p>
    <w:p w14:paraId="1EBB2787" w14:textId="0C3219FE" w:rsidR="00111AE6" w:rsidRPr="00111AE6" w:rsidRDefault="00AE70D7" w:rsidP="00AE70D7">
      <w:pPr>
        <w:tabs>
          <w:tab w:val="left" w:pos="426"/>
          <w:tab w:val="left" w:pos="567"/>
        </w:tabs>
        <w:spacing w:before="0" w:after="0" w:line="276" w:lineRule="auto"/>
        <w:rPr>
          <w:rFonts w:ascii="Times New Roman" w:eastAsia="Calibri" w:hAnsi="Times New Roman" w:cs="Times New Roman"/>
          <w:b/>
          <w:bCs/>
          <w:noProof/>
          <w:kern w:val="0"/>
          <w14:ligatures w14:val="none"/>
        </w:rPr>
      </w:pPr>
      <w:r>
        <w:rPr>
          <w:rFonts w:ascii="Times New Roman" w:eastAsia="Calibri" w:hAnsi="Times New Roman" w:cs="Times New Roman"/>
          <w:b/>
          <w:bCs/>
          <w:noProof/>
          <w:kern w:val="0"/>
          <w14:ligatures w14:val="none"/>
        </w:rPr>
        <w:t>4.1.</w:t>
      </w:r>
      <w:r w:rsidR="00111AE6" w:rsidRPr="00111AE6">
        <w:rPr>
          <w:rFonts w:ascii="Times New Roman" w:eastAsia="Calibri" w:hAnsi="Times New Roman" w:cs="Times New Roman"/>
          <w:b/>
          <w:bCs/>
          <w:noProof/>
          <w:kern w:val="0"/>
          <w14:ligatures w14:val="none"/>
        </w:rPr>
        <w:t xml:space="preserve">Pirkėjas </w:t>
      </w:r>
      <w:r w:rsidR="00111AE6" w:rsidRPr="00111AE6">
        <w:rPr>
          <w:rFonts w:ascii="Times New Roman" w:eastAsia="Calibri" w:hAnsi="Times New Roman" w:cs="Times New Roman"/>
          <w:b/>
          <w:noProof/>
          <w:kern w:val="0"/>
          <w14:ligatures w14:val="none"/>
        </w:rPr>
        <w:t>įsipareigoja:</w:t>
      </w:r>
    </w:p>
    <w:p w14:paraId="0CE82104" w14:textId="795B94FE" w:rsidR="00111AE6" w:rsidRPr="00F554CF" w:rsidRDefault="00DF4860" w:rsidP="00F554CF">
      <w:pPr>
        <w:tabs>
          <w:tab w:val="left" w:pos="426"/>
          <w:tab w:val="left" w:pos="567"/>
        </w:tabs>
        <w:spacing w:before="0" w:after="0" w:line="276" w:lineRule="auto"/>
        <w:rPr>
          <w:rFonts w:ascii="Times New Roman" w:eastAsia="Calibri" w:hAnsi="Times New Roman" w:cs="Times New Roman"/>
          <w:b/>
          <w:bCs/>
          <w:noProof/>
          <w:kern w:val="0"/>
          <w14:ligatures w14:val="none"/>
        </w:rPr>
      </w:pPr>
      <w:r>
        <w:rPr>
          <w:rFonts w:ascii="Times New Roman" w:eastAsia="Calibri" w:hAnsi="Times New Roman" w:cs="Times New Roman"/>
          <w:noProof/>
          <w:kern w:val="0"/>
          <w14:ligatures w14:val="none"/>
        </w:rPr>
        <w:t>4.1</w:t>
      </w:r>
      <w:r w:rsidR="00F554CF">
        <w:rPr>
          <w:rFonts w:ascii="Times New Roman" w:eastAsia="Calibri" w:hAnsi="Times New Roman" w:cs="Times New Roman"/>
          <w:noProof/>
          <w:kern w:val="0"/>
          <w14:ligatures w14:val="none"/>
        </w:rPr>
        <w:t>.1.</w:t>
      </w:r>
      <w:r w:rsidR="00111AE6" w:rsidRPr="00F554CF">
        <w:rPr>
          <w:rFonts w:ascii="Times New Roman" w:eastAsia="Calibri" w:hAnsi="Times New Roman" w:cs="Times New Roman"/>
          <w:noProof/>
          <w:kern w:val="0"/>
          <w14:ligatures w14:val="none"/>
        </w:rPr>
        <w:t>Priimti iš Pardavėjo kokybiškas Prekes „T</w:t>
      </w:r>
      <w:r w:rsidR="00C7679D" w:rsidRPr="00F554CF">
        <w:rPr>
          <w:rFonts w:ascii="Times New Roman" w:eastAsia="Calibri" w:hAnsi="Times New Roman" w:cs="Times New Roman"/>
          <w:noProof/>
          <w:kern w:val="0"/>
          <w14:ligatures w14:val="none"/>
        </w:rPr>
        <w:t>S</w:t>
      </w:r>
      <w:r w:rsidR="00111AE6" w:rsidRPr="00F554CF">
        <w:rPr>
          <w:rFonts w:ascii="Times New Roman" w:eastAsia="Calibri" w:hAnsi="Times New Roman" w:cs="Times New Roman"/>
          <w:noProof/>
          <w:kern w:val="0"/>
          <w14:ligatures w14:val="none"/>
        </w:rPr>
        <w:t>“ nurodytoje Prekių pristatymo vietoje, Prekių pristatymą patvirtinant pasirašant Prekių priėmimo–perdavimo aktą;</w:t>
      </w:r>
    </w:p>
    <w:p w14:paraId="4047480E" w14:textId="70D02C4D" w:rsidR="00111AE6" w:rsidRPr="00111AE6" w:rsidRDefault="00DF4860" w:rsidP="00F554CF">
      <w:pPr>
        <w:tabs>
          <w:tab w:val="left" w:pos="426"/>
          <w:tab w:val="left" w:pos="567"/>
        </w:tabs>
        <w:spacing w:before="0" w:after="0" w:line="276" w:lineRule="auto"/>
        <w:rPr>
          <w:rFonts w:ascii="Times New Roman" w:eastAsia="Calibri" w:hAnsi="Times New Roman" w:cs="Times New Roman"/>
          <w:b/>
          <w:bCs/>
          <w:noProof/>
          <w:kern w:val="0"/>
          <w14:ligatures w14:val="none"/>
        </w:rPr>
      </w:pPr>
      <w:r>
        <w:rPr>
          <w:rFonts w:ascii="Times New Roman" w:eastAsia="Calibri" w:hAnsi="Times New Roman" w:cs="Times New Roman"/>
          <w:noProof/>
          <w:kern w:val="0"/>
          <w14:ligatures w14:val="none"/>
        </w:rPr>
        <w:t>4.1</w:t>
      </w:r>
      <w:r w:rsidR="00F554CF">
        <w:rPr>
          <w:rFonts w:ascii="Times New Roman" w:eastAsia="Calibri" w:hAnsi="Times New Roman" w:cs="Times New Roman"/>
          <w:noProof/>
          <w:kern w:val="0"/>
          <w14:ligatures w14:val="none"/>
        </w:rPr>
        <w:t>.2.</w:t>
      </w:r>
      <w:r w:rsidR="00111AE6" w:rsidRPr="00111AE6">
        <w:rPr>
          <w:rFonts w:ascii="Times New Roman" w:eastAsia="Calibri" w:hAnsi="Times New Roman" w:cs="Times New Roman"/>
          <w:noProof/>
          <w:kern w:val="0"/>
          <w14:ligatures w14:val="none"/>
        </w:rPr>
        <w:t>Sumokėti Pardavėjui už faktiškai pristatytas kokybiškas Prekes Sutartyje nustatytomis sąlygomis ir terminais;</w:t>
      </w:r>
    </w:p>
    <w:p w14:paraId="09A4245F" w14:textId="32F010AE" w:rsidR="00111AE6" w:rsidRPr="00111AE6" w:rsidRDefault="00DF4860" w:rsidP="00F554CF">
      <w:pPr>
        <w:tabs>
          <w:tab w:val="left" w:pos="426"/>
          <w:tab w:val="left" w:pos="567"/>
        </w:tabs>
        <w:spacing w:before="0" w:after="0" w:line="276" w:lineRule="auto"/>
        <w:rPr>
          <w:rFonts w:ascii="Times New Roman" w:eastAsia="Calibri" w:hAnsi="Times New Roman" w:cs="Times New Roman"/>
          <w:b/>
          <w:bCs/>
          <w:noProof/>
          <w:kern w:val="0"/>
          <w14:ligatures w14:val="none"/>
        </w:rPr>
      </w:pPr>
      <w:r>
        <w:rPr>
          <w:rFonts w:ascii="Times New Roman" w:eastAsia="Calibri" w:hAnsi="Times New Roman" w:cs="Times New Roman"/>
          <w:noProof/>
          <w:kern w:val="0"/>
          <w14:ligatures w14:val="none"/>
        </w:rPr>
        <w:t>4.1</w:t>
      </w:r>
      <w:r w:rsidR="00F554CF">
        <w:rPr>
          <w:rFonts w:ascii="Times New Roman" w:eastAsia="Calibri" w:hAnsi="Times New Roman" w:cs="Times New Roman"/>
          <w:noProof/>
          <w:kern w:val="0"/>
          <w14:ligatures w14:val="none"/>
        </w:rPr>
        <w:t>.3.</w:t>
      </w:r>
      <w:r w:rsidR="00111AE6" w:rsidRPr="00111AE6">
        <w:rPr>
          <w:rFonts w:ascii="Times New Roman" w:eastAsia="Calibri" w:hAnsi="Times New Roman" w:cs="Times New Roman"/>
          <w:noProof/>
          <w:kern w:val="0"/>
          <w14:ligatures w14:val="none"/>
        </w:rPr>
        <w:t>Vykdyti kitus Sutartyje numatytus įsipareigojimus.</w:t>
      </w:r>
    </w:p>
    <w:p w14:paraId="7913F779" w14:textId="713C4335" w:rsidR="00111AE6" w:rsidRPr="00DF4860" w:rsidRDefault="00DF4860" w:rsidP="000312F8">
      <w:pPr>
        <w:tabs>
          <w:tab w:val="left" w:pos="426"/>
          <w:tab w:val="left" w:pos="567"/>
        </w:tabs>
        <w:spacing w:before="0" w:after="0" w:line="276" w:lineRule="auto"/>
        <w:rPr>
          <w:rFonts w:ascii="Times New Roman" w:eastAsia="Calibri" w:hAnsi="Times New Roman" w:cs="Times New Roman"/>
          <w:b/>
          <w:bCs/>
          <w:noProof/>
          <w:kern w:val="0"/>
          <w14:ligatures w14:val="none"/>
        </w:rPr>
      </w:pPr>
      <w:r>
        <w:rPr>
          <w:rFonts w:ascii="Times New Roman" w:eastAsia="Calibri" w:hAnsi="Times New Roman" w:cs="Times New Roman"/>
          <w:b/>
          <w:bCs/>
          <w:noProof/>
          <w:kern w:val="0"/>
          <w14:ligatures w14:val="none"/>
        </w:rPr>
        <w:t>4.2.</w:t>
      </w:r>
      <w:r w:rsidR="00111AE6" w:rsidRPr="00DF4860">
        <w:rPr>
          <w:rFonts w:ascii="Times New Roman" w:eastAsia="Calibri" w:hAnsi="Times New Roman" w:cs="Times New Roman"/>
          <w:b/>
          <w:bCs/>
          <w:noProof/>
          <w:kern w:val="0"/>
          <w14:ligatures w14:val="none"/>
        </w:rPr>
        <w:t>Pirkėjas turi teisę:</w:t>
      </w:r>
    </w:p>
    <w:p w14:paraId="0E09C82F" w14:textId="5F443A23" w:rsidR="00111AE6" w:rsidRPr="00111AE6" w:rsidRDefault="000312F8" w:rsidP="00F554CF">
      <w:pPr>
        <w:tabs>
          <w:tab w:val="left" w:pos="426"/>
          <w:tab w:val="left" w:pos="567"/>
        </w:tabs>
        <w:spacing w:before="0" w:after="0" w:line="276" w:lineRule="auto"/>
        <w:rPr>
          <w:rFonts w:ascii="Times New Roman" w:eastAsia="Calibri" w:hAnsi="Times New Roman" w:cs="Times New Roman"/>
          <w:b/>
          <w:bCs/>
          <w:noProof/>
          <w:kern w:val="0"/>
          <w14:ligatures w14:val="none"/>
        </w:rPr>
      </w:pPr>
      <w:r>
        <w:rPr>
          <w:rFonts w:ascii="Times New Roman" w:eastAsia="Calibri" w:hAnsi="Times New Roman" w:cs="Times New Roman"/>
          <w:noProof/>
          <w:kern w:val="0"/>
          <w14:ligatures w14:val="none"/>
        </w:rPr>
        <w:t>4.2</w:t>
      </w:r>
      <w:r w:rsidR="00F554CF">
        <w:rPr>
          <w:rFonts w:ascii="Times New Roman" w:eastAsia="Calibri" w:hAnsi="Times New Roman" w:cs="Times New Roman"/>
          <w:noProof/>
          <w:kern w:val="0"/>
          <w14:ligatures w14:val="none"/>
        </w:rPr>
        <w:t xml:space="preserve">.1. </w:t>
      </w:r>
      <w:r w:rsidR="00111AE6" w:rsidRPr="00111AE6">
        <w:rPr>
          <w:rFonts w:ascii="Times New Roman" w:eastAsia="Calibri" w:hAnsi="Times New Roman" w:cs="Times New Roman"/>
          <w:noProof/>
          <w:kern w:val="0"/>
          <w14:ligatures w14:val="none"/>
        </w:rPr>
        <w:t>Pardavėjui netinkamai vykdant savo Sutartinius įsipareigojimus, atskiru rašytiniu pranešimu, sustabdyti savo įsipareigojimų vykdymą iki kol Pirkėjas pašalins nurodytus Sutartinių įsipareigojimų pažeidimus;</w:t>
      </w:r>
    </w:p>
    <w:p w14:paraId="285163DB" w14:textId="5E7FA0BF" w:rsidR="00111AE6" w:rsidRPr="00111AE6" w:rsidRDefault="000312F8" w:rsidP="00F554CF">
      <w:pPr>
        <w:tabs>
          <w:tab w:val="left" w:pos="426"/>
          <w:tab w:val="left" w:pos="567"/>
        </w:tabs>
        <w:spacing w:before="0" w:after="0" w:line="276" w:lineRule="auto"/>
        <w:rPr>
          <w:rFonts w:ascii="Times New Roman" w:eastAsia="Calibri" w:hAnsi="Times New Roman" w:cs="Times New Roman"/>
          <w:b/>
          <w:bCs/>
          <w:noProof/>
          <w:kern w:val="0"/>
          <w14:ligatures w14:val="none"/>
        </w:rPr>
      </w:pPr>
      <w:r>
        <w:rPr>
          <w:rFonts w:ascii="Times New Roman" w:eastAsia="Calibri" w:hAnsi="Times New Roman" w:cs="Times New Roman"/>
          <w:noProof/>
          <w:kern w:val="0"/>
          <w14:ligatures w14:val="none"/>
        </w:rPr>
        <w:t>4.2</w:t>
      </w:r>
      <w:r w:rsidR="00F554CF">
        <w:rPr>
          <w:rFonts w:ascii="Times New Roman" w:eastAsia="Calibri" w:hAnsi="Times New Roman" w:cs="Times New Roman"/>
          <w:noProof/>
          <w:kern w:val="0"/>
          <w14:ligatures w14:val="none"/>
        </w:rPr>
        <w:t>.2.</w:t>
      </w:r>
      <w:r w:rsidR="00111AE6" w:rsidRPr="00111AE6">
        <w:rPr>
          <w:rFonts w:ascii="Times New Roman" w:eastAsia="Calibri" w:hAnsi="Times New Roman" w:cs="Times New Roman"/>
          <w:noProof/>
          <w:kern w:val="0"/>
          <w14:ligatures w14:val="none"/>
        </w:rPr>
        <w:t xml:space="preserve">kilus įtarimams dėl Prekių kokybės, atsisakyti priimti Prekes ir reikalauti iš Pardavėjo pakeisti Prekes naujomis per Šalių tarpusavyje suderintą terminą; </w:t>
      </w:r>
    </w:p>
    <w:p w14:paraId="5570858D" w14:textId="6B35C3A3" w:rsidR="00111AE6" w:rsidRPr="00111AE6" w:rsidRDefault="000312F8" w:rsidP="00F554CF">
      <w:pPr>
        <w:tabs>
          <w:tab w:val="left" w:pos="426"/>
          <w:tab w:val="left" w:pos="567"/>
        </w:tabs>
        <w:spacing w:before="0" w:after="0" w:line="276" w:lineRule="auto"/>
        <w:rPr>
          <w:rFonts w:ascii="Times New Roman" w:eastAsia="Calibri" w:hAnsi="Times New Roman" w:cs="Times New Roman"/>
          <w:b/>
          <w:bCs/>
          <w:noProof/>
          <w:kern w:val="0"/>
          <w14:ligatures w14:val="none"/>
        </w:rPr>
      </w:pPr>
      <w:r>
        <w:rPr>
          <w:rFonts w:ascii="Times New Roman" w:eastAsia="Calibri" w:hAnsi="Times New Roman" w:cs="Times New Roman"/>
          <w:noProof/>
          <w:kern w:val="0"/>
          <w14:ligatures w14:val="none"/>
        </w:rPr>
        <w:t>4.2</w:t>
      </w:r>
      <w:r w:rsidR="00F554CF">
        <w:rPr>
          <w:rFonts w:ascii="Times New Roman" w:eastAsia="Calibri" w:hAnsi="Times New Roman" w:cs="Times New Roman"/>
          <w:noProof/>
          <w:kern w:val="0"/>
          <w14:ligatures w14:val="none"/>
        </w:rPr>
        <w:t xml:space="preserve">.3. </w:t>
      </w:r>
      <w:r w:rsidR="00111AE6" w:rsidRPr="00111AE6">
        <w:rPr>
          <w:rFonts w:ascii="Times New Roman" w:eastAsia="Calibri" w:hAnsi="Times New Roman" w:cs="Times New Roman"/>
          <w:noProof/>
          <w:kern w:val="0"/>
          <w14:ligatures w14:val="none"/>
        </w:rPr>
        <w:t>grąžinti Pardavėjui iš jo gautas Prekes tuo atveju, kai paaiškėja, kad gauta Prekė/-ės neatitinka aprašymo ir/ar pirkimo sąlygose keliamų reikalavimų; turi kitokias savybes negu nurodyta pirkimo sąlygose arba Pardavėjo pasiūlyme; neatitinka standartinės arba specialios naudojimo paskirties, dėl kurios Pirkėjas Prekę/-es įsigijo; nėra tokios kokybės ir neveikia taip, kaip įprasta tos pačios rūšies Prekei/-ėms; negali būti tinkamai ir pagal paskirtį naudojama dėl kitų neišvardintų Prekės trūkumų. Šiais atvejais, Pirkėjas Prekę gali grąžinti ir praėjus ilgesniam nei 30 (trisdešimties) dienų terminui nuo Prekės gavimo dienos.</w:t>
      </w:r>
    </w:p>
    <w:p w14:paraId="58C04684" w14:textId="074635D8" w:rsidR="00111AE6" w:rsidRPr="000312F8" w:rsidRDefault="000312F8" w:rsidP="00024BC7">
      <w:pPr>
        <w:tabs>
          <w:tab w:val="left" w:pos="426"/>
          <w:tab w:val="left" w:pos="567"/>
        </w:tabs>
        <w:spacing w:before="0" w:after="0" w:line="276" w:lineRule="auto"/>
        <w:rPr>
          <w:rFonts w:ascii="Times New Roman" w:eastAsia="Calibri" w:hAnsi="Times New Roman" w:cs="Times New Roman"/>
          <w:b/>
          <w:noProof/>
          <w:kern w:val="0"/>
          <w14:ligatures w14:val="none"/>
        </w:rPr>
      </w:pPr>
      <w:r>
        <w:rPr>
          <w:rFonts w:ascii="Times New Roman" w:eastAsia="Calibri" w:hAnsi="Times New Roman" w:cs="Times New Roman"/>
          <w:b/>
          <w:noProof/>
          <w:kern w:val="0"/>
          <w14:ligatures w14:val="none"/>
        </w:rPr>
        <w:t>4.3.</w:t>
      </w:r>
      <w:r w:rsidR="00111AE6" w:rsidRPr="000312F8">
        <w:rPr>
          <w:rFonts w:ascii="Times New Roman" w:eastAsia="Calibri" w:hAnsi="Times New Roman" w:cs="Times New Roman"/>
          <w:b/>
          <w:noProof/>
          <w:kern w:val="0"/>
          <w14:ligatures w14:val="none"/>
        </w:rPr>
        <w:t>Pardavėjas įsipareigoja:</w:t>
      </w:r>
    </w:p>
    <w:p w14:paraId="07A5B6D7" w14:textId="642AF55F" w:rsidR="000B786B" w:rsidRPr="00530376" w:rsidRDefault="00C74298" w:rsidP="00D4307D">
      <w:pPr>
        <w:tabs>
          <w:tab w:val="left" w:pos="426"/>
          <w:tab w:val="left" w:pos="567"/>
        </w:tabs>
        <w:spacing w:before="0" w:after="0" w:line="276" w:lineRule="auto"/>
        <w:rPr>
          <w:rFonts w:ascii="Times New Roman" w:eastAsia="Calibri" w:hAnsi="Times New Roman" w:cs="Times New Roman"/>
          <w:noProof/>
          <w:kern w:val="0"/>
          <w14:ligatures w14:val="none"/>
        </w:rPr>
      </w:pPr>
      <w:r w:rsidRPr="00530376">
        <w:rPr>
          <w:rFonts w:ascii="Times New Roman" w:eastAsia="Calibri" w:hAnsi="Times New Roman" w:cs="Times New Roman"/>
          <w:noProof/>
          <w:kern w:val="0"/>
          <w14:ligatures w14:val="none"/>
        </w:rPr>
        <w:t>4.3.1.</w:t>
      </w:r>
      <w:r w:rsidR="00111AE6" w:rsidRPr="00530376">
        <w:rPr>
          <w:rFonts w:ascii="Times New Roman" w:eastAsia="Calibri" w:hAnsi="Times New Roman" w:cs="Times New Roman"/>
          <w:noProof/>
          <w:kern w:val="0"/>
          <w14:ligatures w14:val="none"/>
        </w:rPr>
        <w:t xml:space="preserve">užtikrinti, kad Prekės atitiktų </w:t>
      </w:r>
      <w:r w:rsidR="006A0A03" w:rsidRPr="00530376">
        <w:rPr>
          <w:rFonts w:ascii="Times New Roman" w:eastAsia="Calibri" w:hAnsi="Times New Roman" w:cs="Times New Roman"/>
          <w:noProof/>
          <w:kern w:val="0"/>
          <w14:ligatures w14:val="none"/>
        </w:rPr>
        <w:t xml:space="preserve">TS </w:t>
      </w:r>
      <w:r w:rsidR="00111AE6" w:rsidRPr="00530376">
        <w:rPr>
          <w:rFonts w:ascii="Times New Roman" w:eastAsia="Calibri" w:hAnsi="Times New Roman" w:cs="Times New Roman"/>
          <w:noProof/>
          <w:kern w:val="0"/>
          <w14:ligatures w14:val="none"/>
        </w:rPr>
        <w:t>nustatytus reikalavimus, kokybės standartus, fizines savybes ir būtų tinkamos naudoti pagal tiesioginę savo paskirtį;</w:t>
      </w:r>
    </w:p>
    <w:p w14:paraId="2C8D7987" w14:textId="1276D74F" w:rsidR="00111AE6" w:rsidRDefault="00C74298" w:rsidP="00D4307D">
      <w:pPr>
        <w:tabs>
          <w:tab w:val="left" w:pos="567"/>
          <w:tab w:val="left" w:pos="851"/>
        </w:tabs>
        <w:spacing w:before="0" w:after="0" w:line="276"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4.3.2. </w:t>
      </w:r>
      <w:r w:rsidR="00111AE6" w:rsidRPr="00111AE6">
        <w:rPr>
          <w:rFonts w:ascii="Times New Roman" w:eastAsia="Calibri" w:hAnsi="Times New Roman" w:cs="Times New Roman"/>
          <w:noProof/>
          <w:kern w:val="0"/>
          <w14:ligatures w14:val="none"/>
        </w:rPr>
        <w:t>kartu su Prekėmis perduoti visą Prekėms naudoti reikalingą dokumentaciją</w:t>
      </w:r>
      <w:r w:rsidR="00FA4645">
        <w:rPr>
          <w:rFonts w:ascii="Times New Roman" w:eastAsia="Calibri" w:hAnsi="Times New Roman" w:cs="Times New Roman"/>
          <w:noProof/>
          <w:kern w:val="0"/>
          <w14:ligatures w14:val="none"/>
        </w:rPr>
        <w:t>, kokybę įrodančius dokumentus</w:t>
      </w:r>
      <w:r w:rsidR="00111AE6" w:rsidRPr="00111AE6">
        <w:rPr>
          <w:rFonts w:ascii="Times New Roman" w:eastAsia="Calibri" w:hAnsi="Times New Roman" w:cs="Times New Roman"/>
          <w:noProof/>
          <w:kern w:val="0"/>
          <w14:ligatures w14:val="none"/>
        </w:rPr>
        <w:t>;</w:t>
      </w:r>
    </w:p>
    <w:p w14:paraId="4A7C08E8" w14:textId="3AE59466" w:rsidR="00111AE6" w:rsidRDefault="00C74298" w:rsidP="00D4307D">
      <w:pPr>
        <w:tabs>
          <w:tab w:val="left" w:pos="567"/>
          <w:tab w:val="left" w:pos="851"/>
        </w:tabs>
        <w:spacing w:before="0" w:after="0" w:line="276"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4.3.3.</w:t>
      </w:r>
      <w:r w:rsidR="00111AE6" w:rsidRPr="00111AE6">
        <w:rPr>
          <w:rFonts w:ascii="Times New Roman" w:eastAsia="Calibri" w:hAnsi="Times New Roman" w:cs="Times New Roman"/>
          <w:noProof/>
          <w:kern w:val="0"/>
          <w14:ligatures w14:val="none"/>
        </w:rPr>
        <w:t xml:space="preserve">laikytis </w:t>
      </w:r>
      <w:r w:rsidR="006A0A03">
        <w:rPr>
          <w:rFonts w:ascii="Times New Roman" w:eastAsia="Calibri" w:hAnsi="Times New Roman" w:cs="Times New Roman"/>
          <w:noProof/>
          <w:kern w:val="0"/>
          <w14:ligatures w14:val="none"/>
        </w:rPr>
        <w:t>TS</w:t>
      </w:r>
      <w:r w:rsidR="00111AE6" w:rsidRPr="00111AE6">
        <w:rPr>
          <w:rFonts w:ascii="Times New Roman" w:eastAsia="Calibri" w:hAnsi="Times New Roman" w:cs="Times New Roman"/>
          <w:noProof/>
          <w:kern w:val="0"/>
          <w14:ligatures w14:val="none"/>
        </w:rPr>
        <w:t xml:space="preserve"> nustatytų reikalavimų, Sutartyje nustatytos Prekių pristatymo tvarkos, sąlygų ir terminų, užtikrinti Prekių saugumą transportavimo, iškrovimo ir priėmimo–perdavimo metu; </w:t>
      </w:r>
    </w:p>
    <w:p w14:paraId="136E9675" w14:textId="5DF204FC" w:rsidR="00111AE6" w:rsidRDefault="001F56B8" w:rsidP="00D4307D">
      <w:pPr>
        <w:tabs>
          <w:tab w:val="left" w:pos="567"/>
          <w:tab w:val="left" w:pos="851"/>
        </w:tabs>
        <w:spacing w:before="0" w:after="0" w:line="276"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4.3.4.</w:t>
      </w:r>
      <w:r w:rsidR="00111AE6" w:rsidRPr="00111AE6">
        <w:rPr>
          <w:rFonts w:ascii="Times New Roman" w:eastAsia="Calibri" w:hAnsi="Times New Roman" w:cs="Times New Roman"/>
          <w:noProof/>
          <w:kern w:val="0"/>
          <w14:ligatures w14:val="none"/>
        </w:rPr>
        <w:t>pagal Pirkėjo raštu pateiktas pastabas dėl Prekių kokybės / trūkumų, savo sąskaita pakeisti nekokybiškas / su trūkumais Prekes kokybiškomis naujomis Prekėmis per Šalių suderintą terminą;</w:t>
      </w:r>
    </w:p>
    <w:p w14:paraId="148EC8BE" w14:textId="543363B3" w:rsidR="00111AE6" w:rsidRDefault="001F56B8" w:rsidP="00D4307D">
      <w:pPr>
        <w:tabs>
          <w:tab w:val="left" w:pos="567"/>
          <w:tab w:val="left" w:pos="851"/>
        </w:tabs>
        <w:spacing w:before="0" w:after="0" w:line="276" w:lineRule="auto"/>
        <w:rPr>
          <w:rFonts w:ascii="Times New Roman" w:eastAsia="Calibri" w:hAnsi="Times New Roman" w:cs="Times New Roman"/>
          <w:kern w:val="0"/>
          <w14:ligatures w14:val="none"/>
        </w:rPr>
      </w:pPr>
      <w:r>
        <w:rPr>
          <w:rFonts w:ascii="Times New Roman" w:eastAsia="Calibri" w:hAnsi="Times New Roman" w:cs="Times New Roman"/>
          <w:noProof/>
          <w:kern w:val="0"/>
          <w14:ligatures w14:val="none"/>
        </w:rPr>
        <w:t>4.3.5.</w:t>
      </w:r>
      <w:r w:rsidR="00111AE6" w:rsidRPr="00111AE6">
        <w:rPr>
          <w:rFonts w:ascii="Times New Roman" w:eastAsia="Calibri" w:hAnsi="Times New Roman" w:cs="Times New Roman"/>
          <w:kern w:val="0"/>
          <w14:ligatures w14:val="none"/>
        </w:rPr>
        <w:t>laikytis visų Lietuvos Respublikoje galiojančių įstatymų ir kitų teisės aktų nuostatų ir užtikrinti, kad jo darbuotojai jų laikytųsi. Pardavėjas garantuoja Pirkėjui ar trečiajai šaliai nuostolių atlyginimą, jei Pardavėjas ar jo darbuotojai nesilaikytų įstatymų, teisės aktų reikalavimų ir dėl to būtų pateikti kokie nors reikalavimai ar pradėti procesiniai veiksmai;</w:t>
      </w:r>
    </w:p>
    <w:p w14:paraId="5EA75E68" w14:textId="5F141C4B" w:rsidR="00111AE6" w:rsidRPr="00024BC7" w:rsidRDefault="001F56B8" w:rsidP="00024BC7">
      <w:pPr>
        <w:tabs>
          <w:tab w:val="left" w:pos="567"/>
          <w:tab w:val="left" w:pos="851"/>
        </w:tabs>
        <w:spacing w:before="0" w:after="0" w:line="276" w:lineRule="auto"/>
        <w:rPr>
          <w:rFonts w:ascii="Times New Roman" w:eastAsia="Calibri" w:hAnsi="Times New Roman" w:cs="Times New Roman"/>
          <w:bCs/>
          <w:noProof/>
          <w:kern w:val="0"/>
          <w14:ligatures w14:val="none"/>
        </w:rPr>
      </w:pPr>
      <w:r>
        <w:rPr>
          <w:rFonts w:ascii="Times New Roman" w:eastAsia="Calibri" w:hAnsi="Times New Roman" w:cs="Times New Roman"/>
          <w:kern w:val="0"/>
          <w14:ligatures w14:val="none"/>
        </w:rPr>
        <w:t>4.3.6.</w:t>
      </w:r>
      <w:r w:rsidR="00111AE6" w:rsidRPr="00111AE6">
        <w:rPr>
          <w:rFonts w:ascii="Times New Roman" w:eastAsia="Calibri" w:hAnsi="Times New Roman" w:cs="Times New Roman"/>
          <w:noProof/>
          <w:kern w:val="0"/>
          <w14:ligatures w14:val="none"/>
        </w:rPr>
        <w:t>vykdyti kitus Sutartyje numatytus įsipareigojimus.</w:t>
      </w:r>
    </w:p>
    <w:p w14:paraId="3453DD4F" w14:textId="74DA3CE3" w:rsidR="00111AE6" w:rsidRPr="00BE6192" w:rsidRDefault="00111AE6" w:rsidP="00BE6192">
      <w:pPr>
        <w:pStyle w:val="Sraopastraipa"/>
        <w:numPr>
          <w:ilvl w:val="0"/>
          <w:numId w:val="5"/>
        </w:numPr>
        <w:spacing w:before="0" w:after="0" w:line="276" w:lineRule="auto"/>
        <w:jc w:val="center"/>
        <w:rPr>
          <w:rFonts w:ascii="Times New Roman" w:eastAsia="Times New Roman" w:hAnsi="Times New Roman" w:cs="Times New Roman"/>
          <w:b/>
          <w:kern w:val="0"/>
          <w:lang w:eastAsia="da-DK"/>
          <w14:ligatures w14:val="none"/>
        </w:rPr>
      </w:pPr>
      <w:r w:rsidRPr="00BE6192">
        <w:rPr>
          <w:rFonts w:ascii="Times New Roman" w:eastAsia="Times New Roman" w:hAnsi="Times New Roman" w:cs="Times New Roman"/>
          <w:b/>
          <w:kern w:val="0"/>
          <w:lang w:eastAsia="da-DK"/>
          <w14:ligatures w14:val="none"/>
        </w:rPr>
        <w:lastRenderedPageBreak/>
        <w:t>Šalių atsakomybė</w:t>
      </w:r>
    </w:p>
    <w:p w14:paraId="105DF2F3" w14:textId="4DAFBB07" w:rsidR="00111AE6" w:rsidRPr="00111AE6" w:rsidRDefault="00111AE6" w:rsidP="00D4307D">
      <w:pPr>
        <w:numPr>
          <w:ilvl w:val="1"/>
          <w:numId w:val="5"/>
        </w:numPr>
        <w:tabs>
          <w:tab w:val="left" w:pos="426"/>
        </w:tabs>
        <w:spacing w:before="0" w:after="0" w:line="276" w:lineRule="auto"/>
        <w:ind w:left="0" w:firstLine="0"/>
        <w:rPr>
          <w:rFonts w:ascii="Times New Roman" w:eastAsia="Times New Roman" w:hAnsi="Times New Roman" w:cs="Times New Roman"/>
          <w:b/>
          <w:bCs/>
          <w:noProof/>
          <w:kern w:val="0"/>
          <w:lang w:eastAsia="da-DK"/>
          <w14:ligatures w14:val="none"/>
        </w:rPr>
      </w:pPr>
      <w:r w:rsidRPr="00111AE6">
        <w:rPr>
          <w:rFonts w:ascii="Times New Roman" w:eastAsia="Times New Roman" w:hAnsi="Times New Roman" w:cs="Times New Roman"/>
          <w:noProof/>
          <w:kern w:val="0"/>
          <w:lang w:eastAsia="da-DK"/>
          <w14:ligatures w14:val="none"/>
        </w:rPr>
        <w:t>Pirkėjui laiku nesumokėjus už pristatytas Prekes, Pardavėjas turi teisę be atskiro įspėjimo pradėti skaičiuoti Pirkėjui 0,0</w:t>
      </w:r>
      <w:r w:rsidR="005C6736">
        <w:rPr>
          <w:rFonts w:ascii="Times New Roman" w:eastAsia="Times New Roman" w:hAnsi="Times New Roman" w:cs="Times New Roman"/>
          <w:noProof/>
          <w:kern w:val="0"/>
          <w:lang w:eastAsia="da-DK"/>
          <w14:ligatures w14:val="none"/>
        </w:rPr>
        <w:t>3</w:t>
      </w:r>
      <w:r w:rsidRPr="00111AE6">
        <w:rPr>
          <w:rFonts w:ascii="Times New Roman" w:eastAsia="Times New Roman" w:hAnsi="Times New Roman" w:cs="Times New Roman"/>
          <w:noProof/>
          <w:kern w:val="0"/>
          <w:lang w:eastAsia="da-DK"/>
          <w14:ligatures w14:val="none"/>
        </w:rPr>
        <w:t xml:space="preserve"> proc. dydžio delspinigius nuo laiku neapmokėtos sumos su PVM už kiekvieną uždelstą dieną. </w:t>
      </w:r>
    </w:p>
    <w:p w14:paraId="7F3E002F" w14:textId="3F15D0A1" w:rsidR="00111AE6" w:rsidRPr="00111AE6" w:rsidRDefault="00111AE6" w:rsidP="00D4307D">
      <w:pPr>
        <w:numPr>
          <w:ilvl w:val="1"/>
          <w:numId w:val="5"/>
        </w:numPr>
        <w:tabs>
          <w:tab w:val="left" w:pos="426"/>
        </w:tabs>
        <w:spacing w:before="0" w:after="0" w:line="276" w:lineRule="auto"/>
        <w:ind w:left="0" w:firstLine="0"/>
        <w:rPr>
          <w:rFonts w:ascii="Times New Roman" w:eastAsia="Times New Roman" w:hAnsi="Times New Roman" w:cs="Times New Roman"/>
          <w:b/>
          <w:bCs/>
          <w:noProof/>
          <w:kern w:val="0"/>
          <w:lang w:eastAsia="da-DK"/>
          <w14:ligatures w14:val="none"/>
        </w:rPr>
      </w:pPr>
      <w:r w:rsidRPr="00111AE6">
        <w:rPr>
          <w:rFonts w:ascii="Times New Roman" w:eastAsia="Times New Roman" w:hAnsi="Times New Roman" w:cs="Times New Roman"/>
          <w:noProof/>
          <w:kern w:val="0"/>
          <w:lang w:eastAsia="da-DK"/>
          <w14:ligatures w14:val="none"/>
        </w:rPr>
        <w:t>Pardavėjui nepristačius Prekių Sutartyje numatytais terminais, Pirkėjas turi teisę be atskiro įspėjimo pradėti skaičiuoti Pardavėjui 0,0</w:t>
      </w:r>
      <w:r w:rsidR="005C6736">
        <w:rPr>
          <w:rFonts w:ascii="Times New Roman" w:eastAsia="Times New Roman" w:hAnsi="Times New Roman" w:cs="Times New Roman"/>
          <w:noProof/>
          <w:kern w:val="0"/>
          <w:lang w:eastAsia="da-DK"/>
          <w14:ligatures w14:val="none"/>
        </w:rPr>
        <w:t>3</w:t>
      </w:r>
      <w:r w:rsidRPr="00111AE6">
        <w:rPr>
          <w:rFonts w:ascii="Times New Roman" w:eastAsia="Times New Roman" w:hAnsi="Times New Roman" w:cs="Times New Roman"/>
          <w:noProof/>
          <w:kern w:val="0"/>
          <w:lang w:eastAsia="da-DK"/>
          <w14:ligatures w14:val="none"/>
        </w:rPr>
        <w:t xml:space="preserve"> proc. dydžio delspinigius už kiekvieną uždelstą dieną nuo nepristatytų Prekių vertės su PVM.</w:t>
      </w:r>
    </w:p>
    <w:p w14:paraId="0899F5DA" w14:textId="77777777" w:rsidR="00111AE6" w:rsidRPr="00111AE6" w:rsidRDefault="00111AE6" w:rsidP="00D4307D">
      <w:pPr>
        <w:numPr>
          <w:ilvl w:val="1"/>
          <w:numId w:val="5"/>
        </w:numPr>
        <w:tabs>
          <w:tab w:val="left" w:pos="426"/>
        </w:tabs>
        <w:spacing w:before="0" w:after="0" w:line="276" w:lineRule="auto"/>
        <w:ind w:left="0" w:firstLine="0"/>
        <w:rPr>
          <w:rFonts w:ascii="Times New Roman" w:eastAsia="Times New Roman" w:hAnsi="Times New Roman" w:cs="Times New Roman"/>
          <w:b/>
          <w:bCs/>
          <w:noProof/>
          <w:kern w:val="0"/>
          <w:lang w:eastAsia="da-DK"/>
          <w14:ligatures w14:val="none"/>
        </w:rPr>
      </w:pPr>
      <w:r w:rsidRPr="00111AE6">
        <w:rPr>
          <w:rFonts w:ascii="Times New Roman" w:eastAsia="Times New Roman" w:hAnsi="Times New Roman" w:cs="Times New Roman"/>
          <w:noProof/>
          <w:kern w:val="0"/>
          <w:lang w:eastAsia="da-DK"/>
          <w14:ligatures w14:val="none"/>
        </w:rPr>
        <w:t>Pardavėjui vienašališkai nutraukus Sutartį prieš terminą ne dėl Pirkėjo kaltės, ar Pirkėjui nutraukus Sutartį prieš terminą dėl Pardavėjo kaltės, Pardavėjas sumoka Pirkėjui 10 (dešimties) proc. dydžio baudą nuo bendros Sutarties kainos su PVM ir atlygina kitus nuostolius, kurių nepadengia numatyta bauda.</w:t>
      </w:r>
    </w:p>
    <w:p w14:paraId="15795988" w14:textId="77777777" w:rsidR="00111AE6" w:rsidRPr="00111AE6" w:rsidRDefault="00111AE6" w:rsidP="00D4307D">
      <w:pPr>
        <w:numPr>
          <w:ilvl w:val="1"/>
          <w:numId w:val="5"/>
        </w:numPr>
        <w:tabs>
          <w:tab w:val="left" w:pos="426"/>
        </w:tabs>
        <w:spacing w:before="0" w:after="0" w:line="276" w:lineRule="auto"/>
        <w:ind w:left="0" w:firstLine="0"/>
        <w:rPr>
          <w:rFonts w:ascii="Times New Roman" w:eastAsia="Times New Roman" w:hAnsi="Times New Roman" w:cs="Times New Roman"/>
          <w:b/>
          <w:bCs/>
          <w:noProof/>
          <w:kern w:val="0"/>
          <w:lang w:eastAsia="da-DK"/>
          <w14:ligatures w14:val="none"/>
        </w:rPr>
      </w:pPr>
      <w:r w:rsidRPr="00111AE6">
        <w:rPr>
          <w:rFonts w:ascii="Times New Roman" w:eastAsia="Times New Roman" w:hAnsi="Times New Roman" w:cs="Times New Roman"/>
          <w:noProof/>
          <w:kern w:val="0"/>
          <w:lang w:eastAsia="da-DK"/>
          <w14:ligatures w14:val="none"/>
        </w:rPr>
        <w:t xml:space="preserve">Pardavėjui priskaičiuotos netesybos ir Pirkėjo dėl Pardavėjo kaltės patirtos išlaidos (nuostoliai) ar atsiradusi Pirkėjui žala dėl nekokybiškų Prekių, yra išskaitomos iš Pardavėjui mokėtinų sumų. Nesant mokėtinų sumų ar jų nepakankant, </w:t>
      </w:r>
      <w:r w:rsidRPr="00111AE6">
        <w:rPr>
          <w:rFonts w:ascii="Times New Roman" w:eastAsia="Times New Roman" w:hAnsi="Times New Roman" w:cs="Times New Roman"/>
          <w:noProof/>
          <w:kern w:val="0"/>
          <w:shd w:val="clear" w:color="auto" w:fill="FFFFFF"/>
          <w:lang w:eastAsia="da-DK"/>
          <w14:ligatures w14:val="none"/>
        </w:rPr>
        <w:t xml:space="preserve">Sutartį pažeidusi </w:t>
      </w:r>
      <w:r w:rsidRPr="00111AE6">
        <w:rPr>
          <w:rFonts w:ascii="Times New Roman" w:eastAsia="Times New Roman" w:hAnsi="Times New Roman" w:cs="Times New Roman"/>
          <w:noProof/>
          <w:kern w:val="0"/>
          <w:lang w:eastAsia="da-DK"/>
          <w14:ligatures w14:val="none"/>
        </w:rPr>
        <w:t>Šalis privalo kompensuoti kitai Šaliai jos patirtus nuostolius ir/ar sumokėti Šalių aptartas netesybas per Šalies, prašančios atlyginti nuostolius, pranešime nurodytą terminą, kuris negali būti trumpesnis nei 10 (dešimt) kalendorinių dienų.</w:t>
      </w:r>
    </w:p>
    <w:p w14:paraId="6B6C65C2" w14:textId="77777777" w:rsidR="00111AE6" w:rsidRPr="00111AE6" w:rsidRDefault="00111AE6" w:rsidP="00D4307D">
      <w:pPr>
        <w:numPr>
          <w:ilvl w:val="1"/>
          <w:numId w:val="5"/>
        </w:numPr>
        <w:tabs>
          <w:tab w:val="left" w:pos="426"/>
        </w:tabs>
        <w:spacing w:before="0" w:after="0" w:line="276" w:lineRule="auto"/>
        <w:ind w:left="0" w:firstLine="0"/>
        <w:rPr>
          <w:rFonts w:ascii="Times New Roman" w:eastAsia="Times New Roman" w:hAnsi="Times New Roman" w:cs="Times New Roman"/>
          <w:b/>
          <w:bCs/>
          <w:noProof/>
          <w:kern w:val="0"/>
          <w:lang w:eastAsia="da-DK"/>
          <w14:ligatures w14:val="none"/>
        </w:rPr>
      </w:pPr>
      <w:r w:rsidRPr="00111AE6">
        <w:rPr>
          <w:rFonts w:ascii="Times New Roman" w:eastAsia="Times New Roman" w:hAnsi="Times New Roman" w:cs="Times New Roman"/>
          <w:noProof/>
          <w:kern w:val="0"/>
          <w:lang w:eastAsia="lt-LT"/>
          <w14:ligatures w14:val="none"/>
        </w:rPr>
        <w:t>Šalys patvirtina, kad Sutartyje nustatyti netesybų dydžiai yra protingi, sąžiningi ir laikomi minimaliais ir neginčytinais nuostoliais, nereikalaujančiais jokio papildomo įrodinėjimo.</w:t>
      </w:r>
    </w:p>
    <w:p w14:paraId="709CC968" w14:textId="06E0516D" w:rsidR="00111AE6" w:rsidRPr="00024BC7" w:rsidRDefault="00111AE6" w:rsidP="00024BC7">
      <w:pPr>
        <w:numPr>
          <w:ilvl w:val="1"/>
          <w:numId w:val="5"/>
        </w:numPr>
        <w:tabs>
          <w:tab w:val="left" w:pos="426"/>
        </w:tabs>
        <w:spacing w:before="0" w:after="0" w:line="276" w:lineRule="auto"/>
        <w:ind w:left="0" w:firstLine="0"/>
        <w:rPr>
          <w:rFonts w:ascii="Times New Roman" w:eastAsia="Times New Roman" w:hAnsi="Times New Roman" w:cs="Times New Roman"/>
          <w:b/>
          <w:bCs/>
          <w:noProof/>
          <w:kern w:val="0"/>
          <w:lang w:eastAsia="da-DK"/>
          <w14:ligatures w14:val="none"/>
        </w:rPr>
      </w:pPr>
      <w:r w:rsidRPr="00111AE6">
        <w:rPr>
          <w:rFonts w:ascii="Times New Roman" w:eastAsia="Times New Roman" w:hAnsi="Times New Roman" w:cs="Times New Roman"/>
          <w:noProof/>
          <w:kern w:val="0"/>
          <w:lang w:eastAsia="da-DK"/>
          <w14:ligatures w14:val="none"/>
        </w:rPr>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5168D2F3" w14:textId="40CF63C3" w:rsidR="00111AE6" w:rsidRPr="005B0954" w:rsidRDefault="00111AE6" w:rsidP="00BE6192">
      <w:pPr>
        <w:pStyle w:val="Sraopastraipa"/>
        <w:numPr>
          <w:ilvl w:val="0"/>
          <w:numId w:val="5"/>
        </w:numPr>
        <w:spacing w:before="0" w:after="0" w:line="276" w:lineRule="auto"/>
        <w:jc w:val="center"/>
        <w:rPr>
          <w:rFonts w:ascii="Times New Roman" w:eastAsia="Times New Roman" w:hAnsi="Times New Roman" w:cs="Times New Roman"/>
          <w:b/>
          <w:kern w:val="0"/>
          <w:lang w:eastAsia="da-DK"/>
          <w14:ligatures w14:val="none"/>
        </w:rPr>
      </w:pPr>
      <w:r w:rsidRPr="00111AE6">
        <w:rPr>
          <w:rFonts w:ascii="Times New Roman" w:eastAsia="Times New Roman" w:hAnsi="Times New Roman" w:cs="Times New Roman"/>
          <w:b/>
          <w:kern w:val="0"/>
          <w:lang w:eastAsia="da-DK"/>
          <w14:ligatures w14:val="none"/>
        </w:rPr>
        <w:t>Nenugalimos jėgos aplinkybės (force majeure)</w:t>
      </w:r>
    </w:p>
    <w:p w14:paraId="3D71A352" w14:textId="77777777" w:rsidR="00111AE6" w:rsidRPr="00111AE6" w:rsidRDefault="00111AE6" w:rsidP="00D4307D">
      <w:pPr>
        <w:spacing w:before="0" w:after="0" w:line="276" w:lineRule="auto"/>
        <w:rPr>
          <w:rFonts w:ascii="Times New Roman" w:eastAsia="Times New Roman" w:hAnsi="Times New Roman" w:cs="Times New Roman"/>
          <w:kern w:val="0"/>
          <w:lang w:eastAsia="da-DK"/>
          <w14:ligatures w14:val="none"/>
        </w:rPr>
      </w:pPr>
      <w:r w:rsidRPr="00111AE6">
        <w:rPr>
          <w:rFonts w:ascii="Times New Roman" w:eastAsia="Times New Roman" w:hAnsi="Times New Roman" w:cs="Times New Roman"/>
          <w:kern w:val="0"/>
          <w:lang w:eastAsia="da-DK"/>
          <w14:ligatures w14:val="none"/>
        </w:rPr>
        <w:t>6.1.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B9361F8" w14:textId="77777777" w:rsidR="00111AE6" w:rsidRPr="00111AE6" w:rsidRDefault="00111AE6" w:rsidP="00D4307D">
      <w:pPr>
        <w:spacing w:before="0" w:after="0" w:line="276" w:lineRule="auto"/>
        <w:rPr>
          <w:rFonts w:ascii="Times New Roman" w:eastAsia="Times New Roman" w:hAnsi="Times New Roman" w:cs="Times New Roman"/>
          <w:kern w:val="0"/>
          <w:lang w:eastAsia="da-DK"/>
          <w14:ligatures w14:val="none"/>
        </w:rPr>
      </w:pPr>
      <w:r w:rsidRPr="00111AE6">
        <w:rPr>
          <w:rFonts w:ascii="Times New Roman" w:eastAsia="Times New Roman" w:hAnsi="Times New Roman" w:cs="Times New Roman"/>
          <w:kern w:val="0"/>
          <w:lang w:eastAsia="da-DK"/>
          <w14:ligatures w14:val="none"/>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0831B91" w14:textId="386E85A2" w:rsidR="00111AE6" w:rsidRPr="0069497E" w:rsidRDefault="00111AE6" w:rsidP="00D4307D">
      <w:pPr>
        <w:spacing w:before="0" w:after="0" w:line="276" w:lineRule="auto"/>
        <w:rPr>
          <w:rFonts w:ascii="Times New Roman" w:eastAsia="Times New Roman" w:hAnsi="Times New Roman" w:cs="Times New Roman"/>
          <w:kern w:val="0"/>
          <w:lang w:eastAsia="da-DK"/>
          <w14:ligatures w14:val="none"/>
        </w:rPr>
      </w:pPr>
      <w:r w:rsidRPr="00111AE6">
        <w:rPr>
          <w:rFonts w:ascii="Times New Roman" w:eastAsia="Times New Roman" w:hAnsi="Times New Roman" w:cs="Times New Roman"/>
          <w:kern w:val="0"/>
          <w:lang w:eastAsia="da-DK"/>
          <w14:ligatures w14:val="none"/>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4D653F" w14:textId="042960A1" w:rsidR="00111AE6" w:rsidRPr="00BE6192" w:rsidRDefault="00111AE6" w:rsidP="00BE6192">
      <w:pPr>
        <w:pStyle w:val="Sraopastraipa"/>
        <w:numPr>
          <w:ilvl w:val="0"/>
          <w:numId w:val="5"/>
        </w:numPr>
        <w:spacing w:before="0" w:after="0" w:line="276" w:lineRule="auto"/>
        <w:jc w:val="center"/>
        <w:rPr>
          <w:rFonts w:ascii="Times New Roman" w:eastAsia="Times New Roman" w:hAnsi="Times New Roman" w:cs="Times New Roman"/>
          <w:b/>
          <w:kern w:val="0"/>
          <w:lang w:eastAsia="da-DK"/>
          <w14:ligatures w14:val="none"/>
        </w:rPr>
      </w:pPr>
      <w:r w:rsidRPr="00BE6192">
        <w:rPr>
          <w:rFonts w:ascii="Times New Roman" w:eastAsia="Times New Roman" w:hAnsi="Times New Roman" w:cs="Times New Roman"/>
          <w:b/>
          <w:kern w:val="0"/>
          <w:lang w:eastAsia="da-DK"/>
          <w14:ligatures w14:val="none"/>
        </w:rPr>
        <w:t>Subtiekėjai ir jų keitimo tvarka</w:t>
      </w:r>
    </w:p>
    <w:p w14:paraId="2B31FEB9" w14:textId="77777777" w:rsidR="00111AE6" w:rsidRPr="00111AE6" w:rsidRDefault="00111AE6" w:rsidP="00D4307D">
      <w:pPr>
        <w:spacing w:before="0" w:after="0" w:line="276" w:lineRule="auto"/>
        <w:contextualSpacing/>
        <w:rPr>
          <w:rFonts w:ascii="Times New Roman" w:eastAsia="Times New Roman" w:hAnsi="Times New Roman" w:cs="Times New Roman"/>
          <w:kern w:val="0"/>
          <w:szCs w:val="18"/>
          <w:lang w:eastAsia="da-DK"/>
          <w14:ligatures w14:val="none"/>
        </w:rPr>
      </w:pPr>
      <w:r w:rsidRPr="00111AE6">
        <w:rPr>
          <w:rFonts w:ascii="Times New Roman" w:eastAsia="Times New Roman" w:hAnsi="Times New Roman" w:cs="Times New Roman"/>
          <w:kern w:val="0"/>
          <w:szCs w:val="18"/>
          <w:lang w:eastAsia="da-DK"/>
          <w14:ligatures w14:val="none"/>
        </w:rPr>
        <w:t>7.1</w:t>
      </w:r>
      <w:r w:rsidRPr="00864B6E">
        <w:rPr>
          <w:rFonts w:ascii="Times New Roman" w:eastAsia="Times New Roman" w:hAnsi="Times New Roman" w:cs="Times New Roman"/>
          <w:kern w:val="0"/>
          <w:szCs w:val="18"/>
          <w:lang w:eastAsia="da-DK"/>
          <w14:ligatures w14:val="none"/>
        </w:rPr>
        <w:t>. Pardavėjas Sutarčiai vykdyti pasitelkia šį (-iuos) žinomą (-us) Subtiekėją (us), nurodytą (-us) pasiūlyme</w:t>
      </w:r>
      <w:r w:rsidRPr="00864B6E">
        <w:rPr>
          <w:rFonts w:ascii="Times New Roman" w:eastAsia="Times New Roman" w:hAnsi="Times New Roman" w:cs="Times New Roman"/>
          <w:kern w:val="0"/>
          <w:szCs w:val="18"/>
          <w:vertAlign w:val="superscript"/>
          <w:lang w:eastAsia="da-DK"/>
          <w14:ligatures w14:val="none"/>
        </w:rPr>
        <w:footnoteReference w:customMarkFollows="1" w:id="1"/>
        <w:t>*</w:t>
      </w:r>
      <w:r w:rsidRPr="00864B6E">
        <w:rPr>
          <w:rFonts w:ascii="Times New Roman" w:eastAsia="Times New Roman" w:hAnsi="Times New Roman" w:cs="Times New Roman"/>
          <w:kern w:val="0"/>
          <w:szCs w:val="18"/>
          <w:lang w:eastAsia="da-DK"/>
          <w14:ligatures w14:val="none"/>
        </w:rPr>
        <w:t xml:space="preserve"> -</w:t>
      </w:r>
      <w:r w:rsidRPr="00864B6E">
        <w:rPr>
          <w:rFonts w:ascii="Times New Roman" w:eastAsia="Times New Roman" w:hAnsi="Times New Roman" w:cs="Times New Roman"/>
          <w:color w:val="000000" w:themeColor="text1"/>
          <w:kern w:val="0"/>
          <w:szCs w:val="18"/>
          <w:lang w:eastAsia="da-D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[nurodyti subtiekėjus arba </w:t>
      </w:r>
      <w:r w:rsidRPr="00864B6E">
        <w:rPr>
          <w:rFonts w:ascii="Times New Roman" w:eastAsia="Times New Roman" w:hAnsi="Times New Roman" w:cs="Times New Roman"/>
          <w:iCs/>
          <w:color w:val="000000" w:themeColor="text1"/>
          <w:kern w:val="0"/>
          <w:szCs w:val="18"/>
          <w:lang w:eastAsia="da-D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nepasitelkiama/nežinoma]</w:t>
      </w:r>
      <w:r w:rsidRPr="00864B6E">
        <w:rPr>
          <w:rFonts w:ascii="Times New Roman" w:eastAsia="Times New Roman" w:hAnsi="Times New Roman" w:cs="Times New Roman"/>
          <w:color w:val="000000" w:themeColor="text1"/>
          <w:kern w:val="0"/>
          <w:szCs w:val="18"/>
          <w:lang w:eastAsia="da-D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Pr="00111AE6">
        <w:rPr>
          <w:rFonts w:ascii="Times New Roman" w:eastAsia="Times New Roman" w:hAnsi="Times New Roman" w:cs="Times New Roman"/>
          <w:kern w:val="0"/>
          <w:szCs w:val="18"/>
          <w:lang w:eastAsia="da-DK"/>
          <w14:ligatures w14:val="none"/>
        </w:rPr>
        <w:t xml:space="preserve">(toliau – Subtiekėjas). Sutarties vykdymo metu, kai Subtiekėjai netinkamai vykdo įsipareigojimus Pardavėjui, taip pat tuo atveju, kai Subtiekėjai nepajėgūs vykdyti įsipareigojimų Pardavėjui dėl iškeltos bankroto bylos, pradėtos likvidavimo procedūros ir pan. padėties, Pardavėjas gali pakeisti Subtiekėjus tokia tvarka: </w:t>
      </w:r>
    </w:p>
    <w:p w14:paraId="3805DB12" w14:textId="77777777" w:rsidR="00111AE6" w:rsidRPr="00111AE6" w:rsidRDefault="00111AE6" w:rsidP="00D4307D">
      <w:pPr>
        <w:spacing w:before="0" w:after="0" w:line="276" w:lineRule="auto"/>
        <w:contextualSpacing/>
        <w:rPr>
          <w:rFonts w:ascii="Times New Roman" w:eastAsia="Times New Roman" w:hAnsi="Times New Roman" w:cs="Times New Roman"/>
          <w:kern w:val="0"/>
          <w:szCs w:val="18"/>
          <w:lang w:eastAsia="da-DK"/>
          <w14:ligatures w14:val="none"/>
        </w:rPr>
      </w:pPr>
      <w:r w:rsidRPr="00111AE6">
        <w:rPr>
          <w:rFonts w:ascii="Times New Roman" w:eastAsia="Times New Roman" w:hAnsi="Times New Roman" w:cs="Times New Roman"/>
          <w:kern w:val="0"/>
          <w:szCs w:val="18"/>
          <w:lang w:eastAsia="da-DK"/>
          <w14:ligatures w14:val="none"/>
        </w:rPr>
        <w:t>7.1.1. apie tai jis turi raštu informuoti Pirkėją, nurodydamas Subtiekėjo pakeitimo priežastis;</w:t>
      </w:r>
    </w:p>
    <w:p w14:paraId="53B20F8A" w14:textId="77777777" w:rsidR="00111AE6" w:rsidRPr="00111AE6" w:rsidRDefault="00111AE6" w:rsidP="00D4307D">
      <w:pPr>
        <w:spacing w:before="0" w:after="0" w:line="276" w:lineRule="auto"/>
        <w:contextualSpacing/>
        <w:rPr>
          <w:rFonts w:ascii="Times New Roman" w:eastAsia="Times New Roman" w:hAnsi="Times New Roman" w:cs="Times New Roman"/>
          <w:kern w:val="0"/>
          <w:szCs w:val="18"/>
          <w:lang w:eastAsia="da-DK"/>
          <w14:ligatures w14:val="none"/>
        </w:rPr>
      </w:pPr>
      <w:r w:rsidRPr="00111AE6">
        <w:rPr>
          <w:rFonts w:ascii="Times New Roman" w:eastAsia="Times New Roman" w:hAnsi="Times New Roman" w:cs="Times New Roman"/>
          <w:kern w:val="0"/>
          <w:szCs w:val="18"/>
          <w:lang w:eastAsia="da-DK"/>
          <w14:ligatures w14:val="none"/>
        </w:rPr>
        <w:t xml:space="preserve">7.1.2. gavęs tokį pranešimą, Pirkėjas per 5 darbo dienas kartu su Pardavėju įformina papildomą susitarimą dėl Subtiekėjo pakeitimo. Šis papildomas susitarimas tampa neatsiejama Sutarties dalimi. </w:t>
      </w:r>
    </w:p>
    <w:p w14:paraId="710AFE57" w14:textId="77777777" w:rsidR="00111AE6" w:rsidRPr="00111AE6" w:rsidRDefault="00111AE6" w:rsidP="00D4307D">
      <w:pPr>
        <w:spacing w:before="0" w:after="0" w:line="276" w:lineRule="auto"/>
        <w:rPr>
          <w:rFonts w:ascii="Times New Roman" w:eastAsia="Times New Roman" w:hAnsi="Times New Roman" w:cs="Times New Roman"/>
          <w:color w:val="FF0000"/>
          <w:kern w:val="0"/>
          <w:szCs w:val="18"/>
          <w:lang w:eastAsia="da-DK"/>
          <w14:ligatures w14:val="none"/>
        </w:rPr>
      </w:pPr>
      <w:r w:rsidRPr="00111AE6">
        <w:rPr>
          <w:rFonts w:ascii="Times New Roman" w:eastAsia="Times New Roman" w:hAnsi="Times New Roman" w:cs="Times New Roman"/>
          <w:kern w:val="0"/>
          <w:szCs w:val="18"/>
          <w:lang w:eastAsia="da-DK"/>
          <w14:ligatures w14:val="none"/>
        </w:rPr>
        <w:lastRenderedPageBreak/>
        <w:t xml:space="preserve">7.2. Sudarius Sutartį, tačiau ne vėliau negu Sutartis pradedama vykdyti, Pardavėjas įsipareigoja Pirkėjui pranešti kartu su pasiūlymu nenurodytų Subtiekėjų pavadinimus, kontaktinius duomenis ir jų atstovus, kuriuos jis ketina pasitelkti vykdant Sutartį. Pirkėjas taip pat reikalauja, kad Pardavėjas informuotų apie minėtos informacijos pasikeitimus visu Sutarties vykdymo metu, taip pat apie naujus Subtiekėjus, kuriuos jis ketina pasitelkti vėliau ir kurie nebuvo žinomi pasiūlymo pateikimo metu. </w:t>
      </w:r>
    </w:p>
    <w:p w14:paraId="31E50C89" w14:textId="66A068CF" w:rsidR="00111AE6" w:rsidRPr="00024BC7" w:rsidRDefault="00111AE6" w:rsidP="00024BC7">
      <w:pPr>
        <w:spacing w:before="0" w:after="0" w:line="276" w:lineRule="auto"/>
        <w:rPr>
          <w:rFonts w:ascii="Times New Roman" w:eastAsia="Times New Roman" w:hAnsi="Times New Roman" w:cs="Times New Roman"/>
          <w:b/>
          <w:kern w:val="0"/>
          <w:szCs w:val="18"/>
          <w:lang w:eastAsia="da-DK"/>
          <w14:ligatures w14:val="none"/>
        </w:rPr>
      </w:pPr>
      <w:r w:rsidRPr="00111AE6">
        <w:rPr>
          <w:rFonts w:ascii="Times New Roman" w:eastAsia="Times New Roman" w:hAnsi="Times New Roman" w:cs="Times New Roman"/>
          <w:kern w:val="0"/>
          <w:szCs w:val="18"/>
          <w:lang w:eastAsia="da-DK"/>
          <w14:ligatures w14:val="none"/>
        </w:rPr>
        <w:t>7.3. Pardavėjas neturi teisės pasitelkti Subtiekėjų, jeigu apie ketinimą juos pasitelkti nebuvo nurodęs savo pasiūlyme ir Subtiekėjas nėra nurodytas Sutarties 7.1. punkte ar neinformavęs Pirkėjo pagal Sutarties 7.2. punktą. Pardavėjas, nesilaikęs šiame punkte nurodyto reikalavimo, įsipareigoja sumokėti Pirkėjui baudą, lygią 5 proc. bendros Sutarties kainos su PVM ir atlyginti nuostolius, kiek jų nepadengia Sutartyje nustatyta bauda ir delspinigiai.</w:t>
      </w:r>
    </w:p>
    <w:p w14:paraId="2171A87B" w14:textId="5D13F0B0" w:rsidR="00111AE6" w:rsidRPr="005B0954" w:rsidRDefault="00111AE6" w:rsidP="00BE6192">
      <w:pPr>
        <w:pStyle w:val="Sraopastraipa"/>
        <w:numPr>
          <w:ilvl w:val="0"/>
          <w:numId w:val="5"/>
        </w:numPr>
        <w:spacing w:before="0" w:after="0" w:line="276" w:lineRule="auto"/>
        <w:jc w:val="center"/>
        <w:rPr>
          <w:rFonts w:ascii="Times New Roman" w:eastAsia="Times New Roman" w:hAnsi="Times New Roman" w:cs="Times New Roman"/>
          <w:b/>
          <w:kern w:val="0"/>
          <w:lang w:eastAsia="da-DK"/>
          <w14:ligatures w14:val="none"/>
        </w:rPr>
      </w:pPr>
      <w:r w:rsidRPr="00111AE6">
        <w:rPr>
          <w:rFonts w:ascii="Times New Roman" w:eastAsia="Times New Roman" w:hAnsi="Times New Roman" w:cs="Times New Roman"/>
          <w:b/>
          <w:kern w:val="0"/>
          <w:lang w:eastAsia="da-DK"/>
          <w14:ligatures w14:val="none"/>
        </w:rPr>
        <w:t>Konfidencialumo įsipareigojimai</w:t>
      </w:r>
    </w:p>
    <w:p w14:paraId="20593C85" w14:textId="77777777" w:rsidR="00111AE6" w:rsidRPr="00111AE6" w:rsidRDefault="00111AE6" w:rsidP="00D4307D">
      <w:pPr>
        <w:spacing w:before="0" w:after="0" w:line="276" w:lineRule="auto"/>
        <w:rPr>
          <w:rFonts w:ascii="Times New Roman" w:eastAsia="Times New Roman" w:hAnsi="Times New Roman" w:cs="Times New Roman"/>
          <w:kern w:val="0"/>
          <w:lang w:eastAsia="da-DK"/>
          <w14:ligatures w14:val="none"/>
        </w:rPr>
      </w:pPr>
      <w:r w:rsidRPr="00111AE6">
        <w:rPr>
          <w:rFonts w:ascii="Times New Roman" w:eastAsia="Times New Roman" w:hAnsi="Times New Roman" w:cs="Times New Roman"/>
          <w:kern w:val="0"/>
          <w:lang w:eastAsia="da-DK"/>
          <w14:ligatures w14:val="none"/>
        </w:rPr>
        <w:t>8.1. Visa informacija, kurią Šalys sužinojo viena iš kitos Sutarties sudarymo ir jos vykdymo metu, yra laikoma konfidencialia ir gali būti atskleista trečiosioms šalims tik tuo atveju, kai tam yra įstatyminis pagrindas arba yra gautas išankstinis raštiškas kitos šalies sutikimas.</w:t>
      </w:r>
    </w:p>
    <w:p w14:paraId="1A7378E2" w14:textId="77777777" w:rsidR="00111AE6" w:rsidRPr="00111AE6" w:rsidRDefault="00111AE6" w:rsidP="00D4307D">
      <w:pPr>
        <w:spacing w:before="0" w:after="0" w:line="276" w:lineRule="auto"/>
        <w:rPr>
          <w:rFonts w:ascii="Times New Roman" w:eastAsia="Times New Roman" w:hAnsi="Times New Roman" w:cs="Times New Roman"/>
          <w:kern w:val="0"/>
          <w:lang w:eastAsia="da-DK"/>
          <w14:ligatures w14:val="none"/>
        </w:rPr>
      </w:pPr>
      <w:r w:rsidRPr="00111AE6">
        <w:rPr>
          <w:rFonts w:ascii="Times New Roman" w:eastAsia="Times New Roman" w:hAnsi="Times New Roman" w:cs="Times New Roman"/>
          <w:kern w:val="0"/>
          <w:lang w:eastAsia="da-DK"/>
          <w14:ligatures w14:val="none"/>
        </w:rPr>
        <w:t>8.2. Šalis, pažeidusi 8.1. punkto reikalavimus privalo atlyginti visus tiesioginius nuostolius, kuriuos patyrė kita šalis.</w:t>
      </w:r>
    </w:p>
    <w:p w14:paraId="74AED813" w14:textId="32E1BF77" w:rsidR="00111AE6" w:rsidRPr="00024BC7" w:rsidRDefault="00111AE6" w:rsidP="00D4307D">
      <w:pPr>
        <w:spacing w:before="0" w:after="0" w:line="276" w:lineRule="auto"/>
        <w:rPr>
          <w:rFonts w:ascii="Times New Roman" w:eastAsia="Times New Roman" w:hAnsi="Times New Roman" w:cs="Times New Roman"/>
          <w:kern w:val="0"/>
          <w:lang w:eastAsia="da-DK"/>
          <w14:ligatures w14:val="none"/>
        </w:rPr>
      </w:pPr>
      <w:r w:rsidRPr="00111AE6">
        <w:rPr>
          <w:rFonts w:ascii="Times New Roman" w:eastAsia="Times New Roman" w:hAnsi="Times New Roman" w:cs="Times New Roman"/>
          <w:kern w:val="0"/>
          <w:lang w:eastAsia="da-DK"/>
          <w14:ligatures w14:val="none"/>
        </w:rPr>
        <w:t xml:space="preserve">8.3. Ši sutartis, įskaitant Pardavėjo pasiūlymą, teisės aktų nustatyta tvarka ir terminais bus paskelbta Centrinėje viešųjų pirkimų informacinėje sistemoje, išskyrus informaciją, kuriuos atskleidimas prieštarautų teisės aktams arba teisėtiems tiekėjų komerciniams interesams arba trukdytų laisvai konkuruoti tarpusavyje. </w:t>
      </w:r>
    </w:p>
    <w:p w14:paraId="259A210B" w14:textId="4D68DE34" w:rsidR="00111AE6" w:rsidRPr="00BE6192" w:rsidRDefault="00111AE6" w:rsidP="00BE6192">
      <w:pPr>
        <w:pStyle w:val="Sraopastraipa"/>
        <w:numPr>
          <w:ilvl w:val="0"/>
          <w:numId w:val="5"/>
        </w:numPr>
        <w:spacing w:before="0" w:after="0" w:line="276" w:lineRule="auto"/>
        <w:jc w:val="center"/>
        <w:rPr>
          <w:rFonts w:ascii="Times New Roman" w:eastAsia="Times New Roman" w:hAnsi="Times New Roman" w:cs="Times New Roman"/>
          <w:b/>
          <w:kern w:val="0"/>
          <w:lang w:eastAsia="da-DK"/>
          <w14:ligatures w14:val="none"/>
        </w:rPr>
      </w:pPr>
      <w:r w:rsidRPr="00BE6192">
        <w:rPr>
          <w:rFonts w:ascii="Times New Roman" w:eastAsia="Times New Roman" w:hAnsi="Times New Roman" w:cs="Times New Roman"/>
          <w:b/>
          <w:kern w:val="0"/>
          <w:lang w:eastAsia="da-DK"/>
          <w14:ligatures w14:val="none"/>
        </w:rPr>
        <w:t>Sutarties galiojimas</w:t>
      </w:r>
    </w:p>
    <w:p w14:paraId="24F25C2B" w14:textId="77777777" w:rsidR="00111AE6" w:rsidRPr="00111AE6" w:rsidRDefault="00111AE6" w:rsidP="00D4307D">
      <w:pPr>
        <w:tabs>
          <w:tab w:val="left" w:pos="540"/>
        </w:tabs>
        <w:overflowPunct w:val="0"/>
        <w:autoSpaceDE w:val="0"/>
        <w:autoSpaceDN w:val="0"/>
        <w:adjustRightInd w:val="0"/>
        <w:spacing w:before="0" w:after="0" w:line="276" w:lineRule="auto"/>
        <w:textAlignment w:val="baseline"/>
        <w:rPr>
          <w:rFonts w:ascii="Times New Roman" w:eastAsia="Calibri" w:hAnsi="Times New Roman" w:cs="Times New Roman"/>
          <w:kern w:val="0"/>
          <w14:ligatures w14:val="none"/>
        </w:rPr>
      </w:pPr>
      <w:r w:rsidRPr="00111AE6">
        <w:rPr>
          <w:rFonts w:ascii="Times New Roman" w:eastAsia="Calibri" w:hAnsi="Times New Roman" w:cs="Times New Roman"/>
          <w:kern w:val="0"/>
          <w14:ligatures w14:val="none"/>
        </w:rPr>
        <w:t xml:space="preserve">9.1. Ši </w:t>
      </w:r>
      <w:smartTag w:uri="schemas-tilde-lt/tildestengine" w:element="templates">
        <w:smartTagPr>
          <w:attr w:name="text" w:val="Sutartis"/>
          <w:attr w:name="baseform" w:val="Sutartis"/>
          <w:attr w:name="id" w:val="-1"/>
        </w:smartTagPr>
        <w:r w:rsidRPr="00111AE6">
          <w:rPr>
            <w:rFonts w:ascii="Times New Roman" w:eastAsia="Calibri" w:hAnsi="Times New Roman" w:cs="Times New Roman"/>
            <w:kern w:val="0"/>
            <w14:ligatures w14:val="none"/>
          </w:rPr>
          <w:t>Sutartis</w:t>
        </w:r>
      </w:smartTag>
      <w:r w:rsidRPr="00111AE6">
        <w:rPr>
          <w:rFonts w:ascii="Times New Roman" w:eastAsia="Calibri" w:hAnsi="Times New Roman" w:cs="Times New Roman"/>
          <w:kern w:val="0"/>
          <w14:ligatures w14:val="none"/>
        </w:rPr>
        <w:t xml:space="preserve"> įsigalioja nuo jos pasirašymo dienos ir galioja  iki visiško prievolių įvykdymo.</w:t>
      </w:r>
    </w:p>
    <w:p w14:paraId="00C6A7CE" w14:textId="77777777" w:rsidR="00111AE6" w:rsidRPr="00111AE6" w:rsidRDefault="00111AE6" w:rsidP="00D4307D">
      <w:pPr>
        <w:spacing w:before="0" w:after="0" w:line="276" w:lineRule="auto"/>
        <w:rPr>
          <w:rFonts w:ascii="Times New Roman" w:eastAsia="Calibri" w:hAnsi="Times New Roman" w:cs="Times New Roman"/>
          <w:kern w:val="0"/>
          <w14:ligatures w14:val="none"/>
        </w:rPr>
      </w:pPr>
      <w:r w:rsidRPr="00111AE6">
        <w:rPr>
          <w:rFonts w:ascii="Times New Roman" w:eastAsia="Calibri" w:hAnsi="Times New Roman" w:cs="Times New Roman"/>
          <w:kern w:val="0"/>
          <w14:ligatures w14:val="none"/>
        </w:rPr>
        <w:t>9.2. Jei bet kuri šios Sutarties nuostata tampa ar pripažįstama visiškai ar iš dalies negaliojančia, tai neturi įtakos kitų Sutarties nuostatų galiojimui.</w:t>
      </w:r>
    </w:p>
    <w:p w14:paraId="4EDA4360" w14:textId="0C694B93" w:rsidR="00111AE6" w:rsidRPr="00111AE6" w:rsidRDefault="00111AE6" w:rsidP="00D4307D">
      <w:pPr>
        <w:spacing w:before="0" w:after="0" w:line="276" w:lineRule="auto"/>
        <w:rPr>
          <w:rFonts w:ascii="Times New Roman" w:eastAsia="Times New Roman" w:hAnsi="Times New Roman" w:cs="Times New Roman"/>
          <w:kern w:val="0"/>
          <w14:ligatures w14:val="none"/>
        </w:rPr>
      </w:pPr>
      <w:r w:rsidRPr="00111AE6">
        <w:rPr>
          <w:rFonts w:ascii="Times New Roman" w:eastAsia="Times New Roman" w:hAnsi="Times New Roman" w:cs="Times New Roman"/>
          <w:kern w:val="0"/>
          <w14:ligatures w14:val="none"/>
        </w:rPr>
        <w:t>9.3. Nutraukus Sutartį ar jai pasibaigus, lieka galioti Sutarties nuostatos, susijusios su atsakomybe, žalos (nuostolių) atlyginimu, garantiniais įsipareigojimais, atsiskaitymais tarp Šalių pagal šią Sutartį bei kitos nuostatos, kurios pagal savo esmę turi galioti pasibaigus Sutarčiai.</w:t>
      </w:r>
    </w:p>
    <w:p w14:paraId="08888821" w14:textId="3074AFCB" w:rsidR="00111AE6" w:rsidRPr="005B0954" w:rsidRDefault="00111AE6" w:rsidP="00BE6192">
      <w:pPr>
        <w:pStyle w:val="Sraopastraipa"/>
        <w:numPr>
          <w:ilvl w:val="0"/>
          <w:numId w:val="5"/>
        </w:numPr>
        <w:spacing w:before="0" w:after="0" w:line="276" w:lineRule="auto"/>
        <w:jc w:val="center"/>
        <w:rPr>
          <w:rFonts w:ascii="Times New Roman" w:eastAsia="Times New Roman" w:hAnsi="Times New Roman" w:cs="Times New Roman"/>
          <w:b/>
          <w:kern w:val="0"/>
          <w:lang w:eastAsia="da-DK"/>
          <w14:ligatures w14:val="none"/>
        </w:rPr>
      </w:pPr>
      <w:r w:rsidRPr="00111AE6">
        <w:rPr>
          <w:rFonts w:ascii="Times New Roman" w:eastAsia="Times New Roman" w:hAnsi="Times New Roman" w:cs="Times New Roman"/>
          <w:b/>
          <w:kern w:val="0"/>
          <w:lang w:eastAsia="da-DK"/>
          <w14:ligatures w14:val="none"/>
        </w:rPr>
        <w:t>Sutarties pakeitimas, sutarties nutraukimas</w:t>
      </w:r>
    </w:p>
    <w:p w14:paraId="78DB1F12" w14:textId="77777777" w:rsidR="00111AE6" w:rsidRPr="00111AE6" w:rsidRDefault="00111AE6" w:rsidP="00D4307D">
      <w:pPr>
        <w:spacing w:before="0" w:after="0" w:line="276" w:lineRule="auto"/>
        <w:rPr>
          <w:rFonts w:ascii="Times New Roman" w:eastAsia="Times New Roman" w:hAnsi="Times New Roman" w:cs="Times New Roman"/>
          <w:bCs/>
          <w:kern w:val="0"/>
          <w:lang w:eastAsia="lt-LT"/>
          <w14:ligatures w14:val="none"/>
        </w:rPr>
      </w:pPr>
      <w:r w:rsidRPr="00111AE6">
        <w:rPr>
          <w:rFonts w:ascii="Times New Roman" w:eastAsia="Times New Roman" w:hAnsi="Times New Roman" w:cs="Times New Roman"/>
          <w:kern w:val="0"/>
          <w:lang w:eastAsia="da-DK"/>
          <w14:ligatures w14:val="none"/>
        </w:rPr>
        <w:t xml:space="preserve">10.1. </w:t>
      </w:r>
      <w:r w:rsidRPr="00111AE6">
        <w:rPr>
          <w:rFonts w:ascii="Times New Roman" w:eastAsia="Times New Roman" w:hAnsi="Times New Roman" w:cs="Times New Roman"/>
          <w:iCs/>
          <w:kern w:val="0"/>
          <w:lang w:eastAsia="da-DK"/>
          <w14:ligatures w14:val="none"/>
        </w:rPr>
        <w:t xml:space="preserve">Sutartis gali būti keičiama vadovaujantis </w:t>
      </w:r>
      <w:r w:rsidRPr="00111AE6">
        <w:rPr>
          <w:rFonts w:ascii="Times New Roman" w:eastAsia="Times New Roman" w:hAnsi="Times New Roman" w:cs="Times New Roman"/>
          <w:bCs/>
          <w:kern w:val="0"/>
          <w:lang w:eastAsia="lt-LT"/>
          <w14:ligatures w14:val="none"/>
        </w:rPr>
        <w:t>Lietuvos Respublikos pirkimų, atliekamų vandentvarkos, energetikos, transporto ar pašto paslaugų srities perkančiųjų subjektų, įstatymo (toliau – PĮ) 97 straipsnio nuostatomis ir Sutartyje numatytais atvejais.</w:t>
      </w:r>
    </w:p>
    <w:p w14:paraId="0943E184" w14:textId="77777777" w:rsidR="00111AE6" w:rsidRPr="00111AE6" w:rsidRDefault="00111AE6" w:rsidP="00D4307D">
      <w:pPr>
        <w:spacing w:before="0" w:after="0" w:line="276" w:lineRule="auto"/>
        <w:rPr>
          <w:rFonts w:ascii="Times New Roman" w:eastAsia="Times New Roman" w:hAnsi="Times New Roman" w:cs="Times New Roman"/>
          <w:kern w:val="0"/>
          <w:lang w:eastAsia="da-DK"/>
          <w14:ligatures w14:val="none"/>
        </w:rPr>
      </w:pPr>
      <w:r w:rsidRPr="00111AE6">
        <w:rPr>
          <w:rFonts w:ascii="Times New Roman" w:eastAsia="Times New Roman" w:hAnsi="Times New Roman" w:cs="Times New Roman"/>
          <w:bCs/>
          <w:kern w:val="0"/>
          <w:lang w:eastAsia="lt-LT"/>
          <w14:ligatures w14:val="none"/>
        </w:rPr>
        <w:t xml:space="preserve">10.2. </w:t>
      </w:r>
      <w:r w:rsidRPr="00111AE6">
        <w:rPr>
          <w:rFonts w:ascii="Times New Roman" w:eastAsia="Times New Roman" w:hAnsi="Times New Roman" w:cs="Times New Roman"/>
          <w:kern w:val="0"/>
          <w:lang w:eastAsia="da-DK"/>
          <w14:ligatures w14:val="none"/>
        </w:rPr>
        <w:t>Jei Šalis nevykdo ar netinkamai vykdo savo įsipareigojimus pagal Sutartį, ji pažeidžia Sutartį. Vienai Šaliai pažeidus Sutartį, kita Šalis turi teisę naudotis bet kokiais teisėtais savo teisių gynimo būdais.</w:t>
      </w:r>
    </w:p>
    <w:p w14:paraId="0C2F2EB1" w14:textId="77777777" w:rsidR="00111AE6" w:rsidRPr="00111AE6" w:rsidRDefault="00111AE6" w:rsidP="00D4307D">
      <w:pPr>
        <w:tabs>
          <w:tab w:val="left" w:pos="540"/>
        </w:tabs>
        <w:overflowPunct w:val="0"/>
        <w:autoSpaceDE w:val="0"/>
        <w:autoSpaceDN w:val="0"/>
        <w:adjustRightInd w:val="0"/>
        <w:spacing w:before="0" w:after="0" w:line="276" w:lineRule="auto"/>
        <w:textAlignment w:val="baseline"/>
        <w:rPr>
          <w:rFonts w:ascii="Times New Roman" w:eastAsia="Times New Roman" w:hAnsi="Times New Roman" w:cs="Times New Roman"/>
          <w:bCs/>
          <w:kern w:val="0"/>
          <w:lang w:eastAsia="da-DK"/>
          <w14:ligatures w14:val="none"/>
        </w:rPr>
      </w:pPr>
      <w:r w:rsidRPr="00111AE6">
        <w:rPr>
          <w:rFonts w:ascii="Times New Roman" w:eastAsia="Times New Roman" w:hAnsi="Times New Roman" w:cs="Times New Roman"/>
          <w:bCs/>
          <w:kern w:val="0"/>
          <w:lang w:eastAsia="lt-LT"/>
          <w14:ligatures w14:val="none"/>
        </w:rPr>
        <w:t xml:space="preserve">10.3. </w:t>
      </w:r>
      <w:r w:rsidRPr="00111AE6">
        <w:rPr>
          <w:rFonts w:ascii="Times New Roman" w:eastAsia="Times New Roman" w:hAnsi="Times New Roman" w:cs="Times New Roman"/>
          <w:bCs/>
          <w:kern w:val="0"/>
          <w:lang w:eastAsia="da-DK"/>
          <w14:ligatures w14:val="none"/>
        </w:rPr>
        <w:t>Sutartis gali būti nutraukta raštišku Šalių susitarimu arba vienos iš Šalių valia Sutartyje numatyta tvarka.</w:t>
      </w:r>
    </w:p>
    <w:p w14:paraId="091EF673" w14:textId="77777777" w:rsidR="00111AE6" w:rsidRPr="00111AE6" w:rsidRDefault="00111AE6" w:rsidP="00D4307D">
      <w:pPr>
        <w:tabs>
          <w:tab w:val="left" w:pos="540"/>
        </w:tabs>
        <w:overflowPunct w:val="0"/>
        <w:autoSpaceDE w:val="0"/>
        <w:autoSpaceDN w:val="0"/>
        <w:adjustRightInd w:val="0"/>
        <w:spacing w:before="0" w:after="0" w:line="276" w:lineRule="auto"/>
        <w:textAlignment w:val="baseline"/>
        <w:rPr>
          <w:rFonts w:ascii="Times New Roman" w:eastAsia="Times New Roman" w:hAnsi="Times New Roman" w:cs="Times New Roman"/>
          <w:bCs/>
          <w:kern w:val="0"/>
          <w14:ligatures w14:val="none"/>
        </w:rPr>
      </w:pPr>
      <w:r w:rsidRPr="00111AE6">
        <w:rPr>
          <w:rFonts w:ascii="Times New Roman" w:eastAsia="Times New Roman" w:hAnsi="Times New Roman" w:cs="Times New Roman"/>
          <w:bCs/>
          <w:kern w:val="0"/>
          <w:lang w:eastAsia="da-DK"/>
          <w14:ligatures w14:val="none"/>
        </w:rPr>
        <w:t xml:space="preserve">10.4. </w:t>
      </w:r>
      <w:r w:rsidRPr="00111AE6">
        <w:rPr>
          <w:rFonts w:ascii="Times New Roman" w:eastAsia="Times New Roman" w:hAnsi="Times New Roman" w:cs="Times New Roman"/>
          <w:bCs/>
          <w:kern w:val="0"/>
          <w14:ligatures w14:val="none"/>
        </w:rPr>
        <w:t>Sutartis gali būti nutraukiama prieš terminą šiais atvejais:</w:t>
      </w:r>
    </w:p>
    <w:p w14:paraId="03E14B75" w14:textId="77777777" w:rsidR="00111AE6" w:rsidRPr="00111AE6" w:rsidRDefault="00111AE6" w:rsidP="00D4307D">
      <w:pPr>
        <w:tabs>
          <w:tab w:val="left" w:pos="540"/>
        </w:tabs>
        <w:overflowPunct w:val="0"/>
        <w:autoSpaceDE w:val="0"/>
        <w:autoSpaceDN w:val="0"/>
        <w:adjustRightInd w:val="0"/>
        <w:spacing w:before="0" w:after="0" w:line="276" w:lineRule="auto"/>
        <w:textAlignment w:val="baseline"/>
        <w:rPr>
          <w:rFonts w:ascii="Times New Roman" w:eastAsia="Times New Roman" w:hAnsi="Times New Roman" w:cs="Times New Roman"/>
          <w:bCs/>
          <w:kern w:val="0"/>
          <w14:ligatures w14:val="none"/>
        </w:rPr>
      </w:pPr>
      <w:r w:rsidRPr="00111AE6">
        <w:rPr>
          <w:rFonts w:ascii="Times New Roman" w:eastAsia="Times New Roman" w:hAnsi="Times New Roman" w:cs="Times New Roman"/>
          <w:bCs/>
          <w:kern w:val="0"/>
          <w:lang w:eastAsia="da-DK"/>
          <w14:ligatures w14:val="none"/>
        </w:rPr>
        <w:t>10.4</w:t>
      </w:r>
      <w:r w:rsidRPr="00111AE6">
        <w:rPr>
          <w:rFonts w:ascii="Times New Roman" w:eastAsia="Times New Roman" w:hAnsi="Times New Roman" w:cs="Times New Roman"/>
          <w:bCs/>
          <w:kern w:val="0"/>
          <w14:ligatures w14:val="none"/>
        </w:rPr>
        <w:t>.1.Šalių rašytiniu susitarimu;</w:t>
      </w:r>
    </w:p>
    <w:p w14:paraId="75188B63" w14:textId="77777777" w:rsidR="00111AE6" w:rsidRPr="00111AE6" w:rsidRDefault="00111AE6" w:rsidP="00D4307D">
      <w:pPr>
        <w:tabs>
          <w:tab w:val="left" w:pos="540"/>
        </w:tabs>
        <w:overflowPunct w:val="0"/>
        <w:autoSpaceDE w:val="0"/>
        <w:autoSpaceDN w:val="0"/>
        <w:adjustRightInd w:val="0"/>
        <w:spacing w:before="0" w:after="0" w:line="276" w:lineRule="auto"/>
        <w:textAlignment w:val="baseline"/>
        <w:rPr>
          <w:rFonts w:ascii="Times New Roman" w:eastAsia="Times New Roman" w:hAnsi="Times New Roman" w:cs="Times New Roman"/>
          <w:bCs/>
          <w:kern w:val="0"/>
          <w14:ligatures w14:val="none"/>
        </w:rPr>
      </w:pPr>
      <w:r w:rsidRPr="00111AE6">
        <w:rPr>
          <w:rFonts w:ascii="Times New Roman" w:eastAsia="Times New Roman" w:hAnsi="Times New Roman" w:cs="Times New Roman"/>
          <w:bCs/>
          <w:kern w:val="0"/>
          <w:lang w:eastAsia="da-DK"/>
          <w14:ligatures w14:val="none"/>
        </w:rPr>
        <w:t>10.4</w:t>
      </w:r>
      <w:r w:rsidRPr="00111AE6">
        <w:rPr>
          <w:rFonts w:ascii="Times New Roman" w:eastAsia="Times New Roman" w:hAnsi="Times New Roman" w:cs="Times New Roman"/>
          <w:bCs/>
          <w:kern w:val="0"/>
          <w:lang w:eastAsia="lt-LT"/>
          <w14:ligatures w14:val="none"/>
        </w:rPr>
        <w:t>.2.</w:t>
      </w:r>
      <w:r w:rsidRPr="00111AE6">
        <w:rPr>
          <w:rFonts w:ascii="Times New Roman" w:eastAsia="Times New Roman" w:hAnsi="Times New Roman" w:cs="Times New Roman"/>
          <w:bCs/>
          <w:kern w:val="0"/>
          <w14:ligatures w14:val="none"/>
        </w:rPr>
        <w:t xml:space="preserve"> vienašališkai, bet kurios Šalies iniciatyva, jeigu kita Šalis nevykdo arba netinkamai vykdo Sutartį ir tai yra esminis Sutarties pažeidimas;</w:t>
      </w:r>
    </w:p>
    <w:p w14:paraId="49A84488" w14:textId="77777777" w:rsidR="00111AE6" w:rsidRPr="00111AE6" w:rsidRDefault="00111AE6" w:rsidP="00D4307D">
      <w:pPr>
        <w:tabs>
          <w:tab w:val="left" w:pos="540"/>
        </w:tabs>
        <w:overflowPunct w:val="0"/>
        <w:autoSpaceDE w:val="0"/>
        <w:autoSpaceDN w:val="0"/>
        <w:adjustRightInd w:val="0"/>
        <w:spacing w:before="0" w:after="0" w:line="276" w:lineRule="auto"/>
        <w:textAlignment w:val="baseline"/>
        <w:rPr>
          <w:rFonts w:ascii="Times New Roman" w:eastAsia="Times New Roman" w:hAnsi="Times New Roman" w:cs="Times New Roman"/>
          <w:bCs/>
          <w:kern w:val="0"/>
          <w14:ligatures w14:val="none"/>
        </w:rPr>
      </w:pPr>
      <w:r w:rsidRPr="00111AE6">
        <w:rPr>
          <w:rFonts w:ascii="Times New Roman" w:eastAsia="Times New Roman" w:hAnsi="Times New Roman" w:cs="Times New Roman"/>
          <w:bCs/>
          <w:kern w:val="0"/>
          <w:lang w:eastAsia="da-DK"/>
          <w14:ligatures w14:val="none"/>
        </w:rPr>
        <w:t>10.4</w:t>
      </w:r>
      <w:r w:rsidRPr="00111AE6">
        <w:rPr>
          <w:rFonts w:ascii="Times New Roman" w:eastAsia="Times New Roman" w:hAnsi="Times New Roman" w:cs="Times New Roman"/>
          <w:bCs/>
          <w:kern w:val="0"/>
          <w:lang w:eastAsia="lt-LT"/>
          <w14:ligatures w14:val="none"/>
        </w:rPr>
        <w:t xml:space="preserve">.3. </w:t>
      </w:r>
      <w:r w:rsidRPr="00111AE6">
        <w:rPr>
          <w:rFonts w:ascii="Times New Roman" w:eastAsia="Times New Roman" w:hAnsi="Times New Roman" w:cs="Times New Roman"/>
          <w:bCs/>
          <w:kern w:val="0"/>
          <w14:ligatures w14:val="none"/>
        </w:rPr>
        <w:t>kitais šioje Sutartyje ir viešuosius pirkimus reglamentuojančiuose teisės aktuose nustatytais atvejais.</w:t>
      </w:r>
    </w:p>
    <w:p w14:paraId="575A0114" w14:textId="77777777" w:rsidR="00111AE6" w:rsidRPr="00111AE6" w:rsidRDefault="00111AE6" w:rsidP="00D4307D">
      <w:pPr>
        <w:tabs>
          <w:tab w:val="left" w:pos="540"/>
        </w:tabs>
        <w:overflowPunct w:val="0"/>
        <w:autoSpaceDE w:val="0"/>
        <w:autoSpaceDN w:val="0"/>
        <w:adjustRightInd w:val="0"/>
        <w:spacing w:before="0" w:after="0" w:line="276" w:lineRule="auto"/>
        <w:textAlignment w:val="baseline"/>
        <w:rPr>
          <w:rFonts w:ascii="Times New Roman" w:eastAsia="Times New Roman" w:hAnsi="Times New Roman" w:cs="Times New Roman"/>
          <w:bCs/>
          <w:kern w:val="0"/>
          <w14:ligatures w14:val="none"/>
        </w:rPr>
      </w:pPr>
      <w:r w:rsidRPr="00111AE6">
        <w:rPr>
          <w:rFonts w:ascii="Times New Roman" w:eastAsia="Times New Roman" w:hAnsi="Times New Roman" w:cs="Times New Roman"/>
          <w:bCs/>
          <w:kern w:val="0"/>
          <w:lang w:eastAsia="da-DK"/>
          <w14:ligatures w14:val="none"/>
        </w:rPr>
        <w:t>10.5</w:t>
      </w:r>
      <w:r w:rsidRPr="00111AE6">
        <w:rPr>
          <w:rFonts w:ascii="Times New Roman" w:eastAsia="Times New Roman" w:hAnsi="Times New Roman" w:cs="Times New Roman"/>
          <w:bCs/>
          <w:kern w:val="0"/>
          <w14:ligatures w14:val="none"/>
        </w:rPr>
        <w:t>. Esminiais Sutarties pažeidimais laikoma:</w:t>
      </w:r>
    </w:p>
    <w:p w14:paraId="32E836C8" w14:textId="77777777" w:rsidR="00111AE6" w:rsidRPr="00111AE6" w:rsidRDefault="00111AE6" w:rsidP="00D4307D">
      <w:pPr>
        <w:tabs>
          <w:tab w:val="left" w:pos="540"/>
        </w:tabs>
        <w:overflowPunct w:val="0"/>
        <w:autoSpaceDE w:val="0"/>
        <w:autoSpaceDN w:val="0"/>
        <w:adjustRightInd w:val="0"/>
        <w:spacing w:before="0" w:after="0" w:line="276" w:lineRule="auto"/>
        <w:textAlignment w:val="baseline"/>
        <w:rPr>
          <w:rFonts w:ascii="Times New Roman" w:eastAsia="Times New Roman" w:hAnsi="Times New Roman" w:cs="Times New Roman"/>
          <w:bCs/>
          <w:kern w:val="0"/>
          <w14:ligatures w14:val="none"/>
        </w:rPr>
      </w:pPr>
      <w:r w:rsidRPr="00111AE6">
        <w:rPr>
          <w:rFonts w:ascii="Times New Roman" w:eastAsia="Times New Roman" w:hAnsi="Times New Roman" w:cs="Times New Roman"/>
          <w:bCs/>
          <w:kern w:val="0"/>
          <w:lang w:eastAsia="da-DK"/>
          <w14:ligatures w14:val="none"/>
        </w:rPr>
        <w:t>10.5</w:t>
      </w:r>
      <w:r w:rsidRPr="00111AE6">
        <w:rPr>
          <w:rFonts w:ascii="Times New Roman" w:eastAsia="Times New Roman" w:hAnsi="Times New Roman" w:cs="Times New Roman"/>
          <w:bCs/>
          <w:kern w:val="0"/>
          <w14:ligatures w14:val="none"/>
        </w:rPr>
        <w:t>.1. jeigu Pardavėjas nevykdo prisiimtų įsipareigojimų už Sutartyje nustatytą kainą;</w:t>
      </w:r>
    </w:p>
    <w:p w14:paraId="118A5A52" w14:textId="77777777" w:rsidR="00111AE6" w:rsidRPr="00111AE6" w:rsidRDefault="00111AE6" w:rsidP="00D4307D">
      <w:pPr>
        <w:tabs>
          <w:tab w:val="left" w:pos="540"/>
        </w:tabs>
        <w:overflowPunct w:val="0"/>
        <w:autoSpaceDE w:val="0"/>
        <w:autoSpaceDN w:val="0"/>
        <w:adjustRightInd w:val="0"/>
        <w:spacing w:before="0" w:after="0" w:line="276" w:lineRule="auto"/>
        <w:textAlignment w:val="baseline"/>
        <w:rPr>
          <w:rFonts w:ascii="Times New Roman" w:eastAsia="Times New Roman" w:hAnsi="Times New Roman" w:cs="Times New Roman"/>
          <w:bCs/>
          <w:kern w:val="0"/>
          <w14:ligatures w14:val="none"/>
        </w:rPr>
      </w:pPr>
      <w:r w:rsidRPr="00111AE6">
        <w:rPr>
          <w:rFonts w:ascii="Times New Roman" w:eastAsia="Times New Roman" w:hAnsi="Times New Roman" w:cs="Times New Roman"/>
          <w:bCs/>
          <w:kern w:val="0"/>
          <w:lang w:eastAsia="da-DK"/>
          <w14:ligatures w14:val="none"/>
        </w:rPr>
        <w:t>10.5</w:t>
      </w:r>
      <w:r w:rsidRPr="00111AE6">
        <w:rPr>
          <w:rFonts w:ascii="Times New Roman" w:eastAsia="Times New Roman" w:hAnsi="Times New Roman" w:cs="Times New Roman"/>
          <w:bCs/>
          <w:kern w:val="0"/>
          <w14:ligatures w14:val="none"/>
        </w:rPr>
        <w:t>.2. jeigu Pardavėjas ilgiau kaip 14 (keturiolika) dienų vėluoja pristatyti Prekes ar ilgiau kaip 14 (keturiolika) dienų vėluoja netinkamas Prekes pakeisti tinkamomis ar pašalinti Prekių defektus;</w:t>
      </w:r>
    </w:p>
    <w:p w14:paraId="03B7B018" w14:textId="77777777" w:rsidR="00111AE6" w:rsidRPr="00111AE6" w:rsidRDefault="00111AE6" w:rsidP="00D4307D">
      <w:pPr>
        <w:tabs>
          <w:tab w:val="left" w:pos="540"/>
        </w:tabs>
        <w:overflowPunct w:val="0"/>
        <w:autoSpaceDE w:val="0"/>
        <w:autoSpaceDN w:val="0"/>
        <w:adjustRightInd w:val="0"/>
        <w:spacing w:before="0" w:after="0" w:line="276" w:lineRule="auto"/>
        <w:textAlignment w:val="baseline"/>
        <w:rPr>
          <w:rFonts w:ascii="Times New Roman" w:eastAsia="Times New Roman" w:hAnsi="Times New Roman" w:cs="Times New Roman"/>
          <w:bCs/>
          <w:kern w:val="0"/>
          <w14:ligatures w14:val="none"/>
        </w:rPr>
      </w:pPr>
      <w:r w:rsidRPr="00111AE6">
        <w:rPr>
          <w:rFonts w:ascii="Times New Roman" w:eastAsia="Times New Roman" w:hAnsi="Times New Roman" w:cs="Times New Roman"/>
          <w:bCs/>
          <w:kern w:val="0"/>
          <w:lang w:eastAsia="da-DK"/>
          <w14:ligatures w14:val="none"/>
        </w:rPr>
        <w:t>10.</w:t>
      </w:r>
      <w:r w:rsidRPr="00111AE6">
        <w:rPr>
          <w:rFonts w:ascii="Times New Roman" w:eastAsia="Times New Roman" w:hAnsi="Times New Roman" w:cs="Times New Roman"/>
          <w:bCs/>
          <w:kern w:val="0"/>
          <w14:ligatures w14:val="none"/>
        </w:rPr>
        <w:t>5.4. jeigu Pirkėjas ilgiau kaip 30 (trisdešimt) dienų vėluoja atsiskaityti su Pardavėju už pristatytas ir priimtas kokybiškas Prekes;</w:t>
      </w:r>
    </w:p>
    <w:p w14:paraId="38EB33F4" w14:textId="77777777" w:rsidR="00111AE6" w:rsidRPr="00111AE6" w:rsidRDefault="00111AE6" w:rsidP="00D4307D">
      <w:pPr>
        <w:tabs>
          <w:tab w:val="left" w:pos="540"/>
        </w:tabs>
        <w:overflowPunct w:val="0"/>
        <w:autoSpaceDE w:val="0"/>
        <w:autoSpaceDN w:val="0"/>
        <w:adjustRightInd w:val="0"/>
        <w:spacing w:before="0" w:after="0" w:line="276" w:lineRule="auto"/>
        <w:textAlignment w:val="baseline"/>
        <w:rPr>
          <w:rFonts w:ascii="Times New Roman" w:eastAsia="Times New Roman" w:hAnsi="Times New Roman" w:cs="Times New Roman"/>
          <w:bCs/>
          <w:kern w:val="0"/>
          <w14:ligatures w14:val="none"/>
        </w:rPr>
      </w:pPr>
      <w:r w:rsidRPr="00111AE6">
        <w:rPr>
          <w:rFonts w:ascii="Times New Roman" w:eastAsia="Times New Roman" w:hAnsi="Times New Roman" w:cs="Times New Roman"/>
          <w:bCs/>
          <w:kern w:val="0"/>
          <w:lang w:eastAsia="da-DK"/>
          <w14:ligatures w14:val="none"/>
        </w:rPr>
        <w:t>10.</w:t>
      </w:r>
      <w:r w:rsidRPr="00111AE6">
        <w:rPr>
          <w:rFonts w:ascii="Times New Roman" w:eastAsia="Times New Roman" w:hAnsi="Times New Roman" w:cs="Times New Roman"/>
          <w:bCs/>
          <w:kern w:val="0"/>
          <w14:ligatures w14:val="none"/>
        </w:rPr>
        <w:t>5.5. Šalys pažeidžia šios Sutarties nuostatas, reglamentuojančias konfidencialios informacijos valdymą, naujų subtiekėjų pasitelkimą/keitimą.</w:t>
      </w:r>
    </w:p>
    <w:p w14:paraId="3234EA10" w14:textId="77777777" w:rsidR="00111AE6" w:rsidRPr="00111AE6" w:rsidRDefault="00111AE6" w:rsidP="00D4307D">
      <w:pPr>
        <w:tabs>
          <w:tab w:val="left" w:pos="540"/>
        </w:tabs>
        <w:overflowPunct w:val="0"/>
        <w:autoSpaceDE w:val="0"/>
        <w:autoSpaceDN w:val="0"/>
        <w:adjustRightInd w:val="0"/>
        <w:spacing w:before="0" w:after="0" w:line="276" w:lineRule="auto"/>
        <w:textAlignment w:val="baseline"/>
        <w:rPr>
          <w:rFonts w:ascii="Times New Roman" w:eastAsia="Times New Roman" w:hAnsi="Times New Roman" w:cs="Times New Roman"/>
          <w:bCs/>
          <w:kern w:val="0"/>
          <w:lang w:eastAsia="da-DK"/>
          <w14:ligatures w14:val="none"/>
        </w:rPr>
      </w:pPr>
      <w:r w:rsidRPr="00111AE6">
        <w:rPr>
          <w:rFonts w:ascii="Times New Roman" w:eastAsia="Times New Roman" w:hAnsi="Times New Roman" w:cs="Times New Roman"/>
          <w:bCs/>
          <w:kern w:val="0"/>
          <w:lang w:eastAsia="da-DK"/>
          <w14:ligatures w14:val="none"/>
        </w:rPr>
        <w:t xml:space="preserve">10.6. Šalis, ketinanti vienašališkai nutraukti Sutartį, prieš 10 (dešimt) dienų raštu praneša kitai Šaliai apie savo ketinimus ir nustato ne trumpesnį nei 3 (trijų) dienų terminą pranešime nurodytiems trūkumams ištaisyti. Jei kaltoji Šalis per pranešime nurodytą terminą nepašalina Sutarties pažeidimų, </w:t>
      </w:r>
      <w:smartTag w:uri="schemas-tilde-lt/tildestengine" w:element="templates">
        <w:smartTagPr>
          <w:attr w:name="text" w:val="Sutartis"/>
          <w:attr w:name="baseform" w:val="Sutartis"/>
          <w:attr w:name="id" w:val="-1"/>
        </w:smartTagPr>
        <w:r w:rsidRPr="00111AE6">
          <w:rPr>
            <w:rFonts w:ascii="Times New Roman" w:eastAsia="Times New Roman" w:hAnsi="Times New Roman" w:cs="Times New Roman"/>
            <w:bCs/>
            <w:kern w:val="0"/>
            <w:lang w:eastAsia="da-DK"/>
            <w14:ligatures w14:val="none"/>
          </w:rPr>
          <w:t>Sutartis</w:t>
        </w:r>
      </w:smartTag>
      <w:r w:rsidRPr="00111AE6">
        <w:rPr>
          <w:rFonts w:ascii="Times New Roman" w:eastAsia="Times New Roman" w:hAnsi="Times New Roman" w:cs="Times New Roman"/>
          <w:bCs/>
          <w:kern w:val="0"/>
          <w:lang w:eastAsia="da-DK"/>
          <w14:ligatures w14:val="none"/>
        </w:rPr>
        <w:t xml:space="preserve"> laikoma nutraukta nuo termino pasibaigimo dienos.</w:t>
      </w:r>
    </w:p>
    <w:p w14:paraId="33043A29" w14:textId="77777777" w:rsidR="00111AE6" w:rsidRPr="00111AE6" w:rsidRDefault="00111AE6" w:rsidP="00D4307D">
      <w:pPr>
        <w:tabs>
          <w:tab w:val="left" w:pos="540"/>
        </w:tabs>
        <w:overflowPunct w:val="0"/>
        <w:autoSpaceDE w:val="0"/>
        <w:autoSpaceDN w:val="0"/>
        <w:adjustRightInd w:val="0"/>
        <w:spacing w:before="0" w:after="0" w:line="276" w:lineRule="auto"/>
        <w:textAlignment w:val="baseline"/>
        <w:rPr>
          <w:rFonts w:ascii="Times New Roman" w:eastAsia="Times New Roman" w:hAnsi="Times New Roman" w:cs="Times New Roman"/>
          <w:kern w:val="0"/>
          <w14:ligatures w14:val="none"/>
        </w:rPr>
      </w:pPr>
      <w:r w:rsidRPr="00111AE6">
        <w:rPr>
          <w:rFonts w:ascii="Times New Roman" w:eastAsia="Times New Roman" w:hAnsi="Times New Roman" w:cs="Times New Roman"/>
          <w:kern w:val="0"/>
          <w:lang w:eastAsia="da-DK"/>
          <w14:ligatures w14:val="none"/>
        </w:rPr>
        <w:t>10.</w:t>
      </w:r>
      <w:r w:rsidRPr="00111AE6">
        <w:rPr>
          <w:rFonts w:ascii="Times New Roman" w:eastAsia="Times New Roman" w:hAnsi="Times New Roman" w:cs="Times New Roman"/>
          <w:kern w:val="0"/>
          <w14:ligatures w14:val="none"/>
        </w:rPr>
        <w:t xml:space="preserve">7. Pirkėjas turi teisę vienašališkai, </w:t>
      </w:r>
      <w:r w:rsidRPr="00111AE6">
        <w:rPr>
          <w:rFonts w:ascii="Times New Roman" w:eastAsia="Times New Roman" w:hAnsi="Times New Roman" w:cs="Times New Roman"/>
          <w:kern w:val="16"/>
          <w14:ligatures w14:val="none"/>
        </w:rPr>
        <w:t>nesilaikant 10.6. punkte nurodyto termino,</w:t>
      </w:r>
      <w:r w:rsidRPr="00111AE6">
        <w:rPr>
          <w:rFonts w:ascii="Times New Roman" w:eastAsia="Times New Roman" w:hAnsi="Times New Roman" w:cs="Times New Roman"/>
          <w:kern w:val="0"/>
          <w14:ligatures w14:val="none"/>
        </w:rPr>
        <w:t xml:space="preserve"> nutraukti šią Sutartį prieš terminą šiais atvejais, įspėdamas Pardavėją prieš 5 (penkias) dienas:</w:t>
      </w:r>
    </w:p>
    <w:p w14:paraId="44380246" w14:textId="77777777" w:rsidR="00111AE6" w:rsidRPr="00111AE6" w:rsidRDefault="00111AE6" w:rsidP="00D4307D">
      <w:pPr>
        <w:tabs>
          <w:tab w:val="left" w:pos="540"/>
        </w:tabs>
        <w:overflowPunct w:val="0"/>
        <w:autoSpaceDE w:val="0"/>
        <w:autoSpaceDN w:val="0"/>
        <w:adjustRightInd w:val="0"/>
        <w:spacing w:before="0" w:after="0" w:line="276" w:lineRule="auto"/>
        <w:textAlignment w:val="baseline"/>
        <w:rPr>
          <w:rFonts w:ascii="Times New Roman" w:eastAsia="Times New Roman" w:hAnsi="Times New Roman" w:cs="Times New Roman"/>
          <w:kern w:val="0"/>
          <w14:ligatures w14:val="none"/>
        </w:rPr>
      </w:pPr>
      <w:r w:rsidRPr="00111AE6">
        <w:rPr>
          <w:rFonts w:ascii="Times New Roman" w:eastAsia="Times New Roman" w:hAnsi="Times New Roman" w:cs="Times New Roman"/>
          <w:kern w:val="0"/>
          <w:lang w:eastAsia="da-DK"/>
          <w14:ligatures w14:val="none"/>
        </w:rPr>
        <w:lastRenderedPageBreak/>
        <w:t>10.</w:t>
      </w:r>
      <w:r w:rsidRPr="00111AE6">
        <w:rPr>
          <w:rFonts w:ascii="Times New Roman" w:eastAsia="Times New Roman" w:hAnsi="Times New Roman" w:cs="Times New Roman"/>
          <w:kern w:val="0"/>
          <w14:ligatures w14:val="none"/>
        </w:rPr>
        <w:t xml:space="preserve">7.1. kai Pardavėjui iškelta bankroto byla, pradėtas bankroto procesas ne teismo tvarka, jis tampa nemokus arba yra nemokumo tikimybė, sustabdo ūkinę veiklą ar susidaro įstatymuose ir kituose teisės akuose nustatyta analogiška situacija;  </w:t>
      </w:r>
    </w:p>
    <w:p w14:paraId="33BC06EE" w14:textId="77777777" w:rsidR="00111AE6" w:rsidRPr="00111AE6" w:rsidRDefault="00111AE6" w:rsidP="00D4307D">
      <w:pPr>
        <w:tabs>
          <w:tab w:val="left" w:pos="540"/>
        </w:tabs>
        <w:overflowPunct w:val="0"/>
        <w:autoSpaceDE w:val="0"/>
        <w:autoSpaceDN w:val="0"/>
        <w:adjustRightInd w:val="0"/>
        <w:spacing w:before="0" w:after="0" w:line="276" w:lineRule="auto"/>
        <w:textAlignment w:val="baseline"/>
        <w:rPr>
          <w:rFonts w:ascii="Times New Roman" w:eastAsia="Calibri" w:hAnsi="Times New Roman" w:cs="Times New Roman"/>
          <w:kern w:val="0"/>
          <w14:ligatures w14:val="none"/>
        </w:rPr>
      </w:pPr>
      <w:r w:rsidRPr="00111AE6">
        <w:rPr>
          <w:rFonts w:ascii="Times New Roman" w:eastAsia="Times New Roman" w:hAnsi="Times New Roman" w:cs="Times New Roman"/>
          <w:kern w:val="0"/>
          <w:lang w:eastAsia="da-DK"/>
          <w14:ligatures w14:val="none"/>
        </w:rPr>
        <w:t>10.</w:t>
      </w:r>
      <w:r w:rsidRPr="00111AE6">
        <w:rPr>
          <w:rFonts w:ascii="Times New Roman" w:eastAsia="Times New Roman" w:hAnsi="Times New Roman" w:cs="Times New Roman"/>
          <w:kern w:val="0"/>
          <w14:ligatures w14:val="none"/>
        </w:rPr>
        <w:t xml:space="preserve">7.2. </w:t>
      </w:r>
      <w:r w:rsidRPr="00111AE6">
        <w:rPr>
          <w:rFonts w:ascii="Times New Roman" w:eastAsia="Calibri" w:hAnsi="Times New Roman" w:cs="Times New Roman"/>
          <w:kern w:val="0"/>
          <w14:ligatures w14:val="none"/>
        </w:rPr>
        <w:t xml:space="preserve">Sutartis buvo pakeista pažeidžiant </w:t>
      </w:r>
      <w:r w:rsidRPr="00111AE6">
        <w:rPr>
          <w:rFonts w:ascii="Times New Roman" w:eastAsia="Times New Roman" w:hAnsi="Times New Roman" w:cs="Times New Roman"/>
          <w:kern w:val="0"/>
          <w14:ligatures w14:val="none"/>
        </w:rPr>
        <w:t xml:space="preserve">PĮ </w:t>
      </w:r>
      <w:r w:rsidRPr="00111AE6">
        <w:rPr>
          <w:rFonts w:ascii="Times New Roman" w:eastAsia="Calibri" w:hAnsi="Times New Roman" w:cs="Times New Roman"/>
          <w:kern w:val="0"/>
          <w14:ligatures w14:val="none"/>
        </w:rPr>
        <w:t>97 str.;</w:t>
      </w:r>
    </w:p>
    <w:p w14:paraId="4F62A796" w14:textId="77777777" w:rsidR="00111AE6" w:rsidRPr="00111AE6" w:rsidRDefault="00111AE6" w:rsidP="00D4307D">
      <w:pPr>
        <w:tabs>
          <w:tab w:val="left" w:pos="540"/>
        </w:tabs>
        <w:overflowPunct w:val="0"/>
        <w:autoSpaceDE w:val="0"/>
        <w:autoSpaceDN w:val="0"/>
        <w:adjustRightInd w:val="0"/>
        <w:spacing w:before="0" w:after="0" w:line="276" w:lineRule="auto"/>
        <w:textAlignment w:val="baseline"/>
        <w:rPr>
          <w:rFonts w:ascii="Times New Roman" w:eastAsia="Times New Roman" w:hAnsi="Times New Roman" w:cs="Times New Roman"/>
          <w:kern w:val="0"/>
          <w14:ligatures w14:val="none"/>
        </w:rPr>
      </w:pPr>
      <w:r w:rsidRPr="00111AE6">
        <w:rPr>
          <w:rFonts w:ascii="Times New Roman" w:eastAsia="Times New Roman" w:hAnsi="Times New Roman" w:cs="Times New Roman"/>
          <w:kern w:val="0"/>
          <w:lang w:eastAsia="da-DK"/>
          <w14:ligatures w14:val="none"/>
        </w:rPr>
        <w:t>10.</w:t>
      </w:r>
      <w:r w:rsidRPr="00111AE6">
        <w:rPr>
          <w:rFonts w:ascii="Times New Roman" w:eastAsia="Times New Roman" w:hAnsi="Times New Roman" w:cs="Times New Roman"/>
          <w:kern w:val="0"/>
          <w14:ligatures w14:val="none"/>
        </w:rPr>
        <w:t xml:space="preserve">7.3. </w:t>
      </w:r>
      <w:r w:rsidRPr="00111AE6">
        <w:rPr>
          <w:rFonts w:ascii="Times New Roman" w:eastAsia="Calibri" w:hAnsi="Times New Roman" w:cs="Times New Roman"/>
          <w:kern w:val="0"/>
          <w14:ligatures w14:val="none"/>
        </w:rPr>
        <w:t xml:space="preserve">paaiškėjo, kad Pardavėjas, su kuriuo sudaryta Sutartis, turėjo būti pašalintas iš pirkimo procedūros pagal Lietuvos Respublikos Viešųjų pirkimų įstatymo 46 str. 1 d., </w:t>
      </w:r>
      <w:r w:rsidRPr="00111AE6">
        <w:rPr>
          <w:rFonts w:ascii="Times New Roman" w:eastAsia="Times New Roman" w:hAnsi="Times New Roman" w:cs="Times New Roman"/>
          <w:kern w:val="0"/>
          <w14:ligatures w14:val="none"/>
        </w:rPr>
        <w:t>kuri taikoma kartu su PĮ 59 str. 1 d.</w:t>
      </w:r>
      <w:r w:rsidRPr="00111AE6">
        <w:rPr>
          <w:rFonts w:ascii="Times New Roman" w:eastAsia="Calibri" w:hAnsi="Times New Roman" w:cs="Times New Roman"/>
          <w:kern w:val="0"/>
          <w14:ligatures w14:val="none"/>
        </w:rPr>
        <w:t xml:space="preserve">; </w:t>
      </w:r>
    </w:p>
    <w:p w14:paraId="16C3F824" w14:textId="77777777" w:rsidR="00111AE6" w:rsidRPr="00111AE6" w:rsidRDefault="00111AE6" w:rsidP="00D4307D">
      <w:pPr>
        <w:tabs>
          <w:tab w:val="left" w:pos="0"/>
        </w:tabs>
        <w:overflowPunct w:val="0"/>
        <w:autoSpaceDE w:val="0"/>
        <w:autoSpaceDN w:val="0"/>
        <w:adjustRightInd w:val="0"/>
        <w:spacing w:before="0" w:after="0" w:line="276" w:lineRule="auto"/>
        <w:textAlignment w:val="baseline"/>
        <w:rPr>
          <w:rFonts w:ascii="Times New Roman" w:eastAsia="Calibri" w:hAnsi="Times New Roman" w:cs="Times New Roman"/>
          <w:kern w:val="0"/>
          <w:lang w:eastAsia="lt-LT"/>
          <w14:ligatures w14:val="none"/>
        </w:rPr>
      </w:pPr>
      <w:r w:rsidRPr="00111AE6">
        <w:rPr>
          <w:rFonts w:ascii="Times New Roman" w:eastAsia="Calibri" w:hAnsi="Times New Roman" w:cs="Times New Roman"/>
          <w:kern w:val="0"/>
          <w:lang w:eastAsia="lt-LT"/>
          <w14:ligatures w14:val="none"/>
        </w:rPr>
        <w:t>10.7.4. 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7133DF7" w14:textId="77777777" w:rsidR="00111AE6" w:rsidRPr="00111AE6" w:rsidRDefault="00111AE6" w:rsidP="00D4307D">
      <w:pPr>
        <w:tabs>
          <w:tab w:val="left" w:pos="142"/>
        </w:tabs>
        <w:overflowPunct w:val="0"/>
        <w:autoSpaceDE w:val="0"/>
        <w:autoSpaceDN w:val="0"/>
        <w:adjustRightInd w:val="0"/>
        <w:spacing w:before="0" w:after="0" w:line="276" w:lineRule="auto"/>
        <w:textAlignment w:val="baseline"/>
        <w:rPr>
          <w:rFonts w:ascii="Times New Roman" w:eastAsia="Calibri" w:hAnsi="Times New Roman" w:cs="Times New Roman"/>
          <w:kern w:val="0"/>
          <w:lang w:eastAsia="lt-LT"/>
          <w14:ligatures w14:val="none"/>
        </w:rPr>
      </w:pPr>
      <w:r w:rsidRPr="00111AE6">
        <w:rPr>
          <w:rFonts w:ascii="Times New Roman" w:eastAsia="Calibri" w:hAnsi="Times New Roman" w:cs="Times New Roman"/>
          <w:kern w:val="0"/>
          <w:lang w:eastAsia="lt-LT"/>
          <w14:ligatures w14:val="none"/>
        </w:rPr>
        <w:t>10.7.5. paaiškėjo PĮ 50 straipsnio 9 dalyje, 58 straipsnio 4</w:t>
      </w:r>
      <w:r w:rsidRPr="00111AE6">
        <w:rPr>
          <w:rFonts w:ascii="Times New Roman" w:eastAsia="Calibri" w:hAnsi="Times New Roman" w:cs="Times New Roman"/>
          <w:kern w:val="0"/>
          <w:vertAlign w:val="superscript"/>
          <w:lang w:eastAsia="lt-LT"/>
          <w14:ligatures w14:val="none"/>
        </w:rPr>
        <w:t>1</w:t>
      </w:r>
      <w:r w:rsidRPr="00111AE6">
        <w:rPr>
          <w:rFonts w:ascii="Times New Roman" w:eastAsia="Calibri" w:hAnsi="Times New Roman" w:cs="Times New Roman"/>
          <w:kern w:val="0"/>
          <w:lang w:eastAsia="lt-LT"/>
          <w14:ligatures w14:val="none"/>
        </w:rPr>
        <w:t> dalyje ir (ar) Viešųjų pirkimų įstatymo 47 straipsnio 9 dalyje nurodytos aplinkybės;</w:t>
      </w:r>
    </w:p>
    <w:p w14:paraId="19EC8CDF" w14:textId="03096601" w:rsidR="00111AE6" w:rsidRPr="00111AE6" w:rsidRDefault="00111AE6" w:rsidP="0069497E">
      <w:pPr>
        <w:tabs>
          <w:tab w:val="left" w:pos="142"/>
        </w:tabs>
        <w:overflowPunct w:val="0"/>
        <w:autoSpaceDE w:val="0"/>
        <w:autoSpaceDN w:val="0"/>
        <w:adjustRightInd w:val="0"/>
        <w:spacing w:before="0" w:after="0" w:line="276" w:lineRule="auto"/>
        <w:textAlignment w:val="baseline"/>
        <w:rPr>
          <w:rFonts w:ascii="Times New Roman" w:eastAsia="Times New Roman" w:hAnsi="Times New Roman" w:cs="Times New Roman"/>
          <w:kern w:val="0"/>
          <w:lang w:eastAsia="lt-LT"/>
          <w14:ligatures w14:val="none"/>
        </w:rPr>
      </w:pPr>
      <w:r w:rsidRPr="00111AE6">
        <w:rPr>
          <w:rFonts w:ascii="Times New Roman" w:eastAsia="Calibri" w:hAnsi="Times New Roman" w:cs="Times New Roman"/>
          <w:kern w:val="0"/>
          <w:lang w:eastAsia="lt-LT"/>
          <w14:ligatures w14:val="none"/>
        </w:rPr>
        <w:t xml:space="preserve">10.7.6. Pirkėjas iš pirkimų priežiūrą atliekančių institucijų gauna nurodymą/rekomendaciją nutraukti Sutartį. </w:t>
      </w:r>
    </w:p>
    <w:p w14:paraId="49051591" w14:textId="436207A2" w:rsidR="00111AE6" w:rsidRPr="009E0CBD" w:rsidRDefault="00111AE6" w:rsidP="00BE6192">
      <w:pPr>
        <w:pStyle w:val="Sraopastraipa"/>
        <w:numPr>
          <w:ilvl w:val="0"/>
          <w:numId w:val="5"/>
        </w:numPr>
        <w:spacing w:before="0" w:after="0" w:line="276" w:lineRule="auto"/>
        <w:jc w:val="center"/>
        <w:rPr>
          <w:rFonts w:ascii="Times New Roman" w:eastAsia="Times New Roman" w:hAnsi="Times New Roman" w:cs="Times New Roman"/>
          <w:b/>
          <w:kern w:val="0"/>
          <w:lang w:eastAsia="da-DK"/>
          <w14:ligatures w14:val="none"/>
        </w:rPr>
      </w:pPr>
      <w:r w:rsidRPr="00111AE6">
        <w:rPr>
          <w:rFonts w:ascii="Times New Roman" w:eastAsia="Times New Roman" w:hAnsi="Times New Roman" w:cs="Times New Roman"/>
          <w:b/>
          <w:kern w:val="0"/>
          <w:lang w:eastAsia="da-DK"/>
          <w14:ligatures w14:val="none"/>
        </w:rPr>
        <w:t>Ginčų nagrinėjimo tvarka</w:t>
      </w:r>
    </w:p>
    <w:p w14:paraId="631948EB" w14:textId="77777777" w:rsidR="00111AE6" w:rsidRPr="00111AE6" w:rsidRDefault="00111AE6" w:rsidP="00D4307D">
      <w:pPr>
        <w:spacing w:before="0" w:after="0" w:line="276" w:lineRule="auto"/>
        <w:rPr>
          <w:rFonts w:ascii="Times New Roman" w:eastAsia="Times New Roman" w:hAnsi="Times New Roman" w:cs="Times New Roman"/>
          <w:kern w:val="0"/>
          <w:lang w:eastAsia="da-DK"/>
          <w14:ligatures w14:val="none"/>
        </w:rPr>
      </w:pPr>
      <w:r w:rsidRPr="00111AE6">
        <w:rPr>
          <w:rFonts w:ascii="Times New Roman" w:eastAsia="Times New Roman" w:hAnsi="Times New Roman" w:cs="Times New Roman"/>
          <w:kern w:val="0"/>
          <w:lang w:eastAsia="da-DK"/>
          <w14:ligatures w14:val="none"/>
        </w:rPr>
        <w:t xml:space="preserve">11.1. Šiai Sutarčiai ir visoms iš šios Sutarties atsirandančioms teisėms ir pareigoms taikomi Lietuvos Respublikos įstatymai bei kiti norminiai teisės aktai. Sutartis sudaryta ir turi būti aiškinama pagal Lietuvos Respublikos teisę. </w:t>
      </w:r>
    </w:p>
    <w:p w14:paraId="53DB2732" w14:textId="1A9AF926" w:rsidR="00111AE6" w:rsidRPr="00111AE6" w:rsidRDefault="00111AE6" w:rsidP="00D4307D">
      <w:pPr>
        <w:spacing w:before="0" w:after="0" w:line="276" w:lineRule="auto"/>
        <w:rPr>
          <w:rFonts w:ascii="Times New Roman" w:eastAsia="Times New Roman" w:hAnsi="Times New Roman" w:cs="Times New Roman"/>
          <w:b/>
          <w:kern w:val="0"/>
          <w:lang w:eastAsia="da-DK"/>
          <w14:ligatures w14:val="none"/>
        </w:rPr>
      </w:pPr>
      <w:r w:rsidRPr="00111AE6">
        <w:rPr>
          <w:rFonts w:ascii="Times New Roman" w:eastAsia="Times New Roman" w:hAnsi="Times New Roman" w:cs="Times New Roman"/>
          <w:kern w:val="0"/>
          <w:lang w:eastAsia="da-DK"/>
          <w14:ligatures w14:val="none"/>
        </w:rPr>
        <w:t xml:space="preserve">11.2.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sutarimu, sprendžiami kompetentingame Lietuvos Respublikos teisme pagal </w:t>
      </w:r>
      <w:r w:rsidR="00557D7B">
        <w:rPr>
          <w:rFonts w:ascii="Times New Roman" w:eastAsia="Times New Roman" w:hAnsi="Times New Roman" w:cs="Times New Roman"/>
          <w:kern w:val="0"/>
          <w:lang w:eastAsia="da-DK"/>
          <w14:ligatures w14:val="none"/>
        </w:rPr>
        <w:t>Pirkėjo buveinės registravimo vietą.</w:t>
      </w:r>
      <w:r w:rsidRPr="00111AE6">
        <w:rPr>
          <w:rFonts w:ascii="Times New Roman" w:eastAsia="Times New Roman" w:hAnsi="Times New Roman" w:cs="Times New Roman"/>
          <w:kern w:val="0"/>
          <w:lang w:eastAsia="da-DK"/>
          <w14:ligatures w14:val="none"/>
        </w:rPr>
        <w:t xml:space="preserve"> </w:t>
      </w:r>
    </w:p>
    <w:p w14:paraId="33AB0009" w14:textId="1497E2B5" w:rsidR="00111AE6" w:rsidRPr="009E0CBD" w:rsidRDefault="00111AE6" w:rsidP="00BE6192">
      <w:pPr>
        <w:pStyle w:val="Sraopastraipa"/>
        <w:numPr>
          <w:ilvl w:val="0"/>
          <w:numId w:val="5"/>
        </w:numPr>
        <w:spacing w:before="0" w:after="0" w:line="276" w:lineRule="auto"/>
        <w:jc w:val="center"/>
        <w:rPr>
          <w:rFonts w:ascii="Times New Roman" w:eastAsia="Times New Roman" w:hAnsi="Times New Roman" w:cs="Times New Roman"/>
          <w:b/>
          <w:kern w:val="0"/>
          <w:lang w:eastAsia="da-DK"/>
          <w14:ligatures w14:val="none"/>
        </w:rPr>
      </w:pPr>
      <w:r w:rsidRPr="00111AE6">
        <w:rPr>
          <w:rFonts w:ascii="Times New Roman" w:eastAsia="Times New Roman" w:hAnsi="Times New Roman" w:cs="Times New Roman"/>
          <w:b/>
          <w:kern w:val="0"/>
          <w:lang w:eastAsia="da-DK"/>
          <w14:ligatures w14:val="none"/>
        </w:rPr>
        <w:t>Baigiamosios nuostatos</w:t>
      </w:r>
    </w:p>
    <w:p w14:paraId="422D20FA" w14:textId="77777777" w:rsidR="00111AE6" w:rsidRPr="00111AE6" w:rsidRDefault="00111AE6" w:rsidP="00D4307D">
      <w:pPr>
        <w:spacing w:before="0" w:after="0" w:line="276" w:lineRule="auto"/>
        <w:rPr>
          <w:rFonts w:ascii="Times New Roman" w:eastAsia="Times New Roman" w:hAnsi="Times New Roman" w:cs="Times New Roman"/>
          <w:kern w:val="0"/>
          <w:lang w:eastAsia="da-DK"/>
          <w14:ligatures w14:val="none"/>
        </w:rPr>
      </w:pPr>
      <w:r w:rsidRPr="00111AE6">
        <w:rPr>
          <w:rFonts w:ascii="Times New Roman" w:eastAsia="Times New Roman" w:hAnsi="Times New Roman" w:cs="Times New Roman"/>
          <w:kern w:val="0"/>
          <w:lang w:eastAsia="da-DK"/>
          <w14:ligatures w14:val="none"/>
        </w:rPr>
        <w:t>12.1. Nė viena Šalis neturi teisės perleisti visų arba dalies teisių ir pareigų pagal šią Sutartį jokiai trečiajai šaliai be išankstinio raštiško kitos Šalies sutikimo.</w:t>
      </w:r>
    </w:p>
    <w:p w14:paraId="5856EA24" w14:textId="77777777" w:rsidR="00111AE6" w:rsidRPr="00111AE6" w:rsidRDefault="00111AE6" w:rsidP="00D4307D">
      <w:pPr>
        <w:widowControl w:val="0"/>
        <w:tabs>
          <w:tab w:val="left" w:pos="567"/>
          <w:tab w:val="left" w:pos="851"/>
          <w:tab w:val="left" w:pos="992"/>
          <w:tab w:val="left" w:pos="1134"/>
        </w:tabs>
        <w:spacing w:before="0" w:after="0" w:line="276" w:lineRule="auto"/>
        <w:rPr>
          <w:rFonts w:ascii="New York" w:eastAsia="Arial" w:hAnsi="New York" w:cs="Times New Roman"/>
          <w:color w:val="FF0000"/>
          <w:kern w:val="0"/>
          <w:lang w:eastAsia="da-DK"/>
          <w14:ligatures w14:val="none"/>
        </w:rPr>
      </w:pPr>
      <w:r w:rsidRPr="00111AE6">
        <w:rPr>
          <w:rFonts w:ascii="New York" w:eastAsia="Arial" w:hAnsi="New York" w:cs="Times New Roman"/>
          <w:kern w:val="0"/>
          <w:lang w:eastAsia="da-DK"/>
          <w14:ligatures w14:val="none"/>
        </w:rPr>
        <w:t>12.2.</w:t>
      </w:r>
      <w:r w:rsidRPr="00111AE6">
        <w:rPr>
          <w:rFonts w:ascii="New York" w:eastAsia="Arial" w:hAnsi="New York" w:cs="Times New Roman"/>
          <w:color w:val="FF0000"/>
          <w:kern w:val="0"/>
          <w:lang w:eastAsia="da-DK"/>
          <w14:ligatures w14:val="none"/>
        </w:rPr>
        <w:t xml:space="preserve"> </w:t>
      </w:r>
      <w:r w:rsidRPr="00111AE6">
        <w:rPr>
          <w:rFonts w:ascii="Times New Roman" w:eastAsia="Arial" w:hAnsi="Times New Roman" w:cs="Times New Roman"/>
          <w:kern w:val="0"/>
          <w:lang w:eastAsia="da-DK"/>
          <w14:ligatures w14:val="none"/>
        </w:rPr>
        <w:t xml:space="preserve">Šalys įsipareigoja užtikrinti asmens duomenų saugumą bei asmens duomenų tvarkymą vykdyti teisėtai, vadovaujantis 2016 m. balandžio 27 d. priimto Europos Parlamento ir Tarybos reglamento </w:t>
      </w:r>
      <w:r w:rsidRPr="00111AE6">
        <w:rPr>
          <w:rFonts w:ascii="Times New Roman" w:eastAsia="Arial" w:hAnsi="Times New Roman" w:cs="Times New Roman"/>
          <w:kern w:val="0"/>
          <w:u w:val="single"/>
          <w:lang w:eastAsia="da-DK"/>
          <w14:ligatures w14:val="none"/>
        </w:rPr>
        <w:t>(ES) 2016/679</w:t>
      </w:r>
      <w:r w:rsidRPr="00111AE6">
        <w:rPr>
          <w:rFonts w:ascii="Times New Roman" w:eastAsia="Arial" w:hAnsi="Times New Roman" w:cs="Times New Roman"/>
          <w:kern w:val="0"/>
          <w:lang w:eastAsia="da-DK"/>
          <w14:ligatures w14:val="none"/>
        </w:rPr>
        <w:t xml:space="preserve"> dėl fizinių asmenų apsaugos tvarkant asmens duomenis ir dėl laisvo tokių duomenų judėjimo ir kuriuo panaikinama Direktyva </w:t>
      </w:r>
      <w:r w:rsidRPr="00111AE6">
        <w:rPr>
          <w:rFonts w:ascii="Times New Roman" w:eastAsia="Arial" w:hAnsi="Times New Roman" w:cs="Times New Roman"/>
          <w:kern w:val="0"/>
          <w:u w:val="single"/>
          <w:lang w:eastAsia="da-DK"/>
          <w14:ligatures w14:val="none"/>
        </w:rPr>
        <w:t>95/46/EB</w:t>
      </w:r>
      <w:r w:rsidRPr="00111AE6">
        <w:rPr>
          <w:rFonts w:ascii="Times New Roman" w:eastAsia="Arial" w:hAnsi="Times New Roman" w:cs="Times New Roman"/>
          <w:kern w:val="0"/>
          <w:lang w:eastAsia="da-DK"/>
          <w14:ligatures w14:val="none"/>
        </w:rPr>
        <w:t xml:space="preserve"> (Bendrasis duomenų apsaugos reglamentas) ir kitų teisės aktų, reglamentuojančių asmens duomenų tvarkymą, nuostatomis.</w:t>
      </w:r>
    </w:p>
    <w:p w14:paraId="19614052" w14:textId="77777777" w:rsidR="00111AE6" w:rsidRPr="00111AE6" w:rsidRDefault="00111AE6" w:rsidP="00D4307D">
      <w:pPr>
        <w:tabs>
          <w:tab w:val="left" w:pos="540"/>
        </w:tabs>
        <w:overflowPunct w:val="0"/>
        <w:autoSpaceDE w:val="0"/>
        <w:autoSpaceDN w:val="0"/>
        <w:adjustRightInd w:val="0"/>
        <w:spacing w:before="0" w:after="0" w:line="276" w:lineRule="auto"/>
        <w:textAlignment w:val="baseline"/>
        <w:rPr>
          <w:rFonts w:ascii="Times New Roman" w:eastAsia="Times New Roman" w:hAnsi="Times New Roman" w:cs="Times New Roman"/>
          <w:kern w:val="0"/>
          <w:lang w:eastAsia="lt-LT"/>
          <w14:ligatures w14:val="none"/>
        </w:rPr>
      </w:pPr>
      <w:r w:rsidRPr="00111AE6">
        <w:rPr>
          <w:rFonts w:ascii="Times New Roman" w:eastAsia="Calibri" w:hAnsi="Times New Roman" w:cs="Times New Roman"/>
          <w:kern w:val="0"/>
          <w14:ligatures w14:val="none"/>
        </w:rPr>
        <w:t>12.3. Jeigu Pardavėjo kvalifikacija dėl teisės verstis atitinkama veikla netikrinta ar tikrinta ne visa apimtimi, Pardavėjas įsipareigoja, kad Sutartį vykdys tik tokią teisę turintys asmenys.</w:t>
      </w:r>
    </w:p>
    <w:p w14:paraId="42ED4A14" w14:textId="77777777" w:rsidR="00111AE6" w:rsidRPr="00111AE6" w:rsidRDefault="00111AE6" w:rsidP="00D4307D">
      <w:pPr>
        <w:spacing w:before="0" w:after="0" w:line="276" w:lineRule="auto"/>
        <w:rPr>
          <w:rFonts w:ascii="Times New Roman" w:eastAsia="Times New Roman" w:hAnsi="Times New Roman" w:cs="Times New Roman"/>
          <w:kern w:val="0"/>
          <w:lang w:eastAsia="da-DK"/>
          <w14:ligatures w14:val="none"/>
        </w:rPr>
      </w:pPr>
      <w:r w:rsidRPr="00111AE6">
        <w:rPr>
          <w:rFonts w:ascii="Times New Roman" w:eastAsia="Times New Roman" w:hAnsi="Times New Roman" w:cs="Times New Roman"/>
          <w:kern w:val="0"/>
          <w:lang w:eastAsia="da-DK"/>
          <w14:ligatures w14:val="none"/>
        </w:rPr>
        <w:t xml:space="preserve">12.4.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243FB543" w14:textId="77777777" w:rsidR="00111AE6" w:rsidRPr="00111AE6" w:rsidRDefault="00111AE6" w:rsidP="00D4307D">
      <w:pPr>
        <w:spacing w:before="0" w:after="0" w:line="276" w:lineRule="auto"/>
        <w:rPr>
          <w:rFonts w:ascii="Times New Roman" w:eastAsia="Times New Roman" w:hAnsi="Times New Roman" w:cs="Times New Roman"/>
          <w:kern w:val="0"/>
          <w:lang w:eastAsia="da-DK"/>
          <w14:ligatures w14:val="none"/>
        </w:rPr>
      </w:pPr>
      <w:r w:rsidRPr="00111AE6">
        <w:rPr>
          <w:rFonts w:ascii="Times New Roman" w:eastAsia="Times New Roman" w:hAnsi="Times New Roman" w:cs="Times New Roman"/>
          <w:kern w:val="0"/>
          <w:lang w:eastAsia="da-DK"/>
          <w14:ligatures w14:val="none"/>
        </w:rPr>
        <w:t>12.5. Visus kitus klausimus, kurie neaptarti Sutartyje, reguliuoja Lietuvos Respublikos teisės aktai.</w:t>
      </w:r>
    </w:p>
    <w:p w14:paraId="3B199692" w14:textId="77777777" w:rsidR="00111AE6" w:rsidRPr="00111AE6" w:rsidRDefault="00111AE6" w:rsidP="00D4307D">
      <w:pPr>
        <w:spacing w:before="0" w:after="0" w:line="276" w:lineRule="auto"/>
        <w:rPr>
          <w:rFonts w:ascii="Times New Roman" w:eastAsia="Times New Roman" w:hAnsi="Times New Roman" w:cs="Times New Roman"/>
          <w:kern w:val="0"/>
          <w:lang w:eastAsia="da-DK"/>
          <w14:ligatures w14:val="none"/>
        </w:rPr>
      </w:pPr>
      <w:r w:rsidRPr="00111AE6">
        <w:rPr>
          <w:rFonts w:ascii="New York" w:eastAsia="Times New Roman" w:hAnsi="New York" w:cs="Times New Roman"/>
          <w:kern w:val="0"/>
          <w:lang w:eastAsia="da-DK"/>
          <w14:ligatures w14:val="none"/>
        </w:rPr>
        <w:t xml:space="preserve">12.6. Visi pranešimai, reikalavimai ir kitas susirašinėjimas, vykdant šią Sutartį, įteikiami Sutarties Šaliai pasirašytinai, arba siunčiami registruotu laišku, arba elektroniniu paštu, adresais ir numeriais, numatytais Sutartyje, išskyrus atvejus, kai Sutartyje numatyta kitaip. Šalys įsipareigoja iš anksto raštu viena kitą informuoti apie savo rekvizitų pasikeitimą. </w:t>
      </w:r>
    </w:p>
    <w:p w14:paraId="682E6283" w14:textId="485BCF95" w:rsidR="006052A1" w:rsidRPr="00641376" w:rsidRDefault="00111AE6" w:rsidP="00D4307D">
      <w:pPr>
        <w:tabs>
          <w:tab w:val="left" w:pos="426"/>
        </w:tabs>
        <w:spacing w:before="0" w:after="0" w:line="276" w:lineRule="auto"/>
        <w:rPr>
          <w:rFonts w:ascii="Times New Roman" w:hAnsi="Times New Roman" w:cs="Times New Roman"/>
        </w:rPr>
      </w:pPr>
      <w:r w:rsidRPr="00111AE6">
        <w:rPr>
          <w:rFonts w:ascii="New York" w:eastAsia="Times New Roman" w:hAnsi="New York" w:cs="Times New Roman"/>
          <w:kern w:val="0"/>
          <w:lang w:eastAsia="da-DK"/>
          <w14:ligatures w14:val="none"/>
        </w:rPr>
        <w:t>12.7. Pirkėjas ir Pardavėjas Sutarties vykdymui paskiria atsakingus asmenis, kurie prižiūri Sutarties vykdymą</w:t>
      </w:r>
      <w:r w:rsidR="006052A1">
        <w:rPr>
          <w:rFonts w:ascii="New York" w:eastAsia="Times New Roman" w:hAnsi="New York" w:cs="Times New Roman"/>
          <w:kern w:val="0"/>
          <w:lang w:eastAsia="da-DK"/>
          <w14:ligatures w14:val="none"/>
        </w:rPr>
        <w:t xml:space="preserve">, </w:t>
      </w:r>
      <w:r w:rsidR="006052A1" w:rsidRPr="00641376">
        <w:rPr>
          <w:rFonts w:ascii="Times New Roman" w:hAnsi="Times New Roman" w:cs="Times New Roman"/>
        </w:rPr>
        <w:t>Sutarties Šalių atstovai atsakingi už Šalių įsipareigojimų vykdymą Sutarties vykdymo laikotarpiu:</w:t>
      </w:r>
    </w:p>
    <w:tbl>
      <w:tblPr>
        <w:tblStyle w:val="Lentelstinklelis"/>
        <w:tblW w:w="0" w:type="auto"/>
        <w:tblLook w:val="04A0" w:firstRow="1" w:lastRow="0" w:firstColumn="1" w:lastColumn="0" w:noHBand="0" w:noVBand="1"/>
      </w:tblPr>
      <w:tblGrid>
        <w:gridCol w:w="3245"/>
        <w:gridCol w:w="3245"/>
        <w:gridCol w:w="3246"/>
      </w:tblGrid>
      <w:tr w:rsidR="006052A1" w:rsidRPr="00641376" w14:paraId="5AD3698D" w14:textId="77777777" w:rsidTr="009A5EBA">
        <w:tc>
          <w:tcPr>
            <w:tcW w:w="3245" w:type="dxa"/>
          </w:tcPr>
          <w:p w14:paraId="56863400" w14:textId="77777777" w:rsidR="006052A1" w:rsidRPr="00641376" w:rsidRDefault="006052A1" w:rsidP="009A5EBA">
            <w:pPr>
              <w:tabs>
                <w:tab w:val="left" w:pos="426"/>
              </w:tabs>
              <w:spacing w:before="0" w:after="0" w:line="276" w:lineRule="auto"/>
              <w:rPr>
                <w:rFonts w:ascii="Times New Roman" w:hAnsi="Times New Roman" w:cs="Times New Roman"/>
              </w:rPr>
            </w:pPr>
          </w:p>
        </w:tc>
        <w:tc>
          <w:tcPr>
            <w:tcW w:w="3245" w:type="dxa"/>
          </w:tcPr>
          <w:p w14:paraId="7585B9DD" w14:textId="559FDEE9" w:rsidR="006052A1" w:rsidRPr="00641376" w:rsidRDefault="006052A1" w:rsidP="009A5EBA">
            <w:pPr>
              <w:tabs>
                <w:tab w:val="left" w:pos="426"/>
              </w:tabs>
              <w:spacing w:before="0" w:after="0" w:line="276" w:lineRule="auto"/>
              <w:rPr>
                <w:rFonts w:ascii="Times New Roman" w:hAnsi="Times New Roman" w:cs="Times New Roman"/>
              </w:rPr>
            </w:pPr>
            <w:r>
              <w:rPr>
                <w:rFonts w:ascii="Times New Roman" w:hAnsi="Times New Roman" w:cs="Times New Roman"/>
              </w:rPr>
              <w:t>Pirkėjo</w:t>
            </w:r>
            <w:r w:rsidRPr="00641376">
              <w:rPr>
                <w:rFonts w:ascii="Times New Roman" w:hAnsi="Times New Roman" w:cs="Times New Roman"/>
              </w:rPr>
              <w:t xml:space="preserve"> atstovas</w:t>
            </w:r>
          </w:p>
        </w:tc>
        <w:tc>
          <w:tcPr>
            <w:tcW w:w="3246" w:type="dxa"/>
          </w:tcPr>
          <w:p w14:paraId="263859A2" w14:textId="0239EF16" w:rsidR="006052A1" w:rsidRPr="00641376" w:rsidRDefault="006052A1" w:rsidP="009A5EBA">
            <w:pPr>
              <w:tabs>
                <w:tab w:val="left" w:pos="426"/>
              </w:tabs>
              <w:spacing w:before="0" w:after="0" w:line="276" w:lineRule="auto"/>
              <w:rPr>
                <w:rFonts w:ascii="Times New Roman" w:hAnsi="Times New Roman" w:cs="Times New Roman"/>
                <w:highlight w:val="yellow"/>
              </w:rPr>
            </w:pPr>
            <w:r>
              <w:rPr>
                <w:rFonts w:ascii="Times New Roman" w:hAnsi="Times New Roman" w:cs="Times New Roman"/>
              </w:rPr>
              <w:t>Pardavėjo</w:t>
            </w:r>
            <w:r w:rsidRPr="00641376">
              <w:rPr>
                <w:rFonts w:ascii="Times New Roman" w:hAnsi="Times New Roman" w:cs="Times New Roman"/>
              </w:rPr>
              <w:t xml:space="preserve"> atstovas</w:t>
            </w:r>
          </w:p>
        </w:tc>
      </w:tr>
      <w:tr w:rsidR="006052A1" w:rsidRPr="00641376" w14:paraId="502C314B" w14:textId="77777777" w:rsidTr="009A5EBA">
        <w:tc>
          <w:tcPr>
            <w:tcW w:w="3245" w:type="dxa"/>
          </w:tcPr>
          <w:p w14:paraId="7B852DEC" w14:textId="77777777" w:rsidR="006052A1" w:rsidRPr="00641376" w:rsidRDefault="006052A1" w:rsidP="009A5EBA">
            <w:pPr>
              <w:tabs>
                <w:tab w:val="left" w:pos="426"/>
              </w:tabs>
              <w:spacing w:before="0" w:after="0" w:line="276" w:lineRule="auto"/>
              <w:rPr>
                <w:rFonts w:ascii="Times New Roman" w:hAnsi="Times New Roman" w:cs="Times New Roman"/>
              </w:rPr>
            </w:pPr>
            <w:r w:rsidRPr="00641376">
              <w:rPr>
                <w:rFonts w:ascii="Times New Roman" w:hAnsi="Times New Roman" w:cs="Times New Roman"/>
              </w:rPr>
              <w:t>Vardas, pavardė</w:t>
            </w:r>
          </w:p>
        </w:tc>
        <w:tc>
          <w:tcPr>
            <w:tcW w:w="3245" w:type="dxa"/>
          </w:tcPr>
          <w:p w14:paraId="3F3F9F8F" w14:textId="77777777" w:rsidR="006052A1" w:rsidRPr="00641376" w:rsidRDefault="006052A1" w:rsidP="009A5EBA">
            <w:pPr>
              <w:tabs>
                <w:tab w:val="left" w:pos="426"/>
              </w:tabs>
              <w:spacing w:before="0" w:after="0" w:line="276" w:lineRule="auto"/>
              <w:rPr>
                <w:rFonts w:ascii="Times New Roman" w:hAnsi="Times New Roman" w:cs="Times New Roman"/>
              </w:rPr>
            </w:pPr>
            <w:r>
              <w:rPr>
                <w:rFonts w:ascii="Times New Roman" w:hAnsi="Times New Roman" w:cs="Times New Roman"/>
              </w:rPr>
              <w:t>Dovydas Balandis</w:t>
            </w:r>
          </w:p>
        </w:tc>
        <w:tc>
          <w:tcPr>
            <w:tcW w:w="3246" w:type="dxa"/>
          </w:tcPr>
          <w:p w14:paraId="06D90F4A" w14:textId="177DF69E" w:rsidR="006052A1" w:rsidRPr="00641376" w:rsidRDefault="006052A1" w:rsidP="009A5EBA">
            <w:pPr>
              <w:tabs>
                <w:tab w:val="left" w:pos="426"/>
              </w:tabs>
              <w:spacing w:before="0" w:after="0" w:line="276" w:lineRule="auto"/>
              <w:rPr>
                <w:rFonts w:ascii="Times New Roman" w:hAnsi="Times New Roman" w:cs="Times New Roman"/>
                <w:highlight w:val="yellow"/>
              </w:rPr>
            </w:pPr>
          </w:p>
        </w:tc>
      </w:tr>
      <w:tr w:rsidR="006052A1" w:rsidRPr="00641376" w14:paraId="2F7AF866" w14:textId="77777777" w:rsidTr="009A5EBA">
        <w:tc>
          <w:tcPr>
            <w:tcW w:w="3245" w:type="dxa"/>
          </w:tcPr>
          <w:p w14:paraId="4A6BF8EA" w14:textId="77777777" w:rsidR="006052A1" w:rsidRPr="00641376" w:rsidRDefault="006052A1" w:rsidP="009A5EBA">
            <w:pPr>
              <w:tabs>
                <w:tab w:val="left" w:pos="426"/>
              </w:tabs>
              <w:spacing w:before="0" w:after="0" w:line="276" w:lineRule="auto"/>
              <w:rPr>
                <w:rFonts w:ascii="Times New Roman" w:hAnsi="Times New Roman" w:cs="Times New Roman"/>
              </w:rPr>
            </w:pPr>
            <w:r w:rsidRPr="00641376">
              <w:rPr>
                <w:rFonts w:ascii="Times New Roman" w:hAnsi="Times New Roman" w:cs="Times New Roman"/>
              </w:rPr>
              <w:t xml:space="preserve">Telefono Nr. </w:t>
            </w:r>
          </w:p>
        </w:tc>
        <w:tc>
          <w:tcPr>
            <w:tcW w:w="3245" w:type="dxa"/>
          </w:tcPr>
          <w:p w14:paraId="2B390DB7" w14:textId="10772D79" w:rsidR="006052A1" w:rsidRPr="003755B5" w:rsidRDefault="006052A1" w:rsidP="009A5EBA">
            <w:pPr>
              <w:tabs>
                <w:tab w:val="left" w:pos="426"/>
              </w:tabs>
              <w:spacing w:before="0" w:after="0" w:line="276" w:lineRule="auto"/>
              <w:rPr>
                <w:rFonts w:ascii="Times New Roman" w:hAnsi="Times New Roman" w:cs="Times New Roman"/>
              </w:rPr>
            </w:pPr>
            <w:r w:rsidRPr="003755B5">
              <w:rPr>
                <w:rFonts w:ascii="Times New Roman" w:hAnsi="Times New Roman" w:cs="Times New Roman"/>
              </w:rPr>
              <w:t>+370</w:t>
            </w:r>
            <w:r w:rsidR="00AE34A2">
              <w:rPr>
                <w:rFonts w:ascii="Times New Roman" w:hAnsi="Times New Roman" w:cs="Times New Roman"/>
              </w:rPr>
              <w:t> 441 42497</w:t>
            </w:r>
          </w:p>
        </w:tc>
        <w:tc>
          <w:tcPr>
            <w:tcW w:w="3246" w:type="dxa"/>
          </w:tcPr>
          <w:p w14:paraId="46CFDDC0" w14:textId="566ABF3F" w:rsidR="006052A1" w:rsidRPr="00641376" w:rsidRDefault="006052A1" w:rsidP="009A5EBA">
            <w:pPr>
              <w:tabs>
                <w:tab w:val="left" w:pos="426"/>
              </w:tabs>
              <w:spacing w:before="0" w:after="0" w:line="276" w:lineRule="auto"/>
              <w:rPr>
                <w:rFonts w:ascii="Times New Roman" w:hAnsi="Times New Roman" w:cs="Times New Roman"/>
                <w:highlight w:val="yellow"/>
              </w:rPr>
            </w:pPr>
          </w:p>
        </w:tc>
      </w:tr>
      <w:tr w:rsidR="006052A1" w:rsidRPr="00641376" w14:paraId="543275D5" w14:textId="77777777" w:rsidTr="009A5EBA">
        <w:tc>
          <w:tcPr>
            <w:tcW w:w="3245" w:type="dxa"/>
          </w:tcPr>
          <w:p w14:paraId="1B983F3E" w14:textId="77777777" w:rsidR="006052A1" w:rsidRPr="00641376" w:rsidRDefault="006052A1" w:rsidP="009A5EBA">
            <w:pPr>
              <w:tabs>
                <w:tab w:val="left" w:pos="426"/>
              </w:tabs>
              <w:spacing w:before="0" w:after="0" w:line="276" w:lineRule="auto"/>
              <w:rPr>
                <w:rFonts w:ascii="Times New Roman" w:hAnsi="Times New Roman" w:cs="Times New Roman"/>
              </w:rPr>
            </w:pPr>
            <w:r w:rsidRPr="00641376">
              <w:rPr>
                <w:rFonts w:ascii="Times New Roman" w:hAnsi="Times New Roman" w:cs="Times New Roman"/>
              </w:rPr>
              <w:t>El. paštas</w:t>
            </w:r>
          </w:p>
        </w:tc>
        <w:tc>
          <w:tcPr>
            <w:tcW w:w="3245" w:type="dxa"/>
          </w:tcPr>
          <w:p w14:paraId="3ABEED5D" w14:textId="77777777" w:rsidR="006052A1" w:rsidRPr="00641376" w:rsidRDefault="006052A1" w:rsidP="009A5EBA">
            <w:pPr>
              <w:tabs>
                <w:tab w:val="left" w:pos="426"/>
              </w:tabs>
              <w:spacing w:before="0" w:after="0" w:line="276" w:lineRule="auto"/>
              <w:rPr>
                <w:rFonts w:ascii="Times New Roman" w:hAnsi="Times New Roman" w:cs="Times New Roman"/>
              </w:rPr>
            </w:pPr>
            <w:hyperlink r:id="rId7" w:history="1">
              <w:r w:rsidRPr="009452EA">
                <w:rPr>
                  <w:rStyle w:val="Hipersaitas"/>
                  <w:rFonts w:ascii="Times New Roman" w:hAnsi="Times New Roman" w:cs="Times New Roman"/>
                </w:rPr>
                <w:t>dovydas.balandis@silutesst.lt</w:t>
              </w:r>
            </w:hyperlink>
          </w:p>
        </w:tc>
        <w:tc>
          <w:tcPr>
            <w:tcW w:w="3246" w:type="dxa"/>
          </w:tcPr>
          <w:p w14:paraId="49A4D955" w14:textId="5837C866" w:rsidR="006052A1" w:rsidRPr="00641376" w:rsidRDefault="006052A1" w:rsidP="009A5EBA">
            <w:pPr>
              <w:tabs>
                <w:tab w:val="left" w:pos="426"/>
              </w:tabs>
              <w:spacing w:before="0" w:after="0" w:line="276" w:lineRule="auto"/>
              <w:rPr>
                <w:rFonts w:ascii="Times New Roman" w:hAnsi="Times New Roman" w:cs="Times New Roman"/>
                <w:highlight w:val="yellow"/>
              </w:rPr>
            </w:pPr>
          </w:p>
        </w:tc>
      </w:tr>
    </w:tbl>
    <w:p w14:paraId="5FB2209A" w14:textId="2EDF520F" w:rsidR="00111AE6" w:rsidRPr="00111AE6" w:rsidRDefault="00111AE6" w:rsidP="004E32CB">
      <w:pPr>
        <w:spacing w:before="0" w:after="0"/>
        <w:rPr>
          <w:rFonts w:ascii="New York" w:eastAsia="Times New Roman" w:hAnsi="New York" w:cs="Times New Roman"/>
          <w:kern w:val="0"/>
          <w:lang w:eastAsia="da-DK"/>
          <w14:ligatures w14:val="none"/>
        </w:rPr>
      </w:pPr>
    </w:p>
    <w:p w14:paraId="4F998B50" w14:textId="77777777" w:rsidR="00111AE6" w:rsidRPr="00111AE6" w:rsidRDefault="00111AE6" w:rsidP="00D4307D">
      <w:pPr>
        <w:spacing w:before="0" w:after="0" w:line="276" w:lineRule="auto"/>
        <w:rPr>
          <w:rFonts w:ascii="Times New Roman" w:eastAsia="Times New Roman" w:hAnsi="Times New Roman" w:cs="Times New Roman"/>
          <w:kern w:val="0"/>
          <w14:ligatures w14:val="none"/>
        </w:rPr>
      </w:pPr>
      <w:r w:rsidRPr="00111AE6">
        <w:rPr>
          <w:rFonts w:ascii="Times New Roman" w:eastAsia="Times New Roman" w:hAnsi="Times New Roman" w:cs="Times New Roman"/>
          <w:kern w:val="0"/>
          <w14:ligatures w14:val="none"/>
        </w:rPr>
        <w:t>12.8. Jei pasikeičia atsakingi asmenys, Šalis turi informuoti kitą Šalį pranešdama ne vėliau, kaip prieš 5 (penkias)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0824DF5" w14:textId="77777777" w:rsidR="00111AE6" w:rsidRPr="001C5EBE" w:rsidRDefault="00111AE6" w:rsidP="00D4307D">
      <w:pPr>
        <w:spacing w:before="0" w:after="0" w:line="276" w:lineRule="auto"/>
        <w:rPr>
          <w:rFonts w:ascii="Times New Roman" w:eastAsia="Times New Roman" w:hAnsi="Times New Roman" w:cs="Times New Roman"/>
          <w:kern w:val="0"/>
          <w14:ligatures w14:val="none"/>
        </w:rPr>
      </w:pPr>
      <w:r w:rsidRPr="001C5EBE">
        <w:rPr>
          <w:rFonts w:ascii="Times New Roman" w:eastAsia="Times New Roman" w:hAnsi="Times New Roman" w:cs="Times New Roman"/>
          <w:kern w:val="0"/>
          <w14:ligatures w14:val="none"/>
        </w:rPr>
        <w:t>12.9. Sutarties priedai:</w:t>
      </w:r>
    </w:p>
    <w:p w14:paraId="36C6B1D6" w14:textId="59B14E49" w:rsidR="00111AE6" w:rsidRPr="00111AE6" w:rsidRDefault="001C5EBE" w:rsidP="00D4307D">
      <w:pPr>
        <w:spacing w:before="0" w:after="0" w:line="276" w:lineRule="auto"/>
        <w:rPr>
          <w:rFonts w:ascii="Times New Roman" w:eastAsia="Times New Roman" w:hAnsi="Times New Roman" w:cs="Times New Roman"/>
          <w:kern w:val="0"/>
          <w14:ligatures w14:val="none"/>
        </w:rPr>
      </w:pPr>
      <w:r w:rsidRPr="001C5EBE">
        <w:rPr>
          <w:rFonts w:ascii="Times New Roman" w:eastAsia="Times New Roman" w:hAnsi="Times New Roman" w:cs="Times New Roman"/>
          <w:kern w:val="0"/>
          <w14:ligatures w14:val="none"/>
        </w:rPr>
        <w:t>1</w:t>
      </w:r>
      <w:r w:rsidR="00111AE6" w:rsidRPr="001C5EBE">
        <w:rPr>
          <w:rFonts w:ascii="Times New Roman" w:eastAsia="Times New Roman" w:hAnsi="Times New Roman" w:cs="Times New Roman"/>
          <w:kern w:val="0"/>
          <w14:ligatures w14:val="none"/>
        </w:rPr>
        <w:t xml:space="preserve"> priedas „Pasiūlymas“.</w:t>
      </w:r>
    </w:p>
    <w:p w14:paraId="6513342C" w14:textId="77777777" w:rsidR="00111AE6" w:rsidRPr="00111AE6" w:rsidRDefault="00111AE6" w:rsidP="004E32CB">
      <w:pPr>
        <w:spacing w:before="0" w:after="0"/>
        <w:rPr>
          <w:rFonts w:ascii="Times New Roman" w:eastAsia="Times New Roman" w:hAnsi="Times New Roman" w:cs="Times New Roman"/>
          <w:kern w:val="0"/>
          <w14:ligatures w14:val="none"/>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
        <w:gridCol w:w="5212"/>
        <w:gridCol w:w="4838"/>
        <w:gridCol w:w="265"/>
      </w:tblGrid>
      <w:tr w:rsidR="00111AE6" w:rsidRPr="00111AE6" w14:paraId="2CC76B4E" w14:textId="77777777" w:rsidTr="0077176E">
        <w:trPr>
          <w:gridAfter w:val="1"/>
          <w:wAfter w:w="265" w:type="dxa"/>
        </w:trPr>
        <w:tc>
          <w:tcPr>
            <w:tcW w:w="10084" w:type="dxa"/>
            <w:gridSpan w:val="3"/>
            <w:tcBorders>
              <w:top w:val="nil"/>
              <w:left w:val="nil"/>
              <w:bottom w:val="nil"/>
              <w:right w:val="nil"/>
            </w:tcBorders>
            <w:hideMark/>
          </w:tcPr>
          <w:p w14:paraId="2CC56BDB" w14:textId="77777777" w:rsidR="00111AE6" w:rsidRPr="00111AE6" w:rsidRDefault="00111AE6" w:rsidP="004E32CB">
            <w:pPr>
              <w:spacing w:before="0" w:after="0"/>
              <w:jc w:val="left"/>
              <w:rPr>
                <w:rFonts w:ascii="Times New Roman" w:eastAsia="Times New Roman" w:hAnsi="Times New Roman" w:cs="Times New Roman"/>
                <w:kern w:val="0"/>
                <w:lang w:eastAsia="da-DK"/>
                <w14:ligatures w14:val="none"/>
              </w:rPr>
            </w:pPr>
            <w:r w:rsidRPr="00111AE6">
              <w:rPr>
                <w:rFonts w:ascii="Times New Roman" w:eastAsia="Times New Roman" w:hAnsi="Times New Roman" w:cs="Times New Roman"/>
                <w:b/>
                <w:bCs/>
                <w:kern w:val="0"/>
                <w:lang w:eastAsia="da-DK"/>
                <w14:ligatures w14:val="none"/>
              </w:rPr>
              <w:t>ŠALIŲ PARAŠAI IR REKVIZITAI</w:t>
            </w:r>
          </w:p>
        </w:tc>
      </w:tr>
      <w:tr w:rsidR="00111AE6" w:rsidRPr="00111AE6" w14:paraId="776D8B92" w14:textId="77777777" w:rsidTr="007717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34" w:type="dxa"/>
          <w:trHeight w:val="3601"/>
        </w:trPr>
        <w:tc>
          <w:tcPr>
            <w:tcW w:w="52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0097ED" w14:textId="77777777" w:rsidR="000703FE" w:rsidRDefault="000703FE" w:rsidP="004E32CB">
            <w:pPr>
              <w:spacing w:before="0" w:after="0"/>
              <w:rPr>
                <w:rFonts w:ascii="Times New Roman" w:eastAsia="Times New Roman" w:hAnsi="Times New Roman" w:cs="Times New Roman"/>
                <w:kern w:val="0"/>
                <w:lang w:eastAsia="da-DK"/>
                <w14:ligatures w14:val="none"/>
              </w:rPr>
            </w:pPr>
          </w:p>
          <w:p w14:paraId="59954874" w14:textId="77777777" w:rsidR="000703FE" w:rsidRDefault="000703FE" w:rsidP="000703FE">
            <w:pPr>
              <w:spacing w:before="0" w:after="0"/>
              <w:contextualSpacing/>
              <w:rPr>
                <w:rFonts w:ascii="Times New Roman" w:eastAsia="Calibri" w:hAnsi="Times New Roman" w:cs="Times New Roman"/>
                <w:b/>
                <w:bCs/>
                <w:kern w:val="0"/>
                <w14:ligatures w14:val="none"/>
              </w:rPr>
            </w:pPr>
            <w:r w:rsidRPr="00111AE6">
              <w:rPr>
                <w:rFonts w:ascii="Times New Roman" w:eastAsia="Calibri" w:hAnsi="Times New Roman" w:cs="Times New Roman"/>
                <w:b/>
                <w:bCs/>
                <w:kern w:val="0"/>
                <w14:ligatures w14:val="none"/>
              </w:rPr>
              <w:t>Pirkėjas:</w:t>
            </w:r>
          </w:p>
          <w:p w14:paraId="110D675C" w14:textId="77777777" w:rsidR="0043231B" w:rsidRPr="00111AE6" w:rsidRDefault="0043231B" w:rsidP="000703FE">
            <w:pPr>
              <w:spacing w:before="0" w:after="0"/>
              <w:contextualSpacing/>
              <w:rPr>
                <w:rFonts w:ascii="Times New Roman" w:eastAsia="Calibri" w:hAnsi="Times New Roman" w:cs="Times New Roman"/>
                <w:b/>
                <w:bCs/>
                <w:kern w:val="0"/>
                <w14:ligatures w14:val="none"/>
              </w:rPr>
            </w:pPr>
          </w:p>
          <w:p w14:paraId="4F095D76" w14:textId="77777777" w:rsidR="000703FE" w:rsidRPr="00234EE8" w:rsidRDefault="000703FE" w:rsidP="000703FE">
            <w:pPr>
              <w:spacing w:before="0" w:after="0"/>
              <w:rPr>
                <w:rFonts w:ascii="Times New Roman" w:eastAsia="Times New Roman" w:hAnsi="Times New Roman" w:cs="Times New Roman"/>
                <w:kern w:val="0"/>
                <w:lang w:eastAsia="da-DK"/>
                <w14:ligatures w14:val="none"/>
              </w:rPr>
            </w:pPr>
            <w:r w:rsidRPr="00234EE8">
              <w:rPr>
                <w:rFonts w:ascii="Times New Roman" w:eastAsia="Times New Roman" w:hAnsi="Times New Roman" w:cs="Times New Roman"/>
                <w:kern w:val="0"/>
                <w:lang w:eastAsia="da-DK"/>
                <w14:ligatures w14:val="none"/>
              </w:rPr>
              <w:t>Uždaroji akcinė bendrovė „Šilutės šilumos tinklai“</w:t>
            </w:r>
          </w:p>
          <w:p w14:paraId="3553511C" w14:textId="77777777" w:rsidR="000703FE" w:rsidRPr="00111AE6" w:rsidRDefault="000703FE" w:rsidP="000703FE">
            <w:pPr>
              <w:spacing w:before="0" w:after="0"/>
              <w:contextualSpacing/>
              <w:rPr>
                <w:rFonts w:ascii="Times New Roman" w:eastAsia="Calibri" w:hAnsi="Times New Roman" w:cs="Times New Roman"/>
                <w:kern w:val="0"/>
                <w14:ligatures w14:val="none"/>
              </w:rPr>
            </w:pPr>
          </w:p>
          <w:p w14:paraId="585B5F76" w14:textId="77777777" w:rsidR="000703FE" w:rsidRPr="00111AE6" w:rsidRDefault="000703FE" w:rsidP="000703FE">
            <w:pPr>
              <w:spacing w:before="0" w:after="0"/>
              <w:contextualSpacing/>
              <w:rPr>
                <w:rFonts w:ascii="Times New Roman" w:eastAsia="Calibri" w:hAnsi="Times New Roman" w:cs="Times New Roman"/>
                <w:kern w:val="0"/>
                <w:u w:val="single"/>
                <w14:ligatures w14:val="none"/>
              </w:rPr>
            </w:pPr>
            <w:r w:rsidRPr="00111AE6">
              <w:rPr>
                <w:rFonts w:ascii="Times New Roman" w:eastAsia="Calibri" w:hAnsi="Times New Roman" w:cs="Times New Roman"/>
                <w:kern w:val="0"/>
                <w:u w:val="single"/>
                <w14:ligatures w14:val="none"/>
              </w:rPr>
              <w:t>___________________________</w:t>
            </w:r>
          </w:p>
          <w:p w14:paraId="3CC69B8F" w14:textId="6766C866" w:rsidR="000703FE" w:rsidRPr="00111AE6" w:rsidRDefault="000703FE" w:rsidP="000703FE">
            <w:pPr>
              <w:spacing w:before="0" w:after="0"/>
              <w:rPr>
                <w:rFonts w:ascii="New York" w:eastAsia="Times New Roman" w:hAnsi="New York" w:cs="Times New Roman"/>
                <w:kern w:val="0"/>
                <w:lang w:eastAsia="da-DK"/>
                <w14:ligatures w14:val="none"/>
              </w:rPr>
            </w:pPr>
            <w:r w:rsidRPr="00111AE6">
              <w:rPr>
                <w:rFonts w:ascii="Times New Roman" w:eastAsia="Calibri" w:hAnsi="Times New Roman" w:cs="Times New Roman"/>
                <w:kern w:val="0"/>
                <w14:ligatures w14:val="none"/>
              </w:rPr>
              <w:t>Pareigos, vardas, pavardė</w:t>
            </w:r>
          </w:p>
        </w:tc>
        <w:tc>
          <w:tcPr>
            <w:tcW w:w="510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6CF4D32" w14:textId="77777777" w:rsidR="00234EE8" w:rsidRDefault="00234EE8" w:rsidP="000703FE">
            <w:pPr>
              <w:spacing w:before="0" w:after="0"/>
              <w:jc w:val="left"/>
              <w:rPr>
                <w:rFonts w:ascii="Times New Roman" w:eastAsia="Times New Roman" w:hAnsi="Times New Roman" w:cs="Times New Roman"/>
                <w:b/>
                <w:bCs/>
                <w:color w:val="000000"/>
                <w:kern w:val="0"/>
                <w:lang w:eastAsia="lt-LT"/>
                <w14:ligatures w14:val="none"/>
              </w:rPr>
            </w:pPr>
          </w:p>
          <w:p w14:paraId="73C5C303" w14:textId="6D692C24" w:rsidR="000703FE" w:rsidRPr="00111AE6" w:rsidRDefault="000703FE" w:rsidP="000703FE">
            <w:pPr>
              <w:spacing w:before="0" w:after="0"/>
              <w:jc w:val="left"/>
              <w:rPr>
                <w:rFonts w:ascii="Times New Roman" w:eastAsia="Times New Roman" w:hAnsi="Times New Roman" w:cs="Times New Roman"/>
                <w:b/>
                <w:bCs/>
                <w:color w:val="000000"/>
                <w:kern w:val="0"/>
                <w:lang w:eastAsia="lt-LT"/>
                <w14:ligatures w14:val="none"/>
              </w:rPr>
            </w:pPr>
            <w:r w:rsidRPr="00111AE6">
              <w:rPr>
                <w:rFonts w:ascii="Times New Roman" w:eastAsia="Times New Roman" w:hAnsi="Times New Roman" w:cs="Times New Roman"/>
                <w:b/>
                <w:bCs/>
                <w:color w:val="000000"/>
                <w:kern w:val="0"/>
                <w:lang w:eastAsia="lt-LT"/>
                <w14:ligatures w14:val="none"/>
              </w:rPr>
              <w:t>Pardavėjas:</w:t>
            </w:r>
          </w:p>
          <w:p w14:paraId="04D7510A" w14:textId="77777777" w:rsidR="000703FE" w:rsidRPr="00111AE6" w:rsidRDefault="000703FE" w:rsidP="000703FE">
            <w:pPr>
              <w:spacing w:before="0" w:after="0"/>
              <w:jc w:val="left"/>
              <w:rPr>
                <w:rFonts w:ascii="Times New Roman" w:eastAsia="Times New Roman" w:hAnsi="Times New Roman" w:cs="Times New Roman"/>
                <w:color w:val="4472C4"/>
                <w:kern w:val="0"/>
                <w:lang w:eastAsia="lt-LT"/>
                <w14:ligatures w14:val="none"/>
              </w:rPr>
            </w:pPr>
          </w:p>
          <w:p w14:paraId="534CA55A" w14:textId="77777777" w:rsidR="000703FE" w:rsidRPr="00111AE6" w:rsidRDefault="000703FE" w:rsidP="000703FE">
            <w:pPr>
              <w:spacing w:before="0" w:after="0"/>
              <w:jc w:val="left"/>
              <w:rPr>
                <w:rFonts w:ascii="Times New Roman" w:eastAsia="Times New Roman" w:hAnsi="Times New Roman" w:cs="Times New Roman"/>
                <w:color w:val="4472C4"/>
                <w:kern w:val="0"/>
                <w:lang w:eastAsia="lt-LT"/>
                <w14:ligatures w14:val="none"/>
              </w:rPr>
            </w:pPr>
          </w:p>
          <w:p w14:paraId="3E705ACB" w14:textId="77777777" w:rsidR="000703FE" w:rsidRPr="00111AE6" w:rsidRDefault="000703FE" w:rsidP="000703FE">
            <w:pPr>
              <w:spacing w:before="0" w:after="0"/>
              <w:rPr>
                <w:rFonts w:ascii="Times New Roman" w:eastAsia="Times New Roman" w:hAnsi="Times New Roman" w:cs="Times New Roman"/>
                <w:color w:val="000000"/>
                <w:kern w:val="0"/>
                <w:lang w:eastAsia="lt-LT"/>
                <w14:ligatures w14:val="none"/>
              </w:rPr>
            </w:pPr>
          </w:p>
          <w:p w14:paraId="7757E334" w14:textId="77777777" w:rsidR="000703FE" w:rsidRPr="00111AE6" w:rsidRDefault="000703FE" w:rsidP="000703FE">
            <w:pPr>
              <w:spacing w:before="0" w:after="0"/>
              <w:rPr>
                <w:rFonts w:ascii="Times New Roman" w:eastAsia="Times New Roman" w:hAnsi="Times New Roman" w:cs="Times New Roman"/>
                <w:kern w:val="0"/>
                <w:u w:val="single"/>
                <w:lang w:eastAsia="da-DK"/>
                <w14:ligatures w14:val="none"/>
              </w:rPr>
            </w:pPr>
            <w:r w:rsidRPr="00111AE6">
              <w:rPr>
                <w:rFonts w:ascii="Times New Roman" w:eastAsia="Times New Roman" w:hAnsi="Times New Roman" w:cs="Times New Roman"/>
                <w:kern w:val="0"/>
                <w:u w:val="single"/>
                <w:lang w:eastAsia="da-DK"/>
                <w14:ligatures w14:val="none"/>
              </w:rPr>
              <w:t>______________________________</w:t>
            </w:r>
          </w:p>
          <w:p w14:paraId="01B42A58" w14:textId="7253E5C4" w:rsidR="000703FE" w:rsidRDefault="000703FE" w:rsidP="000703FE">
            <w:pPr>
              <w:spacing w:before="0" w:after="0"/>
              <w:rPr>
                <w:rFonts w:ascii="Times New Roman" w:eastAsia="Times New Roman" w:hAnsi="Times New Roman" w:cs="Times New Roman"/>
                <w:kern w:val="0"/>
                <w:lang w:eastAsia="da-DK"/>
                <w14:ligatures w14:val="none"/>
              </w:rPr>
            </w:pPr>
            <w:r w:rsidRPr="00111AE6">
              <w:rPr>
                <w:rFonts w:ascii="Times New Roman" w:eastAsia="Times New Roman" w:hAnsi="Times New Roman" w:cs="Times New Roman"/>
                <w:kern w:val="0"/>
                <w:lang w:eastAsia="da-DK"/>
                <w14:ligatures w14:val="none"/>
              </w:rPr>
              <w:t>Pareigos, vardas, pavardė</w:t>
            </w:r>
          </w:p>
          <w:p w14:paraId="7E1B4686" w14:textId="40E18C8B" w:rsidR="00111AE6" w:rsidRPr="00111AE6" w:rsidRDefault="00111AE6" w:rsidP="004E32CB">
            <w:pPr>
              <w:spacing w:before="0" w:after="0"/>
              <w:contextualSpacing/>
              <w:rPr>
                <w:rFonts w:ascii="Calibri" w:eastAsia="Calibri" w:hAnsi="Calibri" w:cs="Times New Roman"/>
                <w:kern w:val="0"/>
                <w14:ligatures w14:val="none"/>
              </w:rPr>
            </w:pPr>
          </w:p>
        </w:tc>
      </w:tr>
    </w:tbl>
    <w:p w14:paraId="18067308" w14:textId="77777777" w:rsidR="00B864A6" w:rsidRPr="00111AE6" w:rsidRDefault="00B864A6" w:rsidP="004E32CB">
      <w:pPr>
        <w:spacing w:before="0" w:after="0"/>
      </w:pPr>
    </w:p>
    <w:sectPr w:rsidR="00B864A6" w:rsidRPr="00111AE6" w:rsidSect="009A12A3">
      <w:headerReference w:type="even" r:id="rId8"/>
      <w:headerReference w:type="default" r:id="rId9"/>
      <w:pgSz w:w="12240" w:h="15840" w:code="1"/>
      <w:pgMar w:top="426" w:right="758" w:bottom="568" w:left="993" w:header="709" w:footer="567" w:gutter="0"/>
      <w:pgNumType w:chapStyle="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3CC31" w14:textId="77777777" w:rsidR="00C5659B" w:rsidRDefault="00C5659B" w:rsidP="00111AE6">
      <w:pPr>
        <w:spacing w:before="0" w:after="0"/>
      </w:pPr>
      <w:r>
        <w:separator/>
      </w:r>
    </w:p>
  </w:endnote>
  <w:endnote w:type="continuationSeparator" w:id="0">
    <w:p w14:paraId="4C0615B7" w14:textId="77777777" w:rsidR="00C5659B" w:rsidRDefault="00C5659B" w:rsidP="00111AE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481C3" w14:textId="77777777" w:rsidR="00C5659B" w:rsidRDefault="00C5659B" w:rsidP="00111AE6">
      <w:pPr>
        <w:spacing w:before="0" w:after="0"/>
      </w:pPr>
      <w:r>
        <w:separator/>
      </w:r>
    </w:p>
  </w:footnote>
  <w:footnote w:type="continuationSeparator" w:id="0">
    <w:p w14:paraId="3C6B2AE5" w14:textId="77777777" w:rsidR="00C5659B" w:rsidRDefault="00C5659B" w:rsidP="00111AE6">
      <w:pPr>
        <w:spacing w:before="0" w:after="0"/>
      </w:pPr>
      <w:r>
        <w:continuationSeparator/>
      </w:r>
    </w:p>
  </w:footnote>
  <w:footnote w:id="1">
    <w:p w14:paraId="2E5926AF" w14:textId="77777777" w:rsidR="00111AE6" w:rsidRDefault="00111AE6" w:rsidP="00111AE6">
      <w:pPr>
        <w:pStyle w:val="Puslapioinaostekstas"/>
      </w:pPr>
      <w:r>
        <w:rPr>
          <w:rStyle w:val="Puslapioinaosnuoroda"/>
          <w:rFonts w:eastAsia="Calibri"/>
        </w:rPr>
        <w:t>*</w:t>
      </w:r>
      <w:r>
        <w:t xml:space="preserve"> Įrašomi visi pasiūlyme nurodyti ūkio subjektai, kurių pajėgumais remiamasi, ir subtiekėjai.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D979" w14:textId="77777777" w:rsidR="00AF10CE" w:rsidRDefault="00C249A6" w:rsidP="00D958C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FCBEE3" w14:textId="77777777" w:rsidR="00AF10CE" w:rsidRDefault="00AF10CE" w:rsidP="00D958CA">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23D2D" w14:textId="77777777" w:rsidR="00AF10CE" w:rsidRPr="006C7684" w:rsidRDefault="00AF10CE">
    <w:pPr>
      <w:pStyle w:val="Antrat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3D61"/>
    <w:multiLevelType w:val="multilevel"/>
    <w:tmpl w:val="A792F664"/>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5E5E56"/>
    <w:multiLevelType w:val="multilevel"/>
    <w:tmpl w:val="BBD6A57C"/>
    <w:lvl w:ilvl="0">
      <w:start w:val="5"/>
      <w:numFmt w:val="decimal"/>
      <w:lvlText w:val="%1."/>
      <w:lvlJc w:val="left"/>
      <w:pPr>
        <w:ind w:left="360" w:hanging="360"/>
      </w:pPr>
      <w:rPr>
        <w:rFonts w:hint="default"/>
        <w:b w:val="0"/>
      </w:rPr>
    </w:lvl>
    <w:lvl w:ilvl="1">
      <w:start w:val="1"/>
      <w:numFmt w:val="decimal"/>
      <w:lvlText w:val="%1.%2."/>
      <w:lvlJc w:val="left"/>
      <w:pPr>
        <w:ind w:left="573" w:hanging="36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1862889"/>
    <w:multiLevelType w:val="multilevel"/>
    <w:tmpl w:val="0BCE57F2"/>
    <w:lvl w:ilvl="0">
      <w:start w:val="3"/>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3C096FE7"/>
    <w:multiLevelType w:val="multilevel"/>
    <w:tmpl w:val="98241E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A525D72"/>
    <w:multiLevelType w:val="multilevel"/>
    <w:tmpl w:val="38D00F34"/>
    <w:lvl w:ilvl="0">
      <w:start w:val="4"/>
      <w:numFmt w:val="decimal"/>
      <w:lvlText w:val="%1."/>
      <w:lvlJc w:val="left"/>
      <w:pPr>
        <w:ind w:left="495" w:hanging="495"/>
      </w:pPr>
      <w:rPr>
        <w:rFonts w:hint="default"/>
        <w:b w:val="0"/>
      </w:rPr>
    </w:lvl>
    <w:lvl w:ilvl="1">
      <w:start w:val="3"/>
      <w:numFmt w:val="decimal"/>
      <w:lvlText w:val="%1.%2."/>
      <w:lvlJc w:val="left"/>
      <w:pPr>
        <w:ind w:left="708" w:hanging="495"/>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num w:numId="1" w16cid:durableId="486285515">
    <w:abstractNumId w:val="2"/>
  </w:num>
  <w:num w:numId="2" w16cid:durableId="1416126633">
    <w:abstractNumId w:val="0"/>
  </w:num>
  <w:num w:numId="3" w16cid:durableId="677461788">
    <w:abstractNumId w:val="3"/>
  </w:num>
  <w:num w:numId="4" w16cid:durableId="1218976327">
    <w:abstractNumId w:val="5"/>
  </w:num>
  <w:num w:numId="5" w16cid:durableId="990980143">
    <w:abstractNumId w:val="1"/>
  </w:num>
  <w:num w:numId="6" w16cid:durableId="1630090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AE6"/>
    <w:rsid w:val="00024BC7"/>
    <w:rsid w:val="000312F8"/>
    <w:rsid w:val="000703FE"/>
    <w:rsid w:val="000746FE"/>
    <w:rsid w:val="00076EF8"/>
    <w:rsid w:val="000A1800"/>
    <w:rsid w:val="000B786B"/>
    <w:rsid w:val="000D760E"/>
    <w:rsid w:val="00111AE6"/>
    <w:rsid w:val="00125CDF"/>
    <w:rsid w:val="0014222E"/>
    <w:rsid w:val="0016106F"/>
    <w:rsid w:val="00192BF3"/>
    <w:rsid w:val="001A0EC2"/>
    <w:rsid w:val="001C3A7E"/>
    <w:rsid w:val="001C5EBE"/>
    <w:rsid w:val="001F56B8"/>
    <w:rsid w:val="001F6161"/>
    <w:rsid w:val="0020526F"/>
    <w:rsid w:val="00234EE8"/>
    <w:rsid w:val="003131CC"/>
    <w:rsid w:val="00323735"/>
    <w:rsid w:val="003858B9"/>
    <w:rsid w:val="003D5256"/>
    <w:rsid w:val="003D565F"/>
    <w:rsid w:val="003F6937"/>
    <w:rsid w:val="00405E65"/>
    <w:rsid w:val="0043221A"/>
    <w:rsid w:val="0043231B"/>
    <w:rsid w:val="00445696"/>
    <w:rsid w:val="00476C44"/>
    <w:rsid w:val="004A2533"/>
    <w:rsid w:val="004B40A0"/>
    <w:rsid w:val="004C3390"/>
    <w:rsid w:val="004E32CB"/>
    <w:rsid w:val="004F408F"/>
    <w:rsid w:val="005016EB"/>
    <w:rsid w:val="00530376"/>
    <w:rsid w:val="00544B28"/>
    <w:rsid w:val="005549EF"/>
    <w:rsid w:val="00557D7B"/>
    <w:rsid w:val="00567FF1"/>
    <w:rsid w:val="00581A64"/>
    <w:rsid w:val="005B0954"/>
    <w:rsid w:val="005C6736"/>
    <w:rsid w:val="005E7B5D"/>
    <w:rsid w:val="006052A1"/>
    <w:rsid w:val="00634A27"/>
    <w:rsid w:val="006557AC"/>
    <w:rsid w:val="0069497E"/>
    <w:rsid w:val="006A0A03"/>
    <w:rsid w:val="006B69F6"/>
    <w:rsid w:val="00727408"/>
    <w:rsid w:val="00731CC4"/>
    <w:rsid w:val="00740B3C"/>
    <w:rsid w:val="0074203C"/>
    <w:rsid w:val="00750ADE"/>
    <w:rsid w:val="007741EB"/>
    <w:rsid w:val="007E5C55"/>
    <w:rsid w:val="00806EE4"/>
    <w:rsid w:val="00853619"/>
    <w:rsid w:val="00864B6E"/>
    <w:rsid w:val="008701A5"/>
    <w:rsid w:val="00885060"/>
    <w:rsid w:val="008E01B1"/>
    <w:rsid w:val="00974DD3"/>
    <w:rsid w:val="00976D82"/>
    <w:rsid w:val="0098277A"/>
    <w:rsid w:val="009A12A3"/>
    <w:rsid w:val="009A65BF"/>
    <w:rsid w:val="009E0CBD"/>
    <w:rsid w:val="009F37A1"/>
    <w:rsid w:val="00A06A3E"/>
    <w:rsid w:val="00A2254D"/>
    <w:rsid w:val="00A27046"/>
    <w:rsid w:val="00A52707"/>
    <w:rsid w:val="00AE34A2"/>
    <w:rsid w:val="00AE70D7"/>
    <w:rsid w:val="00AF10CE"/>
    <w:rsid w:val="00B575C7"/>
    <w:rsid w:val="00B6423C"/>
    <w:rsid w:val="00B71782"/>
    <w:rsid w:val="00B864A6"/>
    <w:rsid w:val="00BE6192"/>
    <w:rsid w:val="00C249A6"/>
    <w:rsid w:val="00C4433D"/>
    <w:rsid w:val="00C5152E"/>
    <w:rsid w:val="00C53DAF"/>
    <w:rsid w:val="00C5659B"/>
    <w:rsid w:val="00C652F4"/>
    <w:rsid w:val="00C74298"/>
    <w:rsid w:val="00C7679D"/>
    <w:rsid w:val="00C842FA"/>
    <w:rsid w:val="00C96590"/>
    <w:rsid w:val="00CA4620"/>
    <w:rsid w:val="00CC4F97"/>
    <w:rsid w:val="00CF3AF4"/>
    <w:rsid w:val="00D4307D"/>
    <w:rsid w:val="00D46FC7"/>
    <w:rsid w:val="00D65786"/>
    <w:rsid w:val="00D84A65"/>
    <w:rsid w:val="00D94CE4"/>
    <w:rsid w:val="00DD1475"/>
    <w:rsid w:val="00DF4860"/>
    <w:rsid w:val="00E715C8"/>
    <w:rsid w:val="00EA5EDE"/>
    <w:rsid w:val="00EF69C9"/>
    <w:rsid w:val="00EF7B39"/>
    <w:rsid w:val="00F340D1"/>
    <w:rsid w:val="00F37FB2"/>
    <w:rsid w:val="00F554CF"/>
    <w:rsid w:val="00F62B65"/>
    <w:rsid w:val="00F7046A"/>
    <w:rsid w:val="00F7578F"/>
    <w:rsid w:val="00F762C9"/>
    <w:rsid w:val="00F96D04"/>
    <w:rsid w:val="00FA4645"/>
    <w:rsid w:val="00FA72A1"/>
    <w:rsid w:val="00FB0055"/>
    <w:rsid w:val="00FD5451"/>
    <w:rsid w:val="00FE15DA"/>
    <w:rsid w:val="00FE4F5F"/>
    <w:rsid w:val="00FF0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68D9054E"/>
  <w15:chartTrackingRefBased/>
  <w15:docId w15:val="{34C2BA61-DA45-4AD9-8527-907A0E9A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before="120" w:after="12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11AE6"/>
    <w:pPr>
      <w:tabs>
        <w:tab w:val="center" w:pos="4819"/>
        <w:tab w:val="right" w:pos="9638"/>
      </w:tabs>
      <w:spacing w:before="0" w:after="0"/>
    </w:pPr>
  </w:style>
  <w:style w:type="character" w:customStyle="1" w:styleId="AntratsDiagrama">
    <w:name w:val="Antraštės Diagrama"/>
    <w:basedOn w:val="Numatytasispastraiposriftas"/>
    <w:link w:val="Antrats"/>
    <w:uiPriority w:val="99"/>
    <w:semiHidden/>
    <w:rsid w:val="00111AE6"/>
  </w:style>
  <w:style w:type="paragraph" w:styleId="Puslapioinaostekstas">
    <w:name w:val="footnote text"/>
    <w:basedOn w:val="prastasis"/>
    <w:link w:val="PuslapioinaostekstasDiagrama"/>
    <w:uiPriority w:val="99"/>
    <w:semiHidden/>
    <w:unhideWhenUsed/>
    <w:rsid w:val="00111AE6"/>
    <w:pPr>
      <w:spacing w:before="0" w:after="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11AE6"/>
    <w:rPr>
      <w:sz w:val="20"/>
      <w:szCs w:val="20"/>
    </w:rPr>
  </w:style>
  <w:style w:type="character" w:styleId="Puslapionumeris">
    <w:name w:val="page number"/>
    <w:basedOn w:val="Numatytasispastraiposriftas"/>
    <w:rsid w:val="00111AE6"/>
  </w:style>
  <w:style w:type="character" w:styleId="Puslapioinaosnuoroda">
    <w:name w:val="footnote reference"/>
    <w:uiPriority w:val="99"/>
    <w:unhideWhenUsed/>
    <w:rsid w:val="00111AE6"/>
    <w:rPr>
      <w:vertAlign w:val="superscript"/>
    </w:rPr>
  </w:style>
  <w:style w:type="character" w:styleId="Hipersaitas">
    <w:name w:val="Hyperlink"/>
    <w:basedOn w:val="Numatytasispastraiposriftas"/>
    <w:uiPriority w:val="99"/>
    <w:unhideWhenUsed/>
    <w:rsid w:val="00D65786"/>
    <w:rPr>
      <w:color w:val="0563C1" w:themeColor="hyperlink"/>
      <w:u w:val="single"/>
    </w:rPr>
  </w:style>
  <w:style w:type="table" w:styleId="Lentelstinklelis">
    <w:name w:val="Table Grid"/>
    <w:basedOn w:val="prastojilentel"/>
    <w:uiPriority w:val="39"/>
    <w:rsid w:val="00D6578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74D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vydas.balandis@silutess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6</Pages>
  <Words>13975</Words>
  <Characters>7966</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Zinaida Seredienė</dc:creator>
  <cp:keywords/>
  <dc:description/>
  <cp:lastModifiedBy>Birutė Ačienė</cp:lastModifiedBy>
  <cp:revision>26</cp:revision>
  <cp:lastPrinted>2025-02-20T06:40:00Z</cp:lastPrinted>
  <dcterms:created xsi:type="dcterms:W3CDTF">2025-02-21T08:52:00Z</dcterms:created>
  <dcterms:modified xsi:type="dcterms:W3CDTF">2025-02-24T07:42:00Z</dcterms:modified>
</cp:coreProperties>
</file>