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8C6CC9">
      <w:pPr>
        <w:pStyle w:val="NormalWeb"/>
        <w:jc w:val="center"/>
        <w:rPr>
          <w:b/>
          <w:iCs/>
          <w:sz w:val="32"/>
          <w:szCs w:val="32"/>
        </w:rPr>
      </w:pPr>
      <w:r>
        <w:rPr>
          <w:b/>
          <w:iCs/>
          <w:sz w:val="32"/>
          <w:szCs w:val="32"/>
        </w:rPr>
        <w:t>SKALDA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E71780" w:rsidRPr="00E71780">
        <w:t>Sutarties specialiosios dalies 3 skyriuje.</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AC139E">
        <w:rPr>
          <w:i/>
        </w:rPr>
        <w:t>Skaldos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laisvos formos deklaraciją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 xml:space="preserve">IKALAVIMAMS: GAMINTOJO </w:t>
      </w:r>
      <w:r w:rsidR="00DF42CC">
        <w:rPr>
          <w:b/>
          <w:highlight w:val="green"/>
          <w:u w:val="single"/>
        </w:rPr>
        <w:lastRenderedPageBreak/>
        <w:t>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lastRenderedPageBreak/>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w:t>
      </w:r>
      <w:r w:rsidR="00222FDB" w:rsidRPr="007A485E">
        <w:lastRenderedPageBreak/>
        <w:t>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bookmarkStart w:id="0" w:name="_GoBack"/>
      <w:bookmarkEnd w:id="0"/>
      <w:r w:rsidR="00536010">
        <w:rPr>
          <w:rFonts w:ascii="Times New Roman" w:eastAsia="Arial Unicode MS" w:hAnsi="Times New Roman" w:cs="Times New Roman"/>
          <w:b/>
          <w:sz w:val="24"/>
          <w:szCs w:val="24"/>
          <w:lang w:eastAsia="en-US"/>
        </w:rPr>
        <w:t>SKALDOS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99"/>
        <w:gridCol w:w="812"/>
        <w:gridCol w:w="565"/>
        <w:gridCol w:w="2318"/>
        <w:gridCol w:w="1359"/>
        <w:gridCol w:w="1494"/>
      </w:tblGrid>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4474FA" w:rsidRPr="004474FA" w:rsidTr="00940AC8">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Skalda</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1500</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940AC8">
        <w:tc>
          <w:tcPr>
            <w:tcW w:w="3458"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20450D">
        <w:rPr>
          <w:rFonts w:ascii="Times New Roman" w:eastAsia="Calibri" w:hAnsi="Times New Roman" w:cs="Times New Roman"/>
          <w:bCs/>
          <w:sz w:val="24"/>
          <w:szCs w:val="24"/>
          <w:lang w:eastAsia="en-US"/>
        </w:rPr>
        <w:t>, sumontavimo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AB68B0" w:rsidRDefault="00AB68B0" w:rsidP="00AB68B0">
      <w:pPr>
        <w:spacing w:after="0" w:line="240" w:lineRule="auto"/>
        <w:jc w:val="both"/>
        <w:rPr>
          <w:rFonts w:ascii="Times New Roman" w:eastAsia="Arial Unicode MS" w:hAnsi="Times New Roman" w:cs="Times New Roman"/>
          <w:sz w:val="24"/>
          <w:szCs w:val="24"/>
          <w:lang w:eastAsia="en-US"/>
        </w:rPr>
      </w:pPr>
      <w:r w:rsidRPr="00AB68B0">
        <w:rPr>
          <w:rFonts w:ascii="Times New Roman" w:eastAsia="Arial Unicode MS" w:hAnsi="Times New Roman" w:cs="Times New Roman"/>
          <w:sz w:val="24"/>
          <w:szCs w:val="24"/>
          <w:lang w:eastAsia="en-US"/>
        </w:rPr>
        <w:t>Lietuvos kariuomenės Rūdninkų karinis poligonas Šalčininkų r. Baltosios Vokės seniūnijoje.</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tbl>
      <w:tblPr>
        <w:tblStyle w:val="TableGrid"/>
        <w:tblW w:w="0" w:type="auto"/>
        <w:tblLayout w:type="fixed"/>
        <w:tblLook w:val="04A0" w:firstRow="1" w:lastRow="0" w:firstColumn="1" w:lastColumn="0" w:noHBand="0" w:noVBand="1"/>
      </w:tblPr>
      <w:tblGrid>
        <w:gridCol w:w="4957"/>
        <w:gridCol w:w="3968"/>
      </w:tblGrid>
      <w:tr w:rsidR="00536010" w:rsidRPr="00F04D4D" w:rsidTr="0098159B">
        <w:tc>
          <w:tcPr>
            <w:tcW w:w="4957" w:type="dxa"/>
          </w:tcPr>
          <w:p w:rsidR="00536010" w:rsidRDefault="00536010" w:rsidP="0098159B">
            <w:pPr>
              <w:jc w:val="center"/>
              <w:rPr>
                <w:b/>
              </w:rPr>
            </w:pPr>
          </w:p>
          <w:p w:rsidR="00536010" w:rsidRPr="00F04D4D" w:rsidRDefault="00536010" w:rsidP="0098159B">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968" w:type="dxa"/>
          </w:tcPr>
          <w:p w:rsidR="00536010" w:rsidRDefault="00536010" w:rsidP="0098159B">
            <w:pPr>
              <w:ind w:firstLine="34"/>
              <w:jc w:val="center"/>
              <w:rPr>
                <w:rFonts w:eastAsia="Calibri"/>
                <w:color w:val="FF0000"/>
                <w:lang w:eastAsia="en-US"/>
              </w:rPr>
            </w:pPr>
          </w:p>
          <w:p w:rsidR="00536010" w:rsidRPr="001A27EF" w:rsidRDefault="00536010" w:rsidP="0098159B">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536010" w:rsidRDefault="00536010" w:rsidP="0098159B">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prekės išsamią techninę specifikacija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536010" w:rsidRPr="00CB482E" w:rsidRDefault="00536010" w:rsidP="0098159B">
            <w:pPr>
              <w:jc w:val="center"/>
              <w:rPr>
                <w:b/>
                <w:i/>
              </w:rPr>
            </w:pPr>
          </w:p>
        </w:tc>
      </w:tr>
      <w:tr w:rsidR="00536010" w:rsidRPr="00F04D4D" w:rsidTr="0098159B">
        <w:tc>
          <w:tcPr>
            <w:tcW w:w="8925" w:type="dxa"/>
            <w:gridSpan w:val="2"/>
          </w:tcPr>
          <w:p w:rsidR="00536010" w:rsidRPr="0061080B" w:rsidRDefault="00536010" w:rsidP="0098159B">
            <w:pPr>
              <w:spacing w:before="120" w:after="120"/>
              <w:ind w:firstLine="34"/>
              <w:jc w:val="center"/>
              <w:rPr>
                <w:rFonts w:eastAsia="Calibri"/>
                <w:b/>
                <w:color w:val="FF0000"/>
                <w:sz w:val="24"/>
                <w:szCs w:val="24"/>
                <w:lang w:eastAsia="en-US"/>
              </w:rPr>
            </w:pPr>
            <w:r>
              <w:rPr>
                <w:rFonts w:eastAsia="Calibri"/>
                <w:b/>
                <w:sz w:val="24"/>
                <w:szCs w:val="24"/>
                <w:lang w:eastAsia="en-US"/>
              </w:rPr>
              <w:t>SKALDA</w:t>
            </w:r>
          </w:p>
        </w:tc>
      </w:tr>
      <w:tr w:rsidR="00536010" w:rsidRPr="00F04D4D" w:rsidTr="0098159B">
        <w:tc>
          <w:tcPr>
            <w:tcW w:w="4957" w:type="dxa"/>
          </w:tcPr>
          <w:p w:rsidR="00536010" w:rsidRPr="00536010" w:rsidRDefault="00536010" w:rsidP="00536010">
            <w:pPr>
              <w:rPr>
                <w:sz w:val="22"/>
                <w:szCs w:val="22"/>
              </w:rPr>
            </w:pPr>
            <w:r w:rsidRPr="00536010">
              <w:rPr>
                <w:sz w:val="22"/>
                <w:szCs w:val="22"/>
              </w:rPr>
              <w:t>Dolomito skalda.</w:t>
            </w:r>
          </w:p>
          <w:p w:rsidR="00536010" w:rsidRPr="00536010" w:rsidRDefault="00536010" w:rsidP="00536010">
            <w:pPr>
              <w:rPr>
                <w:sz w:val="22"/>
                <w:szCs w:val="22"/>
              </w:rPr>
            </w:pPr>
            <w:r w:rsidRPr="00536010">
              <w:rPr>
                <w:sz w:val="22"/>
                <w:szCs w:val="22"/>
              </w:rPr>
              <w:t>Frakcija 0–45 mm.</w:t>
            </w:r>
          </w:p>
          <w:p w:rsidR="00536010" w:rsidRPr="00536010" w:rsidRDefault="00536010" w:rsidP="00536010">
            <w:pPr>
              <w:rPr>
                <w:sz w:val="22"/>
                <w:szCs w:val="22"/>
              </w:rPr>
            </w:pPr>
            <w:r w:rsidRPr="00536010">
              <w:rPr>
                <w:sz w:val="22"/>
                <w:szCs w:val="22"/>
              </w:rPr>
              <w:t>I klasė.</w:t>
            </w:r>
          </w:p>
          <w:p w:rsidR="00536010" w:rsidRPr="00536010" w:rsidRDefault="00536010" w:rsidP="00536010">
            <w:pPr>
              <w:rPr>
                <w:sz w:val="22"/>
                <w:szCs w:val="22"/>
              </w:rPr>
            </w:pPr>
            <w:r w:rsidRPr="00536010">
              <w:rPr>
                <w:sz w:val="22"/>
                <w:szCs w:val="22"/>
              </w:rPr>
              <w:t>Neturi turėti priemaišų (metalo, medžio ir t. t.).</w:t>
            </w:r>
          </w:p>
          <w:p w:rsidR="00536010" w:rsidRPr="00EB6A2A" w:rsidRDefault="00536010" w:rsidP="00536010">
            <w:pPr>
              <w:jc w:val="both"/>
              <w:rPr>
                <w:rFonts w:eastAsia="Calibri"/>
                <w:sz w:val="22"/>
                <w:szCs w:val="22"/>
                <w:lang w:eastAsia="en-US"/>
              </w:rPr>
            </w:pPr>
            <w:r w:rsidRPr="00536010">
              <w:rPr>
                <w:sz w:val="22"/>
                <w:szCs w:val="22"/>
              </w:rPr>
              <w:t>Naudojama kelių priežiūrai, aikštelių pagrindams formuoti, pagrindams po konteineriais.</w:t>
            </w:r>
          </w:p>
        </w:tc>
        <w:tc>
          <w:tcPr>
            <w:tcW w:w="3968" w:type="dxa"/>
          </w:tcPr>
          <w:p w:rsidR="00536010" w:rsidRPr="00EB6A2A" w:rsidRDefault="00536010" w:rsidP="0098159B">
            <w:pPr>
              <w:ind w:firstLine="34"/>
              <w:jc w:val="center"/>
              <w:rPr>
                <w:rFonts w:eastAsia="Calibri"/>
                <w:color w:val="FF0000"/>
                <w:sz w:val="22"/>
                <w:szCs w:val="22"/>
                <w:lang w:eastAsia="en-US"/>
              </w:rPr>
            </w:pPr>
          </w:p>
          <w:p w:rsidR="00536010" w:rsidRPr="00EB6A2A" w:rsidRDefault="00536010" w:rsidP="0098159B">
            <w:pPr>
              <w:ind w:firstLine="34"/>
              <w:jc w:val="center"/>
              <w:rPr>
                <w:rFonts w:eastAsia="Calibri"/>
                <w:sz w:val="22"/>
                <w:szCs w:val="22"/>
                <w:highlight w:val="green"/>
                <w:lang w:eastAsia="en-US"/>
              </w:rPr>
            </w:pPr>
            <w:r w:rsidRPr="00EB6A2A">
              <w:rPr>
                <w:rFonts w:eastAsia="Calibri"/>
                <w:color w:val="FF0000"/>
                <w:sz w:val="22"/>
                <w:szCs w:val="22"/>
                <w:lang w:eastAsia="en-US"/>
              </w:rPr>
              <w:t>Tiekėjas surašo siūlomos prekės technines charakteristikas ir kitus duomenis, įrodančius, kad siūloma prekė atitinka techninės specifikacijos reikalavimus</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2B0C57" w:rsidRPr="002B0C57" w:rsidRDefault="002B0C57" w:rsidP="002B0C57">
      <w:pPr>
        <w:spacing w:after="0" w:line="240" w:lineRule="auto"/>
        <w:jc w:val="center"/>
        <w:rPr>
          <w:rFonts w:ascii="Times New Roman" w:eastAsia="Times New Roman" w:hAnsi="Times New Roman" w:cs="Times New Roman"/>
          <w:b/>
          <w:caps/>
          <w:sz w:val="24"/>
          <w:szCs w:val="24"/>
        </w:rPr>
      </w:pPr>
      <w:r w:rsidRPr="002B0C57">
        <w:rPr>
          <w:rFonts w:ascii="Times New Roman" w:eastAsia="Times New Roman" w:hAnsi="Times New Roman" w:cs="Times New Roman"/>
          <w:b/>
          <w:caps/>
          <w:sz w:val="24"/>
          <w:szCs w:val="24"/>
        </w:rPr>
        <w:t>Techninė specifikacija</w:t>
      </w:r>
    </w:p>
    <w:p w:rsidR="002B0C57" w:rsidRPr="002B0C57" w:rsidRDefault="002B0C57" w:rsidP="002B0C57">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60"/>
        <w:gridCol w:w="4678"/>
      </w:tblGrid>
      <w:tr w:rsidR="00DE51E3" w:rsidRPr="00DE51E3" w:rsidTr="0098159B">
        <w:trPr>
          <w:jc w:val="center"/>
        </w:trPr>
        <w:tc>
          <w:tcPr>
            <w:tcW w:w="567" w:type="dxa"/>
            <w:tcBorders>
              <w:top w:val="single" w:sz="4" w:space="0" w:color="auto"/>
              <w:left w:val="single" w:sz="4" w:space="0" w:color="auto"/>
              <w:bottom w:val="single" w:sz="4" w:space="0" w:color="auto"/>
              <w:right w:val="single" w:sz="4" w:space="0" w:color="auto"/>
            </w:tcBorders>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Eil.</w:t>
            </w:r>
          </w:p>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Nr.</w:t>
            </w:r>
          </w:p>
        </w:tc>
        <w:tc>
          <w:tcPr>
            <w:tcW w:w="256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 paslaugų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 paslaugų aprašymas</w:t>
            </w:r>
          </w:p>
        </w:tc>
      </w:tr>
      <w:tr w:rsidR="00DE51E3" w:rsidRPr="00DE51E3" w:rsidTr="0098159B">
        <w:trPr>
          <w:trHeight w:val="673"/>
          <w:jc w:val="center"/>
        </w:trPr>
        <w:tc>
          <w:tcPr>
            <w:tcW w:w="567" w:type="dxa"/>
            <w:tcBorders>
              <w:top w:val="single" w:sz="4" w:space="0" w:color="auto"/>
              <w:left w:val="single" w:sz="4" w:space="0" w:color="auto"/>
              <w:bottom w:val="single" w:sz="4" w:space="0" w:color="auto"/>
              <w:right w:val="single" w:sz="4" w:space="0" w:color="auto"/>
            </w:tcBorders>
            <w:vAlign w:val="center"/>
          </w:tcPr>
          <w:p w:rsidR="00DE51E3" w:rsidRPr="00DE51E3" w:rsidRDefault="00DE51E3" w:rsidP="00DE51E3">
            <w:pPr>
              <w:numPr>
                <w:ilvl w:val="0"/>
                <w:numId w:val="7"/>
              </w:numPr>
              <w:spacing w:after="0" w:line="240" w:lineRule="auto"/>
              <w:rPr>
                <w:rFonts w:ascii="Times New Roman" w:eastAsia="Times New Roman" w:hAnsi="Times New Roman" w:cs="Times New Roman"/>
                <w:sz w:val="24"/>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Skalda</w:t>
            </w:r>
          </w:p>
        </w:tc>
        <w:tc>
          <w:tcPr>
            <w:tcW w:w="467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Dolomito skalda.</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Frakcija 0–45 mm.</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I klasė.</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Neturi turėti priemaišų (metalo, medžio ir t. t.).</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Naudojama kelių priežiūrai, aikštelių pagrindams formuoti, pagrindams po konteineriais.</w:t>
            </w:r>
          </w:p>
        </w:tc>
      </w:tr>
    </w:tbl>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F8" w:rsidRDefault="008538F8">
      <w:pPr>
        <w:spacing w:after="0" w:line="240" w:lineRule="auto"/>
      </w:pPr>
      <w:r>
        <w:separator/>
      </w:r>
    </w:p>
  </w:endnote>
  <w:endnote w:type="continuationSeparator" w:id="0">
    <w:p w:rsidR="008538F8" w:rsidRDefault="0085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BA"/>
    <w:family w:val="roman"/>
    <w:pitch w:val="variable"/>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F8" w:rsidRDefault="008538F8">
      <w:pPr>
        <w:spacing w:after="0" w:line="240" w:lineRule="auto"/>
      </w:pPr>
      <w:r>
        <w:separator/>
      </w:r>
    </w:p>
  </w:footnote>
  <w:footnote w:type="continuationSeparator" w:id="0">
    <w:p w:rsidR="008538F8" w:rsidRDefault="0085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
  </w:num>
  <w:num w:numId="4">
    <w:abstractNumId w:val="8"/>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66B"/>
    <w:rsid w:val="00683BC6"/>
    <w:rsid w:val="00684A9E"/>
    <w:rsid w:val="00684E8E"/>
    <w:rsid w:val="00685D63"/>
    <w:rsid w:val="00687345"/>
    <w:rsid w:val="00691C23"/>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B381F"/>
    <w:rsid w:val="007D229E"/>
    <w:rsid w:val="007E42FA"/>
    <w:rsid w:val="007E5D4E"/>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59A6"/>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3604"/>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A7EF-C8F8-428C-AA52-793BF4C0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19573</Words>
  <Characters>11157</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16</cp:revision>
  <cp:lastPrinted>2020-05-20T09:21:00Z</cp:lastPrinted>
  <dcterms:created xsi:type="dcterms:W3CDTF">2025-02-17T14:30:00Z</dcterms:created>
  <dcterms:modified xsi:type="dcterms:W3CDTF">2025-02-25T06:50:00Z</dcterms:modified>
</cp:coreProperties>
</file>