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6D0A8D26" w:rsidR="007E65A4" w:rsidRPr="00A22863"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A22863">
        <w:rPr>
          <w:sz w:val="22"/>
          <w:szCs w:val="22"/>
          <w:lang w:val="lt-LT" w:eastAsia="en-GB"/>
        </w:rPr>
        <w:t>20</w:t>
      </w:r>
      <w:r w:rsidR="006975B3" w:rsidRPr="00A22863">
        <w:rPr>
          <w:sz w:val="22"/>
          <w:szCs w:val="22"/>
          <w:lang w:val="lt-LT" w:eastAsia="en-GB"/>
        </w:rPr>
        <w:t>2</w:t>
      </w:r>
      <w:r w:rsidR="00A22863" w:rsidRPr="00A22863">
        <w:rPr>
          <w:sz w:val="22"/>
          <w:szCs w:val="22"/>
          <w:lang w:val="lt-LT" w:eastAsia="en-GB"/>
        </w:rPr>
        <w:t>5</w:t>
      </w:r>
      <w:r w:rsidRPr="00A22863">
        <w:rPr>
          <w:sz w:val="22"/>
          <w:szCs w:val="22"/>
          <w:lang w:val="lt-LT" w:eastAsia="en-GB"/>
        </w:rPr>
        <w:t xml:space="preserve"> m. </w:t>
      </w:r>
      <w:r w:rsidR="00A22863" w:rsidRPr="00A22863">
        <w:rPr>
          <w:sz w:val="22"/>
          <w:szCs w:val="22"/>
          <w:lang w:val="lt-LT" w:eastAsia="en-GB"/>
        </w:rPr>
        <w:t>vasari</w:t>
      </w:r>
      <w:r w:rsidR="0049028C" w:rsidRPr="00A22863">
        <w:rPr>
          <w:sz w:val="22"/>
          <w:szCs w:val="22"/>
          <w:lang w:val="lt-LT" w:eastAsia="en-GB"/>
        </w:rPr>
        <w:t>o</w:t>
      </w:r>
      <w:r w:rsidR="006041A4" w:rsidRPr="00A22863">
        <w:rPr>
          <w:sz w:val="22"/>
          <w:szCs w:val="22"/>
          <w:lang w:val="lt-LT" w:eastAsia="en-GB"/>
        </w:rPr>
        <w:t xml:space="preserve"> </w:t>
      </w:r>
      <w:r w:rsidR="00A22863" w:rsidRPr="00A22863">
        <w:rPr>
          <w:sz w:val="22"/>
          <w:szCs w:val="22"/>
          <w:lang w:val="lt-LT" w:eastAsia="en-GB"/>
        </w:rPr>
        <w:t>19</w:t>
      </w:r>
      <w:r w:rsidR="00716163" w:rsidRPr="00A22863">
        <w:rPr>
          <w:sz w:val="22"/>
          <w:szCs w:val="22"/>
          <w:lang w:val="lt-LT" w:eastAsia="en-GB"/>
        </w:rPr>
        <w:t xml:space="preserve"> d.</w:t>
      </w:r>
      <w:r w:rsidRPr="00A22863">
        <w:rPr>
          <w:sz w:val="22"/>
          <w:szCs w:val="22"/>
          <w:lang w:val="lt-LT" w:eastAsia="en-GB"/>
        </w:rPr>
        <w:t xml:space="preserve"> protokolu</w:t>
      </w:r>
      <w:r w:rsidR="00716163" w:rsidRPr="00A22863">
        <w:rPr>
          <w:sz w:val="22"/>
          <w:szCs w:val="22"/>
          <w:lang w:val="lt-LT" w:eastAsia="en-GB"/>
        </w:rPr>
        <w:t xml:space="preserve"> Nr. 1</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Infrastruktūros valdymo agentūra</w:t>
      </w:r>
    </w:p>
    <w:p w14:paraId="3A8736E1" w14:textId="77777777" w:rsidR="005C347E" w:rsidRPr="00BE4004" w:rsidRDefault="005C347E" w:rsidP="005C347E">
      <w:pPr>
        <w:pStyle w:val="Heading"/>
        <w:jc w:val="center"/>
        <w:rPr>
          <w:color w:val="000000" w:themeColor="text1"/>
          <w:lang w:val="lt-LT"/>
        </w:rPr>
      </w:pPr>
    </w:p>
    <w:p w14:paraId="52A68550" w14:textId="3B09913D" w:rsidR="00BE4004" w:rsidRPr="00BE4004" w:rsidRDefault="00BD49DE" w:rsidP="00BE4004">
      <w:pPr>
        <w:pStyle w:val="Heading"/>
        <w:jc w:val="center"/>
        <w:rPr>
          <w:color w:val="000000" w:themeColor="text1"/>
          <w:lang w:val="lt-LT"/>
        </w:rPr>
      </w:pPr>
      <w:r>
        <w:rPr>
          <w:color w:val="000000" w:themeColor="text1"/>
          <w:lang w:val="lt-LT"/>
        </w:rPr>
        <w:t>SKELBIAMA APKLAUSA</w:t>
      </w:r>
      <w:r w:rsidR="00BE4004" w:rsidRPr="00BE4004">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02191C9F" w:rsidR="004B5142" w:rsidRPr="00854ED7" w:rsidRDefault="00854ED7" w:rsidP="004B5142">
      <w:pPr>
        <w:pStyle w:val="Heading"/>
        <w:jc w:val="center"/>
        <w:rPr>
          <w:color w:val="auto"/>
          <w:lang w:val="lt-LT"/>
        </w:rPr>
      </w:pPr>
      <w:r w:rsidRPr="00854ED7">
        <w:rPr>
          <w:color w:val="auto"/>
        </w:rPr>
        <w:t>Elektronini</w:t>
      </w:r>
      <w:r w:rsidRPr="00854ED7">
        <w:rPr>
          <w:rFonts w:hint="eastAsia"/>
          <w:color w:val="auto"/>
        </w:rPr>
        <w:t>ų</w:t>
      </w:r>
      <w:r w:rsidRPr="00854ED7">
        <w:rPr>
          <w:color w:val="auto"/>
        </w:rPr>
        <w:t xml:space="preserve"> apsaugos sistem</w:t>
      </w:r>
      <w:r w:rsidRPr="00854ED7">
        <w:rPr>
          <w:rFonts w:hint="eastAsia"/>
          <w:color w:val="auto"/>
        </w:rPr>
        <w:t>ų</w:t>
      </w:r>
      <w:r w:rsidRPr="00854ED7">
        <w:rPr>
          <w:color w:val="auto"/>
        </w:rPr>
        <w:t xml:space="preserve"> </w:t>
      </w:r>
      <w:r w:rsidRPr="00854ED7">
        <w:rPr>
          <w:rFonts w:hint="eastAsia"/>
          <w:color w:val="auto"/>
        </w:rPr>
        <w:t>į</w:t>
      </w:r>
      <w:r w:rsidRPr="00854ED7">
        <w:rPr>
          <w:color w:val="auto"/>
        </w:rPr>
        <w:t>ranga Nr. 1</w:t>
      </w:r>
      <w:r w:rsidR="005C347E" w:rsidRPr="00854ED7">
        <w:rPr>
          <w:color w:val="auto"/>
          <w:lang w:val="lt-LT"/>
        </w:rPr>
        <w:t xml:space="preserve"> </w:t>
      </w:r>
    </w:p>
    <w:p w14:paraId="4948AE91" w14:textId="77777777" w:rsidR="007E65A4" w:rsidRPr="00370648" w:rsidRDefault="007E65A4">
      <w:pPr>
        <w:pStyle w:val="Body"/>
        <w:jc w:val="right"/>
        <w:rPr>
          <w:rFonts w:ascii="Times New Roman" w:hAnsi="Times New Roman"/>
          <w:sz w:val="24"/>
          <w:szCs w:val="24"/>
          <w:lang w:val="lt-LT"/>
        </w:rPr>
      </w:pPr>
    </w:p>
    <w:p w14:paraId="0B00F28B" w14:textId="132A0E66" w:rsidR="00BA4D06" w:rsidRPr="00EB0231" w:rsidRDefault="005C347E" w:rsidP="00BA4D06">
      <w:pPr>
        <w:pStyle w:val="Body2"/>
        <w:tabs>
          <w:tab w:val="left" w:pos="284"/>
          <w:tab w:val="left" w:pos="426"/>
        </w:tabs>
        <w:rPr>
          <w:lang w:val="lt-LT"/>
        </w:rPr>
      </w:pPr>
      <w:r w:rsidRPr="00370648">
        <w:rPr>
          <w:lang w:val="lt-LT"/>
        </w:rPr>
        <w:tab/>
      </w:r>
      <w:r w:rsidR="00A22863">
        <w:rPr>
          <w:lang w:val="lt-LT"/>
        </w:rPr>
        <w:tab/>
      </w:r>
      <w:r w:rsidR="00A22863">
        <w:rPr>
          <w:lang w:val="lt-LT"/>
        </w:rPr>
        <w:tab/>
      </w:r>
      <w:r w:rsidRPr="00370648">
        <w:rPr>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22863">
        <w:rPr>
          <w:lang w:val="lt-LT"/>
        </w:rPr>
        <w:tab/>
      </w:r>
      <w:r w:rsidR="00A22863">
        <w:rPr>
          <w:lang w:val="lt-LT"/>
        </w:rPr>
        <w:tab/>
      </w:r>
      <w:r w:rsidRPr="00370648">
        <w:rPr>
          <w:lang w:val="lt-LT"/>
        </w:rPr>
        <w:t xml:space="preserve">1.1. Perkančioji organizacija Infrastruktūros valdymo agentūra, juridinio asmens kodas 188743887, adresas </w:t>
      </w:r>
      <w:r w:rsidR="00220ACE">
        <w:rPr>
          <w:lang w:val="lt-LT"/>
        </w:rPr>
        <w:t>Giedraičių</w:t>
      </w:r>
      <w:r w:rsidRPr="00370648">
        <w:rPr>
          <w:lang w:val="lt-LT"/>
        </w:rPr>
        <w:t xml:space="preserve"> g. 4</w:t>
      </w:r>
      <w:r w:rsidR="00220ACE">
        <w:rPr>
          <w:lang w:val="lt-LT"/>
        </w:rPr>
        <w:t>1-101</w:t>
      </w:r>
      <w:r w:rsidRPr="00370648">
        <w:rPr>
          <w:lang w:val="lt-LT"/>
        </w:rPr>
        <w:t>, LT-0</w:t>
      </w:r>
      <w:r w:rsidR="00220ACE">
        <w:rPr>
          <w:lang w:val="lt-LT"/>
        </w:rPr>
        <w:t>9303</w:t>
      </w:r>
      <w:r w:rsidRPr="00370648">
        <w:rPr>
          <w:lang w:val="lt-LT"/>
        </w:rPr>
        <w:t xml:space="preserve"> Vilnius, Lietuva (toliau – perkančioji organizacija),  vykdydama šį viešąjį pirkimą numato įsigyti pirkimo sąlygų 1 priede „Techninė specifikacija“ nurodytą pirkimo objektą.</w:t>
      </w:r>
      <w:r w:rsidRPr="00370648">
        <w:rPr>
          <w:lang w:val="lt-LT"/>
        </w:rPr>
        <w:tab/>
      </w:r>
      <w:r w:rsidR="00A22863">
        <w:rPr>
          <w:lang w:val="lt-LT"/>
        </w:rPr>
        <w:tab/>
      </w:r>
      <w:r w:rsidR="00A22863">
        <w:rPr>
          <w:lang w:val="lt-LT"/>
        </w:rPr>
        <w:tab/>
      </w:r>
      <w:r w:rsidRPr="00370648">
        <w:rPr>
          <w:lang w:val="lt-LT"/>
        </w:rPr>
        <w:t xml:space="preserve">1.2. </w:t>
      </w:r>
      <w:r w:rsidR="00BA4D06" w:rsidRPr="00EB0231">
        <w:rPr>
          <w:lang w:val="lt-LT"/>
        </w:rPr>
        <w:t>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šiomis pirkimo sąlygomis.</w:t>
      </w:r>
    </w:p>
    <w:p w14:paraId="0E762BF2" w14:textId="2954ADC4" w:rsidR="00854ED7" w:rsidRDefault="005C347E" w:rsidP="00301FC2">
      <w:pPr>
        <w:pStyle w:val="Body2"/>
        <w:tabs>
          <w:tab w:val="left" w:pos="284"/>
          <w:tab w:val="left" w:pos="426"/>
        </w:tabs>
        <w:rPr>
          <w:lang w:val="lt-LT"/>
        </w:rPr>
      </w:pPr>
      <w:r w:rsidRPr="00370648">
        <w:rPr>
          <w:lang w:val="lt-LT"/>
        </w:rPr>
        <w:tab/>
      </w:r>
      <w:r w:rsidR="00A22863">
        <w:rPr>
          <w:lang w:val="lt-LT"/>
        </w:rPr>
        <w:tab/>
      </w:r>
      <w:r w:rsidR="00A22863">
        <w:rPr>
          <w:lang w:val="lt-LT"/>
        </w:rPr>
        <w:tab/>
      </w:r>
      <w:r w:rsidRPr="00370648">
        <w:rPr>
          <w:lang w:val="lt-LT"/>
        </w:rPr>
        <w:t xml:space="preserve">1.3. Šis pirkimas vykdomas </w:t>
      </w:r>
      <w:r w:rsidR="00BA4D06">
        <w:rPr>
          <w:lang w:val="lt-LT"/>
        </w:rPr>
        <w:t>skelbiamos apklausos</w:t>
      </w:r>
      <w:r w:rsidRPr="00370648">
        <w:rPr>
          <w:lang w:val="lt-LT"/>
        </w:rPr>
        <w:t xml:space="preserve"> būdu naudojantis Centrinės viešųjų pirkimų informacinės </w:t>
      </w:r>
      <w:r w:rsidRPr="00854ED7">
        <w:rPr>
          <w:color w:val="auto"/>
          <w:lang w:val="lt-LT"/>
        </w:rPr>
        <w:t xml:space="preserve">sistemos priemonėmis (toliau – CVP IS). </w:t>
      </w:r>
      <w:r w:rsidRPr="00370648">
        <w:rPr>
          <w:lang w:val="lt-LT"/>
        </w:rPr>
        <w:t xml:space="preserve">Pirkimo dokumentai skelbiami CVP IS. Pirkimas atliekamas elektroniniu būdu. Elektroninėmis priemonėmis pasiūlymus gali teikti tik tie tiekėjai, kurie yra registruoti CVP IS, pasiekiamoje adresu https://pirkimai.eviesiejipirkimai.lt. Dėl klausimų, susijusių su CVP IS sistemos veikimo ypatumais, kreiptis adresu </w:t>
      </w:r>
      <w:r w:rsidR="00854ED7">
        <w:rPr>
          <w:lang w:val="lt-LT"/>
        </w:rPr>
        <w:t>– pagalba@vpt.lt.</w:t>
      </w:r>
      <w:r w:rsidR="00854ED7">
        <w:rPr>
          <w:lang w:val="lt-LT"/>
        </w:rPr>
        <w:tab/>
      </w:r>
      <w:r w:rsidR="00854ED7">
        <w:rPr>
          <w:lang w:val="lt-LT"/>
        </w:rPr>
        <w:br/>
      </w:r>
      <w:r w:rsidR="00854ED7">
        <w:rPr>
          <w:lang w:val="lt-LT"/>
        </w:rPr>
        <w:tab/>
      </w:r>
      <w:r w:rsidR="00A22863">
        <w:rPr>
          <w:lang w:val="lt-LT"/>
        </w:rPr>
        <w:tab/>
      </w:r>
      <w:r w:rsidR="00A22863">
        <w:rPr>
          <w:lang w:val="lt-LT"/>
        </w:rPr>
        <w:tab/>
      </w:r>
      <w:r w:rsidR="00854ED7">
        <w:rPr>
          <w:lang w:val="lt-LT"/>
        </w:rPr>
        <w:t>1.4.</w:t>
      </w:r>
      <w:r w:rsidRPr="00370648">
        <w:rPr>
          <w:lang w:val="lt-LT"/>
        </w:rPr>
        <w:t xml:space="preserve">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r>
      <w:r w:rsidR="00A22863">
        <w:rPr>
          <w:lang w:val="lt-LT"/>
        </w:rPr>
        <w:tab/>
      </w:r>
      <w:r w:rsidR="00A22863">
        <w:rPr>
          <w:lang w:val="lt-LT"/>
        </w:rPr>
        <w:tab/>
      </w:r>
      <w:r w:rsidR="00854ED7">
        <w:rPr>
          <w:lang w:val="lt-LT"/>
        </w:rPr>
        <w:t xml:space="preserve">1.5. </w:t>
      </w:r>
      <w:r w:rsidR="00854ED7">
        <w:t>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E53C609" w14:textId="43C63A1B" w:rsidR="00301FC2" w:rsidRDefault="00854ED7" w:rsidP="00301FC2">
      <w:pPr>
        <w:pStyle w:val="Body2"/>
        <w:tabs>
          <w:tab w:val="left" w:pos="284"/>
          <w:tab w:val="left" w:pos="426"/>
        </w:tabs>
        <w:rPr>
          <w:lang w:val="lt-LT"/>
        </w:rPr>
      </w:pPr>
      <w:r>
        <w:rPr>
          <w:lang w:val="lt-LT"/>
        </w:rPr>
        <w:tab/>
      </w:r>
      <w:r w:rsidR="00A22863">
        <w:rPr>
          <w:lang w:val="lt-LT"/>
        </w:rPr>
        <w:tab/>
      </w:r>
      <w:r w:rsidR="00A22863">
        <w:rPr>
          <w:lang w:val="lt-LT"/>
        </w:rPr>
        <w:tab/>
      </w:r>
      <w:r w:rsidR="005C347E" w:rsidRPr="00370648">
        <w:rPr>
          <w:lang w:val="lt-LT"/>
        </w:rPr>
        <w:t>1.6. Pirkimas atliekamas laikantis lygiateisiškumo, nediskriminavimo, abipusio pripažinimo, proporcingumo ir skaidrumo principų bei konfidencialumo ir nešališkumo reikalavimų.</w:t>
      </w:r>
      <w:r w:rsidR="005C347E" w:rsidRPr="00370648">
        <w:rPr>
          <w:lang w:val="lt-LT"/>
        </w:rPr>
        <w:tab/>
      </w:r>
      <w:r w:rsidR="005C347E" w:rsidRPr="00370648">
        <w:rPr>
          <w:lang w:val="lt-LT"/>
        </w:rPr>
        <w:br/>
      </w:r>
      <w:r w:rsidR="005C347E" w:rsidRPr="00370648">
        <w:rPr>
          <w:lang w:val="lt-LT"/>
        </w:rPr>
        <w:tab/>
      </w:r>
      <w:r w:rsidR="00A22863">
        <w:rPr>
          <w:lang w:val="lt-LT"/>
        </w:rPr>
        <w:tab/>
      </w:r>
      <w:r w:rsidR="00A22863">
        <w:rPr>
          <w:lang w:val="lt-LT"/>
        </w:rPr>
        <w:tab/>
      </w:r>
      <w:r w:rsidR="005C347E" w:rsidRPr="00370648">
        <w:rPr>
          <w:lang w:val="lt-LT"/>
        </w:rPr>
        <w:t xml:space="preserve">1.7. Tiesioginį ryšį su tiekėjais CVP IS priemonėmis įgaliotas palaikyti perkančiosios organizacijos atstovas Virginija Bėčienė, tel. +370 706 84 410, el. p. virginija.beciene@kam.lt, adresas </w:t>
      </w:r>
      <w:r w:rsidR="00220ACE">
        <w:rPr>
          <w:lang w:val="lt-LT"/>
        </w:rPr>
        <w:t>Giedraičių</w:t>
      </w:r>
      <w:r w:rsidR="005C347E" w:rsidRPr="00370648">
        <w:rPr>
          <w:lang w:val="lt-LT"/>
        </w:rPr>
        <w:t xml:space="preserve"> g. 4</w:t>
      </w:r>
      <w:r w:rsidR="00220ACE">
        <w:rPr>
          <w:lang w:val="lt-LT"/>
        </w:rPr>
        <w:t>1-101</w:t>
      </w:r>
      <w:r w:rsidR="005C347E" w:rsidRPr="00370648">
        <w:rPr>
          <w:lang w:val="lt-LT"/>
        </w:rPr>
        <w:t>, LT-0</w:t>
      </w:r>
      <w:r w:rsidR="00220ACE">
        <w:rPr>
          <w:lang w:val="lt-LT"/>
        </w:rPr>
        <w:t>9303</w:t>
      </w:r>
      <w:r w:rsidR="005C347E" w:rsidRPr="00370648">
        <w:rPr>
          <w:lang w:val="lt-LT"/>
        </w:rPr>
        <w:t xml:space="preserve"> Vilnius, Lietuva.</w:t>
      </w:r>
      <w:r w:rsidR="005C347E" w:rsidRPr="00370648">
        <w:rPr>
          <w:lang w:val="lt-LT"/>
        </w:rPr>
        <w:tab/>
      </w:r>
      <w:r w:rsidR="005C347E" w:rsidRPr="00370648">
        <w:rPr>
          <w:lang w:val="lt-LT"/>
        </w:rPr>
        <w:br/>
      </w:r>
      <w:r w:rsidR="005C347E" w:rsidRPr="00370648">
        <w:rPr>
          <w:lang w:val="lt-LT"/>
        </w:rPr>
        <w:tab/>
      </w:r>
      <w:r w:rsidR="00A22863">
        <w:rPr>
          <w:lang w:val="lt-LT"/>
        </w:rPr>
        <w:tab/>
      </w:r>
      <w:r w:rsidR="00A22863">
        <w:rPr>
          <w:lang w:val="lt-LT"/>
        </w:rPr>
        <w:tab/>
      </w:r>
      <w:r w:rsidR="00301FC2">
        <w:rPr>
          <w:lang w:val="lt-LT"/>
        </w:rPr>
        <w:t xml:space="preserve">1.8. </w:t>
      </w:r>
      <w:r w:rsidR="00301FC2" w:rsidRPr="00C021C9">
        <w:rPr>
          <w:lang w:val="lt-LT"/>
        </w:rPr>
        <w:t>Perkančioji organizacija nėra pridėtinės vertės mokesčio (toliau – PVM) mokėtoja.</w:t>
      </w:r>
    </w:p>
    <w:p w14:paraId="3EE0FEB8" w14:textId="411C1F5C" w:rsidR="00301FC2" w:rsidRPr="00C021C9" w:rsidRDefault="00301FC2" w:rsidP="00301FC2">
      <w:pPr>
        <w:pStyle w:val="Body2"/>
        <w:tabs>
          <w:tab w:val="left" w:pos="284"/>
          <w:tab w:val="left" w:pos="426"/>
        </w:tabs>
        <w:rPr>
          <w:lang w:val="lt-LT"/>
        </w:rPr>
      </w:pPr>
      <w:r>
        <w:rPr>
          <w:lang w:val="lt-LT"/>
        </w:rPr>
        <w:tab/>
      </w:r>
      <w:r w:rsidR="00A22863">
        <w:rPr>
          <w:lang w:val="lt-LT"/>
        </w:rPr>
        <w:tab/>
      </w:r>
      <w:r w:rsidR="00A22863">
        <w:rPr>
          <w:lang w:val="lt-LT"/>
        </w:rPr>
        <w:tab/>
      </w:r>
      <w:r>
        <w:rPr>
          <w:lang w:val="lt-LT"/>
        </w:rPr>
        <w:t>1.9. Pateikiant pasiūlymą, tie</w:t>
      </w:r>
      <w:r w:rsidRPr="00C021C9">
        <w:rPr>
          <w:lang w:val="lt-LT"/>
        </w:rPr>
        <w:t>kėjas patvirtina, kad sutinka su pirkimo sąlygose nustatytomis tolesnėmis pirkimo procedūromis ir būsimos sutarties sąlygomis.</w:t>
      </w:r>
    </w:p>
    <w:p w14:paraId="58989C34" w14:textId="37CAAC2E" w:rsidR="00301FC2" w:rsidRDefault="00301FC2" w:rsidP="00301FC2">
      <w:pPr>
        <w:pStyle w:val="Body2"/>
        <w:tabs>
          <w:tab w:val="left" w:pos="284"/>
          <w:tab w:val="left" w:pos="426"/>
        </w:tabs>
        <w:rPr>
          <w:lang w:val="lt-LT"/>
        </w:rPr>
      </w:pPr>
      <w:r>
        <w:rPr>
          <w:lang w:val="lt-LT"/>
        </w:rPr>
        <w:tab/>
      </w:r>
      <w:r w:rsidR="00A22863">
        <w:rPr>
          <w:lang w:val="lt-LT"/>
        </w:rPr>
        <w:tab/>
      </w:r>
      <w:r w:rsidR="00A22863">
        <w:rPr>
          <w:lang w:val="lt-LT"/>
        </w:rPr>
        <w:tab/>
      </w:r>
      <w:r>
        <w:rPr>
          <w:lang w:val="lt-LT"/>
        </w:rPr>
        <w:t xml:space="preserve">1.10. </w:t>
      </w:r>
      <w:r w:rsidRPr="00C021C9">
        <w:rPr>
          <w:lang w:val="lt-LT"/>
        </w:rPr>
        <w:t xml:space="preserve">Perkančioji organizacija, neprisiimdama jokios atsakomybės </w:t>
      </w:r>
      <w:r>
        <w:rPr>
          <w:lang w:val="lt-LT"/>
        </w:rPr>
        <w:t>tiekėjų</w:t>
      </w:r>
      <w:r w:rsidRPr="00C021C9">
        <w:rPr>
          <w:lang w:val="lt-LT"/>
        </w:rPr>
        <w:t xml:space="preserve"> atžvilgiu, savo iniciatyva, dėl iš anksto nenumatytų aplinkybių, bet kuriuo metu iki pirkimo sutarties (preliminariosios sutarties) sudarymo, gali nutraukti Pirkimo procedūras arba nustačius, kad buvo pažeisti viešųjų pirkimų principai ir atitinkamos padėties negalima ištaisyti – privalo nutraukti pirkimo procedūras.</w:t>
      </w:r>
    </w:p>
    <w:p w14:paraId="103E7EA5" w14:textId="459B62E1" w:rsidR="007D0251" w:rsidRPr="008D2D40" w:rsidRDefault="005C347E" w:rsidP="007D0251">
      <w:pPr>
        <w:jc w:val="both"/>
        <w:rPr>
          <w:sz w:val="22"/>
          <w:szCs w:val="22"/>
        </w:rPr>
      </w:pPr>
      <w:r w:rsidRPr="00370648">
        <w:rPr>
          <w:lang w:val="lt-LT"/>
        </w:rPr>
        <w:br/>
      </w:r>
      <w:r w:rsidRPr="00370648">
        <w:rPr>
          <w:lang w:val="lt-LT"/>
        </w:rPr>
        <w:tab/>
      </w:r>
      <w:r w:rsidRPr="008D2D40">
        <w:rPr>
          <w:sz w:val="22"/>
          <w:szCs w:val="22"/>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D2D40">
        <w:rPr>
          <w:sz w:val="22"/>
          <w:szCs w:val="22"/>
          <w:lang w:val="lt-LT"/>
        </w:rPr>
        <w:t xml:space="preserve">2.1. Šio pirkimo objekto pavadinimas </w:t>
      </w:r>
      <w:r w:rsidRPr="00854ED7">
        <w:rPr>
          <w:sz w:val="22"/>
          <w:szCs w:val="22"/>
          <w:lang w:val="lt-LT"/>
        </w:rPr>
        <w:t xml:space="preserve">– </w:t>
      </w:r>
      <w:r w:rsidR="00854ED7" w:rsidRPr="00854ED7">
        <w:rPr>
          <w:bCs/>
          <w:sz w:val="22"/>
          <w:szCs w:val="22"/>
        </w:rPr>
        <w:t>Elektronini</w:t>
      </w:r>
      <w:r w:rsidR="00854ED7" w:rsidRPr="00854ED7">
        <w:rPr>
          <w:rFonts w:hint="eastAsia"/>
          <w:bCs/>
          <w:sz w:val="22"/>
          <w:szCs w:val="22"/>
        </w:rPr>
        <w:t>ų</w:t>
      </w:r>
      <w:r w:rsidR="00854ED7" w:rsidRPr="00854ED7">
        <w:rPr>
          <w:bCs/>
          <w:sz w:val="22"/>
          <w:szCs w:val="22"/>
        </w:rPr>
        <w:t xml:space="preserve"> apsaugos sistem</w:t>
      </w:r>
      <w:r w:rsidR="00854ED7" w:rsidRPr="00854ED7">
        <w:rPr>
          <w:rFonts w:hint="eastAsia"/>
          <w:bCs/>
          <w:sz w:val="22"/>
          <w:szCs w:val="22"/>
        </w:rPr>
        <w:t>ų</w:t>
      </w:r>
      <w:r w:rsidR="00854ED7" w:rsidRPr="00854ED7">
        <w:rPr>
          <w:bCs/>
          <w:sz w:val="22"/>
          <w:szCs w:val="22"/>
        </w:rPr>
        <w:t xml:space="preserve"> </w:t>
      </w:r>
      <w:r w:rsidR="00854ED7" w:rsidRPr="00854ED7">
        <w:rPr>
          <w:rFonts w:hint="eastAsia"/>
          <w:bCs/>
          <w:sz w:val="22"/>
          <w:szCs w:val="22"/>
        </w:rPr>
        <w:t>į</w:t>
      </w:r>
      <w:r w:rsidR="00854ED7" w:rsidRPr="00854ED7">
        <w:rPr>
          <w:bCs/>
          <w:sz w:val="22"/>
          <w:szCs w:val="22"/>
        </w:rPr>
        <w:t>ranga Nr. 1</w:t>
      </w:r>
      <w:r w:rsidRPr="00854ED7">
        <w:rPr>
          <w:sz w:val="22"/>
          <w:szCs w:val="22"/>
          <w:lang w:val="lt-LT"/>
        </w:rPr>
        <w:t>.</w:t>
      </w:r>
      <w:r w:rsidRPr="00854ED7">
        <w:rPr>
          <w:sz w:val="22"/>
          <w:szCs w:val="22"/>
          <w:lang w:val="lt-LT"/>
        </w:rPr>
        <w:tab/>
      </w:r>
      <w:r w:rsidRPr="008D2D40">
        <w:rPr>
          <w:sz w:val="22"/>
          <w:szCs w:val="22"/>
          <w:lang w:val="lt-LT"/>
        </w:rPr>
        <w:br/>
      </w:r>
      <w:r w:rsidRPr="008D2D40">
        <w:rPr>
          <w:sz w:val="22"/>
          <w:szCs w:val="22"/>
          <w:lang w:val="lt-LT"/>
        </w:rPr>
        <w:tab/>
        <w:t>2.2. Šis pirkimas nėra skaidomas į pirkimo dalis. Pirkimo neskaidymo į dalis priežastys:</w:t>
      </w:r>
      <w:r w:rsidR="00B83A1B" w:rsidRPr="008D2D40">
        <w:rPr>
          <w:sz w:val="22"/>
          <w:szCs w:val="22"/>
          <w:lang w:val="lt-LT"/>
        </w:rPr>
        <w:t xml:space="preserve"> perkamos vienos rūšies prekės, kurios tarpusavyje yra glaudžiai susijusios.</w:t>
      </w:r>
      <w:r w:rsidRPr="008D2D40">
        <w:rPr>
          <w:sz w:val="22"/>
          <w:szCs w:val="22"/>
          <w:lang w:val="lt-LT"/>
        </w:rPr>
        <w:br/>
      </w:r>
      <w:r w:rsidRPr="008D2D40">
        <w:rPr>
          <w:sz w:val="22"/>
          <w:szCs w:val="22"/>
          <w:lang w:val="lt-LT"/>
        </w:rPr>
        <w:lastRenderedPageBreak/>
        <w:tab/>
        <w:t>2.3. Pasiūlymas turi būti pateiktas visai pirkimo dokumentuose nurodytai apimčiai, neskaidant jos smulkiau. Jei pirkimas skaidomas į dalis, pasiūlymas turi būti pateiktas visai siūlomos pirkimo dalies pirkimo sąlygų nurodytai apimčiai, neskaidant jos smulkiau.</w:t>
      </w:r>
      <w:r w:rsidRPr="008D2D40">
        <w:rPr>
          <w:sz w:val="22"/>
          <w:szCs w:val="22"/>
          <w:lang w:val="lt-LT"/>
        </w:rPr>
        <w:tab/>
      </w:r>
      <w:r w:rsidRPr="008D2D40">
        <w:rPr>
          <w:sz w:val="22"/>
          <w:szCs w:val="22"/>
          <w:lang w:val="lt-LT"/>
        </w:rPr>
        <w:tab/>
      </w:r>
      <w:r w:rsidRPr="008D2D40">
        <w:rPr>
          <w:sz w:val="22"/>
          <w:szCs w:val="22"/>
          <w:lang w:val="lt-LT"/>
        </w:rPr>
        <w:br/>
      </w:r>
      <w:r w:rsidRPr="008D2D40">
        <w:rPr>
          <w:sz w:val="22"/>
          <w:szCs w:val="22"/>
          <w:lang w:val="lt-LT"/>
        </w:rPr>
        <w:tab/>
        <w:t>2.4. Reikalavimai pirkimo objektui nurodyti pirkimo sąlygų 1 priede „Techninė specifikacija“ ir 3 priede „Viešojo pirkimo sutarties projektas“. Pirkimo sąlygų 1 priede „Techninė specifikacija“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8D2D40">
        <w:rPr>
          <w:sz w:val="22"/>
          <w:szCs w:val="22"/>
          <w:lang w:val="lt-LT"/>
        </w:rPr>
        <w:tab/>
      </w:r>
      <w:r w:rsidRPr="008D2D40">
        <w:rPr>
          <w:sz w:val="22"/>
          <w:szCs w:val="22"/>
          <w:lang w:val="lt-LT"/>
        </w:rPr>
        <w:br/>
      </w:r>
      <w:r w:rsidRPr="008D2D40">
        <w:rPr>
          <w:sz w:val="22"/>
          <w:szCs w:val="22"/>
          <w:lang w:val="lt-LT"/>
        </w:rPr>
        <w:tab/>
        <w:t>2.5. Tiekėjo įsipareigojimų įvykdymo viet</w:t>
      </w:r>
      <w:r w:rsidR="007D0251" w:rsidRPr="008D2D40">
        <w:rPr>
          <w:sz w:val="22"/>
          <w:szCs w:val="22"/>
          <w:lang w:val="lt-LT"/>
        </w:rPr>
        <w:t xml:space="preserve">a yra </w:t>
      </w:r>
      <w:r w:rsidR="00854ED7">
        <w:rPr>
          <w:sz w:val="22"/>
          <w:szCs w:val="22"/>
          <w:lang w:val="lt-LT"/>
        </w:rPr>
        <w:t xml:space="preserve">Mindaugo </w:t>
      </w:r>
      <w:r w:rsidR="00854ED7" w:rsidRPr="00854ED7">
        <w:rPr>
          <w:sz w:val="22"/>
          <w:szCs w:val="22"/>
          <w:lang w:val="lt-LT"/>
        </w:rPr>
        <w:t>g</w:t>
      </w:r>
      <w:r w:rsidR="007D0251" w:rsidRPr="00854ED7">
        <w:rPr>
          <w:sz w:val="22"/>
          <w:szCs w:val="22"/>
          <w:lang w:val="lt-LT"/>
        </w:rPr>
        <w:t xml:space="preserve">. </w:t>
      </w:r>
      <w:r w:rsidR="00854ED7" w:rsidRPr="00854ED7">
        <w:rPr>
          <w:sz w:val="22"/>
          <w:szCs w:val="22"/>
          <w:lang w:val="lt-LT"/>
        </w:rPr>
        <w:t>12</w:t>
      </w:r>
      <w:r w:rsidR="007D0251" w:rsidRPr="00854ED7">
        <w:rPr>
          <w:sz w:val="22"/>
          <w:szCs w:val="22"/>
          <w:lang w:val="lt-LT"/>
        </w:rPr>
        <w:t xml:space="preserve">, </w:t>
      </w:r>
      <w:r w:rsidR="007D0251" w:rsidRPr="008D2D40">
        <w:rPr>
          <w:sz w:val="22"/>
          <w:szCs w:val="22"/>
          <w:lang w:val="lt-LT"/>
        </w:rPr>
        <w:t xml:space="preserve">Vilnius arba </w:t>
      </w:r>
      <w:r w:rsidR="007D0251" w:rsidRPr="008D2D40">
        <w:rPr>
          <w:sz w:val="22"/>
          <w:szCs w:val="22"/>
        </w:rPr>
        <w:t>kita užsakyme nurodyta vieta Vilniaus mieste.</w:t>
      </w:r>
    </w:p>
    <w:p w14:paraId="3FAA8E72" w14:textId="1F29E91B" w:rsidR="00EA0A30" w:rsidRDefault="005C347E" w:rsidP="007E65A4">
      <w:pPr>
        <w:pStyle w:val="Body2"/>
        <w:rPr>
          <w:lang w:val="lt-LT"/>
        </w:rPr>
      </w:pPr>
      <w:r w:rsidRPr="008D2D40">
        <w:rPr>
          <w:lang w:val="lt-LT"/>
        </w:rPr>
        <w:br/>
      </w:r>
      <w:r w:rsidRPr="008D2D40">
        <w:rPr>
          <w:lang w:val="lt-LT"/>
        </w:rPr>
        <w:tab/>
      </w:r>
      <w:r w:rsidRPr="008D2D40">
        <w:rPr>
          <w:lang w:val="lt-LT"/>
        </w:rPr>
        <w:br/>
      </w:r>
      <w:r w:rsidRPr="008D2D40">
        <w:rPr>
          <w:lang w:val="lt-LT"/>
        </w:rPr>
        <w:tab/>
      </w:r>
      <w:r w:rsidRPr="008D2D40">
        <w:rPr>
          <w:lang w:val="lt-LT"/>
        </w:rPr>
        <w:tab/>
        <w:t>3. TIEKĖJŲ PAŠALINIMO PAGRINDAI, REIKALAUJAMI KVALIFIKACIJOS REIKALAVIMAI IR, JEIGU TAIKYTINA, KOKYBĖS VADYBOS SISTEMOS IR (ARBA) APLINKOS APSAUGOS VADYBOS SISTEMOS STANDARTAI</w:t>
      </w:r>
      <w:r w:rsidRPr="008D2D40">
        <w:rPr>
          <w:lang w:val="lt-LT"/>
        </w:rPr>
        <w:tab/>
      </w:r>
      <w:r w:rsidRPr="008D2D40">
        <w:rPr>
          <w:lang w:val="lt-LT"/>
        </w:rPr>
        <w:br/>
      </w:r>
      <w:r w:rsidRPr="008D2D40">
        <w:rPr>
          <w:lang w:val="lt-LT"/>
        </w:rPr>
        <w:tab/>
      </w:r>
      <w:r w:rsidRPr="008D2D40">
        <w:rPr>
          <w:lang w:val="lt-LT"/>
        </w:rPr>
        <w:br/>
      </w:r>
      <w:r w:rsidRPr="008D2D40">
        <w:rPr>
          <w:lang w:val="lt-LT"/>
        </w:rPr>
        <w:tab/>
        <w:t xml:space="preserve">3.1. Perkančioji organizacija tikrins tiekėjo pašalinimo pagrindų, kurie nurodyti pirkimo </w:t>
      </w:r>
      <w:r w:rsidRPr="008D2D40">
        <w:rPr>
          <w:color w:val="auto"/>
          <w:lang w:val="lt-LT"/>
        </w:rPr>
        <w:t>sąlygų 4 priede „Tiekėjų pašalinimo pagrindai, reikalaujami kvalifikacijos reikalavimai ir, jeigu taikytina, kokybės vadybos sistemos ir (arba) aplinkos apsaugos vadybos sistemos standartai“, nebuvimą. Tiekėjas kartu su pasiūlymu turi pateikti užpildytą pirkimo sąlygų 5 priedą „Europos bendrasis viešųjų pirkimų dokument</w:t>
      </w:r>
      <w:r w:rsidRPr="008D2D40">
        <w:rPr>
          <w:lang w:val="lt-LT"/>
        </w:rPr>
        <w: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8D2D40">
        <w:rPr>
          <w:lang w:val="lt-LT"/>
        </w:rPr>
        <w:tab/>
      </w:r>
      <w:r w:rsidRPr="008D2D40">
        <w:rPr>
          <w:lang w:val="lt-LT"/>
        </w:rPr>
        <w:br/>
      </w:r>
      <w:r w:rsidRPr="008D2D4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8D2D40">
        <w:rPr>
          <w:lang w:val="lt-LT"/>
        </w:rPr>
        <w:tab/>
      </w:r>
      <w:r w:rsidRPr="008D2D40">
        <w:rPr>
          <w:lang w:val="lt-LT"/>
        </w:rPr>
        <w:br/>
      </w:r>
      <w:r w:rsidRPr="008D2D40">
        <w:rPr>
          <w:lang w:val="lt-LT"/>
        </w:rPr>
        <w:tab/>
        <w:t>3.1.2. Perkančioji organizacija nereikalauja iš tiekėjo pateikti dokumentų, patvirtinančių jo pašalinimo</w:t>
      </w:r>
      <w:r w:rsidRPr="00370648">
        <w:rPr>
          <w:lang w:val="lt-LT"/>
        </w:rPr>
        <w:t xml:space="preserve"> pagrindų nebuvimą, kartu su pasiūlymu. Pašalinimo pagrindų nebuvimą pagrindžiančių dokumentų prašoma ir jie tikrinami tik galimo laimėtojo, </w:t>
      </w:r>
      <w:r w:rsidR="00171FC0">
        <w:rPr>
          <w:lang w:val="lt-LT"/>
        </w:rPr>
        <w:t xml:space="preserve">išskyrus atvejus, kai </w:t>
      </w:r>
      <w:r w:rsidRPr="00370648">
        <w:rPr>
          <w:lang w:val="lt-LT"/>
        </w:rPr>
        <w:t xml:space="preserve">perkančioji organizacija </w:t>
      </w:r>
      <w:r w:rsidR="00171FC0">
        <w:rPr>
          <w:lang w:val="lt-LT"/>
        </w:rPr>
        <w:t xml:space="preserve">pasiūlymų vertinimo  metu nusprendžia kitaip. Perkančioji organizacija </w:t>
      </w:r>
      <w:r w:rsidRPr="00370648">
        <w:rPr>
          <w:lang w:val="lt-LT"/>
        </w:rPr>
        <w:t>bet kuriuo pirkimo procedūros metu gali paprašyti dalyvių pateikti visus ar dalį dokumentų, patvirtinančių jų pašalinimo pagrindų nebuvimą</w:t>
      </w:r>
      <w:r w:rsidR="00E51462">
        <w:rPr>
          <w:lang w:val="lt-LT"/>
        </w:rPr>
        <w:t xml:space="preserve"> tik tuo atveju, jeigu tai būtina siekiant užtikrinti tinkamą pirkimo procedūros atlikimą.</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10 dalimi, gali nepašalinti tiekėjo iš pirkimo procedūros, jei tiekėjas atitinka šiame st</w:t>
      </w:r>
      <w:r w:rsidR="00393E01">
        <w:rPr>
          <w:lang w:val="lt-LT"/>
        </w:rPr>
        <w:t>raipsnyje nustatytas sąlygas.</w:t>
      </w:r>
      <w:r w:rsidR="00393E01">
        <w:rPr>
          <w:lang w:val="lt-LT"/>
        </w:rPr>
        <w:tab/>
      </w:r>
      <w:r w:rsidR="0029038B" w:rsidRPr="00370648">
        <w:rPr>
          <w:lang w:val="lt-LT"/>
        </w:rPr>
        <w:tab/>
      </w:r>
      <w:r w:rsidR="0029038B" w:rsidRPr="00370648">
        <w:rPr>
          <w:lang w:val="lt-LT"/>
        </w:rPr>
        <w:br/>
      </w:r>
      <w:r w:rsidR="0029038B" w:rsidRPr="00370648">
        <w:rPr>
          <w:lang w:val="lt-LT"/>
        </w:rPr>
        <w:tab/>
        <w:t>3.2. Perkančioji organizacija bet kuriuo pirkimo procedūros metu gali paprašyti dalyvių pateikti visus ar dalį dokumentų, patvirtinančių jų pašalinimo pagrindų nebuvimą</w:t>
      </w:r>
      <w:r w:rsidR="00393E01">
        <w:rPr>
          <w:lang w:val="lt-LT"/>
        </w:rPr>
        <w:t>, j</w:t>
      </w:r>
      <w:r w:rsidR="0029038B" w:rsidRPr="00370648">
        <w:rPr>
          <w:lang w:val="lt-LT"/>
        </w:rPr>
        <w:t>eigu tai būtina siekiant užtikrinti tinkamą pirkimo procedūros atlikimą.</w:t>
      </w:r>
      <w:r w:rsidR="0029038B" w:rsidRPr="00370648">
        <w:rPr>
          <w:lang w:val="lt-LT"/>
        </w:rPr>
        <w:tab/>
      </w:r>
    </w:p>
    <w:p w14:paraId="2E07D671" w14:textId="6A40EC31" w:rsidR="0029038B" w:rsidRDefault="00EA0A30" w:rsidP="00EA0A30">
      <w:pPr>
        <w:pStyle w:val="Body2"/>
        <w:ind w:firstLine="720"/>
        <w:rPr>
          <w:lang w:val="lt-LT"/>
        </w:rPr>
      </w:pPr>
      <w:r>
        <w:t>3.</w:t>
      </w:r>
      <w:r w:rsidR="00393E01">
        <w:t>3</w:t>
      </w:r>
      <w: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29038B" w:rsidRPr="00370648">
        <w:rPr>
          <w:lang w:val="lt-LT"/>
        </w:rPr>
        <w:br/>
      </w:r>
      <w:r w:rsidR="0029038B" w:rsidRPr="00370648">
        <w:rPr>
          <w:lang w:val="lt-LT"/>
        </w:rPr>
        <w:tab/>
        <w:t>3.</w:t>
      </w:r>
      <w:r w:rsidR="00393E01">
        <w:rPr>
          <w:lang w:val="lt-LT"/>
        </w:rPr>
        <w:t>4</w:t>
      </w:r>
      <w:r w:rsidR="0029038B" w:rsidRPr="00370648">
        <w:rPr>
          <w:lang w:val="lt-LT"/>
        </w:rPr>
        <w:t xml:space="preserve">. Jeigu tiekėjo kvalifikacija dėl teisės verstis atitinkama veikla nebuvo tikrinama arba tikrinama ne visa apimtimi, tiekėjas perkančiajai organizacijai įsipareigoja, kad pirkimo sutartį vykdys tik tokią teisę </w:t>
      </w:r>
      <w:r w:rsidR="0029038B" w:rsidRPr="00370648">
        <w:rPr>
          <w:lang w:val="lt-LT"/>
        </w:rPr>
        <w:lastRenderedPageBreak/>
        <w:t>turintys asmenys.</w:t>
      </w:r>
      <w:r w:rsidR="0029038B" w:rsidRPr="00370648">
        <w:rPr>
          <w:lang w:val="lt-LT"/>
        </w:rPr>
        <w:tab/>
      </w:r>
      <w:r w:rsidR="0029038B" w:rsidRPr="00370648">
        <w:rPr>
          <w:lang w:val="lt-LT"/>
        </w:rPr>
        <w:br/>
      </w:r>
      <w:r w:rsidR="0029038B" w:rsidRPr="00370648">
        <w:rPr>
          <w:lang w:val="lt-LT"/>
        </w:rPr>
        <w:tab/>
        <w:t>3.</w:t>
      </w:r>
      <w:r w:rsidR="00393E01">
        <w:rPr>
          <w:lang w:val="lt-LT"/>
        </w:rPr>
        <w:t>5</w:t>
      </w:r>
      <w:r w:rsidR="0029038B" w:rsidRPr="00370648">
        <w:rPr>
          <w:lang w:val="lt-LT"/>
        </w:rPr>
        <w:t>. Savo pasiūlyme tiekėjas turi nurodyti, kokius subtiekėjus / subteikėjus / subrangovus jis ketina pasitelkti, jei pasitelks.</w:t>
      </w:r>
      <w:r w:rsidR="0029038B" w:rsidRPr="00370648">
        <w:rPr>
          <w:lang w:val="lt-LT"/>
        </w:rPr>
        <w:tab/>
      </w:r>
    </w:p>
    <w:p w14:paraId="670425B2" w14:textId="49EE9F71" w:rsidR="0029038B" w:rsidRDefault="00393E01" w:rsidP="00F6470A">
      <w:pPr>
        <w:pStyle w:val="Body2"/>
        <w:ind w:firstLine="720"/>
        <w:rPr>
          <w:lang w:val="lt-LT"/>
        </w:rPr>
      </w:pPr>
      <w:r>
        <w:t>3.6</w:t>
      </w:r>
      <w:r w:rsidR="00EA0A30">
        <w:t>. Tiekėjo pasiūlymas atmetamas, jeigu apie nustatytų reikalavimų atitikimą jis pateikė melagingą informaciją, kurią perkančioji organizacija gali įrodyti bet kokiomis teisėtomis priemonėmis.</w:t>
      </w:r>
    </w:p>
    <w:p w14:paraId="3DB3F09F" w14:textId="77777777" w:rsidR="00EA0A30" w:rsidRDefault="00EA0A30" w:rsidP="00F6470A">
      <w:pPr>
        <w:pStyle w:val="Body2"/>
        <w:ind w:firstLine="720"/>
        <w:rPr>
          <w:lang w:val="lt-LT"/>
        </w:rPr>
      </w:pPr>
    </w:p>
    <w:p w14:paraId="0CA60424" w14:textId="77777777" w:rsidR="00EA0A30" w:rsidRDefault="005C347E" w:rsidP="00F6470A">
      <w:pPr>
        <w:pStyle w:val="Body2"/>
        <w:ind w:firstLine="720"/>
      </w:pPr>
      <w:r w:rsidRPr="00370648">
        <w:rPr>
          <w:lang w:val="lt-LT"/>
        </w:rPr>
        <w:t xml:space="preserve">4. TIEKĖJŲ GRUPĖS DALYVAVIMAS PIRKIMO PROCEDŪROSE, RĖMIMASIS KITŲ ŪKIO SUBJEKTŲ PAJĖGUMAIS </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r>
      <w:r w:rsidR="00EA0A30">
        <w:t xml:space="preserve">4.5.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 </w:t>
      </w:r>
    </w:p>
    <w:p w14:paraId="49AEFBBC" w14:textId="57F996E5" w:rsidR="00F6470A" w:rsidRDefault="00EA0A30" w:rsidP="00F6470A">
      <w:pPr>
        <w:pStyle w:val="Body2"/>
        <w:ind w:firstLine="720"/>
        <w:rPr>
          <w:lang w:val="lt-LT"/>
        </w:rPr>
      </w:pPr>
      <w:r>
        <w:t xml:space="preserve">4.6.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 </w:t>
      </w:r>
      <w:r w:rsidR="005C347E" w:rsidRPr="00370648">
        <w:rPr>
          <w:lang w:val="lt-LT"/>
        </w:rPr>
        <w:tab/>
      </w:r>
    </w:p>
    <w:p w14:paraId="4DFB4438" w14:textId="77777777" w:rsidR="00EA0A30" w:rsidRDefault="005C347E" w:rsidP="00EB5FBA">
      <w:pPr>
        <w:pStyle w:val="Body2"/>
        <w:ind w:firstLine="720"/>
        <w:rPr>
          <w:lang w:val="lt-LT"/>
        </w:rPr>
      </w:pPr>
      <w:r w:rsidRPr="00370648">
        <w:rPr>
          <w:lang w:val="lt-LT"/>
        </w:rPr>
        <w:tab/>
      </w:r>
    </w:p>
    <w:p w14:paraId="76572BE9" w14:textId="509F5E21" w:rsidR="00B44E9C" w:rsidRDefault="005C347E" w:rsidP="00EB5FBA">
      <w:pPr>
        <w:pStyle w:val="Body2"/>
        <w:ind w:firstLine="720"/>
        <w:rPr>
          <w:lang w:val="lt-LT"/>
        </w:rPr>
      </w:pPr>
      <w:r w:rsidRPr="00370648">
        <w:rPr>
          <w:lang w:val="lt-LT"/>
        </w:rPr>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tiekėjų grupės dalyvis dalyvauja teikiant kelis pasiūlymus, visi tokie pasiūlymai bus atmesti.</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lastRenderedPageBreak/>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 xml:space="preserve">5.4. </w:t>
      </w:r>
      <w:r w:rsidR="00B12605">
        <w:t>Pasiūlymas turi būti pateiktas iki skelbime nurodyto pasiūlymų pateikimo termino pabaigos, o jeigu skelbime nurodytas pasiūlymų pateikimo terminas buvo pratęstas – iki pratęsto termino pabaigos</w:t>
      </w:r>
      <w:r w:rsidRPr="00370648">
        <w:rPr>
          <w:lang w:val="lt-LT"/>
        </w:rPr>
        <w:t xml:space="preserve">. </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Pr="00370648">
        <w:rPr>
          <w:lang w:val="lt-LT"/>
        </w:rPr>
        <w:tab/>
      </w:r>
      <w:r w:rsidRPr="00370648">
        <w:rPr>
          <w:lang w:val="lt-LT"/>
        </w:rPr>
        <w:br/>
      </w:r>
      <w:r w:rsidRPr="00370648">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tab/>
        <w:t xml:space="preserve">5.8. Pasiūlymas turi galioti ne trumpiau nei </w:t>
      </w:r>
      <w:r w:rsidR="00301FC2">
        <w:rPr>
          <w:lang w:val="lt-LT"/>
        </w:rPr>
        <w:t>120</w:t>
      </w:r>
      <w:r w:rsidR="00301FC2" w:rsidRPr="00370648">
        <w:rPr>
          <w:lang w:val="lt-LT"/>
        </w:rPr>
        <w:t xml:space="preserve"> </w:t>
      </w:r>
      <w:r w:rsidRPr="00370648">
        <w:rPr>
          <w:lang w:val="lt-LT"/>
        </w:rPr>
        <w:t>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00017527">
        <w:rPr>
          <w:lang w:val="lt-LT"/>
        </w:rPr>
        <w:t>Įkainiai/k</w:t>
      </w:r>
      <w:r w:rsidRPr="00370648">
        <w:rPr>
          <w:lang w:val="lt-LT"/>
        </w:rPr>
        <w:t>ainos visuose pasiūlymo dokumentuose turi būti įrašomos apvalinant dviem skaitmenimis po kablelio.</w:t>
      </w:r>
      <w:r w:rsidRPr="00370648">
        <w:rPr>
          <w:lang w:val="lt-LT"/>
        </w:rPr>
        <w:tab/>
      </w:r>
      <w:r w:rsidRPr="00370648">
        <w:rPr>
          <w:lang w:val="lt-LT"/>
        </w:rPr>
        <w:br/>
      </w:r>
      <w:r w:rsidRPr="00370648">
        <w:rPr>
          <w:lang w:val="lt-LT"/>
        </w:rPr>
        <w:tab/>
        <w:t>5.10.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 xml:space="preserve">5.11. Pasiūlymas turi būti pateikiamas CVP IS priemonėmis, kurį turi sudaryti užpildyta pasiūlymo forma, parengta pagal pirkimo </w:t>
      </w:r>
      <w:r w:rsidRPr="00E81931">
        <w:rPr>
          <w:b/>
          <w:color w:val="FF0000"/>
          <w:lang w:val="lt-LT"/>
        </w:rPr>
        <w:t>sąlygų 2 priedą „Pasiūlymo forma</w:t>
      </w:r>
      <w:r w:rsidRPr="00370648">
        <w:rPr>
          <w:lang w:val="lt-LT"/>
        </w:rPr>
        <w:t>“, ir šie pasiūlymo priedai:</w:t>
      </w:r>
      <w:r w:rsidRPr="00370648">
        <w:rPr>
          <w:lang w:val="lt-LT"/>
        </w:rPr>
        <w:tab/>
      </w:r>
      <w:r w:rsidRPr="00370648">
        <w:rPr>
          <w:lang w:val="lt-LT"/>
        </w:rPr>
        <w:tab/>
      </w:r>
      <w:r w:rsidRPr="00370648">
        <w:rPr>
          <w:lang w:val="lt-LT"/>
        </w:rPr>
        <w:br/>
      </w:r>
      <w:r w:rsidRPr="00370648">
        <w:rPr>
          <w:lang w:val="lt-LT"/>
        </w:rPr>
        <w:tab/>
        <w:t>5.11.1. Jungtinės veiklos sutarties kopija (jeigu pasiūlymą teikia tiekėjų grupė).</w:t>
      </w:r>
      <w:r w:rsidRPr="00370648">
        <w:rPr>
          <w:lang w:val="lt-LT"/>
        </w:rPr>
        <w:tab/>
      </w:r>
      <w:r w:rsidRPr="00370648">
        <w:rPr>
          <w:lang w:val="lt-LT"/>
        </w:rPr>
        <w:br/>
      </w:r>
      <w:r w:rsidRPr="00370648">
        <w:rPr>
          <w:lang w:val="lt-LT"/>
        </w:rPr>
        <w:tab/>
        <w:t>5.11.2. Įgaliojimas pateikti pasiūlymą (jeigu pasiūlymą pateikia ne tiekėjo vadovas).</w:t>
      </w:r>
      <w:r w:rsidRPr="00370648">
        <w:rPr>
          <w:lang w:val="lt-LT"/>
        </w:rPr>
        <w:tab/>
      </w:r>
      <w:r w:rsidRPr="00370648">
        <w:rPr>
          <w:lang w:val="lt-LT"/>
        </w:rPr>
        <w:br/>
      </w:r>
      <w:r w:rsidRPr="00370648">
        <w:rPr>
          <w:lang w:val="lt-LT"/>
        </w:rPr>
        <w:tab/>
        <w:t>5.11.3. Užpildytas Europos bendrasis viešųjų pirkimų dokumentas (EBVPD) parengtas pagal pirkimo sąlygų 5 priedą „Europos bendrasis viešųjų pirkimų dokumentas (EBVPD)“.</w:t>
      </w:r>
      <w:r w:rsidRPr="00370648">
        <w:rPr>
          <w:lang w:val="lt-LT"/>
        </w:rPr>
        <w:tab/>
      </w:r>
      <w:r w:rsidRPr="00370648">
        <w:rPr>
          <w:lang w:val="lt-LT"/>
        </w:rPr>
        <w:br/>
      </w:r>
      <w:r w:rsidRPr="00370648">
        <w:rPr>
          <w:lang w:val="lt-LT"/>
        </w:rPr>
        <w:tab/>
        <w:t>5.11.4. Pasiūlymo galiojimą užtikrinantis(-ys) dokumentas(-ai) (jeigu taikoma).</w:t>
      </w:r>
      <w:r w:rsidRPr="00370648">
        <w:rPr>
          <w:lang w:val="lt-LT"/>
        </w:rPr>
        <w:tab/>
      </w:r>
    </w:p>
    <w:p w14:paraId="38339DCA" w14:textId="2B4992E4" w:rsidR="00017527" w:rsidRDefault="00B44E9C" w:rsidP="00017527">
      <w:pPr>
        <w:pStyle w:val="Body2"/>
        <w:ind w:firstLine="720"/>
        <w:rPr>
          <w:bCs/>
        </w:rPr>
      </w:pPr>
      <w:r>
        <w:rPr>
          <w:lang w:val="lt-LT"/>
        </w:rPr>
        <w:t xml:space="preserve">5.11.5. </w:t>
      </w:r>
      <w:r w:rsidR="00AA224E">
        <w:rPr>
          <w:lang w:val="lt-LT"/>
        </w:rPr>
        <w:t>užpildytas s</w:t>
      </w:r>
      <w:r w:rsidR="00BA4D06">
        <w:rPr>
          <w:color w:val="auto"/>
          <w:lang w:val="lt-LT"/>
        </w:rPr>
        <w:t>kelbiamos apklausos</w:t>
      </w:r>
      <w:r w:rsidR="00017527" w:rsidRPr="00017527">
        <w:rPr>
          <w:bCs/>
        </w:rPr>
        <w:t xml:space="preserve"> sąlygų 1 pried</w:t>
      </w:r>
      <w:r w:rsidR="00AA224E">
        <w:rPr>
          <w:bCs/>
        </w:rPr>
        <w:t>as</w:t>
      </w:r>
      <w:r w:rsidR="00017527" w:rsidRPr="00017527">
        <w:rPr>
          <w:bCs/>
        </w:rPr>
        <w:t xml:space="preserve"> </w:t>
      </w:r>
      <w:r w:rsidR="00017527" w:rsidRPr="00A22863">
        <w:rPr>
          <w:bCs/>
          <w:color w:val="auto"/>
        </w:rPr>
        <w:t xml:space="preserve">„Elektroninių apsaugos sistemų </w:t>
      </w:r>
      <w:r w:rsidR="00B93698" w:rsidRPr="00A22863">
        <w:rPr>
          <w:bCs/>
          <w:color w:val="auto"/>
        </w:rPr>
        <w:t>įrangos Nr. 1</w:t>
      </w:r>
      <w:r w:rsidR="00017527" w:rsidRPr="00A22863">
        <w:rPr>
          <w:bCs/>
          <w:color w:val="auto"/>
        </w:rPr>
        <w:t xml:space="preserve"> techninei specifikacijai deklaracija“ 2.1-2.</w:t>
      </w:r>
      <w:r w:rsidR="00B93698" w:rsidRPr="00A22863">
        <w:rPr>
          <w:bCs/>
          <w:color w:val="auto"/>
        </w:rPr>
        <w:t>2</w:t>
      </w:r>
      <w:r w:rsidR="00017527" w:rsidRPr="00A22863">
        <w:rPr>
          <w:bCs/>
          <w:color w:val="auto"/>
        </w:rPr>
        <w:t xml:space="preserve"> punktuose visus nu</w:t>
      </w:r>
      <w:r w:rsidR="00017527" w:rsidRPr="00017527">
        <w:rPr>
          <w:bCs/>
        </w:rPr>
        <w:t>rodytus techninius parametrus patikimai patvirtinančius dokumentus (pvz. gamintojo prekės aprašymas arba lygiavertį dokumentą).</w:t>
      </w:r>
    </w:p>
    <w:p w14:paraId="709F2D20" w14:textId="420C4D57" w:rsidR="00230D00" w:rsidRDefault="00230D00" w:rsidP="00017527">
      <w:pPr>
        <w:pStyle w:val="Body2"/>
        <w:ind w:firstLine="720"/>
        <w:rPr>
          <w:bCs/>
        </w:rPr>
      </w:pPr>
      <w:r>
        <w:rPr>
          <w:bCs/>
        </w:rPr>
        <w:t>5.11.6. užpildytas pirkimo sąlygų 7 priedas “</w:t>
      </w:r>
      <w:r w:rsidRPr="00230D00">
        <w:rPr>
          <w:bCs/>
        </w:rPr>
        <w:t>VPĮ 45 str. 2¹ d. Reikalavimų atitikties deklaracija</w:t>
      </w:r>
      <w:r>
        <w:rPr>
          <w:bCs/>
        </w:rPr>
        <w:t>”</w:t>
      </w:r>
    </w:p>
    <w:p w14:paraId="15B725F9" w14:textId="77777777" w:rsidR="00F808F3" w:rsidRDefault="005C347E" w:rsidP="00F808F3">
      <w:pPr>
        <w:pStyle w:val="Body2"/>
        <w:ind w:firstLine="720"/>
      </w:pPr>
      <w:r w:rsidRPr="00A22863">
        <w:rPr>
          <w:color w:val="auto"/>
          <w:lang w:val="lt-LT"/>
        </w:rPr>
        <w:t>5.12. Tiekėjo pasiūlymą sudaro CVP IS priemonėmis pateiktos informacijos ir dokumentų visuma.</w:t>
      </w:r>
      <w:r w:rsidRPr="00A22863">
        <w:rPr>
          <w:color w:val="auto"/>
          <w:lang w:val="lt-LT"/>
        </w:rPr>
        <w:tab/>
        <w:t>5.13. Pasiūlymas privalo būti pasirašytas fiziniu parašu arba originaliu saugiu elektroniniu parašu, atitinkančiu teisės aktų reikalavimus.</w:t>
      </w:r>
      <w:r w:rsidRPr="00C149A1">
        <w:rPr>
          <w:color w:val="FF0000"/>
          <w:lang w:val="lt-LT"/>
        </w:rPr>
        <w:tab/>
      </w:r>
      <w:r w:rsidRPr="00C149A1">
        <w:rPr>
          <w:color w:val="FF0000"/>
          <w:lang w:val="lt-LT"/>
        </w:rPr>
        <w:br/>
      </w:r>
      <w:r w:rsidRPr="00370648">
        <w:rPr>
          <w:lang w:val="lt-LT"/>
        </w:rPr>
        <w:tab/>
        <w:t>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 xml:space="preserve">5.15. Tiekėjas iki galutinio pasiūlymų pateikimo termino turi teisę pakeisti arba atšaukti savo pasiūlymą CVP IS priemonėmis. Toks pakeitimas arba pranešimas, kad pasiūlymas atšaukiamas, </w:t>
      </w:r>
      <w:r w:rsidRPr="00370648">
        <w:rPr>
          <w:lang w:val="lt-LT"/>
        </w:rPr>
        <w:lastRenderedPageBreak/>
        <w:t>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5.16.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galiojimas užtikrinamas 2 proc. nuo pasiūlymo kainos Eur be PVM netesybomis (bauda).</w:t>
      </w:r>
      <w:r w:rsidRPr="00370648">
        <w:rPr>
          <w:lang w:val="lt-LT"/>
        </w:rPr>
        <w:tab/>
      </w:r>
      <w:r w:rsidRPr="00370648">
        <w:rPr>
          <w:lang w:val="lt-LT"/>
        </w:rPr>
        <w:br/>
      </w:r>
      <w:r w:rsidRPr="00370648">
        <w:rPr>
          <w:lang w:val="lt-LT"/>
        </w:rPr>
        <w:tab/>
        <w:t>7.2. Pateikdamas pasiūlymą tiekėjas įsipareigoja perkančiajai organizacijai sumokėti nurodyto dydžio netesybas (baudą) įvykus bent vienai šių sąlygų:</w:t>
      </w:r>
      <w:r w:rsidRPr="00370648">
        <w:rPr>
          <w:lang w:val="lt-LT"/>
        </w:rPr>
        <w:tab/>
      </w:r>
      <w:r w:rsidRPr="00370648">
        <w:rPr>
          <w:lang w:val="lt-LT"/>
        </w:rPr>
        <w:br/>
      </w:r>
      <w:r w:rsidRPr="00370648">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370648">
        <w:rPr>
          <w:lang w:val="lt-LT"/>
        </w:rPr>
        <w:tab/>
      </w:r>
      <w:r w:rsidRPr="00370648">
        <w:rPr>
          <w:lang w:val="lt-LT"/>
        </w:rPr>
        <w:br/>
      </w:r>
      <w:r w:rsidRPr="00370648">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370648">
        <w:rPr>
          <w:lang w:val="lt-LT"/>
        </w:rPr>
        <w:tab/>
      </w:r>
      <w:r w:rsidRPr="00370648">
        <w:rPr>
          <w:lang w:val="lt-LT"/>
        </w:rPr>
        <w:br/>
      </w:r>
      <w:r w:rsidRPr="00370648">
        <w:rPr>
          <w:lang w:val="lt-LT"/>
        </w:rPr>
        <w:tab/>
        <w:t>7.2.3. dalyvis, kurio pasiūlymas laimėjo viešąjį pirkimą, nepateikia pirkimo sutarties sąlygų įvykdymo užtikrinančio dokumento (jeigu reikalaujama)</w:t>
      </w:r>
      <w:r w:rsidR="00301FC2">
        <w:rPr>
          <w:lang w:val="lt-LT"/>
        </w:rPr>
        <w:t>.</w:t>
      </w:r>
      <w:r w:rsidRPr="00370648">
        <w:rPr>
          <w:lang w:val="lt-LT"/>
        </w:rPr>
        <w:tab/>
      </w:r>
      <w:r w:rsidRPr="00370648">
        <w:rPr>
          <w:lang w:val="lt-LT"/>
        </w:rPr>
        <w:br/>
      </w:r>
      <w:r w:rsidRPr="00370648">
        <w:rPr>
          <w:lang w:val="lt-LT"/>
        </w:rPr>
        <w:tab/>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lastRenderedPageBreak/>
        <w:tab/>
        <w:t xml:space="preserve">9.3. Perkančioji organizacija atsako tik CVP IS susirašinėjimo priemonėmis į kiekvieną tiekėjo rašytinį prašymą paaiškinti (patikslinti) pirkimo dokumentus, jei prašymas yra </w:t>
      </w:r>
      <w:r w:rsidR="0086783F">
        <w:rPr>
          <w:lang w:val="lt-LT"/>
        </w:rPr>
        <w:t>pateiktas likus ne mažiau kaip 2</w:t>
      </w:r>
      <w:r w:rsidRPr="00370648">
        <w:rPr>
          <w:lang w:val="lt-LT"/>
        </w:rPr>
        <w:t xml:space="preserve"> dienoms iki pasiūlymų pateikimo termino pabaigos.</w:t>
      </w:r>
      <w:r w:rsidRPr="00370648">
        <w:rPr>
          <w:lang w:val="lt-LT"/>
        </w:rPr>
        <w:tab/>
      </w:r>
      <w:r w:rsidRPr="00370648">
        <w:rPr>
          <w:lang w:val="lt-LT"/>
        </w:rPr>
        <w:tab/>
      </w:r>
      <w:r w:rsidRPr="00370648">
        <w:rPr>
          <w:lang w:val="lt-LT"/>
        </w:rPr>
        <w:br/>
      </w:r>
      <w:r w:rsidRPr="00370648">
        <w:rPr>
          <w:lang w:val="lt-LT"/>
        </w:rPr>
        <w:tab/>
        <w:t xml:space="preserve">9.4. Tiekėjo prašymu, (pateiktu tik CVP IS susirašinėjimo priemonėmis) papildomi pirkimo dokumentai (paaiškinimai ar patikslinimai) pateikiami CVP IS priemonėmis ne vėliau kaip likus </w:t>
      </w:r>
      <w:r w:rsidR="0086783F">
        <w:rPr>
          <w:lang w:val="lt-LT"/>
        </w:rPr>
        <w:t>1</w:t>
      </w:r>
      <w:r w:rsidRPr="00370648">
        <w:rPr>
          <w:lang w:val="lt-LT"/>
        </w:rPr>
        <w:t xml:space="preserve"> dien</w:t>
      </w:r>
      <w:r w:rsidR="0086783F">
        <w:rPr>
          <w:lang w:val="lt-LT"/>
        </w:rPr>
        <w:t>ai</w:t>
      </w:r>
      <w:r w:rsidRPr="00370648">
        <w:rPr>
          <w:lang w:val="lt-LT"/>
        </w:rPr>
        <w:t xml:space="preserve"> iki pasiūlymų pateikimo termino pabaigos, jei jų paprašyta laiku. Paaiškinimai ar patikslinimai yra neatsiejama pirkimo dokumentų dalis.</w:t>
      </w:r>
      <w:r w:rsidRPr="00370648">
        <w:rPr>
          <w:lang w:val="lt-LT"/>
        </w:rPr>
        <w:tab/>
      </w:r>
      <w:r w:rsidRPr="00370648">
        <w:rPr>
          <w:lang w:val="lt-LT"/>
        </w:rPr>
        <w:br/>
      </w:r>
      <w:r w:rsidRPr="00370648">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9.8.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Susipažinimas su CVP IS priemonėmis pateiktais tiekėjų pasiūlymais pradedamas ne anksčiau nei po </w:t>
      </w:r>
      <w:r w:rsidR="00B12605">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 xml:space="preserve">10.2. Tiekėjai negali dalyvauti susipažinimo su CVP IS priemonėmis pateiktais pasiūlymais procedūroje, komisijos posėdžiuose, kuriuose atliekamos pasiūlymų nagrinėjimo, vertinimo ir palyginimo procedūros. </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00F808F3">
        <w:t xml:space="preserve">11.1. Konkursui pateiktus pasiūlymus nagrinėja ir vertina Komisija. Pasiūlymai nagrinėjami, vertinami ir palyginami konfidencialiai, nedalyvaujant pasiūlymus pateikusių tiekėjų atstovams. Komisijos posėdžiuose stebėtojai nedalyvauja. </w:t>
      </w:r>
    </w:p>
    <w:p w14:paraId="29EAD29A" w14:textId="5B00C41A" w:rsidR="00F808F3" w:rsidRDefault="00F808F3" w:rsidP="00F808F3">
      <w:pPr>
        <w:pStyle w:val="Body2"/>
        <w:ind w:firstLine="720"/>
      </w:pPr>
      <w:r>
        <w:t xml:space="preserve">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w:t>
      </w:r>
    </w:p>
    <w:p w14:paraId="3FD47825" w14:textId="77777777" w:rsidR="00F808F3" w:rsidRDefault="00F808F3" w:rsidP="00F808F3">
      <w:pPr>
        <w:pStyle w:val="Body2"/>
        <w:ind w:firstLine="720"/>
      </w:pPr>
      <w:r>
        <w:t xml:space="preserve">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36445E1" w14:textId="77777777" w:rsidR="00F808F3" w:rsidRDefault="00F808F3" w:rsidP="00F808F3">
      <w:pPr>
        <w:pStyle w:val="Body2"/>
        <w:ind w:firstLine="720"/>
      </w:pPr>
      <w:r>
        <w:t xml:space="preserve">11.4. Pasiūlymai tikslinami, papildomi arba paaiškinami vadovaujantis Pasiūlymų patikslinimo, papildymo ar paaiškinimo taisyklėmis, patvirtintomis Viešųjų pirkimų tarnybos direktoriaus 2022 m. gruodžio 30 d. įsakymu Nr. 1S-240 (aktualios redakcijos). </w:t>
      </w:r>
    </w:p>
    <w:p w14:paraId="5F6D6477" w14:textId="77777777" w:rsidR="00F808F3" w:rsidRDefault="00F808F3" w:rsidP="00F808F3">
      <w:pPr>
        <w:pStyle w:val="Body2"/>
        <w:ind w:firstLine="720"/>
      </w:pPr>
      <w:r>
        <w:t xml:space="preserve">11.5. Perkančioji organizacija gali prašyti tiekėjų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 </w:t>
      </w:r>
    </w:p>
    <w:p w14:paraId="025A3F47" w14:textId="77777777" w:rsidR="00F808F3" w:rsidRDefault="00F808F3" w:rsidP="00F808F3">
      <w:pPr>
        <w:pStyle w:val="Body2"/>
        <w:ind w:firstLine="720"/>
      </w:pPr>
      <w:r>
        <w:t xml:space="preserve">11.6. Kai pateiktame pasiūlyme nurodoma neįprastai maža kaina, Komisija raštu CVP IS priemonėmis prašo tiekėjo pateikti reikalingas pasiūlymo detales, įskaitant kainos sudedamąsias dalis ir skaičiavimus. </w:t>
      </w:r>
    </w:p>
    <w:p w14:paraId="36E252F7" w14:textId="77777777" w:rsidR="00F808F3" w:rsidRDefault="00F808F3" w:rsidP="00F808F3">
      <w:pPr>
        <w:pStyle w:val="Body2"/>
        <w:ind w:firstLine="720"/>
      </w:pPr>
      <w:r>
        <w:lastRenderedPageBreak/>
        <w:t xml:space="preserve">11.7. Jeigu tiekėjas savo pasiūlyme pateikia reikalaujamų dokumentų tinkamai patvirtintas kopijas, perkančioji organizacija turi teisę prašyti tiekėjo, kad jis pirkimo komisijai parodytų atitinkamų dokumentų originalus. </w:t>
      </w:r>
    </w:p>
    <w:p w14:paraId="4863C0C0" w14:textId="0019B4C2" w:rsidR="00F808F3" w:rsidRDefault="00F808F3" w:rsidP="00F808F3">
      <w:pPr>
        <w:pStyle w:val="Body2"/>
        <w:ind w:firstLine="720"/>
      </w:pPr>
      <w:r>
        <w:t xml:space="preserve">11.8. Perkančioji organizacija turi teisę bet kuriuo metu pareikalauti iš tiekėjo pateikti pagrindžiančius dokumentus, kad nėra sąlygų, numatytų </w:t>
      </w:r>
      <w:r w:rsidR="00B756B8" w:rsidRPr="00195BDE">
        <w:rPr>
          <w:lang w:val="lt-LT"/>
        </w:rPr>
        <w:t xml:space="preserve">VPĮ 45 str. 2¹ d. </w:t>
      </w:r>
      <w:r>
        <w:t xml:space="preserve">Tiekėjas privalo pateikti Perkančiosios organizacijos prašomus dokumentus ne vėliau kaip per 5 darbo dienas nuo prašymo gavimo dienos. </w:t>
      </w:r>
    </w:p>
    <w:p w14:paraId="3DCFB9A5" w14:textId="35E65028" w:rsidR="00F808F3" w:rsidRPr="00370648" w:rsidRDefault="00F808F3" w:rsidP="00F808F3">
      <w:pPr>
        <w:pStyle w:val="Body2"/>
        <w:ind w:firstLine="720"/>
        <w:rPr>
          <w:lang w:val="lt-LT"/>
        </w:rPr>
      </w:pPr>
      <w:r>
        <w:t>11.9. Perkančioji organizacija gali nevertinti viso tiekėjo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r>
    </w:p>
    <w:p w14:paraId="32DB5378" w14:textId="1A3BDD1C" w:rsidR="00F808F3" w:rsidRDefault="00F808F3" w:rsidP="00764BC7">
      <w:pPr>
        <w:pStyle w:val="Body2"/>
        <w:ind w:firstLine="720"/>
      </w:pPr>
      <w:r>
        <w:t xml:space="preserve">12. DERYBOS </w:t>
      </w:r>
    </w:p>
    <w:p w14:paraId="2034BD8E" w14:textId="77777777" w:rsidR="00F808F3" w:rsidRDefault="00F808F3" w:rsidP="00764BC7">
      <w:pPr>
        <w:pStyle w:val="Body2"/>
        <w:ind w:firstLine="720"/>
      </w:pPr>
    </w:p>
    <w:p w14:paraId="54F01383" w14:textId="77777777" w:rsidR="00F808F3" w:rsidRDefault="00F808F3" w:rsidP="00764BC7">
      <w:pPr>
        <w:pStyle w:val="Body2"/>
        <w:ind w:firstLine="720"/>
      </w:pPr>
      <w:r>
        <w:t xml:space="preserve">12.1. Perkančioji organizacija siekdama geriausio rezultato pagal pirkimo dokumentuose nustatytus reikalavimus turi galimybę inicijuoti derybas su visais pasiūlymus pateikusiais tiekėjais. </w:t>
      </w:r>
    </w:p>
    <w:p w14:paraId="5EDB2C05" w14:textId="77777777" w:rsidR="00F808F3" w:rsidRDefault="00F808F3" w:rsidP="00764BC7">
      <w:pPr>
        <w:pStyle w:val="Body2"/>
        <w:ind w:firstLine="720"/>
      </w:pPr>
      <w:r>
        <w:t xml:space="preserve">12.2. Derybos bus vykdomos laikantis toliau nurodytų sąlygų: </w:t>
      </w:r>
    </w:p>
    <w:p w14:paraId="06700343" w14:textId="77777777" w:rsidR="00F808F3" w:rsidRDefault="00F808F3" w:rsidP="00764BC7">
      <w:pPr>
        <w:pStyle w:val="Body2"/>
        <w:ind w:firstLine="720"/>
      </w:pPr>
      <w:r>
        <w:t xml:space="preserve">12.2.1. visiems tiekėjams taikomi vienodi reikalavimai, suteikiamos vienodos galimybės ir pateikiama vienoda informacija – teikdama informaciją, perkančioji organizacija neturi diskriminuoti tiekėjų; </w:t>
      </w:r>
    </w:p>
    <w:p w14:paraId="264FFE86" w14:textId="77777777" w:rsidR="00F808F3" w:rsidRDefault="00F808F3" w:rsidP="00764BC7">
      <w:pPr>
        <w:pStyle w:val="Body2"/>
        <w:ind w:firstLine="720"/>
      </w:pPr>
      <w:r>
        <w:t xml:space="preserve">12.2.2. tretiesiems asmenims ir derybose dalyvaujantiems tiekėjams negali būti atskleidžiama jokia derybų metu iš tiekėjo gauta informacija, taip pat informacija apie derybų metu pasiektus susitarimus; </w:t>
      </w:r>
    </w:p>
    <w:p w14:paraId="0EFE63E9" w14:textId="47700D96" w:rsidR="00F808F3" w:rsidRDefault="00F808F3" w:rsidP="00764BC7">
      <w:pPr>
        <w:pStyle w:val="Body2"/>
        <w:ind w:firstLine="720"/>
      </w:pPr>
      <w:r>
        <w:t xml:space="preserve">12.2.3. derybų objektas – </w:t>
      </w:r>
      <w:r w:rsidR="0039226B">
        <w:t xml:space="preserve">prekių </w:t>
      </w:r>
      <w:r>
        <w:t xml:space="preserve">kaina. </w:t>
      </w:r>
    </w:p>
    <w:p w14:paraId="226243E5" w14:textId="77777777" w:rsidR="00F808F3" w:rsidRDefault="00F808F3" w:rsidP="00764BC7">
      <w:pPr>
        <w:pStyle w:val="Body2"/>
        <w:ind w:firstLine="720"/>
      </w:pPr>
      <w:r>
        <w:t xml:space="preserve">12.3. Derybos vyksta CVP IS priemonėmis, pasirašyti šalių pasiektų susitarimų nereikalaujama, šalių pasiekto susitarimo patvirtinimas CVP IS priemonėmis laikomas pakankamu. </w:t>
      </w:r>
    </w:p>
    <w:p w14:paraId="51045115" w14:textId="77777777" w:rsidR="00F808F3" w:rsidRDefault="00F808F3" w:rsidP="00764BC7">
      <w:pPr>
        <w:pStyle w:val="Body2"/>
        <w:ind w:firstLine="720"/>
      </w:pPr>
      <w:r>
        <w:t xml:space="preserve">12.4. Tiekėjai kviečiami pateikti galutinius pasiūlymus. Galutinius pasiūlymus tiekėjai turi pateikti CVP IS priemonėmis iki Pirkimo vykdytojo kvietime pateikti galutinius pasiūlymus nurodyto termino pabaigos. </w:t>
      </w:r>
    </w:p>
    <w:p w14:paraId="1A01AD1B" w14:textId="77777777" w:rsidR="00F808F3" w:rsidRDefault="00F808F3" w:rsidP="00764BC7">
      <w:pPr>
        <w:pStyle w:val="Body2"/>
        <w:ind w:firstLine="720"/>
      </w:pPr>
      <w:r>
        <w:t xml:space="preserve">12.5. Jeigu per nustatytą laiką tiekėjas nepateikia galutinio pasiūlymo, tiekėjo, pateikusio pirminį pasiūlymą, tačiau derybų metu nepateikusio galutinio pasiūlymo, paskutinis pateiktas pasiūlymas (pirminis pasiūlymas arba, jei buvo pateiktas, patikslintas pasiūlymas (įskaitant atliktus patikslinimus ir (ar) papildymus, jei tokie atlikti) bus vertinamas kaip galutinis pasiūlymas. </w:t>
      </w:r>
    </w:p>
    <w:p w14:paraId="3FE09F80" w14:textId="77777777" w:rsidR="00F808F3" w:rsidRDefault="00F808F3" w:rsidP="00764BC7">
      <w:pPr>
        <w:pStyle w:val="Body2"/>
        <w:ind w:firstLine="720"/>
      </w:pPr>
      <w:r>
        <w:t xml:space="preserve">12.6. Su galutiniais pasiūlymais bus susipažįstama Komisijos posėdyje, nedalyvaujant suinteresuotų dalyvių atstovams. </w:t>
      </w:r>
    </w:p>
    <w:p w14:paraId="24027F4D" w14:textId="77777777" w:rsidR="00F808F3" w:rsidRDefault="00F808F3" w:rsidP="00764BC7">
      <w:pPr>
        <w:pStyle w:val="Body2"/>
        <w:ind w:firstLine="720"/>
      </w:pPr>
      <w:r>
        <w:t xml:space="preserve">12.7. Įvertinama pasiūlymo atitiktis pirkimo dokumentuose nustatytiems reikalavimams, ar tiekėjo pasiūlyta kaina nėra per didelė ir perkančiajai organizacijai nepriimtina. Prašoma pagrįsti neįprastai mažą kainą ar sąnaudas, jei atrodo neįprastai maža. Tiekėjai informuojami apie vertinimo rezultatus (nurodoma, ar pasiūlymas atitiko pirkimo dokumentuose nustatytus reikalavimus, ar tiekėjas pagrindė neįprastai mažą kainą ar sąnaudas (jei to buvo prašyta). </w:t>
      </w:r>
    </w:p>
    <w:p w14:paraId="4F398A57" w14:textId="4178E8EE" w:rsidR="00764BC7" w:rsidRDefault="00F808F3" w:rsidP="00B756B8">
      <w:pPr>
        <w:pStyle w:val="Body2"/>
        <w:ind w:firstLine="720"/>
        <w:jc w:val="left"/>
        <w:rPr>
          <w:lang w:val="lt-LT"/>
        </w:rPr>
      </w:pPr>
      <w:r>
        <w:t xml:space="preserve">12.8. Pirkimo vykdytojas gali nesiderėti ir sudaryti pirkimo sutartį su pirminį pasiūlymą pateikusiu tiekėju, taip pat tiekėjo pirminį pasiūlymą vertinti kaip galutinį, jei toks pasiūlymas atitinka Pirkimo </w:t>
      </w:r>
      <w:r w:rsidR="00B756B8">
        <w:t>s</w:t>
      </w:r>
      <w:r>
        <w:t>ąlygose nustatytus minimalius reikalavimus ir siekiamus tikslus, o tolimesnės derybos, Pirkimo vykdytojo nuomone, nelems</w:t>
      </w:r>
      <w:r w:rsidR="00B756B8">
        <w:t xml:space="preserve"> g</w:t>
      </w:r>
      <w:r>
        <w:t>eresnio rezultato</w:t>
      </w:r>
      <w:r w:rsidR="00764BC7">
        <w:rPr>
          <w:lang w:val="lt-LT"/>
        </w:rPr>
        <w:t>.</w:t>
      </w:r>
      <w:r w:rsidR="005C347E" w:rsidRPr="00370648">
        <w:rPr>
          <w:lang w:val="lt-LT"/>
        </w:rPr>
        <w:br/>
      </w:r>
      <w:r w:rsidR="005C347E" w:rsidRPr="00370648">
        <w:rPr>
          <w:lang w:val="lt-LT"/>
        </w:rPr>
        <w:tab/>
      </w:r>
    </w:p>
    <w:p w14:paraId="23FE5C1D" w14:textId="77777777" w:rsidR="00F808F3" w:rsidRDefault="005C347E" w:rsidP="00F808F3">
      <w:pPr>
        <w:pStyle w:val="Body2"/>
        <w:ind w:firstLine="720"/>
      </w:pPr>
      <w:r w:rsidRPr="00370648">
        <w:rPr>
          <w:lang w:val="lt-LT"/>
        </w:rPr>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F808F3" w:rsidRPr="00F808F3">
        <w:t xml:space="preserve">13.1. Tiekėjo pateiktas pasiūlymas yra atmetamas / tiekėjas pašalinamas iš pirkimo procedūros, jeigu yra bent viena iš šių sąlygų: </w:t>
      </w:r>
    </w:p>
    <w:p w14:paraId="27430468" w14:textId="77777777" w:rsidR="00F808F3" w:rsidRDefault="00F808F3" w:rsidP="00F808F3">
      <w:pPr>
        <w:pStyle w:val="Body2"/>
        <w:ind w:firstLine="720"/>
      </w:pPr>
      <w:r w:rsidRPr="00F808F3">
        <w:t xml:space="preserve">13.1.1.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729B2B4E" w14:textId="1D2FA79C" w:rsidR="00F808F3" w:rsidRDefault="00F808F3" w:rsidP="00F808F3">
      <w:pPr>
        <w:pStyle w:val="Body2"/>
        <w:ind w:firstLine="720"/>
      </w:pPr>
      <w:r w:rsidRPr="00F808F3">
        <w:t>13.1.</w:t>
      </w:r>
      <w:r w:rsidR="00393E01">
        <w:t>2</w:t>
      </w:r>
      <w:r w:rsidRPr="00F808F3">
        <w:t xml:space="preserve">. per perkančiosios organizacijos nustatytą terminą nepatikslino, nepapildė, nepaaiškino savo pasiūlymo, neištaiso aritmetinių klaidų; </w:t>
      </w:r>
    </w:p>
    <w:p w14:paraId="1A463B0F" w14:textId="6FEB1880" w:rsidR="00F808F3" w:rsidRDefault="00F808F3" w:rsidP="00F808F3">
      <w:pPr>
        <w:pStyle w:val="Body2"/>
        <w:ind w:firstLine="720"/>
      </w:pPr>
      <w:r w:rsidRPr="00F808F3">
        <w:lastRenderedPageBreak/>
        <w:t>13.1.</w:t>
      </w:r>
      <w:r w:rsidR="00393E01">
        <w:t>3</w:t>
      </w:r>
      <w:r w:rsidRPr="00F808F3">
        <w:t xml:space="preserve">. tiekėjas pasiūlymą pateikė ne CVP IS priemonėmis (naudojant ne CVP IS „pasiūlymų dėžutę“); </w:t>
      </w:r>
    </w:p>
    <w:p w14:paraId="13B508A8" w14:textId="1F5FEF59" w:rsidR="00F808F3" w:rsidRDefault="00F808F3" w:rsidP="00F808F3">
      <w:pPr>
        <w:pStyle w:val="Body2"/>
        <w:ind w:firstLine="720"/>
      </w:pPr>
      <w:r w:rsidRPr="00F808F3">
        <w:t>13.1.</w:t>
      </w:r>
      <w:r w:rsidR="00393E01">
        <w:t>4</w:t>
      </w:r>
      <w:r w:rsidRPr="00F808F3">
        <w:t xml:space="preserve">. pasiūlymas neatitinka pirkimo dokumentų reikalavimų ir jo trūkumai negali būti ištaisyti vadovaujantis Viešųjų pirkimų tarnybos nustatytomis Pasiūlymų patikslinimo, papildymo ar paaiškinimo taisyklėmis ; </w:t>
      </w:r>
    </w:p>
    <w:p w14:paraId="6C862B9B" w14:textId="1BE0020A" w:rsidR="00F808F3" w:rsidRDefault="00F808F3" w:rsidP="00F808F3">
      <w:pPr>
        <w:pStyle w:val="Body2"/>
        <w:ind w:firstLine="720"/>
      </w:pPr>
      <w:r w:rsidRPr="00F808F3">
        <w:t>13.1.</w:t>
      </w:r>
      <w:r w:rsidR="00393E01">
        <w:t>5</w:t>
      </w:r>
      <w:r w:rsidRPr="00F808F3">
        <w:t xml:space="preserve">. tiekėjas per perkančiosios organizacijos nustatytą terminą patikslino, papildė, paaiškino pasiūlymą ir tai lėmė esminį jo pasiūlymo pakeitimą; </w:t>
      </w:r>
    </w:p>
    <w:p w14:paraId="36EABA50" w14:textId="1C142748" w:rsidR="00F808F3" w:rsidRDefault="00F808F3" w:rsidP="00F808F3">
      <w:pPr>
        <w:pStyle w:val="Body2"/>
        <w:ind w:firstLine="720"/>
      </w:pPr>
      <w:r w:rsidRPr="00F808F3">
        <w:t>13.1.</w:t>
      </w:r>
      <w:r w:rsidR="00393E01">
        <w:t>6</w:t>
      </w:r>
      <w:r w:rsidRPr="00F808F3">
        <w:t xml:space="preserve">. pasiūlyta kaina perkančiajai organizacijai yra per didelė ir nepriimtina; </w:t>
      </w:r>
    </w:p>
    <w:p w14:paraId="48889D26" w14:textId="4EEACB0A" w:rsidR="00F808F3" w:rsidRDefault="00F808F3" w:rsidP="00F808F3">
      <w:pPr>
        <w:pStyle w:val="Body2"/>
        <w:ind w:firstLine="720"/>
      </w:pPr>
      <w:r w:rsidRPr="00F808F3">
        <w:t>13.1.</w:t>
      </w:r>
      <w:r w:rsidR="00393E01">
        <w:t>7</w:t>
      </w:r>
      <w:r w:rsidRPr="00F808F3">
        <w:t xml:space="preserve">. pasiūlyme nurodyta neįprastai maža kaina ir (ar) sąnaudos ir tiekėjas nepateikė tinkamų pasiūlytos mažiausios kainos ir (ar) sąnaudų pagrįstumo įrodymų; </w:t>
      </w:r>
    </w:p>
    <w:p w14:paraId="6C314F39" w14:textId="3C2E5FAE" w:rsidR="00F808F3" w:rsidRDefault="00F808F3" w:rsidP="00F808F3">
      <w:pPr>
        <w:pStyle w:val="Body2"/>
        <w:ind w:firstLine="720"/>
      </w:pPr>
      <w:r w:rsidRPr="00F808F3">
        <w:t>13.1.</w:t>
      </w:r>
      <w:r w:rsidR="00393E01">
        <w:t>8</w:t>
      </w:r>
      <w:r w:rsidRPr="00F808F3">
        <w:t xml:space="preserve">. jei tiekėjas pateikia daugiau kaip vieną pasiūlymą arba ūkio subjektų grupės narys dalyvauja teikiant kelis pasiūlymus; </w:t>
      </w:r>
    </w:p>
    <w:p w14:paraId="214A1651" w14:textId="17443187" w:rsidR="00F808F3" w:rsidRDefault="00F808F3" w:rsidP="00F808F3">
      <w:pPr>
        <w:pStyle w:val="Body2"/>
        <w:ind w:firstLine="720"/>
      </w:pPr>
      <w:r w:rsidRPr="00F808F3">
        <w:t>13.1.</w:t>
      </w:r>
      <w:r w:rsidR="00393E01">
        <w:t>9</w:t>
      </w:r>
      <w:r w:rsidRPr="00F808F3">
        <w:t xml:space="preserve">. dalyvis užšifravo dokumentą, kuriame nurodyta pasiūlymo kaina ir (ar) sąnaudos ir iki susipažinimo su atitinkama pasiūlymo dalimi procedūros (posėdžio) pradžios nepateikė (dėl jo paties kaltės) slaptažodžio arba pateikė neteisingą slaptažodį, kuriuo naudodamasi Perkantysis subjektas negalėjo iššifruoti pasiūlymo; </w:t>
      </w:r>
    </w:p>
    <w:p w14:paraId="25258D66" w14:textId="2634D810" w:rsidR="00F808F3" w:rsidRDefault="00F808F3" w:rsidP="00F808F3">
      <w:pPr>
        <w:pStyle w:val="Body2"/>
        <w:ind w:firstLine="720"/>
      </w:pPr>
      <w:r w:rsidRPr="00F808F3">
        <w:t>13.1.1</w:t>
      </w:r>
      <w:r w:rsidR="00393E01">
        <w:t>0</w:t>
      </w:r>
      <w:r w:rsidRPr="00F808F3">
        <w:t xml:space="preserve">. paaiškėjus aplinkybėms, atitinkančioms bent vieną iš </w:t>
      </w:r>
      <w:r w:rsidR="00B756B8" w:rsidRPr="00B756B8">
        <w:t xml:space="preserve">VPĮ 45 str. 2¹ d. </w:t>
      </w:r>
      <w:r w:rsidRPr="00F808F3">
        <w:t xml:space="preserve">išvardintų sąlygų; </w:t>
      </w:r>
    </w:p>
    <w:p w14:paraId="470ABCC7" w14:textId="0728A617" w:rsidR="00F808F3" w:rsidRDefault="00F808F3" w:rsidP="00F808F3">
      <w:pPr>
        <w:pStyle w:val="Body2"/>
        <w:ind w:firstLine="720"/>
      </w:pPr>
      <w:r w:rsidRPr="00F808F3">
        <w:t>13.1.1</w:t>
      </w:r>
      <w:r w:rsidR="00393E01">
        <w:t>1</w:t>
      </w:r>
      <w:r w:rsidRPr="00F808F3">
        <w:t xml:space="preserve">. tiekėjo pasiūlymas neatitinka sutarties projekto (pirkimo sąlygų 6 priedas) nuostatų; </w:t>
      </w:r>
    </w:p>
    <w:p w14:paraId="0578B98A" w14:textId="5BD9C757" w:rsidR="00F808F3" w:rsidRDefault="00F808F3" w:rsidP="00F808F3">
      <w:pPr>
        <w:pStyle w:val="Body2"/>
        <w:ind w:firstLine="720"/>
      </w:pPr>
      <w:r w:rsidRPr="00F808F3">
        <w:t>13.1.1</w:t>
      </w:r>
      <w:r w:rsidR="00393E01">
        <w:t>2</w:t>
      </w:r>
      <w:r w:rsidRPr="00F808F3">
        <w:t xml:space="preserve">. tiekėjas perkančiosios organizacijos prašymu nepratęsia pasiūlymo galiojimo; </w:t>
      </w:r>
    </w:p>
    <w:p w14:paraId="7B77AA84" w14:textId="4258A161" w:rsidR="00B93698" w:rsidRDefault="00F808F3" w:rsidP="00F808F3">
      <w:pPr>
        <w:pStyle w:val="Body2"/>
        <w:ind w:firstLine="720"/>
      </w:pPr>
      <w:r w:rsidRPr="00F808F3">
        <w:t>13.1.1</w:t>
      </w:r>
      <w:r w:rsidR="00393E01">
        <w:t>3</w:t>
      </w:r>
      <w:r w:rsidRPr="00F808F3">
        <w:t xml:space="preserve">. kai kompetentingos institucijos pateikia informaciją, kad Tiekėjas, jo subtiekėjas ar gamintojas (įskaitant jo valdymo organus, akcininkus, teikiamų paslaugų, paslaugoms teikti naudojamų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 </w:t>
      </w:r>
    </w:p>
    <w:p w14:paraId="7AAD36DD" w14:textId="0F9E2466" w:rsidR="00B93698" w:rsidRDefault="00F808F3" w:rsidP="00F808F3">
      <w:pPr>
        <w:pStyle w:val="Body2"/>
        <w:ind w:firstLine="720"/>
      </w:pPr>
      <w:r w:rsidRPr="00F808F3">
        <w:t>13.1.1</w:t>
      </w:r>
      <w:r w:rsidR="00393E01">
        <w:t>4</w:t>
      </w:r>
      <w:r w:rsidRPr="00F808F3">
        <w:t xml:space="preserve">. tiekėjas neatitinka reikalavimų, susijusių su nacionaliniu saugumu; </w:t>
      </w:r>
    </w:p>
    <w:p w14:paraId="3AA75D3F" w14:textId="034FF476" w:rsidR="00B93698" w:rsidRDefault="00F808F3" w:rsidP="00F808F3">
      <w:pPr>
        <w:pStyle w:val="Body2"/>
        <w:ind w:firstLine="720"/>
      </w:pPr>
      <w:r w:rsidRPr="00F808F3">
        <w:t>13.1.1</w:t>
      </w:r>
      <w:r w:rsidR="00393E01">
        <w:t>5</w:t>
      </w:r>
      <w:bookmarkStart w:id="0" w:name="_GoBack"/>
      <w:bookmarkEnd w:id="0"/>
      <w:r w:rsidRPr="00F808F3">
        <w:t xml:space="preserve">. pasiūlymas neatitinka kitų pirkimo dokumentuose nustatytų reikalavimų, kuriuose nurodoma, jog dėl nustatytos neatitikties dalyvio pasiūlymas bus atmetamas. </w:t>
      </w:r>
    </w:p>
    <w:p w14:paraId="4EEFCF4E" w14:textId="77777777" w:rsidR="00B93698" w:rsidRDefault="00F808F3" w:rsidP="00F808F3">
      <w:pPr>
        <w:pStyle w:val="Body2"/>
        <w:ind w:firstLine="720"/>
      </w:pPr>
      <w:r w:rsidRPr="00F808F3">
        <w:t xml:space="preserve">13.2. Apie pasiūlymo atmetimą ir tokio atmetimo priežastis tiekėjas informuojamas raštu CVP IS priemonėmis. </w:t>
      </w:r>
    </w:p>
    <w:p w14:paraId="2AD5B3D6" w14:textId="60F0BD66" w:rsidR="00EB5FBA" w:rsidRDefault="00F808F3" w:rsidP="00F808F3">
      <w:pPr>
        <w:pStyle w:val="Body2"/>
        <w:ind w:firstLine="720"/>
        <w:rPr>
          <w:lang w:val="lt-LT"/>
        </w:rPr>
      </w:pPr>
      <w:r w:rsidRPr="00F808F3">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54A1AC" w14:textId="77777777" w:rsidR="00B93698" w:rsidRDefault="00B93698" w:rsidP="00EB5FBA">
      <w:pPr>
        <w:pStyle w:val="Body2"/>
        <w:ind w:firstLine="720"/>
        <w:rPr>
          <w:lang w:val="lt-LT"/>
        </w:rPr>
      </w:pPr>
    </w:p>
    <w:p w14:paraId="3192F2C3" w14:textId="23CDF8CE" w:rsidR="00A22863" w:rsidRDefault="005C347E" w:rsidP="00EB5FBA">
      <w:pPr>
        <w:pStyle w:val="Body2"/>
        <w:ind w:firstLine="720"/>
        <w:rPr>
          <w:lang w:val="lt-LT"/>
        </w:rPr>
      </w:pPr>
      <w:r w:rsidRPr="00370648">
        <w:rPr>
          <w:lang w:val="lt-LT"/>
        </w:rPr>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15.1. Pasiūlymai eilėje surašomi ekonominio naudingumo mažėjimo tvarka. Jeigu kelių pateiktų </w:t>
      </w:r>
      <w:r w:rsidRPr="00370648">
        <w:rPr>
          <w:lang w:val="lt-LT"/>
        </w:rPr>
        <w:lastRenderedPageBreak/>
        <w:t>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8244EC">
        <w:rPr>
          <w:lang w:val="lt-LT"/>
        </w:rPr>
        <w:t>3</w:t>
      </w:r>
      <w:r w:rsidRPr="00370648">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w:t>
      </w:r>
      <w:r w:rsidR="00BF60D1">
        <w:rPr>
          <w:lang w:val="lt-LT"/>
        </w:rPr>
        <w:t>sudaroma nedelsiant,</w:t>
      </w:r>
      <w:r w:rsidRPr="00370648">
        <w:rPr>
          <w:lang w:val="lt-LT"/>
        </w:rPr>
        <w:t xml:space="preserve"> sutarties </w:t>
      </w:r>
      <w:r w:rsidR="00BF60D1">
        <w:rPr>
          <w:lang w:val="lt-LT"/>
        </w:rPr>
        <w:t>atidėjimo terminas netaikomas</w:t>
      </w:r>
      <w:r w:rsidRPr="00370648">
        <w:rPr>
          <w:lang w:val="lt-LT"/>
        </w:rPr>
        <w:t>.</w:t>
      </w:r>
      <w:r w:rsidRPr="00370648">
        <w:rPr>
          <w:lang w:val="lt-LT"/>
        </w:rPr>
        <w:tab/>
      </w:r>
      <w:r w:rsidRPr="00370648">
        <w:rPr>
          <w:lang w:val="lt-LT"/>
        </w:rPr>
        <w:br/>
      </w:r>
      <w:r w:rsidRPr="00370648">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p>
    <w:p w14:paraId="4F81AC4B" w14:textId="4854CDED" w:rsidR="00B93698" w:rsidRDefault="00B93698" w:rsidP="00EB5FBA">
      <w:pPr>
        <w:pStyle w:val="Body2"/>
        <w:ind w:firstLine="720"/>
      </w:pPr>
      <w:r>
        <w:t xml:space="preserve">16. PRETENZIJŲ IR SKUNDŲ NAGRINĖJIMAS </w:t>
      </w:r>
    </w:p>
    <w:p w14:paraId="525AA1B5" w14:textId="77777777" w:rsidR="00B93698" w:rsidRDefault="00B93698" w:rsidP="00EB5FBA">
      <w:pPr>
        <w:pStyle w:val="Body2"/>
        <w:ind w:firstLine="720"/>
      </w:pPr>
    </w:p>
    <w:p w14:paraId="76DC241B" w14:textId="3CBB85F9" w:rsidR="00EB5FBA" w:rsidRDefault="00B93698" w:rsidP="00EB5FBA">
      <w:pPr>
        <w:pStyle w:val="Body2"/>
        <w:ind w:firstLine="720"/>
        <w:rPr>
          <w:lang w:val="lt-LT"/>
        </w:rPr>
      </w:pPr>
      <w:r>
        <w:t>16.1.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w:t>
      </w:r>
      <w:r w:rsidR="005C347E" w:rsidRPr="00370648">
        <w:rPr>
          <w:lang w:val="lt-LT"/>
        </w:rPr>
        <w:br/>
      </w:r>
      <w:r w:rsidR="005C347E" w:rsidRPr="00370648">
        <w:rPr>
          <w:lang w:val="lt-LT"/>
        </w:rPr>
        <w:tab/>
      </w:r>
      <w:r w:rsidR="005C347E" w:rsidRPr="00370648">
        <w:rPr>
          <w:lang w:val="lt-LT"/>
        </w:rPr>
        <w:br/>
      </w:r>
      <w:r w:rsidR="005C347E" w:rsidRPr="00370648">
        <w:rPr>
          <w:lang w:val="lt-LT"/>
        </w:rPr>
        <w:tab/>
        <w:t>17. PIRKIMO SUTARTIES PASIRAŠYMAS IR SĄLYGOS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17.1. Perkančioji organizacija sudaryti pirkimo sutartį raštu kviečia tą dalyvį, kurio pasiūlymas pripažintas laimėjusiu, kartu jam nurodomas laikas, iki kada reikia pasirašyti pirkimo sutartį.</w:t>
      </w:r>
      <w:r w:rsidR="005C347E" w:rsidRPr="00370648">
        <w:rPr>
          <w:lang w:val="lt-LT"/>
        </w:rPr>
        <w:tab/>
      </w:r>
      <w:r w:rsidR="005C347E" w:rsidRPr="00370648">
        <w:rPr>
          <w:lang w:val="lt-LT"/>
        </w:rPr>
        <w:br/>
      </w:r>
      <w:r w:rsidR="005C347E" w:rsidRPr="00370648">
        <w:rPr>
          <w:lang w:val="lt-LT"/>
        </w:rPr>
        <w:tab/>
        <w:t>17.2. Pirkimo sutarties sąlygos pateikiamos pirkimo sąlygų 3 priede „Viešojo pirkimo sutarties projektas“.</w:t>
      </w:r>
      <w:r w:rsidR="005C347E" w:rsidRPr="00370648">
        <w:rPr>
          <w:lang w:val="lt-LT"/>
        </w:rPr>
        <w:tab/>
      </w:r>
      <w:r w:rsidR="005C347E" w:rsidRPr="00370648">
        <w:rPr>
          <w:lang w:val="lt-LT"/>
        </w:rPr>
        <w:br/>
      </w:r>
      <w:r w:rsidR="005C347E" w:rsidRPr="00370648">
        <w:rPr>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F03C4A" w:rsidRPr="00E27F90">
        <w:rPr>
          <w:rFonts w:cs="Times New Roman"/>
          <w:lang w:val="lt-LT"/>
        </w:rPr>
        <w:t>sąskaitų administravimo bendrosios informacinės sistemos (toliau -</w:t>
      </w:r>
      <w:r w:rsidR="00F03C4A">
        <w:rPr>
          <w:rFonts w:cs="Times New Roman"/>
          <w:lang w:val="lt-LT"/>
        </w:rPr>
        <w:t xml:space="preserve"> </w:t>
      </w:r>
      <w:r w:rsidR="00F03C4A" w:rsidRPr="00E27F90">
        <w:rPr>
          <w:rFonts w:cs="Times New Roman"/>
          <w:lang w:val="lt-LT"/>
        </w:rPr>
        <w:t>SABIS) priemonėmis</w:t>
      </w:r>
      <w:r w:rsidR="005C347E" w:rsidRPr="00370648">
        <w:rPr>
          <w:lang w:val="lt-LT"/>
        </w:rPr>
        <w:t xml:space="preserve">. Prisijungti prie elektroninės paslaugos </w:t>
      </w:r>
      <w:r w:rsidR="00F03C4A">
        <w:rPr>
          <w:lang w:val="lt-LT"/>
        </w:rPr>
        <w:t>SABIS</w:t>
      </w:r>
      <w:r w:rsidR="005C347E" w:rsidRPr="00370648">
        <w:rPr>
          <w:lang w:val="lt-LT"/>
        </w:rPr>
        <w:t xml:space="preserve"> galima interneto adresu www.</w:t>
      </w:r>
      <w:r w:rsidR="00F03C4A">
        <w:rPr>
          <w:lang w:val="lt-LT"/>
        </w:rPr>
        <w:t>sabis</w:t>
      </w:r>
      <w:r w:rsidR="005C347E" w:rsidRPr="00370648">
        <w:rPr>
          <w:lang w:val="lt-LT"/>
        </w:rPr>
        <w:t>.eu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18. PIRKIMO SĄLYGŲ PRIEDAI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EB5FBA" w:rsidRPr="00370648">
        <w:rPr>
          <w:lang w:val="lt-LT"/>
        </w:rPr>
        <w:t>1</w:t>
      </w:r>
      <w:r w:rsidR="00EB5FBA">
        <w:rPr>
          <w:lang w:val="lt-LT"/>
        </w:rPr>
        <w:t>8</w:t>
      </w:r>
      <w:r w:rsidR="00EB5FBA" w:rsidRPr="00370648">
        <w:rPr>
          <w:lang w:val="lt-LT"/>
        </w:rPr>
        <w:t>.1. Prie pirkimo sąlygų pridedami šie priedai:</w:t>
      </w:r>
      <w:r w:rsidR="00EB5FBA" w:rsidRPr="00370648">
        <w:rPr>
          <w:lang w:val="lt-LT"/>
        </w:rPr>
        <w:tab/>
      </w:r>
      <w:r w:rsidR="00EB5FBA" w:rsidRPr="00370648">
        <w:rPr>
          <w:lang w:val="lt-LT"/>
        </w:rPr>
        <w:br/>
      </w:r>
      <w:r w:rsidR="00EB5FBA" w:rsidRPr="00370648">
        <w:rPr>
          <w:lang w:val="lt-LT"/>
        </w:rPr>
        <w:tab/>
        <w:t>1</w:t>
      </w:r>
      <w:r w:rsidR="00EB5FBA">
        <w:rPr>
          <w:lang w:val="lt-LT"/>
        </w:rPr>
        <w:t>8</w:t>
      </w:r>
      <w:r w:rsidR="00EB5FBA" w:rsidRPr="00370648">
        <w:rPr>
          <w:lang w:val="lt-LT"/>
        </w:rPr>
        <w:t>.1.1. 1 priedas „Techninė specifikacija“.</w:t>
      </w:r>
      <w:r w:rsidR="00EB5FBA" w:rsidRPr="00370648">
        <w:rPr>
          <w:lang w:val="lt-LT"/>
        </w:rPr>
        <w:tab/>
      </w:r>
      <w:r w:rsidR="00EB5FBA" w:rsidRPr="00370648">
        <w:rPr>
          <w:lang w:val="lt-LT"/>
        </w:rPr>
        <w:br/>
      </w:r>
      <w:r w:rsidR="00EB5FBA" w:rsidRPr="00370648">
        <w:rPr>
          <w:lang w:val="lt-LT"/>
        </w:rPr>
        <w:tab/>
        <w:t>1</w:t>
      </w:r>
      <w:r w:rsidR="00EB5FBA">
        <w:rPr>
          <w:lang w:val="lt-LT"/>
        </w:rPr>
        <w:t>8</w:t>
      </w:r>
      <w:r w:rsidR="00EB5FBA" w:rsidRPr="00370648">
        <w:rPr>
          <w:lang w:val="lt-LT"/>
        </w:rPr>
        <w:t>.1.2. 2 priedas „Pasiūlymo forma“.</w:t>
      </w:r>
      <w:r w:rsidR="00EB5FBA" w:rsidRPr="00370648">
        <w:rPr>
          <w:lang w:val="lt-LT"/>
        </w:rPr>
        <w:tab/>
      </w:r>
      <w:r w:rsidR="00EB5FBA" w:rsidRPr="00370648">
        <w:rPr>
          <w:lang w:val="lt-LT"/>
        </w:rPr>
        <w:br/>
      </w:r>
      <w:r w:rsidR="00EB5FBA" w:rsidRPr="00370648">
        <w:rPr>
          <w:lang w:val="lt-LT"/>
        </w:rPr>
        <w:tab/>
        <w:t>1</w:t>
      </w:r>
      <w:r w:rsidR="00EB5FBA">
        <w:rPr>
          <w:lang w:val="lt-LT"/>
        </w:rPr>
        <w:t>8</w:t>
      </w:r>
      <w:r w:rsidR="00EB5FBA" w:rsidRPr="00370648">
        <w:rPr>
          <w:lang w:val="lt-LT"/>
        </w:rPr>
        <w:t>.1.3. 3 priedas „Viešojo pirkimo sutarties projektas“.</w:t>
      </w:r>
      <w:r w:rsidR="00EB5FBA" w:rsidRPr="00370648">
        <w:rPr>
          <w:lang w:val="lt-LT"/>
        </w:rPr>
        <w:tab/>
      </w:r>
      <w:r w:rsidR="00EB5FBA" w:rsidRPr="00370648">
        <w:rPr>
          <w:lang w:val="lt-LT"/>
        </w:rPr>
        <w:br/>
      </w:r>
      <w:r w:rsidR="00EB5FBA" w:rsidRPr="00370648">
        <w:rPr>
          <w:lang w:val="lt-LT"/>
        </w:rPr>
        <w:tab/>
        <w:t>1</w:t>
      </w:r>
      <w:r w:rsidR="00EB5FBA">
        <w:rPr>
          <w:lang w:val="lt-LT"/>
        </w:rPr>
        <w:t>8</w:t>
      </w:r>
      <w:r w:rsidR="00EB5FBA" w:rsidRPr="00370648">
        <w:rPr>
          <w:lang w:val="lt-LT"/>
        </w:rPr>
        <w:t xml:space="preserve">.1.4. 4 priedas „Tiekėjų pašalinimo pagrindai, reikalaujami kvalifikacijos reikalavimai ir, jeigu </w:t>
      </w:r>
      <w:r w:rsidR="00EB5FBA" w:rsidRPr="00370648">
        <w:rPr>
          <w:lang w:val="lt-LT"/>
        </w:rPr>
        <w:lastRenderedPageBreak/>
        <w:t>taikytina, kokybės vadybos sistemos ir (arba) aplinkos apsaugos vadybos sistemos standartai“.</w:t>
      </w:r>
      <w:r w:rsidR="00EB5FBA" w:rsidRPr="00370648">
        <w:rPr>
          <w:lang w:val="lt-LT"/>
        </w:rPr>
        <w:tab/>
      </w:r>
      <w:r w:rsidR="00EB5FBA" w:rsidRPr="00370648">
        <w:rPr>
          <w:lang w:val="lt-LT"/>
        </w:rPr>
        <w:br/>
      </w:r>
      <w:r w:rsidR="00EB5FBA" w:rsidRPr="00370648">
        <w:rPr>
          <w:lang w:val="lt-LT"/>
        </w:rPr>
        <w:tab/>
      </w:r>
      <w:r w:rsidR="00EB5FBA">
        <w:rPr>
          <w:lang w:val="lt-LT"/>
        </w:rPr>
        <w:t>18.1.</w:t>
      </w:r>
      <w:r w:rsidR="00AC5E09">
        <w:rPr>
          <w:lang w:val="lt-LT"/>
        </w:rPr>
        <w:t>5</w:t>
      </w:r>
      <w:r w:rsidR="00EB5FBA">
        <w:rPr>
          <w:lang w:val="lt-LT"/>
        </w:rPr>
        <w:t xml:space="preserve">. </w:t>
      </w:r>
      <w:r w:rsidR="00EB5FBA" w:rsidRPr="00370648">
        <w:rPr>
          <w:lang w:val="lt-LT"/>
        </w:rPr>
        <w:t>5 priedas „Europos bendrasis viešųjų pirkimų dokumentas (EBVPD)“.</w:t>
      </w:r>
    </w:p>
    <w:p w14:paraId="21499D40" w14:textId="571C6890" w:rsidR="0080646A" w:rsidRDefault="0080646A" w:rsidP="00EB5FBA">
      <w:pPr>
        <w:pStyle w:val="Body2"/>
        <w:ind w:firstLine="720"/>
        <w:rPr>
          <w:lang w:val="lt-LT"/>
        </w:rPr>
      </w:pPr>
      <w:r>
        <w:rPr>
          <w:lang w:val="lt-LT"/>
        </w:rPr>
        <w:t>18.1.6. 6 priedas „Kiekiai ir kainos“.</w:t>
      </w:r>
    </w:p>
    <w:p w14:paraId="59711514" w14:textId="72E45E2D" w:rsidR="00195BDE" w:rsidRDefault="00195BDE" w:rsidP="00EB5FBA">
      <w:pPr>
        <w:pStyle w:val="Body2"/>
        <w:ind w:firstLine="720"/>
        <w:rPr>
          <w:lang w:val="lt-LT"/>
        </w:rPr>
      </w:pPr>
      <w:r>
        <w:rPr>
          <w:lang w:val="lt-LT"/>
        </w:rPr>
        <w:t>18.1.7. 7 priedas „</w:t>
      </w:r>
      <w:r w:rsidRPr="00195BDE">
        <w:rPr>
          <w:lang w:val="lt-LT"/>
        </w:rPr>
        <w:t>VPĮ 45 str. 2¹ d. reikalavimų atitikties deklaracija</w:t>
      </w:r>
      <w:r>
        <w:rPr>
          <w:lang w:val="lt-LT"/>
        </w:rPr>
        <w:t>“.</w:t>
      </w:r>
    </w:p>
    <w:p w14:paraId="335F2A89" w14:textId="29958462" w:rsidR="00D822AE" w:rsidRPr="00017527" w:rsidRDefault="00B44E9C" w:rsidP="00D822AE">
      <w:pPr>
        <w:pStyle w:val="Body2"/>
        <w:ind w:firstLine="720"/>
      </w:pPr>
      <w:r>
        <w:rPr>
          <w:lang w:val="lt-LT"/>
        </w:rPr>
        <w:t>18.</w:t>
      </w:r>
      <w:r w:rsidR="007E6A38">
        <w:rPr>
          <w:lang w:val="lt-LT"/>
        </w:rPr>
        <w:t>2.</w:t>
      </w:r>
      <w:r>
        <w:rPr>
          <w:lang w:val="lt-LT"/>
        </w:rPr>
        <w:t xml:space="preserve"> </w:t>
      </w:r>
      <w:r w:rsidR="00BA4D06">
        <w:rPr>
          <w:lang w:val="lt-LT"/>
        </w:rPr>
        <w:t>Skelbiamos apklausos</w:t>
      </w:r>
      <w:r w:rsidR="00D822AE" w:rsidRPr="00017527">
        <w:rPr>
          <w:bCs/>
        </w:rPr>
        <w:t xml:space="preserve"> sąlygų 1 priedo „Elektroninių apsaugos sistemų </w:t>
      </w:r>
      <w:r w:rsidR="00B93698">
        <w:rPr>
          <w:bCs/>
          <w:lang w:val="lt-LT"/>
        </w:rPr>
        <w:t>įrangos Nr. 1</w:t>
      </w:r>
      <w:r w:rsidR="00C21DD3">
        <w:rPr>
          <w:bCs/>
        </w:rPr>
        <w:t xml:space="preserve"> atit</w:t>
      </w:r>
      <w:r w:rsidR="00D822AE" w:rsidRPr="00017527">
        <w:rPr>
          <w:bCs/>
        </w:rPr>
        <w:t>ikties techninei specifikacijai deklaracija“</w:t>
      </w:r>
      <w:r w:rsidR="00D822AE">
        <w:rPr>
          <w:bCs/>
        </w:rPr>
        <w:t xml:space="preserve"> </w:t>
      </w:r>
      <w:r w:rsidR="00D822AE" w:rsidRPr="00B93698">
        <w:rPr>
          <w:bCs/>
          <w:color w:val="auto"/>
        </w:rPr>
        <w:t>2.1-2.</w:t>
      </w:r>
      <w:r w:rsidR="00B93698" w:rsidRPr="00B93698">
        <w:rPr>
          <w:bCs/>
          <w:color w:val="auto"/>
        </w:rPr>
        <w:t>2</w:t>
      </w:r>
      <w:r w:rsidR="00D822AE" w:rsidRPr="00B93698">
        <w:rPr>
          <w:bCs/>
          <w:color w:val="auto"/>
        </w:rPr>
        <w:t xml:space="preserve"> </w:t>
      </w:r>
      <w:r w:rsidR="00D822AE" w:rsidRPr="00017527">
        <w:rPr>
          <w:bCs/>
        </w:rPr>
        <w:t>punktuose visus nurodytus techninius parametrus patikimai patvirtinančius dokumentus (pvz. gamintojo prekės aprašymas arba lygiavertį dokumentą).</w:t>
      </w:r>
    </w:p>
    <w:p w14:paraId="27666A5C" w14:textId="55E03FDA" w:rsidR="00D822AE" w:rsidRPr="00370648" w:rsidRDefault="00D822AE" w:rsidP="00EB5FBA">
      <w:pPr>
        <w:pStyle w:val="Body2"/>
        <w:ind w:firstLine="720"/>
        <w:rPr>
          <w:lang w:val="lt-LT"/>
        </w:rPr>
      </w:pPr>
    </w:p>
    <w:sectPr w:rsidR="00D822AE" w:rsidRPr="00370648">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7AFB2" w14:textId="77777777" w:rsidR="002077FC" w:rsidRDefault="002077FC">
      <w:r>
        <w:separator/>
      </w:r>
    </w:p>
  </w:endnote>
  <w:endnote w:type="continuationSeparator" w:id="0">
    <w:p w14:paraId="7484D827" w14:textId="77777777" w:rsidR="002077FC" w:rsidRDefault="0020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065D21E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93E01">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93E01">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AB1E1" w14:textId="77777777" w:rsidR="002077FC" w:rsidRDefault="002077FC">
      <w:r>
        <w:separator/>
      </w:r>
    </w:p>
  </w:footnote>
  <w:footnote w:type="continuationSeparator" w:id="0">
    <w:p w14:paraId="7960A88A" w14:textId="77777777" w:rsidR="002077FC" w:rsidRDefault="00207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7527"/>
    <w:rsid w:val="00093518"/>
    <w:rsid w:val="000B31BC"/>
    <w:rsid w:val="000C06E9"/>
    <w:rsid w:val="001142B1"/>
    <w:rsid w:val="001407E7"/>
    <w:rsid w:val="00171FC0"/>
    <w:rsid w:val="00195BDE"/>
    <w:rsid w:val="001F47A7"/>
    <w:rsid w:val="002077FC"/>
    <w:rsid w:val="002126E6"/>
    <w:rsid w:val="002139FB"/>
    <w:rsid w:val="00220ACE"/>
    <w:rsid w:val="0022677B"/>
    <w:rsid w:val="00227828"/>
    <w:rsid w:val="00230D00"/>
    <w:rsid w:val="0023756A"/>
    <w:rsid w:val="002409B9"/>
    <w:rsid w:val="0029038B"/>
    <w:rsid w:val="00296669"/>
    <w:rsid w:val="002F0501"/>
    <w:rsid w:val="00301FC2"/>
    <w:rsid w:val="003335C2"/>
    <w:rsid w:val="00362540"/>
    <w:rsid w:val="00370648"/>
    <w:rsid w:val="00383BB4"/>
    <w:rsid w:val="0039226B"/>
    <w:rsid w:val="00393E01"/>
    <w:rsid w:val="00416927"/>
    <w:rsid w:val="004331F8"/>
    <w:rsid w:val="00454547"/>
    <w:rsid w:val="00455AE7"/>
    <w:rsid w:val="0049028C"/>
    <w:rsid w:val="004B5142"/>
    <w:rsid w:val="004D505B"/>
    <w:rsid w:val="004D55EA"/>
    <w:rsid w:val="004F0844"/>
    <w:rsid w:val="004F2EA8"/>
    <w:rsid w:val="004F6C6D"/>
    <w:rsid w:val="0052303D"/>
    <w:rsid w:val="005342B1"/>
    <w:rsid w:val="00556E20"/>
    <w:rsid w:val="00562B0A"/>
    <w:rsid w:val="0057150A"/>
    <w:rsid w:val="005B7FB5"/>
    <w:rsid w:val="005C347E"/>
    <w:rsid w:val="005C4876"/>
    <w:rsid w:val="005E1DB0"/>
    <w:rsid w:val="005E2621"/>
    <w:rsid w:val="005E7164"/>
    <w:rsid w:val="006041A4"/>
    <w:rsid w:val="006903D2"/>
    <w:rsid w:val="006935E2"/>
    <w:rsid w:val="006975B3"/>
    <w:rsid w:val="006A59F1"/>
    <w:rsid w:val="006B3251"/>
    <w:rsid w:val="006C1D08"/>
    <w:rsid w:val="006D0EBE"/>
    <w:rsid w:val="006D390A"/>
    <w:rsid w:val="00716163"/>
    <w:rsid w:val="00730BF0"/>
    <w:rsid w:val="00734F21"/>
    <w:rsid w:val="00735052"/>
    <w:rsid w:val="00747E8D"/>
    <w:rsid w:val="007617FE"/>
    <w:rsid w:val="00764BC7"/>
    <w:rsid w:val="00767357"/>
    <w:rsid w:val="00784D81"/>
    <w:rsid w:val="007A2262"/>
    <w:rsid w:val="007C6BE1"/>
    <w:rsid w:val="007D0251"/>
    <w:rsid w:val="007D50C9"/>
    <w:rsid w:val="007E3B8C"/>
    <w:rsid w:val="007E65A4"/>
    <w:rsid w:val="007E6A38"/>
    <w:rsid w:val="0080646A"/>
    <w:rsid w:val="0081646E"/>
    <w:rsid w:val="008244EC"/>
    <w:rsid w:val="00836B6B"/>
    <w:rsid w:val="00854ED7"/>
    <w:rsid w:val="008555E0"/>
    <w:rsid w:val="0086783F"/>
    <w:rsid w:val="0087789C"/>
    <w:rsid w:val="00887446"/>
    <w:rsid w:val="0089503B"/>
    <w:rsid w:val="008D2D40"/>
    <w:rsid w:val="008D5D61"/>
    <w:rsid w:val="008E2D16"/>
    <w:rsid w:val="00900C7A"/>
    <w:rsid w:val="00922876"/>
    <w:rsid w:val="009520AD"/>
    <w:rsid w:val="009B46DB"/>
    <w:rsid w:val="009B7BFC"/>
    <w:rsid w:val="009E6642"/>
    <w:rsid w:val="00A16814"/>
    <w:rsid w:val="00A22863"/>
    <w:rsid w:val="00A75DB7"/>
    <w:rsid w:val="00A760E6"/>
    <w:rsid w:val="00A77082"/>
    <w:rsid w:val="00AA224E"/>
    <w:rsid w:val="00AC4F13"/>
    <w:rsid w:val="00AC5E09"/>
    <w:rsid w:val="00AE63DE"/>
    <w:rsid w:val="00AF5E04"/>
    <w:rsid w:val="00B12605"/>
    <w:rsid w:val="00B44E9C"/>
    <w:rsid w:val="00B566D6"/>
    <w:rsid w:val="00B756B8"/>
    <w:rsid w:val="00B83A1B"/>
    <w:rsid w:val="00B86639"/>
    <w:rsid w:val="00B93698"/>
    <w:rsid w:val="00B94799"/>
    <w:rsid w:val="00BA4D06"/>
    <w:rsid w:val="00BB65EB"/>
    <w:rsid w:val="00BD49DE"/>
    <w:rsid w:val="00BE4004"/>
    <w:rsid w:val="00BF60D1"/>
    <w:rsid w:val="00C149A1"/>
    <w:rsid w:val="00C17DDB"/>
    <w:rsid w:val="00C21ABA"/>
    <w:rsid w:val="00C21DD3"/>
    <w:rsid w:val="00C272A0"/>
    <w:rsid w:val="00C3152A"/>
    <w:rsid w:val="00C40DD4"/>
    <w:rsid w:val="00C716AA"/>
    <w:rsid w:val="00CA4A81"/>
    <w:rsid w:val="00CD4609"/>
    <w:rsid w:val="00D01AE7"/>
    <w:rsid w:val="00D673FC"/>
    <w:rsid w:val="00D822AE"/>
    <w:rsid w:val="00D86B25"/>
    <w:rsid w:val="00D876BC"/>
    <w:rsid w:val="00DB56A1"/>
    <w:rsid w:val="00E00C65"/>
    <w:rsid w:val="00E20784"/>
    <w:rsid w:val="00E51462"/>
    <w:rsid w:val="00E52046"/>
    <w:rsid w:val="00E809AC"/>
    <w:rsid w:val="00E81931"/>
    <w:rsid w:val="00E8278F"/>
    <w:rsid w:val="00E978DB"/>
    <w:rsid w:val="00EA0A30"/>
    <w:rsid w:val="00EB5FBA"/>
    <w:rsid w:val="00EC2193"/>
    <w:rsid w:val="00F03C4A"/>
    <w:rsid w:val="00F15B32"/>
    <w:rsid w:val="00F468B6"/>
    <w:rsid w:val="00F6470A"/>
    <w:rsid w:val="00F808F3"/>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556E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E20"/>
    <w:rPr>
      <w:rFonts w:ascii="Segoe UI" w:hAnsi="Segoe UI" w:cs="Segoe UI"/>
      <w:sz w:val="18"/>
      <w:szCs w:val="18"/>
    </w:rPr>
  </w:style>
  <w:style w:type="character" w:styleId="CommentReference">
    <w:name w:val="annotation reference"/>
    <w:basedOn w:val="DefaultParagraphFont"/>
    <w:uiPriority w:val="99"/>
    <w:semiHidden/>
    <w:unhideWhenUsed/>
    <w:rsid w:val="00301FC2"/>
    <w:rPr>
      <w:sz w:val="16"/>
      <w:szCs w:val="16"/>
    </w:rPr>
  </w:style>
  <w:style w:type="paragraph" w:styleId="CommentText">
    <w:name w:val="annotation text"/>
    <w:basedOn w:val="Normal"/>
    <w:link w:val="CommentTextChar"/>
    <w:uiPriority w:val="99"/>
    <w:semiHidden/>
    <w:unhideWhenUsed/>
    <w:rsid w:val="00301FC2"/>
    <w:rPr>
      <w:sz w:val="20"/>
      <w:szCs w:val="20"/>
    </w:rPr>
  </w:style>
  <w:style w:type="character" w:customStyle="1" w:styleId="CommentTextChar">
    <w:name w:val="Comment Text Char"/>
    <w:basedOn w:val="DefaultParagraphFont"/>
    <w:link w:val="CommentText"/>
    <w:uiPriority w:val="99"/>
    <w:semiHidden/>
    <w:rsid w:val="00301FC2"/>
  </w:style>
  <w:style w:type="paragraph" w:styleId="CommentSubject">
    <w:name w:val="annotation subject"/>
    <w:basedOn w:val="CommentText"/>
    <w:next w:val="CommentText"/>
    <w:link w:val="CommentSubjectChar"/>
    <w:uiPriority w:val="99"/>
    <w:semiHidden/>
    <w:unhideWhenUsed/>
    <w:rsid w:val="00301FC2"/>
    <w:rPr>
      <w:b/>
      <w:bCs/>
    </w:rPr>
  </w:style>
  <w:style w:type="character" w:customStyle="1" w:styleId="CommentSubjectChar">
    <w:name w:val="Comment Subject Char"/>
    <w:basedOn w:val="CommentTextChar"/>
    <w:link w:val="CommentSubject"/>
    <w:uiPriority w:val="99"/>
    <w:semiHidden/>
    <w:rsid w:val="00301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5749</Words>
  <Characters>32773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Bėčienė</dc:creator>
  <cp:lastModifiedBy>Windows User</cp:lastModifiedBy>
  <cp:revision>2</cp:revision>
  <cp:lastPrinted>2025-02-19T08:00:00Z</cp:lastPrinted>
  <dcterms:created xsi:type="dcterms:W3CDTF">2025-02-21T07:04:00Z</dcterms:created>
  <dcterms:modified xsi:type="dcterms:W3CDTF">2025-02-21T07:04:00Z</dcterms:modified>
</cp:coreProperties>
</file>