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ADF63" w14:textId="77777777" w:rsidR="005A5832" w:rsidRDefault="00A10867">
      <w:pPr>
        <w:widowControl w:val="0"/>
        <w:pBdr>
          <w:top w:val="nil"/>
          <w:left w:val="nil"/>
          <w:bottom w:val="nil"/>
          <w:right w:val="nil"/>
          <w:between w:val="nil"/>
        </w:pBdr>
        <w:tabs>
          <w:tab w:val="left" w:pos="567"/>
          <w:tab w:val="left" w:pos="851"/>
        </w:tabs>
        <w:jc w:val="center"/>
        <w:rPr>
          <w:caps/>
          <w:szCs w:val="24"/>
        </w:rPr>
      </w:pPr>
      <w:bookmarkStart w:id="0" w:name="_GoBack"/>
      <w:bookmarkEnd w:id="0"/>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998DCD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3E24B52" w14:textId="77777777">
        <w:tc>
          <w:tcPr>
            <w:tcW w:w="2448" w:type="dxa"/>
          </w:tcPr>
          <w:p w14:paraId="785CF1F4" w14:textId="77777777" w:rsidR="005A5832" w:rsidRDefault="00A10867">
            <w:pPr>
              <w:jc w:val="both"/>
              <w:rPr>
                <w:b/>
                <w:bCs/>
                <w:kern w:val="2"/>
                <w:szCs w:val="24"/>
              </w:rPr>
            </w:pPr>
            <w:r>
              <w:rPr>
                <w:b/>
                <w:bCs/>
                <w:kern w:val="2"/>
                <w:szCs w:val="24"/>
              </w:rPr>
              <w:t>Sutarties pavadinimas</w:t>
            </w:r>
          </w:p>
        </w:tc>
        <w:tc>
          <w:tcPr>
            <w:tcW w:w="7110" w:type="dxa"/>
            <w:gridSpan w:val="3"/>
          </w:tcPr>
          <w:p w14:paraId="20BB135B" w14:textId="637E30CA" w:rsidR="005A5832" w:rsidRPr="004C4337" w:rsidRDefault="00587A39" w:rsidP="00D3728F">
            <w:pPr>
              <w:jc w:val="both"/>
              <w:rPr>
                <w:b/>
                <w:bCs/>
                <w:kern w:val="2"/>
                <w:szCs w:val="24"/>
              </w:rPr>
            </w:pPr>
            <w:r w:rsidRPr="00587A39">
              <w:rPr>
                <w:b/>
                <w:bCs/>
                <w:kern w:val="2"/>
                <w:szCs w:val="24"/>
              </w:rPr>
              <w:t>Elektroninių apsaugos sistemų įranga Nr. 1</w:t>
            </w:r>
          </w:p>
        </w:tc>
      </w:tr>
      <w:tr w:rsidR="005A5832" w14:paraId="009DB6A1" w14:textId="77777777">
        <w:tc>
          <w:tcPr>
            <w:tcW w:w="2448" w:type="dxa"/>
          </w:tcPr>
          <w:p w14:paraId="5B706AA5" w14:textId="77777777" w:rsidR="005A5832" w:rsidRDefault="00A10867">
            <w:pPr>
              <w:jc w:val="both"/>
              <w:rPr>
                <w:b/>
                <w:bCs/>
                <w:kern w:val="2"/>
                <w:szCs w:val="24"/>
              </w:rPr>
            </w:pPr>
            <w:r>
              <w:rPr>
                <w:b/>
                <w:bCs/>
                <w:kern w:val="2"/>
                <w:szCs w:val="24"/>
              </w:rPr>
              <w:t>Sutarties data</w:t>
            </w:r>
          </w:p>
        </w:tc>
        <w:tc>
          <w:tcPr>
            <w:tcW w:w="2177" w:type="dxa"/>
          </w:tcPr>
          <w:p w14:paraId="02B81E54" w14:textId="77777777" w:rsidR="005A5832" w:rsidRDefault="005A5832">
            <w:pPr>
              <w:jc w:val="both"/>
              <w:rPr>
                <w:kern w:val="2"/>
                <w:szCs w:val="24"/>
              </w:rPr>
            </w:pPr>
          </w:p>
        </w:tc>
        <w:tc>
          <w:tcPr>
            <w:tcW w:w="2362" w:type="dxa"/>
          </w:tcPr>
          <w:p w14:paraId="6C701C95" w14:textId="77777777" w:rsidR="005A5832" w:rsidRDefault="00A10867">
            <w:pPr>
              <w:jc w:val="both"/>
              <w:rPr>
                <w:b/>
                <w:bCs/>
                <w:kern w:val="2"/>
                <w:szCs w:val="24"/>
              </w:rPr>
            </w:pPr>
            <w:r>
              <w:rPr>
                <w:b/>
                <w:bCs/>
                <w:kern w:val="2"/>
                <w:szCs w:val="24"/>
              </w:rPr>
              <w:t>Sutarties numeris</w:t>
            </w:r>
          </w:p>
        </w:tc>
        <w:tc>
          <w:tcPr>
            <w:tcW w:w="2571" w:type="dxa"/>
          </w:tcPr>
          <w:p w14:paraId="24057672" w14:textId="77777777" w:rsidR="005A5832" w:rsidRDefault="005A5832">
            <w:pPr>
              <w:jc w:val="both"/>
              <w:rPr>
                <w:kern w:val="2"/>
                <w:szCs w:val="24"/>
              </w:rPr>
            </w:pPr>
          </w:p>
        </w:tc>
      </w:tr>
    </w:tbl>
    <w:p w14:paraId="3D73EF5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6297418" w14:textId="77777777">
        <w:tc>
          <w:tcPr>
            <w:tcW w:w="9558" w:type="dxa"/>
            <w:gridSpan w:val="3"/>
          </w:tcPr>
          <w:p w14:paraId="23B1C6EF" w14:textId="77777777" w:rsidR="005A5832" w:rsidRDefault="00A10867">
            <w:pPr>
              <w:jc w:val="center"/>
              <w:rPr>
                <w:b/>
                <w:bCs/>
                <w:kern w:val="2"/>
                <w:szCs w:val="24"/>
              </w:rPr>
            </w:pPr>
            <w:r>
              <w:rPr>
                <w:b/>
                <w:bCs/>
                <w:kern w:val="2"/>
                <w:szCs w:val="24"/>
              </w:rPr>
              <w:t>1. SUTARTIES ŠALYS</w:t>
            </w:r>
          </w:p>
        </w:tc>
      </w:tr>
      <w:tr w:rsidR="005A5832" w14:paraId="0530AA50" w14:textId="77777777">
        <w:tc>
          <w:tcPr>
            <w:tcW w:w="2808" w:type="dxa"/>
            <w:vMerge w:val="restart"/>
          </w:tcPr>
          <w:p w14:paraId="2F57C28B" w14:textId="77777777" w:rsidR="005A5832" w:rsidRDefault="005A5832">
            <w:pPr>
              <w:jc w:val="center"/>
              <w:rPr>
                <w:b/>
                <w:bCs/>
                <w:kern w:val="2"/>
                <w:szCs w:val="24"/>
              </w:rPr>
            </w:pPr>
          </w:p>
          <w:p w14:paraId="54CF11DB" w14:textId="77777777" w:rsidR="005A5832" w:rsidRDefault="005A5832">
            <w:pPr>
              <w:jc w:val="center"/>
              <w:rPr>
                <w:b/>
                <w:bCs/>
                <w:kern w:val="2"/>
                <w:szCs w:val="24"/>
              </w:rPr>
            </w:pPr>
          </w:p>
          <w:p w14:paraId="26ECE3B7" w14:textId="77777777" w:rsidR="005A5832" w:rsidRDefault="005A5832">
            <w:pPr>
              <w:jc w:val="center"/>
              <w:rPr>
                <w:b/>
                <w:bCs/>
                <w:kern w:val="2"/>
                <w:szCs w:val="24"/>
              </w:rPr>
            </w:pPr>
          </w:p>
          <w:p w14:paraId="68E89F32" w14:textId="77777777" w:rsidR="005A5832" w:rsidRDefault="005A5832">
            <w:pPr>
              <w:rPr>
                <w:b/>
                <w:bCs/>
                <w:kern w:val="2"/>
                <w:szCs w:val="24"/>
              </w:rPr>
            </w:pPr>
          </w:p>
          <w:p w14:paraId="3F303873" w14:textId="77777777" w:rsidR="005A5832" w:rsidRDefault="00A10867">
            <w:pPr>
              <w:rPr>
                <w:b/>
                <w:bCs/>
                <w:kern w:val="2"/>
                <w:szCs w:val="24"/>
              </w:rPr>
            </w:pPr>
            <w:r>
              <w:rPr>
                <w:b/>
                <w:bCs/>
                <w:kern w:val="2"/>
                <w:szCs w:val="24"/>
              </w:rPr>
              <w:t>1.1. Pirkėjas</w:t>
            </w:r>
          </w:p>
        </w:tc>
        <w:tc>
          <w:tcPr>
            <w:tcW w:w="3240" w:type="dxa"/>
          </w:tcPr>
          <w:p w14:paraId="37F27436" w14:textId="77777777" w:rsidR="005A5832" w:rsidRDefault="00A10867">
            <w:pPr>
              <w:rPr>
                <w:kern w:val="2"/>
                <w:szCs w:val="24"/>
              </w:rPr>
            </w:pPr>
            <w:r>
              <w:rPr>
                <w:kern w:val="2"/>
                <w:szCs w:val="24"/>
              </w:rPr>
              <w:t>1.1.1. Pavadinimas</w:t>
            </w:r>
          </w:p>
        </w:tc>
        <w:tc>
          <w:tcPr>
            <w:tcW w:w="3510" w:type="dxa"/>
          </w:tcPr>
          <w:p w14:paraId="6B610CB0" w14:textId="77777777" w:rsidR="005A5832" w:rsidRPr="00696525" w:rsidRDefault="0005591F" w:rsidP="00696525">
            <w:pPr>
              <w:rPr>
                <w:bCs/>
                <w:kern w:val="2"/>
                <w:szCs w:val="24"/>
              </w:rPr>
            </w:pPr>
            <w:r>
              <w:rPr>
                <w:bCs/>
                <w:szCs w:val="24"/>
              </w:rPr>
              <w:t>Infrastruktūros valdymo agentūra (toliau – IVA)</w:t>
            </w:r>
          </w:p>
        </w:tc>
      </w:tr>
      <w:tr w:rsidR="005A5832" w14:paraId="49147A8C" w14:textId="77777777">
        <w:tc>
          <w:tcPr>
            <w:tcW w:w="2808" w:type="dxa"/>
            <w:vMerge/>
          </w:tcPr>
          <w:p w14:paraId="3702619B" w14:textId="77777777" w:rsidR="005A5832" w:rsidRDefault="005A5832">
            <w:pPr>
              <w:rPr>
                <w:kern w:val="2"/>
                <w:szCs w:val="24"/>
              </w:rPr>
            </w:pPr>
          </w:p>
        </w:tc>
        <w:tc>
          <w:tcPr>
            <w:tcW w:w="3240" w:type="dxa"/>
          </w:tcPr>
          <w:p w14:paraId="71674708" w14:textId="77777777" w:rsidR="005A5832" w:rsidRDefault="00A10867">
            <w:pPr>
              <w:rPr>
                <w:kern w:val="2"/>
                <w:szCs w:val="24"/>
              </w:rPr>
            </w:pPr>
            <w:r>
              <w:rPr>
                <w:kern w:val="2"/>
                <w:szCs w:val="24"/>
              </w:rPr>
              <w:t>1.1.2. Juridinio asmens kodas</w:t>
            </w:r>
          </w:p>
        </w:tc>
        <w:tc>
          <w:tcPr>
            <w:tcW w:w="3510" w:type="dxa"/>
          </w:tcPr>
          <w:p w14:paraId="221CE1F0" w14:textId="77777777" w:rsidR="005A5832" w:rsidRDefault="0005591F">
            <w:pPr>
              <w:jc w:val="center"/>
              <w:rPr>
                <w:kern w:val="2"/>
                <w:szCs w:val="24"/>
              </w:rPr>
            </w:pPr>
            <w:r>
              <w:rPr>
                <w:kern w:val="2"/>
                <w:szCs w:val="24"/>
              </w:rPr>
              <w:t>188743887</w:t>
            </w:r>
          </w:p>
        </w:tc>
      </w:tr>
      <w:tr w:rsidR="005A5832" w14:paraId="40465779" w14:textId="77777777">
        <w:tc>
          <w:tcPr>
            <w:tcW w:w="2808" w:type="dxa"/>
            <w:vMerge/>
          </w:tcPr>
          <w:p w14:paraId="31AE15D7" w14:textId="77777777" w:rsidR="005A5832" w:rsidRDefault="005A5832">
            <w:pPr>
              <w:rPr>
                <w:kern w:val="2"/>
                <w:szCs w:val="24"/>
              </w:rPr>
            </w:pPr>
          </w:p>
        </w:tc>
        <w:tc>
          <w:tcPr>
            <w:tcW w:w="3240" w:type="dxa"/>
          </w:tcPr>
          <w:p w14:paraId="7E88AFCB" w14:textId="77777777" w:rsidR="005A5832" w:rsidRDefault="00A10867">
            <w:pPr>
              <w:rPr>
                <w:kern w:val="2"/>
                <w:szCs w:val="24"/>
              </w:rPr>
            </w:pPr>
            <w:r>
              <w:rPr>
                <w:kern w:val="2"/>
                <w:szCs w:val="24"/>
              </w:rPr>
              <w:t>1.1.3. Adresas</w:t>
            </w:r>
          </w:p>
        </w:tc>
        <w:tc>
          <w:tcPr>
            <w:tcW w:w="3510" w:type="dxa"/>
          </w:tcPr>
          <w:p w14:paraId="5CCD0504" w14:textId="77777777" w:rsidR="005A5832" w:rsidRDefault="0005591F">
            <w:pPr>
              <w:jc w:val="center"/>
              <w:rPr>
                <w:kern w:val="2"/>
                <w:szCs w:val="24"/>
              </w:rPr>
            </w:pPr>
            <w:r>
              <w:rPr>
                <w:kern w:val="2"/>
                <w:szCs w:val="24"/>
              </w:rPr>
              <w:t>Giedraičių g. 41-101 Vilnius</w:t>
            </w:r>
          </w:p>
        </w:tc>
      </w:tr>
      <w:tr w:rsidR="005A5832" w14:paraId="36E39B64" w14:textId="77777777">
        <w:tc>
          <w:tcPr>
            <w:tcW w:w="2808" w:type="dxa"/>
            <w:vMerge/>
          </w:tcPr>
          <w:p w14:paraId="6596A1CF" w14:textId="77777777" w:rsidR="005A5832" w:rsidRDefault="005A5832">
            <w:pPr>
              <w:rPr>
                <w:kern w:val="2"/>
                <w:szCs w:val="24"/>
              </w:rPr>
            </w:pPr>
          </w:p>
        </w:tc>
        <w:tc>
          <w:tcPr>
            <w:tcW w:w="3240" w:type="dxa"/>
          </w:tcPr>
          <w:p w14:paraId="5ECA6EC5" w14:textId="77777777" w:rsidR="005A5832" w:rsidRDefault="00A10867">
            <w:pPr>
              <w:rPr>
                <w:kern w:val="2"/>
                <w:szCs w:val="24"/>
              </w:rPr>
            </w:pPr>
            <w:r>
              <w:rPr>
                <w:kern w:val="2"/>
                <w:szCs w:val="24"/>
              </w:rPr>
              <w:t>1.1.4. PVM mokėtojo kodas</w:t>
            </w:r>
          </w:p>
        </w:tc>
        <w:tc>
          <w:tcPr>
            <w:tcW w:w="3510" w:type="dxa"/>
          </w:tcPr>
          <w:p w14:paraId="17085CFA" w14:textId="77777777" w:rsidR="005A5832" w:rsidRDefault="0005591F">
            <w:pPr>
              <w:jc w:val="center"/>
              <w:rPr>
                <w:kern w:val="2"/>
                <w:szCs w:val="24"/>
              </w:rPr>
            </w:pPr>
            <w:r>
              <w:rPr>
                <w:kern w:val="2"/>
                <w:szCs w:val="24"/>
              </w:rPr>
              <w:t>-</w:t>
            </w:r>
          </w:p>
        </w:tc>
      </w:tr>
      <w:tr w:rsidR="005A5832" w14:paraId="53D3CBD6" w14:textId="77777777">
        <w:tc>
          <w:tcPr>
            <w:tcW w:w="2808" w:type="dxa"/>
            <w:vMerge/>
          </w:tcPr>
          <w:p w14:paraId="54CD2A7C" w14:textId="77777777" w:rsidR="005A5832" w:rsidRDefault="005A5832">
            <w:pPr>
              <w:rPr>
                <w:kern w:val="2"/>
                <w:szCs w:val="24"/>
              </w:rPr>
            </w:pPr>
          </w:p>
        </w:tc>
        <w:tc>
          <w:tcPr>
            <w:tcW w:w="3240" w:type="dxa"/>
          </w:tcPr>
          <w:p w14:paraId="5DE3CB1C" w14:textId="77777777" w:rsidR="005A5832" w:rsidRDefault="00A10867">
            <w:pPr>
              <w:rPr>
                <w:kern w:val="2"/>
                <w:szCs w:val="24"/>
              </w:rPr>
            </w:pPr>
            <w:r>
              <w:rPr>
                <w:kern w:val="2"/>
                <w:szCs w:val="24"/>
              </w:rPr>
              <w:t>1.1.5. Atsiskaitomoji sąskaita</w:t>
            </w:r>
          </w:p>
        </w:tc>
        <w:tc>
          <w:tcPr>
            <w:tcW w:w="3510" w:type="dxa"/>
          </w:tcPr>
          <w:p w14:paraId="06F3D8E0" w14:textId="77777777" w:rsidR="005A5832" w:rsidRDefault="0005591F">
            <w:pPr>
              <w:jc w:val="center"/>
              <w:rPr>
                <w:kern w:val="2"/>
                <w:szCs w:val="24"/>
              </w:rPr>
            </w:pPr>
            <w:r w:rsidRPr="00D46733">
              <w:t>LT51 7044 0600 0638 4884</w:t>
            </w:r>
          </w:p>
        </w:tc>
      </w:tr>
      <w:tr w:rsidR="005A5832" w14:paraId="67185458" w14:textId="77777777">
        <w:tc>
          <w:tcPr>
            <w:tcW w:w="2808" w:type="dxa"/>
            <w:vMerge/>
          </w:tcPr>
          <w:p w14:paraId="7F3FAF00" w14:textId="77777777" w:rsidR="005A5832" w:rsidRDefault="005A5832">
            <w:pPr>
              <w:rPr>
                <w:kern w:val="2"/>
                <w:szCs w:val="24"/>
              </w:rPr>
            </w:pPr>
          </w:p>
        </w:tc>
        <w:tc>
          <w:tcPr>
            <w:tcW w:w="3240" w:type="dxa"/>
          </w:tcPr>
          <w:p w14:paraId="4929802C" w14:textId="77777777" w:rsidR="005A5832" w:rsidRDefault="00A10867">
            <w:pPr>
              <w:rPr>
                <w:kern w:val="2"/>
                <w:szCs w:val="24"/>
              </w:rPr>
            </w:pPr>
            <w:r>
              <w:rPr>
                <w:kern w:val="2"/>
                <w:szCs w:val="24"/>
              </w:rPr>
              <w:t>1.1.6. Bankas, banko kodas</w:t>
            </w:r>
          </w:p>
        </w:tc>
        <w:tc>
          <w:tcPr>
            <w:tcW w:w="3510" w:type="dxa"/>
          </w:tcPr>
          <w:p w14:paraId="5826E47C" w14:textId="77777777" w:rsidR="005A5832" w:rsidRDefault="0005591F">
            <w:pPr>
              <w:jc w:val="center"/>
              <w:rPr>
                <w:kern w:val="2"/>
                <w:szCs w:val="24"/>
              </w:rPr>
            </w:pPr>
            <w:r w:rsidRPr="00D46733">
              <w:t>AB SEB bankas</w:t>
            </w:r>
          </w:p>
        </w:tc>
      </w:tr>
      <w:tr w:rsidR="005A5832" w14:paraId="2C504400" w14:textId="77777777">
        <w:tc>
          <w:tcPr>
            <w:tcW w:w="2808" w:type="dxa"/>
            <w:vMerge/>
          </w:tcPr>
          <w:p w14:paraId="2B689201" w14:textId="77777777" w:rsidR="005A5832" w:rsidRDefault="005A5832">
            <w:pPr>
              <w:rPr>
                <w:kern w:val="2"/>
                <w:szCs w:val="24"/>
              </w:rPr>
            </w:pPr>
          </w:p>
        </w:tc>
        <w:tc>
          <w:tcPr>
            <w:tcW w:w="3240" w:type="dxa"/>
          </w:tcPr>
          <w:p w14:paraId="65B608A0" w14:textId="77777777" w:rsidR="005A5832" w:rsidRDefault="00A10867">
            <w:pPr>
              <w:rPr>
                <w:kern w:val="2"/>
                <w:szCs w:val="24"/>
              </w:rPr>
            </w:pPr>
            <w:r>
              <w:rPr>
                <w:kern w:val="2"/>
                <w:szCs w:val="24"/>
              </w:rPr>
              <w:t>1.1.7. Telefonas</w:t>
            </w:r>
          </w:p>
        </w:tc>
        <w:tc>
          <w:tcPr>
            <w:tcW w:w="3510" w:type="dxa"/>
          </w:tcPr>
          <w:p w14:paraId="1375E148" w14:textId="77777777" w:rsidR="005A5832" w:rsidRDefault="0005591F" w:rsidP="0005591F">
            <w:pPr>
              <w:rPr>
                <w:kern w:val="2"/>
                <w:szCs w:val="24"/>
              </w:rPr>
            </w:pPr>
            <w:r w:rsidRPr="00D46733">
              <w:t>Telefonas +370 5 210 3744</w:t>
            </w:r>
          </w:p>
        </w:tc>
      </w:tr>
      <w:tr w:rsidR="005A5832" w14:paraId="27348415" w14:textId="77777777">
        <w:tc>
          <w:tcPr>
            <w:tcW w:w="2808" w:type="dxa"/>
            <w:vMerge/>
          </w:tcPr>
          <w:p w14:paraId="1E4D7A5C" w14:textId="77777777" w:rsidR="005A5832" w:rsidRDefault="005A5832">
            <w:pPr>
              <w:rPr>
                <w:kern w:val="2"/>
                <w:szCs w:val="24"/>
              </w:rPr>
            </w:pPr>
          </w:p>
        </w:tc>
        <w:tc>
          <w:tcPr>
            <w:tcW w:w="3240" w:type="dxa"/>
          </w:tcPr>
          <w:p w14:paraId="1D5BE468" w14:textId="77777777" w:rsidR="005A5832" w:rsidRDefault="00A10867">
            <w:pPr>
              <w:rPr>
                <w:kern w:val="2"/>
                <w:szCs w:val="24"/>
              </w:rPr>
            </w:pPr>
            <w:r>
              <w:rPr>
                <w:kern w:val="2"/>
                <w:szCs w:val="24"/>
              </w:rPr>
              <w:t>1.1.8. El. paštas</w:t>
            </w:r>
          </w:p>
        </w:tc>
        <w:tc>
          <w:tcPr>
            <w:tcW w:w="3510" w:type="dxa"/>
          </w:tcPr>
          <w:p w14:paraId="69561A1C" w14:textId="77777777" w:rsidR="005A5832" w:rsidRDefault="0005591F">
            <w:pPr>
              <w:jc w:val="center"/>
              <w:rPr>
                <w:kern w:val="2"/>
                <w:szCs w:val="24"/>
              </w:rPr>
            </w:pPr>
            <w:r w:rsidRPr="00D46733">
              <w:t>i</w:t>
            </w:r>
            <w:r>
              <w:t>va</w:t>
            </w:r>
            <w:r w:rsidRPr="00D46733">
              <w:t>.info@kam.lt</w:t>
            </w:r>
          </w:p>
        </w:tc>
      </w:tr>
      <w:tr w:rsidR="005A5832" w14:paraId="63A68909" w14:textId="77777777">
        <w:tc>
          <w:tcPr>
            <w:tcW w:w="2808" w:type="dxa"/>
            <w:vMerge/>
          </w:tcPr>
          <w:p w14:paraId="24BBE04A" w14:textId="77777777" w:rsidR="005A5832" w:rsidRDefault="005A5832">
            <w:pPr>
              <w:rPr>
                <w:kern w:val="2"/>
                <w:szCs w:val="24"/>
              </w:rPr>
            </w:pPr>
          </w:p>
        </w:tc>
        <w:tc>
          <w:tcPr>
            <w:tcW w:w="3240" w:type="dxa"/>
          </w:tcPr>
          <w:p w14:paraId="5698355F" w14:textId="77777777" w:rsidR="005A5832" w:rsidRDefault="00A10867">
            <w:pPr>
              <w:rPr>
                <w:kern w:val="2"/>
                <w:szCs w:val="24"/>
              </w:rPr>
            </w:pPr>
            <w:r>
              <w:rPr>
                <w:kern w:val="2"/>
                <w:szCs w:val="24"/>
              </w:rPr>
              <w:t>1.1.9. Šalies atstovas</w:t>
            </w:r>
          </w:p>
        </w:tc>
        <w:tc>
          <w:tcPr>
            <w:tcW w:w="3510" w:type="dxa"/>
          </w:tcPr>
          <w:p w14:paraId="28446A16" w14:textId="77777777" w:rsidR="005A5832" w:rsidRDefault="0005591F" w:rsidP="0005591F">
            <w:pPr>
              <w:jc w:val="center"/>
              <w:rPr>
                <w:kern w:val="2"/>
                <w:szCs w:val="24"/>
              </w:rPr>
            </w:pPr>
            <w:r w:rsidRPr="00265516">
              <w:t>direktorius Giedrius</w:t>
            </w:r>
            <w:r w:rsidRPr="000E3F18">
              <w:t xml:space="preserve"> Vanag</w:t>
            </w:r>
            <w:r>
              <w:t>as</w:t>
            </w:r>
          </w:p>
        </w:tc>
      </w:tr>
      <w:tr w:rsidR="005A5832" w14:paraId="41D04203" w14:textId="77777777">
        <w:tc>
          <w:tcPr>
            <w:tcW w:w="2808" w:type="dxa"/>
            <w:vMerge/>
          </w:tcPr>
          <w:p w14:paraId="06E3FD35" w14:textId="77777777" w:rsidR="005A5832" w:rsidRDefault="005A5832">
            <w:pPr>
              <w:rPr>
                <w:kern w:val="2"/>
                <w:szCs w:val="24"/>
              </w:rPr>
            </w:pPr>
          </w:p>
        </w:tc>
        <w:tc>
          <w:tcPr>
            <w:tcW w:w="3240" w:type="dxa"/>
          </w:tcPr>
          <w:p w14:paraId="7375930C" w14:textId="77777777" w:rsidR="005A5832" w:rsidRDefault="00A10867">
            <w:pPr>
              <w:rPr>
                <w:kern w:val="2"/>
                <w:szCs w:val="24"/>
              </w:rPr>
            </w:pPr>
            <w:r>
              <w:rPr>
                <w:kern w:val="2"/>
                <w:szCs w:val="24"/>
              </w:rPr>
              <w:t>1.1.10. Atstovavimo pagrindas</w:t>
            </w:r>
          </w:p>
        </w:tc>
        <w:tc>
          <w:tcPr>
            <w:tcW w:w="3510" w:type="dxa"/>
          </w:tcPr>
          <w:p w14:paraId="0097276D" w14:textId="77777777" w:rsidR="005A5832" w:rsidRDefault="0005591F" w:rsidP="0005591F">
            <w:pPr>
              <w:jc w:val="center"/>
              <w:rPr>
                <w:kern w:val="2"/>
                <w:szCs w:val="24"/>
              </w:rPr>
            </w:pPr>
            <w:r w:rsidRPr="00CC7601">
              <w:t>IVA nuostat</w:t>
            </w:r>
            <w:r>
              <w:t>ai</w:t>
            </w:r>
          </w:p>
        </w:tc>
      </w:tr>
      <w:tr w:rsidR="005A5832" w14:paraId="49A37622" w14:textId="77777777">
        <w:tc>
          <w:tcPr>
            <w:tcW w:w="2808" w:type="dxa"/>
            <w:vMerge w:val="restart"/>
          </w:tcPr>
          <w:p w14:paraId="6D813685" w14:textId="77777777" w:rsidR="005A5832" w:rsidRDefault="005A5832">
            <w:pPr>
              <w:rPr>
                <w:b/>
                <w:bCs/>
                <w:kern w:val="2"/>
                <w:szCs w:val="24"/>
              </w:rPr>
            </w:pPr>
          </w:p>
          <w:p w14:paraId="111571EC" w14:textId="77777777" w:rsidR="005A5832" w:rsidRDefault="005A5832">
            <w:pPr>
              <w:rPr>
                <w:b/>
                <w:bCs/>
                <w:kern w:val="2"/>
                <w:szCs w:val="24"/>
              </w:rPr>
            </w:pPr>
          </w:p>
          <w:p w14:paraId="7EC029E5" w14:textId="77777777" w:rsidR="005A5832" w:rsidRDefault="005A5832">
            <w:pPr>
              <w:rPr>
                <w:b/>
                <w:bCs/>
                <w:kern w:val="2"/>
                <w:szCs w:val="24"/>
              </w:rPr>
            </w:pPr>
          </w:p>
          <w:p w14:paraId="2D143B1E" w14:textId="77777777" w:rsidR="005A5832" w:rsidRDefault="00A10867">
            <w:pPr>
              <w:rPr>
                <w:b/>
                <w:bCs/>
                <w:kern w:val="2"/>
                <w:szCs w:val="24"/>
              </w:rPr>
            </w:pPr>
            <w:r>
              <w:rPr>
                <w:b/>
                <w:bCs/>
                <w:kern w:val="2"/>
                <w:szCs w:val="24"/>
              </w:rPr>
              <w:t>1.2. Tiekėjas</w:t>
            </w:r>
          </w:p>
          <w:p w14:paraId="7C2CAA5D" w14:textId="77777777" w:rsidR="005A5832" w:rsidRDefault="00A10867">
            <w:pPr>
              <w:rPr>
                <w:color w:val="4472C4"/>
                <w:kern w:val="2"/>
                <w:szCs w:val="24"/>
              </w:rPr>
            </w:pPr>
            <w:r>
              <w:rPr>
                <w:color w:val="4472C4"/>
                <w:kern w:val="2"/>
                <w:szCs w:val="24"/>
              </w:rPr>
              <w:t>(jei Tiekėjas yra fizinis asmuo, skiltys atitinkamai pakoreguojamos)</w:t>
            </w:r>
          </w:p>
          <w:p w14:paraId="5890A207" w14:textId="77777777" w:rsidR="005A5832" w:rsidRDefault="005A5832">
            <w:pPr>
              <w:rPr>
                <w:b/>
                <w:bCs/>
                <w:kern w:val="2"/>
                <w:szCs w:val="24"/>
              </w:rPr>
            </w:pPr>
          </w:p>
        </w:tc>
        <w:tc>
          <w:tcPr>
            <w:tcW w:w="3240" w:type="dxa"/>
          </w:tcPr>
          <w:p w14:paraId="3FA4C447" w14:textId="77777777" w:rsidR="005A5832" w:rsidRDefault="00A10867">
            <w:pPr>
              <w:rPr>
                <w:kern w:val="2"/>
                <w:szCs w:val="24"/>
              </w:rPr>
            </w:pPr>
            <w:r>
              <w:rPr>
                <w:kern w:val="2"/>
                <w:szCs w:val="24"/>
              </w:rPr>
              <w:t>1.2.1. Pavadinimas</w:t>
            </w:r>
          </w:p>
        </w:tc>
        <w:tc>
          <w:tcPr>
            <w:tcW w:w="3510" w:type="dxa"/>
          </w:tcPr>
          <w:p w14:paraId="2F0ABA8D" w14:textId="77777777" w:rsidR="005A5832" w:rsidRDefault="005A5832">
            <w:pPr>
              <w:jc w:val="center"/>
              <w:rPr>
                <w:kern w:val="2"/>
                <w:szCs w:val="24"/>
              </w:rPr>
            </w:pPr>
          </w:p>
        </w:tc>
      </w:tr>
      <w:tr w:rsidR="005A5832" w14:paraId="4A5A79D9" w14:textId="77777777">
        <w:tc>
          <w:tcPr>
            <w:tcW w:w="2808" w:type="dxa"/>
            <w:vMerge/>
          </w:tcPr>
          <w:p w14:paraId="1EF7D80F" w14:textId="77777777" w:rsidR="005A5832" w:rsidRDefault="005A5832">
            <w:pPr>
              <w:rPr>
                <w:b/>
                <w:bCs/>
                <w:kern w:val="2"/>
                <w:szCs w:val="24"/>
              </w:rPr>
            </w:pPr>
          </w:p>
        </w:tc>
        <w:tc>
          <w:tcPr>
            <w:tcW w:w="3240" w:type="dxa"/>
          </w:tcPr>
          <w:p w14:paraId="25288BE5" w14:textId="77777777" w:rsidR="005A5832" w:rsidRDefault="00A10867">
            <w:pPr>
              <w:rPr>
                <w:kern w:val="2"/>
                <w:szCs w:val="24"/>
              </w:rPr>
            </w:pPr>
            <w:r>
              <w:rPr>
                <w:kern w:val="2"/>
                <w:szCs w:val="24"/>
              </w:rPr>
              <w:t>1.2.2. Juridinio asmens kodas</w:t>
            </w:r>
          </w:p>
        </w:tc>
        <w:tc>
          <w:tcPr>
            <w:tcW w:w="3510" w:type="dxa"/>
          </w:tcPr>
          <w:p w14:paraId="1F8B9EDE" w14:textId="77777777" w:rsidR="005A5832" w:rsidRDefault="005A5832">
            <w:pPr>
              <w:jc w:val="center"/>
              <w:rPr>
                <w:kern w:val="2"/>
                <w:szCs w:val="24"/>
              </w:rPr>
            </w:pPr>
          </w:p>
        </w:tc>
      </w:tr>
      <w:tr w:rsidR="005A5832" w14:paraId="18714D5B" w14:textId="77777777">
        <w:tc>
          <w:tcPr>
            <w:tcW w:w="2808" w:type="dxa"/>
            <w:vMerge/>
          </w:tcPr>
          <w:p w14:paraId="0C015373" w14:textId="77777777" w:rsidR="005A5832" w:rsidRDefault="005A5832">
            <w:pPr>
              <w:rPr>
                <w:b/>
                <w:bCs/>
                <w:kern w:val="2"/>
                <w:szCs w:val="24"/>
              </w:rPr>
            </w:pPr>
          </w:p>
        </w:tc>
        <w:tc>
          <w:tcPr>
            <w:tcW w:w="3240" w:type="dxa"/>
          </w:tcPr>
          <w:p w14:paraId="29EB1F8C" w14:textId="77777777" w:rsidR="005A5832" w:rsidRDefault="00A10867">
            <w:pPr>
              <w:rPr>
                <w:kern w:val="2"/>
                <w:szCs w:val="24"/>
              </w:rPr>
            </w:pPr>
            <w:r>
              <w:rPr>
                <w:kern w:val="2"/>
                <w:szCs w:val="24"/>
              </w:rPr>
              <w:t>1.2.3. Adresas</w:t>
            </w:r>
          </w:p>
        </w:tc>
        <w:tc>
          <w:tcPr>
            <w:tcW w:w="3510" w:type="dxa"/>
          </w:tcPr>
          <w:p w14:paraId="3C25FD40" w14:textId="77777777" w:rsidR="005A5832" w:rsidRDefault="005A5832">
            <w:pPr>
              <w:jc w:val="center"/>
              <w:rPr>
                <w:kern w:val="2"/>
                <w:szCs w:val="24"/>
              </w:rPr>
            </w:pPr>
          </w:p>
        </w:tc>
      </w:tr>
      <w:tr w:rsidR="005A5832" w14:paraId="3FAF17BF" w14:textId="77777777">
        <w:tc>
          <w:tcPr>
            <w:tcW w:w="2808" w:type="dxa"/>
            <w:vMerge/>
          </w:tcPr>
          <w:p w14:paraId="4DB14C03" w14:textId="77777777" w:rsidR="005A5832" w:rsidRDefault="005A5832">
            <w:pPr>
              <w:rPr>
                <w:b/>
                <w:bCs/>
                <w:kern w:val="2"/>
                <w:szCs w:val="24"/>
              </w:rPr>
            </w:pPr>
          </w:p>
        </w:tc>
        <w:tc>
          <w:tcPr>
            <w:tcW w:w="3240" w:type="dxa"/>
          </w:tcPr>
          <w:p w14:paraId="25BDF286" w14:textId="77777777" w:rsidR="005A5832" w:rsidRDefault="00A10867">
            <w:pPr>
              <w:rPr>
                <w:kern w:val="2"/>
                <w:szCs w:val="24"/>
              </w:rPr>
            </w:pPr>
            <w:r>
              <w:rPr>
                <w:kern w:val="2"/>
                <w:szCs w:val="24"/>
              </w:rPr>
              <w:t>1.2.4. PVM mokėtojo kodas</w:t>
            </w:r>
          </w:p>
        </w:tc>
        <w:tc>
          <w:tcPr>
            <w:tcW w:w="3510" w:type="dxa"/>
          </w:tcPr>
          <w:p w14:paraId="030DB395" w14:textId="77777777" w:rsidR="005A5832" w:rsidRDefault="005A5832">
            <w:pPr>
              <w:jc w:val="center"/>
              <w:rPr>
                <w:kern w:val="2"/>
                <w:szCs w:val="24"/>
              </w:rPr>
            </w:pPr>
          </w:p>
        </w:tc>
      </w:tr>
      <w:tr w:rsidR="005A5832" w14:paraId="1D1737B2" w14:textId="77777777">
        <w:tc>
          <w:tcPr>
            <w:tcW w:w="2808" w:type="dxa"/>
            <w:vMerge/>
          </w:tcPr>
          <w:p w14:paraId="3B2ED235" w14:textId="77777777" w:rsidR="005A5832" w:rsidRDefault="005A5832">
            <w:pPr>
              <w:rPr>
                <w:b/>
                <w:bCs/>
                <w:kern w:val="2"/>
                <w:szCs w:val="24"/>
              </w:rPr>
            </w:pPr>
          </w:p>
        </w:tc>
        <w:tc>
          <w:tcPr>
            <w:tcW w:w="3240" w:type="dxa"/>
          </w:tcPr>
          <w:p w14:paraId="0E43013E" w14:textId="77777777" w:rsidR="005A5832" w:rsidRDefault="00A10867">
            <w:pPr>
              <w:rPr>
                <w:kern w:val="2"/>
                <w:szCs w:val="24"/>
              </w:rPr>
            </w:pPr>
            <w:r>
              <w:rPr>
                <w:kern w:val="2"/>
                <w:szCs w:val="24"/>
              </w:rPr>
              <w:t>1.2.5. Atsiskaitomoji sąskaita</w:t>
            </w:r>
          </w:p>
        </w:tc>
        <w:tc>
          <w:tcPr>
            <w:tcW w:w="3510" w:type="dxa"/>
          </w:tcPr>
          <w:p w14:paraId="3B934DAA" w14:textId="77777777" w:rsidR="005A5832" w:rsidRDefault="005A5832">
            <w:pPr>
              <w:jc w:val="center"/>
              <w:rPr>
                <w:kern w:val="2"/>
                <w:szCs w:val="24"/>
              </w:rPr>
            </w:pPr>
          </w:p>
        </w:tc>
      </w:tr>
      <w:tr w:rsidR="005A5832" w14:paraId="3E80AEA9" w14:textId="77777777">
        <w:tc>
          <w:tcPr>
            <w:tcW w:w="2808" w:type="dxa"/>
            <w:vMerge/>
          </w:tcPr>
          <w:p w14:paraId="1EC05F57" w14:textId="77777777" w:rsidR="005A5832" w:rsidRDefault="005A5832">
            <w:pPr>
              <w:rPr>
                <w:b/>
                <w:bCs/>
                <w:kern w:val="2"/>
                <w:szCs w:val="24"/>
              </w:rPr>
            </w:pPr>
          </w:p>
        </w:tc>
        <w:tc>
          <w:tcPr>
            <w:tcW w:w="3240" w:type="dxa"/>
          </w:tcPr>
          <w:p w14:paraId="55163E82" w14:textId="77777777" w:rsidR="005A5832" w:rsidRDefault="00A10867">
            <w:pPr>
              <w:rPr>
                <w:kern w:val="2"/>
                <w:szCs w:val="24"/>
              </w:rPr>
            </w:pPr>
            <w:r>
              <w:rPr>
                <w:kern w:val="2"/>
                <w:szCs w:val="24"/>
              </w:rPr>
              <w:t>1.2.6. Bankas, banko kodas</w:t>
            </w:r>
          </w:p>
        </w:tc>
        <w:tc>
          <w:tcPr>
            <w:tcW w:w="3510" w:type="dxa"/>
          </w:tcPr>
          <w:p w14:paraId="5168DA04" w14:textId="77777777" w:rsidR="005A5832" w:rsidRDefault="005A5832">
            <w:pPr>
              <w:jc w:val="center"/>
              <w:rPr>
                <w:kern w:val="2"/>
                <w:szCs w:val="24"/>
              </w:rPr>
            </w:pPr>
          </w:p>
        </w:tc>
      </w:tr>
      <w:tr w:rsidR="005A5832" w14:paraId="7D45970D" w14:textId="77777777">
        <w:tc>
          <w:tcPr>
            <w:tcW w:w="2808" w:type="dxa"/>
            <w:vMerge/>
          </w:tcPr>
          <w:p w14:paraId="69B94FC0" w14:textId="77777777" w:rsidR="005A5832" w:rsidRDefault="005A5832">
            <w:pPr>
              <w:rPr>
                <w:b/>
                <w:bCs/>
                <w:kern w:val="2"/>
                <w:szCs w:val="24"/>
              </w:rPr>
            </w:pPr>
          </w:p>
        </w:tc>
        <w:tc>
          <w:tcPr>
            <w:tcW w:w="3240" w:type="dxa"/>
          </w:tcPr>
          <w:p w14:paraId="05356819" w14:textId="77777777" w:rsidR="005A5832" w:rsidRDefault="00A10867">
            <w:pPr>
              <w:rPr>
                <w:kern w:val="2"/>
                <w:szCs w:val="24"/>
              </w:rPr>
            </w:pPr>
            <w:r>
              <w:rPr>
                <w:kern w:val="2"/>
                <w:szCs w:val="24"/>
              </w:rPr>
              <w:t>1.2.7. Telefonas</w:t>
            </w:r>
          </w:p>
        </w:tc>
        <w:tc>
          <w:tcPr>
            <w:tcW w:w="3510" w:type="dxa"/>
          </w:tcPr>
          <w:p w14:paraId="6CE73769" w14:textId="77777777" w:rsidR="005A5832" w:rsidRDefault="005A5832">
            <w:pPr>
              <w:jc w:val="center"/>
              <w:rPr>
                <w:kern w:val="2"/>
                <w:szCs w:val="24"/>
              </w:rPr>
            </w:pPr>
          </w:p>
        </w:tc>
      </w:tr>
      <w:tr w:rsidR="005A5832" w14:paraId="28227F15" w14:textId="77777777">
        <w:tc>
          <w:tcPr>
            <w:tcW w:w="2808" w:type="dxa"/>
            <w:vMerge/>
          </w:tcPr>
          <w:p w14:paraId="71C0BABE" w14:textId="77777777" w:rsidR="005A5832" w:rsidRDefault="005A5832">
            <w:pPr>
              <w:rPr>
                <w:b/>
                <w:bCs/>
                <w:kern w:val="2"/>
                <w:szCs w:val="24"/>
              </w:rPr>
            </w:pPr>
          </w:p>
        </w:tc>
        <w:tc>
          <w:tcPr>
            <w:tcW w:w="3240" w:type="dxa"/>
          </w:tcPr>
          <w:p w14:paraId="09C8EFF5" w14:textId="77777777" w:rsidR="005A5832" w:rsidRDefault="00A10867">
            <w:pPr>
              <w:rPr>
                <w:kern w:val="2"/>
                <w:szCs w:val="24"/>
              </w:rPr>
            </w:pPr>
            <w:r>
              <w:rPr>
                <w:kern w:val="2"/>
                <w:szCs w:val="24"/>
              </w:rPr>
              <w:t>1.2.8. El. paštas</w:t>
            </w:r>
          </w:p>
        </w:tc>
        <w:tc>
          <w:tcPr>
            <w:tcW w:w="3510" w:type="dxa"/>
          </w:tcPr>
          <w:p w14:paraId="7CAA30E3" w14:textId="77777777" w:rsidR="005A5832" w:rsidRDefault="005A5832">
            <w:pPr>
              <w:jc w:val="center"/>
              <w:rPr>
                <w:kern w:val="2"/>
                <w:szCs w:val="24"/>
              </w:rPr>
            </w:pPr>
          </w:p>
        </w:tc>
      </w:tr>
      <w:tr w:rsidR="005A5832" w14:paraId="5433EC00" w14:textId="77777777">
        <w:tc>
          <w:tcPr>
            <w:tcW w:w="2808" w:type="dxa"/>
            <w:vMerge/>
          </w:tcPr>
          <w:p w14:paraId="4E7223F7" w14:textId="77777777" w:rsidR="005A5832" w:rsidRDefault="005A5832">
            <w:pPr>
              <w:rPr>
                <w:b/>
                <w:bCs/>
                <w:kern w:val="2"/>
                <w:szCs w:val="24"/>
              </w:rPr>
            </w:pPr>
          </w:p>
        </w:tc>
        <w:tc>
          <w:tcPr>
            <w:tcW w:w="3240" w:type="dxa"/>
          </w:tcPr>
          <w:p w14:paraId="0BDAA4AF" w14:textId="77777777" w:rsidR="005A5832" w:rsidRDefault="00A10867">
            <w:pPr>
              <w:rPr>
                <w:kern w:val="2"/>
                <w:szCs w:val="24"/>
              </w:rPr>
            </w:pPr>
            <w:r>
              <w:rPr>
                <w:kern w:val="2"/>
                <w:szCs w:val="24"/>
              </w:rPr>
              <w:t>1.2.9. Šalies atstovas</w:t>
            </w:r>
          </w:p>
        </w:tc>
        <w:tc>
          <w:tcPr>
            <w:tcW w:w="3510" w:type="dxa"/>
          </w:tcPr>
          <w:p w14:paraId="5DEC7AE8" w14:textId="77777777" w:rsidR="005A5832" w:rsidRDefault="005A5832">
            <w:pPr>
              <w:jc w:val="center"/>
              <w:rPr>
                <w:kern w:val="2"/>
                <w:szCs w:val="24"/>
              </w:rPr>
            </w:pPr>
          </w:p>
        </w:tc>
      </w:tr>
      <w:tr w:rsidR="005A5832" w14:paraId="53298BB6" w14:textId="77777777">
        <w:tc>
          <w:tcPr>
            <w:tcW w:w="2808" w:type="dxa"/>
            <w:vMerge/>
          </w:tcPr>
          <w:p w14:paraId="66F18E0B" w14:textId="77777777" w:rsidR="005A5832" w:rsidRDefault="005A5832">
            <w:pPr>
              <w:rPr>
                <w:b/>
                <w:bCs/>
                <w:kern w:val="2"/>
                <w:szCs w:val="24"/>
              </w:rPr>
            </w:pPr>
          </w:p>
        </w:tc>
        <w:tc>
          <w:tcPr>
            <w:tcW w:w="3240" w:type="dxa"/>
          </w:tcPr>
          <w:p w14:paraId="5BE3383A" w14:textId="77777777" w:rsidR="005A5832" w:rsidRDefault="00A10867">
            <w:pPr>
              <w:rPr>
                <w:kern w:val="2"/>
                <w:szCs w:val="24"/>
              </w:rPr>
            </w:pPr>
            <w:r>
              <w:rPr>
                <w:kern w:val="2"/>
                <w:szCs w:val="24"/>
              </w:rPr>
              <w:t>1.2.10. Atstovavimo pagrindas</w:t>
            </w:r>
          </w:p>
        </w:tc>
        <w:tc>
          <w:tcPr>
            <w:tcW w:w="3510" w:type="dxa"/>
          </w:tcPr>
          <w:p w14:paraId="36F0E90E" w14:textId="77777777" w:rsidR="005A5832" w:rsidRDefault="005A5832">
            <w:pPr>
              <w:jc w:val="center"/>
              <w:rPr>
                <w:kern w:val="2"/>
                <w:szCs w:val="24"/>
              </w:rPr>
            </w:pPr>
          </w:p>
        </w:tc>
      </w:tr>
    </w:tbl>
    <w:p w14:paraId="7BE1A5D9"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2F6E4A54" w14:textId="77777777">
        <w:trPr>
          <w:trHeight w:val="300"/>
        </w:trPr>
        <w:tc>
          <w:tcPr>
            <w:tcW w:w="9535" w:type="dxa"/>
            <w:gridSpan w:val="4"/>
          </w:tcPr>
          <w:p w14:paraId="1AA462C8" w14:textId="77777777" w:rsidR="005A5832" w:rsidRDefault="00A10867">
            <w:pPr>
              <w:jc w:val="center"/>
              <w:rPr>
                <w:b/>
                <w:bCs/>
                <w:kern w:val="2"/>
                <w:szCs w:val="24"/>
              </w:rPr>
            </w:pPr>
            <w:r>
              <w:rPr>
                <w:b/>
                <w:bCs/>
                <w:kern w:val="2"/>
                <w:szCs w:val="24"/>
              </w:rPr>
              <w:t>2. ATSAKINGI ASMENYS</w:t>
            </w:r>
          </w:p>
        </w:tc>
      </w:tr>
      <w:tr w:rsidR="005A5832" w14:paraId="656E7D3D" w14:textId="77777777">
        <w:trPr>
          <w:trHeight w:val="300"/>
        </w:trPr>
        <w:tc>
          <w:tcPr>
            <w:tcW w:w="2704" w:type="dxa"/>
            <w:gridSpan w:val="2"/>
          </w:tcPr>
          <w:p w14:paraId="352650C8" w14:textId="77777777" w:rsidR="005A5832" w:rsidRDefault="00A10867" w:rsidP="0005591F">
            <w:pPr>
              <w:rPr>
                <w:b/>
                <w:bCs/>
                <w:kern w:val="2"/>
                <w:szCs w:val="24"/>
              </w:rPr>
            </w:pPr>
            <w:r>
              <w:rPr>
                <w:b/>
                <w:bCs/>
                <w:kern w:val="2"/>
                <w:szCs w:val="24"/>
              </w:rPr>
              <w:t xml:space="preserve">2.1. Pirkėjo kontaktiniai asmenys, atsakingi už Sutarties vykdymą, Prekių priėmimą, Sąskaitų per </w:t>
            </w:r>
            <w:r w:rsidR="0005591F" w:rsidRPr="0005591F">
              <w:rPr>
                <w:b/>
              </w:rPr>
              <w:t>sąskaitų administravimo bendrąją informacinę sistemą (toliau – SABIS)</w:t>
            </w:r>
            <w:r w:rsidR="00442146" w:rsidRPr="0005591F">
              <w:rPr>
                <w:b/>
                <w:bCs/>
                <w:kern w:val="2"/>
                <w:szCs w:val="24"/>
              </w:rPr>
              <w:t>,</w:t>
            </w:r>
            <w:r>
              <w:rPr>
                <w:b/>
                <w:bCs/>
                <w:kern w:val="2"/>
                <w:szCs w:val="24"/>
              </w:rPr>
              <w:t xml:space="preserve"> </w:t>
            </w:r>
            <w:r w:rsidR="006959D6">
              <w:rPr>
                <w:b/>
                <w:bCs/>
                <w:kern w:val="2"/>
                <w:szCs w:val="24"/>
              </w:rPr>
              <w:t xml:space="preserve">ar kitą </w:t>
            </w:r>
            <w:r w:rsidR="009453C3">
              <w:rPr>
                <w:b/>
                <w:bCs/>
                <w:kern w:val="2"/>
                <w:szCs w:val="24"/>
              </w:rPr>
              <w:t xml:space="preserve">teisės aktais privalomą </w:t>
            </w:r>
            <w:r w:rsidR="00442146">
              <w:rPr>
                <w:b/>
                <w:bCs/>
                <w:kern w:val="2"/>
                <w:szCs w:val="24"/>
              </w:rPr>
              <w:t xml:space="preserve">sistemą, </w:t>
            </w:r>
            <w:r>
              <w:rPr>
                <w:b/>
                <w:bCs/>
                <w:kern w:val="2"/>
                <w:szCs w:val="24"/>
              </w:rPr>
              <w:t>priėmimą</w:t>
            </w:r>
          </w:p>
        </w:tc>
        <w:tc>
          <w:tcPr>
            <w:tcW w:w="6831" w:type="dxa"/>
            <w:gridSpan w:val="2"/>
          </w:tcPr>
          <w:p w14:paraId="19F5E173" w14:textId="2C2FEE03" w:rsidR="0005591F" w:rsidRDefault="0005591F" w:rsidP="0005591F">
            <w:pPr>
              <w:jc w:val="both"/>
            </w:pPr>
            <w:r w:rsidRPr="00F86FC1">
              <w:t>Pirkėjas</w:t>
            </w:r>
            <w:r w:rsidRPr="00926DA2">
              <w:rPr>
                <w:b/>
              </w:rPr>
              <w:t xml:space="preserve"> </w:t>
            </w:r>
            <w:r w:rsidRPr="00926DA2">
              <w:t>sutarties vykdymui skiria atsaking</w:t>
            </w:r>
            <w:r>
              <w:t>us</w:t>
            </w:r>
            <w:r w:rsidRPr="00926DA2">
              <w:t xml:space="preserve"> asmen</w:t>
            </w:r>
            <w:r>
              <w:t>is</w:t>
            </w:r>
            <w:r w:rsidRPr="00926DA2">
              <w:t xml:space="preserve"> </w:t>
            </w:r>
            <w:r w:rsidR="00134E27">
              <w:t xml:space="preserve">- </w:t>
            </w:r>
            <w:r w:rsidR="00134E27">
              <w:rPr>
                <w:color w:val="4472C4"/>
                <w:kern w:val="2"/>
                <w:szCs w:val="24"/>
              </w:rPr>
              <w:t>(nurodyti skyrių, pareigas, vardą, pavardę, tel., el. paštą)</w:t>
            </w:r>
          </w:p>
          <w:p w14:paraId="30025B1F" w14:textId="0A11E9E4" w:rsidR="005A5832" w:rsidRDefault="00F86FC1" w:rsidP="00134E27">
            <w:pPr>
              <w:jc w:val="both"/>
              <w:rPr>
                <w:color w:val="4472C4"/>
                <w:kern w:val="2"/>
                <w:szCs w:val="24"/>
              </w:rPr>
            </w:pPr>
            <w:r w:rsidRPr="00316013">
              <w:t xml:space="preserve">Asmuo, atsakingas už prekių priėmimą, prekių priėmimo – perdavimo aktų ir sąskaitų faktūrų pasirašymą - </w:t>
            </w:r>
            <w:r w:rsidR="00134E27">
              <w:rPr>
                <w:color w:val="4472C4"/>
                <w:kern w:val="2"/>
                <w:szCs w:val="24"/>
              </w:rPr>
              <w:t xml:space="preserve"> (nurodyti skyrių, pareigas, vardą, pavardę, tel., el. paštą)</w:t>
            </w:r>
          </w:p>
        </w:tc>
      </w:tr>
      <w:tr w:rsidR="005A5832" w14:paraId="21B5D47D" w14:textId="77777777">
        <w:trPr>
          <w:trHeight w:val="300"/>
        </w:trPr>
        <w:tc>
          <w:tcPr>
            <w:tcW w:w="2704" w:type="dxa"/>
            <w:gridSpan w:val="2"/>
          </w:tcPr>
          <w:p w14:paraId="5AC78A37"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340E3FE4"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2DBCD21" w14:textId="77777777">
        <w:trPr>
          <w:trHeight w:val="300"/>
        </w:trPr>
        <w:tc>
          <w:tcPr>
            <w:tcW w:w="9535" w:type="dxa"/>
            <w:gridSpan w:val="4"/>
          </w:tcPr>
          <w:p w14:paraId="57A57DE6" w14:textId="77777777" w:rsidR="005A5832" w:rsidRPr="00FE7A93" w:rsidRDefault="00A10867">
            <w:pPr>
              <w:jc w:val="center"/>
              <w:rPr>
                <w:b/>
                <w:bCs/>
                <w:kern w:val="2"/>
                <w:szCs w:val="24"/>
              </w:rPr>
            </w:pPr>
            <w:r w:rsidRPr="00FE7A93">
              <w:rPr>
                <w:b/>
                <w:bCs/>
                <w:kern w:val="2"/>
                <w:szCs w:val="24"/>
              </w:rPr>
              <w:t>3. SUTARTIES DALYKAS</w:t>
            </w:r>
          </w:p>
        </w:tc>
      </w:tr>
      <w:tr w:rsidR="005A5832" w14:paraId="279E038E" w14:textId="77777777">
        <w:trPr>
          <w:trHeight w:val="300"/>
        </w:trPr>
        <w:tc>
          <w:tcPr>
            <w:tcW w:w="2704" w:type="dxa"/>
            <w:gridSpan w:val="2"/>
          </w:tcPr>
          <w:p w14:paraId="45592608" w14:textId="77777777" w:rsidR="005A5832" w:rsidRPr="00FE7A93" w:rsidRDefault="00A10867">
            <w:pPr>
              <w:rPr>
                <w:b/>
                <w:bCs/>
                <w:kern w:val="2"/>
                <w:szCs w:val="24"/>
              </w:rPr>
            </w:pPr>
            <w:r w:rsidRPr="00FE7A93">
              <w:rPr>
                <w:b/>
                <w:bCs/>
                <w:kern w:val="2"/>
                <w:szCs w:val="24"/>
              </w:rPr>
              <w:t xml:space="preserve">3.1. Sutarties dalykas </w:t>
            </w:r>
          </w:p>
        </w:tc>
        <w:tc>
          <w:tcPr>
            <w:tcW w:w="6831" w:type="dxa"/>
            <w:gridSpan w:val="2"/>
          </w:tcPr>
          <w:p w14:paraId="102CEA52" w14:textId="5E83BB7F" w:rsidR="00D1595A" w:rsidRDefault="00F86FC1" w:rsidP="00F86FC1">
            <w:pPr>
              <w:jc w:val="both"/>
            </w:pPr>
            <w:r w:rsidRPr="00F86FC1">
              <w:t>3.1.1.</w:t>
            </w:r>
            <w:r>
              <w:rPr>
                <w:b/>
              </w:rPr>
              <w:t xml:space="preserve"> Tiekė</w:t>
            </w:r>
            <w:r w:rsidRPr="00926DA2">
              <w:rPr>
                <w:b/>
              </w:rPr>
              <w:t>jas</w:t>
            </w:r>
            <w:r w:rsidRPr="00926DA2">
              <w:t xml:space="preserve"> įsipareigoja Sutartyje ir jos prieduose nustatyta tvarka ir sąlygomis parduoti</w:t>
            </w:r>
            <w:r w:rsidR="00A21291">
              <w:t xml:space="preserve"> ir pristatyti</w:t>
            </w:r>
            <w:r w:rsidR="00587A39">
              <w:t xml:space="preserve"> e</w:t>
            </w:r>
            <w:r w:rsidR="00587A39" w:rsidRPr="00587A39">
              <w:t>lektroninių apsaugos sistemų įrang</w:t>
            </w:r>
            <w:r w:rsidR="00587A39">
              <w:t>ą</w:t>
            </w:r>
            <w:r w:rsidR="00587A39" w:rsidRPr="00587A39">
              <w:t xml:space="preserve"> Nr. 1</w:t>
            </w:r>
            <w:r w:rsidR="00587A39">
              <w:t xml:space="preserve"> </w:t>
            </w:r>
            <w:r w:rsidR="00D1595A">
              <w:t>(toliau – Prekės).</w:t>
            </w:r>
          </w:p>
          <w:p w14:paraId="0814DFD9" w14:textId="6B7B5E21" w:rsidR="00F86FC1" w:rsidRDefault="00D1595A" w:rsidP="00F86FC1">
            <w:pPr>
              <w:jc w:val="both"/>
            </w:pPr>
            <w:r>
              <w:t>3.1.2. Išsamus Prekių aprašymas ir kiti reikalavimai tiekiamoms Prekėms</w:t>
            </w:r>
            <w:r w:rsidR="00F86FC1" w:rsidRPr="00926DA2">
              <w:t xml:space="preserve"> </w:t>
            </w:r>
            <w:r>
              <w:t xml:space="preserve">nustatyti </w:t>
            </w:r>
            <w:r w:rsidR="00F86FC1" w:rsidRPr="00926DA2">
              <w:t xml:space="preserve">Sutarties </w:t>
            </w:r>
            <w:r w:rsidR="00F86FC1">
              <w:t>1</w:t>
            </w:r>
            <w:r w:rsidR="00F86FC1" w:rsidRPr="004D0AD9">
              <w:rPr>
                <w:color w:val="FF0000"/>
              </w:rPr>
              <w:t xml:space="preserve"> </w:t>
            </w:r>
            <w:r w:rsidR="00F86FC1" w:rsidRPr="00A551C4">
              <w:t>priede</w:t>
            </w:r>
            <w:r w:rsidR="00F86FC1" w:rsidRPr="004D0AD9">
              <w:rPr>
                <w:color w:val="FF0000"/>
              </w:rPr>
              <w:t xml:space="preserve"> </w:t>
            </w:r>
            <w:r w:rsidR="00F86FC1" w:rsidRPr="00926DA2">
              <w:t xml:space="preserve">„Techninė specifikacija“ (toliau – </w:t>
            </w:r>
            <w:r w:rsidR="00F86FC1">
              <w:t>1</w:t>
            </w:r>
            <w:r w:rsidR="00F86FC1" w:rsidRPr="00926DA2">
              <w:t xml:space="preserve"> priedas)</w:t>
            </w:r>
            <w:r>
              <w:t xml:space="preserve"> ir </w:t>
            </w:r>
            <w:r w:rsidR="00F86FC1" w:rsidRPr="00926DA2">
              <w:t xml:space="preserve">Sutarties </w:t>
            </w:r>
            <w:r w:rsidR="00F86FC1">
              <w:t>2</w:t>
            </w:r>
            <w:r w:rsidR="00F86FC1" w:rsidRPr="004D0AD9">
              <w:rPr>
                <w:color w:val="FF0000"/>
              </w:rPr>
              <w:t xml:space="preserve"> </w:t>
            </w:r>
            <w:r w:rsidR="00F86FC1" w:rsidRPr="00A551C4">
              <w:t xml:space="preserve">priede </w:t>
            </w:r>
            <w:r w:rsidR="00F86FC1" w:rsidRPr="00926DA2">
              <w:t xml:space="preserve">„Prekių kiekiai ir įkainiai“ (toliau – </w:t>
            </w:r>
            <w:r w:rsidR="00F86FC1">
              <w:t>2</w:t>
            </w:r>
            <w:r w:rsidR="00F86FC1" w:rsidRPr="00926DA2">
              <w:t xml:space="preserve"> priedas) nurodytais kiekiais ir įkainiais.</w:t>
            </w:r>
          </w:p>
          <w:p w14:paraId="23DC3145" w14:textId="77777777" w:rsidR="00F86FC1" w:rsidRDefault="00F86FC1" w:rsidP="00F86FC1">
            <w:pPr>
              <w:jc w:val="both"/>
            </w:pPr>
            <w:r w:rsidRPr="00F86FC1">
              <w:t>3.1.2.</w:t>
            </w:r>
            <w:r>
              <w:rPr>
                <w:b/>
              </w:rPr>
              <w:t xml:space="preserve"> </w:t>
            </w:r>
            <w:r w:rsidRPr="00851E42">
              <w:rPr>
                <w:b/>
              </w:rPr>
              <w:t>Pirkėjas</w:t>
            </w:r>
            <w:r>
              <w:t xml:space="preserve"> įsipareigoja priimti Sutarties 2 priede pateiktas Sutarties reikalavimus atitinkančias prekes ir už jas sumokėti Sutartyje nustatyta tvarka.</w:t>
            </w:r>
          </w:p>
          <w:p w14:paraId="515AE8B3" w14:textId="77777777" w:rsidR="005A5832" w:rsidRPr="00FE7A93" w:rsidRDefault="00F86FC1" w:rsidP="00F86FC1">
            <w:pPr>
              <w:rPr>
                <w:color w:val="000000"/>
                <w:kern w:val="2"/>
                <w:szCs w:val="24"/>
              </w:rPr>
            </w:pPr>
            <w:r>
              <w:t xml:space="preserve">3.1.3. </w:t>
            </w:r>
            <w:r w:rsidRPr="00631B3A">
              <w:t xml:space="preserve">Prekių kiekiai, įkainiai ir perkamų prekių </w:t>
            </w:r>
            <w:r>
              <w:t>aprašymai</w:t>
            </w:r>
            <w:r w:rsidRPr="00631B3A">
              <w:t xml:space="preserve"> pateikti Sutarties </w:t>
            </w:r>
            <w:r>
              <w:t>3</w:t>
            </w:r>
            <w:r w:rsidRPr="00631B3A">
              <w:t xml:space="preserve"> priede „</w:t>
            </w:r>
            <w:r>
              <w:t xml:space="preserve">Pasiūlymas“ (toliau – </w:t>
            </w:r>
            <w:r w:rsidRPr="00A551C4">
              <w:t>3 priedas</w:t>
            </w:r>
            <w:r w:rsidRPr="00631B3A">
              <w:t>).</w:t>
            </w:r>
          </w:p>
        </w:tc>
      </w:tr>
      <w:tr w:rsidR="005A5832" w14:paraId="44F7DBC1" w14:textId="77777777">
        <w:trPr>
          <w:trHeight w:val="300"/>
        </w:trPr>
        <w:tc>
          <w:tcPr>
            <w:tcW w:w="2704" w:type="dxa"/>
            <w:gridSpan w:val="2"/>
          </w:tcPr>
          <w:p w14:paraId="73FB20F8" w14:textId="262605B6" w:rsidR="005A5832" w:rsidRDefault="00A10867">
            <w:pPr>
              <w:rPr>
                <w:b/>
                <w:bCs/>
                <w:kern w:val="2"/>
                <w:szCs w:val="24"/>
              </w:rPr>
            </w:pPr>
            <w:r>
              <w:rPr>
                <w:b/>
                <w:bCs/>
                <w:kern w:val="2"/>
                <w:szCs w:val="24"/>
              </w:rPr>
              <w:t>3.2. Pirkimo numeris</w:t>
            </w:r>
          </w:p>
        </w:tc>
        <w:tc>
          <w:tcPr>
            <w:tcW w:w="6831" w:type="dxa"/>
            <w:gridSpan w:val="2"/>
          </w:tcPr>
          <w:p w14:paraId="042CC7C1" w14:textId="77777777" w:rsidR="005A5832" w:rsidRDefault="005A5832">
            <w:pPr>
              <w:rPr>
                <w:kern w:val="2"/>
                <w:szCs w:val="24"/>
              </w:rPr>
            </w:pPr>
          </w:p>
        </w:tc>
      </w:tr>
      <w:tr w:rsidR="005A5832" w14:paraId="3FB9C07A" w14:textId="77777777">
        <w:trPr>
          <w:trHeight w:val="300"/>
        </w:trPr>
        <w:tc>
          <w:tcPr>
            <w:tcW w:w="2704" w:type="dxa"/>
            <w:gridSpan w:val="2"/>
          </w:tcPr>
          <w:p w14:paraId="73B64E22"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3E05215" w14:textId="77777777" w:rsidR="005A5832" w:rsidRDefault="00DC7970">
            <w:pPr>
              <w:rPr>
                <w:kern w:val="2"/>
                <w:szCs w:val="24"/>
              </w:rPr>
            </w:pPr>
            <w:r w:rsidRPr="00DC7970">
              <w:rPr>
                <w:kern w:val="2"/>
                <w:szCs w:val="24"/>
              </w:rPr>
              <w:t>Netaikoma</w:t>
            </w:r>
          </w:p>
        </w:tc>
      </w:tr>
      <w:tr w:rsidR="005A5832" w14:paraId="7FF7B136" w14:textId="77777777">
        <w:trPr>
          <w:trHeight w:val="300"/>
        </w:trPr>
        <w:tc>
          <w:tcPr>
            <w:tcW w:w="9535" w:type="dxa"/>
            <w:gridSpan w:val="4"/>
          </w:tcPr>
          <w:p w14:paraId="5419E1C9"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E066D38" w14:textId="77777777">
        <w:trPr>
          <w:trHeight w:val="300"/>
        </w:trPr>
        <w:tc>
          <w:tcPr>
            <w:tcW w:w="2704" w:type="dxa"/>
            <w:gridSpan w:val="2"/>
          </w:tcPr>
          <w:p w14:paraId="5C56529C"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76AC1D62" w14:textId="423FB188" w:rsidR="00F86FC1" w:rsidRPr="00DA588B" w:rsidRDefault="00F86FC1" w:rsidP="00F86FC1">
            <w:pPr>
              <w:jc w:val="both"/>
            </w:pPr>
            <w:r>
              <w:t>4</w:t>
            </w:r>
            <w:r w:rsidRPr="00DA588B">
              <w:t>.</w:t>
            </w:r>
            <w:r>
              <w:t>1.</w:t>
            </w:r>
            <w:r w:rsidRPr="00DA588B">
              <w:t xml:space="preserve">1. </w:t>
            </w:r>
            <w:r w:rsidR="00A21291" w:rsidRPr="00A21291">
              <w:t xml:space="preserve">Tiekėjas įsipareigoja pagal atskirus užsakymus savo sąskaita ir priemonėmis pristatyti Prekes šiuo adresu: </w:t>
            </w:r>
            <w:r w:rsidR="00587A39">
              <w:t>Mindaugo</w:t>
            </w:r>
            <w:r w:rsidRPr="00DA588B">
              <w:t xml:space="preserve"> </w:t>
            </w:r>
            <w:r w:rsidR="00587A39">
              <w:t>g</w:t>
            </w:r>
            <w:r w:rsidRPr="00DA588B">
              <w:t xml:space="preserve">. </w:t>
            </w:r>
            <w:r w:rsidR="00587A39">
              <w:t>12</w:t>
            </w:r>
            <w:r w:rsidRPr="00DA588B">
              <w:t xml:space="preserve">, Vilniuje </w:t>
            </w:r>
            <w:r>
              <w:t>arba kita užsakyme nurodyta vieta Vilniaus mieste</w:t>
            </w:r>
            <w:r w:rsidRPr="00DA588B">
              <w:t>.</w:t>
            </w:r>
          </w:p>
          <w:p w14:paraId="43F03C53" w14:textId="77777777" w:rsidR="00F86FC1" w:rsidRPr="00926DA2" w:rsidRDefault="00F86FC1" w:rsidP="00F86FC1">
            <w:pPr>
              <w:jc w:val="both"/>
            </w:pPr>
            <w:r>
              <w:t>4.1.</w:t>
            </w:r>
            <w:r w:rsidRPr="00553CF1">
              <w:t xml:space="preserve">2. Prekių pristatymas organizuojamas </w:t>
            </w:r>
            <w:r w:rsidRPr="00553CF1">
              <w:rPr>
                <w:b/>
              </w:rPr>
              <w:t>Pirkėjui</w:t>
            </w:r>
            <w:r w:rsidRPr="00553CF1">
              <w:t xml:space="preserve"> pateikus prekių užsakymą </w:t>
            </w:r>
            <w:r w:rsidRPr="00F86FC1">
              <w:rPr>
                <w:b/>
              </w:rPr>
              <w:t>Tiekėj</w:t>
            </w:r>
            <w:r w:rsidRPr="00553CF1">
              <w:rPr>
                <w:b/>
              </w:rPr>
              <w:t>ui</w:t>
            </w:r>
            <w:r w:rsidRPr="00553CF1">
              <w:t>, kuriame nurodomas konkretus užsakomų prekių kiekis</w:t>
            </w:r>
            <w:r w:rsidRPr="00CF717B">
              <w:t xml:space="preserve">. </w:t>
            </w:r>
            <w:r w:rsidRPr="00CF717B">
              <w:rPr>
                <w:color w:val="4472C4" w:themeColor="accent1"/>
              </w:rPr>
              <w:t>Užsakymai</w:t>
            </w:r>
            <w:r w:rsidRPr="00905F59">
              <w:rPr>
                <w:color w:val="4472C4" w:themeColor="accent1"/>
              </w:rPr>
              <w:t xml:space="preserve"> pateikiami elektroniniu paštu </w:t>
            </w:r>
            <w:r w:rsidRPr="00905F59">
              <w:rPr>
                <w:i/>
                <w:color w:val="4472C4" w:themeColor="accent1"/>
              </w:rPr>
              <w:t xml:space="preserve">(nurodomas </w:t>
            </w:r>
            <w:r w:rsidR="009E2051" w:rsidRPr="00905F59">
              <w:rPr>
                <w:i/>
                <w:color w:val="4472C4" w:themeColor="accent1"/>
              </w:rPr>
              <w:t>Tiekė</w:t>
            </w:r>
            <w:r w:rsidRPr="00905F59">
              <w:rPr>
                <w:i/>
                <w:color w:val="4472C4" w:themeColor="accent1"/>
              </w:rPr>
              <w:t>jo el. pašto adresas)</w:t>
            </w:r>
            <w:r w:rsidRPr="00905F59">
              <w:rPr>
                <w:color w:val="4472C4" w:themeColor="accent1"/>
              </w:rPr>
              <w:t xml:space="preserve">. </w:t>
            </w:r>
            <w:r w:rsidRPr="00F86FC1">
              <w:rPr>
                <w:b/>
              </w:rPr>
              <w:t>Tiekėja</w:t>
            </w:r>
            <w:r w:rsidRPr="00553CF1">
              <w:rPr>
                <w:b/>
              </w:rPr>
              <w:t>s</w:t>
            </w:r>
            <w:r w:rsidRPr="00553CF1">
              <w:t xml:space="preserve"> įsipareigoja ne vėliau nei per </w:t>
            </w:r>
            <w:r>
              <w:t>30 (tris</w:t>
            </w:r>
            <w:r w:rsidRPr="00553CF1">
              <w:t xml:space="preserve">dešimt) dienų nuo </w:t>
            </w:r>
            <w:r w:rsidRPr="00553CF1">
              <w:rPr>
                <w:b/>
              </w:rPr>
              <w:t>Pirkėjo</w:t>
            </w:r>
            <w:r w:rsidRPr="00553CF1">
              <w:t xml:space="preserve"> prekių užsakymo gavimo dienos</w:t>
            </w:r>
            <w:r>
              <w:t xml:space="preserve">  </w:t>
            </w:r>
            <w:r w:rsidRPr="00553CF1">
              <w:t>pristatyti prekes į Sutarties speciali</w:t>
            </w:r>
            <w:r w:rsidR="00F55F02">
              <w:t>ųjų sąlygų</w:t>
            </w:r>
            <w:r w:rsidRPr="00553CF1">
              <w:t xml:space="preserve"> </w:t>
            </w:r>
            <w:r w:rsidR="00F55F02">
              <w:t>4.1.</w:t>
            </w:r>
            <w:r w:rsidRPr="00553CF1">
              <w:t>1</w:t>
            </w:r>
            <w:r w:rsidR="00F55F02">
              <w:t>.</w:t>
            </w:r>
            <w:r w:rsidRPr="00553CF1">
              <w:t xml:space="preserve"> punkte </w:t>
            </w:r>
            <w:r w:rsidR="00E81387">
              <w:t xml:space="preserve">arba užsakyme </w:t>
            </w:r>
            <w:r w:rsidRPr="00553CF1">
              <w:t>nurodytą prekių pristatymo vietą. Prekės pristatomos Pirkėjo darbo laiku – nuo 8.00 val. iki 17.00 val., o penktadieniais ir prieššventinėmis dienomis – nuo 8.00 val. iki 15.45 val.</w:t>
            </w:r>
          </w:p>
          <w:p w14:paraId="72472294" w14:textId="77777777" w:rsidR="005A5832" w:rsidRPr="00E81387" w:rsidRDefault="00F86FC1" w:rsidP="00F55F02">
            <w:pPr>
              <w:jc w:val="both"/>
              <w:rPr>
                <w:color w:val="000000"/>
                <w:szCs w:val="24"/>
              </w:rPr>
            </w:pPr>
            <w:r>
              <w:t>4</w:t>
            </w:r>
            <w:r w:rsidRPr="00926DA2">
              <w:t>.</w:t>
            </w:r>
            <w:r>
              <w:t>1.3</w:t>
            </w:r>
            <w:r w:rsidRPr="00926DA2">
              <w:t xml:space="preserve">. </w:t>
            </w:r>
            <w:r w:rsidRPr="00926DA2">
              <w:rPr>
                <w:b/>
              </w:rPr>
              <w:t>Pirkėjas</w:t>
            </w:r>
            <w:r w:rsidRPr="00926DA2">
              <w:t xml:space="preserve"> įgyja nuosavybės teisę į pristatytas prekes </w:t>
            </w:r>
            <w:proofErr w:type="spellStart"/>
            <w:r w:rsidRPr="00926DA2">
              <w:t>abiems</w:t>
            </w:r>
            <w:proofErr w:type="spellEnd"/>
            <w:r w:rsidRPr="00926DA2">
              <w:t xml:space="preserve"> Šalims pasirašius prekių perdavimo–priėmimo aktą. Prekių perdavimo–priėmimo aktas pasirašomas, kai visos prekės (pilnai sukomplektuotos, kokybiškos, su reikalaujamais dokumentais ir atitinkančios visus šioje Sutartyje ir jos </w:t>
            </w:r>
            <w:r>
              <w:t>1</w:t>
            </w:r>
            <w:r w:rsidRPr="00926DA2">
              <w:t xml:space="preserve"> priede nustatytus reikalavimus) yra pristatytos į Sutarties speciali</w:t>
            </w:r>
            <w:r w:rsidR="00F55F02">
              <w:t>ųjų</w:t>
            </w:r>
            <w:r w:rsidRPr="00926DA2">
              <w:t xml:space="preserve"> </w:t>
            </w:r>
            <w:r w:rsidR="00F55F02">
              <w:t>sąlygų</w:t>
            </w:r>
            <w:r w:rsidRPr="00926DA2">
              <w:t xml:space="preserve"> </w:t>
            </w:r>
            <w:r w:rsidR="00F55F02">
              <w:t>4</w:t>
            </w:r>
            <w:r w:rsidRPr="00926DA2">
              <w:t>.</w:t>
            </w:r>
            <w:r>
              <w:t>1</w:t>
            </w:r>
            <w:r w:rsidR="00F55F02">
              <w:t>.1.</w:t>
            </w:r>
            <w:r w:rsidRPr="00926DA2">
              <w:t xml:space="preserve"> punkte </w:t>
            </w:r>
            <w:r w:rsidR="00E81387">
              <w:t xml:space="preserve">ar užsakyme </w:t>
            </w:r>
            <w:r w:rsidRPr="00926DA2">
              <w:t>nurodytą pristatymo vietą.</w:t>
            </w:r>
          </w:p>
        </w:tc>
      </w:tr>
      <w:tr w:rsidR="005A5832" w14:paraId="4B109ED6" w14:textId="77777777">
        <w:trPr>
          <w:trHeight w:val="300"/>
        </w:trPr>
        <w:tc>
          <w:tcPr>
            <w:tcW w:w="2704" w:type="dxa"/>
            <w:gridSpan w:val="2"/>
          </w:tcPr>
          <w:p w14:paraId="4798D516"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D337B5E" w14:textId="77777777" w:rsidR="005A5832" w:rsidRDefault="00A10867" w:rsidP="00F91B87">
            <w:pPr>
              <w:jc w:val="both"/>
              <w:rPr>
                <w:kern w:val="2"/>
                <w:szCs w:val="24"/>
              </w:rPr>
            </w:pPr>
            <w:r>
              <w:rPr>
                <w:kern w:val="2"/>
                <w:szCs w:val="24"/>
              </w:rPr>
              <w:t>Netaikoma</w:t>
            </w:r>
          </w:p>
        </w:tc>
      </w:tr>
      <w:tr w:rsidR="005A5832" w14:paraId="21BC3783" w14:textId="77777777">
        <w:trPr>
          <w:trHeight w:val="300"/>
        </w:trPr>
        <w:tc>
          <w:tcPr>
            <w:tcW w:w="2704" w:type="dxa"/>
            <w:gridSpan w:val="2"/>
          </w:tcPr>
          <w:p w14:paraId="57AA61D7" w14:textId="77777777" w:rsidR="005A5832" w:rsidRDefault="00A10867">
            <w:pPr>
              <w:rPr>
                <w:b/>
                <w:bCs/>
                <w:kern w:val="2"/>
                <w:szCs w:val="24"/>
              </w:rPr>
            </w:pPr>
            <w:r>
              <w:rPr>
                <w:b/>
                <w:bCs/>
                <w:kern w:val="2"/>
                <w:szCs w:val="24"/>
              </w:rPr>
              <w:t>4.3. Užsakymų teikimo tvarka</w:t>
            </w:r>
          </w:p>
        </w:tc>
        <w:tc>
          <w:tcPr>
            <w:tcW w:w="6831" w:type="dxa"/>
            <w:gridSpan w:val="2"/>
          </w:tcPr>
          <w:p w14:paraId="3E7856BD" w14:textId="604F2D13" w:rsidR="005A5832" w:rsidRDefault="00FC0DF5">
            <w:pPr>
              <w:rPr>
                <w:kern w:val="2"/>
                <w:szCs w:val="24"/>
              </w:rPr>
            </w:pPr>
            <w:r>
              <w:rPr>
                <w:kern w:val="2"/>
                <w:szCs w:val="24"/>
              </w:rPr>
              <w:t xml:space="preserve">4.3.1. </w:t>
            </w:r>
            <w:r w:rsidR="00A10867">
              <w:rPr>
                <w:kern w:val="2"/>
                <w:szCs w:val="24"/>
              </w:rPr>
              <w:t>Užsakyma</w:t>
            </w:r>
            <w:r w:rsidR="003D17D7">
              <w:rPr>
                <w:kern w:val="2"/>
                <w:szCs w:val="24"/>
              </w:rPr>
              <w:t>s</w:t>
            </w:r>
            <w:r w:rsidR="00A10867">
              <w:rPr>
                <w:kern w:val="2"/>
                <w:szCs w:val="24"/>
              </w:rPr>
              <w:t xml:space="preserve"> laikom</w:t>
            </w:r>
            <w:r w:rsidR="003D17D7">
              <w:rPr>
                <w:kern w:val="2"/>
                <w:szCs w:val="24"/>
              </w:rPr>
              <w:t>as</w:t>
            </w:r>
            <w:r w:rsidR="00A10867">
              <w:rPr>
                <w:kern w:val="2"/>
                <w:szCs w:val="24"/>
              </w:rPr>
              <w:t xml:space="preserve"> gaut</w:t>
            </w:r>
            <w:r w:rsidR="003D17D7">
              <w:rPr>
                <w:kern w:val="2"/>
                <w:szCs w:val="24"/>
              </w:rPr>
              <w:t>u</w:t>
            </w:r>
            <w:r w:rsidR="00A10867">
              <w:rPr>
                <w:kern w:val="2"/>
                <w:szCs w:val="24"/>
              </w:rPr>
              <w:t xml:space="preserve"> </w:t>
            </w:r>
            <w:r w:rsidR="00B825F2" w:rsidRPr="00B825F2">
              <w:rPr>
                <w:kern w:val="2"/>
                <w:szCs w:val="24"/>
              </w:rPr>
              <w:t>po 24 (dvidešimt keturių valandų) nuo užsakymo pateikimo.</w:t>
            </w:r>
          </w:p>
          <w:p w14:paraId="6F406EB5" w14:textId="77777777" w:rsidR="00F04279" w:rsidRPr="003B092F" w:rsidRDefault="00FC0DF5" w:rsidP="00F04279">
            <w:pPr>
              <w:jc w:val="both"/>
            </w:pPr>
            <w:r>
              <w:rPr>
                <w:kern w:val="2"/>
                <w:szCs w:val="24"/>
              </w:rPr>
              <w:t xml:space="preserve">4.3.2. Jei vykdant </w:t>
            </w:r>
            <w:r w:rsidR="00B006DA">
              <w:rPr>
                <w:kern w:val="2"/>
                <w:szCs w:val="24"/>
              </w:rPr>
              <w:t xml:space="preserve">užsakymą ar kitus </w:t>
            </w:r>
            <w:r>
              <w:rPr>
                <w:kern w:val="2"/>
                <w:szCs w:val="24"/>
              </w:rPr>
              <w:t xml:space="preserve">Sutartyje nustatytus įsipareigojimus </w:t>
            </w:r>
            <w:r w:rsidR="00B006DA">
              <w:rPr>
                <w:kern w:val="2"/>
                <w:szCs w:val="24"/>
              </w:rPr>
              <w:t>Tiekėjui atsiranda poreikis patekti į karinę teritoriją, tai Tiekėjas</w:t>
            </w:r>
            <w:r w:rsidRPr="00FC0DF5">
              <w:rPr>
                <w:kern w:val="2"/>
                <w:szCs w:val="24"/>
              </w:rPr>
              <w:t xml:space="preserve"> įsipareigoja ne mažiau kaip 3 darbo dienos iki patekimo į karinę teritoriją pranešti Krašto apsaugos sistemos </w:t>
            </w:r>
            <w:r w:rsidRPr="00FC0DF5">
              <w:rPr>
                <w:kern w:val="2"/>
                <w:szCs w:val="24"/>
              </w:rPr>
              <w:lastRenderedPageBreak/>
              <w:t xml:space="preserve">institucijai ar jos padaliniui, į kurio karinę teritoriją bus ketinama patekti, ir nurodyti ketinančių patekti į karinę teritoriją asmenų vardus, pavardes, pareigas, pilietybes ir lankymosi karinėje teritorijoje trukmę. </w:t>
            </w:r>
            <w:r w:rsidR="00B006DA">
              <w:rPr>
                <w:kern w:val="2"/>
                <w:szCs w:val="24"/>
              </w:rPr>
              <w:t>Tiekėjo</w:t>
            </w:r>
            <w:r w:rsidRPr="00FC0DF5">
              <w:rPr>
                <w:kern w:val="2"/>
                <w:szCs w:val="24"/>
              </w:rPr>
              <w:t xml:space="preserve"> atstovai, patekdami į karinę teritoriją, privalo pateikti asmens tapatybę ir pilietybę patvirtinančius dokumentus.</w:t>
            </w:r>
            <w:r w:rsidR="00F04279">
              <w:rPr>
                <w:kern w:val="2"/>
                <w:szCs w:val="24"/>
              </w:rPr>
              <w:t xml:space="preserve"> </w:t>
            </w:r>
            <w:r w:rsidR="00F04279" w:rsidRPr="003B092F">
              <w:t xml:space="preserve">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F04279" w:rsidRPr="003B092F">
              <w:t>pajėgumais</w:t>
            </w:r>
            <w:proofErr w:type="spellEnd"/>
            <w:r w:rsidR="00F04279" w:rsidRPr="003B092F">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AOTD) valdomas karines teritorijas, o Lietuvos kariuomenės vadas – dėl patekimo į Lietuvos kariuomenės valdomas karines teritorijas, AOTD direktorius – dėl patekimo į AOTD valdomas teritorijas.</w:t>
            </w:r>
          </w:p>
          <w:p w14:paraId="29A45E23" w14:textId="59BE293A" w:rsidR="00FC0DF5" w:rsidRPr="00A21291" w:rsidRDefault="00FC0DF5" w:rsidP="00B006DA">
            <w:pPr>
              <w:jc w:val="both"/>
              <w:rPr>
                <w:kern w:val="2"/>
                <w:szCs w:val="24"/>
                <w:lang w:val="en-US"/>
              </w:rPr>
            </w:pPr>
          </w:p>
        </w:tc>
      </w:tr>
      <w:tr w:rsidR="005A5832" w14:paraId="61DF6DF1" w14:textId="77777777">
        <w:trPr>
          <w:trHeight w:val="300"/>
        </w:trPr>
        <w:tc>
          <w:tcPr>
            <w:tcW w:w="2704" w:type="dxa"/>
            <w:gridSpan w:val="2"/>
          </w:tcPr>
          <w:p w14:paraId="4CAA6B6A"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40E79EA5" w14:textId="77777777" w:rsidR="005A5832" w:rsidRDefault="00A10867">
            <w:pPr>
              <w:rPr>
                <w:kern w:val="2"/>
                <w:szCs w:val="24"/>
              </w:rPr>
            </w:pPr>
            <w:r>
              <w:rPr>
                <w:kern w:val="2"/>
                <w:szCs w:val="24"/>
              </w:rPr>
              <w:t>Netaikoma</w:t>
            </w:r>
          </w:p>
          <w:p w14:paraId="10BDF151" w14:textId="77777777" w:rsidR="005A5832" w:rsidRDefault="005A5832">
            <w:pPr>
              <w:rPr>
                <w:kern w:val="2"/>
                <w:szCs w:val="24"/>
              </w:rPr>
            </w:pPr>
          </w:p>
        </w:tc>
      </w:tr>
      <w:tr w:rsidR="005A5832" w14:paraId="7A121B52" w14:textId="77777777">
        <w:trPr>
          <w:trHeight w:val="300"/>
        </w:trPr>
        <w:tc>
          <w:tcPr>
            <w:tcW w:w="2704" w:type="dxa"/>
            <w:gridSpan w:val="2"/>
          </w:tcPr>
          <w:p w14:paraId="53899542"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02FF598" w14:textId="77777777" w:rsidR="00FE29F9" w:rsidRPr="00354A76" w:rsidRDefault="00140847" w:rsidP="00ED1A00">
            <w:pPr>
              <w:jc w:val="both"/>
              <w:rPr>
                <w:b/>
                <w:bCs/>
                <w:kern w:val="2"/>
                <w:szCs w:val="24"/>
              </w:rPr>
            </w:pPr>
            <w:r w:rsidRPr="00815172">
              <w:rPr>
                <w:b/>
                <w:bCs/>
                <w:kern w:val="2"/>
                <w:szCs w:val="24"/>
              </w:rPr>
              <w:t>4.5.1.</w:t>
            </w:r>
            <w:r>
              <w:rPr>
                <w:kern w:val="2"/>
                <w:szCs w:val="24"/>
              </w:rPr>
              <w:t xml:space="preserve"> </w:t>
            </w:r>
            <w:r w:rsidR="00FE29F9" w:rsidRPr="00052E81">
              <w:rPr>
                <w:b/>
                <w:bCs/>
                <w:kern w:val="2"/>
                <w:szCs w:val="24"/>
              </w:rPr>
              <w:t>Pirkėjas</w:t>
            </w:r>
            <w:r w:rsidR="00FE29F9">
              <w:rPr>
                <w:kern w:val="2"/>
                <w:szCs w:val="24"/>
              </w:rPr>
              <w:t xml:space="preserve"> įsipareigoja priimti i</w:t>
            </w:r>
            <w:r w:rsidR="00052E81">
              <w:rPr>
                <w:kern w:val="2"/>
                <w:szCs w:val="24"/>
              </w:rPr>
              <w:t>š</w:t>
            </w:r>
            <w:r w:rsidR="00FE29F9">
              <w:rPr>
                <w:kern w:val="2"/>
                <w:szCs w:val="24"/>
              </w:rPr>
              <w:t xml:space="preserve"> </w:t>
            </w:r>
            <w:r w:rsidR="00FE29F9" w:rsidRPr="00052E81">
              <w:rPr>
                <w:b/>
                <w:bCs/>
                <w:kern w:val="2"/>
                <w:szCs w:val="24"/>
              </w:rPr>
              <w:t>Tiekėjo</w:t>
            </w:r>
            <w:r w:rsidR="00052E81">
              <w:rPr>
                <w:kern w:val="2"/>
                <w:szCs w:val="24"/>
              </w:rPr>
              <w:t xml:space="preserve"> </w:t>
            </w:r>
            <w:r w:rsidR="00617EF0">
              <w:rPr>
                <w:kern w:val="2"/>
                <w:szCs w:val="24"/>
              </w:rPr>
              <w:t xml:space="preserve">Sutarties reikalavimus atitinkančias </w:t>
            </w:r>
            <w:r w:rsidR="00C3551C">
              <w:rPr>
                <w:kern w:val="2"/>
                <w:szCs w:val="24"/>
              </w:rPr>
              <w:t>P</w:t>
            </w:r>
            <w:r w:rsidR="00617EF0">
              <w:rPr>
                <w:kern w:val="2"/>
                <w:szCs w:val="24"/>
              </w:rPr>
              <w:t xml:space="preserve">rekes paruoštas naudojimui, </w:t>
            </w:r>
            <w:r w:rsidR="00354A76">
              <w:rPr>
                <w:kern w:val="2"/>
                <w:szCs w:val="24"/>
              </w:rPr>
              <w:t xml:space="preserve">pasirašant Prekių perdavimo-priėmimo aktą, kuris siunčiamas elektroniniu paštu </w:t>
            </w:r>
            <w:proofErr w:type="spellStart"/>
            <w:r w:rsidR="00F55F02" w:rsidRPr="00D46733">
              <w:t>i</w:t>
            </w:r>
            <w:r w:rsidR="00F55F02">
              <w:t>va</w:t>
            </w:r>
            <w:r w:rsidR="00F55F02" w:rsidRPr="00D46733">
              <w:t>.info@kam.lt</w:t>
            </w:r>
            <w:proofErr w:type="spellEnd"/>
            <w:r w:rsidR="009711FF">
              <w:t>.</w:t>
            </w:r>
            <w:r w:rsidR="008B7D7D">
              <w:rPr>
                <w:kern w:val="2"/>
                <w:szCs w:val="24"/>
              </w:rPr>
              <w:t xml:space="preserve"> Prekių perdavimo-pri</w:t>
            </w:r>
            <w:r w:rsidR="00364E7C">
              <w:rPr>
                <w:kern w:val="2"/>
                <w:szCs w:val="24"/>
              </w:rPr>
              <w:t xml:space="preserve">ėmimo aktas </w:t>
            </w:r>
            <w:r w:rsidR="002D3C46">
              <w:rPr>
                <w:kern w:val="2"/>
                <w:szCs w:val="24"/>
              </w:rPr>
              <w:t xml:space="preserve">pasirašomas, kai visos užsakytos </w:t>
            </w:r>
            <w:r w:rsidR="00C3551C">
              <w:rPr>
                <w:kern w:val="2"/>
                <w:szCs w:val="24"/>
              </w:rPr>
              <w:t>P</w:t>
            </w:r>
            <w:r w:rsidR="002D3C46">
              <w:rPr>
                <w:kern w:val="2"/>
                <w:szCs w:val="24"/>
              </w:rPr>
              <w:t>rekės yra paruoštos naudojimui ir perduotos Pirkėjui. Pirkėjas turi ne vėliau kaip per 3 (tris) darbo dienas</w:t>
            </w:r>
            <w:r w:rsidR="0043663D">
              <w:rPr>
                <w:kern w:val="2"/>
                <w:szCs w:val="24"/>
              </w:rPr>
              <w:t xml:space="preserve"> pasirašyti Prekių perdavimo-priėmimo aktą </w:t>
            </w:r>
            <w:r w:rsidR="006A32E6">
              <w:rPr>
                <w:kern w:val="2"/>
                <w:szCs w:val="24"/>
              </w:rPr>
              <w:t>arba atmesti Tiekėjo prašymą pasirašyto Prekių perdavimo-priėmimo aktą</w:t>
            </w:r>
            <w:r w:rsidR="001B4A10">
              <w:rPr>
                <w:kern w:val="2"/>
                <w:szCs w:val="24"/>
              </w:rPr>
              <w:t>, nurodydamas priimto sprendimo motyvus bei priemones, kurių Tiekėjas privalo imtis</w:t>
            </w:r>
            <w:r w:rsidR="00ED1A00">
              <w:rPr>
                <w:kern w:val="2"/>
                <w:szCs w:val="24"/>
              </w:rPr>
              <w:t>, ka</w:t>
            </w:r>
            <w:r w:rsidR="00C3551C">
              <w:rPr>
                <w:kern w:val="2"/>
                <w:szCs w:val="24"/>
              </w:rPr>
              <w:t>d</w:t>
            </w:r>
            <w:r w:rsidR="00ED1A00">
              <w:rPr>
                <w:kern w:val="2"/>
                <w:szCs w:val="24"/>
              </w:rPr>
              <w:t xml:space="preserve"> Prekių perdavimo-priėmimo aktas būtų pasirašytas.</w:t>
            </w:r>
          </w:p>
          <w:p w14:paraId="2AEDA249" w14:textId="77777777" w:rsidR="005A5832" w:rsidRDefault="00815172" w:rsidP="00ED1A00">
            <w:pPr>
              <w:jc w:val="both"/>
              <w:rPr>
                <w:kern w:val="2"/>
                <w:szCs w:val="24"/>
              </w:rPr>
            </w:pPr>
            <w:r w:rsidRPr="00815172">
              <w:rPr>
                <w:b/>
                <w:bCs/>
                <w:kern w:val="2"/>
                <w:szCs w:val="24"/>
              </w:rPr>
              <w:t>4.5.</w:t>
            </w:r>
            <w:r w:rsidR="000C25AE">
              <w:rPr>
                <w:b/>
                <w:bCs/>
                <w:kern w:val="2"/>
                <w:szCs w:val="24"/>
              </w:rPr>
              <w:t>2</w:t>
            </w:r>
            <w:r w:rsidRPr="00815172">
              <w:rPr>
                <w:b/>
                <w:bCs/>
                <w:kern w:val="2"/>
                <w:szCs w:val="24"/>
              </w:rPr>
              <w:t>.</w:t>
            </w:r>
            <w:r>
              <w:rPr>
                <w:kern w:val="2"/>
                <w:szCs w:val="24"/>
              </w:rPr>
              <w:t xml:space="preserve"> </w:t>
            </w:r>
            <w:r w:rsidR="00A10867" w:rsidRPr="000C25AE">
              <w:rPr>
                <w:b/>
                <w:bCs/>
                <w:kern w:val="2"/>
                <w:szCs w:val="24"/>
              </w:rPr>
              <w:t>Tiekėjui</w:t>
            </w:r>
            <w:r w:rsidR="00A10867" w:rsidRPr="00B74C94">
              <w:rPr>
                <w:kern w:val="2"/>
                <w:szCs w:val="24"/>
              </w:rPr>
              <w:t xml:space="preserve"> nepateikus </w:t>
            </w:r>
            <w:r>
              <w:rPr>
                <w:kern w:val="2"/>
                <w:szCs w:val="24"/>
              </w:rPr>
              <w:t>Prekių perdavimo-priėmimo akto</w:t>
            </w:r>
            <w:r w:rsidR="00A10867" w:rsidRPr="00B74C94">
              <w:rPr>
                <w:kern w:val="2"/>
                <w:szCs w:val="24"/>
              </w:rPr>
              <w:t xml:space="preserve">, laikoma, kad Prekės neatitinka Sutartyje nustatytų </w:t>
            </w:r>
            <w:r w:rsidR="00A10867">
              <w:rPr>
                <w:kern w:val="2"/>
                <w:szCs w:val="24"/>
              </w:rPr>
              <w:t>reikalavimų.</w:t>
            </w:r>
          </w:p>
          <w:p w14:paraId="79778ABB" w14:textId="77777777" w:rsidR="000C25AE" w:rsidRDefault="000C25AE" w:rsidP="00ED1A00">
            <w:pPr>
              <w:jc w:val="both"/>
              <w:rPr>
                <w:kern w:val="2"/>
                <w:szCs w:val="24"/>
              </w:rPr>
            </w:pPr>
            <w:r>
              <w:rPr>
                <w:b/>
                <w:szCs w:val="24"/>
              </w:rPr>
              <w:t>4.5.3. Tiekėjas</w:t>
            </w:r>
            <w:r w:rsidRPr="0016271C">
              <w:rPr>
                <w:szCs w:val="24"/>
              </w:rPr>
              <w:t xml:space="preserve"> įsipareigoja išrašomoje PVM sąskaitoje faktūroje vartoti tuos pačius Prekių pavadinimus ir mato vienetus, kokie yra nurodyti Sutart</w:t>
            </w:r>
            <w:r>
              <w:rPr>
                <w:szCs w:val="24"/>
              </w:rPr>
              <w:t>yje.</w:t>
            </w:r>
          </w:p>
        </w:tc>
      </w:tr>
      <w:tr w:rsidR="005A5832" w14:paraId="0DCC2C21" w14:textId="77777777">
        <w:trPr>
          <w:trHeight w:val="300"/>
        </w:trPr>
        <w:tc>
          <w:tcPr>
            <w:tcW w:w="9535" w:type="dxa"/>
            <w:gridSpan w:val="4"/>
          </w:tcPr>
          <w:p w14:paraId="23AF0E81" w14:textId="77777777" w:rsidR="005A5832" w:rsidRDefault="00A10867" w:rsidP="00ED1A00">
            <w:pPr>
              <w:jc w:val="both"/>
              <w:rPr>
                <w:b/>
                <w:bCs/>
                <w:kern w:val="2"/>
                <w:szCs w:val="24"/>
              </w:rPr>
            </w:pPr>
            <w:r>
              <w:rPr>
                <w:b/>
                <w:bCs/>
                <w:kern w:val="2"/>
                <w:szCs w:val="24"/>
              </w:rPr>
              <w:t>5. SUTARTIES KAINA IR ATSISKAITYMO TVARKA</w:t>
            </w:r>
          </w:p>
        </w:tc>
      </w:tr>
      <w:tr w:rsidR="005A5832" w14:paraId="076C70B0" w14:textId="77777777">
        <w:trPr>
          <w:trHeight w:val="300"/>
        </w:trPr>
        <w:tc>
          <w:tcPr>
            <w:tcW w:w="2704" w:type="dxa"/>
            <w:gridSpan w:val="2"/>
          </w:tcPr>
          <w:p w14:paraId="6CC5A97B"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603B610" w14:textId="77777777" w:rsidR="005A5832" w:rsidRPr="008A045E" w:rsidRDefault="00A10867" w:rsidP="00F55F02">
            <w:pPr>
              <w:jc w:val="both"/>
              <w:rPr>
                <w:kern w:val="2"/>
                <w:szCs w:val="24"/>
              </w:rPr>
            </w:pPr>
            <w:r>
              <w:rPr>
                <w:kern w:val="2"/>
                <w:szCs w:val="24"/>
              </w:rPr>
              <w:t xml:space="preserve">Fiksuoto </w:t>
            </w:r>
            <w:r w:rsidR="00F55F02">
              <w:rPr>
                <w:kern w:val="2"/>
                <w:szCs w:val="24"/>
              </w:rPr>
              <w:t>į</w:t>
            </w:r>
            <w:r>
              <w:rPr>
                <w:kern w:val="2"/>
                <w:szCs w:val="24"/>
              </w:rPr>
              <w:t>kain</w:t>
            </w:r>
            <w:r w:rsidR="00F55F02">
              <w:rPr>
                <w:kern w:val="2"/>
                <w:szCs w:val="24"/>
              </w:rPr>
              <w:t>i</w:t>
            </w:r>
            <w:r>
              <w:rPr>
                <w:kern w:val="2"/>
                <w:szCs w:val="24"/>
              </w:rPr>
              <w:t>o kainodara</w:t>
            </w:r>
          </w:p>
        </w:tc>
      </w:tr>
      <w:tr w:rsidR="005A5832" w14:paraId="47814006" w14:textId="77777777">
        <w:trPr>
          <w:trHeight w:val="300"/>
        </w:trPr>
        <w:tc>
          <w:tcPr>
            <w:tcW w:w="2704" w:type="dxa"/>
            <w:gridSpan w:val="2"/>
          </w:tcPr>
          <w:p w14:paraId="662BC090" w14:textId="77777777" w:rsidR="005A5832" w:rsidRPr="00793CAC" w:rsidRDefault="00A10867" w:rsidP="00793CAC">
            <w:pPr>
              <w:rPr>
                <w:b/>
                <w:bCs/>
                <w:kern w:val="2"/>
                <w:szCs w:val="24"/>
              </w:rPr>
            </w:pPr>
            <w:r>
              <w:rPr>
                <w:b/>
                <w:bCs/>
                <w:kern w:val="2"/>
                <w:szCs w:val="24"/>
              </w:rPr>
              <w:t xml:space="preserve">5.2. Pradinės Sutarties vertė ir Sutarties kaina, kai taikoma </w:t>
            </w:r>
            <w:r w:rsidR="00DC7970" w:rsidRPr="00DC7970">
              <w:rPr>
                <w:b/>
                <w:bCs/>
                <w:kern w:val="2"/>
                <w:szCs w:val="24"/>
                <w:u w:val="single"/>
              </w:rPr>
              <w:t>fiksuoto įkainio</w:t>
            </w:r>
            <w:r>
              <w:rPr>
                <w:b/>
                <w:bCs/>
                <w:kern w:val="2"/>
                <w:szCs w:val="24"/>
              </w:rPr>
              <w:t xml:space="preserve"> kainodara</w:t>
            </w:r>
          </w:p>
        </w:tc>
        <w:tc>
          <w:tcPr>
            <w:tcW w:w="6831" w:type="dxa"/>
            <w:gridSpan w:val="2"/>
          </w:tcPr>
          <w:p w14:paraId="37875018" w14:textId="6825C035" w:rsidR="00DC7970" w:rsidRDefault="00B330F1" w:rsidP="00106402">
            <w:pPr>
              <w:jc w:val="both"/>
              <w:rPr>
                <w:kern w:val="2"/>
                <w:szCs w:val="24"/>
              </w:rPr>
            </w:pPr>
            <w:r>
              <w:rPr>
                <w:kern w:val="2"/>
                <w:szCs w:val="24"/>
              </w:rPr>
              <w:t xml:space="preserve">5.2.1. </w:t>
            </w:r>
            <w:r w:rsidR="00DC7970">
              <w:rPr>
                <w:kern w:val="2"/>
                <w:szCs w:val="24"/>
              </w:rPr>
              <w:t xml:space="preserve">Pradinės Sutarties vertė yra </w:t>
            </w:r>
            <w:r w:rsidR="00DC7970">
              <w:rPr>
                <w:color w:val="4472C4"/>
                <w:kern w:val="2"/>
                <w:szCs w:val="24"/>
              </w:rPr>
              <w:t>(nurodyti sumą skaičiais)</w:t>
            </w:r>
            <w:r w:rsidR="00DC7970">
              <w:rPr>
                <w:kern w:val="2"/>
                <w:szCs w:val="24"/>
              </w:rPr>
              <w:t xml:space="preserve"> </w:t>
            </w:r>
            <w:proofErr w:type="spellStart"/>
            <w:r w:rsidR="00DC7970">
              <w:rPr>
                <w:kern w:val="2"/>
                <w:szCs w:val="24"/>
              </w:rPr>
              <w:t>Eur</w:t>
            </w:r>
            <w:proofErr w:type="spellEnd"/>
            <w:r w:rsidR="00DC7970">
              <w:rPr>
                <w:kern w:val="2"/>
                <w:szCs w:val="24"/>
              </w:rPr>
              <w:t xml:space="preserve">, </w:t>
            </w:r>
            <w:r w:rsidR="00DC7970">
              <w:rPr>
                <w:color w:val="4472C4"/>
                <w:kern w:val="2"/>
                <w:szCs w:val="24"/>
              </w:rPr>
              <w:t>(nurodyti sumą žodžiais)</w:t>
            </w:r>
            <w:r w:rsidR="00DC7970">
              <w:rPr>
                <w:kern w:val="2"/>
                <w:szCs w:val="24"/>
              </w:rPr>
              <w:t xml:space="preserve"> be PVM. </w:t>
            </w:r>
          </w:p>
          <w:p w14:paraId="5D188541" w14:textId="77777777" w:rsidR="00DC7970" w:rsidRDefault="00DC7970" w:rsidP="00106402">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10BCF4F8" w14:textId="77777777" w:rsidR="00DC7970" w:rsidRDefault="00DC7970" w:rsidP="00106402">
            <w:pPr>
              <w:jc w:val="both"/>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77280765" w14:textId="77777777" w:rsidR="00C934A3" w:rsidRDefault="00B330F1" w:rsidP="00106402">
            <w:pPr>
              <w:jc w:val="both"/>
              <w:rPr>
                <w:kern w:val="2"/>
                <w:szCs w:val="24"/>
              </w:rPr>
            </w:pPr>
            <w:r>
              <w:rPr>
                <w:kern w:val="2"/>
                <w:szCs w:val="24"/>
              </w:rPr>
              <w:t xml:space="preserve">5.2.2. </w:t>
            </w:r>
            <w:r w:rsidR="00DC7970">
              <w:rPr>
                <w:color w:val="000000"/>
                <w:kern w:val="2"/>
                <w:szCs w:val="24"/>
              </w:rPr>
              <w:t>Šioje Sutartyje Pradinės Sutarties vertė yra lygi </w:t>
            </w:r>
            <w:r w:rsidR="00DC7970">
              <w:rPr>
                <w:b/>
                <w:bCs/>
                <w:color w:val="000000"/>
                <w:kern w:val="2"/>
                <w:szCs w:val="24"/>
              </w:rPr>
              <w:t>maksimaliai pirkimui skirtai lėšų sumai be PVM</w:t>
            </w:r>
            <w:r w:rsidR="00DC7970">
              <w:rPr>
                <w:color w:val="000000"/>
                <w:kern w:val="2"/>
                <w:szCs w:val="24"/>
              </w:rPr>
              <w:t xml:space="preserve"> pirkimo dokumentuose ir Sutartyje nurodytų Prekių įsigijimui </w:t>
            </w:r>
            <w:r w:rsidR="00DC7970" w:rsidRPr="00B330F1">
              <w:rPr>
                <w:b/>
                <w:color w:val="000000"/>
                <w:kern w:val="2"/>
                <w:szCs w:val="24"/>
              </w:rPr>
              <w:t>Tiekėjo</w:t>
            </w:r>
            <w:r w:rsidR="00DC7970">
              <w:rPr>
                <w:color w:val="000000"/>
                <w:kern w:val="2"/>
                <w:szCs w:val="24"/>
              </w:rPr>
              <w:t xml:space="preserve"> pasiūlyme nurodytais įkainiais be PVM.</w:t>
            </w:r>
            <w:r w:rsidR="00DC7970" w:rsidRPr="001E2222">
              <w:rPr>
                <w:kern w:val="2"/>
                <w:szCs w:val="24"/>
              </w:rPr>
              <w:t xml:space="preserve"> </w:t>
            </w:r>
          </w:p>
          <w:p w14:paraId="143FC7B2" w14:textId="3E6EF2B1" w:rsidR="00DC7970" w:rsidRDefault="00C934A3" w:rsidP="00106402">
            <w:pPr>
              <w:jc w:val="both"/>
              <w:rPr>
                <w:color w:val="000000"/>
                <w:kern w:val="2"/>
                <w:szCs w:val="24"/>
              </w:rPr>
            </w:pPr>
            <w:r>
              <w:rPr>
                <w:kern w:val="2"/>
                <w:szCs w:val="24"/>
              </w:rPr>
              <w:t xml:space="preserve">5.2.3. </w:t>
            </w:r>
            <w:r w:rsidR="00DC7970" w:rsidRPr="00C934A3">
              <w:rPr>
                <w:b/>
                <w:color w:val="000000"/>
                <w:kern w:val="2"/>
                <w:szCs w:val="24"/>
              </w:rPr>
              <w:t>Pirkėjas</w:t>
            </w:r>
            <w:r w:rsidR="00DC7970">
              <w:rPr>
                <w:color w:val="000000"/>
                <w:kern w:val="2"/>
                <w:szCs w:val="24"/>
              </w:rPr>
              <w:t xml:space="preserve"> perka Prekes pagal poreikį Sutartyje arba jos </w:t>
            </w:r>
            <w:r w:rsidR="001E2222">
              <w:rPr>
                <w:color w:val="000000"/>
                <w:kern w:val="2"/>
                <w:szCs w:val="24"/>
              </w:rPr>
              <w:t xml:space="preserve">2 </w:t>
            </w:r>
            <w:r w:rsidR="00DC7970">
              <w:rPr>
                <w:color w:val="000000"/>
                <w:kern w:val="2"/>
                <w:szCs w:val="24"/>
              </w:rPr>
              <w:t xml:space="preserve">priede nurodytais įkainiais, neviršijant bendros Sutarties kainos. Sutartyje arba jos </w:t>
            </w:r>
            <w:r w:rsidR="001E2222">
              <w:rPr>
                <w:color w:val="000000"/>
                <w:kern w:val="2"/>
                <w:szCs w:val="24"/>
              </w:rPr>
              <w:t xml:space="preserve">2 </w:t>
            </w:r>
            <w:r w:rsidR="00DC7970">
              <w:rPr>
                <w:color w:val="000000"/>
                <w:kern w:val="2"/>
                <w:szCs w:val="24"/>
              </w:rPr>
              <w:t>priede atskirose eilutėse nurodytas Prekių kiekis gali būti keičiamas (didėti ar mažėti).</w:t>
            </w:r>
          </w:p>
          <w:p w14:paraId="6DDCB7BA" w14:textId="61F3D1B8" w:rsidR="00DC7970" w:rsidRPr="00C60525" w:rsidRDefault="00C934A3" w:rsidP="00447AA9">
            <w:pPr>
              <w:rPr>
                <w:kern w:val="2"/>
                <w:szCs w:val="24"/>
              </w:rPr>
            </w:pPr>
            <w:r>
              <w:rPr>
                <w:kern w:val="2"/>
                <w:szCs w:val="24"/>
              </w:rPr>
              <w:t xml:space="preserve">5.2.4. </w:t>
            </w:r>
            <w:r w:rsidR="00DC7970" w:rsidRPr="00C934A3">
              <w:rPr>
                <w:b/>
                <w:kern w:val="2"/>
                <w:szCs w:val="24"/>
              </w:rPr>
              <w:t>Pirkėjas</w:t>
            </w:r>
            <w:r w:rsidR="00DC7970" w:rsidRPr="005C427F">
              <w:rPr>
                <w:kern w:val="2"/>
                <w:szCs w:val="24"/>
              </w:rPr>
              <w:t xml:space="preserve"> neįsipareigoja išpirkti preliminaraus Prekių kiekio</w:t>
            </w:r>
            <w:r w:rsidR="00447AA9" w:rsidRPr="005C427F">
              <w:rPr>
                <w:kern w:val="2"/>
                <w:szCs w:val="24"/>
              </w:rPr>
              <w:t>.</w:t>
            </w:r>
          </w:p>
        </w:tc>
      </w:tr>
      <w:tr w:rsidR="005A5832" w14:paraId="1E00C773" w14:textId="77777777">
        <w:trPr>
          <w:trHeight w:val="300"/>
        </w:trPr>
        <w:tc>
          <w:tcPr>
            <w:tcW w:w="2704" w:type="dxa"/>
            <w:gridSpan w:val="2"/>
          </w:tcPr>
          <w:p w14:paraId="4481FDEC"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49F7151C" w14:textId="77777777" w:rsidR="005A5832" w:rsidRDefault="005A5832">
            <w:pPr>
              <w:rPr>
                <w:b/>
                <w:bCs/>
                <w:kern w:val="2"/>
                <w:szCs w:val="24"/>
              </w:rPr>
            </w:pPr>
          </w:p>
          <w:p w14:paraId="26F1ACDD" w14:textId="77777777" w:rsidR="005A5832" w:rsidRDefault="005A5832">
            <w:pPr>
              <w:rPr>
                <w:kern w:val="2"/>
                <w:szCs w:val="24"/>
              </w:rPr>
            </w:pPr>
          </w:p>
        </w:tc>
        <w:tc>
          <w:tcPr>
            <w:tcW w:w="6831" w:type="dxa"/>
            <w:gridSpan w:val="2"/>
          </w:tcPr>
          <w:p w14:paraId="7F698129" w14:textId="77777777" w:rsidR="00C934A3" w:rsidRPr="00025403" w:rsidRDefault="00C934A3" w:rsidP="00C934A3">
            <w:pPr>
              <w:jc w:val="both"/>
              <w:rPr>
                <w:kern w:val="2"/>
                <w:szCs w:val="24"/>
              </w:rPr>
            </w:pPr>
            <w:r w:rsidRPr="00025403">
              <w:rPr>
                <w:kern w:val="2"/>
                <w:szCs w:val="24"/>
              </w:rPr>
              <w:t>Sutarties kaina bus perskaičiuojama:</w:t>
            </w:r>
          </w:p>
          <w:p w14:paraId="0D8D05C6" w14:textId="77777777" w:rsidR="00C934A3" w:rsidRPr="00025403" w:rsidRDefault="00C934A3" w:rsidP="00C934A3">
            <w:pPr>
              <w:jc w:val="both"/>
              <w:rPr>
                <w:kern w:val="2"/>
                <w:szCs w:val="24"/>
              </w:rPr>
            </w:pPr>
            <w:r w:rsidRPr="00025403">
              <w:rPr>
                <w:kern w:val="2"/>
                <w:szCs w:val="24"/>
              </w:rPr>
              <w:t>5.3.1. dėl PVM tarifo pasikeitimo</w:t>
            </w:r>
          </w:p>
          <w:p w14:paraId="7623246A" w14:textId="5785EE47" w:rsidR="00C934A3" w:rsidRPr="00025403" w:rsidRDefault="00C934A3" w:rsidP="00C934A3">
            <w:pPr>
              <w:jc w:val="both"/>
              <w:rPr>
                <w:kern w:val="2"/>
                <w:szCs w:val="24"/>
              </w:rPr>
            </w:pPr>
            <w:r w:rsidRPr="00025403">
              <w:rPr>
                <w:kern w:val="2"/>
                <w:szCs w:val="24"/>
              </w:rPr>
              <w:t>5.3.</w:t>
            </w:r>
            <w:r>
              <w:rPr>
                <w:kern w:val="2"/>
                <w:szCs w:val="24"/>
              </w:rPr>
              <w:t>2</w:t>
            </w:r>
            <w:r w:rsidRPr="00025403">
              <w:rPr>
                <w:kern w:val="2"/>
                <w:szCs w:val="24"/>
              </w:rPr>
              <w:t>. dėl kainų lygio pokyčio</w:t>
            </w:r>
            <w:r>
              <w:rPr>
                <w:kern w:val="2"/>
                <w:szCs w:val="24"/>
              </w:rPr>
              <w:t>.</w:t>
            </w:r>
          </w:p>
          <w:p w14:paraId="20815E06" w14:textId="35F47CEE" w:rsidR="005A5832" w:rsidRDefault="005A5832" w:rsidP="00ED1A00">
            <w:pPr>
              <w:jc w:val="both"/>
              <w:rPr>
                <w:color w:val="FF0000"/>
                <w:kern w:val="2"/>
              </w:rPr>
            </w:pPr>
          </w:p>
        </w:tc>
      </w:tr>
      <w:tr w:rsidR="005A5832" w14:paraId="0687F1CF" w14:textId="77777777">
        <w:trPr>
          <w:trHeight w:val="300"/>
        </w:trPr>
        <w:tc>
          <w:tcPr>
            <w:tcW w:w="2704" w:type="dxa"/>
            <w:gridSpan w:val="2"/>
          </w:tcPr>
          <w:p w14:paraId="1EF05441"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4DD146A" w14:textId="697D711F" w:rsidR="005A5832" w:rsidRPr="00D105FB" w:rsidRDefault="00C934A3" w:rsidP="00ED1A00">
            <w:pPr>
              <w:jc w:val="both"/>
              <w:rPr>
                <w:kern w:val="2"/>
                <w:szCs w:val="24"/>
              </w:rPr>
            </w:pPr>
            <w:r>
              <w:rPr>
                <w:kern w:val="2"/>
                <w:szCs w:val="24"/>
              </w:rPr>
              <w:t xml:space="preserve">5.3.1.1. </w:t>
            </w:r>
            <w:r w:rsidR="00A10867" w:rsidRPr="00D105FB">
              <w:rPr>
                <w:kern w:val="2"/>
                <w:szCs w:val="24"/>
              </w:rPr>
              <w:t xml:space="preserve">Jeigu Sutarties vykdymo metu pasikeičia PVM mokėjimą reglamentuojantys teisės aktai, darantys tiesioginę įtaką Tiekėjo tiekiamų Prekių Sutartyje nurodytai kainai, Sutarties kaina </w:t>
            </w:r>
            <w:r w:rsidR="00D3529B" w:rsidRPr="00D105FB">
              <w:rPr>
                <w:kern w:val="2"/>
                <w:szCs w:val="24"/>
              </w:rPr>
              <w:t>p</w:t>
            </w:r>
            <w:r w:rsidR="00A10867" w:rsidRPr="00D105FB">
              <w:rPr>
                <w:kern w:val="2"/>
                <w:szCs w:val="24"/>
              </w:rPr>
              <w:t>erskaičiuojam</w:t>
            </w:r>
            <w:r w:rsidR="00D3529B" w:rsidRPr="00D105FB">
              <w:rPr>
                <w:kern w:val="2"/>
                <w:szCs w:val="24"/>
              </w:rPr>
              <w:t>a</w:t>
            </w:r>
            <w:r w:rsidR="00A10867" w:rsidRPr="00D105FB">
              <w:rPr>
                <w:kern w:val="2"/>
                <w:szCs w:val="24"/>
              </w:rPr>
              <w:t xml:space="preserve"> Prekių kainos be PVM. </w:t>
            </w:r>
          </w:p>
          <w:p w14:paraId="3064CEF8" w14:textId="77777777" w:rsidR="005A5832" w:rsidRPr="00D105FB" w:rsidRDefault="005A5832" w:rsidP="00ED1A00">
            <w:pPr>
              <w:jc w:val="both"/>
              <w:rPr>
                <w:kern w:val="2"/>
                <w:szCs w:val="24"/>
              </w:rPr>
            </w:pPr>
          </w:p>
          <w:p w14:paraId="2664DD3B" w14:textId="54BE6F81" w:rsidR="005A5832" w:rsidRPr="00D105FB" w:rsidRDefault="00C934A3" w:rsidP="00ED1A00">
            <w:pPr>
              <w:jc w:val="both"/>
              <w:rPr>
                <w:kern w:val="2"/>
              </w:rPr>
            </w:pPr>
            <w:r>
              <w:rPr>
                <w:kern w:val="2"/>
              </w:rPr>
              <w:t xml:space="preserve">5.3.1.2. </w:t>
            </w:r>
            <w:r w:rsidR="00A10867" w:rsidRPr="00D105FB">
              <w:rPr>
                <w:kern w:val="2"/>
              </w:rPr>
              <w:t xml:space="preserve">Perskaičiavimas įforminamas Susitarimu ne vėliau kaip per </w:t>
            </w:r>
            <w:r w:rsidR="008C23EC" w:rsidRPr="00D105FB">
              <w:rPr>
                <w:kern w:val="2"/>
              </w:rPr>
              <w:t xml:space="preserve">5 (penkias) darbo dienas </w:t>
            </w:r>
            <w:r w:rsidR="00A10867" w:rsidRPr="00D105FB">
              <w:rPr>
                <w:kern w:val="2"/>
              </w:rPr>
              <w:t>nuo PVM mokėjimą reglamentuojančių teisės aktų pasikeitimo, kuris tampa neatskiriama Sutarties dalimi. Perskaičiuota Sutarties kaina taikoma už tą Prekių dalį, kurios bus tiekiamos nuo Šalių pasirašyto Susitarimo įsigaliojimo dienos</w:t>
            </w:r>
            <w:r w:rsidR="00810904" w:rsidRPr="00D105FB">
              <w:rPr>
                <w:kern w:val="2"/>
              </w:rPr>
              <w:t>.</w:t>
            </w:r>
          </w:p>
        </w:tc>
      </w:tr>
      <w:tr w:rsidR="005A5832" w14:paraId="4D5E680E" w14:textId="77777777">
        <w:trPr>
          <w:trHeight w:val="300"/>
        </w:trPr>
        <w:tc>
          <w:tcPr>
            <w:tcW w:w="2704" w:type="dxa"/>
            <w:gridSpan w:val="2"/>
          </w:tcPr>
          <w:p w14:paraId="28544FB8"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582FE31" w14:textId="77777777" w:rsidR="005A5832" w:rsidRPr="003E5A11" w:rsidRDefault="00A10867">
            <w:pPr>
              <w:rPr>
                <w:kern w:val="2"/>
                <w:szCs w:val="24"/>
              </w:rPr>
            </w:pPr>
            <w:r>
              <w:rPr>
                <w:kern w:val="2"/>
                <w:szCs w:val="24"/>
              </w:rPr>
              <w:t>Netaikoma</w:t>
            </w:r>
          </w:p>
        </w:tc>
      </w:tr>
      <w:tr w:rsidR="005A5832" w14:paraId="44A887A1" w14:textId="77777777">
        <w:trPr>
          <w:trHeight w:val="300"/>
        </w:trPr>
        <w:tc>
          <w:tcPr>
            <w:tcW w:w="2704" w:type="dxa"/>
            <w:gridSpan w:val="2"/>
          </w:tcPr>
          <w:p w14:paraId="39CABB27" w14:textId="77777777" w:rsidR="005A5832" w:rsidRPr="005420DA" w:rsidRDefault="00A10867">
            <w:pPr>
              <w:rPr>
                <w:b/>
                <w:bCs/>
                <w:kern w:val="2"/>
                <w:szCs w:val="24"/>
              </w:rPr>
            </w:pPr>
            <w:r>
              <w:rPr>
                <w:b/>
                <w:bCs/>
                <w:kern w:val="2"/>
                <w:szCs w:val="24"/>
              </w:rPr>
              <w:t>5.3.3. Sutarties kainos / įkainių peržiūra dėl kainų lygio pokyčio</w:t>
            </w:r>
          </w:p>
        </w:tc>
        <w:tc>
          <w:tcPr>
            <w:tcW w:w="6831" w:type="dxa"/>
            <w:gridSpan w:val="2"/>
          </w:tcPr>
          <w:p w14:paraId="6F38AE75" w14:textId="77777777" w:rsidR="00C934A3" w:rsidRDefault="00C934A3" w:rsidP="00C934A3">
            <w:pPr>
              <w:jc w:val="both"/>
              <w:rPr>
                <w:szCs w:val="24"/>
              </w:rPr>
            </w:pPr>
            <w:r>
              <w:rPr>
                <w:szCs w:val="24"/>
              </w:rPr>
              <w:t xml:space="preserve">5.3.3.1. Bet kuri Sutarties šalis Sutarties galiojimo metu turi teisę inicijuoti Sutartyje numatytų įkainių perskaičiavimą (keitimą) </w:t>
            </w:r>
            <w:r w:rsidRPr="004A6ABD">
              <w:rPr>
                <w:b/>
                <w:szCs w:val="24"/>
              </w:rPr>
              <w:t xml:space="preserve">ne anksčiau kaip po </w:t>
            </w:r>
            <w:r w:rsidRPr="004A6ABD">
              <w:rPr>
                <w:rFonts w:eastAsia="Calibri"/>
                <w:b/>
                <w:szCs w:val="24"/>
              </w:rPr>
              <w:t xml:space="preserve">6 (šešių) </w:t>
            </w:r>
            <w:r w:rsidRPr="004A6ABD">
              <w:rPr>
                <w:b/>
                <w:szCs w:val="24"/>
              </w:rPr>
              <w:t>mėnesių</w:t>
            </w:r>
            <w:r>
              <w:rPr>
                <w:szCs w:val="24"/>
              </w:rPr>
              <w:t xml:space="preserve"> nuo Sutarties sudarymo įsigaliojimo (jeigu perskaičiavimas jau buvo atliktas – nuo paskutinio perskaičiavimo pagal šį punktą dienos), jeigu </w:t>
            </w:r>
            <w:r>
              <w:rPr>
                <w:b/>
                <w:i/>
                <w:iCs/>
              </w:rPr>
              <w:t>Vartojimo prekių ir paslaugų kainų pokytis</w:t>
            </w:r>
            <w:r w:rsidRPr="00134E3E">
              <w:rPr>
                <w:b/>
                <w:i/>
              </w:rPr>
              <w:t xml:space="preserve"> (k)</w:t>
            </w:r>
            <w:r w:rsidRPr="00134E3E">
              <w:t>,</w:t>
            </w:r>
            <w:r w:rsidRPr="000A7B4B">
              <w:t xml:space="preserve"> </w:t>
            </w:r>
            <w:r>
              <w:rPr>
                <w:szCs w:val="24"/>
              </w:rPr>
              <w:t xml:space="preserve">apskaičiuotas kaip nustatyta 5.3.3.5 papunktyje, pakinta 10 (dešimt)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14:paraId="6C89A408" w14:textId="77777777" w:rsidR="00C934A3" w:rsidRDefault="00C934A3" w:rsidP="00C934A3">
            <w:pPr>
              <w:jc w:val="both"/>
              <w:rPr>
                <w:szCs w:val="24"/>
              </w:rPr>
            </w:pPr>
            <w:r>
              <w:rPr>
                <w:szCs w:val="24"/>
              </w:rPr>
              <w:t>5.3.3.2. Perskaičiuotieji įkainiai įforminami raštišku Šalių susitarimu (toliau – Susitarimas) ir taikomi užsakymams, pateiktiems po to, kai Šalys sudaro Susitarimą dėl įkainių perskaičiavimo.</w:t>
            </w:r>
          </w:p>
          <w:p w14:paraId="7766A58A" w14:textId="77777777" w:rsidR="00C934A3" w:rsidRDefault="00C934A3" w:rsidP="00C934A3">
            <w:pPr>
              <w:jc w:val="both"/>
              <w:rPr>
                <w:szCs w:val="24"/>
              </w:rPr>
            </w:pPr>
            <w:r>
              <w:rPr>
                <w:szCs w:val="24"/>
              </w:rPr>
              <w:t xml:space="preserve">5.3.3.3. Šalys privalo sudaryti Susitarimą dėl Sutarties kainos perskaičiavimo per 10 (dešimt) darbo dienų nuo Šalies prašymo kitai Šaliai perskaičiuoti Sutarties kainą pateikimo dienos. Šalys privalo Susitarime nurodyti visą Sutarties kainos perskaičiavimui reikšmingą informaciją. </w:t>
            </w:r>
            <w:r>
              <w:rPr>
                <w:color w:val="000000"/>
                <w:kern w:val="2"/>
                <w:szCs w:val="24"/>
              </w:rPr>
              <w:t>Susitarimu Šalys neturi teisės keisti procedūroje nurodytos tvarkos ar kitų Sutarties nuostatų, išskyrus, jei keitimas atliekamas pagal VPĮ nuostatas.</w:t>
            </w:r>
          </w:p>
          <w:p w14:paraId="37E988DC" w14:textId="77777777" w:rsidR="00C934A3" w:rsidRDefault="00C934A3" w:rsidP="00C934A3">
            <w:pPr>
              <w:jc w:val="both"/>
              <w:rPr>
                <w:szCs w:val="24"/>
              </w:rPr>
            </w:pPr>
            <w:r>
              <w:rPr>
                <w:szCs w:val="24"/>
              </w:rPr>
              <w:lastRenderedPageBreak/>
              <w:t>5.3.3.4. Šalys privalo Susitarime nurodyti indekso reikšmę laikotarpio pradžioje ir jos nustatymo datą, indekso reikšmę laikotarpio pabaigoje ir jos nustatymo datą, kainų pokytį (k), perskaičiuotus įkainius, perskaičiuotą pradinės sutarties vertę.</w:t>
            </w:r>
          </w:p>
          <w:p w14:paraId="15341ECA" w14:textId="77777777" w:rsidR="00C934A3" w:rsidRDefault="00C934A3" w:rsidP="00C934A3">
            <w:pPr>
              <w:jc w:val="both"/>
              <w:rPr>
                <w:szCs w:val="24"/>
              </w:rPr>
            </w:pPr>
            <w:r>
              <w:rPr>
                <w:szCs w:val="24"/>
              </w:rPr>
              <w:t>5.3.3.5. Nauji įkainiai apskaičiuojami pagal formulę:</w:t>
            </w:r>
          </w:p>
          <w:p w14:paraId="0B8DEE13" w14:textId="77777777" w:rsidR="00C934A3" w:rsidRDefault="00CB13ED" w:rsidP="00C934A3">
            <w:pPr>
              <w:spacing w:after="200"/>
              <w:jc w:val="both"/>
              <w:rPr>
                <w:i/>
                <w:iCs/>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C934A3">
              <w:rPr>
                <w:szCs w:val="24"/>
              </w:rPr>
              <w:t>,</w:t>
            </w:r>
            <w:r w:rsidR="00C934A3">
              <w:rPr>
                <w:i/>
                <w:iCs/>
                <w:szCs w:val="24"/>
              </w:rPr>
              <w:t xml:space="preserve"> </w:t>
            </w:r>
            <w:r w:rsidR="00C934A3">
              <w:rPr>
                <w:szCs w:val="24"/>
              </w:rPr>
              <w:t>kur</w:t>
            </w:r>
          </w:p>
          <w:p w14:paraId="5EF2F557" w14:textId="77777777" w:rsidR="00C934A3" w:rsidRDefault="00C934A3" w:rsidP="00C934A3">
            <w:pPr>
              <w:spacing w:after="200"/>
              <w:jc w:val="both"/>
              <w:rPr>
                <w:szCs w:val="24"/>
              </w:rPr>
            </w:pPr>
            <w:r>
              <w:rPr>
                <w:szCs w:val="24"/>
              </w:rPr>
              <w:t>a – sutarties prekės įkainis (</w:t>
            </w:r>
            <w:proofErr w:type="spellStart"/>
            <w:r>
              <w:rPr>
                <w:szCs w:val="24"/>
              </w:rPr>
              <w:t>Eur</w:t>
            </w:r>
            <w:proofErr w:type="spellEnd"/>
            <w:r>
              <w:rPr>
                <w:szCs w:val="24"/>
              </w:rPr>
              <w:t xml:space="preserve"> be PVM) (jei įkainis buvo perskaičiuotas, tai po paskutinio perskaičiavimo).</w:t>
            </w:r>
          </w:p>
          <w:p w14:paraId="29BAEB6A" w14:textId="77777777" w:rsidR="00C934A3" w:rsidRDefault="00C934A3" w:rsidP="00C934A3">
            <w:pPr>
              <w:spacing w:after="200"/>
              <w:jc w:val="both"/>
              <w:rPr>
                <w:szCs w:val="24"/>
              </w:rPr>
            </w:pPr>
            <w:r>
              <w:rPr>
                <w:szCs w:val="24"/>
              </w:rPr>
              <w:t>a</w:t>
            </w:r>
            <w:r>
              <w:rPr>
                <w:szCs w:val="24"/>
                <w:vertAlign w:val="subscript"/>
              </w:rPr>
              <w:t>1</w:t>
            </w:r>
            <w:r>
              <w:rPr>
                <w:szCs w:val="24"/>
              </w:rPr>
              <w:t xml:space="preserve"> – perskaičiuotas (pakeistas) įkainis (</w:t>
            </w:r>
            <w:proofErr w:type="spellStart"/>
            <w:r>
              <w:rPr>
                <w:szCs w:val="24"/>
              </w:rPr>
              <w:t>Eur</w:t>
            </w:r>
            <w:proofErr w:type="spellEnd"/>
            <w:r>
              <w:rPr>
                <w:szCs w:val="24"/>
              </w:rPr>
              <w:t xml:space="preserve"> be PVM)</w:t>
            </w:r>
          </w:p>
          <w:p w14:paraId="02E60F10" w14:textId="77777777" w:rsidR="00C934A3" w:rsidRDefault="00C934A3" w:rsidP="00C934A3">
            <w:pPr>
              <w:spacing w:after="200"/>
              <w:jc w:val="both"/>
              <w:rPr>
                <w:szCs w:val="24"/>
              </w:rPr>
            </w:pPr>
            <w:r>
              <w:rPr>
                <w:szCs w:val="24"/>
              </w:rPr>
              <w:t xml:space="preserve">k – </w:t>
            </w:r>
            <w:r w:rsidRPr="008A7396">
              <w:rPr>
                <w:rFonts w:eastAsia="Calibri"/>
                <w:lang w:eastAsia="zh-CN"/>
              </w:rPr>
              <w:t>Pagal vartotojų kainų indeksą  „Vartojimo prekės“ apskaičiuotas Vartojimo prekių ir paslaugų kainų pokytis (padidėjimas arba sumažėjimas) (</w:t>
            </w:r>
            <w:proofErr w:type="spellStart"/>
            <w:r>
              <w:rPr>
                <w:rFonts w:eastAsia="Calibri"/>
                <w:lang w:eastAsia="zh-CN"/>
              </w:rPr>
              <w:t>proc</w:t>
            </w:r>
            <w:proofErr w:type="spellEnd"/>
            <w:r w:rsidRPr="008A7396">
              <w:rPr>
                <w:rFonts w:eastAsia="Calibri"/>
                <w:lang w:eastAsia="zh-CN"/>
              </w:rPr>
              <w:t>)</w:t>
            </w:r>
            <w:r w:rsidRPr="008A7396">
              <w:rPr>
                <w:rFonts w:eastAsia="Calibri"/>
                <w:szCs w:val="22"/>
              </w:rPr>
              <w:t>.</w:t>
            </w:r>
          </w:p>
          <w:p w14:paraId="4EDC8C36" w14:textId="77777777" w:rsidR="00C934A3" w:rsidRDefault="00C934A3" w:rsidP="00C934A3">
            <w:pPr>
              <w:spacing w:after="200"/>
              <w:jc w:val="both"/>
              <w:rPr>
                <w:i/>
                <w:iCs/>
                <w:szCs w:val="24"/>
              </w:rPr>
            </w:pPr>
            <w:r>
              <w:rPr>
                <w:szCs w:val="24"/>
              </w:rPr>
              <w:t>„k“ reikšmė skaičiuojama pagal formulę:</w:t>
            </w:r>
          </w:p>
          <w:p w14:paraId="7DFBE4AF" w14:textId="77777777" w:rsidR="00C934A3" w:rsidRDefault="00C934A3" w:rsidP="00C934A3">
            <w:pPr>
              <w:spacing w:after="200"/>
              <w:jc w:val="both"/>
              <w:rPr>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szCs w:val="24"/>
              </w:rPr>
              <w:t>, (proc.), kur</w:t>
            </w:r>
          </w:p>
          <w:p w14:paraId="43810216" w14:textId="77777777" w:rsidR="00C934A3" w:rsidRDefault="00C934A3" w:rsidP="00C934A3">
            <w:pPr>
              <w:spacing w:after="200"/>
              <w:jc w:val="both"/>
              <w:rPr>
                <w:szCs w:val="24"/>
              </w:rPr>
            </w:pPr>
            <w:proofErr w:type="spellStart"/>
            <w:r>
              <w:rPr>
                <w:szCs w:val="24"/>
              </w:rPr>
              <w:t>Ind</w:t>
            </w:r>
            <w:r>
              <w:rPr>
                <w:szCs w:val="24"/>
                <w:vertAlign w:val="subscript"/>
              </w:rPr>
              <w:t>naujausias</w:t>
            </w:r>
            <w:proofErr w:type="spellEnd"/>
            <w:r>
              <w:rPr>
                <w:szCs w:val="24"/>
              </w:rPr>
              <w:t xml:space="preserve"> – </w:t>
            </w:r>
            <w:r w:rsidRPr="00224EDD">
              <w:rPr>
                <w:rFonts w:eastAsia="Calibri" w:cs="Calibri"/>
              </w:rPr>
              <w:t xml:space="preserve">kreipimosi dėl kainos perskaičiavimo išsiuntimo kitai šaliai datą naujausias paskelbtas </w:t>
            </w:r>
            <w:r>
              <w:rPr>
                <w:rFonts w:eastAsia="Calibri" w:cs="Calibri"/>
              </w:rPr>
              <w:t xml:space="preserve">vartojimo prekių ir paslaugų </w:t>
            </w:r>
            <w:r w:rsidRPr="00134E3E">
              <w:rPr>
                <w:rFonts w:eastAsia="Calibri" w:cs="Calibri"/>
              </w:rPr>
              <w:t xml:space="preserve">kainų indeksas </w:t>
            </w:r>
            <w:r>
              <w:rPr>
                <w:rFonts w:eastAsia="Calibri" w:cs="Calibri"/>
              </w:rPr>
              <w:t>„Vartojimo prekės“.</w:t>
            </w:r>
          </w:p>
          <w:p w14:paraId="4739F137" w14:textId="77777777" w:rsidR="00C934A3" w:rsidRPr="00A036D6" w:rsidRDefault="00C934A3" w:rsidP="00C934A3">
            <w:pPr>
              <w:jc w:val="both"/>
              <w:rPr>
                <w:rFonts w:cs="Calibri"/>
              </w:rPr>
            </w:pPr>
            <w:proofErr w:type="spellStart"/>
            <w:r>
              <w:rPr>
                <w:szCs w:val="24"/>
              </w:rPr>
              <w:t>Ind</w:t>
            </w:r>
            <w:r>
              <w:rPr>
                <w:szCs w:val="24"/>
                <w:vertAlign w:val="subscript"/>
              </w:rPr>
              <w:t>pradžia</w:t>
            </w:r>
            <w:proofErr w:type="spellEnd"/>
            <w:r>
              <w:rPr>
                <w:szCs w:val="24"/>
              </w:rPr>
              <w:t xml:space="preserve"> – </w:t>
            </w:r>
            <w:r w:rsidRPr="00224EDD">
              <w:rPr>
                <w:rFonts w:eastAsia="Calibri" w:cs="Calibri"/>
              </w:rPr>
              <w:t xml:space="preserve">laikotarpio pradžios datos (mėnesio) </w:t>
            </w:r>
            <w:r>
              <w:rPr>
                <w:rFonts w:eastAsia="Calibri" w:cs="Calibri"/>
              </w:rPr>
              <w:t xml:space="preserve">vartojimo prekių ir paslaugų kainų indeksas „Vartojimo prekės“. </w:t>
            </w:r>
            <w:r w:rsidRPr="00224EDD">
              <w:rPr>
                <w:rFonts w:cs="Calibri"/>
              </w:rPr>
              <w:t xml:space="preserve">Pirmojo perskaičiavimo atveju laikotarpio pradžia (mėnuo) yra Sutarties sudarymo mėnuo. Antrojo ir vėlesnių perskaičiavimų atveju laikotarpio pradžia (mėnuo) yra paskutinio perskaičiavimo metu naudotos paskelbto atitinkamo indekso reikšmės mėnuo; </w:t>
            </w:r>
          </w:p>
          <w:p w14:paraId="14E7A20D" w14:textId="77777777" w:rsidR="00C934A3" w:rsidRDefault="00C934A3" w:rsidP="00C934A3">
            <w:pPr>
              <w:jc w:val="both"/>
              <w:rPr>
                <w:szCs w:val="24"/>
              </w:rPr>
            </w:pPr>
            <w:r w:rsidRPr="00A036D6">
              <w:rPr>
                <w:szCs w:val="24"/>
              </w:rPr>
              <w:t xml:space="preserve">5.3.3.6. Skaičiavimams indeksų reikšmės imamos </w:t>
            </w:r>
            <w:r w:rsidRPr="00A036D6">
              <w:rPr>
                <w:bCs/>
                <w:szCs w:val="24"/>
              </w:rPr>
              <w:t>keturių</w:t>
            </w:r>
            <w:r w:rsidRPr="00A036D6">
              <w:rPr>
                <w:szCs w:val="24"/>
              </w:rPr>
              <w:t xml:space="preserve"> skaitmenų po kablelio tikslumu. Apskaičiuotas pokytis (k) tolimesniems skaičiavimams naudojamas suapvalinus iki </w:t>
            </w:r>
            <w:r w:rsidRPr="00A036D6">
              <w:rPr>
                <w:bCs/>
                <w:szCs w:val="24"/>
              </w:rPr>
              <w:t>vieno</w:t>
            </w:r>
            <w:r w:rsidRPr="00A036D6">
              <w:rPr>
                <w:szCs w:val="24"/>
              </w:rPr>
              <w:t xml:space="preserve"> skaitmens po kablelio, o apskaičiuotas įkainis „a“ suapvalinamas iki </w:t>
            </w:r>
            <w:r w:rsidRPr="00A036D6">
              <w:rPr>
                <w:bCs/>
                <w:szCs w:val="24"/>
              </w:rPr>
              <w:t>dviejų</w:t>
            </w:r>
            <w:r>
              <w:rPr>
                <w:b/>
                <w:bCs/>
                <w:szCs w:val="24"/>
              </w:rPr>
              <w:t xml:space="preserve"> </w:t>
            </w:r>
            <w:r>
              <w:rPr>
                <w:szCs w:val="24"/>
              </w:rPr>
              <w:t>skaitmenų po kablelio.</w:t>
            </w:r>
          </w:p>
          <w:p w14:paraId="154082C0" w14:textId="77777777" w:rsidR="00C934A3" w:rsidRDefault="00C934A3" w:rsidP="00C934A3">
            <w:pPr>
              <w:jc w:val="both"/>
              <w:rPr>
                <w:szCs w:val="24"/>
              </w:rPr>
            </w:pPr>
            <w:r>
              <w:rPr>
                <w:szCs w:val="24"/>
              </w:rPr>
              <w:t>5.3.3.7. Vėlesnis kainų perskaičiavimas negali apimti laikotarpio, už kurį jau buvo atliktas perskaičiavimas.</w:t>
            </w:r>
          </w:p>
          <w:p w14:paraId="66E4B1CD" w14:textId="77777777" w:rsidR="00C934A3" w:rsidRDefault="00C934A3" w:rsidP="00C934A3">
            <w:pPr>
              <w:jc w:val="both"/>
              <w:rPr>
                <w:szCs w:val="24"/>
              </w:rPr>
            </w:pPr>
            <w:r>
              <w:rPr>
                <w:szCs w:val="24"/>
              </w:rPr>
              <w:t xml:space="preserve">5.3.3.8. </w:t>
            </w:r>
            <w:r>
              <w:t>Jeigu vartojimo prekių ir paslaugų</w:t>
            </w:r>
            <w:r w:rsidRPr="00134E3E">
              <w:t xml:space="preserve"> kainų pokytis</w:t>
            </w:r>
            <w:r w:rsidRPr="00E13FE7">
              <w:t xml:space="preserve"> (k)</w:t>
            </w:r>
            <w:r>
              <w:t xml:space="preserve">, </w:t>
            </w:r>
            <w:r>
              <w:rPr>
                <w:szCs w:val="24"/>
              </w:rPr>
              <w:t>apskaičiuotas kaip nustatyta 5.3.3.5 papunktyje, viršija 30 (trisdešimt) procentų nuo pradinio sutarties įkainio sutarties pasirašymo dieną, prekės įkainiai bus perskaičiuojami maksimaliu 30 (trisdešimt) proc. pokyčiu.</w:t>
            </w:r>
          </w:p>
          <w:p w14:paraId="6E85EC32" w14:textId="77777777" w:rsidR="00C934A3" w:rsidRDefault="00C934A3" w:rsidP="00C934A3">
            <w:pPr>
              <w:jc w:val="both"/>
              <w:rPr>
                <w:rFonts w:eastAsia="Calibri"/>
                <w:szCs w:val="24"/>
              </w:rPr>
            </w:pPr>
            <w:r>
              <w:rPr>
                <w:szCs w:val="24"/>
              </w:rPr>
              <w:t xml:space="preserve">5.3.3.9. </w:t>
            </w:r>
            <w:r>
              <w:rPr>
                <w:rFonts w:eastAsia="Calibri"/>
                <w:szCs w:val="24"/>
              </w:rPr>
              <w:t>Jei Sutarties kaina buvo peržiūrėta pagal Sutartyje nurodytas kainų peržiūros sąlygas, atitinkamai patikslinama (didėja arba mažėja) pradinės sutarties vertė.</w:t>
            </w:r>
          </w:p>
          <w:p w14:paraId="317A8762" w14:textId="22C33B7E" w:rsidR="005A5832" w:rsidRPr="005420DA" w:rsidRDefault="00C934A3" w:rsidP="00C934A3">
            <w:pPr>
              <w:rPr>
                <w:kern w:val="2"/>
                <w:szCs w:val="24"/>
              </w:rPr>
            </w:pPr>
            <w:r>
              <w:rPr>
                <w:rFonts w:eastAsia="Calibri"/>
                <w:szCs w:val="24"/>
              </w:rPr>
              <w:t xml:space="preserve">5.3.3.10. </w:t>
            </w:r>
            <w:r>
              <w:rPr>
                <w:color w:val="000000"/>
                <w:kern w:val="2"/>
                <w:szCs w:val="24"/>
                <w:shd w:val="clear" w:color="auto" w:fill="FFFFFF"/>
              </w:rPr>
              <w:t xml:space="preserve">Šalis, siekianti Sutarties </w:t>
            </w:r>
            <w:r>
              <w:rPr>
                <w:kern w:val="2"/>
                <w:szCs w:val="24"/>
                <w:shd w:val="clear" w:color="auto" w:fill="FFFFFF"/>
              </w:rPr>
              <w:t xml:space="preserve">kainos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tc>
      </w:tr>
      <w:tr w:rsidR="005A5832" w14:paraId="5299D722" w14:textId="77777777">
        <w:trPr>
          <w:trHeight w:val="300"/>
        </w:trPr>
        <w:tc>
          <w:tcPr>
            <w:tcW w:w="2704" w:type="dxa"/>
            <w:gridSpan w:val="2"/>
          </w:tcPr>
          <w:p w14:paraId="1067FAD7"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00ECB4C" w14:textId="77777777" w:rsidR="005A5832" w:rsidRPr="00D74ACA" w:rsidRDefault="00A10867">
            <w:pPr>
              <w:rPr>
                <w:kern w:val="2"/>
                <w:szCs w:val="24"/>
              </w:rPr>
            </w:pPr>
            <w:r>
              <w:rPr>
                <w:kern w:val="2"/>
                <w:szCs w:val="24"/>
              </w:rPr>
              <w:t>Netaikoma</w:t>
            </w:r>
          </w:p>
        </w:tc>
      </w:tr>
      <w:tr w:rsidR="005A5832" w14:paraId="4EC92568" w14:textId="77777777">
        <w:trPr>
          <w:trHeight w:val="300"/>
        </w:trPr>
        <w:tc>
          <w:tcPr>
            <w:tcW w:w="2704" w:type="dxa"/>
            <w:gridSpan w:val="2"/>
          </w:tcPr>
          <w:p w14:paraId="72DF19DA"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73EFBA40" w14:textId="77777777" w:rsidR="005A5832" w:rsidRPr="000C6007" w:rsidRDefault="00A10867">
            <w:pPr>
              <w:rPr>
                <w:kern w:val="2"/>
                <w:szCs w:val="24"/>
              </w:rPr>
            </w:pPr>
            <w:r>
              <w:rPr>
                <w:kern w:val="2"/>
                <w:szCs w:val="24"/>
              </w:rPr>
              <w:t>Netaikoma</w:t>
            </w:r>
          </w:p>
        </w:tc>
      </w:tr>
      <w:tr w:rsidR="005A5832" w14:paraId="5F4729CE" w14:textId="77777777">
        <w:trPr>
          <w:trHeight w:val="300"/>
        </w:trPr>
        <w:tc>
          <w:tcPr>
            <w:tcW w:w="2704" w:type="dxa"/>
            <w:gridSpan w:val="2"/>
          </w:tcPr>
          <w:p w14:paraId="15ACDFE0"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63B98350" w14:textId="31256F04" w:rsidR="00C934A3" w:rsidRPr="002B4EDF" w:rsidRDefault="00C934A3" w:rsidP="00C934A3">
            <w:pPr>
              <w:jc w:val="both"/>
              <w:rPr>
                <w:kern w:val="2"/>
                <w:szCs w:val="24"/>
              </w:rPr>
            </w:pPr>
            <w:r w:rsidRPr="002B4EDF">
              <w:t>5.5.1.</w:t>
            </w:r>
            <w:r>
              <w:rPr>
                <w:b/>
              </w:rPr>
              <w:t xml:space="preserve"> </w:t>
            </w:r>
            <w:r w:rsidRPr="002B4EDF">
              <w:rPr>
                <w:b/>
              </w:rPr>
              <w:t>Pirkėjas</w:t>
            </w:r>
            <w:r w:rsidRPr="002B4EDF">
              <w:rPr>
                <w:kern w:val="2"/>
                <w:szCs w:val="24"/>
              </w:rPr>
              <w:t xml:space="preserve"> atsiskaito su </w:t>
            </w:r>
            <w:r w:rsidRPr="001618AF">
              <w:rPr>
                <w:b/>
                <w:kern w:val="2"/>
                <w:szCs w:val="24"/>
              </w:rPr>
              <w:t>Tiekėju</w:t>
            </w:r>
            <w:r w:rsidRPr="002B4EDF">
              <w:rPr>
                <w:kern w:val="2"/>
                <w:szCs w:val="24"/>
              </w:rPr>
              <w:t xml:space="preserve"> ne vėliau kaip per 30</w:t>
            </w:r>
            <w:r>
              <w:rPr>
                <w:kern w:val="2"/>
                <w:szCs w:val="24"/>
              </w:rPr>
              <w:t xml:space="preserve"> (trisdešimt)</w:t>
            </w:r>
            <w:r w:rsidRPr="002B4EDF">
              <w:rPr>
                <w:kern w:val="2"/>
                <w:szCs w:val="24"/>
              </w:rPr>
              <w:t xml:space="preserve"> dienų nuo </w:t>
            </w:r>
            <w:r>
              <w:rPr>
                <w:iCs/>
                <w:szCs w:val="24"/>
              </w:rPr>
              <w:t>Prekių</w:t>
            </w:r>
            <w:r w:rsidRPr="007204D9">
              <w:rPr>
                <w:iCs/>
                <w:szCs w:val="24"/>
              </w:rPr>
              <w:t xml:space="preserve"> perdavimo</w:t>
            </w:r>
            <w:r>
              <w:rPr>
                <w:iCs/>
                <w:szCs w:val="24"/>
              </w:rPr>
              <w:t>-priėmimo akto pasirašymo (</w:t>
            </w:r>
            <w:r>
              <w:rPr>
                <w:kern w:val="2"/>
                <w:szCs w:val="24"/>
              </w:rPr>
              <w:t xml:space="preserve">aktas pasirašomas tik tuo atveju, kai Prekės atitinka 1 priede </w:t>
            </w:r>
            <w:r>
              <w:t>pateikt</w:t>
            </w:r>
            <w:r w:rsidR="007671E1">
              <w:t>ą</w:t>
            </w:r>
            <w:r>
              <w:t xml:space="preserve"> technin</w:t>
            </w:r>
            <w:r w:rsidR="007671E1">
              <w:t>ę</w:t>
            </w:r>
            <w:r>
              <w:t xml:space="preserve"> specifikacij</w:t>
            </w:r>
            <w:r w:rsidR="007671E1">
              <w:t>ą</w:t>
            </w:r>
            <w:r>
              <w:t xml:space="preserve"> ir kitus Sutartyje nurodytus reikalavimus)</w:t>
            </w:r>
            <w:r>
              <w:rPr>
                <w:iCs/>
                <w:szCs w:val="24"/>
              </w:rPr>
              <w:t xml:space="preserve"> ir jo pagrindu išrašytos sąskaitos faktūros gavimo dienos.</w:t>
            </w:r>
          </w:p>
          <w:p w14:paraId="241546BB" w14:textId="5EEF7E89" w:rsidR="005A5832" w:rsidRPr="006D2D38" w:rsidRDefault="00C934A3" w:rsidP="00C934A3">
            <w:pPr>
              <w:jc w:val="both"/>
              <w:rPr>
                <w:kern w:val="2"/>
                <w:szCs w:val="24"/>
              </w:rPr>
            </w:pPr>
            <w:r w:rsidRPr="005658CC">
              <w:t>5.5.</w:t>
            </w:r>
            <w:r>
              <w:t>2</w:t>
            </w:r>
            <w:r w:rsidRPr="005658CC">
              <w:t xml:space="preserve">. </w:t>
            </w:r>
            <w:r>
              <w:rPr>
                <w:iCs/>
                <w:szCs w:val="24"/>
              </w:rPr>
              <w:t>S</w:t>
            </w:r>
            <w:r w:rsidRPr="00987F12">
              <w:rPr>
                <w:iCs/>
                <w:szCs w:val="24"/>
              </w:rPr>
              <w:t>ąskaita faktūra</w:t>
            </w:r>
            <w:r>
              <w:rPr>
                <w:iCs/>
                <w:szCs w:val="24"/>
              </w:rPr>
              <w:t xml:space="preserve"> turi </w:t>
            </w:r>
            <w:r w:rsidRPr="00987F12">
              <w:rPr>
                <w:iCs/>
                <w:szCs w:val="24"/>
              </w:rPr>
              <w:t>atiti</w:t>
            </w:r>
            <w:r>
              <w:rPr>
                <w:iCs/>
                <w:szCs w:val="24"/>
              </w:rPr>
              <w:t>kti</w:t>
            </w:r>
            <w:r w:rsidRPr="00987F12">
              <w:rPr>
                <w:iCs/>
                <w:szCs w:val="24"/>
              </w:rPr>
              <w:t xml:space="preserve"> </w:t>
            </w:r>
            <w:r>
              <w:rPr>
                <w:iCs/>
                <w:szCs w:val="24"/>
              </w:rPr>
              <w:t xml:space="preserve">Sutarties Bendrųjų sąlygų </w:t>
            </w:r>
            <w:r w:rsidRPr="00A631A7">
              <w:rPr>
                <w:iCs/>
                <w:szCs w:val="24"/>
              </w:rPr>
              <w:t>12 punkte</w:t>
            </w:r>
            <w:r>
              <w:rPr>
                <w:iCs/>
                <w:szCs w:val="24"/>
              </w:rPr>
              <w:t xml:space="preserve"> nustatytus reikalavimus.</w:t>
            </w:r>
          </w:p>
        </w:tc>
      </w:tr>
      <w:tr w:rsidR="005A5832" w14:paraId="1A700F24" w14:textId="77777777">
        <w:trPr>
          <w:trHeight w:val="300"/>
        </w:trPr>
        <w:tc>
          <w:tcPr>
            <w:tcW w:w="2704" w:type="dxa"/>
            <w:gridSpan w:val="2"/>
          </w:tcPr>
          <w:p w14:paraId="481BB4AE" w14:textId="77777777" w:rsidR="005A5832" w:rsidRDefault="00A10867">
            <w:pPr>
              <w:rPr>
                <w:b/>
                <w:bCs/>
                <w:kern w:val="2"/>
                <w:szCs w:val="24"/>
              </w:rPr>
            </w:pPr>
            <w:r>
              <w:rPr>
                <w:b/>
                <w:bCs/>
                <w:kern w:val="2"/>
                <w:szCs w:val="24"/>
              </w:rPr>
              <w:t>5.6. Avansas</w:t>
            </w:r>
          </w:p>
        </w:tc>
        <w:tc>
          <w:tcPr>
            <w:tcW w:w="6831" w:type="dxa"/>
            <w:gridSpan w:val="2"/>
          </w:tcPr>
          <w:p w14:paraId="69EF3FD0" w14:textId="77777777" w:rsidR="005A5832" w:rsidRPr="0005713E" w:rsidRDefault="00A10867" w:rsidP="00DB1B65">
            <w:pPr>
              <w:jc w:val="both"/>
              <w:rPr>
                <w:kern w:val="2"/>
                <w:szCs w:val="24"/>
              </w:rPr>
            </w:pPr>
            <w:r>
              <w:rPr>
                <w:kern w:val="2"/>
                <w:szCs w:val="24"/>
              </w:rPr>
              <w:t>Netaikoma</w:t>
            </w:r>
          </w:p>
        </w:tc>
      </w:tr>
      <w:tr w:rsidR="005A5832" w14:paraId="51F03671" w14:textId="77777777">
        <w:trPr>
          <w:trHeight w:val="300"/>
        </w:trPr>
        <w:tc>
          <w:tcPr>
            <w:tcW w:w="2704" w:type="dxa"/>
            <w:gridSpan w:val="2"/>
          </w:tcPr>
          <w:p w14:paraId="5801A63A" w14:textId="77777777" w:rsidR="005A5832" w:rsidRDefault="00A10867">
            <w:pPr>
              <w:rPr>
                <w:b/>
                <w:bCs/>
                <w:kern w:val="2"/>
                <w:szCs w:val="24"/>
              </w:rPr>
            </w:pPr>
            <w:r>
              <w:rPr>
                <w:b/>
                <w:bCs/>
                <w:kern w:val="2"/>
                <w:szCs w:val="24"/>
              </w:rPr>
              <w:t>5.7. Avanso užtikrinimas</w:t>
            </w:r>
          </w:p>
        </w:tc>
        <w:tc>
          <w:tcPr>
            <w:tcW w:w="6831" w:type="dxa"/>
            <w:gridSpan w:val="2"/>
          </w:tcPr>
          <w:p w14:paraId="5252EA38" w14:textId="77777777" w:rsidR="005A5832" w:rsidRPr="0005713E" w:rsidRDefault="00A10867" w:rsidP="00DB1B65">
            <w:pPr>
              <w:jc w:val="both"/>
              <w:rPr>
                <w:kern w:val="2"/>
                <w:szCs w:val="24"/>
              </w:rPr>
            </w:pPr>
            <w:r>
              <w:rPr>
                <w:kern w:val="2"/>
                <w:szCs w:val="24"/>
              </w:rPr>
              <w:t>Netaikom</w:t>
            </w:r>
            <w:r w:rsidR="0005713E">
              <w:rPr>
                <w:kern w:val="2"/>
                <w:szCs w:val="24"/>
              </w:rPr>
              <w:t>a</w:t>
            </w:r>
          </w:p>
        </w:tc>
      </w:tr>
      <w:tr w:rsidR="005A5832" w14:paraId="5928DEFD" w14:textId="77777777">
        <w:trPr>
          <w:trHeight w:val="300"/>
        </w:trPr>
        <w:tc>
          <w:tcPr>
            <w:tcW w:w="9535" w:type="dxa"/>
            <w:gridSpan w:val="4"/>
          </w:tcPr>
          <w:p w14:paraId="07656D90" w14:textId="77777777" w:rsidR="005A5832" w:rsidRDefault="00A10867" w:rsidP="00DB1B65">
            <w:pPr>
              <w:jc w:val="both"/>
              <w:rPr>
                <w:b/>
                <w:bCs/>
                <w:kern w:val="2"/>
                <w:szCs w:val="24"/>
              </w:rPr>
            </w:pPr>
            <w:r>
              <w:rPr>
                <w:b/>
                <w:bCs/>
                <w:kern w:val="2"/>
                <w:szCs w:val="24"/>
              </w:rPr>
              <w:t>6. PREKIŲ KOKYBĖ IR GARANTINIAI ĮSIPAREIGOJIMAI</w:t>
            </w:r>
          </w:p>
        </w:tc>
      </w:tr>
      <w:tr w:rsidR="005A5832" w14:paraId="72EDEAAD" w14:textId="77777777">
        <w:trPr>
          <w:trHeight w:val="300"/>
        </w:trPr>
        <w:tc>
          <w:tcPr>
            <w:tcW w:w="2704" w:type="dxa"/>
            <w:gridSpan w:val="2"/>
          </w:tcPr>
          <w:p w14:paraId="0FFF7A29" w14:textId="77777777" w:rsidR="005A5832" w:rsidRDefault="00A10867">
            <w:pPr>
              <w:rPr>
                <w:b/>
                <w:bCs/>
                <w:kern w:val="2"/>
                <w:szCs w:val="24"/>
              </w:rPr>
            </w:pPr>
            <w:r>
              <w:rPr>
                <w:b/>
                <w:bCs/>
                <w:kern w:val="2"/>
                <w:szCs w:val="24"/>
              </w:rPr>
              <w:t>6.1. Garantinis terminas</w:t>
            </w:r>
          </w:p>
        </w:tc>
        <w:tc>
          <w:tcPr>
            <w:tcW w:w="6831" w:type="dxa"/>
            <w:gridSpan w:val="2"/>
          </w:tcPr>
          <w:p w14:paraId="56FE4019" w14:textId="102CF6D9" w:rsidR="005A5832" w:rsidRPr="00F36674" w:rsidRDefault="00500C3F" w:rsidP="00B45888">
            <w:pPr>
              <w:tabs>
                <w:tab w:val="left" w:pos="394"/>
                <w:tab w:val="left" w:pos="536"/>
              </w:tabs>
              <w:jc w:val="both"/>
              <w:rPr>
                <w:szCs w:val="24"/>
              </w:rPr>
            </w:pPr>
            <w:r w:rsidRPr="005D0ADA">
              <w:t>Prekėms suteikiama</w:t>
            </w:r>
            <w:r w:rsidR="001E2222">
              <w:t>s</w:t>
            </w:r>
            <w:r w:rsidRPr="005D0ADA">
              <w:t xml:space="preserve"> </w:t>
            </w:r>
            <w:r w:rsidR="00263249" w:rsidRPr="00263249">
              <w:t xml:space="preserve">Prekių gamintojo taikomas Garantinis terminas, tačiau bet kokiu atveju ne trumpesnis </w:t>
            </w:r>
            <w:r w:rsidR="00263249" w:rsidRPr="00BD1AFA">
              <w:t xml:space="preserve">kaip </w:t>
            </w:r>
            <w:r w:rsidR="00BD1AFA" w:rsidRPr="00BD1AFA">
              <w:t>24 (dvidešimt keturi) mėnesiai</w:t>
            </w:r>
            <w:r w:rsidR="00263249" w:rsidRPr="00BD1AFA">
              <w:t>). Garantinis terminas skaičiuojam</w:t>
            </w:r>
            <w:r w:rsidR="00263249" w:rsidRPr="00263249">
              <w:t>as nuo Prekių perdavimo–priėmimo akto ar Sąskaitos  pasirašymo dienos.</w:t>
            </w:r>
          </w:p>
        </w:tc>
      </w:tr>
      <w:tr w:rsidR="005A5832" w14:paraId="553B5884" w14:textId="77777777">
        <w:trPr>
          <w:trHeight w:val="300"/>
        </w:trPr>
        <w:tc>
          <w:tcPr>
            <w:tcW w:w="2704" w:type="dxa"/>
            <w:gridSpan w:val="2"/>
          </w:tcPr>
          <w:p w14:paraId="2C50E8C2" w14:textId="77777777" w:rsidR="005A5832" w:rsidRDefault="00A10867">
            <w:pPr>
              <w:rPr>
                <w:b/>
                <w:bCs/>
                <w:kern w:val="2"/>
                <w:szCs w:val="24"/>
              </w:rPr>
            </w:pPr>
            <w:r>
              <w:rPr>
                <w:b/>
                <w:bCs/>
                <w:kern w:val="2"/>
                <w:szCs w:val="24"/>
              </w:rPr>
              <w:t>6.2. Garantinė priežiūra</w:t>
            </w:r>
          </w:p>
        </w:tc>
        <w:tc>
          <w:tcPr>
            <w:tcW w:w="6831" w:type="dxa"/>
            <w:gridSpan w:val="2"/>
          </w:tcPr>
          <w:p w14:paraId="34D39A23" w14:textId="2208A8A4" w:rsidR="00C934A3" w:rsidRPr="00C934A3" w:rsidRDefault="00C934A3" w:rsidP="00C934A3">
            <w:pPr>
              <w:jc w:val="both"/>
              <w:rPr>
                <w:kern w:val="2"/>
                <w:szCs w:val="24"/>
              </w:rPr>
            </w:pPr>
            <w:r w:rsidRPr="00C934A3">
              <w:rPr>
                <w:kern w:val="2"/>
                <w:szCs w:val="24"/>
              </w:rPr>
              <w:t xml:space="preserve">6.2.1. </w:t>
            </w:r>
            <w:r w:rsidR="00E674DC" w:rsidRPr="00E674DC">
              <w:rPr>
                <w:kern w:val="2"/>
                <w:szCs w:val="24"/>
              </w:rPr>
              <w:t xml:space="preserve">Garantijos termino galiojimo metu </w:t>
            </w:r>
            <w:r w:rsidR="00E674DC">
              <w:rPr>
                <w:kern w:val="2"/>
                <w:szCs w:val="24"/>
              </w:rPr>
              <w:t>n</w:t>
            </w:r>
            <w:r w:rsidR="00E674DC" w:rsidRPr="00C934A3">
              <w:rPr>
                <w:kern w:val="2"/>
                <w:szCs w:val="24"/>
              </w:rPr>
              <w:t xml:space="preserve">ustačius </w:t>
            </w:r>
            <w:r w:rsidRPr="00C934A3">
              <w:rPr>
                <w:kern w:val="2"/>
                <w:szCs w:val="24"/>
              </w:rPr>
              <w:t xml:space="preserve">Prekių neatitikimą 1 priede pateiktai techninei specifikacijai ar kitiems Sutartyje nurodytiems reikalavimams, </w:t>
            </w:r>
            <w:r w:rsidRPr="00C934A3">
              <w:rPr>
                <w:b/>
                <w:kern w:val="2"/>
                <w:szCs w:val="24"/>
              </w:rPr>
              <w:t>Tiekėjas</w:t>
            </w:r>
            <w:r w:rsidRPr="00C934A3">
              <w:rPr>
                <w:kern w:val="2"/>
                <w:szCs w:val="24"/>
              </w:rPr>
              <w:t xml:space="preserve"> privalo ne vėliau kaip </w:t>
            </w:r>
            <w:r w:rsidRPr="00C934A3">
              <w:rPr>
                <w:b/>
                <w:kern w:val="2"/>
                <w:szCs w:val="24"/>
              </w:rPr>
              <w:t>per 10 (dešimt) darbo dienų</w:t>
            </w:r>
            <w:r w:rsidRPr="00C934A3">
              <w:rPr>
                <w:kern w:val="2"/>
                <w:szCs w:val="24"/>
              </w:rPr>
              <w:t xml:space="preserve"> </w:t>
            </w:r>
            <w:r w:rsidRPr="00C934A3">
              <w:rPr>
                <w:b/>
                <w:kern w:val="2"/>
                <w:szCs w:val="24"/>
              </w:rPr>
              <w:t xml:space="preserve">nuo pranešimo gavimo </w:t>
            </w:r>
            <w:r w:rsidRPr="00C934A3">
              <w:rPr>
                <w:kern w:val="2"/>
                <w:szCs w:val="24"/>
              </w:rPr>
              <w:t xml:space="preserve">(pranešimas laikomas gautu po 24 (dvidešimt keturių) savo lėšomis atsiimti Prekes ir pakeisti jas nauja preke, atitinkančia 1 priede pateiktą techninę specifikaciją ir kitus Sutartyje nurodytus reikalavimus. </w:t>
            </w:r>
          </w:p>
          <w:p w14:paraId="34CD0310" w14:textId="413A5952" w:rsidR="00C934A3" w:rsidRPr="00C934A3" w:rsidRDefault="00C934A3" w:rsidP="00C934A3">
            <w:pPr>
              <w:jc w:val="both"/>
              <w:rPr>
                <w:kern w:val="2"/>
                <w:szCs w:val="24"/>
              </w:rPr>
            </w:pPr>
            <w:r w:rsidRPr="00C934A3">
              <w:rPr>
                <w:kern w:val="2"/>
                <w:szCs w:val="24"/>
              </w:rPr>
              <w:t xml:space="preserve">6.2.2. </w:t>
            </w:r>
            <w:r w:rsidR="00105227">
              <w:rPr>
                <w:kern w:val="2"/>
                <w:szCs w:val="24"/>
              </w:rPr>
              <w:t>G</w:t>
            </w:r>
            <w:r w:rsidRPr="00C934A3">
              <w:rPr>
                <w:kern w:val="2"/>
                <w:szCs w:val="24"/>
              </w:rPr>
              <w:t xml:space="preserve">arantijos termino </w:t>
            </w:r>
            <w:r w:rsidR="00105227">
              <w:rPr>
                <w:kern w:val="2"/>
                <w:szCs w:val="24"/>
              </w:rPr>
              <w:t xml:space="preserve">galiojimo </w:t>
            </w:r>
            <w:r w:rsidRPr="00C934A3">
              <w:rPr>
                <w:kern w:val="2"/>
                <w:szCs w:val="24"/>
              </w:rPr>
              <w:t xml:space="preserve">metu </w:t>
            </w:r>
            <w:r w:rsidRPr="00C934A3">
              <w:rPr>
                <w:b/>
                <w:kern w:val="2"/>
                <w:szCs w:val="24"/>
              </w:rPr>
              <w:t>Tiekėjas</w:t>
            </w:r>
            <w:r w:rsidRPr="00C934A3">
              <w:rPr>
                <w:kern w:val="2"/>
                <w:szCs w:val="24"/>
              </w:rPr>
              <w:t xml:space="preserve"> privalo ne vėliau kaip per </w:t>
            </w:r>
            <w:r w:rsidRPr="00C934A3">
              <w:rPr>
                <w:b/>
                <w:kern w:val="2"/>
                <w:szCs w:val="24"/>
              </w:rPr>
              <w:t xml:space="preserve">10 (dešimt) darbo dienų nuo pranešimo gavimo </w:t>
            </w:r>
            <w:r w:rsidRPr="00C934A3">
              <w:rPr>
                <w:kern w:val="2"/>
                <w:szCs w:val="24"/>
              </w:rPr>
              <w:t>(pranešimas laikomas gautu po 24 (dvidešimt keturių) valandų nuo pranešimo išsiuntimo) savo sąskaita pašalinti Prekių trūkumus.</w:t>
            </w:r>
          </w:p>
          <w:p w14:paraId="6B7727B6" w14:textId="3E74A2CE" w:rsidR="007C2362" w:rsidRPr="00F36674" w:rsidRDefault="00C934A3" w:rsidP="00105227">
            <w:pPr>
              <w:jc w:val="both"/>
              <w:rPr>
                <w:kern w:val="2"/>
                <w:szCs w:val="24"/>
              </w:rPr>
            </w:pPr>
            <w:r w:rsidRPr="00C934A3">
              <w:rPr>
                <w:kern w:val="2"/>
                <w:szCs w:val="24"/>
              </w:rPr>
              <w:t>6.2.</w:t>
            </w:r>
            <w:r w:rsidR="00105227">
              <w:rPr>
                <w:kern w:val="2"/>
                <w:szCs w:val="24"/>
              </w:rPr>
              <w:t>3</w:t>
            </w:r>
            <w:r w:rsidRPr="00C934A3">
              <w:rPr>
                <w:kern w:val="2"/>
                <w:szCs w:val="24"/>
              </w:rPr>
              <w:t>. Prekių trūkumų nustatymo bei šalinimo tvarka nustatyta Bendrųjų sąlygų 7 skyriuje.</w:t>
            </w:r>
          </w:p>
        </w:tc>
      </w:tr>
      <w:tr w:rsidR="005A5832" w14:paraId="354D2673" w14:textId="77777777">
        <w:trPr>
          <w:trHeight w:val="300"/>
        </w:trPr>
        <w:tc>
          <w:tcPr>
            <w:tcW w:w="9535" w:type="dxa"/>
            <w:gridSpan w:val="4"/>
          </w:tcPr>
          <w:p w14:paraId="60BFB344" w14:textId="77777777" w:rsidR="005A5832" w:rsidRDefault="00A10867">
            <w:pPr>
              <w:jc w:val="center"/>
              <w:rPr>
                <w:b/>
                <w:bCs/>
                <w:kern w:val="2"/>
                <w:szCs w:val="24"/>
              </w:rPr>
            </w:pPr>
            <w:r>
              <w:rPr>
                <w:b/>
                <w:bCs/>
                <w:kern w:val="2"/>
                <w:szCs w:val="24"/>
              </w:rPr>
              <w:t>7. SUTARTIES VYKDYMUI PASITELKIAMI SUBTIEKĖJAI</w:t>
            </w:r>
          </w:p>
        </w:tc>
      </w:tr>
      <w:tr w:rsidR="005A5832" w14:paraId="5841F85A" w14:textId="77777777">
        <w:trPr>
          <w:trHeight w:val="300"/>
        </w:trPr>
        <w:tc>
          <w:tcPr>
            <w:tcW w:w="2704" w:type="dxa"/>
            <w:gridSpan w:val="2"/>
          </w:tcPr>
          <w:p w14:paraId="6BC8CF15"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1BD5982" w14:textId="77777777" w:rsidR="005A5832" w:rsidRPr="00C934A3" w:rsidRDefault="00A10867">
            <w:pPr>
              <w:rPr>
                <w:color w:val="4472C4" w:themeColor="accent1"/>
                <w:kern w:val="2"/>
                <w:szCs w:val="24"/>
              </w:rPr>
            </w:pPr>
            <w:r w:rsidRPr="00C934A3">
              <w:rPr>
                <w:color w:val="4472C4" w:themeColor="accent1"/>
                <w:kern w:val="2"/>
                <w:szCs w:val="24"/>
              </w:rPr>
              <w:t>Sutarties vykdymui subtiekėjai ir (ar) specialistai nepasitelkiami.</w:t>
            </w:r>
          </w:p>
          <w:p w14:paraId="281F93E3" w14:textId="77777777" w:rsidR="005A5832" w:rsidRDefault="005A5832">
            <w:pPr>
              <w:rPr>
                <w:kern w:val="2"/>
                <w:szCs w:val="24"/>
              </w:rPr>
            </w:pPr>
          </w:p>
          <w:p w14:paraId="5E794620" w14:textId="77777777" w:rsidR="005A5832" w:rsidRDefault="00A10867">
            <w:pPr>
              <w:rPr>
                <w:color w:val="FF0000"/>
                <w:kern w:val="2"/>
                <w:szCs w:val="24"/>
              </w:rPr>
            </w:pPr>
            <w:r>
              <w:rPr>
                <w:color w:val="FF0000"/>
                <w:kern w:val="2"/>
                <w:szCs w:val="24"/>
              </w:rPr>
              <w:t>arba</w:t>
            </w:r>
          </w:p>
          <w:p w14:paraId="6D843195" w14:textId="77777777" w:rsidR="005A5832" w:rsidRDefault="005A5832">
            <w:pPr>
              <w:rPr>
                <w:kern w:val="2"/>
                <w:szCs w:val="24"/>
              </w:rPr>
            </w:pPr>
          </w:p>
          <w:p w14:paraId="036F19EB" w14:textId="77777777" w:rsidR="005A5832" w:rsidRDefault="00A10867" w:rsidP="00D25AC7">
            <w:pPr>
              <w:rPr>
                <w:b/>
                <w:bCs/>
                <w:kern w:val="2"/>
                <w:szCs w:val="24"/>
              </w:rPr>
            </w:pPr>
            <w:r w:rsidRPr="00C934A3">
              <w:rPr>
                <w:color w:val="4472C4" w:themeColor="accent1"/>
                <w:kern w:val="2"/>
                <w:szCs w:val="24"/>
              </w:rPr>
              <w:t xml:space="preserve">Sutarties vykdymui pasitelkiami subtiekėjai ir (ar) specialistai yra nurodyti Sutarties priede Nr. </w:t>
            </w:r>
            <w:r w:rsidR="00D25AC7" w:rsidRPr="00C934A3">
              <w:rPr>
                <w:color w:val="4472C4" w:themeColor="accent1"/>
                <w:kern w:val="2"/>
                <w:szCs w:val="24"/>
              </w:rPr>
              <w:t xml:space="preserve">3 </w:t>
            </w:r>
            <w:r w:rsidRPr="00C934A3">
              <w:rPr>
                <w:color w:val="4472C4" w:themeColor="accent1"/>
                <w:kern w:val="2"/>
                <w:szCs w:val="24"/>
              </w:rPr>
              <w:t>„Sutarties vykdymui pasitelkiami subtiekėjai ir (ar) specialistai“</w:t>
            </w:r>
          </w:p>
        </w:tc>
      </w:tr>
      <w:tr w:rsidR="005A5832" w14:paraId="67EF462F" w14:textId="77777777">
        <w:trPr>
          <w:trHeight w:val="300"/>
        </w:trPr>
        <w:tc>
          <w:tcPr>
            <w:tcW w:w="9535" w:type="dxa"/>
            <w:gridSpan w:val="4"/>
          </w:tcPr>
          <w:p w14:paraId="75E1866F" w14:textId="77777777" w:rsidR="005A5832" w:rsidRDefault="00A10867">
            <w:pPr>
              <w:jc w:val="center"/>
              <w:rPr>
                <w:b/>
                <w:bCs/>
                <w:kern w:val="2"/>
                <w:szCs w:val="24"/>
              </w:rPr>
            </w:pPr>
            <w:r>
              <w:rPr>
                <w:b/>
                <w:bCs/>
                <w:kern w:val="2"/>
                <w:szCs w:val="24"/>
              </w:rPr>
              <w:t>8. PRIEVOLIŲ PAGAL SUTARTĮ ĮVYKDYMO UŽTIKRINIMAS</w:t>
            </w:r>
          </w:p>
        </w:tc>
      </w:tr>
      <w:tr w:rsidR="005A5832" w14:paraId="31139532" w14:textId="77777777">
        <w:trPr>
          <w:trHeight w:val="300"/>
        </w:trPr>
        <w:tc>
          <w:tcPr>
            <w:tcW w:w="2704" w:type="dxa"/>
            <w:gridSpan w:val="2"/>
          </w:tcPr>
          <w:p w14:paraId="61646EA3"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64F53CD4" w14:textId="77777777" w:rsidR="005A5832" w:rsidRDefault="00A10867">
            <w:pPr>
              <w:rPr>
                <w:kern w:val="2"/>
                <w:szCs w:val="24"/>
              </w:rPr>
            </w:pPr>
            <w:r>
              <w:rPr>
                <w:kern w:val="2"/>
                <w:szCs w:val="24"/>
              </w:rPr>
              <w:t>Prievolių pagal Sutartį įvykdymas užtikrinamas</w:t>
            </w:r>
            <w:r w:rsidR="007A2639">
              <w:rPr>
                <w:kern w:val="2"/>
                <w:szCs w:val="24"/>
              </w:rPr>
              <w:t>:</w:t>
            </w:r>
          </w:p>
          <w:p w14:paraId="1072EAEF" w14:textId="1B967C6C" w:rsidR="005A5832" w:rsidRDefault="00A10867" w:rsidP="00E70C19">
            <w:pPr>
              <w:rPr>
                <w:kern w:val="2"/>
                <w:szCs w:val="24"/>
              </w:rPr>
            </w:pPr>
            <w:r>
              <w:rPr>
                <w:kern w:val="2"/>
                <w:szCs w:val="24"/>
              </w:rPr>
              <w:t>Netesybomis (delspinigiais, bauda)</w:t>
            </w:r>
            <w:r w:rsidR="00E70C19">
              <w:rPr>
                <w:kern w:val="2"/>
                <w:szCs w:val="24"/>
              </w:rPr>
              <w:t>;</w:t>
            </w:r>
          </w:p>
          <w:p w14:paraId="2F2B7426" w14:textId="25716FDB" w:rsidR="00E70C19" w:rsidRDefault="00E70C19" w:rsidP="00106402">
            <w:pPr>
              <w:jc w:val="both"/>
              <w:rPr>
                <w:kern w:val="2"/>
                <w:szCs w:val="24"/>
              </w:rPr>
            </w:pPr>
            <w:r w:rsidRPr="00E70C19">
              <w:rPr>
                <w:kern w:val="2"/>
                <w:szCs w:val="24"/>
              </w:rPr>
              <w:t>Kitais Lietuvos Respubl</w:t>
            </w:r>
            <w:r w:rsidR="00520342">
              <w:rPr>
                <w:kern w:val="2"/>
                <w:szCs w:val="24"/>
              </w:rPr>
              <w:t>ikos civiliniame kodekse ir</w:t>
            </w:r>
            <w:r w:rsidRPr="00E70C19">
              <w:rPr>
                <w:kern w:val="2"/>
                <w:szCs w:val="24"/>
              </w:rPr>
              <w:t xml:space="preserve"> Sutartyje nurodytais prievolių įvykdymo užtikrinimo būdais</w:t>
            </w:r>
            <w:r>
              <w:rPr>
                <w:kern w:val="2"/>
                <w:szCs w:val="24"/>
              </w:rPr>
              <w:t>.</w:t>
            </w:r>
          </w:p>
        </w:tc>
      </w:tr>
      <w:tr w:rsidR="005A5832" w14:paraId="218CFA40" w14:textId="77777777">
        <w:trPr>
          <w:trHeight w:val="300"/>
        </w:trPr>
        <w:tc>
          <w:tcPr>
            <w:tcW w:w="2704" w:type="dxa"/>
            <w:gridSpan w:val="2"/>
          </w:tcPr>
          <w:p w14:paraId="574F6C44"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1CF94306" w14:textId="77777777" w:rsidR="005A5832" w:rsidRDefault="00A10867">
            <w:pPr>
              <w:rPr>
                <w:kern w:val="2"/>
                <w:szCs w:val="24"/>
              </w:rPr>
            </w:pPr>
            <w:r>
              <w:rPr>
                <w:kern w:val="2"/>
                <w:szCs w:val="24"/>
              </w:rPr>
              <w:t>Netaikoma</w:t>
            </w:r>
          </w:p>
        </w:tc>
      </w:tr>
      <w:tr w:rsidR="005A5832" w14:paraId="33B67AC9" w14:textId="77777777">
        <w:trPr>
          <w:trHeight w:val="300"/>
        </w:trPr>
        <w:tc>
          <w:tcPr>
            <w:tcW w:w="9535" w:type="dxa"/>
            <w:gridSpan w:val="4"/>
          </w:tcPr>
          <w:p w14:paraId="38691E26"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5AE394A2" w14:textId="77777777">
        <w:trPr>
          <w:trHeight w:val="300"/>
        </w:trPr>
        <w:tc>
          <w:tcPr>
            <w:tcW w:w="2704" w:type="dxa"/>
            <w:gridSpan w:val="2"/>
          </w:tcPr>
          <w:p w14:paraId="7A9148D5"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2A40F16" w14:textId="77777777" w:rsidR="005A5832" w:rsidRPr="00A06670" w:rsidRDefault="00A10867" w:rsidP="00D25AC7">
            <w:pPr>
              <w:jc w:val="both"/>
              <w:rPr>
                <w:color w:val="FF0000"/>
                <w:kern w:val="2"/>
                <w:szCs w:val="24"/>
              </w:rPr>
            </w:pPr>
            <w:r>
              <w:rPr>
                <w:color w:val="000000"/>
                <w:kern w:val="2"/>
                <w:szCs w:val="24"/>
              </w:rPr>
              <w:t xml:space="preserve">Jei Pirkėjas, gavęs tinkamai pateiktą ir užpildytą Sąskaitą, </w:t>
            </w:r>
            <w:r w:rsidR="007A254D">
              <w:rPr>
                <w:color w:val="000000"/>
                <w:kern w:val="2"/>
                <w:szCs w:val="24"/>
              </w:rPr>
              <w:t>ilgiau</w:t>
            </w:r>
            <w:r w:rsidR="00A06670">
              <w:rPr>
                <w:color w:val="000000"/>
                <w:kern w:val="2"/>
                <w:szCs w:val="24"/>
              </w:rPr>
              <w:t xml:space="preserve"> kaip 30 dienų </w:t>
            </w:r>
            <w:r>
              <w:rPr>
                <w:color w:val="000000"/>
                <w:kern w:val="2"/>
                <w:szCs w:val="24"/>
              </w:rPr>
              <w:t xml:space="preserve">uždelsia atsiskaityti už tinkamai Tiekėjo  perduotas kokybiškas Prekes per Sutartyje nurodytą terminą, Tiekėjas nuo kitos nei nustatytas terminas dienos skaičiuoja </w:t>
            </w:r>
            <w:r w:rsidRPr="00571EE9">
              <w:rPr>
                <w:kern w:val="2"/>
                <w:szCs w:val="24"/>
              </w:rPr>
              <w:t>Pirkėjui 0,0</w:t>
            </w:r>
            <w:r w:rsidR="00B93450" w:rsidRPr="00571EE9">
              <w:rPr>
                <w:kern w:val="2"/>
                <w:szCs w:val="24"/>
              </w:rPr>
              <w:t>5</w:t>
            </w:r>
            <w:r w:rsidRPr="00571EE9">
              <w:rPr>
                <w:kern w:val="2"/>
                <w:szCs w:val="24"/>
              </w:rPr>
              <w:t xml:space="preserve"> (</w:t>
            </w:r>
            <w:r w:rsidR="00B93450" w:rsidRPr="00571EE9">
              <w:rPr>
                <w:kern w:val="2"/>
                <w:szCs w:val="24"/>
              </w:rPr>
              <w:t xml:space="preserve">penkios </w:t>
            </w:r>
            <w:r w:rsidRPr="00571EE9">
              <w:rPr>
                <w:kern w:val="2"/>
                <w:szCs w:val="24"/>
              </w:rPr>
              <w:t>šimtosios) procento dydžio delspinigius nuo neapmokėtos sumos be PVM už kiekvieną vėlavimo dieną</w:t>
            </w:r>
            <w:r w:rsidR="00A06670" w:rsidRPr="00571EE9">
              <w:rPr>
                <w:kern w:val="2"/>
                <w:szCs w:val="24"/>
              </w:rPr>
              <w:t>.</w:t>
            </w:r>
            <w:r w:rsidRPr="00571EE9">
              <w:rPr>
                <w:kern w:val="2"/>
                <w:szCs w:val="24"/>
              </w:rPr>
              <w:t>  </w:t>
            </w:r>
          </w:p>
        </w:tc>
      </w:tr>
      <w:tr w:rsidR="005A5832" w14:paraId="7092AAED" w14:textId="77777777">
        <w:trPr>
          <w:trHeight w:val="300"/>
        </w:trPr>
        <w:tc>
          <w:tcPr>
            <w:tcW w:w="2704" w:type="dxa"/>
            <w:gridSpan w:val="2"/>
          </w:tcPr>
          <w:p w14:paraId="67C9FC4A" w14:textId="77777777" w:rsidR="005A5832" w:rsidRDefault="00A10867">
            <w:pPr>
              <w:rPr>
                <w:b/>
                <w:bCs/>
                <w:kern w:val="2"/>
                <w:szCs w:val="24"/>
              </w:rPr>
            </w:pPr>
            <w:r>
              <w:rPr>
                <w:b/>
                <w:bCs/>
                <w:kern w:val="2"/>
                <w:szCs w:val="24"/>
              </w:rPr>
              <w:t>9.2. Tiekėjui taikomos netesybos</w:t>
            </w:r>
          </w:p>
        </w:tc>
        <w:tc>
          <w:tcPr>
            <w:tcW w:w="6831" w:type="dxa"/>
            <w:gridSpan w:val="2"/>
          </w:tcPr>
          <w:p w14:paraId="4AE0A33C" w14:textId="77777777" w:rsidR="005A5832" w:rsidRPr="00934202" w:rsidRDefault="00A10867" w:rsidP="00D25AC7">
            <w:pPr>
              <w:jc w:val="both"/>
              <w:rPr>
                <w:kern w:val="2"/>
                <w:szCs w:val="24"/>
              </w:rPr>
            </w:pPr>
            <w:r>
              <w:rPr>
                <w:color w:val="000000"/>
                <w:kern w:val="2"/>
                <w:szCs w:val="24"/>
              </w:rPr>
              <w:t>9</w:t>
            </w:r>
            <w:r w:rsidRPr="001E2222">
              <w:rPr>
                <w:color w:val="000000"/>
                <w:kern w:val="2"/>
                <w:szCs w:val="24"/>
              </w:rPr>
              <w:t xml:space="preserve">.2.1. </w:t>
            </w:r>
            <w:r>
              <w:rPr>
                <w:color w:val="000000"/>
                <w:kern w:val="2"/>
                <w:szCs w:val="24"/>
              </w:rPr>
              <w:t xml:space="preserve">Jeigu </w:t>
            </w:r>
            <w:r w:rsidRPr="00025CB4">
              <w:rPr>
                <w:b/>
                <w:bCs/>
                <w:color w:val="000000"/>
                <w:kern w:val="2"/>
                <w:szCs w:val="24"/>
              </w:rPr>
              <w:t>Tiekėjas</w:t>
            </w:r>
            <w:r>
              <w:rPr>
                <w:color w:val="000000"/>
                <w:kern w:val="2"/>
                <w:szCs w:val="24"/>
              </w:rPr>
              <w:t xml:space="preserve"> vėluoja </w:t>
            </w:r>
            <w:r w:rsidR="005874A0">
              <w:rPr>
                <w:color w:val="000000"/>
                <w:kern w:val="2"/>
                <w:szCs w:val="24"/>
              </w:rPr>
              <w:t>perduoti</w:t>
            </w:r>
            <w:r w:rsidR="00AC56E8">
              <w:rPr>
                <w:color w:val="000000"/>
                <w:kern w:val="2"/>
                <w:szCs w:val="24"/>
              </w:rPr>
              <w:t xml:space="preserve"> </w:t>
            </w:r>
            <w:r w:rsidR="00AC56E8" w:rsidRPr="00025CB4">
              <w:rPr>
                <w:b/>
                <w:bCs/>
                <w:color w:val="000000"/>
                <w:kern w:val="2"/>
                <w:szCs w:val="24"/>
              </w:rPr>
              <w:t>Pirkėjui</w:t>
            </w:r>
            <w:r w:rsidR="00AC56E8">
              <w:rPr>
                <w:color w:val="000000"/>
                <w:kern w:val="2"/>
                <w:szCs w:val="24"/>
              </w:rPr>
              <w:t xml:space="preserve"> Sutarties reikalavimus atitinkančias Prekes </w:t>
            </w:r>
            <w:r>
              <w:rPr>
                <w:color w:val="000000"/>
                <w:kern w:val="2"/>
                <w:szCs w:val="24"/>
              </w:rPr>
              <w:t xml:space="preserve">ar ištaisyti jų trūkumus arba nevykdo kitų sutartinių įsipareigojimų, </w:t>
            </w:r>
            <w:r w:rsidR="00803D33" w:rsidRPr="00025CB4">
              <w:rPr>
                <w:b/>
                <w:bCs/>
                <w:color w:val="000000"/>
                <w:kern w:val="2"/>
                <w:szCs w:val="24"/>
              </w:rPr>
              <w:t>Tiekėjas</w:t>
            </w:r>
            <w:r w:rsidR="00803D33">
              <w:rPr>
                <w:color w:val="000000"/>
                <w:kern w:val="2"/>
                <w:szCs w:val="24"/>
              </w:rPr>
              <w:t xml:space="preserve"> </w:t>
            </w:r>
            <w:r w:rsidR="00BA0495">
              <w:rPr>
                <w:color w:val="000000"/>
                <w:kern w:val="2"/>
                <w:szCs w:val="24"/>
              </w:rPr>
              <w:t xml:space="preserve">moka </w:t>
            </w:r>
            <w:r w:rsidR="00BA0495" w:rsidRPr="00025CB4">
              <w:rPr>
                <w:b/>
                <w:bCs/>
                <w:color w:val="000000"/>
                <w:kern w:val="2"/>
                <w:szCs w:val="24"/>
              </w:rPr>
              <w:t>Pirkėjui</w:t>
            </w:r>
            <w:r w:rsidR="00BA0495">
              <w:rPr>
                <w:color w:val="000000"/>
                <w:kern w:val="2"/>
                <w:szCs w:val="24"/>
              </w:rPr>
              <w:t xml:space="preserve"> </w:t>
            </w:r>
            <w:r w:rsidRPr="00934202">
              <w:rPr>
                <w:kern w:val="2"/>
                <w:szCs w:val="24"/>
              </w:rPr>
              <w:t>0,</w:t>
            </w:r>
            <w:r w:rsidR="00EB6FA8">
              <w:rPr>
                <w:kern w:val="2"/>
                <w:szCs w:val="24"/>
              </w:rPr>
              <w:t>05</w:t>
            </w:r>
            <w:r w:rsidR="00EB6FA8" w:rsidRPr="00934202">
              <w:rPr>
                <w:kern w:val="2"/>
                <w:szCs w:val="24"/>
              </w:rPr>
              <w:t xml:space="preserve"> </w:t>
            </w:r>
            <w:r w:rsidRPr="00934202">
              <w:rPr>
                <w:kern w:val="2"/>
                <w:szCs w:val="24"/>
              </w:rPr>
              <w:t>(</w:t>
            </w:r>
            <w:r w:rsidR="00EB6FA8">
              <w:rPr>
                <w:kern w:val="2"/>
                <w:szCs w:val="24"/>
              </w:rPr>
              <w:t>penkias šimtosios</w:t>
            </w:r>
            <w:r w:rsidRPr="00934202">
              <w:rPr>
                <w:kern w:val="2"/>
                <w:szCs w:val="24"/>
              </w:rPr>
              <w:t xml:space="preserve">) procento dydžio delspinigius už kiekvieną uždelstą dieną nuo </w:t>
            </w:r>
            <w:r w:rsidR="001C4034" w:rsidRPr="00934202">
              <w:rPr>
                <w:kern w:val="2"/>
                <w:szCs w:val="24"/>
              </w:rPr>
              <w:t>Sutar</w:t>
            </w:r>
            <w:r w:rsidR="00934202">
              <w:rPr>
                <w:kern w:val="2"/>
                <w:szCs w:val="24"/>
              </w:rPr>
              <w:t>t</w:t>
            </w:r>
            <w:r w:rsidR="001C4034" w:rsidRPr="00934202">
              <w:rPr>
                <w:kern w:val="2"/>
                <w:szCs w:val="24"/>
              </w:rPr>
              <w:t>ies kainos be PVM</w:t>
            </w:r>
            <w:r w:rsidR="00934202" w:rsidRPr="00934202">
              <w:rPr>
                <w:kern w:val="2"/>
                <w:szCs w:val="24"/>
              </w:rPr>
              <w:t>.</w:t>
            </w:r>
          </w:p>
          <w:p w14:paraId="26E31468" w14:textId="77777777" w:rsidR="005A5832" w:rsidRDefault="006A5FD1" w:rsidP="007D5533">
            <w:pPr>
              <w:jc w:val="both"/>
              <w:rPr>
                <w:b/>
                <w:bCs/>
                <w:kern w:val="2"/>
                <w:szCs w:val="24"/>
              </w:rPr>
            </w:pPr>
            <w:r>
              <w:rPr>
                <w:kern w:val="2"/>
                <w:szCs w:val="24"/>
              </w:rPr>
              <w:t>9.2.2.</w:t>
            </w:r>
            <w:r w:rsidR="00A906E2">
              <w:rPr>
                <w:kern w:val="2"/>
                <w:szCs w:val="24"/>
              </w:rPr>
              <w:t xml:space="preserve"> </w:t>
            </w:r>
            <w:r w:rsidR="00A10867" w:rsidRPr="00025CB4">
              <w:rPr>
                <w:b/>
                <w:bCs/>
                <w:color w:val="000000"/>
                <w:kern w:val="2"/>
                <w:szCs w:val="24"/>
              </w:rPr>
              <w:t>Tiekėjas</w:t>
            </w:r>
            <w:r w:rsidR="00A10867">
              <w:rPr>
                <w:color w:val="000000"/>
                <w:kern w:val="2"/>
                <w:szCs w:val="24"/>
              </w:rPr>
              <w:t xml:space="preserve"> privalo sumokėti Pirkėjui netesybas per </w:t>
            </w:r>
            <w:r w:rsidR="007D5533">
              <w:rPr>
                <w:color w:val="000000"/>
                <w:kern w:val="2"/>
                <w:szCs w:val="24"/>
              </w:rPr>
              <w:t xml:space="preserve">20 </w:t>
            </w:r>
            <w:r w:rsidR="00934202">
              <w:rPr>
                <w:color w:val="000000"/>
                <w:kern w:val="2"/>
                <w:szCs w:val="24"/>
              </w:rPr>
              <w:t>(</w:t>
            </w:r>
            <w:r w:rsidR="007D5533">
              <w:rPr>
                <w:color w:val="000000"/>
                <w:kern w:val="2"/>
                <w:szCs w:val="24"/>
              </w:rPr>
              <w:t>dvi</w:t>
            </w:r>
            <w:r w:rsidR="00934202">
              <w:rPr>
                <w:color w:val="000000"/>
                <w:kern w:val="2"/>
                <w:szCs w:val="24"/>
              </w:rPr>
              <w:t xml:space="preserve">dešimt) </w:t>
            </w:r>
            <w:r w:rsidR="00A10867">
              <w:rPr>
                <w:color w:val="000000"/>
                <w:kern w:val="2"/>
                <w:szCs w:val="24"/>
              </w:rPr>
              <w:t xml:space="preserve">dienų nuo </w:t>
            </w:r>
            <w:r w:rsidR="00A10867" w:rsidRPr="00025CB4">
              <w:rPr>
                <w:b/>
                <w:bCs/>
                <w:color w:val="000000"/>
                <w:kern w:val="2"/>
                <w:szCs w:val="24"/>
              </w:rPr>
              <w:t>Pirkėjo</w:t>
            </w:r>
            <w:r w:rsidR="00A10867">
              <w:rPr>
                <w:color w:val="000000"/>
                <w:kern w:val="2"/>
                <w:szCs w:val="24"/>
              </w:rPr>
              <w:t xml:space="preserve"> pareikalavimo. </w:t>
            </w:r>
          </w:p>
        </w:tc>
      </w:tr>
      <w:tr w:rsidR="005A5832" w14:paraId="26DD5DEE" w14:textId="77777777">
        <w:trPr>
          <w:trHeight w:val="300"/>
        </w:trPr>
        <w:tc>
          <w:tcPr>
            <w:tcW w:w="2704" w:type="dxa"/>
            <w:gridSpan w:val="2"/>
          </w:tcPr>
          <w:p w14:paraId="45B43B6F"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2E58FC8C" w14:textId="77777777" w:rsidR="005A5832" w:rsidRDefault="00A10867" w:rsidP="00CF717B">
            <w:pPr>
              <w:jc w:val="both"/>
              <w:rPr>
                <w:kern w:val="2"/>
                <w:szCs w:val="24"/>
              </w:rPr>
            </w:pPr>
            <w:r>
              <w:rPr>
                <w:kern w:val="2"/>
                <w:szCs w:val="24"/>
              </w:rPr>
              <w:t xml:space="preserve">Nutraukus Sutartį dėl esminio Sutarties pažeidimo, mokama </w:t>
            </w:r>
            <w:r w:rsidR="00651112">
              <w:rPr>
                <w:kern w:val="2"/>
                <w:szCs w:val="24"/>
              </w:rPr>
              <w:t xml:space="preserve">10 </w:t>
            </w:r>
            <w:r w:rsidR="00AA3B4B">
              <w:rPr>
                <w:kern w:val="2"/>
                <w:szCs w:val="24"/>
              </w:rPr>
              <w:t>(</w:t>
            </w:r>
            <w:r w:rsidR="00651112">
              <w:rPr>
                <w:kern w:val="2"/>
                <w:szCs w:val="24"/>
              </w:rPr>
              <w:t xml:space="preserve">dešimt) </w:t>
            </w:r>
            <w:r>
              <w:rPr>
                <w:kern w:val="2"/>
                <w:szCs w:val="24"/>
              </w:rPr>
              <w:t xml:space="preserve">procentų dydžio bauda nuo Pradinės Sutarties vertės be PVM, nurodytos Specialiųjų sąlygų 5.2 punkte. </w:t>
            </w:r>
          </w:p>
        </w:tc>
      </w:tr>
      <w:tr w:rsidR="005A5832" w14:paraId="298D5F98" w14:textId="77777777">
        <w:trPr>
          <w:trHeight w:val="300"/>
        </w:trPr>
        <w:tc>
          <w:tcPr>
            <w:tcW w:w="2704" w:type="dxa"/>
            <w:gridSpan w:val="2"/>
          </w:tcPr>
          <w:p w14:paraId="1569297D"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E695275" w14:textId="77777777" w:rsidR="005A5832" w:rsidRPr="005927F1" w:rsidRDefault="00A10867" w:rsidP="005927F1">
            <w:pPr>
              <w:rPr>
                <w:color w:val="000000"/>
                <w:kern w:val="2"/>
                <w:szCs w:val="24"/>
              </w:rPr>
            </w:pPr>
            <w:r>
              <w:rPr>
                <w:color w:val="000000"/>
                <w:kern w:val="2"/>
                <w:szCs w:val="24"/>
              </w:rPr>
              <w:t>Netaikoma</w:t>
            </w:r>
          </w:p>
        </w:tc>
      </w:tr>
      <w:tr w:rsidR="005A5832" w14:paraId="5B488DE7" w14:textId="77777777">
        <w:trPr>
          <w:trHeight w:val="300"/>
        </w:trPr>
        <w:tc>
          <w:tcPr>
            <w:tcW w:w="2704" w:type="dxa"/>
            <w:gridSpan w:val="2"/>
          </w:tcPr>
          <w:p w14:paraId="2F992542"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2137230E" w14:textId="77777777" w:rsidR="005A5832" w:rsidRPr="005927F1" w:rsidRDefault="00A10867">
            <w:pPr>
              <w:rPr>
                <w:color w:val="000000"/>
                <w:kern w:val="2"/>
                <w:szCs w:val="24"/>
              </w:rPr>
            </w:pPr>
            <w:r>
              <w:rPr>
                <w:color w:val="000000"/>
                <w:kern w:val="2"/>
                <w:szCs w:val="24"/>
              </w:rPr>
              <w:t>Netaikoma</w:t>
            </w:r>
          </w:p>
        </w:tc>
      </w:tr>
      <w:tr w:rsidR="005A5832" w14:paraId="3C338965" w14:textId="77777777">
        <w:trPr>
          <w:trHeight w:val="300"/>
        </w:trPr>
        <w:tc>
          <w:tcPr>
            <w:tcW w:w="2704" w:type="dxa"/>
            <w:gridSpan w:val="2"/>
          </w:tcPr>
          <w:p w14:paraId="0978AB24"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754A3DD8" w14:textId="77777777" w:rsidR="005A5832" w:rsidRPr="00821C78" w:rsidRDefault="00A10867">
            <w:pPr>
              <w:rPr>
                <w:kern w:val="2"/>
                <w:szCs w:val="24"/>
              </w:rPr>
            </w:pPr>
            <w:r>
              <w:rPr>
                <w:kern w:val="2"/>
                <w:szCs w:val="24"/>
              </w:rPr>
              <w:t>Netaikoma</w:t>
            </w:r>
          </w:p>
        </w:tc>
      </w:tr>
      <w:tr w:rsidR="005A5832" w14:paraId="0C884004" w14:textId="77777777">
        <w:trPr>
          <w:trHeight w:val="300"/>
        </w:trPr>
        <w:tc>
          <w:tcPr>
            <w:tcW w:w="2704" w:type="dxa"/>
            <w:gridSpan w:val="2"/>
          </w:tcPr>
          <w:p w14:paraId="202AC055"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3215226" w14:textId="77777777" w:rsidR="00F42103" w:rsidRDefault="00A10867" w:rsidP="00F42103">
            <w:pPr>
              <w:rPr>
                <w:color w:val="4472C4"/>
                <w:kern w:val="2"/>
                <w:szCs w:val="24"/>
              </w:rPr>
            </w:pPr>
            <w:r>
              <w:rPr>
                <w:kern w:val="2"/>
                <w:szCs w:val="24"/>
              </w:rPr>
              <w:t>Netaikoma</w:t>
            </w:r>
          </w:p>
          <w:p w14:paraId="50594A67" w14:textId="77777777" w:rsidR="005A5832" w:rsidRDefault="005A5832">
            <w:pPr>
              <w:rPr>
                <w:color w:val="4472C4"/>
                <w:kern w:val="2"/>
                <w:szCs w:val="24"/>
              </w:rPr>
            </w:pPr>
          </w:p>
        </w:tc>
      </w:tr>
      <w:tr w:rsidR="005A5832" w14:paraId="479A6C0E" w14:textId="77777777" w:rsidTr="00F42103">
        <w:trPr>
          <w:trHeight w:val="1293"/>
        </w:trPr>
        <w:tc>
          <w:tcPr>
            <w:tcW w:w="2704" w:type="dxa"/>
            <w:gridSpan w:val="2"/>
          </w:tcPr>
          <w:p w14:paraId="620C90D3" w14:textId="77777777" w:rsidR="005A5832" w:rsidRPr="001E2222" w:rsidRDefault="00A10867">
            <w:pPr>
              <w:rPr>
                <w:b/>
                <w:bCs/>
                <w:kern w:val="2"/>
                <w:szCs w:val="24"/>
              </w:rPr>
            </w:pPr>
            <w:r w:rsidRPr="001E2222">
              <w:rPr>
                <w:b/>
                <w:bCs/>
                <w:kern w:val="2"/>
                <w:szCs w:val="24"/>
              </w:rPr>
              <w:t xml:space="preserve">9.8. </w:t>
            </w:r>
            <w:r>
              <w:rPr>
                <w:b/>
                <w:bCs/>
                <w:kern w:val="2"/>
                <w:szCs w:val="24"/>
              </w:rPr>
              <w:t>Tiekėjui taikomos netesybos dėl Sutarties įvykdymo užtikrinimo nepratęsimo</w:t>
            </w:r>
          </w:p>
        </w:tc>
        <w:tc>
          <w:tcPr>
            <w:tcW w:w="6831" w:type="dxa"/>
            <w:gridSpan w:val="2"/>
          </w:tcPr>
          <w:p w14:paraId="171CD169" w14:textId="77777777" w:rsidR="005A5832" w:rsidRPr="00F42103" w:rsidRDefault="00A10867">
            <w:pPr>
              <w:rPr>
                <w:kern w:val="2"/>
                <w:szCs w:val="24"/>
              </w:rPr>
            </w:pPr>
            <w:r>
              <w:rPr>
                <w:kern w:val="2"/>
                <w:szCs w:val="24"/>
              </w:rPr>
              <w:t>Netaikoma</w:t>
            </w:r>
          </w:p>
        </w:tc>
      </w:tr>
      <w:tr w:rsidR="00D96042" w14:paraId="6B4356E4" w14:textId="77777777" w:rsidTr="00F42103">
        <w:trPr>
          <w:trHeight w:val="1293"/>
        </w:trPr>
        <w:tc>
          <w:tcPr>
            <w:tcW w:w="2704" w:type="dxa"/>
            <w:gridSpan w:val="2"/>
          </w:tcPr>
          <w:p w14:paraId="0DFF23CE" w14:textId="5155983D" w:rsidR="00D96042" w:rsidRPr="001E2222" w:rsidRDefault="00D96042">
            <w:pPr>
              <w:rPr>
                <w:b/>
                <w:bCs/>
                <w:kern w:val="2"/>
                <w:szCs w:val="24"/>
              </w:rPr>
            </w:pPr>
            <w:r w:rsidRPr="00D96042">
              <w:rPr>
                <w:b/>
                <w:bCs/>
                <w:kern w:val="2"/>
                <w:szCs w:val="24"/>
                <w:lang w:val="en-US"/>
              </w:rPr>
              <w:t xml:space="preserve">9.9. </w:t>
            </w:r>
            <w:r w:rsidRPr="00D96042">
              <w:rPr>
                <w:b/>
                <w:bCs/>
                <w:kern w:val="2"/>
                <w:szCs w:val="24"/>
              </w:rPr>
              <w:t>Kitos netesybos</w:t>
            </w:r>
          </w:p>
        </w:tc>
        <w:tc>
          <w:tcPr>
            <w:tcW w:w="6831" w:type="dxa"/>
            <w:gridSpan w:val="2"/>
          </w:tcPr>
          <w:p w14:paraId="100D5A06" w14:textId="5C89FE87" w:rsidR="00D96042" w:rsidRDefault="00D96042" w:rsidP="00EE7E6A">
            <w:pPr>
              <w:jc w:val="both"/>
              <w:rPr>
                <w:kern w:val="2"/>
                <w:szCs w:val="24"/>
              </w:rPr>
            </w:pPr>
            <w:r w:rsidRPr="00D96042">
              <w:rPr>
                <w:kern w:val="2"/>
                <w:szCs w:val="24"/>
              </w:rPr>
              <w:t xml:space="preserve">9.9.1. Sutartį nutraukus Specialiųjų sąlygų </w:t>
            </w:r>
            <w:r w:rsidR="00DD451E" w:rsidRPr="00DD451E">
              <w:rPr>
                <w:kern w:val="2"/>
                <w:szCs w:val="24"/>
              </w:rPr>
              <w:t>11.2.8</w:t>
            </w:r>
            <w:r w:rsidRPr="00DD451E">
              <w:rPr>
                <w:kern w:val="2"/>
                <w:szCs w:val="24"/>
              </w:rPr>
              <w:t xml:space="preserve"> ir 11.2.</w:t>
            </w:r>
            <w:r w:rsidR="00DD451E" w:rsidRPr="00DD451E">
              <w:rPr>
                <w:kern w:val="2"/>
                <w:szCs w:val="24"/>
              </w:rPr>
              <w:t>9</w:t>
            </w:r>
            <w:r w:rsidRPr="00D96042">
              <w:rPr>
                <w:kern w:val="2"/>
                <w:szCs w:val="24"/>
              </w:rPr>
              <w:t xml:space="preserve"> papunkčiuose nurodytais atvejais Šalių iš anksto sutartų minimalių nuostolių dydis yra  _______ (</w:t>
            </w:r>
            <w:r w:rsidRPr="00EE7E6A">
              <w:rPr>
                <w:i/>
                <w:kern w:val="2"/>
                <w:szCs w:val="24"/>
              </w:rPr>
              <w:t>suma žodžiais</w:t>
            </w:r>
            <w:r w:rsidRPr="00D96042">
              <w:rPr>
                <w:kern w:val="2"/>
                <w:szCs w:val="24"/>
              </w:rPr>
              <w:t xml:space="preserve">) </w:t>
            </w:r>
            <w:proofErr w:type="spellStart"/>
            <w:r w:rsidRPr="00D96042">
              <w:rPr>
                <w:kern w:val="2"/>
                <w:szCs w:val="24"/>
              </w:rPr>
              <w:t>Eur</w:t>
            </w:r>
            <w:proofErr w:type="spellEnd"/>
            <w:r w:rsidRPr="00D96042">
              <w:rPr>
                <w:kern w:val="2"/>
                <w:szCs w:val="24"/>
              </w:rPr>
              <w:t xml:space="preserve"> (15 (penkiolika) proc. nuo pradinės sutarties vertės </w:t>
            </w:r>
            <w:proofErr w:type="spellStart"/>
            <w:r w:rsidRPr="00D96042">
              <w:rPr>
                <w:kern w:val="2"/>
                <w:szCs w:val="24"/>
              </w:rPr>
              <w:t>Eur</w:t>
            </w:r>
            <w:proofErr w:type="spellEnd"/>
            <w:r w:rsidRPr="00D96042">
              <w:rPr>
                <w:kern w:val="2"/>
                <w:szCs w:val="24"/>
              </w:rPr>
              <w:t xml:space="preserve"> be PVM nurodytos Specialiųjų sąlygų 5.2.1 papunktyje</w:t>
            </w:r>
            <w:r w:rsidRPr="00D96042">
              <w:rPr>
                <w:bCs/>
                <w:kern w:val="2"/>
                <w:szCs w:val="24"/>
              </w:rPr>
              <w:t>).</w:t>
            </w:r>
          </w:p>
        </w:tc>
      </w:tr>
      <w:tr w:rsidR="005A5832" w14:paraId="76B2DE30" w14:textId="77777777">
        <w:trPr>
          <w:trHeight w:val="300"/>
        </w:trPr>
        <w:tc>
          <w:tcPr>
            <w:tcW w:w="9535" w:type="dxa"/>
            <w:gridSpan w:val="4"/>
          </w:tcPr>
          <w:p w14:paraId="0A3036CC" w14:textId="77777777" w:rsidR="005A5832" w:rsidRDefault="00A10867">
            <w:pPr>
              <w:jc w:val="center"/>
              <w:rPr>
                <w:b/>
                <w:bCs/>
                <w:kern w:val="2"/>
                <w:szCs w:val="24"/>
              </w:rPr>
            </w:pPr>
            <w:r>
              <w:rPr>
                <w:b/>
                <w:bCs/>
                <w:kern w:val="2"/>
                <w:szCs w:val="24"/>
              </w:rPr>
              <w:t>10. SUTARTIES GALIOJIMAS IR KEITIMAS</w:t>
            </w:r>
          </w:p>
        </w:tc>
      </w:tr>
      <w:tr w:rsidR="005A5832" w14:paraId="4F01B75F" w14:textId="77777777">
        <w:trPr>
          <w:trHeight w:val="300"/>
        </w:trPr>
        <w:tc>
          <w:tcPr>
            <w:tcW w:w="2704" w:type="dxa"/>
            <w:gridSpan w:val="2"/>
          </w:tcPr>
          <w:p w14:paraId="4702CC7A" w14:textId="77777777" w:rsidR="005A5832" w:rsidRDefault="00A10867">
            <w:pPr>
              <w:rPr>
                <w:b/>
                <w:bCs/>
                <w:kern w:val="2"/>
                <w:szCs w:val="24"/>
              </w:rPr>
            </w:pPr>
            <w:r>
              <w:rPr>
                <w:b/>
                <w:bCs/>
                <w:kern w:val="2"/>
                <w:szCs w:val="24"/>
              </w:rPr>
              <w:t>10.1. Sutarties sudarymas ir įsigaliojimas</w:t>
            </w:r>
          </w:p>
        </w:tc>
        <w:tc>
          <w:tcPr>
            <w:tcW w:w="6831" w:type="dxa"/>
            <w:gridSpan w:val="2"/>
          </w:tcPr>
          <w:p w14:paraId="516B33AB" w14:textId="4F700047" w:rsidR="005A5832" w:rsidRDefault="00D96042" w:rsidP="00CF717B">
            <w:pPr>
              <w:jc w:val="both"/>
              <w:rPr>
                <w:kern w:val="2"/>
                <w:szCs w:val="24"/>
              </w:rPr>
            </w:pPr>
            <w:r>
              <w:rPr>
                <w:kern w:val="2"/>
                <w:szCs w:val="24"/>
              </w:rPr>
              <w:t xml:space="preserve">10.1.1. </w:t>
            </w:r>
            <w:r w:rsidR="00A10867">
              <w:rPr>
                <w:kern w:val="2"/>
                <w:szCs w:val="24"/>
              </w:rPr>
              <w:t>Ši Sutartis laikoma sudaryta ir įsigalioja nuo Sutarties pasirašymo dienos (antrosios Šalies pasirašymo dieną).</w:t>
            </w:r>
          </w:p>
          <w:p w14:paraId="18AA0EAD" w14:textId="4CCCD9C2" w:rsidR="005A5832" w:rsidRPr="00964BB3" w:rsidRDefault="00D96042" w:rsidP="00D96042">
            <w:pPr>
              <w:jc w:val="both"/>
              <w:rPr>
                <w:bCs/>
                <w:szCs w:val="24"/>
              </w:rPr>
            </w:pPr>
            <w:r>
              <w:rPr>
                <w:bCs/>
                <w:szCs w:val="24"/>
              </w:rPr>
              <w:t xml:space="preserve">10.1.2. </w:t>
            </w:r>
            <w:r w:rsidR="00D07BE6" w:rsidRPr="0016271C">
              <w:rPr>
                <w:bCs/>
                <w:szCs w:val="24"/>
              </w:rPr>
              <w:t xml:space="preserve">Sutartis galioja </w:t>
            </w:r>
            <w:r w:rsidR="007D7A39" w:rsidRPr="007D7A39">
              <w:rPr>
                <w:bCs/>
                <w:szCs w:val="24"/>
              </w:rPr>
              <w:t>iki visiško prievolių įvykdymo (kol bus išnaudota Pradinės Sutarties vertė</w:t>
            </w:r>
            <w:r w:rsidR="007D7A39">
              <w:rPr>
                <w:bCs/>
                <w:szCs w:val="24"/>
              </w:rPr>
              <w:t>)</w:t>
            </w:r>
            <w:r w:rsidR="007D7A39" w:rsidRPr="007D7A39">
              <w:rPr>
                <w:bCs/>
                <w:szCs w:val="24"/>
              </w:rPr>
              <w:t xml:space="preserve">, bet jos terminas negali būti ilgesnis kaip </w:t>
            </w:r>
            <w:r w:rsidR="0012380A">
              <w:rPr>
                <w:bCs/>
                <w:szCs w:val="24"/>
              </w:rPr>
              <w:t>3</w:t>
            </w:r>
            <w:r w:rsidR="00AD0BEE">
              <w:rPr>
                <w:bCs/>
                <w:szCs w:val="24"/>
              </w:rPr>
              <w:t>6 (</w:t>
            </w:r>
            <w:r w:rsidR="0012380A">
              <w:rPr>
                <w:bCs/>
                <w:szCs w:val="24"/>
              </w:rPr>
              <w:t xml:space="preserve">trisdešimt </w:t>
            </w:r>
            <w:r w:rsidR="00D07BE6">
              <w:rPr>
                <w:bCs/>
                <w:szCs w:val="24"/>
              </w:rPr>
              <w:t>šešis</w:t>
            </w:r>
            <w:r w:rsidR="00AD0BEE">
              <w:rPr>
                <w:bCs/>
                <w:szCs w:val="24"/>
              </w:rPr>
              <w:t>)</w:t>
            </w:r>
            <w:r>
              <w:rPr>
                <w:bCs/>
                <w:szCs w:val="24"/>
              </w:rPr>
              <w:t xml:space="preserve"> mėnesiai</w:t>
            </w:r>
            <w:r w:rsidR="00D07BE6">
              <w:rPr>
                <w:bCs/>
                <w:szCs w:val="24"/>
              </w:rPr>
              <w:t xml:space="preserve"> nuo įsigaliojimo dienos, o finansinių </w:t>
            </w:r>
            <w:r w:rsidR="00D07BE6" w:rsidRPr="0016271C">
              <w:rPr>
                <w:bCs/>
                <w:szCs w:val="24"/>
              </w:rPr>
              <w:t xml:space="preserve">ir garantinių įsipareigojimų </w:t>
            </w:r>
            <w:r w:rsidR="00D07BE6">
              <w:rPr>
                <w:bCs/>
                <w:szCs w:val="24"/>
              </w:rPr>
              <w:t>atžvilgiu iki visiško šių įsipareigojimų įvykdymo.</w:t>
            </w:r>
          </w:p>
        </w:tc>
      </w:tr>
      <w:tr w:rsidR="005A5832" w14:paraId="69C154A0" w14:textId="77777777">
        <w:trPr>
          <w:trHeight w:val="300"/>
        </w:trPr>
        <w:tc>
          <w:tcPr>
            <w:tcW w:w="2704" w:type="dxa"/>
            <w:gridSpan w:val="2"/>
          </w:tcPr>
          <w:p w14:paraId="0FE49E04" w14:textId="77777777" w:rsidR="005A5832" w:rsidRDefault="00A10867">
            <w:pPr>
              <w:rPr>
                <w:b/>
                <w:bCs/>
                <w:kern w:val="2"/>
                <w:szCs w:val="24"/>
              </w:rPr>
            </w:pPr>
            <w:r>
              <w:rPr>
                <w:b/>
                <w:bCs/>
                <w:kern w:val="2"/>
                <w:szCs w:val="24"/>
              </w:rPr>
              <w:t>10.2. Sutarties galiojimo termino pratęsimas</w:t>
            </w:r>
          </w:p>
        </w:tc>
        <w:tc>
          <w:tcPr>
            <w:tcW w:w="6831" w:type="dxa"/>
            <w:gridSpan w:val="2"/>
          </w:tcPr>
          <w:p w14:paraId="508EC583" w14:textId="77777777" w:rsidR="005A5832" w:rsidRDefault="00A10867">
            <w:pPr>
              <w:rPr>
                <w:kern w:val="2"/>
                <w:szCs w:val="24"/>
              </w:rPr>
            </w:pPr>
            <w:r>
              <w:rPr>
                <w:kern w:val="2"/>
                <w:szCs w:val="24"/>
              </w:rPr>
              <w:t>Netaikoma</w:t>
            </w:r>
          </w:p>
          <w:p w14:paraId="103C0610" w14:textId="77777777" w:rsidR="005A5832" w:rsidRDefault="005A5832">
            <w:pPr>
              <w:rPr>
                <w:kern w:val="2"/>
                <w:szCs w:val="24"/>
              </w:rPr>
            </w:pPr>
          </w:p>
        </w:tc>
      </w:tr>
      <w:tr w:rsidR="005A5832" w14:paraId="5F62C883" w14:textId="77777777">
        <w:trPr>
          <w:trHeight w:val="300"/>
        </w:trPr>
        <w:tc>
          <w:tcPr>
            <w:tcW w:w="9535" w:type="dxa"/>
            <w:gridSpan w:val="4"/>
          </w:tcPr>
          <w:p w14:paraId="38D85C89" w14:textId="77777777" w:rsidR="005A5832" w:rsidRDefault="00A10867">
            <w:pPr>
              <w:jc w:val="center"/>
              <w:rPr>
                <w:b/>
                <w:bCs/>
                <w:kern w:val="2"/>
                <w:szCs w:val="24"/>
              </w:rPr>
            </w:pPr>
            <w:r>
              <w:rPr>
                <w:b/>
                <w:bCs/>
                <w:kern w:val="2"/>
                <w:szCs w:val="24"/>
              </w:rPr>
              <w:t>11. SUTARTIES NUTRAUKIMAS</w:t>
            </w:r>
          </w:p>
        </w:tc>
      </w:tr>
      <w:tr w:rsidR="005A5832" w14:paraId="0AF517CE" w14:textId="77777777">
        <w:trPr>
          <w:trHeight w:val="300"/>
        </w:trPr>
        <w:tc>
          <w:tcPr>
            <w:tcW w:w="2532" w:type="dxa"/>
          </w:tcPr>
          <w:p w14:paraId="6BB33423" w14:textId="77777777" w:rsidR="005A5832" w:rsidRDefault="00A10867">
            <w:pPr>
              <w:rPr>
                <w:b/>
                <w:bCs/>
                <w:kern w:val="2"/>
                <w:szCs w:val="24"/>
              </w:rPr>
            </w:pPr>
            <w:r>
              <w:rPr>
                <w:b/>
                <w:bCs/>
                <w:kern w:val="2"/>
                <w:szCs w:val="24"/>
              </w:rPr>
              <w:t>11.1. Sutarties nutraukimo pagrindai</w:t>
            </w:r>
          </w:p>
        </w:tc>
        <w:tc>
          <w:tcPr>
            <w:tcW w:w="7003" w:type="dxa"/>
            <w:gridSpan w:val="3"/>
          </w:tcPr>
          <w:p w14:paraId="54E407CB" w14:textId="77777777" w:rsidR="005A5832" w:rsidRPr="0091091F" w:rsidRDefault="00A10867" w:rsidP="00EE7E6A">
            <w:pPr>
              <w:jc w:val="both"/>
              <w:rPr>
                <w:kern w:val="2"/>
                <w:szCs w:val="24"/>
              </w:rPr>
            </w:pPr>
            <w:r>
              <w:rPr>
                <w:kern w:val="2"/>
                <w:szCs w:val="24"/>
              </w:rPr>
              <w:t xml:space="preserve">Sutartis gali būti nutraukiama rašytiniu Šalių susitarimu arba vienašališkai, Bendrosiose sąlygose ir Specialiosiose sąlygose </w:t>
            </w:r>
            <w:r w:rsidRPr="0091091F">
              <w:rPr>
                <w:kern w:val="2"/>
                <w:szCs w:val="24"/>
              </w:rPr>
              <w:t>nurodytais atvejais ir nustatyta tvarka</w:t>
            </w:r>
            <w:r w:rsidR="00ED0E2A" w:rsidRPr="0091091F">
              <w:rPr>
                <w:kern w:val="2"/>
                <w:szCs w:val="24"/>
              </w:rPr>
              <w:t>:</w:t>
            </w:r>
          </w:p>
          <w:p w14:paraId="4B0BD1EF" w14:textId="5E02005C" w:rsidR="0091091F" w:rsidRPr="0091091F" w:rsidRDefault="00D96042" w:rsidP="0091091F">
            <w:pPr>
              <w:jc w:val="both"/>
              <w:rPr>
                <w:kern w:val="2"/>
                <w:szCs w:val="24"/>
              </w:rPr>
            </w:pPr>
            <w:r>
              <w:rPr>
                <w:kern w:val="2"/>
                <w:szCs w:val="24"/>
              </w:rPr>
              <w:t>11.1.1.</w:t>
            </w:r>
            <w:r w:rsidR="00EE7E6A">
              <w:rPr>
                <w:kern w:val="2"/>
                <w:szCs w:val="24"/>
              </w:rPr>
              <w:t xml:space="preserve"> </w:t>
            </w:r>
            <w:r w:rsidR="0091091F" w:rsidRPr="00273AE5">
              <w:rPr>
                <w:b/>
                <w:bCs/>
                <w:kern w:val="2"/>
                <w:szCs w:val="24"/>
              </w:rPr>
              <w:t>Tiekėjui</w:t>
            </w:r>
            <w:r w:rsidR="0091091F" w:rsidRPr="0091091F">
              <w:rPr>
                <w:kern w:val="2"/>
                <w:szCs w:val="24"/>
              </w:rPr>
              <w:t xml:space="preserve"> vėluojant pristatyti Prekes daugiau kaip 5 darbo dienas nuo Sutarties </w:t>
            </w:r>
            <w:r w:rsidR="00BF3BE1" w:rsidRPr="0091091F">
              <w:rPr>
                <w:kern w:val="2"/>
                <w:szCs w:val="24"/>
              </w:rPr>
              <w:t>speciali</w:t>
            </w:r>
            <w:r w:rsidR="00BF3BE1">
              <w:rPr>
                <w:kern w:val="2"/>
                <w:szCs w:val="24"/>
              </w:rPr>
              <w:t>ųjų</w:t>
            </w:r>
            <w:r w:rsidR="00BF3BE1" w:rsidRPr="0091091F">
              <w:rPr>
                <w:kern w:val="2"/>
                <w:szCs w:val="24"/>
              </w:rPr>
              <w:t xml:space="preserve"> </w:t>
            </w:r>
            <w:r w:rsidR="00BF3BE1">
              <w:rPr>
                <w:kern w:val="2"/>
                <w:szCs w:val="24"/>
              </w:rPr>
              <w:t>sąlygų</w:t>
            </w:r>
            <w:r w:rsidR="00BF3BE1" w:rsidRPr="0091091F">
              <w:rPr>
                <w:kern w:val="2"/>
                <w:szCs w:val="24"/>
              </w:rPr>
              <w:t xml:space="preserve"> </w:t>
            </w:r>
            <w:r w:rsidR="0091091F" w:rsidRPr="0091091F">
              <w:rPr>
                <w:kern w:val="2"/>
                <w:szCs w:val="24"/>
              </w:rPr>
              <w:t>4.1.2. punkte nustatyto termino;</w:t>
            </w:r>
          </w:p>
          <w:p w14:paraId="1F8199D7" w14:textId="4DA86B88" w:rsidR="0091091F" w:rsidRDefault="00D96042" w:rsidP="0091091F">
            <w:pPr>
              <w:jc w:val="both"/>
              <w:rPr>
                <w:kern w:val="2"/>
                <w:szCs w:val="24"/>
              </w:rPr>
            </w:pPr>
            <w:r>
              <w:rPr>
                <w:kern w:val="2"/>
                <w:szCs w:val="24"/>
              </w:rPr>
              <w:t>11.1</w:t>
            </w:r>
            <w:r w:rsidR="0091091F" w:rsidRPr="0091091F">
              <w:rPr>
                <w:kern w:val="2"/>
                <w:szCs w:val="24"/>
              </w:rPr>
              <w:t>.2. Paaiškėja, kad yra aplinkybė, atitinkanti bent vieną iš Viešųjų pirkimo įstatymo 45 straipsnio 2</w:t>
            </w:r>
            <w:r w:rsidR="0091091F" w:rsidRPr="0091091F">
              <w:rPr>
                <w:kern w:val="2"/>
                <w:szCs w:val="24"/>
                <w:vertAlign w:val="superscript"/>
              </w:rPr>
              <w:t>1</w:t>
            </w:r>
            <w:r w:rsidR="0091091F" w:rsidRPr="0091091F">
              <w:rPr>
                <w:kern w:val="2"/>
                <w:szCs w:val="24"/>
              </w:rPr>
              <w:t xml:space="preserve"> dalyje išvardintų sąlygų.</w:t>
            </w:r>
          </w:p>
          <w:p w14:paraId="71C94CDC" w14:textId="788D0D4E" w:rsidR="00F65C5F" w:rsidRPr="0091091F" w:rsidRDefault="00D96042" w:rsidP="0091091F">
            <w:pPr>
              <w:jc w:val="both"/>
              <w:rPr>
                <w:kern w:val="2"/>
                <w:szCs w:val="24"/>
              </w:rPr>
            </w:pPr>
            <w:r>
              <w:rPr>
                <w:kern w:val="2"/>
                <w:szCs w:val="24"/>
              </w:rPr>
              <w:t>11.1</w:t>
            </w:r>
            <w:r w:rsidR="00F65C5F">
              <w:rPr>
                <w:kern w:val="2"/>
                <w:szCs w:val="24"/>
              </w:rPr>
              <w:t xml:space="preserve">.3. </w:t>
            </w:r>
            <w:r w:rsidR="00F65C5F" w:rsidRPr="00F65C5F">
              <w:rPr>
                <w:kern w:val="2"/>
                <w:szCs w:val="24"/>
              </w:rPr>
              <w:t>Paaiš</w:t>
            </w:r>
            <w:r w:rsidR="00F65C5F">
              <w:rPr>
                <w:kern w:val="2"/>
                <w:szCs w:val="24"/>
              </w:rPr>
              <w:t>kėja, kad prekės gaminamos arba tiekiamos</w:t>
            </w:r>
            <w:r w:rsidR="00F65C5F" w:rsidRPr="00F65C5F">
              <w:rPr>
                <w:kern w:val="2"/>
                <w:szCs w:val="24"/>
              </w:rPr>
              <w:t xml:space="preserve"> iš Viešųjų pirkimų įstatymo 92 straipsnio 14 dalyje numatytame sąraše nurodytų valstybių ar teritorijų</w:t>
            </w:r>
            <w:r w:rsidR="007671E1">
              <w:rPr>
                <w:kern w:val="2"/>
                <w:szCs w:val="24"/>
              </w:rPr>
              <w:t>.</w:t>
            </w:r>
          </w:p>
          <w:p w14:paraId="49F782AE" w14:textId="64CA41BD" w:rsidR="0091091F" w:rsidRDefault="00D96042" w:rsidP="0091091F">
            <w:pPr>
              <w:jc w:val="both"/>
              <w:rPr>
                <w:kern w:val="2"/>
                <w:szCs w:val="24"/>
              </w:rPr>
            </w:pPr>
            <w:r>
              <w:rPr>
                <w:kern w:val="2"/>
                <w:szCs w:val="24"/>
              </w:rPr>
              <w:t>11.1.</w:t>
            </w:r>
            <w:r w:rsidR="00F65C5F">
              <w:rPr>
                <w:kern w:val="2"/>
                <w:szCs w:val="24"/>
              </w:rPr>
              <w:t>4</w:t>
            </w:r>
            <w:r w:rsidR="0091091F" w:rsidRPr="0091091F">
              <w:rPr>
                <w:kern w:val="2"/>
                <w:szCs w:val="24"/>
              </w:rPr>
              <w:t xml:space="preserve">. </w:t>
            </w:r>
            <w:r w:rsidR="0091091F" w:rsidRPr="007563BA">
              <w:rPr>
                <w:b/>
                <w:bCs/>
                <w:kern w:val="2"/>
                <w:szCs w:val="24"/>
              </w:rPr>
              <w:t>Tiekėjas</w:t>
            </w:r>
            <w:r w:rsidR="0091091F" w:rsidRPr="0091091F">
              <w:rPr>
                <w:kern w:val="2"/>
                <w:szCs w:val="24"/>
              </w:rPr>
              <w:t xml:space="preserve"> per 10 darbo dienų nuo prašymo gavimo dienos iš Pirkėjo nepateikia prašomų dokumentų nurodytus Viešųjų pirkimų įstatymo 51 straipsnio 12 dalyje, kad nėra sąlygų, numatytų Viešųjų pirkimų įstatymo 45 straipsnio 2</w:t>
            </w:r>
            <w:r w:rsidR="0091091F" w:rsidRPr="0091091F">
              <w:rPr>
                <w:kern w:val="2"/>
                <w:szCs w:val="24"/>
                <w:vertAlign w:val="superscript"/>
              </w:rPr>
              <w:t>1</w:t>
            </w:r>
            <w:r w:rsidR="0091091F" w:rsidRPr="0091091F">
              <w:rPr>
                <w:kern w:val="2"/>
                <w:szCs w:val="24"/>
              </w:rPr>
              <w:t xml:space="preserve"> dalyje.</w:t>
            </w:r>
          </w:p>
          <w:p w14:paraId="2B5EE877" w14:textId="0AE9C33F" w:rsidR="00D96042" w:rsidRPr="0091091F" w:rsidRDefault="00D96042" w:rsidP="0091091F">
            <w:pPr>
              <w:jc w:val="both"/>
              <w:rPr>
                <w:kern w:val="2"/>
                <w:szCs w:val="24"/>
              </w:rPr>
            </w:pPr>
            <w:r>
              <w:rPr>
                <w:kern w:val="2"/>
                <w:szCs w:val="24"/>
              </w:rPr>
              <w:t xml:space="preserve">11.1.5. </w:t>
            </w:r>
            <w:r w:rsidRPr="00D96042">
              <w:rPr>
                <w:kern w:val="2"/>
                <w:szCs w:val="24"/>
              </w:rPr>
              <w:t xml:space="preserve">Jeigu Pirkėjas sužino, kad </w:t>
            </w:r>
            <w:r w:rsidRPr="00D96042">
              <w:rPr>
                <w:b/>
                <w:kern w:val="2"/>
                <w:szCs w:val="24"/>
              </w:rPr>
              <w:t>Tiekėjo</w:t>
            </w:r>
            <w:r w:rsidRPr="00D96042">
              <w:rPr>
                <w:kern w:val="2"/>
                <w:szCs w:val="24"/>
              </w:rPr>
              <w:t xml:space="preserve"> elgesys neatitinka Tiekėjų etikos kodekso (</w:t>
            </w:r>
            <w:hyperlink r:id="rId11" w:history="1">
              <w:r w:rsidRPr="00D96042">
                <w:rPr>
                  <w:rStyle w:val="Hyperlink"/>
                  <w:kern w:val="2"/>
                  <w:szCs w:val="24"/>
                </w:rPr>
                <w:t>https://vpt.lrv.lt/media/viesa/saugykla/2024/1/w2fscibRf-4.pdf</w:t>
              </w:r>
            </w:hyperlink>
            <w:r w:rsidRPr="00D96042">
              <w:rPr>
                <w:kern w:val="2"/>
                <w:szCs w:val="24"/>
              </w:rPr>
              <w:t xml:space="preserve">) (toliau – Kodeksas) nuostatų, ir jei </w:t>
            </w:r>
            <w:r w:rsidRPr="00D96042">
              <w:rPr>
                <w:b/>
                <w:kern w:val="2"/>
                <w:szCs w:val="24"/>
              </w:rPr>
              <w:t>Tiekėjas</w:t>
            </w:r>
            <w:r w:rsidRPr="00D96042">
              <w:rPr>
                <w:kern w:val="2"/>
                <w:szCs w:val="24"/>
              </w:rPr>
              <w:t xml:space="preserve"> nesutinka pašalinti arba per Pirkėjo nurodytą protingą terminą nepašalina pažeidimų, Pirkėjas turi teisę vienašališkai, nesikreipdamas į teismą, nutraukti Sutartį bendrosios dalies nustatyta tvarka</w:t>
            </w:r>
            <w:r>
              <w:rPr>
                <w:kern w:val="2"/>
                <w:szCs w:val="24"/>
              </w:rPr>
              <w:t>.</w:t>
            </w:r>
          </w:p>
          <w:p w14:paraId="375D222E" w14:textId="4B2C81C7" w:rsidR="0091091F" w:rsidRPr="00A65ECE" w:rsidRDefault="00D96042" w:rsidP="00F65C5F">
            <w:pPr>
              <w:rPr>
                <w:kern w:val="2"/>
                <w:szCs w:val="24"/>
              </w:rPr>
            </w:pPr>
            <w:r>
              <w:rPr>
                <w:kern w:val="2"/>
                <w:szCs w:val="24"/>
              </w:rPr>
              <w:t>11.1</w:t>
            </w:r>
            <w:r w:rsidR="0091091F" w:rsidRPr="0091091F">
              <w:rPr>
                <w:kern w:val="2"/>
                <w:szCs w:val="24"/>
              </w:rPr>
              <w:t>.</w:t>
            </w:r>
            <w:r>
              <w:rPr>
                <w:kern w:val="2"/>
                <w:szCs w:val="24"/>
              </w:rPr>
              <w:t>6</w:t>
            </w:r>
            <w:r w:rsidR="0091091F" w:rsidRPr="0091091F">
              <w:rPr>
                <w:kern w:val="2"/>
                <w:szCs w:val="24"/>
              </w:rPr>
              <w:t>. Sutartis gali būti nutraukta ir kitais Sutarties bendrojoje dalyje numatytais atvejais.</w:t>
            </w:r>
          </w:p>
        </w:tc>
      </w:tr>
      <w:tr w:rsidR="005A5832" w14:paraId="03F0A85B" w14:textId="77777777">
        <w:trPr>
          <w:trHeight w:val="300"/>
        </w:trPr>
        <w:tc>
          <w:tcPr>
            <w:tcW w:w="2532" w:type="dxa"/>
          </w:tcPr>
          <w:p w14:paraId="779EEC2F" w14:textId="77777777" w:rsidR="005A5832" w:rsidRDefault="00A10867">
            <w:pPr>
              <w:rPr>
                <w:b/>
                <w:bCs/>
                <w:kern w:val="2"/>
                <w:szCs w:val="24"/>
              </w:rPr>
            </w:pPr>
            <w:r>
              <w:rPr>
                <w:b/>
                <w:bCs/>
                <w:kern w:val="2"/>
                <w:szCs w:val="24"/>
              </w:rPr>
              <w:t>11.2. Esminiai Sutarties pažeidimai</w:t>
            </w:r>
          </w:p>
          <w:p w14:paraId="26D7C9AD" w14:textId="77777777" w:rsidR="005A5832" w:rsidRDefault="005A5832">
            <w:pPr>
              <w:rPr>
                <w:b/>
                <w:bCs/>
                <w:kern w:val="2"/>
                <w:szCs w:val="24"/>
              </w:rPr>
            </w:pPr>
          </w:p>
        </w:tc>
        <w:tc>
          <w:tcPr>
            <w:tcW w:w="7003" w:type="dxa"/>
            <w:gridSpan w:val="3"/>
          </w:tcPr>
          <w:p w14:paraId="3F60BC67" w14:textId="77777777" w:rsidR="00C45BCD" w:rsidRPr="00C45BCD" w:rsidRDefault="00C45BCD" w:rsidP="00C45BCD">
            <w:pPr>
              <w:jc w:val="both"/>
              <w:rPr>
                <w:kern w:val="2"/>
                <w:szCs w:val="24"/>
              </w:rPr>
            </w:pPr>
            <w:r w:rsidRPr="00C45BCD">
              <w:rPr>
                <w:kern w:val="2"/>
                <w:szCs w:val="24"/>
              </w:rPr>
              <w:t xml:space="preserve">11.2.1. jeigu </w:t>
            </w:r>
            <w:r w:rsidRPr="007563BA">
              <w:rPr>
                <w:b/>
                <w:bCs/>
                <w:kern w:val="2"/>
                <w:szCs w:val="24"/>
              </w:rPr>
              <w:t>Tiekėjas</w:t>
            </w:r>
            <w:r w:rsidRPr="00C45BCD">
              <w:rPr>
                <w:kern w:val="2"/>
                <w:szCs w:val="24"/>
              </w:rPr>
              <w:t xml:space="preserve"> nevykdo prisiimtų įsipareigojimų už Sutartyje nustatytą Sutarties kainą</w:t>
            </w:r>
            <w:r w:rsidR="0014306E">
              <w:rPr>
                <w:kern w:val="2"/>
                <w:szCs w:val="24"/>
              </w:rPr>
              <w:t xml:space="preserve"> / įkainius</w:t>
            </w:r>
            <w:r w:rsidRPr="00C45BCD">
              <w:rPr>
                <w:kern w:val="2"/>
                <w:szCs w:val="24"/>
              </w:rPr>
              <w:t>;</w:t>
            </w:r>
          </w:p>
          <w:p w14:paraId="7D288AFD" w14:textId="77777777" w:rsidR="00C45BCD" w:rsidRPr="00C45BCD" w:rsidRDefault="00C45BCD" w:rsidP="00C45BCD">
            <w:pPr>
              <w:jc w:val="both"/>
              <w:rPr>
                <w:kern w:val="2"/>
                <w:szCs w:val="24"/>
              </w:rPr>
            </w:pPr>
            <w:r w:rsidRPr="00C45BCD">
              <w:rPr>
                <w:kern w:val="2"/>
                <w:szCs w:val="24"/>
              </w:rPr>
              <w:t xml:space="preserve">11.2.2. jeigu </w:t>
            </w:r>
            <w:r w:rsidRPr="007563BA">
              <w:rPr>
                <w:b/>
                <w:bCs/>
                <w:kern w:val="2"/>
                <w:szCs w:val="24"/>
              </w:rPr>
              <w:t>Tiekėjas</w:t>
            </w:r>
            <w:r w:rsidRPr="00C45BCD">
              <w:rPr>
                <w:kern w:val="2"/>
                <w:szCs w:val="24"/>
              </w:rPr>
              <w:t xml:space="preserve"> pažeidžia Prekių pristatymo terminus ir priskaičiuotų netesybų už vėlavimą suma viršija </w:t>
            </w:r>
            <w:r w:rsidR="0014306E">
              <w:rPr>
                <w:kern w:val="2"/>
                <w:szCs w:val="24"/>
              </w:rPr>
              <w:t>5</w:t>
            </w:r>
            <w:r w:rsidR="0014306E" w:rsidRPr="00C45BCD">
              <w:rPr>
                <w:kern w:val="2"/>
                <w:szCs w:val="24"/>
              </w:rPr>
              <w:t xml:space="preserve"> </w:t>
            </w:r>
            <w:r w:rsidRPr="00C45BCD">
              <w:rPr>
                <w:kern w:val="2"/>
                <w:szCs w:val="24"/>
              </w:rPr>
              <w:t>(</w:t>
            </w:r>
            <w:r w:rsidR="0014306E">
              <w:rPr>
                <w:kern w:val="2"/>
                <w:szCs w:val="24"/>
              </w:rPr>
              <w:t>penkis</w:t>
            </w:r>
            <w:r w:rsidRPr="00C45BCD">
              <w:rPr>
                <w:kern w:val="2"/>
                <w:szCs w:val="24"/>
              </w:rPr>
              <w:t>) proc. Pradinės sutarties vertės;</w:t>
            </w:r>
          </w:p>
          <w:p w14:paraId="1769085E" w14:textId="77777777" w:rsidR="00C45BCD" w:rsidRPr="00C45BCD" w:rsidRDefault="00C45BCD" w:rsidP="00C45BCD">
            <w:pPr>
              <w:jc w:val="both"/>
              <w:rPr>
                <w:kern w:val="2"/>
                <w:szCs w:val="24"/>
              </w:rPr>
            </w:pPr>
            <w:r w:rsidRPr="00C45BCD">
              <w:rPr>
                <w:kern w:val="2"/>
                <w:szCs w:val="24"/>
              </w:rPr>
              <w:t xml:space="preserve">11.2.3. </w:t>
            </w:r>
            <w:r w:rsidRPr="007563BA">
              <w:rPr>
                <w:b/>
                <w:bCs/>
                <w:kern w:val="2"/>
                <w:szCs w:val="24"/>
              </w:rPr>
              <w:t>Tiekėjas</w:t>
            </w:r>
            <w:r w:rsidRPr="00C45BCD">
              <w:rPr>
                <w:kern w:val="2"/>
                <w:szCs w:val="24"/>
              </w:rPr>
              <w:t xml:space="preserve"> pažeidžia Prekių pristatymo terminus ir dėl Prekių pristatymo vėlavimo Prekės tampa nebereikalingos;</w:t>
            </w:r>
          </w:p>
          <w:p w14:paraId="3372CCC0" w14:textId="77777777" w:rsidR="00C45BCD" w:rsidRPr="00C45BCD" w:rsidRDefault="00C45BCD" w:rsidP="00C45BCD">
            <w:pPr>
              <w:jc w:val="both"/>
              <w:rPr>
                <w:kern w:val="2"/>
                <w:szCs w:val="24"/>
              </w:rPr>
            </w:pPr>
            <w:r w:rsidRPr="00C45BCD">
              <w:rPr>
                <w:kern w:val="2"/>
                <w:szCs w:val="24"/>
              </w:rPr>
              <w:t xml:space="preserve">11.2.4. </w:t>
            </w:r>
            <w:r w:rsidRPr="007563BA">
              <w:rPr>
                <w:b/>
                <w:bCs/>
                <w:kern w:val="2"/>
                <w:szCs w:val="24"/>
              </w:rPr>
              <w:t>Tiekėjo</w:t>
            </w:r>
            <w:r w:rsidRPr="00C45BCD">
              <w:rPr>
                <w:kern w:val="2"/>
                <w:szCs w:val="24"/>
              </w:rPr>
              <w:t xml:space="preserve"> kvalifikacija tapo nebeatitinkančia pirkimo dokumentuose nustatytų Sutarties tinkamam vykdymui būtinų reikalavimų ir šie neatitikimai nebuvo ištaisyti per 14 (keturiolika) kalendorinių dienų nuo kvalifikacijos tapimo neatitinkančia dienos;</w:t>
            </w:r>
          </w:p>
          <w:p w14:paraId="5625A9FB" w14:textId="77777777" w:rsidR="00C45BCD" w:rsidRPr="00C45BCD" w:rsidRDefault="00C45BCD" w:rsidP="00C45BCD">
            <w:pPr>
              <w:jc w:val="both"/>
              <w:rPr>
                <w:kern w:val="2"/>
                <w:szCs w:val="24"/>
              </w:rPr>
            </w:pPr>
            <w:r w:rsidRPr="00C45BCD">
              <w:rPr>
                <w:kern w:val="2"/>
                <w:szCs w:val="24"/>
              </w:rPr>
              <w:t xml:space="preserve">11.2.5. </w:t>
            </w:r>
            <w:r w:rsidRPr="007563BA">
              <w:rPr>
                <w:b/>
                <w:bCs/>
                <w:kern w:val="2"/>
                <w:szCs w:val="24"/>
              </w:rPr>
              <w:t>Tiekėjas</w:t>
            </w:r>
            <w:r w:rsidRPr="00C45BCD">
              <w:rPr>
                <w:kern w:val="2"/>
                <w:szCs w:val="24"/>
              </w:rPr>
              <w:t xml:space="preserve"> pažeidžia šios Sutarties nuostatas, reglamentuojančias konkurenciją, intelektinės nuosavybės ar konfidencialios informacijos valdymą;</w:t>
            </w:r>
          </w:p>
          <w:p w14:paraId="7DF6DFEA" w14:textId="77777777" w:rsidR="00C45BCD" w:rsidRPr="00C45BCD" w:rsidRDefault="00C45BCD" w:rsidP="00C45BCD">
            <w:pPr>
              <w:jc w:val="both"/>
              <w:rPr>
                <w:kern w:val="2"/>
                <w:szCs w:val="24"/>
              </w:rPr>
            </w:pPr>
            <w:r w:rsidRPr="00C45BCD">
              <w:rPr>
                <w:kern w:val="2"/>
                <w:szCs w:val="24"/>
              </w:rPr>
              <w:t xml:space="preserve">11.2.6. </w:t>
            </w:r>
            <w:r w:rsidRPr="007563BA">
              <w:rPr>
                <w:b/>
                <w:bCs/>
                <w:kern w:val="2"/>
                <w:szCs w:val="24"/>
              </w:rPr>
              <w:t>Tiekėjas</w:t>
            </w:r>
            <w:r w:rsidRPr="00C45BCD">
              <w:rPr>
                <w:kern w:val="2"/>
                <w:szCs w:val="24"/>
              </w:rPr>
              <w:t xml:space="preserve"> pažeidžia Bendrųjų sąlygų nuostatas dėl Sutarties vykdymui pasitelkiamų naujų subtiekėjų ir (ar specialistų) / esamų subtiekėjų ir (ar) specialistų keitimo.</w:t>
            </w:r>
          </w:p>
          <w:p w14:paraId="02F91D21" w14:textId="3B39D185" w:rsidR="00C45BCD" w:rsidRPr="00C45BCD" w:rsidRDefault="00C45BCD" w:rsidP="00C45BCD">
            <w:pPr>
              <w:jc w:val="both"/>
              <w:rPr>
                <w:szCs w:val="24"/>
              </w:rPr>
            </w:pPr>
            <w:r w:rsidRPr="00C45BCD">
              <w:rPr>
                <w:szCs w:val="24"/>
              </w:rPr>
              <w:t>11.2.7.</w:t>
            </w:r>
            <w:r w:rsidRPr="00C45BCD">
              <w:rPr>
                <w:b/>
                <w:szCs w:val="24"/>
              </w:rPr>
              <w:t xml:space="preserve"> Tiekėjui</w:t>
            </w:r>
            <w:r w:rsidRPr="00C45BCD">
              <w:rPr>
                <w:szCs w:val="24"/>
              </w:rPr>
              <w:t xml:space="preserve"> vėluojant perduoti naudojimui Prekes daugiau kaip 5 darbo dienas nuo Sutarties </w:t>
            </w:r>
            <w:r w:rsidR="00BF3BE1" w:rsidRPr="00C45BCD">
              <w:rPr>
                <w:szCs w:val="24"/>
              </w:rPr>
              <w:t>Speciali</w:t>
            </w:r>
            <w:r w:rsidR="00BF3BE1">
              <w:rPr>
                <w:szCs w:val="24"/>
              </w:rPr>
              <w:t>ųjų sąlygų</w:t>
            </w:r>
            <w:r w:rsidR="00BF3BE1" w:rsidRPr="00C45BCD">
              <w:rPr>
                <w:szCs w:val="24"/>
              </w:rPr>
              <w:t xml:space="preserve"> </w:t>
            </w:r>
            <w:r w:rsidRPr="00C45BCD">
              <w:rPr>
                <w:szCs w:val="24"/>
              </w:rPr>
              <w:t>4.1.2. punkte nurodytų terminų;</w:t>
            </w:r>
          </w:p>
          <w:p w14:paraId="29DF3E0D" w14:textId="77777777" w:rsidR="00C45BCD" w:rsidRPr="00C45BCD" w:rsidRDefault="00C45BCD" w:rsidP="00C45BCD">
            <w:pPr>
              <w:jc w:val="both"/>
              <w:rPr>
                <w:szCs w:val="24"/>
              </w:rPr>
            </w:pPr>
            <w:r w:rsidRPr="00C45BCD">
              <w:rPr>
                <w:szCs w:val="24"/>
              </w:rPr>
              <w:t xml:space="preserve">11.2.8. </w:t>
            </w:r>
            <w:r w:rsidRPr="007563BA">
              <w:rPr>
                <w:b/>
                <w:bCs/>
                <w:szCs w:val="24"/>
              </w:rPr>
              <w:t>Tiekėjas</w:t>
            </w:r>
            <w:r w:rsidRPr="00C45BCD">
              <w:rPr>
                <w:szCs w:val="24"/>
              </w:rPr>
              <w:t xml:space="preserve"> per 10 darbo dienų nuo prašymo gavimo dienos iš Pirkėjo nepateikia prašomų dokumentų nurodytus Viešųjų pirkimų įstatymo 51 straipsnio 12 dalyje, kad nėra sąlygų, numatytų Viešųjų pirkimų įstatymo 45 straipsnio 2</w:t>
            </w:r>
            <w:r w:rsidRPr="00C45BCD">
              <w:rPr>
                <w:szCs w:val="24"/>
                <w:vertAlign w:val="superscript"/>
              </w:rPr>
              <w:t>1</w:t>
            </w:r>
            <w:r w:rsidRPr="00C45BCD">
              <w:rPr>
                <w:szCs w:val="24"/>
              </w:rPr>
              <w:t xml:space="preserve"> dalyje</w:t>
            </w:r>
            <w:r w:rsidRPr="00C45BCD">
              <w:rPr>
                <w:b/>
                <w:szCs w:val="24"/>
              </w:rPr>
              <w:t>.</w:t>
            </w:r>
          </w:p>
          <w:p w14:paraId="745C4201" w14:textId="77777777" w:rsidR="005A5832" w:rsidRDefault="00C45BCD" w:rsidP="00C45BCD">
            <w:pPr>
              <w:rPr>
                <w:szCs w:val="24"/>
              </w:rPr>
            </w:pPr>
            <w:r w:rsidRPr="00C45BCD">
              <w:rPr>
                <w:szCs w:val="24"/>
              </w:rPr>
              <w:t>11.2.9. paaiškėja, kad yra aplinkybė, atitinkanti bent vieną iš nurodytų VPĮ 45 straipsnio 2</w:t>
            </w:r>
            <w:r w:rsidRPr="00C45BCD">
              <w:rPr>
                <w:szCs w:val="24"/>
                <w:vertAlign w:val="superscript"/>
              </w:rPr>
              <w:t>1</w:t>
            </w:r>
            <w:r w:rsidRPr="00C45BCD">
              <w:rPr>
                <w:szCs w:val="24"/>
              </w:rPr>
              <w:t xml:space="preserve"> dalyje.</w:t>
            </w:r>
          </w:p>
          <w:p w14:paraId="125D0392" w14:textId="3427B36F" w:rsidR="0066319B" w:rsidRDefault="0066319B" w:rsidP="0066319B">
            <w:pPr>
              <w:jc w:val="both"/>
              <w:rPr>
                <w:szCs w:val="24"/>
              </w:rPr>
            </w:pPr>
            <w:r>
              <w:rPr>
                <w:szCs w:val="24"/>
              </w:rPr>
              <w:t xml:space="preserve">11.2.10. </w:t>
            </w:r>
            <w:r w:rsidR="00B16254" w:rsidRPr="00C45BCD">
              <w:rPr>
                <w:szCs w:val="24"/>
              </w:rPr>
              <w:t xml:space="preserve">paaiškėja, kad </w:t>
            </w:r>
            <w:r w:rsidRPr="0066319B">
              <w:rPr>
                <w:szCs w:val="24"/>
              </w:rPr>
              <w:t xml:space="preserve">naudojamų Prekių kilmė </w:t>
            </w:r>
            <w:r w:rsidR="00B16254">
              <w:rPr>
                <w:szCs w:val="24"/>
              </w:rPr>
              <w:t>yra</w:t>
            </w:r>
            <w:r w:rsidRPr="0066319B">
              <w:rPr>
                <w:szCs w:val="24"/>
              </w:rPr>
              <w:t xml:space="preserve"> iš valstybių ar teritorijų, nurodytų Viešųjų pirkimų įstatymo (toliau – VPĮ) 92 straipsnio </w:t>
            </w:r>
            <w:r w:rsidR="00F65C5F" w:rsidRPr="0066319B">
              <w:rPr>
                <w:szCs w:val="24"/>
              </w:rPr>
              <w:t>1</w:t>
            </w:r>
            <w:r w:rsidR="00F65C5F">
              <w:rPr>
                <w:szCs w:val="24"/>
              </w:rPr>
              <w:t>4</w:t>
            </w:r>
            <w:r w:rsidR="00F65C5F" w:rsidRPr="0066319B">
              <w:rPr>
                <w:szCs w:val="24"/>
              </w:rPr>
              <w:t xml:space="preserve"> </w:t>
            </w:r>
            <w:r w:rsidRPr="0066319B">
              <w:rPr>
                <w:szCs w:val="24"/>
              </w:rPr>
              <w:t>dalyje įvardytame sąraše.</w:t>
            </w:r>
          </w:p>
          <w:p w14:paraId="155EBE66" w14:textId="721B742D" w:rsidR="0066319B" w:rsidRDefault="0066319B" w:rsidP="0066319B">
            <w:pPr>
              <w:jc w:val="both"/>
              <w:rPr>
                <w:szCs w:val="24"/>
              </w:rPr>
            </w:pPr>
            <w:r>
              <w:rPr>
                <w:szCs w:val="24"/>
              </w:rPr>
              <w:t xml:space="preserve">11.2.11. </w:t>
            </w:r>
            <w:r w:rsidR="00B16254" w:rsidRPr="00C45BCD">
              <w:rPr>
                <w:szCs w:val="24"/>
              </w:rPr>
              <w:t xml:space="preserve">paaiškėja, kad </w:t>
            </w:r>
            <w:r w:rsidRPr="007563BA">
              <w:rPr>
                <w:b/>
                <w:bCs/>
                <w:szCs w:val="24"/>
              </w:rPr>
              <w:t>Tiekėjas</w:t>
            </w:r>
            <w:r w:rsidRPr="0066319B">
              <w:rPr>
                <w:szCs w:val="24"/>
              </w:rPr>
              <w:t xml:space="preserve">, jo subtiekėjai, ūkio subjektai, kurių </w:t>
            </w:r>
            <w:proofErr w:type="spellStart"/>
            <w:r w:rsidRPr="0066319B">
              <w:rPr>
                <w:szCs w:val="24"/>
              </w:rPr>
              <w:t>pajėgumais</w:t>
            </w:r>
            <w:proofErr w:type="spellEnd"/>
            <w:r w:rsidRPr="0066319B">
              <w:rPr>
                <w:szCs w:val="24"/>
              </w:rPr>
              <w:t xml:space="preserve"> remiamasi, sutarties vykdymo metu naudojamos Prekės (įskaitant jos sudedamąsias dalis) gamintojas ar juos kontroliuojantys asmenys </w:t>
            </w:r>
            <w:r w:rsidR="00B16254">
              <w:rPr>
                <w:szCs w:val="24"/>
              </w:rPr>
              <w:t>yra</w:t>
            </w:r>
            <w:r w:rsidRPr="0066319B">
              <w:rPr>
                <w:szCs w:val="24"/>
              </w:rPr>
              <w:t xml:space="preserve"> registruoti (juridiniai asmenys), </w:t>
            </w:r>
            <w:r w:rsidR="00F726D8">
              <w:rPr>
                <w:szCs w:val="24"/>
              </w:rPr>
              <w:t>yra</w:t>
            </w:r>
            <w:r w:rsidR="00F726D8" w:rsidRPr="0066319B">
              <w:rPr>
                <w:szCs w:val="24"/>
              </w:rPr>
              <w:t xml:space="preserve"> </w:t>
            </w:r>
            <w:r w:rsidRPr="0066319B">
              <w:rPr>
                <w:szCs w:val="24"/>
              </w:rPr>
              <w:t xml:space="preserve">nuolat gyvenantys (fiziniai asmenys) valstybėse ar teritorijose, nurodytose VPĮ 92 straipsnio </w:t>
            </w:r>
            <w:r w:rsidR="004E7FD6" w:rsidRPr="0066319B">
              <w:rPr>
                <w:szCs w:val="24"/>
              </w:rPr>
              <w:t>1</w:t>
            </w:r>
            <w:r w:rsidR="004E7FD6">
              <w:rPr>
                <w:szCs w:val="24"/>
              </w:rPr>
              <w:t>4</w:t>
            </w:r>
            <w:r w:rsidR="004E7FD6" w:rsidRPr="0066319B">
              <w:rPr>
                <w:szCs w:val="24"/>
              </w:rPr>
              <w:t xml:space="preserve"> </w:t>
            </w:r>
            <w:r w:rsidRPr="0066319B">
              <w:rPr>
                <w:szCs w:val="24"/>
              </w:rPr>
              <w:t>dalyje įvardytame sąraše.</w:t>
            </w:r>
          </w:p>
          <w:p w14:paraId="6EBB1808" w14:textId="77777777" w:rsidR="0066319B" w:rsidRDefault="0066319B" w:rsidP="0066319B">
            <w:pPr>
              <w:jc w:val="both"/>
              <w:rPr>
                <w:szCs w:val="24"/>
              </w:rPr>
            </w:pPr>
            <w:r>
              <w:rPr>
                <w:szCs w:val="24"/>
              </w:rPr>
              <w:t xml:space="preserve">11.2.12. paaiškėja, kad </w:t>
            </w:r>
            <w:r w:rsidRPr="007563BA">
              <w:rPr>
                <w:b/>
                <w:bCs/>
                <w:szCs w:val="24"/>
              </w:rPr>
              <w:t>Tiekėjas</w:t>
            </w:r>
            <w:r w:rsidRPr="0066319B">
              <w:rPr>
                <w:szCs w:val="24"/>
              </w:rPr>
              <w:t xml:space="preserve"> vykdant Sutartyje numatytus įsipareigojimus </w:t>
            </w:r>
            <w:r>
              <w:rPr>
                <w:szCs w:val="24"/>
              </w:rPr>
              <w:t>pasitelkia</w:t>
            </w:r>
            <w:r w:rsidRPr="0066319B">
              <w:rPr>
                <w:szCs w:val="24"/>
              </w:rPr>
              <w:t xml:space="preserve"> priešiškų valstybių piliečių (</w:t>
            </w:r>
            <w:r>
              <w:rPr>
                <w:szCs w:val="24"/>
              </w:rPr>
              <w:t xml:space="preserve">darbuotojų, subtiekėjų ir kt.), </w:t>
            </w:r>
            <w:r w:rsidRPr="0066319B">
              <w:rPr>
                <w:szCs w:val="24"/>
              </w:rPr>
              <w:t xml:space="preserve">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66319B">
              <w:rPr>
                <w:szCs w:val="24"/>
              </w:rPr>
              <w:t>pajėgumais</w:t>
            </w:r>
            <w:proofErr w:type="spellEnd"/>
            <w:r w:rsidRPr="0066319B">
              <w:rPr>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1A95E7F7" w14:textId="77777777" w:rsidR="00C21DDE" w:rsidRPr="00A65ECE" w:rsidRDefault="008923DF" w:rsidP="00433015">
            <w:pPr>
              <w:jc w:val="both"/>
              <w:rPr>
                <w:szCs w:val="24"/>
              </w:rPr>
            </w:pPr>
            <w:r>
              <w:rPr>
                <w:szCs w:val="24"/>
              </w:rPr>
              <w:t xml:space="preserve">11.2.13. </w:t>
            </w:r>
            <w:r w:rsidRPr="008923DF">
              <w:rPr>
                <w:szCs w:val="24"/>
              </w:rPr>
              <w:t>paaiškėja, kad Tiekė</w:t>
            </w:r>
            <w:r>
              <w:rPr>
                <w:szCs w:val="24"/>
              </w:rPr>
              <w:t>jas Sutarties vykdymo metu nesilaiko</w:t>
            </w:r>
            <w:r w:rsidRPr="008923DF">
              <w:rPr>
                <w:szCs w:val="24"/>
              </w:rPr>
              <w:t xml:space="preserve"> Tiekėjų etikos kodekso (https://vpt.lrv.lt/media/viesa/saugykla/2024/1/w2fscibRf-4.pdf) toliau – Kodeks</w:t>
            </w:r>
            <w:r>
              <w:rPr>
                <w:szCs w:val="24"/>
              </w:rPr>
              <w:t>as) 49 punkto nuostatų, t. y. vykdo</w:t>
            </w:r>
            <w:r w:rsidRPr="008923DF">
              <w:rPr>
                <w:szCs w:val="24"/>
              </w:rPr>
              <w:t xml:space="preserve"> veiklos karinę agresiją prieš Ukrainą v</w:t>
            </w:r>
            <w:r>
              <w:rPr>
                <w:szCs w:val="24"/>
              </w:rPr>
              <w:t>ykdančiose šalyse ar (ir) yra</w:t>
            </w:r>
            <w:r w:rsidRPr="008923DF">
              <w:rPr>
                <w:szCs w:val="24"/>
              </w:rPr>
              <w:t xml:space="preserve"> įmonių grupės, kurios bet kuris narys, vykdo veiklą karinę agresiją prieš Ukrainą vykdančiose šalyse, nariu</w:t>
            </w:r>
            <w:r>
              <w:rPr>
                <w:szCs w:val="24"/>
              </w:rPr>
              <w:t xml:space="preserve"> ir (ar) dalyvauja</w:t>
            </w:r>
            <w:r w:rsidRPr="008923DF">
              <w:rPr>
                <w:szCs w:val="24"/>
              </w:rPr>
              <w:t xml:space="preserve">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w:t>
            </w:r>
            <w:r>
              <w:rPr>
                <w:szCs w:val="24"/>
              </w:rPr>
              <w:t xml:space="preserve">finansinės apskaitos dokumentus arba remiasi </w:t>
            </w:r>
            <w:proofErr w:type="spellStart"/>
            <w:r>
              <w:rPr>
                <w:szCs w:val="24"/>
              </w:rPr>
              <w:t>pajėgumais</w:t>
            </w:r>
            <w:proofErr w:type="spellEnd"/>
            <w:r>
              <w:rPr>
                <w:szCs w:val="24"/>
              </w:rPr>
              <w:t xml:space="preserve"> ir (ar) sudaro </w:t>
            </w:r>
            <w:proofErr w:type="spellStart"/>
            <w:r>
              <w:rPr>
                <w:szCs w:val="24"/>
              </w:rPr>
              <w:t>subtiekimo</w:t>
            </w:r>
            <w:proofErr w:type="spellEnd"/>
            <w:r>
              <w:rPr>
                <w:szCs w:val="24"/>
              </w:rPr>
              <w:t xml:space="preserve"> sutartį</w:t>
            </w:r>
            <w:r w:rsidRPr="008923DF">
              <w:rPr>
                <w:szCs w:val="24"/>
              </w:rPr>
              <w:t xml:space="preserve"> (-</w:t>
            </w:r>
            <w:proofErr w:type="spellStart"/>
            <w:r w:rsidRPr="008923DF">
              <w:rPr>
                <w:szCs w:val="24"/>
              </w:rPr>
              <w:t>čių</w:t>
            </w:r>
            <w:proofErr w:type="spellEnd"/>
            <w:r w:rsidRPr="008923DF">
              <w:rPr>
                <w:szCs w:val="24"/>
              </w:rPr>
              <w:t>) su subtiekėju (-</w:t>
            </w:r>
            <w:proofErr w:type="spellStart"/>
            <w:r w:rsidRPr="008923DF">
              <w:rPr>
                <w:szCs w:val="24"/>
              </w:rPr>
              <w:t>ais</w:t>
            </w:r>
            <w:proofErr w:type="spellEnd"/>
            <w:r w:rsidRPr="008923DF">
              <w:rPr>
                <w:szCs w:val="24"/>
              </w:rPr>
              <w:t>) netenkinančiu (-</w:t>
            </w:r>
            <w:proofErr w:type="spellStart"/>
            <w:r>
              <w:rPr>
                <w:szCs w:val="24"/>
              </w:rPr>
              <w:t>ais</w:t>
            </w:r>
            <w:proofErr w:type="spellEnd"/>
            <w:r>
              <w:rPr>
                <w:szCs w:val="24"/>
              </w:rPr>
              <w:t>) šios sąlygos arba Tiekėjas ne</w:t>
            </w:r>
            <w:r w:rsidRPr="008923DF">
              <w:rPr>
                <w:szCs w:val="24"/>
              </w:rPr>
              <w:t>užti</w:t>
            </w:r>
            <w:r>
              <w:rPr>
                <w:szCs w:val="24"/>
              </w:rPr>
              <w:t>krina</w:t>
            </w:r>
            <w:r w:rsidRPr="008923DF">
              <w:rPr>
                <w:szCs w:val="24"/>
              </w:rPr>
              <w:t xml:space="preserve">, kad anksčiau minėtų Kodekso nuostatų laikytųsi visi Tiekėjo pasitelkti tretieji asmenys (subtiekėjai ar kiti ūkio subjektai, kurių </w:t>
            </w:r>
            <w:proofErr w:type="spellStart"/>
            <w:r w:rsidRPr="008923DF">
              <w:rPr>
                <w:szCs w:val="24"/>
              </w:rPr>
              <w:t>pajėgumais</w:t>
            </w:r>
            <w:proofErr w:type="spellEnd"/>
            <w:r w:rsidRPr="008923DF">
              <w:rPr>
                <w:szCs w:val="24"/>
              </w:rPr>
              <w:t xml:space="preserve"> Tiekėjas remiasi). </w:t>
            </w:r>
            <w:r>
              <w:rPr>
                <w:szCs w:val="24"/>
              </w:rPr>
              <w:t xml:space="preserve">Šio </w:t>
            </w:r>
            <w:r w:rsidRPr="008923DF">
              <w:rPr>
                <w:szCs w:val="24"/>
              </w:rPr>
              <w:t>p</w:t>
            </w:r>
            <w:r>
              <w:rPr>
                <w:szCs w:val="24"/>
              </w:rPr>
              <w:t>unkto nuostatos netaikomos, jeigu Tiekėjas nedelsiant informuoja</w:t>
            </w:r>
            <w:r w:rsidRPr="008923DF">
              <w:rPr>
                <w:szCs w:val="24"/>
              </w:rPr>
              <w:t xml:space="preserve"> Pirkėją apie Sutarties galiojimo metu atsiradusias aplinkybes, susijusias su Tiekėjo elgesio neatitikimu bet kuriai Kodekso ar kitų viešųjų interesų apsaug</w:t>
            </w:r>
            <w:r>
              <w:rPr>
                <w:szCs w:val="24"/>
              </w:rPr>
              <w:t>ai skirtų teisės aktų nuostatai ir</w:t>
            </w:r>
            <w:r w:rsidRPr="008923DF">
              <w:rPr>
                <w:szCs w:val="24"/>
              </w:rPr>
              <w:t xml:space="preserve"> Sutarties vykdymo metu Tiekėjui pažeidus Kodekso nuostatas Pirkėjas p</w:t>
            </w:r>
            <w:r>
              <w:rPr>
                <w:szCs w:val="24"/>
              </w:rPr>
              <w:t>riima s</w:t>
            </w:r>
            <w:r w:rsidRPr="008923DF">
              <w:rPr>
                <w:szCs w:val="24"/>
              </w:rPr>
              <w:t>p</w:t>
            </w:r>
            <w:r>
              <w:rPr>
                <w:szCs w:val="24"/>
              </w:rPr>
              <w:t>rendimą</w:t>
            </w:r>
            <w:r w:rsidRPr="008923DF">
              <w:rPr>
                <w:szCs w:val="24"/>
              </w:rPr>
              <w:t xml:space="preserve"> leisti Tiekėjui pašalinti nustatytus pažeidimus (išskyrus nusikaltimų, kitų šiurkščių teisės aktų pažeidimų atvejais) per Pirkėjo nustatytą protingą terminą</w:t>
            </w:r>
            <w:r w:rsidR="00BE0FE6">
              <w:rPr>
                <w:szCs w:val="24"/>
              </w:rPr>
              <w:t xml:space="preserve"> bei Tiekėjas nustatytu terminu p</w:t>
            </w:r>
            <w:r w:rsidR="000F4084">
              <w:rPr>
                <w:szCs w:val="24"/>
              </w:rPr>
              <w:t>ažeidimą</w:t>
            </w:r>
            <w:r w:rsidR="00BE0FE6">
              <w:rPr>
                <w:szCs w:val="24"/>
              </w:rPr>
              <w:t xml:space="preserve"> pašalina</w:t>
            </w:r>
            <w:r w:rsidRPr="008923DF">
              <w:rPr>
                <w:szCs w:val="24"/>
              </w:rPr>
              <w:t xml:space="preserve">. </w:t>
            </w:r>
          </w:p>
        </w:tc>
      </w:tr>
      <w:tr w:rsidR="005A5832" w14:paraId="769DF485" w14:textId="77777777">
        <w:trPr>
          <w:trHeight w:val="300"/>
        </w:trPr>
        <w:tc>
          <w:tcPr>
            <w:tcW w:w="9535" w:type="dxa"/>
            <w:gridSpan w:val="4"/>
          </w:tcPr>
          <w:p w14:paraId="42775252"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00E3A25" w14:textId="77777777">
        <w:trPr>
          <w:trHeight w:val="300"/>
        </w:trPr>
        <w:tc>
          <w:tcPr>
            <w:tcW w:w="2532" w:type="dxa"/>
          </w:tcPr>
          <w:p w14:paraId="24BA7F44"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21B10B61" w14:textId="77777777" w:rsidR="005A5832" w:rsidRDefault="00A10867" w:rsidP="00CF717B">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D0919">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12380A">
              <w:rPr>
                <w:szCs w:val="24"/>
              </w:rPr>
              <w:t>4.4.4</w:t>
            </w:r>
            <w:r w:rsidR="006433D6" w:rsidRPr="00A80767">
              <w:rPr>
                <w:szCs w:val="24"/>
              </w:rPr>
              <w:t xml:space="preserve"> </w:t>
            </w:r>
            <w:r w:rsidR="00B4104D">
              <w:rPr>
                <w:szCs w:val="24"/>
              </w:rPr>
              <w:t>pa</w:t>
            </w:r>
            <w:r w:rsidR="006433D6" w:rsidRPr="00A80767">
              <w:rPr>
                <w:szCs w:val="24"/>
              </w:rPr>
              <w:t>punk</w:t>
            </w:r>
            <w:r w:rsidR="00B4104D">
              <w:rPr>
                <w:szCs w:val="24"/>
              </w:rPr>
              <w:t>čiu</w:t>
            </w:r>
            <w:r w:rsidR="006433D6" w:rsidRPr="008B63E1">
              <w:rPr>
                <w:szCs w:val="24"/>
              </w:rPr>
              <w:t>.</w:t>
            </w:r>
          </w:p>
        </w:tc>
      </w:tr>
      <w:tr w:rsidR="005A5832" w14:paraId="1BADC9EB" w14:textId="77777777">
        <w:trPr>
          <w:trHeight w:val="300"/>
        </w:trPr>
        <w:tc>
          <w:tcPr>
            <w:tcW w:w="2532" w:type="dxa"/>
          </w:tcPr>
          <w:p w14:paraId="5CD94FD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7D9DADB" w14:textId="73B4DBF7" w:rsidR="005A5832" w:rsidRPr="00ED0919" w:rsidRDefault="004E7FD6" w:rsidP="004246A9">
            <w:pPr>
              <w:jc w:val="both"/>
              <w:rPr>
                <w:kern w:val="2"/>
                <w:szCs w:val="24"/>
                <w:shd w:val="clear" w:color="auto" w:fill="FFFFFF"/>
              </w:rPr>
            </w:pPr>
            <w:r w:rsidRPr="004E7FD6">
              <w:rPr>
                <w:bdr w:val="none" w:sz="0" w:space="0" w:color="auto" w:frame="1"/>
              </w:rPr>
              <w:t>Netaikoma</w:t>
            </w:r>
            <w:bookmarkStart w:id="1" w:name="part_b894d6d4907b4d12bbb1bf11312ac141"/>
            <w:bookmarkEnd w:id="1"/>
            <w:r>
              <w:rPr>
                <w:bdr w:val="none" w:sz="0" w:space="0" w:color="auto" w:frame="1"/>
              </w:rPr>
              <w:t>.</w:t>
            </w:r>
          </w:p>
        </w:tc>
      </w:tr>
      <w:tr w:rsidR="005A5832" w14:paraId="1F1AC9F3" w14:textId="77777777">
        <w:trPr>
          <w:trHeight w:val="300"/>
        </w:trPr>
        <w:tc>
          <w:tcPr>
            <w:tcW w:w="2532" w:type="dxa"/>
          </w:tcPr>
          <w:p w14:paraId="75280559"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B622464" w14:textId="7A23D62D" w:rsidR="005A5832" w:rsidRPr="00F74633" w:rsidRDefault="00DD451E" w:rsidP="00EE7E6A">
            <w:pPr>
              <w:jc w:val="both"/>
              <w:rPr>
                <w:kern w:val="2"/>
                <w:szCs w:val="24"/>
              </w:rPr>
            </w:pPr>
            <w:r w:rsidRPr="00886562">
              <w:rPr>
                <w:b/>
                <w:kern w:val="2"/>
                <w:szCs w:val="24"/>
              </w:rPr>
              <w:t>Tiekėjas</w:t>
            </w:r>
            <w:r w:rsidRPr="00DD451E">
              <w:rPr>
                <w:kern w:val="2"/>
                <w:szCs w:val="24"/>
              </w:rPr>
              <w:t xml:space="preserve"> privalo Prekes patiekti </w:t>
            </w:r>
            <w:r w:rsidRPr="00886562">
              <w:rPr>
                <w:b/>
                <w:kern w:val="2"/>
                <w:szCs w:val="24"/>
              </w:rPr>
              <w:t>Pirkėjui</w:t>
            </w:r>
            <w:r w:rsidRPr="00DD451E">
              <w:rPr>
                <w:kern w:val="2"/>
                <w:szCs w:val="24"/>
              </w:rPr>
              <w:t xml:space="preserve"> ne kelių eismo piko valandomis, pirmadieniais − ketvirtadieniais nuo 14:30 iki 16:00 val., penktadieniais ir švenčių dienų išvakarėse nuo 13:00 iki 14:00 val</w:t>
            </w:r>
            <w:r>
              <w:rPr>
                <w:kern w:val="2"/>
                <w:szCs w:val="24"/>
              </w:rPr>
              <w:t xml:space="preserve">. </w:t>
            </w:r>
            <w:r w:rsidRPr="00DD451E">
              <w:rPr>
                <w:kern w:val="2"/>
                <w:szCs w:val="24"/>
              </w:rPr>
              <w:t xml:space="preserve">ir trumpiausiais galimais maršrutais. Už Prekių priėmimą atsakingas </w:t>
            </w:r>
            <w:r w:rsidRPr="00886562">
              <w:rPr>
                <w:b/>
                <w:kern w:val="2"/>
                <w:szCs w:val="24"/>
              </w:rPr>
              <w:t>Pirkėjo</w:t>
            </w:r>
            <w:r w:rsidRPr="00DD451E">
              <w:rPr>
                <w:kern w:val="2"/>
                <w:szCs w:val="24"/>
              </w:rPr>
              <w:t xml:space="preserve"> atstovas, nurodytas šios Sutarties 2.1 punkte  priimdamas Prekes fiziškai įsitikina, ar </w:t>
            </w:r>
            <w:r w:rsidRPr="00886562">
              <w:rPr>
                <w:b/>
                <w:kern w:val="2"/>
                <w:szCs w:val="24"/>
              </w:rPr>
              <w:t>Tiekėjas</w:t>
            </w:r>
            <w:r w:rsidRPr="00DD451E">
              <w:rPr>
                <w:kern w:val="2"/>
                <w:szCs w:val="24"/>
              </w:rPr>
              <w:t xml:space="preserve"> Prekes pristatė ne kelių eismo piko valandomis. Pirkėjas turi teisę Sutarties vykdymo metu pareikalauti trumpiausio galimo maršruto pasirinkimą įrodančių dokumentų</w:t>
            </w:r>
          </w:p>
        </w:tc>
      </w:tr>
      <w:tr w:rsidR="005A5832" w14:paraId="73E7AF3F" w14:textId="77777777">
        <w:trPr>
          <w:trHeight w:val="300"/>
        </w:trPr>
        <w:tc>
          <w:tcPr>
            <w:tcW w:w="2532" w:type="dxa"/>
          </w:tcPr>
          <w:p w14:paraId="61C23CE7"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3A74AA6" w14:textId="2CF28732" w:rsidR="005A5832" w:rsidRDefault="00905F59" w:rsidP="004E7FD6">
            <w:pPr>
              <w:jc w:val="both"/>
              <w:rPr>
                <w:kern w:val="2"/>
                <w:szCs w:val="24"/>
              </w:rPr>
            </w:pPr>
            <w:r w:rsidRPr="009170E8">
              <w:rPr>
                <w:color w:val="000000"/>
              </w:rPr>
              <w:t xml:space="preserve">Vykdant Sutartį </w:t>
            </w:r>
            <w:r>
              <w:rPr>
                <w:color w:val="000000"/>
              </w:rPr>
              <w:t>Tiekėjas</w:t>
            </w:r>
            <w:r w:rsidRPr="009170E8">
              <w:rPr>
                <w:color w:val="000000"/>
              </w:rPr>
              <w:t xml:space="preserve">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(Lietuvos Respublikos aplinkos ministro 2022 m. gruodžio 13 d. įsakymo Nr. D1-401 redakcija) „Aplinkos apsaugos kriterijų taikymo, vykdant žaliuosius pirkimus, tvarkos aprašas“ patvirtintus minimalius aplinkos apsaugos kriterijus.</w:t>
            </w:r>
          </w:p>
        </w:tc>
      </w:tr>
      <w:tr w:rsidR="005A5832" w14:paraId="1FC2C7AF" w14:textId="77777777">
        <w:trPr>
          <w:trHeight w:val="300"/>
        </w:trPr>
        <w:tc>
          <w:tcPr>
            <w:tcW w:w="2532" w:type="dxa"/>
          </w:tcPr>
          <w:p w14:paraId="1A3B084A"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65B9B0DC" w14:textId="77777777" w:rsidR="005A5832" w:rsidRPr="004229E9" w:rsidRDefault="00A10867">
            <w:pPr>
              <w:rPr>
                <w:color w:val="000000"/>
                <w:kern w:val="2"/>
                <w:szCs w:val="24"/>
                <w:shd w:val="clear" w:color="auto" w:fill="FFFFFF"/>
              </w:rPr>
            </w:pPr>
            <w:r>
              <w:rPr>
                <w:color w:val="000000"/>
                <w:kern w:val="2"/>
                <w:szCs w:val="24"/>
                <w:shd w:val="clear" w:color="auto" w:fill="FFFFFF"/>
              </w:rPr>
              <w:t>Netaikoma</w:t>
            </w:r>
          </w:p>
        </w:tc>
      </w:tr>
      <w:tr w:rsidR="005A5832" w14:paraId="78A11C6D" w14:textId="77777777">
        <w:trPr>
          <w:trHeight w:val="300"/>
        </w:trPr>
        <w:tc>
          <w:tcPr>
            <w:tcW w:w="9535" w:type="dxa"/>
            <w:gridSpan w:val="4"/>
          </w:tcPr>
          <w:p w14:paraId="0E733D4C" w14:textId="77777777" w:rsidR="005A5832" w:rsidRDefault="00A10867">
            <w:pPr>
              <w:jc w:val="center"/>
              <w:rPr>
                <w:b/>
                <w:bCs/>
                <w:kern w:val="2"/>
                <w:szCs w:val="24"/>
              </w:rPr>
            </w:pPr>
            <w:r>
              <w:rPr>
                <w:b/>
                <w:bCs/>
                <w:kern w:val="2"/>
                <w:szCs w:val="24"/>
              </w:rPr>
              <w:t xml:space="preserve">13. BENDRŲJŲ SĄLYGŲ PAKEITIMAI IR PAPILDYMAI </w:t>
            </w:r>
          </w:p>
          <w:p w14:paraId="76035357" w14:textId="77777777" w:rsidR="005A5832" w:rsidRDefault="00A10867">
            <w:pPr>
              <w:jc w:val="center"/>
              <w:rPr>
                <w:kern w:val="2"/>
                <w:szCs w:val="24"/>
              </w:rPr>
            </w:pPr>
            <w:r>
              <w:rPr>
                <w:kern w:val="2"/>
                <w:szCs w:val="24"/>
              </w:rPr>
              <w:t xml:space="preserve">(jeigu būtina dėl konkretaus Sutarties dalyko specifikos) </w:t>
            </w:r>
          </w:p>
        </w:tc>
      </w:tr>
      <w:tr w:rsidR="005A5832" w14:paraId="469E566C" w14:textId="77777777">
        <w:trPr>
          <w:trHeight w:val="300"/>
        </w:trPr>
        <w:tc>
          <w:tcPr>
            <w:tcW w:w="2532" w:type="dxa"/>
          </w:tcPr>
          <w:p w14:paraId="57CC6A1F" w14:textId="77777777" w:rsidR="005A5832" w:rsidRDefault="00A10867">
            <w:pPr>
              <w:rPr>
                <w:b/>
                <w:bCs/>
                <w:kern w:val="2"/>
                <w:szCs w:val="24"/>
              </w:rPr>
            </w:pPr>
            <w:r>
              <w:rPr>
                <w:b/>
                <w:bCs/>
                <w:kern w:val="2"/>
                <w:szCs w:val="24"/>
              </w:rPr>
              <w:t xml:space="preserve">13.1. </w:t>
            </w:r>
          </w:p>
        </w:tc>
        <w:tc>
          <w:tcPr>
            <w:tcW w:w="7003" w:type="dxa"/>
            <w:gridSpan w:val="3"/>
          </w:tcPr>
          <w:p w14:paraId="58101016"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7B45FA40"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3C4CB2E1" w14:textId="77777777">
        <w:trPr>
          <w:trHeight w:val="300"/>
        </w:trPr>
        <w:tc>
          <w:tcPr>
            <w:tcW w:w="2532" w:type="dxa"/>
          </w:tcPr>
          <w:p w14:paraId="436639BC" w14:textId="77777777" w:rsidR="005A5832" w:rsidRDefault="00A10867">
            <w:pPr>
              <w:rPr>
                <w:b/>
                <w:bCs/>
                <w:kern w:val="2"/>
                <w:szCs w:val="24"/>
              </w:rPr>
            </w:pPr>
            <w:r>
              <w:rPr>
                <w:b/>
                <w:bCs/>
                <w:kern w:val="2"/>
                <w:szCs w:val="24"/>
              </w:rPr>
              <w:t>13.2.</w:t>
            </w:r>
          </w:p>
        </w:tc>
        <w:tc>
          <w:tcPr>
            <w:tcW w:w="7003" w:type="dxa"/>
            <w:gridSpan w:val="3"/>
          </w:tcPr>
          <w:p w14:paraId="43C1CC98" w14:textId="77777777" w:rsidR="005A5832" w:rsidRDefault="00A10867">
            <w:pPr>
              <w:rPr>
                <w:color w:val="4472C4"/>
                <w:kern w:val="2"/>
                <w:szCs w:val="24"/>
              </w:rPr>
            </w:pPr>
            <w:r>
              <w:rPr>
                <w:color w:val="4472C4"/>
                <w:kern w:val="2"/>
                <w:szCs w:val="24"/>
              </w:rPr>
              <w:t>(pildyti jei papildomos Sutarties Bendrosios sąlygos naujomis nuostatomis):</w:t>
            </w:r>
          </w:p>
          <w:p w14:paraId="7CD2C140"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5B75430E" w14:textId="77777777">
        <w:trPr>
          <w:trHeight w:val="300"/>
        </w:trPr>
        <w:tc>
          <w:tcPr>
            <w:tcW w:w="2532" w:type="dxa"/>
          </w:tcPr>
          <w:p w14:paraId="65773AAD" w14:textId="77777777" w:rsidR="005A5832" w:rsidRDefault="00A10867">
            <w:pPr>
              <w:rPr>
                <w:b/>
                <w:bCs/>
                <w:kern w:val="2"/>
                <w:szCs w:val="24"/>
              </w:rPr>
            </w:pPr>
            <w:r>
              <w:rPr>
                <w:b/>
                <w:bCs/>
                <w:kern w:val="2"/>
                <w:szCs w:val="24"/>
              </w:rPr>
              <w:t>13.3.</w:t>
            </w:r>
          </w:p>
        </w:tc>
        <w:tc>
          <w:tcPr>
            <w:tcW w:w="7003" w:type="dxa"/>
            <w:gridSpan w:val="3"/>
          </w:tcPr>
          <w:p w14:paraId="2A12EFFE" w14:textId="77777777" w:rsidR="005A5832" w:rsidRDefault="00A10867">
            <w:pPr>
              <w:rPr>
                <w:color w:val="4472C4"/>
                <w:kern w:val="2"/>
                <w:szCs w:val="24"/>
              </w:rPr>
            </w:pPr>
            <w:r>
              <w:rPr>
                <w:color w:val="4472C4"/>
                <w:kern w:val="2"/>
                <w:szCs w:val="24"/>
              </w:rPr>
              <w:t>(pildyti jei išbraukiamas Sutarties Bendrųjų sąlygų atitinkamas punktas:</w:t>
            </w:r>
          </w:p>
          <w:p w14:paraId="338DA164" w14:textId="77777777" w:rsidR="005A5832" w:rsidRDefault="00A10867">
            <w:pPr>
              <w:rPr>
                <w:kern w:val="2"/>
                <w:szCs w:val="24"/>
              </w:rPr>
            </w:pPr>
            <w:r>
              <w:rPr>
                <w:kern w:val="2"/>
                <w:szCs w:val="24"/>
              </w:rPr>
              <w:t>Šalys susitaria išbraukti nurodytą Sutarties Bendrųjų sąlygų punktą, tačiau kitų punktų numeracijos nekeisti: _____.</w:t>
            </w:r>
          </w:p>
        </w:tc>
      </w:tr>
      <w:tr w:rsidR="005A5832" w14:paraId="715EA177" w14:textId="77777777">
        <w:trPr>
          <w:trHeight w:val="300"/>
        </w:trPr>
        <w:tc>
          <w:tcPr>
            <w:tcW w:w="2532" w:type="dxa"/>
          </w:tcPr>
          <w:p w14:paraId="3C9A6619" w14:textId="77777777" w:rsidR="005A5832" w:rsidRDefault="00A10867">
            <w:pPr>
              <w:rPr>
                <w:b/>
                <w:bCs/>
                <w:kern w:val="2"/>
                <w:szCs w:val="24"/>
              </w:rPr>
            </w:pPr>
            <w:r>
              <w:rPr>
                <w:b/>
                <w:bCs/>
                <w:kern w:val="2"/>
                <w:szCs w:val="24"/>
              </w:rPr>
              <w:t>13.4.</w:t>
            </w:r>
          </w:p>
        </w:tc>
        <w:tc>
          <w:tcPr>
            <w:tcW w:w="7003" w:type="dxa"/>
            <w:gridSpan w:val="3"/>
          </w:tcPr>
          <w:p w14:paraId="0A4BAA26" w14:textId="77777777" w:rsidR="005A5832" w:rsidRDefault="00A10867">
            <w:pPr>
              <w:rPr>
                <w:color w:val="4472C4"/>
                <w:kern w:val="2"/>
                <w:szCs w:val="24"/>
              </w:rPr>
            </w:pPr>
            <w:r>
              <w:rPr>
                <w:color w:val="4472C4"/>
                <w:kern w:val="2"/>
                <w:szCs w:val="24"/>
              </w:rPr>
              <w:t>(pildyti jei nustatomos kitokios nei Sutarties Bendrosiose sąlygose nustatytos nuostatos dėl Prekių intelektinės nuosavybės):</w:t>
            </w:r>
          </w:p>
          <w:p w14:paraId="13CB17D9" w14:textId="77777777" w:rsidR="005A5832" w:rsidRDefault="005A5832">
            <w:pPr>
              <w:rPr>
                <w:color w:val="0070C0"/>
                <w:kern w:val="2"/>
                <w:szCs w:val="24"/>
              </w:rPr>
            </w:pPr>
          </w:p>
        </w:tc>
      </w:tr>
      <w:tr w:rsidR="005A5832" w14:paraId="7D92EA55" w14:textId="77777777">
        <w:trPr>
          <w:trHeight w:val="300"/>
        </w:trPr>
        <w:tc>
          <w:tcPr>
            <w:tcW w:w="2532" w:type="dxa"/>
          </w:tcPr>
          <w:p w14:paraId="566556ED" w14:textId="77777777" w:rsidR="005A5832" w:rsidRDefault="00A10867">
            <w:pPr>
              <w:rPr>
                <w:b/>
                <w:bCs/>
                <w:kern w:val="2"/>
                <w:szCs w:val="24"/>
              </w:rPr>
            </w:pPr>
            <w:r>
              <w:rPr>
                <w:b/>
                <w:bCs/>
                <w:kern w:val="2"/>
                <w:szCs w:val="24"/>
              </w:rPr>
              <w:t>13.5.</w:t>
            </w:r>
          </w:p>
        </w:tc>
        <w:tc>
          <w:tcPr>
            <w:tcW w:w="7003" w:type="dxa"/>
            <w:gridSpan w:val="3"/>
          </w:tcPr>
          <w:p w14:paraId="08C4B651"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6B960EBC" w14:textId="77777777">
        <w:trPr>
          <w:trHeight w:val="300"/>
        </w:trPr>
        <w:tc>
          <w:tcPr>
            <w:tcW w:w="9535" w:type="dxa"/>
            <w:gridSpan w:val="4"/>
          </w:tcPr>
          <w:p w14:paraId="0834C5D4" w14:textId="77777777" w:rsidR="005A5832" w:rsidRDefault="00A10867">
            <w:pPr>
              <w:jc w:val="center"/>
              <w:rPr>
                <w:b/>
                <w:bCs/>
                <w:kern w:val="2"/>
                <w:szCs w:val="24"/>
              </w:rPr>
            </w:pPr>
            <w:r>
              <w:rPr>
                <w:b/>
                <w:bCs/>
                <w:kern w:val="2"/>
                <w:szCs w:val="24"/>
              </w:rPr>
              <w:t>14. SUTARTIES PRIEDAI</w:t>
            </w:r>
          </w:p>
        </w:tc>
      </w:tr>
      <w:tr w:rsidR="005A5832" w14:paraId="493DC954" w14:textId="77777777">
        <w:trPr>
          <w:trHeight w:val="300"/>
        </w:trPr>
        <w:tc>
          <w:tcPr>
            <w:tcW w:w="2532" w:type="dxa"/>
          </w:tcPr>
          <w:p w14:paraId="76C02F64" w14:textId="77777777" w:rsidR="005A5832" w:rsidRDefault="00A10867">
            <w:pPr>
              <w:jc w:val="center"/>
              <w:rPr>
                <w:b/>
                <w:bCs/>
                <w:kern w:val="2"/>
                <w:szCs w:val="24"/>
              </w:rPr>
            </w:pPr>
            <w:r>
              <w:rPr>
                <w:b/>
                <w:bCs/>
                <w:kern w:val="2"/>
                <w:szCs w:val="24"/>
              </w:rPr>
              <w:t>14.1. Priedas Nr. 1</w:t>
            </w:r>
          </w:p>
        </w:tc>
        <w:tc>
          <w:tcPr>
            <w:tcW w:w="7003" w:type="dxa"/>
            <w:gridSpan w:val="3"/>
          </w:tcPr>
          <w:p w14:paraId="45E6FB26" w14:textId="77777777" w:rsidR="005A5832" w:rsidRPr="00FB4B50" w:rsidRDefault="00905F59" w:rsidP="00905F59">
            <w:pPr>
              <w:rPr>
                <w:b/>
                <w:bCs/>
                <w:kern w:val="2"/>
                <w:szCs w:val="24"/>
              </w:rPr>
            </w:pPr>
            <w:r w:rsidRPr="00FB4B50">
              <w:t>Techninė specifikacija, 2 lapai</w:t>
            </w:r>
          </w:p>
        </w:tc>
      </w:tr>
      <w:tr w:rsidR="005A5832" w14:paraId="169F3091" w14:textId="77777777" w:rsidTr="00587A39">
        <w:trPr>
          <w:trHeight w:val="408"/>
        </w:trPr>
        <w:tc>
          <w:tcPr>
            <w:tcW w:w="2532" w:type="dxa"/>
          </w:tcPr>
          <w:p w14:paraId="62618443" w14:textId="77777777" w:rsidR="005A5832" w:rsidRDefault="00A10867">
            <w:pPr>
              <w:jc w:val="center"/>
              <w:rPr>
                <w:b/>
                <w:bCs/>
                <w:kern w:val="2"/>
                <w:szCs w:val="24"/>
              </w:rPr>
            </w:pPr>
            <w:r>
              <w:rPr>
                <w:b/>
                <w:bCs/>
                <w:kern w:val="2"/>
                <w:szCs w:val="24"/>
              </w:rPr>
              <w:t>14.2. Priedas Nr. 2</w:t>
            </w:r>
          </w:p>
        </w:tc>
        <w:tc>
          <w:tcPr>
            <w:tcW w:w="7003" w:type="dxa"/>
            <w:gridSpan w:val="3"/>
          </w:tcPr>
          <w:p w14:paraId="521BFBFE" w14:textId="77777777" w:rsidR="005A5832" w:rsidRPr="00FB4B50" w:rsidRDefault="00905F59" w:rsidP="00905F59">
            <w:pPr>
              <w:pStyle w:val="ListParagraph"/>
              <w:ind w:left="0"/>
              <w:jc w:val="both"/>
              <w:rPr>
                <w:b/>
                <w:bCs/>
                <w:kern w:val="2"/>
              </w:rPr>
            </w:pPr>
            <w:r w:rsidRPr="00FB4B50">
              <w:rPr>
                <w:lang w:eastAsia="en-US"/>
              </w:rPr>
              <w:t>Prekių kiekiai ir įkainiai, 1 lapas</w:t>
            </w:r>
          </w:p>
        </w:tc>
      </w:tr>
      <w:tr w:rsidR="005A5832" w14:paraId="2A1C70C9" w14:textId="77777777">
        <w:trPr>
          <w:trHeight w:val="300"/>
        </w:trPr>
        <w:tc>
          <w:tcPr>
            <w:tcW w:w="2532" w:type="dxa"/>
          </w:tcPr>
          <w:p w14:paraId="7416F6BA" w14:textId="77777777" w:rsidR="005A5832" w:rsidRDefault="00A10867">
            <w:pPr>
              <w:jc w:val="center"/>
              <w:rPr>
                <w:b/>
                <w:bCs/>
                <w:kern w:val="2"/>
                <w:szCs w:val="24"/>
              </w:rPr>
            </w:pPr>
            <w:r>
              <w:rPr>
                <w:b/>
                <w:bCs/>
                <w:kern w:val="2"/>
                <w:szCs w:val="24"/>
              </w:rPr>
              <w:t>14.3. Priedas Nr. 3</w:t>
            </w:r>
          </w:p>
        </w:tc>
        <w:tc>
          <w:tcPr>
            <w:tcW w:w="7003" w:type="dxa"/>
            <w:gridSpan w:val="3"/>
          </w:tcPr>
          <w:p w14:paraId="3004256C" w14:textId="4DC5E4FD" w:rsidR="005A5832" w:rsidRPr="00FB4B50" w:rsidRDefault="00905F59" w:rsidP="00FB4B50">
            <w:pPr>
              <w:rPr>
                <w:b/>
                <w:bCs/>
                <w:kern w:val="2"/>
                <w:szCs w:val="24"/>
              </w:rPr>
            </w:pPr>
            <w:r w:rsidRPr="00FB4B50">
              <w:t>Pasiūlymas</w:t>
            </w:r>
            <w:r w:rsidR="00C55729" w:rsidRPr="00FB4B50">
              <w:t>,</w:t>
            </w:r>
            <w:r w:rsidRPr="00FB4B50">
              <w:t xml:space="preserve"> </w:t>
            </w:r>
            <w:r w:rsidR="00FB4B50" w:rsidRPr="00FB4B50">
              <w:t>3</w:t>
            </w:r>
            <w:r w:rsidRPr="00FB4B50">
              <w:t xml:space="preserve"> lapa</w:t>
            </w:r>
            <w:r w:rsidR="00FB4B50" w:rsidRPr="00FB4B50">
              <w:t>i</w:t>
            </w:r>
          </w:p>
        </w:tc>
      </w:tr>
      <w:tr w:rsidR="005A5832" w14:paraId="50CC9CD4" w14:textId="77777777">
        <w:trPr>
          <w:trHeight w:val="300"/>
        </w:trPr>
        <w:tc>
          <w:tcPr>
            <w:tcW w:w="2532" w:type="dxa"/>
          </w:tcPr>
          <w:p w14:paraId="201F8C9D" w14:textId="77777777" w:rsidR="005A5832" w:rsidRDefault="00A10867">
            <w:pPr>
              <w:jc w:val="center"/>
              <w:rPr>
                <w:b/>
                <w:bCs/>
                <w:kern w:val="2"/>
                <w:szCs w:val="24"/>
              </w:rPr>
            </w:pPr>
            <w:r>
              <w:rPr>
                <w:b/>
                <w:bCs/>
                <w:kern w:val="2"/>
                <w:szCs w:val="24"/>
              </w:rPr>
              <w:t>14.4. Priedas Nr. 4</w:t>
            </w:r>
          </w:p>
        </w:tc>
        <w:tc>
          <w:tcPr>
            <w:tcW w:w="7003" w:type="dxa"/>
            <w:gridSpan w:val="3"/>
          </w:tcPr>
          <w:p w14:paraId="75622259" w14:textId="77777777" w:rsidR="005A5832" w:rsidRDefault="005A5832">
            <w:pPr>
              <w:jc w:val="center"/>
              <w:rPr>
                <w:b/>
                <w:bCs/>
                <w:kern w:val="2"/>
                <w:szCs w:val="24"/>
              </w:rPr>
            </w:pPr>
          </w:p>
        </w:tc>
      </w:tr>
      <w:tr w:rsidR="005A5832" w14:paraId="5D9C50F2" w14:textId="77777777">
        <w:trPr>
          <w:trHeight w:val="300"/>
        </w:trPr>
        <w:tc>
          <w:tcPr>
            <w:tcW w:w="2532" w:type="dxa"/>
          </w:tcPr>
          <w:p w14:paraId="54A94B74" w14:textId="77777777" w:rsidR="005A5832" w:rsidRDefault="00A10867">
            <w:pPr>
              <w:jc w:val="center"/>
              <w:rPr>
                <w:b/>
                <w:bCs/>
                <w:kern w:val="2"/>
                <w:szCs w:val="24"/>
              </w:rPr>
            </w:pPr>
            <w:r>
              <w:rPr>
                <w:b/>
                <w:bCs/>
                <w:kern w:val="2"/>
                <w:szCs w:val="24"/>
              </w:rPr>
              <w:t>14.5. Priedas Nr. 5</w:t>
            </w:r>
          </w:p>
        </w:tc>
        <w:tc>
          <w:tcPr>
            <w:tcW w:w="7003" w:type="dxa"/>
            <w:gridSpan w:val="3"/>
          </w:tcPr>
          <w:p w14:paraId="7DC08431" w14:textId="77777777" w:rsidR="005A5832" w:rsidRDefault="005A5832">
            <w:pPr>
              <w:jc w:val="center"/>
              <w:rPr>
                <w:b/>
                <w:bCs/>
                <w:kern w:val="2"/>
                <w:szCs w:val="24"/>
              </w:rPr>
            </w:pPr>
          </w:p>
        </w:tc>
      </w:tr>
      <w:tr w:rsidR="005A5832" w14:paraId="61922350" w14:textId="77777777">
        <w:tc>
          <w:tcPr>
            <w:tcW w:w="9535" w:type="dxa"/>
            <w:gridSpan w:val="4"/>
          </w:tcPr>
          <w:p w14:paraId="50DA4B93" w14:textId="77777777" w:rsidR="005A5832" w:rsidRDefault="00A10867">
            <w:pPr>
              <w:jc w:val="center"/>
              <w:rPr>
                <w:b/>
                <w:bCs/>
                <w:kern w:val="2"/>
                <w:szCs w:val="24"/>
              </w:rPr>
            </w:pPr>
            <w:r>
              <w:rPr>
                <w:b/>
                <w:bCs/>
                <w:kern w:val="2"/>
                <w:szCs w:val="24"/>
              </w:rPr>
              <w:t>15. ŠALIŲ ATSTOVŲ PARAŠAI</w:t>
            </w:r>
          </w:p>
        </w:tc>
      </w:tr>
      <w:tr w:rsidR="005A5832" w14:paraId="698B251F" w14:textId="77777777">
        <w:tc>
          <w:tcPr>
            <w:tcW w:w="4788" w:type="dxa"/>
            <w:gridSpan w:val="3"/>
          </w:tcPr>
          <w:p w14:paraId="3E6196E5" w14:textId="77777777" w:rsidR="005A5832" w:rsidRDefault="00A10867">
            <w:pPr>
              <w:jc w:val="center"/>
              <w:rPr>
                <w:b/>
                <w:bCs/>
                <w:kern w:val="2"/>
                <w:szCs w:val="24"/>
              </w:rPr>
            </w:pPr>
            <w:r>
              <w:rPr>
                <w:b/>
                <w:bCs/>
                <w:kern w:val="2"/>
                <w:szCs w:val="24"/>
              </w:rPr>
              <w:t>PIRKĖJAS</w:t>
            </w:r>
          </w:p>
        </w:tc>
        <w:tc>
          <w:tcPr>
            <w:tcW w:w="4747" w:type="dxa"/>
          </w:tcPr>
          <w:p w14:paraId="40E69912" w14:textId="77777777" w:rsidR="005A5832" w:rsidRDefault="00A10867">
            <w:pPr>
              <w:jc w:val="center"/>
              <w:rPr>
                <w:b/>
                <w:bCs/>
                <w:kern w:val="2"/>
                <w:szCs w:val="24"/>
              </w:rPr>
            </w:pPr>
            <w:r>
              <w:rPr>
                <w:b/>
                <w:bCs/>
                <w:kern w:val="2"/>
                <w:szCs w:val="24"/>
              </w:rPr>
              <w:t>TIEKĖJAS</w:t>
            </w:r>
          </w:p>
        </w:tc>
      </w:tr>
      <w:tr w:rsidR="00905F59" w14:paraId="34942921" w14:textId="77777777" w:rsidTr="00905F59">
        <w:tc>
          <w:tcPr>
            <w:tcW w:w="4788" w:type="dxa"/>
            <w:gridSpan w:val="3"/>
            <w:tcBorders>
              <w:top w:val="single" w:sz="4" w:space="0" w:color="auto"/>
              <w:left w:val="single" w:sz="4" w:space="0" w:color="auto"/>
              <w:bottom w:val="single" w:sz="4" w:space="0" w:color="auto"/>
              <w:right w:val="single" w:sz="4" w:space="0" w:color="auto"/>
            </w:tcBorders>
          </w:tcPr>
          <w:p w14:paraId="1A1C1172" w14:textId="77777777" w:rsidR="00905F59" w:rsidRPr="003603E1" w:rsidRDefault="00905F59" w:rsidP="00905F59">
            <w:pPr>
              <w:pStyle w:val="BodyText1"/>
              <w:rPr>
                <w:rFonts w:ascii="Times New Roman" w:eastAsia="Times New Roman" w:hAnsi="Times New Roman"/>
                <w:b/>
                <w:sz w:val="24"/>
                <w:lang w:val="lt-LT" w:eastAsia="en-US"/>
              </w:rPr>
            </w:pPr>
            <w:r w:rsidRPr="003603E1">
              <w:rPr>
                <w:rFonts w:ascii="Times New Roman" w:eastAsia="Times New Roman" w:hAnsi="Times New Roman"/>
                <w:b/>
                <w:sz w:val="24"/>
                <w:lang w:val="lt-LT" w:eastAsia="en-US"/>
              </w:rPr>
              <w:t>Infrastruktūros valdymo agentūra</w:t>
            </w:r>
          </w:p>
          <w:p w14:paraId="41D60D91" w14:textId="77777777" w:rsidR="00905F59" w:rsidRPr="00875170" w:rsidRDefault="00905F59" w:rsidP="00905F59">
            <w:pPr>
              <w:pStyle w:val="BodyText1"/>
              <w:rPr>
                <w:b/>
                <w:sz w:val="24"/>
                <w:szCs w:val="24"/>
                <w:lang w:val="lt-LT" w:eastAsia="en-US"/>
              </w:rPr>
            </w:pPr>
            <w:r w:rsidRPr="00875170">
              <w:rPr>
                <w:b/>
                <w:sz w:val="24"/>
                <w:szCs w:val="24"/>
                <w:lang w:val="lt-LT" w:eastAsia="en-US"/>
              </w:rPr>
              <w:t>Direktorius</w:t>
            </w:r>
            <w:r w:rsidRPr="00875170">
              <w:rPr>
                <w:b/>
                <w:sz w:val="24"/>
                <w:szCs w:val="24"/>
                <w:lang w:val="lt-LT" w:eastAsia="en-US"/>
              </w:rPr>
              <w:tab/>
            </w:r>
            <w:r w:rsidRPr="00875170">
              <w:rPr>
                <w:b/>
                <w:sz w:val="24"/>
                <w:szCs w:val="24"/>
                <w:lang w:val="lt-LT" w:eastAsia="en-US"/>
              </w:rPr>
              <w:tab/>
            </w:r>
          </w:p>
          <w:p w14:paraId="4BD354A2" w14:textId="77777777" w:rsidR="00905F59" w:rsidRPr="00905F59" w:rsidRDefault="00905F59" w:rsidP="00905F59">
            <w:pPr>
              <w:pStyle w:val="BodyText1"/>
              <w:rPr>
                <w:rFonts w:ascii="Times New Roman" w:eastAsia="Times New Roman" w:hAnsi="Times New Roman"/>
                <w:b/>
                <w:sz w:val="24"/>
                <w:lang w:eastAsia="en-US"/>
              </w:rPr>
            </w:pPr>
            <w:r w:rsidRPr="00875170">
              <w:rPr>
                <w:rFonts w:ascii="Times New Roman" w:eastAsia="Times New Roman" w:hAnsi="Times New Roman"/>
                <w:b/>
                <w:sz w:val="24"/>
                <w:lang w:val="lt-LT" w:eastAsia="en-US"/>
              </w:rPr>
              <w:t>Giedrius Vanagas</w:t>
            </w:r>
          </w:p>
        </w:tc>
        <w:tc>
          <w:tcPr>
            <w:tcW w:w="4747" w:type="dxa"/>
          </w:tcPr>
          <w:p w14:paraId="0562A658" w14:textId="77777777" w:rsidR="00905F59" w:rsidRDefault="00905F59" w:rsidP="00905F59">
            <w:pPr>
              <w:jc w:val="center"/>
              <w:rPr>
                <w:b/>
                <w:bCs/>
                <w:kern w:val="2"/>
                <w:szCs w:val="24"/>
              </w:rPr>
            </w:pPr>
            <w:r>
              <w:rPr>
                <w:color w:val="4472C4"/>
                <w:kern w:val="2"/>
                <w:szCs w:val="24"/>
              </w:rPr>
              <w:t>(nurodomos atstovo pareigos, vardas, pavardė)</w:t>
            </w:r>
          </w:p>
        </w:tc>
      </w:tr>
      <w:tr w:rsidR="005A5832" w14:paraId="548E6F4B" w14:textId="77777777">
        <w:tc>
          <w:tcPr>
            <w:tcW w:w="4788" w:type="dxa"/>
            <w:gridSpan w:val="3"/>
          </w:tcPr>
          <w:p w14:paraId="32FAA271" w14:textId="77777777" w:rsidR="005A5832" w:rsidRDefault="005A5832">
            <w:pPr>
              <w:jc w:val="center"/>
              <w:rPr>
                <w:b/>
                <w:bCs/>
                <w:color w:val="4472C4"/>
                <w:kern w:val="2"/>
                <w:szCs w:val="24"/>
              </w:rPr>
            </w:pPr>
          </w:p>
          <w:p w14:paraId="54369F84" w14:textId="77777777" w:rsidR="005A5832" w:rsidRDefault="00A10867">
            <w:pPr>
              <w:jc w:val="center"/>
              <w:rPr>
                <w:b/>
                <w:bCs/>
                <w:color w:val="4472C4"/>
                <w:kern w:val="2"/>
                <w:szCs w:val="24"/>
              </w:rPr>
            </w:pPr>
            <w:r>
              <w:rPr>
                <w:b/>
                <w:bCs/>
                <w:color w:val="4472C4"/>
                <w:kern w:val="2"/>
                <w:szCs w:val="24"/>
              </w:rPr>
              <w:t>(parašas)</w:t>
            </w:r>
          </w:p>
          <w:p w14:paraId="4E927C52" w14:textId="77777777" w:rsidR="005A5832" w:rsidRDefault="005A5832">
            <w:pPr>
              <w:jc w:val="center"/>
              <w:rPr>
                <w:b/>
                <w:bCs/>
                <w:color w:val="4472C4"/>
                <w:kern w:val="2"/>
                <w:szCs w:val="24"/>
              </w:rPr>
            </w:pPr>
          </w:p>
          <w:p w14:paraId="64B828CF" w14:textId="77777777" w:rsidR="005A5832" w:rsidRDefault="005A5832">
            <w:pPr>
              <w:jc w:val="center"/>
              <w:rPr>
                <w:b/>
                <w:bCs/>
                <w:color w:val="4472C4"/>
                <w:kern w:val="2"/>
                <w:szCs w:val="24"/>
              </w:rPr>
            </w:pPr>
          </w:p>
        </w:tc>
        <w:tc>
          <w:tcPr>
            <w:tcW w:w="4747" w:type="dxa"/>
          </w:tcPr>
          <w:p w14:paraId="080270EF" w14:textId="77777777" w:rsidR="005A5832" w:rsidRDefault="005A5832">
            <w:pPr>
              <w:jc w:val="center"/>
              <w:rPr>
                <w:b/>
                <w:bCs/>
                <w:color w:val="4472C4"/>
                <w:kern w:val="2"/>
                <w:szCs w:val="24"/>
              </w:rPr>
            </w:pPr>
          </w:p>
          <w:p w14:paraId="60B32B3B" w14:textId="77777777" w:rsidR="005A5832" w:rsidRDefault="00A10867">
            <w:pPr>
              <w:jc w:val="center"/>
              <w:rPr>
                <w:b/>
                <w:bCs/>
                <w:color w:val="4472C4"/>
                <w:kern w:val="2"/>
                <w:szCs w:val="24"/>
              </w:rPr>
            </w:pPr>
            <w:r>
              <w:rPr>
                <w:b/>
                <w:bCs/>
                <w:color w:val="4472C4"/>
                <w:kern w:val="2"/>
                <w:szCs w:val="24"/>
              </w:rPr>
              <w:t>(parašas)</w:t>
            </w:r>
          </w:p>
        </w:tc>
      </w:tr>
    </w:tbl>
    <w:p w14:paraId="7750698F" w14:textId="77777777" w:rsidR="005A5832" w:rsidRDefault="00A10867">
      <w:pPr>
        <w:jc w:val="center"/>
        <w:rPr>
          <w:color w:val="000000"/>
          <w:szCs w:val="24"/>
        </w:rPr>
      </w:pPr>
      <w:r>
        <w:rPr>
          <w:color w:val="000000"/>
          <w:szCs w:val="24"/>
        </w:rPr>
        <w:t>_______________</w:t>
      </w:r>
    </w:p>
    <w:p w14:paraId="62EE8091" w14:textId="77777777" w:rsidR="00905F59" w:rsidRDefault="00905F59">
      <w:pPr>
        <w:jc w:val="center"/>
        <w:rPr>
          <w:szCs w:val="24"/>
        </w:rPr>
      </w:pPr>
    </w:p>
    <w:p w14:paraId="72C730FC" w14:textId="77777777" w:rsidR="00905F59" w:rsidRDefault="00905F59">
      <w:pPr>
        <w:jc w:val="center"/>
        <w:rPr>
          <w:szCs w:val="24"/>
        </w:rPr>
      </w:pPr>
    </w:p>
    <w:p w14:paraId="5EAF2C7B" w14:textId="77777777" w:rsidR="00905F59" w:rsidRDefault="00905F59">
      <w:pPr>
        <w:jc w:val="center"/>
        <w:rPr>
          <w:szCs w:val="24"/>
        </w:rPr>
      </w:pPr>
    </w:p>
    <w:p w14:paraId="014A4B1F" w14:textId="77777777" w:rsidR="00585709" w:rsidRDefault="00585709">
      <w:pPr>
        <w:jc w:val="center"/>
        <w:rPr>
          <w:szCs w:val="24"/>
        </w:rPr>
      </w:pPr>
    </w:p>
    <w:p w14:paraId="1A308EF9" w14:textId="77777777" w:rsidR="00585709" w:rsidRDefault="00585709">
      <w:pPr>
        <w:jc w:val="center"/>
        <w:rPr>
          <w:szCs w:val="24"/>
        </w:rPr>
      </w:pPr>
    </w:p>
    <w:p w14:paraId="53E9AE77" w14:textId="77777777" w:rsidR="00585709" w:rsidRDefault="00585709">
      <w:pPr>
        <w:jc w:val="center"/>
        <w:rPr>
          <w:szCs w:val="24"/>
        </w:rPr>
      </w:pPr>
    </w:p>
    <w:p w14:paraId="46D6DF90" w14:textId="77777777" w:rsidR="00585709" w:rsidRDefault="00585709">
      <w:pPr>
        <w:jc w:val="center"/>
        <w:rPr>
          <w:szCs w:val="24"/>
        </w:rPr>
      </w:pPr>
    </w:p>
    <w:p w14:paraId="3C4B6EAE" w14:textId="77777777" w:rsidR="00585709" w:rsidRDefault="00585709">
      <w:pPr>
        <w:jc w:val="center"/>
        <w:rPr>
          <w:szCs w:val="24"/>
        </w:rPr>
      </w:pPr>
    </w:p>
    <w:p w14:paraId="3F10F2BE" w14:textId="77777777" w:rsidR="007671E1" w:rsidRDefault="007671E1">
      <w:pPr>
        <w:jc w:val="center"/>
        <w:rPr>
          <w:szCs w:val="24"/>
        </w:rPr>
      </w:pPr>
    </w:p>
    <w:p w14:paraId="58ED03FA" w14:textId="77777777" w:rsidR="007671E1" w:rsidRDefault="007671E1">
      <w:pPr>
        <w:jc w:val="center"/>
        <w:rPr>
          <w:szCs w:val="24"/>
        </w:rPr>
      </w:pPr>
    </w:p>
    <w:p w14:paraId="316E6788" w14:textId="77777777" w:rsidR="007671E1" w:rsidRDefault="007671E1">
      <w:pPr>
        <w:jc w:val="center"/>
        <w:rPr>
          <w:szCs w:val="24"/>
        </w:rPr>
      </w:pPr>
    </w:p>
    <w:p w14:paraId="4D4A351B" w14:textId="77777777" w:rsidR="007671E1" w:rsidRDefault="007671E1">
      <w:pPr>
        <w:jc w:val="center"/>
        <w:rPr>
          <w:szCs w:val="24"/>
        </w:rPr>
      </w:pPr>
    </w:p>
    <w:p w14:paraId="6F7868E1" w14:textId="77777777" w:rsidR="007671E1" w:rsidRDefault="007671E1">
      <w:pPr>
        <w:jc w:val="center"/>
        <w:rPr>
          <w:szCs w:val="24"/>
        </w:rPr>
      </w:pPr>
    </w:p>
    <w:p w14:paraId="068C194A" w14:textId="77777777" w:rsidR="007671E1" w:rsidRDefault="007671E1">
      <w:pPr>
        <w:jc w:val="center"/>
        <w:rPr>
          <w:szCs w:val="24"/>
        </w:rPr>
      </w:pPr>
    </w:p>
    <w:p w14:paraId="34E1DB1C" w14:textId="77777777" w:rsidR="00585709" w:rsidRDefault="00585709">
      <w:pPr>
        <w:jc w:val="center"/>
        <w:rPr>
          <w:szCs w:val="24"/>
        </w:rPr>
      </w:pPr>
    </w:p>
    <w:p w14:paraId="579F891A" w14:textId="77777777" w:rsidR="00585709" w:rsidRDefault="00585709">
      <w:pPr>
        <w:jc w:val="center"/>
        <w:rPr>
          <w:szCs w:val="24"/>
        </w:rPr>
      </w:pPr>
    </w:p>
    <w:p w14:paraId="1E5B92AC" w14:textId="77777777" w:rsidR="00585709" w:rsidRDefault="00585709">
      <w:pPr>
        <w:jc w:val="center"/>
        <w:rPr>
          <w:szCs w:val="24"/>
        </w:rPr>
      </w:pPr>
    </w:p>
    <w:p w14:paraId="3A169D5D" w14:textId="77777777" w:rsidR="00585709" w:rsidRDefault="00585709">
      <w:pPr>
        <w:jc w:val="center"/>
        <w:rPr>
          <w:szCs w:val="24"/>
        </w:rPr>
      </w:pPr>
    </w:p>
    <w:p w14:paraId="109FBA33" w14:textId="77777777" w:rsidR="00585709" w:rsidRDefault="00585709">
      <w:pPr>
        <w:jc w:val="center"/>
        <w:rPr>
          <w:szCs w:val="24"/>
        </w:rPr>
      </w:pPr>
    </w:p>
    <w:p w14:paraId="5AB6FFF5" w14:textId="77777777" w:rsidR="00585709" w:rsidRDefault="00585709">
      <w:pPr>
        <w:jc w:val="center"/>
        <w:rPr>
          <w:szCs w:val="24"/>
        </w:rPr>
      </w:pPr>
    </w:p>
    <w:p w14:paraId="39863425" w14:textId="77777777" w:rsidR="00585709" w:rsidRDefault="00585709">
      <w:pPr>
        <w:jc w:val="center"/>
        <w:rPr>
          <w:szCs w:val="24"/>
        </w:rPr>
      </w:pPr>
    </w:p>
    <w:p w14:paraId="515C097D" w14:textId="77777777" w:rsidR="00905F59" w:rsidRDefault="00585709" w:rsidP="00905F59">
      <w:pPr>
        <w:jc w:val="center"/>
        <w:rPr>
          <w:b/>
        </w:rPr>
      </w:pPr>
      <w:r w:rsidRPr="00585709">
        <w:rPr>
          <w:b/>
        </w:rPr>
        <w:t>PREKIŲ PIRKIMO–PARDAVIMO SUTARTIES BENDROSIOS SĄLYGOS</w:t>
      </w:r>
    </w:p>
    <w:p w14:paraId="52E4E929" w14:textId="77777777" w:rsidR="00585709" w:rsidRDefault="00585709" w:rsidP="00905F59">
      <w:pPr>
        <w:jc w:val="center"/>
        <w:rPr>
          <w:b/>
        </w:rPr>
      </w:pPr>
    </w:p>
    <w:p w14:paraId="32D1A130" w14:textId="77777777" w:rsidR="00585709" w:rsidRPr="000D7DB7" w:rsidRDefault="00585709" w:rsidP="00585709">
      <w:pPr>
        <w:jc w:val="center"/>
        <w:rPr>
          <w:rFonts w:eastAsia="Cambria"/>
          <w:b/>
          <w:bCs/>
          <w:szCs w:val="24"/>
        </w:rPr>
      </w:pPr>
      <w:r w:rsidRPr="000D7DB7">
        <w:rPr>
          <w:rFonts w:eastAsia="Cambria"/>
          <w:b/>
          <w:bCs/>
          <w:szCs w:val="24"/>
        </w:rPr>
        <w:t>1. PAGRINDINĖS SĄVOKOS IR SUTARTIES AIŠKINIMAS</w:t>
      </w:r>
    </w:p>
    <w:p w14:paraId="2F21795E" w14:textId="77777777" w:rsidR="00585709" w:rsidRPr="000D7DB7" w:rsidRDefault="00585709" w:rsidP="00585709">
      <w:pPr>
        <w:jc w:val="center"/>
        <w:rPr>
          <w:rFonts w:eastAsia="Cambria"/>
          <w:b/>
          <w:bCs/>
          <w:szCs w:val="24"/>
        </w:rPr>
      </w:pPr>
    </w:p>
    <w:p w14:paraId="3239D734" w14:textId="77777777" w:rsidR="00585709" w:rsidRPr="000D7DB7" w:rsidRDefault="00585709" w:rsidP="00585709">
      <w:pPr>
        <w:jc w:val="center"/>
        <w:rPr>
          <w:rFonts w:eastAsia="Arial"/>
          <w:b/>
          <w:bCs/>
          <w:szCs w:val="24"/>
        </w:rPr>
      </w:pPr>
      <w:r w:rsidRPr="000D7DB7">
        <w:rPr>
          <w:rFonts w:eastAsia="Arial"/>
          <w:b/>
          <w:bCs/>
          <w:szCs w:val="24"/>
        </w:rPr>
        <w:t>1.1. Sąvokos</w:t>
      </w:r>
    </w:p>
    <w:p w14:paraId="7001A760" w14:textId="77777777" w:rsidR="00585709" w:rsidRPr="000D7DB7" w:rsidRDefault="00585709" w:rsidP="00585709">
      <w:pPr>
        <w:jc w:val="center"/>
        <w:rPr>
          <w:rFonts w:eastAsia="Arial"/>
          <w:b/>
          <w:bCs/>
          <w:szCs w:val="24"/>
        </w:rPr>
      </w:pPr>
    </w:p>
    <w:p w14:paraId="0A7F04A4" w14:textId="77777777" w:rsidR="00585709" w:rsidRPr="000D7DB7" w:rsidRDefault="00585709" w:rsidP="00585709">
      <w:pPr>
        <w:widowControl w:val="0"/>
        <w:tabs>
          <w:tab w:val="left" w:pos="567"/>
        </w:tabs>
        <w:ind w:firstLine="567"/>
        <w:jc w:val="both"/>
        <w:rPr>
          <w:rFonts w:eastAsia="Cambria"/>
          <w:b/>
          <w:bCs/>
          <w:szCs w:val="24"/>
        </w:rPr>
      </w:pPr>
      <w:r w:rsidRPr="000D7DB7">
        <w:rPr>
          <w:rFonts w:eastAsia="Cambria"/>
          <w:szCs w:val="24"/>
        </w:rPr>
        <w:t>1.1.1. Šioje Sutartyje didžiąja raide rašomos sąvokos turi paskiau nurodytas reikšmes:</w:t>
      </w:r>
    </w:p>
    <w:p w14:paraId="45E1B74F"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 xml:space="preserve">1.1.1.1. </w:t>
      </w:r>
      <w:r w:rsidRPr="000D7DB7">
        <w:rPr>
          <w:rFonts w:eastAsia="Arial"/>
          <w:b/>
          <w:bCs/>
          <w:szCs w:val="24"/>
        </w:rPr>
        <w:t>Bendrosios sąlygos</w:t>
      </w:r>
      <w:r w:rsidRPr="000D7DB7">
        <w:rPr>
          <w:rFonts w:eastAsia="Arial"/>
          <w:szCs w:val="24"/>
        </w:rPr>
        <w:t xml:space="preserve"> – ši Sutarties dalis, kuri vadinasi „Prekių pirkimo-pardavimo sutarties Bendrosios sąlygos“;</w:t>
      </w:r>
    </w:p>
    <w:p w14:paraId="7F422038"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 xml:space="preserve">1.1.1.2. </w:t>
      </w:r>
      <w:r w:rsidRPr="000D7DB7">
        <w:rPr>
          <w:rFonts w:eastAsia="Arial"/>
          <w:b/>
          <w:bCs/>
          <w:szCs w:val="24"/>
        </w:rPr>
        <w:t>Pirkėjas</w:t>
      </w:r>
      <w:r w:rsidRPr="000D7DB7">
        <w:rPr>
          <w:rFonts w:eastAsia="Arial"/>
          <w:szCs w:val="24"/>
        </w:rPr>
        <w:t xml:space="preserve"> – asmuo, kuris Specialiosiose sąlygose yra įvardytas kaip Pirkėjas, </w:t>
      </w:r>
      <w:r w:rsidRPr="000D7DB7">
        <w:rPr>
          <w:szCs w:val="24"/>
        </w:rPr>
        <w:t>įsigyjantis Specialiosiose sąlygose ir Sutarties prieduose nurodytas Prekes</w:t>
      </w:r>
      <w:r w:rsidRPr="000D7DB7">
        <w:rPr>
          <w:rFonts w:eastAsia="Arial"/>
          <w:szCs w:val="24"/>
        </w:rPr>
        <w:t>;</w:t>
      </w:r>
    </w:p>
    <w:p w14:paraId="26DB1256" w14:textId="77777777" w:rsidR="00585709" w:rsidRPr="000D7DB7" w:rsidRDefault="00585709" w:rsidP="00585709">
      <w:pPr>
        <w:widowControl w:val="0"/>
        <w:tabs>
          <w:tab w:val="left" w:pos="567"/>
          <w:tab w:val="left" w:pos="851"/>
          <w:tab w:val="left" w:pos="992"/>
          <w:tab w:val="left" w:pos="1134"/>
        </w:tabs>
        <w:ind w:firstLine="567"/>
        <w:jc w:val="both"/>
        <w:rPr>
          <w:rFonts w:eastAsia="Arial"/>
          <w:b/>
          <w:bCs/>
          <w:szCs w:val="24"/>
        </w:rPr>
      </w:pPr>
      <w:r w:rsidRPr="000D7DB7">
        <w:rPr>
          <w:rFonts w:eastAsia="Arial"/>
          <w:szCs w:val="24"/>
        </w:rPr>
        <w:t xml:space="preserve">1.1.1.3. </w:t>
      </w:r>
      <w:r w:rsidRPr="000D7DB7">
        <w:rPr>
          <w:rFonts w:eastAsia="Arial"/>
          <w:b/>
          <w:bCs/>
          <w:szCs w:val="24"/>
        </w:rPr>
        <w:t xml:space="preserve">Pradinės sutarties vertė </w:t>
      </w:r>
      <w:r w:rsidRPr="000D7DB7">
        <w:rPr>
          <w:rFonts w:eastAsia="Arial"/>
          <w:szCs w:val="24"/>
        </w:rPr>
        <w:t>– Specialiosiose sąlygose nurodyta</w:t>
      </w:r>
      <w:r w:rsidRPr="000D7DB7">
        <w:rPr>
          <w:rFonts w:eastAsia="Arial"/>
          <w:b/>
          <w:bCs/>
          <w:szCs w:val="24"/>
        </w:rPr>
        <w:t xml:space="preserve"> </w:t>
      </w:r>
      <w:r w:rsidRPr="000D7DB7">
        <w:rPr>
          <w:rFonts w:eastAsia="Arial"/>
          <w:szCs w:val="24"/>
        </w:rPr>
        <w:t>vertė (be PVM);</w:t>
      </w:r>
      <w:r w:rsidRPr="000D7DB7">
        <w:rPr>
          <w:rFonts w:eastAsia="Arial"/>
          <w:b/>
          <w:bCs/>
          <w:szCs w:val="24"/>
        </w:rPr>
        <w:t xml:space="preserve"> </w:t>
      </w:r>
    </w:p>
    <w:p w14:paraId="3D5B28D0" w14:textId="77777777" w:rsidR="00585709" w:rsidRPr="000D7DB7" w:rsidRDefault="00585709" w:rsidP="00585709">
      <w:pPr>
        <w:widowControl w:val="0"/>
        <w:tabs>
          <w:tab w:val="left" w:pos="567"/>
          <w:tab w:val="left" w:pos="851"/>
          <w:tab w:val="left" w:pos="992"/>
          <w:tab w:val="left" w:pos="1134"/>
        </w:tabs>
        <w:ind w:firstLine="567"/>
        <w:jc w:val="both"/>
        <w:rPr>
          <w:szCs w:val="24"/>
        </w:rPr>
      </w:pPr>
      <w:r w:rsidRPr="000D7DB7">
        <w:rPr>
          <w:szCs w:val="24"/>
        </w:rPr>
        <w:t xml:space="preserve">1.1.1.4. </w:t>
      </w:r>
      <w:r w:rsidRPr="000D7DB7">
        <w:rPr>
          <w:rFonts w:eastAsia="Arial"/>
          <w:b/>
          <w:bCs/>
          <w:szCs w:val="24"/>
        </w:rPr>
        <w:t>Prekės</w:t>
      </w:r>
      <w:r w:rsidRPr="000D7DB7">
        <w:rPr>
          <w:rFonts w:eastAsia="Arial"/>
          <w:szCs w:val="24"/>
        </w:rPr>
        <w:t xml:space="preserve"> – </w:t>
      </w:r>
      <w:r w:rsidRPr="000D7DB7">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39768C" w14:textId="77777777" w:rsidR="00585709" w:rsidRPr="000D7DB7" w:rsidRDefault="00585709" w:rsidP="00585709">
      <w:pPr>
        <w:widowControl w:val="0"/>
        <w:tabs>
          <w:tab w:val="left" w:pos="567"/>
          <w:tab w:val="left" w:pos="851"/>
          <w:tab w:val="left" w:pos="992"/>
          <w:tab w:val="left" w:pos="1134"/>
        </w:tabs>
        <w:ind w:firstLine="567"/>
        <w:jc w:val="both"/>
        <w:rPr>
          <w:szCs w:val="24"/>
        </w:rPr>
      </w:pPr>
      <w:r w:rsidRPr="000D7DB7">
        <w:rPr>
          <w:szCs w:val="24"/>
        </w:rPr>
        <w:t xml:space="preserve">1.1.1.5. </w:t>
      </w:r>
      <w:r w:rsidRPr="000D7DB7">
        <w:rPr>
          <w:rFonts w:eastAsia="Arial"/>
          <w:b/>
          <w:bCs/>
          <w:szCs w:val="24"/>
        </w:rPr>
        <w:t xml:space="preserve">Prekių perdavimo–priėmimo aktas </w:t>
      </w:r>
      <w:r w:rsidRPr="000D7DB7">
        <w:rPr>
          <w:rFonts w:eastAsia="Arial"/>
          <w:szCs w:val="24"/>
        </w:rPr>
        <w:t>– dokumentas,</w:t>
      </w:r>
      <w:r w:rsidRPr="000D7DB7">
        <w:rPr>
          <w:rFonts w:eastAsia="Arial"/>
          <w:b/>
          <w:bCs/>
          <w:szCs w:val="24"/>
        </w:rPr>
        <w:t xml:space="preserve"> </w:t>
      </w:r>
      <w:r w:rsidRPr="000D7DB7">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085C189"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 xml:space="preserve">1.1.1.6. </w:t>
      </w:r>
      <w:r w:rsidRPr="000D7DB7">
        <w:rPr>
          <w:b/>
          <w:bCs/>
          <w:szCs w:val="24"/>
        </w:rPr>
        <w:t>Prekių trūkumai</w:t>
      </w:r>
      <w:r w:rsidRPr="000D7DB7">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0D7DB7">
        <w:rPr>
          <w:rFonts w:eastAsia="Arial"/>
          <w:szCs w:val="24"/>
        </w:rPr>
        <w:t>,</w:t>
      </w:r>
      <w:r w:rsidRPr="000D7DB7">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65E752B" w14:textId="77777777" w:rsidR="00585709" w:rsidRPr="000D7DB7" w:rsidRDefault="00585709" w:rsidP="00585709">
      <w:pPr>
        <w:widowControl w:val="0"/>
        <w:tabs>
          <w:tab w:val="left" w:pos="567"/>
          <w:tab w:val="left" w:pos="851"/>
          <w:tab w:val="left" w:pos="992"/>
          <w:tab w:val="left" w:pos="1134"/>
        </w:tabs>
        <w:ind w:firstLine="567"/>
        <w:jc w:val="both"/>
        <w:rPr>
          <w:rFonts w:eastAsia="Arial"/>
          <w:b/>
          <w:bCs/>
          <w:szCs w:val="24"/>
        </w:rPr>
      </w:pPr>
      <w:r w:rsidRPr="000D7DB7">
        <w:rPr>
          <w:rFonts w:eastAsia="Arial"/>
          <w:szCs w:val="24"/>
        </w:rPr>
        <w:t xml:space="preserve">1.1.1.7. </w:t>
      </w:r>
      <w:r w:rsidRPr="000D7DB7">
        <w:rPr>
          <w:rFonts w:eastAsia="Arial"/>
          <w:b/>
          <w:bCs/>
          <w:szCs w:val="24"/>
        </w:rPr>
        <w:t xml:space="preserve">Sąskaita </w:t>
      </w:r>
      <w:r w:rsidRPr="000D7DB7">
        <w:rPr>
          <w:rFonts w:eastAsia="Arial"/>
          <w:szCs w:val="24"/>
        </w:rPr>
        <w:t>–</w:t>
      </w:r>
      <w:r w:rsidRPr="000D7DB7">
        <w:rPr>
          <w:rFonts w:eastAsia="Arial"/>
          <w:b/>
          <w:bCs/>
          <w:szCs w:val="24"/>
        </w:rPr>
        <w:t xml:space="preserve"> </w:t>
      </w:r>
      <w:r w:rsidRPr="000D7DB7">
        <w:rPr>
          <w:szCs w:val="24"/>
        </w:rPr>
        <w:t xml:space="preserve">Tiekėjo išrašoma ir Pirkėjui apmokėjimui pateikiama sąskaita faktūra, PVM sąskaita faktūra ar kitas mokėjimo dokumentas už Tiekėjo perduotas bei Pirkėjo priimtas Prekes. </w:t>
      </w:r>
      <w:r w:rsidRPr="000D7DB7">
        <w:rPr>
          <w:rFonts w:eastAsia="Arial"/>
          <w:szCs w:val="24"/>
        </w:rPr>
        <w:t>Jeigu Sutartyje yra numatytas Prekių pristatymas dalimis, Sąskaita gali būti pateikiama dėl kiekvienos dalies atskirai;</w:t>
      </w:r>
    </w:p>
    <w:p w14:paraId="60C1C8A3"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 xml:space="preserve">1.1.1.8. </w:t>
      </w:r>
      <w:r w:rsidRPr="000D7DB7">
        <w:rPr>
          <w:rFonts w:eastAsia="Arial"/>
          <w:b/>
          <w:bCs/>
          <w:szCs w:val="24"/>
        </w:rPr>
        <w:t>Specialiosios sąlygos</w:t>
      </w:r>
      <w:r w:rsidRPr="000D7DB7">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B0323" w14:textId="77777777" w:rsidR="00585709" w:rsidRPr="000D7DB7" w:rsidRDefault="00585709" w:rsidP="00585709">
      <w:pPr>
        <w:widowControl w:val="0"/>
        <w:tabs>
          <w:tab w:val="left" w:pos="567"/>
          <w:tab w:val="left" w:pos="851"/>
          <w:tab w:val="left" w:pos="992"/>
          <w:tab w:val="left" w:pos="1134"/>
        </w:tabs>
        <w:ind w:firstLine="567"/>
        <w:jc w:val="both"/>
        <w:rPr>
          <w:rFonts w:eastAsia="Arial"/>
          <w:b/>
          <w:bCs/>
          <w:szCs w:val="24"/>
        </w:rPr>
      </w:pPr>
      <w:r w:rsidRPr="000D7DB7">
        <w:rPr>
          <w:rFonts w:eastAsia="Arial"/>
          <w:szCs w:val="24"/>
        </w:rPr>
        <w:t xml:space="preserve">1.1.1.9. </w:t>
      </w:r>
      <w:r w:rsidRPr="000D7DB7">
        <w:rPr>
          <w:rFonts w:eastAsia="Arial"/>
          <w:b/>
          <w:bCs/>
          <w:szCs w:val="24"/>
        </w:rPr>
        <w:t xml:space="preserve">Susitarimas </w:t>
      </w:r>
      <w:r w:rsidRPr="000D7DB7">
        <w:rPr>
          <w:rFonts w:eastAsia="Arial"/>
          <w:szCs w:val="24"/>
        </w:rPr>
        <w:t>– tai dokumentas, kurį Šalys sudaro keisdamos Sutarties sąlygas VPĮ leidžiama apimtimi;</w:t>
      </w:r>
    </w:p>
    <w:p w14:paraId="43F41B19" w14:textId="77777777" w:rsidR="00585709" w:rsidRPr="000D7DB7" w:rsidRDefault="00585709" w:rsidP="00585709">
      <w:pPr>
        <w:widowControl w:val="0"/>
        <w:tabs>
          <w:tab w:val="left" w:pos="567"/>
          <w:tab w:val="left" w:pos="851"/>
          <w:tab w:val="left" w:pos="992"/>
          <w:tab w:val="left" w:pos="1134"/>
        </w:tabs>
        <w:ind w:firstLine="567"/>
        <w:jc w:val="both"/>
        <w:rPr>
          <w:rFonts w:eastAsia="Arial"/>
          <w:b/>
          <w:bCs/>
          <w:szCs w:val="24"/>
        </w:rPr>
      </w:pPr>
      <w:r w:rsidRPr="000D7DB7">
        <w:rPr>
          <w:rFonts w:eastAsia="Arial"/>
          <w:szCs w:val="24"/>
        </w:rPr>
        <w:t xml:space="preserve">1.1.1.10. </w:t>
      </w:r>
      <w:r w:rsidRPr="000D7DB7">
        <w:rPr>
          <w:rFonts w:eastAsia="Arial"/>
          <w:b/>
          <w:bCs/>
          <w:szCs w:val="24"/>
        </w:rPr>
        <w:t>Sutarties kaina</w:t>
      </w:r>
      <w:r w:rsidRPr="000D7DB7">
        <w:rPr>
          <w:rFonts w:eastAsia="Arial"/>
          <w:szCs w:val="24"/>
        </w:rPr>
        <w:t xml:space="preserve"> – pagal Sutartį Tiekėjui mokėtina galutinė suma, įskaitant visus privalomus mokesčius ir išlaidas;</w:t>
      </w:r>
    </w:p>
    <w:p w14:paraId="06C06F91"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 xml:space="preserve">1.1.1.11. </w:t>
      </w:r>
      <w:r w:rsidRPr="000D7DB7">
        <w:rPr>
          <w:rFonts w:eastAsia="Arial"/>
          <w:b/>
          <w:bCs/>
          <w:szCs w:val="24"/>
        </w:rPr>
        <w:t xml:space="preserve">Sutarties sąlygos </w:t>
      </w:r>
      <w:r w:rsidRPr="000D7DB7">
        <w:rPr>
          <w:rFonts w:eastAsia="Arial"/>
          <w:szCs w:val="24"/>
        </w:rPr>
        <w:t>– Bendrosios sąlygos ir Specialiosios sąlygos kartu;</w:t>
      </w:r>
    </w:p>
    <w:p w14:paraId="1F84CD38"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 xml:space="preserve">1.1.1.12. </w:t>
      </w:r>
      <w:r w:rsidRPr="000D7DB7">
        <w:rPr>
          <w:rFonts w:eastAsia="Arial"/>
          <w:b/>
          <w:bCs/>
          <w:szCs w:val="24"/>
        </w:rPr>
        <w:t xml:space="preserve">Sutartis </w:t>
      </w:r>
      <w:r w:rsidRPr="000D7DB7">
        <w:rPr>
          <w:rFonts w:eastAsia="Arial"/>
          <w:szCs w:val="24"/>
        </w:rPr>
        <w:t>– Prekių pirkimo-pardavimo sutartis, kurią sudaro Sutarties sąlygos, Specialiosiose sąlygose išvardyti priedai ir Susitarimai;</w:t>
      </w:r>
    </w:p>
    <w:p w14:paraId="44C19205"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 xml:space="preserve">1.1.1.13. </w:t>
      </w:r>
      <w:r w:rsidRPr="000D7DB7">
        <w:rPr>
          <w:rFonts w:eastAsia="Arial"/>
          <w:b/>
          <w:bCs/>
          <w:szCs w:val="24"/>
        </w:rPr>
        <w:t>Šalis</w:t>
      </w:r>
      <w:r w:rsidRPr="000D7DB7">
        <w:rPr>
          <w:rFonts w:eastAsia="Arial"/>
          <w:szCs w:val="24"/>
        </w:rPr>
        <w:t xml:space="preserve"> – Pirkėjas arba Tiekėjas, kiekvienas atskirai, priklausomai nuo konteksto;</w:t>
      </w:r>
    </w:p>
    <w:p w14:paraId="510B97E4"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 xml:space="preserve">1.1.1.14. </w:t>
      </w:r>
      <w:r w:rsidRPr="000D7DB7">
        <w:rPr>
          <w:rFonts w:eastAsia="Arial"/>
          <w:b/>
          <w:bCs/>
          <w:szCs w:val="24"/>
        </w:rPr>
        <w:t>Šalys</w:t>
      </w:r>
      <w:r w:rsidRPr="000D7DB7">
        <w:rPr>
          <w:rFonts w:eastAsia="Arial"/>
          <w:szCs w:val="24"/>
        </w:rPr>
        <w:t xml:space="preserve"> – Pirkėjas ir Tiekėjas kartu;</w:t>
      </w:r>
    </w:p>
    <w:p w14:paraId="44CEEA02" w14:textId="77777777" w:rsidR="00585709" w:rsidRPr="000D7DB7" w:rsidRDefault="00585709" w:rsidP="00585709">
      <w:pPr>
        <w:widowControl w:val="0"/>
        <w:tabs>
          <w:tab w:val="left" w:pos="567"/>
          <w:tab w:val="left" w:pos="851"/>
          <w:tab w:val="left" w:pos="992"/>
          <w:tab w:val="left" w:pos="1134"/>
        </w:tabs>
        <w:ind w:firstLine="567"/>
        <w:jc w:val="both"/>
        <w:rPr>
          <w:szCs w:val="24"/>
        </w:rPr>
      </w:pPr>
      <w:r w:rsidRPr="000D7DB7">
        <w:rPr>
          <w:szCs w:val="24"/>
        </w:rPr>
        <w:t xml:space="preserve">1.1.1.15. </w:t>
      </w:r>
      <w:r w:rsidRPr="000D7DB7">
        <w:rPr>
          <w:rFonts w:eastAsia="Arial"/>
          <w:b/>
          <w:bCs/>
          <w:szCs w:val="24"/>
        </w:rPr>
        <w:t>Tiekėjas</w:t>
      </w:r>
      <w:r w:rsidRPr="000D7DB7">
        <w:rPr>
          <w:rFonts w:eastAsia="Arial"/>
          <w:szCs w:val="24"/>
        </w:rPr>
        <w:t xml:space="preserve"> – asmuo, kuris Specialiosiose sąlygose yra įvardytas kaip Tiekėjas, </w:t>
      </w:r>
      <w:r w:rsidRPr="000D7DB7">
        <w:rPr>
          <w:szCs w:val="24"/>
        </w:rPr>
        <w:t>tiekiantis Specialiosiose sąlygose nurodytas Prekes;</w:t>
      </w:r>
    </w:p>
    <w:p w14:paraId="50F422F2" w14:textId="77777777" w:rsidR="00585709" w:rsidRPr="000D7DB7" w:rsidRDefault="00585709" w:rsidP="00585709">
      <w:pPr>
        <w:widowControl w:val="0"/>
        <w:tabs>
          <w:tab w:val="left" w:pos="567"/>
          <w:tab w:val="left" w:pos="851"/>
          <w:tab w:val="left" w:pos="992"/>
          <w:tab w:val="left" w:pos="1134"/>
        </w:tabs>
        <w:ind w:firstLine="567"/>
        <w:jc w:val="both"/>
        <w:rPr>
          <w:rFonts w:eastAsia="Arial"/>
          <w:b/>
          <w:bCs/>
          <w:szCs w:val="24"/>
        </w:rPr>
      </w:pPr>
      <w:r w:rsidRPr="000D7DB7">
        <w:rPr>
          <w:rFonts w:eastAsia="Arial"/>
          <w:szCs w:val="24"/>
        </w:rPr>
        <w:t xml:space="preserve">1.1.1.16. </w:t>
      </w:r>
      <w:r w:rsidRPr="000D7DB7">
        <w:rPr>
          <w:rFonts w:eastAsia="Arial"/>
          <w:b/>
          <w:bCs/>
          <w:szCs w:val="24"/>
        </w:rPr>
        <w:t xml:space="preserve">VPĮ </w:t>
      </w:r>
      <w:r w:rsidRPr="000D7DB7">
        <w:rPr>
          <w:rFonts w:eastAsia="Arial"/>
          <w:szCs w:val="24"/>
        </w:rPr>
        <w:t>– Lietuvos Respublikos viešųjų pirkimų įstatymas.</w:t>
      </w:r>
    </w:p>
    <w:p w14:paraId="40ED7E0C"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1.1.1.17. Kitų Sutartyje didžiąja raide rašomų sąvokų reikšmės yra nurodytos Sutarties tekste.</w:t>
      </w:r>
    </w:p>
    <w:p w14:paraId="72096DEB"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 xml:space="preserve">1.1.1.18. Sutartyje neapibrėžtos sąvokos suprantamos ir aiškinamos taip, kaip jas apibrėžia VPĮ ir kiti </w:t>
      </w:r>
      <w:r w:rsidRPr="000D7DB7">
        <w:rPr>
          <w:szCs w:val="24"/>
        </w:rPr>
        <w:t>įstatymai bei teisės aktai</w:t>
      </w:r>
      <w:r w:rsidRPr="000D7DB7">
        <w:rPr>
          <w:rFonts w:eastAsia="Arial"/>
          <w:szCs w:val="24"/>
        </w:rPr>
        <w:t>, galiojantys Sutarties sudarymo ir vykdymo metu.</w:t>
      </w:r>
    </w:p>
    <w:p w14:paraId="6ECACF39"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1.1.1.19. Kitos Sutartyje vartojamos sąvokos ir terminai turi bendrinę reikšmę arba artimiausią Sutarties pobūdžiui specialiąją reikšmę, jei Sutartyje nėra nustatyta ir paaiškinta kitokia jų reikšmė.</w:t>
      </w:r>
    </w:p>
    <w:p w14:paraId="757CAB79" w14:textId="77777777" w:rsidR="00585709" w:rsidRPr="000D7DB7" w:rsidRDefault="00585709" w:rsidP="00585709">
      <w:pPr>
        <w:widowControl w:val="0"/>
        <w:tabs>
          <w:tab w:val="left" w:pos="567"/>
          <w:tab w:val="left" w:pos="851"/>
          <w:tab w:val="left" w:pos="992"/>
          <w:tab w:val="left" w:pos="1134"/>
        </w:tabs>
        <w:jc w:val="both"/>
        <w:rPr>
          <w:rFonts w:eastAsia="Arial"/>
          <w:szCs w:val="24"/>
        </w:rPr>
      </w:pPr>
    </w:p>
    <w:p w14:paraId="4ACB4535" w14:textId="77777777" w:rsidR="00585709" w:rsidRPr="000D7DB7" w:rsidRDefault="00585709" w:rsidP="00585709">
      <w:pPr>
        <w:jc w:val="center"/>
        <w:rPr>
          <w:rFonts w:eastAsia="Cambria"/>
          <w:b/>
          <w:bCs/>
          <w:szCs w:val="24"/>
        </w:rPr>
      </w:pPr>
      <w:r w:rsidRPr="000D7DB7">
        <w:rPr>
          <w:rFonts w:eastAsia="Cambria"/>
          <w:b/>
          <w:bCs/>
          <w:szCs w:val="24"/>
        </w:rPr>
        <w:t>1.2. Sutarties aiškinimas</w:t>
      </w:r>
    </w:p>
    <w:p w14:paraId="732ACCA8" w14:textId="77777777" w:rsidR="00585709" w:rsidRPr="000D7DB7" w:rsidRDefault="00585709" w:rsidP="00585709">
      <w:pPr>
        <w:jc w:val="center"/>
        <w:rPr>
          <w:rFonts w:eastAsia="Cambria"/>
          <w:b/>
          <w:bCs/>
          <w:szCs w:val="24"/>
        </w:rPr>
      </w:pPr>
    </w:p>
    <w:p w14:paraId="4BFA3108"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1.2.1. Sutartis yra sudaryta ir turi būti aiškinama pagal Lietuvos Respublikos teisės aktus.</w:t>
      </w:r>
    </w:p>
    <w:p w14:paraId="5837DE3D"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 xml:space="preserve">1.2.2. Jei Bendrosios sąlygos ir (ar) Specialiosios sąlygos prieštarauja VPĮ ir kitų teisės aktų reikalavimams, taikomos VPĮ ir kitų teisės aktų nuostatos. </w:t>
      </w:r>
    </w:p>
    <w:p w14:paraId="7255BE4C"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1.2.3. Diena Sutartyje reiškia kalendorinę dieną.</w:t>
      </w:r>
    </w:p>
    <w:p w14:paraId="5E725847"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1.2.4. Darbo diena Sutartyje reiškia bet kurią dieną, išskyrus šeštadienį, sekmadienį ir švenčių dienas Lietuvoje, nurodytas Lietuvos Respublikos darbo kodekse.</w:t>
      </w:r>
    </w:p>
    <w:p w14:paraId="63B18092"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1.2.5. Terminai pagal Sutartį yra skaičiuojami metais, mėnesiais, savaitėmis, darbo dienomis, kalendorinėmis dienomis ir valandomis.</w:t>
      </w:r>
    </w:p>
    <w:p w14:paraId="2B9E46A5"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 xml:space="preserve">1.2.6. Kvalifikacija, rėmimasis kitų ūkio subjektų </w:t>
      </w:r>
      <w:proofErr w:type="spellStart"/>
      <w:r w:rsidRPr="000D7DB7">
        <w:rPr>
          <w:rFonts w:eastAsia="Arial"/>
          <w:szCs w:val="24"/>
        </w:rPr>
        <w:t>pajėgumais</w:t>
      </w:r>
      <w:proofErr w:type="spellEnd"/>
      <w:r w:rsidRPr="000D7DB7">
        <w:rPr>
          <w:rFonts w:eastAsia="Arial"/>
          <w:szCs w:val="24"/>
        </w:rPr>
        <w:t>, Prekių apimtis, peržiūra suprantami taip, kaip nustatyta VPĮ bei jį įgyvendinančiuose teisės aktuose.</w:t>
      </w:r>
    </w:p>
    <w:p w14:paraId="7208E71A"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A96D55E"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1.2.8. Informuoti, pranešti, įspėti arba atsakyti reiškia pateikti informaciją, pranešimą, įspėjimą arba atsakymą Bendrosiose ir (ar) Specialiosiose sąlygose nustatyta tvarka.</w:t>
      </w:r>
    </w:p>
    <w:p w14:paraId="678459FA"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1.2.9. Patvirtinti reiškia pateikti patvirtinimą raštu arba pasirašyti dokumentą be išlygų ar su išlygomis, išskyrus atvejus, kai asmuo, pasirašydamas dokumentą, nurodo, jog atsisako jį patvirtinti.</w:t>
      </w:r>
    </w:p>
    <w:p w14:paraId="5B7CBC10" w14:textId="77777777" w:rsidR="00585709" w:rsidRPr="000D7DB7" w:rsidRDefault="00585709" w:rsidP="00585709">
      <w:pPr>
        <w:widowControl w:val="0"/>
        <w:tabs>
          <w:tab w:val="left" w:pos="567"/>
          <w:tab w:val="left" w:pos="851"/>
          <w:tab w:val="left" w:pos="992"/>
          <w:tab w:val="left" w:pos="1134"/>
        </w:tabs>
        <w:ind w:firstLine="567"/>
        <w:jc w:val="both"/>
        <w:rPr>
          <w:rFonts w:eastAsia="Arial"/>
          <w:color w:val="000000"/>
          <w:szCs w:val="24"/>
        </w:rPr>
      </w:pPr>
      <w:r w:rsidRPr="000D7DB7">
        <w:rPr>
          <w:rFonts w:eastAsia="Arial"/>
          <w:color w:val="000000"/>
          <w:szCs w:val="24"/>
        </w:rPr>
        <w:t xml:space="preserve">1.2.10. </w:t>
      </w:r>
      <w:r w:rsidRPr="000D7DB7">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478F66" w14:textId="77777777" w:rsidR="00585709" w:rsidRPr="000D7DB7" w:rsidRDefault="00585709" w:rsidP="00585709">
      <w:pPr>
        <w:widowControl w:val="0"/>
        <w:tabs>
          <w:tab w:val="left" w:pos="567"/>
          <w:tab w:val="left" w:pos="851"/>
          <w:tab w:val="left" w:pos="992"/>
          <w:tab w:val="left" w:pos="1134"/>
        </w:tabs>
        <w:ind w:firstLine="567"/>
        <w:jc w:val="both"/>
        <w:rPr>
          <w:rFonts w:eastAsia="Arial"/>
          <w:color w:val="000000"/>
          <w:szCs w:val="24"/>
        </w:rPr>
      </w:pPr>
      <w:r w:rsidRPr="000D7DB7">
        <w:rPr>
          <w:rFonts w:eastAsia="Arial"/>
          <w:color w:val="000000"/>
          <w:szCs w:val="24"/>
        </w:rPr>
        <w:t xml:space="preserve">1.2.11. </w:t>
      </w:r>
      <w:r w:rsidRPr="000D7DB7">
        <w:rPr>
          <w:rFonts w:eastAsia="Arial"/>
          <w:color w:val="000000"/>
          <w:szCs w:val="24"/>
          <w:shd w:val="clear" w:color="auto" w:fill="FFFFFF"/>
        </w:rPr>
        <w:t>Jeigu Sutartyje nurodyta reikšmė skaičiais ir žodžiais skiriasi, vadovaujamasi žodžiais nurodyta reikšme.</w:t>
      </w:r>
    </w:p>
    <w:p w14:paraId="635510DF" w14:textId="77777777" w:rsidR="00585709" w:rsidRPr="000D7DB7" w:rsidRDefault="00585709" w:rsidP="00585709">
      <w:pPr>
        <w:widowControl w:val="0"/>
        <w:tabs>
          <w:tab w:val="left" w:pos="567"/>
          <w:tab w:val="left" w:pos="851"/>
          <w:tab w:val="left" w:pos="992"/>
          <w:tab w:val="left" w:pos="1134"/>
        </w:tabs>
        <w:ind w:firstLine="567"/>
        <w:jc w:val="both"/>
        <w:rPr>
          <w:rFonts w:eastAsia="Arial"/>
          <w:color w:val="000000"/>
          <w:szCs w:val="24"/>
        </w:rPr>
      </w:pPr>
      <w:r w:rsidRPr="000D7DB7">
        <w:rPr>
          <w:rFonts w:eastAsia="Arial"/>
          <w:color w:val="000000"/>
          <w:szCs w:val="24"/>
        </w:rPr>
        <w:t xml:space="preserve">1.2.12. </w:t>
      </w:r>
      <w:r w:rsidRPr="000D7DB7">
        <w:rPr>
          <w:rFonts w:eastAsia="Arial"/>
          <w:color w:val="000000"/>
          <w:szCs w:val="24"/>
          <w:shd w:val="clear" w:color="auto" w:fill="FFFFFF"/>
        </w:rPr>
        <w:t>Jei pateikiamos nuorodos į teisės aktus, turi būti taikomos aktualios teisės aktų redakcijos, jeigu nenurodyta kitaip.</w:t>
      </w:r>
    </w:p>
    <w:p w14:paraId="51752C87" w14:textId="77777777" w:rsidR="00585709" w:rsidRPr="000D7DB7" w:rsidRDefault="00585709" w:rsidP="00585709">
      <w:pPr>
        <w:widowControl w:val="0"/>
        <w:tabs>
          <w:tab w:val="left" w:pos="567"/>
          <w:tab w:val="left" w:pos="851"/>
          <w:tab w:val="left" w:pos="992"/>
          <w:tab w:val="left" w:pos="1134"/>
        </w:tabs>
        <w:jc w:val="both"/>
        <w:rPr>
          <w:rFonts w:eastAsia="Arial"/>
          <w:color w:val="000000"/>
          <w:szCs w:val="24"/>
        </w:rPr>
      </w:pPr>
    </w:p>
    <w:p w14:paraId="173A1801" w14:textId="77777777" w:rsidR="00585709" w:rsidRPr="000D7DB7" w:rsidRDefault="00585709" w:rsidP="00585709">
      <w:pPr>
        <w:jc w:val="center"/>
        <w:rPr>
          <w:rFonts w:eastAsia="Arial"/>
          <w:b/>
          <w:bCs/>
          <w:szCs w:val="24"/>
        </w:rPr>
      </w:pPr>
      <w:r w:rsidRPr="000D7DB7">
        <w:rPr>
          <w:rFonts w:eastAsia="Arial"/>
          <w:b/>
          <w:bCs/>
          <w:szCs w:val="24"/>
        </w:rPr>
        <w:t>1.3. Dokumentų viršenybė</w:t>
      </w:r>
    </w:p>
    <w:p w14:paraId="2AB7937D" w14:textId="77777777" w:rsidR="00585709" w:rsidRPr="000D7DB7" w:rsidRDefault="00585709" w:rsidP="00585709">
      <w:pPr>
        <w:jc w:val="center"/>
        <w:rPr>
          <w:rFonts w:eastAsia="Arial"/>
          <w:b/>
          <w:bCs/>
          <w:szCs w:val="24"/>
        </w:rPr>
      </w:pPr>
    </w:p>
    <w:p w14:paraId="5FA1F3EE" w14:textId="77777777" w:rsidR="00585709" w:rsidRPr="000D7DB7" w:rsidRDefault="00585709" w:rsidP="00585709">
      <w:pPr>
        <w:widowControl w:val="0"/>
        <w:tabs>
          <w:tab w:val="left" w:pos="567"/>
          <w:tab w:val="left" w:pos="851"/>
          <w:tab w:val="left" w:pos="992"/>
          <w:tab w:val="left" w:pos="1134"/>
        </w:tabs>
        <w:ind w:firstLine="567"/>
        <w:jc w:val="both"/>
        <w:rPr>
          <w:rFonts w:eastAsia="Cambria"/>
          <w:szCs w:val="24"/>
        </w:rPr>
      </w:pPr>
      <w:r w:rsidRPr="000D7DB7">
        <w:rPr>
          <w:rFonts w:eastAsia="Cambria"/>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317E346" w14:textId="77777777" w:rsidR="00585709" w:rsidRPr="000D7DB7" w:rsidRDefault="00585709" w:rsidP="00585709">
      <w:pPr>
        <w:tabs>
          <w:tab w:val="left" w:pos="709"/>
        </w:tabs>
        <w:ind w:firstLine="567"/>
        <w:jc w:val="both"/>
        <w:outlineLvl w:val="2"/>
        <w:rPr>
          <w:rFonts w:eastAsia="Trebuchet MS"/>
          <w:bCs/>
          <w:color w:val="000000"/>
          <w:szCs w:val="24"/>
        </w:rPr>
      </w:pPr>
      <w:r w:rsidRPr="000D7DB7">
        <w:rPr>
          <w:rFonts w:eastAsia="Trebuchet MS"/>
          <w:color w:val="000000"/>
          <w:szCs w:val="24"/>
        </w:rPr>
        <w:t xml:space="preserve">1.3.1.1. </w:t>
      </w:r>
      <w:r w:rsidRPr="000D7DB7">
        <w:rPr>
          <w:rFonts w:eastAsia="Trebuchet MS"/>
          <w:bCs/>
          <w:color w:val="000000"/>
          <w:szCs w:val="24"/>
        </w:rPr>
        <w:t>Techninė specifikacija;</w:t>
      </w:r>
    </w:p>
    <w:p w14:paraId="2676F143" w14:textId="77777777" w:rsidR="00585709" w:rsidRPr="000D7DB7" w:rsidRDefault="00585709" w:rsidP="00585709">
      <w:pPr>
        <w:tabs>
          <w:tab w:val="left" w:pos="709"/>
        </w:tabs>
        <w:ind w:firstLine="567"/>
        <w:jc w:val="both"/>
        <w:outlineLvl w:val="2"/>
        <w:rPr>
          <w:rFonts w:eastAsia="Trebuchet MS"/>
          <w:bCs/>
          <w:color w:val="000000"/>
          <w:szCs w:val="24"/>
        </w:rPr>
      </w:pPr>
      <w:r w:rsidRPr="000D7DB7">
        <w:rPr>
          <w:rFonts w:eastAsia="Trebuchet MS"/>
          <w:bCs/>
          <w:color w:val="000000"/>
          <w:szCs w:val="24"/>
        </w:rPr>
        <w:t>1.3.1.2. Specialiosios sąlygos;</w:t>
      </w:r>
    </w:p>
    <w:p w14:paraId="3C126258" w14:textId="77777777" w:rsidR="00585709" w:rsidRPr="000D7DB7" w:rsidRDefault="00585709" w:rsidP="00585709">
      <w:pPr>
        <w:tabs>
          <w:tab w:val="left" w:pos="709"/>
        </w:tabs>
        <w:ind w:firstLine="567"/>
        <w:jc w:val="both"/>
        <w:outlineLvl w:val="2"/>
        <w:rPr>
          <w:rFonts w:eastAsia="Trebuchet MS"/>
          <w:bCs/>
          <w:color w:val="000000"/>
          <w:szCs w:val="24"/>
        </w:rPr>
      </w:pPr>
      <w:r w:rsidRPr="000D7DB7">
        <w:rPr>
          <w:rFonts w:eastAsia="Trebuchet MS"/>
          <w:bCs/>
          <w:color w:val="000000"/>
          <w:szCs w:val="24"/>
        </w:rPr>
        <w:t>1.3.1.3. Bendrosios sąlygos;</w:t>
      </w:r>
    </w:p>
    <w:p w14:paraId="28539CFE" w14:textId="77777777" w:rsidR="00585709" w:rsidRPr="000D7DB7" w:rsidRDefault="00585709" w:rsidP="00585709">
      <w:pPr>
        <w:tabs>
          <w:tab w:val="left" w:pos="709"/>
        </w:tabs>
        <w:ind w:firstLine="567"/>
        <w:jc w:val="both"/>
        <w:outlineLvl w:val="2"/>
        <w:rPr>
          <w:rFonts w:eastAsia="Trebuchet MS"/>
          <w:bCs/>
          <w:color w:val="000000"/>
          <w:szCs w:val="24"/>
        </w:rPr>
      </w:pPr>
      <w:r w:rsidRPr="000D7DB7">
        <w:rPr>
          <w:rFonts w:eastAsia="Trebuchet MS"/>
          <w:bCs/>
          <w:color w:val="000000"/>
          <w:szCs w:val="24"/>
        </w:rPr>
        <w:t>1.3.1.4. Pirkimo dokumentai (išskyrus techninę specifikaciją);</w:t>
      </w:r>
    </w:p>
    <w:p w14:paraId="2ABA79A4" w14:textId="77777777" w:rsidR="00585709" w:rsidRPr="000D7DB7" w:rsidRDefault="00585709" w:rsidP="00585709">
      <w:pPr>
        <w:tabs>
          <w:tab w:val="left" w:pos="709"/>
        </w:tabs>
        <w:ind w:firstLine="567"/>
        <w:jc w:val="both"/>
        <w:outlineLvl w:val="2"/>
        <w:rPr>
          <w:rFonts w:eastAsia="Trebuchet MS"/>
          <w:bCs/>
          <w:color w:val="000000"/>
          <w:szCs w:val="24"/>
        </w:rPr>
      </w:pPr>
      <w:r w:rsidRPr="000D7DB7">
        <w:rPr>
          <w:rFonts w:eastAsia="Trebuchet MS"/>
          <w:bCs/>
          <w:color w:val="000000"/>
          <w:szCs w:val="24"/>
        </w:rPr>
        <w:t>1.3.1.5. Pasiūlymas;</w:t>
      </w:r>
    </w:p>
    <w:p w14:paraId="4ED9595A" w14:textId="77777777" w:rsidR="00585709" w:rsidRPr="000D7DB7" w:rsidRDefault="00585709" w:rsidP="00585709">
      <w:pPr>
        <w:tabs>
          <w:tab w:val="left" w:pos="709"/>
        </w:tabs>
        <w:ind w:firstLine="567"/>
        <w:jc w:val="both"/>
        <w:outlineLvl w:val="2"/>
        <w:rPr>
          <w:rFonts w:eastAsia="Trebuchet MS"/>
          <w:bCs/>
          <w:color w:val="000000"/>
          <w:szCs w:val="24"/>
        </w:rPr>
      </w:pPr>
      <w:r w:rsidRPr="000D7DB7">
        <w:rPr>
          <w:rFonts w:eastAsia="Trebuchet MS"/>
          <w:bCs/>
          <w:color w:val="000000"/>
          <w:szCs w:val="24"/>
        </w:rPr>
        <w:t>1.3.1.6. Kiti Specialiosiose sąlygose išvardinti priedai.</w:t>
      </w:r>
    </w:p>
    <w:p w14:paraId="0345A432" w14:textId="77777777" w:rsidR="00585709" w:rsidRPr="000D7DB7" w:rsidRDefault="00585709" w:rsidP="00585709">
      <w:pPr>
        <w:widowControl w:val="0"/>
        <w:tabs>
          <w:tab w:val="left" w:pos="567"/>
          <w:tab w:val="left" w:pos="851"/>
          <w:tab w:val="left" w:pos="992"/>
          <w:tab w:val="left" w:pos="1134"/>
        </w:tabs>
        <w:ind w:firstLine="567"/>
        <w:jc w:val="both"/>
        <w:rPr>
          <w:rFonts w:eastAsia="Cambria"/>
          <w:szCs w:val="24"/>
        </w:rPr>
      </w:pPr>
      <w:r w:rsidRPr="000D7DB7">
        <w:rPr>
          <w:rFonts w:eastAsia="Cambria"/>
          <w:szCs w:val="24"/>
        </w:rPr>
        <w:t>1.3.2. Tuo atveju, kai Šalių Susitarimu yra keičiamos Sutarties sąlygos, naujai sutartos Sutarties sąlygos turi viršenybę prieš pakeistąsias.</w:t>
      </w:r>
    </w:p>
    <w:p w14:paraId="21B8C51E" w14:textId="77777777" w:rsidR="00585709" w:rsidRPr="000D7DB7" w:rsidRDefault="00585709" w:rsidP="00585709">
      <w:pPr>
        <w:widowControl w:val="0"/>
        <w:tabs>
          <w:tab w:val="left" w:pos="567"/>
          <w:tab w:val="left" w:pos="851"/>
          <w:tab w:val="left" w:pos="992"/>
          <w:tab w:val="left" w:pos="1134"/>
        </w:tabs>
        <w:ind w:firstLine="567"/>
        <w:jc w:val="both"/>
        <w:rPr>
          <w:rFonts w:eastAsia="Cambria"/>
          <w:szCs w:val="24"/>
        </w:rPr>
      </w:pPr>
      <w:r w:rsidRPr="000D7DB7">
        <w:rPr>
          <w:rFonts w:eastAsia="Cambria"/>
          <w:szCs w:val="24"/>
        </w:rPr>
        <w:t>1.3.3. Jeigu Šalys susitaria dėl Sutarties sąlygų arba priedo papildymo nauja sąlyga, neatitikimo ar neaiškumo atveju tokia sąlyga turi viršenybę atitinkamai kitų Sutarties sąlygų arba kitų to priedo sąlygų atžvilgiu.</w:t>
      </w:r>
    </w:p>
    <w:p w14:paraId="486ED728"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7DB7">
        <w:rPr>
          <w:rFonts w:eastAsia="Arial"/>
          <w:szCs w:val="24"/>
          <w:vertAlign w:val="superscript"/>
        </w:rPr>
        <w:t>1</w:t>
      </w:r>
      <w:r w:rsidRPr="000D7DB7">
        <w:rPr>
          <w:rFonts w:eastAsia="Arial"/>
          <w:szCs w:val="24"/>
        </w:rPr>
        <w:t xml:space="preserve">). </w:t>
      </w:r>
    </w:p>
    <w:p w14:paraId="5F410068" w14:textId="77777777" w:rsidR="00585709" w:rsidRPr="000D7DB7" w:rsidRDefault="00585709" w:rsidP="00585709">
      <w:pPr>
        <w:widowControl w:val="0"/>
        <w:tabs>
          <w:tab w:val="left" w:pos="567"/>
          <w:tab w:val="left" w:pos="851"/>
          <w:tab w:val="left" w:pos="992"/>
          <w:tab w:val="left" w:pos="1134"/>
        </w:tabs>
        <w:jc w:val="both"/>
        <w:rPr>
          <w:rFonts w:eastAsia="Arial"/>
          <w:szCs w:val="24"/>
        </w:rPr>
      </w:pPr>
    </w:p>
    <w:p w14:paraId="5BB97EAE" w14:textId="77777777" w:rsidR="00585709" w:rsidRPr="000D7DB7" w:rsidRDefault="00585709" w:rsidP="00585709">
      <w:pPr>
        <w:jc w:val="center"/>
        <w:rPr>
          <w:rFonts w:eastAsia="Arial"/>
          <w:b/>
          <w:bCs/>
          <w:szCs w:val="24"/>
        </w:rPr>
      </w:pPr>
      <w:r w:rsidRPr="000D7DB7">
        <w:rPr>
          <w:rFonts w:eastAsia="Arial"/>
          <w:b/>
          <w:bCs/>
          <w:szCs w:val="24"/>
        </w:rPr>
        <w:t>2. SUTARTIES DALYKAS</w:t>
      </w:r>
    </w:p>
    <w:p w14:paraId="763DBE70" w14:textId="77777777" w:rsidR="00585709" w:rsidRPr="000D7DB7" w:rsidRDefault="00585709" w:rsidP="00585709">
      <w:pPr>
        <w:jc w:val="center"/>
        <w:rPr>
          <w:rFonts w:eastAsia="Arial"/>
          <w:b/>
          <w:bCs/>
          <w:szCs w:val="24"/>
        </w:rPr>
      </w:pPr>
    </w:p>
    <w:p w14:paraId="39BFB7BD" w14:textId="77777777" w:rsidR="00585709" w:rsidRPr="000D7DB7" w:rsidRDefault="00585709" w:rsidP="00585709">
      <w:pPr>
        <w:widowControl w:val="0"/>
        <w:tabs>
          <w:tab w:val="left" w:pos="426"/>
          <w:tab w:val="left" w:pos="567"/>
          <w:tab w:val="left" w:pos="851"/>
          <w:tab w:val="left" w:pos="992"/>
          <w:tab w:val="left" w:pos="1134"/>
        </w:tabs>
        <w:ind w:firstLine="567"/>
        <w:jc w:val="both"/>
        <w:rPr>
          <w:rFonts w:eastAsia="Cambria"/>
          <w:szCs w:val="24"/>
        </w:rPr>
      </w:pPr>
      <w:r w:rsidRPr="000D7DB7">
        <w:rPr>
          <w:rFonts w:eastAsia="Cambria"/>
          <w:szCs w:val="24"/>
        </w:rPr>
        <w:t xml:space="preserve">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AF89A9D" w14:textId="77777777" w:rsidR="00585709" w:rsidRPr="000D7DB7" w:rsidRDefault="00585709" w:rsidP="00585709">
      <w:pPr>
        <w:widowControl w:val="0"/>
        <w:tabs>
          <w:tab w:val="left" w:pos="426"/>
          <w:tab w:val="left" w:pos="567"/>
          <w:tab w:val="left" w:pos="851"/>
          <w:tab w:val="left" w:pos="992"/>
          <w:tab w:val="left" w:pos="1134"/>
        </w:tabs>
        <w:ind w:firstLine="567"/>
        <w:jc w:val="both"/>
        <w:rPr>
          <w:rFonts w:eastAsia="Arial"/>
          <w:szCs w:val="24"/>
        </w:rPr>
      </w:pPr>
      <w:r w:rsidRPr="000D7DB7">
        <w:rPr>
          <w:rFonts w:eastAsia="Arial"/>
          <w:szCs w:val="24"/>
        </w:rPr>
        <w:t xml:space="preserve">2.2. Šalys, vykdydamos Sutartį, įsipareigoja laikytis visų Sutarties vykdymui taikytinų </w:t>
      </w:r>
      <w:r w:rsidRPr="000D7DB7">
        <w:rPr>
          <w:szCs w:val="24"/>
        </w:rPr>
        <w:t>įstatymų bei kitų teisės aktų</w:t>
      </w:r>
      <w:r w:rsidRPr="000D7DB7">
        <w:rPr>
          <w:rFonts w:eastAsia="Arial"/>
          <w:szCs w:val="24"/>
        </w:rPr>
        <w:t xml:space="preserve"> reikalavimų. Šalis turi teisę reikalauti, kad kita Šalis įvykdytų visus</w:t>
      </w:r>
      <w:r w:rsidRPr="000D7DB7">
        <w:rPr>
          <w:szCs w:val="24"/>
        </w:rPr>
        <w:t xml:space="preserve"> įstatymų bei kitų teisės aktų</w:t>
      </w:r>
      <w:r w:rsidRPr="000D7DB7">
        <w:rPr>
          <w:rFonts w:eastAsia="Arial"/>
          <w:szCs w:val="24"/>
        </w:rPr>
        <w:t xml:space="preserve"> reikalavimus, taikomus Sutarties vykdymui. Nė viena iš Sutarties sąlygų nereiškia ir negali būti aiškinama kaip Pirkėjo atsisakymas </w:t>
      </w:r>
      <w:r w:rsidRPr="000D7DB7">
        <w:rPr>
          <w:szCs w:val="24"/>
        </w:rPr>
        <w:t>įstatymuose bei kituose teisės aktuose</w:t>
      </w:r>
      <w:r w:rsidRPr="000D7DB7">
        <w:rPr>
          <w:rFonts w:eastAsia="Arial"/>
          <w:szCs w:val="24"/>
        </w:rPr>
        <w:t xml:space="preserve"> numatytų ir Sutartimi neaptartų Pirkėjo kitų teisių ir garantijų, susijusių su netinkamu Prekių tiekimu ar jų kokybe, arba kaip Tiekėjo atsisakymas </w:t>
      </w:r>
      <w:r w:rsidRPr="000D7DB7">
        <w:rPr>
          <w:szCs w:val="24"/>
        </w:rPr>
        <w:t>įstatymuose bei kituose teisės aktuose</w:t>
      </w:r>
      <w:r w:rsidRPr="000D7DB7">
        <w:rPr>
          <w:rFonts w:eastAsia="Arial"/>
          <w:szCs w:val="24"/>
        </w:rPr>
        <w:t xml:space="preserve"> numatytų ir Sutartimi neaptartų Tiekėjo kitų teisių ir garantijų dėl atlyginimo už Prekes gavimo.</w:t>
      </w:r>
    </w:p>
    <w:p w14:paraId="7E50416A" w14:textId="77777777" w:rsidR="00585709" w:rsidRPr="000D7DB7" w:rsidRDefault="00585709" w:rsidP="00585709">
      <w:pPr>
        <w:widowControl w:val="0"/>
        <w:tabs>
          <w:tab w:val="left" w:pos="426"/>
          <w:tab w:val="left" w:pos="567"/>
          <w:tab w:val="left" w:pos="851"/>
          <w:tab w:val="left" w:pos="992"/>
          <w:tab w:val="left" w:pos="1134"/>
        </w:tabs>
        <w:ind w:firstLine="567"/>
        <w:jc w:val="both"/>
        <w:rPr>
          <w:rFonts w:eastAsia="Arial"/>
          <w:szCs w:val="24"/>
        </w:rPr>
      </w:pPr>
      <w:r w:rsidRPr="000D7DB7">
        <w:rPr>
          <w:rFonts w:eastAsia="Arial"/>
          <w:szCs w:val="24"/>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EA6B2D" w14:textId="77777777" w:rsidR="00585709" w:rsidRPr="000D7DB7" w:rsidRDefault="00585709" w:rsidP="00585709">
      <w:pPr>
        <w:widowControl w:val="0"/>
        <w:tabs>
          <w:tab w:val="left" w:pos="426"/>
          <w:tab w:val="left" w:pos="567"/>
          <w:tab w:val="left" w:pos="851"/>
          <w:tab w:val="left" w:pos="992"/>
          <w:tab w:val="left" w:pos="1134"/>
        </w:tabs>
        <w:jc w:val="both"/>
        <w:rPr>
          <w:rFonts w:eastAsia="Arial"/>
          <w:szCs w:val="24"/>
        </w:rPr>
      </w:pPr>
    </w:p>
    <w:p w14:paraId="271E9E4D" w14:textId="77777777" w:rsidR="00585709" w:rsidRPr="000D7DB7" w:rsidRDefault="00585709" w:rsidP="00585709">
      <w:pPr>
        <w:jc w:val="center"/>
        <w:rPr>
          <w:rFonts w:eastAsia="Arial"/>
          <w:b/>
          <w:bCs/>
          <w:szCs w:val="24"/>
        </w:rPr>
      </w:pPr>
      <w:r w:rsidRPr="000D7DB7">
        <w:rPr>
          <w:rFonts w:eastAsia="Arial"/>
          <w:b/>
          <w:bCs/>
          <w:szCs w:val="24"/>
        </w:rPr>
        <w:t>3. TIEKĖJAS IR KITI SUTARTIES VYKDYMUI PASITELKIAMI ASMENYS</w:t>
      </w:r>
    </w:p>
    <w:p w14:paraId="5CABBA9A" w14:textId="77777777" w:rsidR="00585709" w:rsidRPr="000D7DB7" w:rsidRDefault="00585709" w:rsidP="00585709">
      <w:pPr>
        <w:jc w:val="center"/>
        <w:rPr>
          <w:rFonts w:eastAsia="Arial"/>
          <w:b/>
          <w:bCs/>
          <w:szCs w:val="24"/>
        </w:rPr>
      </w:pPr>
    </w:p>
    <w:p w14:paraId="43227C7D" w14:textId="77777777" w:rsidR="00585709" w:rsidRPr="000D7DB7" w:rsidRDefault="00585709" w:rsidP="00585709">
      <w:pPr>
        <w:jc w:val="center"/>
        <w:rPr>
          <w:rFonts w:eastAsia="Arial"/>
          <w:b/>
          <w:bCs/>
          <w:szCs w:val="24"/>
        </w:rPr>
      </w:pPr>
      <w:r w:rsidRPr="000D7DB7">
        <w:rPr>
          <w:rFonts w:eastAsia="Arial"/>
          <w:b/>
          <w:bCs/>
          <w:szCs w:val="24"/>
        </w:rPr>
        <w:t>3.1. Kvalifikacija ir kiti Tiekėjo pasiūlymu prisiimti įsipareigojimai</w:t>
      </w:r>
    </w:p>
    <w:p w14:paraId="1D0E9962" w14:textId="77777777" w:rsidR="00585709" w:rsidRPr="000D7DB7" w:rsidRDefault="00585709" w:rsidP="00585709">
      <w:pPr>
        <w:jc w:val="center"/>
        <w:rPr>
          <w:rFonts w:eastAsia="Arial"/>
          <w:b/>
          <w:bCs/>
          <w:szCs w:val="24"/>
        </w:rPr>
      </w:pPr>
    </w:p>
    <w:p w14:paraId="541F1380"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0D7DB7">
        <w:rPr>
          <w:rFonts w:eastAsia="Cambria"/>
          <w:szCs w:val="24"/>
        </w:rPr>
        <w:t xml:space="preserve">3.1.1. Tiekėjas atsako už tai, kad visą Sutarties vykdymo laikotarpį Tiekėjas būtų kompetentingas, patikimas ir pajėgus (įskaitant ūkio subjektų, kurių </w:t>
      </w:r>
      <w:proofErr w:type="spellStart"/>
      <w:r w:rsidRPr="000D7DB7">
        <w:rPr>
          <w:rFonts w:eastAsia="Cambria"/>
          <w:szCs w:val="24"/>
        </w:rPr>
        <w:t>pajėgumais</w:t>
      </w:r>
      <w:proofErr w:type="spellEnd"/>
      <w:r w:rsidRPr="000D7DB7">
        <w:rPr>
          <w:rFonts w:eastAsia="Cambria"/>
          <w:szCs w:val="24"/>
        </w:rPr>
        <w:t xml:space="preserve"> remiasi Tiekėjas, </w:t>
      </w:r>
      <w:proofErr w:type="spellStart"/>
      <w:r w:rsidRPr="000D7DB7">
        <w:rPr>
          <w:rFonts w:eastAsia="Cambria"/>
          <w:szCs w:val="24"/>
        </w:rPr>
        <w:t>pajėgumus</w:t>
      </w:r>
      <w:proofErr w:type="spellEnd"/>
      <w:r w:rsidRPr="000D7DB7">
        <w:rPr>
          <w:rFonts w:eastAsia="Cambria"/>
          <w:szCs w:val="24"/>
        </w:rPr>
        <w:t>) įvykdyti Sutarties reikalavimus:</w:t>
      </w:r>
    </w:p>
    <w:p w14:paraId="473BF99B"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3.1.1.1. turėtų teisę verstis ta veikla, kuri yra reikalinga Sutarčiai įvykdyti;</w:t>
      </w:r>
    </w:p>
    <w:p w14:paraId="62E37C8F"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3.1.1.2. atitiktų tiekėjų kvalifikacijai pirkimo dokumentuose nustatytus Sutarties tinkamam vykdymui būtinus reikalavimus bei neturėtų pirkimo dokumentuose nustatytų pašalinimo pagrindų;</w:t>
      </w:r>
    </w:p>
    <w:p w14:paraId="4C2E5E34"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3.1.1.3. laikytųsi Tiekėjo pasiūlyme nurodytų įsipareigojimų, įskaitant, bet neapsiribojant – atitiktų pirkimo dokumentuose nustatytus kokybinių kriterijų reikšmes ir parametrus;</w:t>
      </w:r>
    </w:p>
    <w:p w14:paraId="29E0CC14"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3.1.1.4. užtikrintų nustatytų kokybės vadybos sistemos ir (arba) aplinkos apsaugos vadybos sistemos standartų taikymą, jeigu to reikalaujama pirkimo dokumentuose, ir turėtų tą patvirtinančius dokumentus;</w:t>
      </w:r>
    </w:p>
    <w:p w14:paraId="3001F747"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 xml:space="preserve">3.1.1.5. </w:t>
      </w:r>
      <w:r w:rsidRPr="000D7DB7">
        <w:rPr>
          <w:rFonts w:eastAsia="Arial"/>
          <w:color w:val="000000"/>
          <w:szCs w:val="24"/>
          <w:shd w:val="clear" w:color="auto" w:fill="FFFFFF"/>
        </w:rPr>
        <w:t>atitiktų nacionalinio saugumo interesus bei kilmės reikalavimus, jei tokie reikalavimai buvo numatyti pirkimo dokumentuose</w:t>
      </w:r>
      <w:r w:rsidRPr="000D7DB7">
        <w:rPr>
          <w:szCs w:val="24"/>
        </w:rPr>
        <w:t>.</w:t>
      </w:r>
    </w:p>
    <w:p w14:paraId="56783ABB"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color w:val="000000"/>
          <w:szCs w:val="24"/>
        </w:rPr>
      </w:pPr>
      <w:r w:rsidRPr="000D7DB7">
        <w:rPr>
          <w:rFonts w:eastAsia="Arial"/>
          <w:color w:val="000000"/>
          <w:szCs w:val="24"/>
        </w:rPr>
        <w:t xml:space="preserve">3.1.2. Tuo atveju, kai Tiekėjas yra jungtinės veiklos partneriai, jie Pirkėjui už Sutarties vykdymą atsako solidariai. </w:t>
      </w:r>
      <w:r w:rsidRPr="000D7DB7">
        <w:rPr>
          <w:rFonts w:eastAsia="Arial"/>
          <w:color w:val="000000"/>
          <w:szCs w:val="24"/>
          <w:shd w:val="clear" w:color="auto" w:fill="FFFFFF"/>
        </w:rPr>
        <w:t xml:space="preserve">Jeigu Tiekėjas remiasi </w:t>
      </w:r>
      <w:r w:rsidRPr="000D7DB7">
        <w:rPr>
          <w:rFonts w:eastAsia="Arial"/>
          <w:color w:val="000000"/>
          <w:szCs w:val="24"/>
        </w:rPr>
        <w:t xml:space="preserve">ūkio </w:t>
      </w:r>
      <w:r w:rsidRPr="000D7DB7">
        <w:rPr>
          <w:rFonts w:eastAsia="Arial"/>
          <w:color w:val="000000"/>
          <w:szCs w:val="24"/>
          <w:shd w:val="clear" w:color="auto" w:fill="FFFFFF"/>
        </w:rPr>
        <w:t xml:space="preserve">subjektų </w:t>
      </w:r>
      <w:proofErr w:type="spellStart"/>
      <w:r w:rsidRPr="000D7DB7">
        <w:rPr>
          <w:rFonts w:eastAsia="Arial"/>
          <w:color w:val="000000"/>
          <w:szCs w:val="24"/>
          <w:shd w:val="clear" w:color="auto" w:fill="FFFFFF"/>
        </w:rPr>
        <w:t>pajėgumais</w:t>
      </w:r>
      <w:proofErr w:type="spellEnd"/>
      <w:r w:rsidRPr="000D7DB7">
        <w:rPr>
          <w:rFonts w:eastAsia="Arial"/>
          <w:color w:val="000000"/>
          <w:szCs w:val="24"/>
          <w:shd w:val="clear" w:color="auto" w:fill="FFFFFF"/>
        </w:rPr>
        <w:t xml:space="preserve">, siekdamas atitikti finansinio ir ekonominio pajėgumo reikalavimus, Tiekėjas su tokiais </w:t>
      </w:r>
      <w:r w:rsidRPr="000D7DB7">
        <w:rPr>
          <w:rFonts w:eastAsia="Arial"/>
          <w:color w:val="000000"/>
          <w:szCs w:val="24"/>
        </w:rPr>
        <w:t xml:space="preserve">ūkio </w:t>
      </w:r>
      <w:r w:rsidRPr="000D7DB7">
        <w:rPr>
          <w:rFonts w:eastAsia="Arial"/>
          <w:color w:val="000000"/>
          <w:szCs w:val="24"/>
          <w:shd w:val="clear" w:color="auto" w:fill="FFFFFF"/>
        </w:rPr>
        <w:t>subjektais už Sutarties vykdymą atsako solidariai (jeigu to buvo reikalaujama pirkimo dokumentuose).</w:t>
      </w:r>
    </w:p>
    <w:p w14:paraId="5D71ECE7"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 xml:space="preserve">3.1.3. Tiekėjas taip pat atsako už tai, kad Tiekėjas, Sutartį tiesiogiai vykdantys subtiekėjai ir specialistai atitiktų jiems </w:t>
      </w:r>
      <w:r w:rsidRPr="000D7DB7">
        <w:rPr>
          <w:szCs w:val="24"/>
        </w:rPr>
        <w:t>įstatymų bei kitų teisės aktų</w:t>
      </w:r>
      <w:r w:rsidRPr="000D7DB7">
        <w:rPr>
          <w:rFonts w:eastAsia="Arial"/>
          <w:szCs w:val="24"/>
        </w:rPr>
        <w:t xml:space="preserve"> ir (arba) pirkimo dokumentų nustatytus profesinės kvalifikacijos ir kitus reikalavimus bei turėtų teisę verstis ta veikla, kuriai jie pasitelkiami. </w:t>
      </w:r>
    </w:p>
    <w:p w14:paraId="769A3301"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4A3AC72" w14:textId="77777777" w:rsidR="00585709" w:rsidRPr="000D7DB7" w:rsidRDefault="00585709" w:rsidP="00585709">
      <w:pPr>
        <w:jc w:val="center"/>
        <w:rPr>
          <w:rFonts w:eastAsia="Arial"/>
          <w:b/>
          <w:bCs/>
          <w:szCs w:val="24"/>
        </w:rPr>
      </w:pPr>
      <w:r w:rsidRPr="000D7DB7">
        <w:rPr>
          <w:rFonts w:eastAsia="Arial"/>
          <w:b/>
          <w:bCs/>
          <w:szCs w:val="24"/>
        </w:rPr>
        <w:t>3.2. Subtiekėjų bei specialistų pasitelkimas ir keitimas</w:t>
      </w:r>
    </w:p>
    <w:p w14:paraId="661B4749" w14:textId="77777777" w:rsidR="00585709" w:rsidRPr="000D7DB7" w:rsidRDefault="00585709" w:rsidP="00585709">
      <w:pPr>
        <w:jc w:val="center"/>
        <w:rPr>
          <w:rFonts w:eastAsia="Arial"/>
          <w:b/>
          <w:bCs/>
          <w:szCs w:val="24"/>
        </w:rPr>
      </w:pPr>
    </w:p>
    <w:p w14:paraId="3F8AAC5D"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 xml:space="preserve">3.2.1. </w:t>
      </w:r>
      <w:r w:rsidRPr="000D7DB7">
        <w:rPr>
          <w:rFonts w:eastAsia="Arial"/>
          <w:color w:val="000000"/>
          <w:szCs w:val="24"/>
          <w:shd w:val="clear" w:color="auto" w:fill="FFFFFF"/>
        </w:rPr>
        <w:t>Tiekėjas įsipareigoja užtikrinti, kad Sutartį vykdys pirkime pasiūlyti ir kvalifikaci</w:t>
      </w:r>
      <w:r w:rsidRPr="000D7DB7">
        <w:rPr>
          <w:rFonts w:eastAsia="Arial"/>
          <w:color w:val="000000"/>
          <w:szCs w:val="24"/>
        </w:rPr>
        <w:t>jos</w:t>
      </w:r>
      <w:r w:rsidRPr="000D7DB7">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D7DB7">
        <w:rPr>
          <w:rFonts w:eastAsia="Arial"/>
          <w:color w:val="000000"/>
          <w:szCs w:val="24"/>
        </w:rPr>
        <w:t xml:space="preserve">ir specialistų </w:t>
      </w:r>
      <w:r w:rsidRPr="000D7DB7">
        <w:rPr>
          <w:rFonts w:eastAsia="Arial"/>
          <w:color w:val="000000"/>
          <w:szCs w:val="24"/>
          <w:shd w:val="clear" w:color="auto" w:fill="FFFFFF"/>
        </w:rPr>
        <w:t xml:space="preserve">veiksmus ar neveikimą. </w:t>
      </w:r>
    </w:p>
    <w:p w14:paraId="46033464"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 xml:space="preserve">3.2.2. </w:t>
      </w:r>
      <w:r w:rsidRPr="000D7DB7">
        <w:rPr>
          <w:rFonts w:eastAsia="Arial"/>
          <w:color w:val="000000"/>
          <w:szCs w:val="24"/>
          <w:shd w:val="clear" w:color="auto" w:fill="FFFFFF"/>
        </w:rPr>
        <w:t xml:space="preserve">Sutarties vykdymui pasitelkiami subtiekėjai ir (ar) specialistai (jeigu tokie pasitelkiami) nurodomi Specialiosiose sąlygose. </w:t>
      </w:r>
    </w:p>
    <w:p w14:paraId="03FDBA8C" w14:textId="77777777" w:rsidR="00585709" w:rsidRPr="000D7DB7" w:rsidRDefault="00585709" w:rsidP="00585709">
      <w:pPr>
        <w:widowControl w:val="0"/>
        <w:pBdr>
          <w:top w:val="nil"/>
          <w:left w:val="nil"/>
          <w:bottom w:val="nil"/>
          <w:right w:val="nil"/>
          <w:between w:val="nil"/>
        </w:pBdr>
        <w:ind w:firstLine="567"/>
        <w:jc w:val="both"/>
        <w:rPr>
          <w:szCs w:val="24"/>
        </w:rPr>
      </w:pPr>
      <w:r w:rsidRPr="000D7DB7">
        <w:rPr>
          <w:rFonts w:eastAsia="Arial"/>
          <w:szCs w:val="24"/>
        </w:rPr>
        <w:t xml:space="preserve">3.2.3. </w:t>
      </w:r>
      <w:r w:rsidRPr="000D7DB7">
        <w:rPr>
          <w:rFonts w:eastAsia="Arial"/>
          <w:color w:val="000000"/>
          <w:szCs w:val="24"/>
          <w:shd w:val="clear" w:color="auto" w:fill="FFFFFF"/>
        </w:rPr>
        <w:t xml:space="preserve">Tiekėjas turi teisę Sutarties vykdymui pasitelkti naujus, Specialiosiose sąlygose nenurodytus subtiekėjus, kurių </w:t>
      </w:r>
      <w:proofErr w:type="spellStart"/>
      <w:r w:rsidRPr="000D7DB7">
        <w:rPr>
          <w:rFonts w:eastAsia="Arial"/>
          <w:color w:val="000000"/>
          <w:szCs w:val="24"/>
          <w:shd w:val="clear" w:color="auto" w:fill="FFFFFF"/>
        </w:rPr>
        <w:t>pajėgumais</w:t>
      </w:r>
      <w:proofErr w:type="spellEnd"/>
      <w:r w:rsidRPr="000D7DB7">
        <w:rPr>
          <w:rFonts w:eastAsia="Arial"/>
          <w:color w:val="000000"/>
          <w:szCs w:val="24"/>
          <w:shd w:val="clear" w:color="auto" w:fill="FFFFFF"/>
        </w:rPr>
        <w:t xml:space="preserve"> </w:t>
      </w:r>
      <w:r w:rsidRPr="000D7DB7">
        <w:rPr>
          <w:rFonts w:eastAsia="Cambria"/>
          <w:color w:val="000000"/>
          <w:szCs w:val="24"/>
          <w:shd w:val="clear" w:color="auto" w:fill="FFFFFF"/>
        </w:rPr>
        <w:t>nesirėmė pirkimo dokumentuose numatytiems kvalifikacijos reikalavimams pagrįsti</w:t>
      </w:r>
      <w:r w:rsidRPr="000D7DB7">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D7DB7">
        <w:rPr>
          <w:rFonts w:eastAsia="Cambria"/>
          <w:color w:val="000000"/>
          <w:szCs w:val="24"/>
          <w:shd w:val="clear" w:color="auto" w:fill="FFFFFF"/>
        </w:rPr>
        <w:t>ne vėliau nei prieš 5 (penkias) darbo dienas</w:t>
      </w:r>
      <w:r w:rsidRPr="000D7DB7">
        <w:rPr>
          <w:rFonts w:eastAsia="Arial"/>
          <w:color w:val="000000"/>
          <w:szCs w:val="24"/>
          <w:shd w:val="clear" w:color="auto" w:fill="FFFFFF"/>
        </w:rPr>
        <w:t xml:space="preserve"> informuotų apie minėtos informacijos </w:t>
      </w:r>
      <w:proofErr w:type="spellStart"/>
      <w:r w:rsidRPr="000D7DB7">
        <w:rPr>
          <w:rFonts w:eastAsia="Arial"/>
          <w:color w:val="000000"/>
          <w:szCs w:val="24"/>
          <w:shd w:val="clear" w:color="auto" w:fill="FFFFFF"/>
        </w:rPr>
        <w:t>pasikeitimus</w:t>
      </w:r>
      <w:proofErr w:type="spellEnd"/>
      <w:r w:rsidRPr="000D7DB7">
        <w:rPr>
          <w:rFonts w:eastAsia="Arial"/>
          <w:color w:val="000000"/>
          <w:szCs w:val="24"/>
          <w:shd w:val="clear" w:color="auto" w:fill="FFFFFF"/>
        </w:rPr>
        <w:t xml:space="preserve"> </w:t>
      </w:r>
      <w:r w:rsidRPr="000D7DB7">
        <w:rPr>
          <w:szCs w:val="24"/>
        </w:rPr>
        <w:t>bei naujų subtiekėjų pasitelkimą</w:t>
      </w:r>
      <w:r w:rsidRPr="000D7DB7">
        <w:rPr>
          <w:rFonts w:eastAsia="Arial"/>
          <w:color w:val="000000"/>
          <w:szCs w:val="24"/>
          <w:shd w:val="clear" w:color="auto" w:fill="FFFFFF"/>
        </w:rPr>
        <w:t xml:space="preserve"> visu Sutarties vykdymo metu. </w:t>
      </w:r>
      <w:r w:rsidRPr="000D7DB7">
        <w:rPr>
          <w:color w:val="000000"/>
          <w:szCs w:val="24"/>
        </w:rPr>
        <w:t xml:space="preserve">Pirkėjas (jeigu buvo taikoma pirkimo dokumentuose) turi patikrinti, ar nėra </w:t>
      </w:r>
      <w:r w:rsidRPr="000D7DB7">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D7DB7">
        <w:rPr>
          <w:color w:val="000000"/>
          <w:szCs w:val="24"/>
        </w:rPr>
        <w:t xml:space="preserve"> </w:t>
      </w:r>
      <w:r w:rsidRPr="000D7DB7">
        <w:rPr>
          <w:rFonts w:eastAsia="Cambria"/>
          <w:color w:val="000000"/>
          <w:szCs w:val="24"/>
        </w:rPr>
        <w:t>Pirkėjas</w:t>
      </w:r>
      <w:r w:rsidRPr="000D7DB7">
        <w:rPr>
          <w:color w:val="000000"/>
          <w:szCs w:val="24"/>
        </w:rPr>
        <w:t xml:space="preserve"> per 5 (penkias) darbo dienas raštu informuoja Tiekėją apie leidimą pasitelkti naują subtiekėją, kurio </w:t>
      </w:r>
      <w:proofErr w:type="spellStart"/>
      <w:r w:rsidRPr="000D7DB7">
        <w:rPr>
          <w:color w:val="000000"/>
          <w:szCs w:val="24"/>
        </w:rPr>
        <w:t>pajėgumais</w:t>
      </w:r>
      <w:proofErr w:type="spellEnd"/>
      <w:r w:rsidRPr="000D7DB7">
        <w:rPr>
          <w:color w:val="000000"/>
          <w:szCs w:val="24"/>
        </w:rPr>
        <w:t xml:space="preserve"> Tiekėjas nesirėmė pirkimo dokumentuose numatytiems kvalifikacijos reikalavimams pagrįsti. Pirkėjui sutikus, Šalys pasirašo Susitarimą, kuris laikomas neatsiejama Sutarties dalimi.</w:t>
      </w:r>
    </w:p>
    <w:p w14:paraId="37EA34A6"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 xml:space="preserve">3.2.4. </w:t>
      </w:r>
      <w:r w:rsidRPr="000D7DB7">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EF28917"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0D7DB7">
        <w:rPr>
          <w:rFonts w:eastAsia="Cambria"/>
          <w:szCs w:val="24"/>
        </w:rPr>
        <w:t>3.2.5.</w:t>
      </w:r>
      <w:r w:rsidRPr="000D7DB7">
        <w:rPr>
          <w:szCs w:val="24"/>
        </w:rPr>
        <w:t xml:space="preserve"> </w:t>
      </w:r>
      <w:r w:rsidRPr="000D7DB7">
        <w:rPr>
          <w:rFonts w:eastAsia="Cambria"/>
          <w:color w:val="000000"/>
          <w:szCs w:val="24"/>
        </w:rPr>
        <w:t xml:space="preserve">Subtiekėjus, kurių </w:t>
      </w:r>
      <w:proofErr w:type="spellStart"/>
      <w:r w:rsidRPr="000D7DB7">
        <w:rPr>
          <w:rFonts w:eastAsia="Cambria"/>
          <w:color w:val="000000"/>
          <w:szCs w:val="24"/>
        </w:rPr>
        <w:t>pajėgumais</w:t>
      </w:r>
      <w:proofErr w:type="spellEnd"/>
      <w:r w:rsidRPr="000D7DB7">
        <w:rPr>
          <w:rFonts w:eastAsia="Cambria"/>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w:t>
      </w:r>
      <w:r w:rsidRPr="000D7DB7">
        <w:rPr>
          <w:color w:val="000000"/>
          <w:szCs w:val="24"/>
        </w:rPr>
        <w:t>(jeigu buvo taikoma pirkimo dokumentuose)</w:t>
      </w:r>
      <w:r w:rsidRPr="000D7DB7">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9820775"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 xml:space="preserve">3.2.6. </w:t>
      </w:r>
      <w:r w:rsidRPr="000D7DB7">
        <w:rPr>
          <w:rFonts w:eastAsia="Arial"/>
          <w:color w:val="000000"/>
          <w:szCs w:val="24"/>
          <w:shd w:val="clear" w:color="auto" w:fill="FFFFFF"/>
        </w:rPr>
        <w:t xml:space="preserve">Subtiekėjas, kurio </w:t>
      </w:r>
      <w:proofErr w:type="spellStart"/>
      <w:r w:rsidRPr="000D7DB7">
        <w:rPr>
          <w:rFonts w:eastAsia="Arial"/>
          <w:color w:val="000000"/>
          <w:szCs w:val="24"/>
          <w:shd w:val="clear" w:color="auto" w:fill="FFFFFF"/>
        </w:rPr>
        <w:t>pajėgumais</w:t>
      </w:r>
      <w:proofErr w:type="spellEnd"/>
      <w:r w:rsidRPr="000D7DB7">
        <w:rPr>
          <w:rFonts w:eastAsia="Arial"/>
          <w:color w:val="000000"/>
          <w:szCs w:val="24"/>
          <w:shd w:val="clear" w:color="auto" w:fill="FFFFFF"/>
        </w:rPr>
        <w:t xml:space="preserve"> Tiekėjas rėmėsi, kad atitiktų pirkimo dokumentuose nustatytus kvalifikacijos reikalavimus, gali būti keičiamas tik šiais atvejais: </w:t>
      </w:r>
    </w:p>
    <w:p w14:paraId="7C64CDA5"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0D7DB7">
        <w:rPr>
          <w:rFonts w:eastAsia="Cambria"/>
          <w:szCs w:val="24"/>
        </w:rPr>
        <w:t xml:space="preserve">3.2.6.1. </w:t>
      </w:r>
      <w:r w:rsidRPr="000D7DB7">
        <w:rPr>
          <w:rFonts w:eastAsia="Cambria"/>
          <w:color w:val="000000"/>
          <w:szCs w:val="24"/>
          <w:shd w:val="clear" w:color="auto" w:fill="FFFFFF"/>
        </w:rPr>
        <w:t xml:space="preserve">kai subtiekėjui </w:t>
      </w:r>
      <w:r w:rsidRPr="000D7DB7">
        <w:rPr>
          <w:szCs w:val="24"/>
        </w:rPr>
        <w:t>iškelta bankroto byla, pradėtas bankroto procesas ne teismo tvarka, jis tampa nemokus arba yra nemokumo tikimybė, sustabdo ūkinę veiklą ar kai įstatymuose ir kituose teisės aktuose nustatyta tvarka susidaro analogiška situacija</w:t>
      </w:r>
      <w:r w:rsidRPr="000D7DB7">
        <w:rPr>
          <w:rFonts w:eastAsia="Cambria"/>
          <w:color w:val="000000"/>
          <w:szCs w:val="24"/>
          <w:shd w:val="clear" w:color="auto" w:fill="FFFFFF"/>
        </w:rPr>
        <w:t xml:space="preserve">; </w:t>
      </w:r>
    </w:p>
    <w:p w14:paraId="42323158"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0D7DB7">
        <w:rPr>
          <w:rFonts w:eastAsia="Cambria"/>
          <w:szCs w:val="24"/>
        </w:rPr>
        <w:t xml:space="preserve">3.2.6.2. </w:t>
      </w:r>
      <w:r w:rsidRPr="000D7DB7">
        <w:rPr>
          <w:rFonts w:eastAsia="Cambria"/>
          <w:color w:val="000000"/>
          <w:szCs w:val="24"/>
          <w:shd w:val="clear" w:color="auto" w:fill="FFFFFF"/>
        </w:rPr>
        <w:t xml:space="preserve">kai subtiekėjas dėl objektyvių priežasčių (pavyzdžiui, subtiekėjui atsisakius dalyvauti Sutarties vykdyme, nutrūkus teisiniams santykiams su Tiekėju ir pan.) nebegali vykdyti visų ar dalies Sutartyje numatytų įsipareigojimų. </w:t>
      </w:r>
    </w:p>
    <w:p w14:paraId="1A9BE74B"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0D7DB7">
        <w:rPr>
          <w:rFonts w:eastAsia="Cambria"/>
          <w:szCs w:val="24"/>
        </w:rPr>
        <w:t xml:space="preserve">3.2.6.3. </w:t>
      </w:r>
      <w:r w:rsidRPr="000D7DB7">
        <w:rPr>
          <w:rFonts w:eastAsia="Cambria"/>
          <w:color w:val="000000"/>
          <w:szCs w:val="24"/>
          <w:shd w:val="clear" w:color="auto" w:fill="FFFFFF"/>
        </w:rPr>
        <w:t xml:space="preserve">Naujas subtiekėjas, kuris keičiamas vietoje subtiekėjo, </w:t>
      </w:r>
      <w:r w:rsidRPr="000D7DB7">
        <w:rPr>
          <w:rFonts w:eastAsia="Arial"/>
          <w:color w:val="000000"/>
          <w:szCs w:val="24"/>
          <w:shd w:val="clear" w:color="auto" w:fill="FFFFFF"/>
        </w:rPr>
        <w:t xml:space="preserve">kurio </w:t>
      </w:r>
      <w:proofErr w:type="spellStart"/>
      <w:r w:rsidRPr="000D7DB7">
        <w:rPr>
          <w:rFonts w:eastAsia="Arial"/>
          <w:color w:val="000000"/>
          <w:szCs w:val="24"/>
          <w:shd w:val="clear" w:color="auto" w:fill="FFFFFF"/>
        </w:rPr>
        <w:t>pajėgumais</w:t>
      </w:r>
      <w:proofErr w:type="spellEnd"/>
      <w:r w:rsidRPr="000D7DB7">
        <w:rPr>
          <w:rFonts w:eastAsia="Arial"/>
          <w:color w:val="000000"/>
          <w:szCs w:val="24"/>
          <w:shd w:val="clear" w:color="auto" w:fill="FFFFFF"/>
        </w:rPr>
        <w:t xml:space="preserve"> Tiekėjas rėmėsi, kad atitiktų pirkimo dokumentuose nustatytus kvalifikacijos reikalavimus (toliau – naujas subtiekėjas),</w:t>
      </w:r>
      <w:r w:rsidRPr="000D7DB7">
        <w:rPr>
          <w:rFonts w:eastAsia="Cambria"/>
          <w:color w:val="000000"/>
          <w:szCs w:val="24"/>
          <w:shd w:val="clear" w:color="auto" w:fill="FFFFFF"/>
        </w:rPr>
        <w:t xml:space="preserve"> turi atitikti pirkimo dokumentuose nustatytus reikalavimus dėl pašalinimo pagrindų nebuvimo</w:t>
      </w:r>
      <w:r w:rsidRPr="000D7DB7">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D7DB7">
        <w:rPr>
          <w:rFonts w:eastAsia="Cambria"/>
          <w:color w:val="000000"/>
          <w:szCs w:val="24"/>
          <w:shd w:val="clear" w:color="auto" w:fill="FFFFFF"/>
        </w:rPr>
        <w:t xml:space="preserve">. </w:t>
      </w:r>
    </w:p>
    <w:p w14:paraId="6A04F86B"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0D7DB7">
        <w:rPr>
          <w:rFonts w:eastAsia="Cambria"/>
          <w:szCs w:val="24"/>
        </w:rPr>
        <w:t xml:space="preserve">3.2.7. </w:t>
      </w:r>
      <w:r w:rsidRPr="000D7DB7">
        <w:rPr>
          <w:rFonts w:eastAsia="Cambria"/>
          <w:color w:val="000000"/>
          <w:szCs w:val="24"/>
          <w:shd w:val="clear" w:color="auto" w:fill="FFFFFF"/>
        </w:rPr>
        <w:t>Tiekėjo (ar subtiekėjų) specialista</w:t>
      </w:r>
      <w:r w:rsidRPr="000D7DB7">
        <w:rPr>
          <w:rFonts w:eastAsia="Cambria"/>
          <w:color w:val="000000"/>
          <w:szCs w:val="24"/>
        </w:rPr>
        <w:t>s</w:t>
      </w:r>
      <w:r w:rsidRPr="000D7DB7">
        <w:rPr>
          <w:rFonts w:eastAsia="Cambria"/>
          <w:color w:val="000000"/>
          <w:szCs w:val="24"/>
          <w:shd w:val="clear" w:color="auto" w:fill="FFFFFF"/>
        </w:rPr>
        <w:t>, vykdysiant</w:t>
      </w:r>
      <w:r w:rsidRPr="000D7DB7">
        <w:rPr>
          <w:rFonts w:eastAsia="Cambria"/>
          <w:color w:val="000000"/>
          <w:szCs w:val="24"/>
        </w:rPr>
        <w:t>i</w:t>
      </w:r>
      <w:r w:rsidRPr="000D7DB7">
        <w:rPr>
          <w:rFonts w:eastAsia="Cambria"/>
          <w:color w:val="000000"/>
          <w:szCs w:val="24"/>
          <w:shd w:val="clear" w:color="auto" w:fill="FFFFFF"/>
        </w:rPr>
        <w:t xml:space="preserve">s Sutartį, gali būti pakeisti šiais atvejais: </w:t>
      </w:r>
    </w:p>
    <w:p w14:paraId="5BBB0858"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0D7DB7">
        <w:rPr>
          <w:rFonts w:eastAsia="Cambria"/>
          <w:szCs w:val="24"/>
        </w:rPr>
        <w:t xml:space="preserve">3.2.7.1. </w:t>
      </w:r>
      <w:r w:rsidRPr="000D7DB7">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13C1241"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0D7DB7">
        <w:rPr>
          <w:rFonts w:eastAsia="Cambria"/>
          <w:szCs w:val="24"/>
        </w:rPr>
        <w:t xml:space="preserve">3.2.7.2. </w:t>
      </w:r>
      <w:r w:rsidRPr="000D7DB7">
        <w:rPr>
          <w:rFonts w:eastAsia="Cambria"/>
          <w:color w:val="000000"/>
          <w:szCs w:val="24"/>
          <w:shd w:val="clear" w:color="auto" w:fill="FFFFFF"/>
        </w:rPr>
        <w:t xml:space="preserve">Pirkėjo iniciatyva, jei Pirkėjas turi pagrįstų įtarimų, kad Tiekėjo Sutarties vykdymui paskirtas specialistas nekompetentingas vykdyti nustatytas pareigas. </w:t>
      </w:r>
    </w:p>
    <w:p w14:paraId="68950BDF"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0D7DB7">
        <w:rPr>
          <w:rFonts w:eastAsia="Cambria"/>
          <w:szCs w:val="24"/>
        </w:rPr>
        <w:t xml:space="preserve">3.2.7.3. </w:t>
      </w:r>
      <w:r w:rsidRPr="000D7DB7">
        <w:rPr>
          <w:rFonts w:eastAsia="Cambria"/>
          <w:color w:val="000000"/>
          <w:szCs w:val="24"/>
          <w:shd w:val="clear" w:color="auto" w:fill="FFFFFF"/>
        </w:rPr>
        <w:t>Naujas specialistas</w:t>
      </w:r>
      <w:r w:rsidRPr="000D7DB7">
        <w:rPr>
          <w:rFonts w:eastAsia="Cambria"/>
          <w:color w:val="000000"/>
          <w:szCs w:val="24"/>
        </w:rPr>
        <w:t xml:space="preserve"> </w:t>
      </w:r>
      <w:r w:rsidRPr="000D7DB7">
        <w:rPr>
          <w:rFonts w:eastAsia="Cambria"/>
          <w:color w:val="000000"/>
          <w:szCs w:val="24"/>
          <w:shd w:val="clear" w:color="auto" w:fill="FFFFFF"/>
        </w:rPr>
        <w:t>turi turėti ne žemesnę nei pirkimo dokumentuose specialistui keliamą kvalifikaciją</w:t>
      </w:r>
      <w:r w:rsidRPr="000D7DB7">
        <w:rPr>
          <w:rFonts w:eastAsia="Cambria"/>
          <w:color w:val="000000"/>
          <w:szCs w:val="24"/>
        </w:rPr>
        <w:t xml:space="preserve">, Tiekėjo pasiūlyme nurodytą keičiamo specialisto kvalifikaciją pirkimo dokumentuose nustatytiems kokybiniams kriterijams pagrįsti ir </w:t>
      </w:r>
      <w:r w:rsidRPr="000D7DB7">
        <w:rPr>
          <w:rFonts w:eastAsia="Arial"/>
          <w:color w:val="000000"/>
          <w:szCs w:val="24"/>
          <w:shd w:val="clear" w:color="auto" w:fill="FFFFFF"/>
        </w:rPr>
        <w:t>nacionalinio saugumo interesus bei kilmės reikalavimus, nurodytus pirkimo dokumentuose</w:t>
      </w:r>
      <w:r w:rsidRPr="000D7DB7">
        <w:rPr>
          <w:rFonts w:eastAsia="Cambria"/>
          <w:color w:val="000000"/>
          <w:szCs w:val="24"/>
        </w:rPr>
        <w:t xml:space="preserve"> (jei taikoma)</w:t>
      </w:r>
      <w:r w:rsidRPr="000D7DB7">
        <w:rPr>
          <w:rFonts w:eastAsia="Cambria"/>
          <w:color w:val="000000"/>
          <w:szCs w:val="24"/>
          <w:shd w:val="clear" w:color="auto" w:fill="FFFFFF"/>
        </w:rPr>
        <w:t xml:space="preserve">. </w:t>
      </w:r>
    </w:p>
    <w:p w14:paraId="38F5560F"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0D7DB7">
        <w:rPr>
          <w:rFonts w:eastAsia="Cambria"/>
          <w:szCs w:val="24"/>
        </w:rPr>
        <w:t xml:space="preserve">3.2.8. </w:t>
      </w:r>
      <w:r w:rsidRPr="000D7DB7">
        <w:rPr>
          <w:rFonts w:eastAsia="Cambria"/>
          <w:color w:val="000000"/>
          <w:szCs w:val="24"/>
          <w:shd w:val="clear" w:color="auto" w:fill="FFFFFF"/>
        </w:rPr>
        <w:t xml:space="preserve">Tiekėjas privalo ne vėliau nei prieš 5 (penkias) darbo dienas iki numatomo subtiekėjo, </w:t>
      </w:r>
      <w:r w:rsidRPr="000D7DB7">
        <w:rPr>
          <w:rFonts w:eastAsia="Arial"/>
          <w:color w:val="000000"/>
          <w:szCs w:val="24"/>
          <w:shd w:val="clear" w:color="auto" w:fill="FFFFFF"/>
        </w:rPr>
        <w:t xml:space="preserve">kurio </w:t>
      </w:r>
      <w:proofErr w:type="spellStart"/>
      <w:r w:rsidRPr="000D7DB7">
        <w:rPr>
          <w:rFonts w:eastAsia="Arial"/>
          <w:color w:val="000000"/>
          <w:szCs w:val="24"/>
          <w:shd w:val="clear" w:color="auto" w:fill="FFFFFF"/>
        </w:rPr>
        <w:t>pajėgumais</w:t>
      </w:r>
      <w:proofErr w:type="spellEnd"/>
      <w:r w:rsidRPr="000D7DB7">
        <w:rPr>
          <w:rFonts w:eastAsia="Arial"/>
          <w:color w:val="000000"/>
          <w:szCs w:val="24"/>
          <w:shd w:val="clear" w:color="auto" w:fill="FFFFFF"/>
        </w:rPr>
        <w:t xml:space="preserve"> Tiekėjas rėmėsi, kad atitiktų pirkimo dokumentuose nustatytus kvalifikacijos reikalavimus, ar specialisto </w:t>
      </w:r>
      <w:r w:rsidRPr="000D7DB7">
        <w:rPr>
          <w:rFonts w:eastAsia="Cambria"/>
          <w:color w:val="000000"/>
          <w:szCs w:val="24"/>
          <w:shd w:val="clear" w:color="auto" w:fill="FFFFFF"/>
        </w:rPr>
        <w:t xml:space="preserve">keitimo pateikti Pirkėjui argumentuotą rašytinį prašymą ir šiuos dokumentus: </w:t>
      </w:r>
    </w:p>
    <w:p w14:paraId="36F35471"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0D7DB7">
        <w:rPr>
          <w:rFonts w:eastAsia="Cambria"/>
          <w:szCs w:val="24"/>
        </w:rPr>
        <w:t xml:space="preserve">3.2.8.1. </w:t>
      </w:r>
      <w:r w:rsidRPr="000D7DB7">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2FFB4878"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0D7DB7">
        <w:rPr>
          <w:rFonts w:eastAsia="Cambria"/>
          <w:szCs w:val="24"/>
        </w:rPr>
        <w:t xml:space="preserve">3.2.8.2. </w:t>
      </w:r>
      <w:r w:rsidRPr="000D7DB7">
        <w:rPr>
          <w:rFonts w:eastAsia="Cambria"/>
          <w:color w:val="000000"/>
          <w:szCs w:val="24"/>
        </w:rPr>
        <w:t xml:space="preserve">naujo subtiekėjo ar specialisto kvalifikaciją, pašalinimo pagrindų nebuvimą ir atitiktį </w:t>
      </w:r>
      <w:r w:rsidRPr="000D7DB7">
        <w:rPr>
          <w:rFonts w:eastAsia="Arial"/>
          <w:color w:val="000000"/>
          <w:szCs w:val="24"/>
          <w:shd w:val="clear" w:color="auto" w:fill="FFFFFF"/>
        </w:rPr>
        <w:t>nacionalinio saugumo interesams bei kilmės reikalavimams</w:t>
      </w:r>
      <w:r w:rsidRPr="000D7DB7">
        <w:rPr>
          <w:rFonts w:eastAsia="Cambria"/>
          <w:color w:val="000000"/>
          <w:szCs w:val="24"/>
        </w:rPr>
        <w:t xml:space="preserve"> įrodančius dokumentus pagal Sutarties reikalavimus. </w:t>
      </w:r>
    </w:p>
    <w:p w14:paraId="56180021"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0D7DB7">
        <w:rPr>
          <w:rFonts w:eastAsia="Cambria"/>
          <w:szCs w:val="24"/>
        </w:rPr>
        <w:t xml:space="preserve">3.2.9. </w:t>
      </w:r>
      <w:r w:rsidRPr="000D7DB7">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1C9D856"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0D7DB7">
        <w:rPr>
          <w:rFonts w:eastAsia="Cambria"/>
          <w:szCs w:val="24"/>
        </w:rPr>
        <w:t xml:space="preserve">3.2.10. </w:t>
      </w:r>
      <w:r w:rsidRPr="000D7DB7">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77D6017"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0D7DB7">
        <w:rPr>
          <w:rFonts w:eastAsia="Cambria"/>
          <w:szCs w:val="24"/>
        </w:rPr>
        <w:t xml:space="preserve">3.2.11. </w:t>
      </w:r>
      <w:r w:rsidRPr="000D7DB7">
        <w:rPr>
          <w:rFonts w:eastAsia="Cambria"/>
          <w:color w:val="000000"/>
          <w:szCs w:val="24"/>
        </w:rPr>
        <w:t xml:space="preserve">Tiekėjas privalo pakeisti subtiekėją ar specialistą, jei paaiškėja, kad jis neatitinka jam pirkimo dokumentuose keliamų reikalavimų. </w:t>
      </w:r>
    </w:p>
    <w:p w14:paraId="4FDC2E24"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Cambria"/>
          <w:color w:val="000000"/>
          <w:szCs w:val="24"/>
        </w:rPr>
      </w:pPr>
      <w:r w:rsidRPr="000D7DB7">
        <w:rPr>
          <w:rFonts w:eastAsia="Cambria"/>
          <w:color w:val="000000"/>
          <w:szCs w:val="24"/>
        </w:rPr>
        <w:t xml:space="preserve">3.2.12. </w:t>
      </w:r>
      <w:r w:rsidRPr="000D7DB7">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0D7DB7">
        <w:rPr>
          <w:rFonts w:eastAsia="Cambria"/>
          <w:color w:val="D13438"/>
          <w:szCs w:val="24"/>
          <w:shd w:val="clear" w:color="auto" w:fill="FFFFFF"/>
        </w:rPr>
        <w:t xml:space="preserve"> </w:t>
      </w:r>
      <w:r w:rsidRPr="000D7DB7">
        <w:rPr>
          <w:rFonts w:eastAsia="Cambria"/>
          <w:color w:val="000000"/>
          <w:szCs w:val="24"/>
          <w:shd w:val="clear" w:color="auto" w:fill="FFFFFF"/>
        </w:rPr>
        <w:t>ar specialistai, neatitinkantys pirkimo dokumentuose nustatytų kvalifikacijos reikalavimų</w:t>
      </w:r>
      <w:r w:rsidRPr="000D7DB7">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D7DB7">
        <w:rPr>
          <w:rFonts w:eastAsia="Cambria"/>
          <w:color w:val="000000"/>
          <w:szCs w:val="24"/>
          <w:shd w:val="clear" w:color="auto" w:fill="FFFFFF"/>
        </w:rPr>
        <w:t>, Tiekėjui taikoma Specialiosiose sąlygose nustatyto dydžio bauda.</w:t>
      </w:r>
    </w:p>
    <w:p w14:paraId="4CE30879"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p>
    <w:p w14:paraId="3CC8EB4A"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sidRPr="000D7DB7">
        <w:rPr>
          <w:rFonts w:eastAsia="Cambria"/>
          <w:b/>
          <w:bCs/>
          <w:color w:val="000000"/>
          <w:szCs w:val="24"/>
        </w:rPr>
        <w:t>3.3. Jungtinės veiklos partnerių keitimas</w:t>
      </w:r>
    </w:p>
    <w:p w14:paraId="02F74DDA" w14:textId="77777777" w:rsidR="00585709" w:rsidRPr="000D7DB7" w:rsidRDefault="00585709" w:rsidP="00585709">
      <w:pPr>
        <w:widowControl w:val="0"/>
        <w:pBdr>
          <w:top w:val="nil"/>
          <w:left w:val="nil"/>
          <w:bottom w:val="nil"/>
          <w:right w:val="nil"/>
          <w:between w:val="nil"/>
        </w:pBdr>
        <w:tabs>
          <w:tab w:val="left" w:pos="567"/>
        </w:tabs>
        <w:jc w:val="both"/>
        <w:rPr>
          <w:rFonts w:eastAsia="Cambria"/>
          <w:szCs w:val="24"/>
        </w:rPr>
      </w:pPr>
    </w:p>
    <w:p w14:paraId="6472611C" w14:textId="77777777" w:rsidR="00585709" w:rsidRPr="000D7DB7" w:rsidRDefault="00585709" w:rsidP="00585709">
      <w:pPr>
        <w:widowControl w:val="0"/>
        <w:pBdr>
          <w:top w:val="nil"/>
          <w:left w:val="nil"/>
          <w:bottom w:val="nil"/>
          <w:right w:val="nil"/>
          <w:between w:val="nil"/>
        </w:pBdr>
        <w:ind w:firstLine="567"/>
        <w:jc w:val="both"/>
        <w:rPr>
          <w:rFonts w:eastAsia="Cambria"/>
          <w:szCs w:val="24"/>
        </w:rPr>
      </w:pPr>
      <w:r w:rsidRPr="000D7DB7">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30462DE"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0D7DB7">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A519426"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0D7DB7">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6AD43CF"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0D7DB7">
        <w:rPr>
          <w:rFonts w:eastAsia="Cambria"/>
          <w:color w:val="000000"/>
          <w:szCs w:val="24"/>
          <w:shd w:val="clear" w:color="auto" w:fill="FFFFFF"/>
        </w:rPr>
        <w:t xml:space="preserve">3.3.3.1. prašymą pakeisti Tiekėjo sudėtį ir </w:t>
      </w:r>
      <w:proofErr w:type="spellStart"/>
      <w:r w:rsidRPr="000D7DB7">
        <w:rPr>
          <w:rFonts w:eastAsia="Cambria"/>
          <w:color w:val="000000"/>
          <w:szCs w:val="24"/>
          <w:shd w:val="clear" w:color="auto" w:fill="FFFFFF"/>
        </w:rPr>
        <w:t>įrodymus</w:t>
      </w:r>
      <w:proofErr w:type="spellEnd"/>
      <w:r w:rsidRPr="000D7DB7">
        <w:rPr>
          <w:rFonts w:eastAsia="Cambria"/>
          <w:color w:val="000000"/>
          <w:szCs w:val="24"/>
          <w:shd w:val="clear" w:color="auto" w:fill="FFFFFF"/>
        </w:rPr>
        <w:t xml:space="preserve">, pagrindžiančius bent vieną partnerio atsisakymo ar keitimo aplinkybę, nurodytą Sutartyje; </w:t>
      </w:r>
    </w:p>
    <w:p w14:paraId="100F130D"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0D7DB7">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D5A8BB4"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0D7DB7">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7DB7">
        <w:rPr>
          <w:rFonts w:eastAsia="Cambria"/>
          <w:color w:val="000000"/>
          <w:szCs w:val="24"/>
        </w:rPr>
        <w:t>nacionalinio saugumo interesams bei kilmės reikalavimams</w:t>
      </w:r>
      <w:r w:rsidRPr="000D7DB7">
        <w:rPr>
          <w:rFonts w:eastAsia="Cambria"/>
          <w:color w:val="000000"/>
          <w:szCs w:val="24"/>
          <w:shd w:val="clear" w:color="auto" w:fill="FFFFFF"/>
        </w:rPr>
        <w:t xml:space="preserve"> (jei taikoma). </w:t>
      </w:r>
    </w:p>
    <w:p w14:paraId="05AE31CA"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0D7DB7">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6B8CB1B"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7A54918A" w14:textId="77777777" w:rsidR="00585709" w:rsidRPr="000D7DB7" w:rsidRDefault="00585709" w:rsidP="00585709">
      <w:pPr>
        <w:jc w:val="center"/>
        <w:rPr>
          <w:rFonts w:eastAsia="Arial"/>
          <w:b/>
          <w:bCs/>
          <w:szCs w:val="24"/>
        </w:rPr>
      </w:pPr>
      <w:r w:rsidRPr="000D7DB7">
        <w:rPr>
          <w:rFonts w:eastAsia="Arial"/>
          <w:b/>
          <w:bCs/>
          <w:szCs w:val="24"/>
        </w:rPr>
        <w:t>3.4. Susitarimai dėl tiesioginio atsiskaitymo su subtiekėjais</w:t>
      </w:r>
    </w:p>
    <w:p w14:paraId="196046F5" w14:textId="77777777" w:rsidR="00585709" w:rsidRPr="000D7DB7" w:rsidRDefault="00585709" w:rsidP="00585709">
      <w:pPr>
        <w:jc w:val="center"/>
        <w:rPr>
          <w:rFonts w:eastAsia="Arial"/>
          <w:b/>
          <w:bCs/>
          <w:szCs w:val="24"/>
        </w:rPr>
      </w:pPr>
    </w:p>
    <w:p w14:paraId="1D8EE72B" w14:textId="77777777" w:rsidR="00585709" w:rsidRPr="000D7DB7" w:rsidRDefault="00585709" w:rsidP="00585709">
      <w:pPr>
        <w:ind w:firstLine="567"/>
        <w:jc w:val="both"/>
        <w:rPr>
          <w:rFonts w:eastAsia="Arial"/>
          <w:szCs w:val="24"/>
        </w:rPr>
      </w:pPr>
      <w:r w:rsidRPr="000D7DB7">
        <w:rPr>
          <w:rFonts w:eastAsia="Arial"/>
          <w:szCs w:val="24"/>
        </w:rPr>
        <w:t>3.4.1. Subtiekėjams pageidaujant, Pirkėjas su jais atsiskaitys tiesiogiai. Pirkėjas numato tiesioginio</w:t>
      </w:r>
      <w:r w:rsidRPr="000D7DB7">
        <w:rPr>
          <w:rFonts w:eastAsia="Arial"/>
          <w:color w:val="000000"/>
          <w:szCs w:val="24"/>
          <w:shd w:val="clear" w:color="auto" w:fill="FFFFFF"/>
        </w:rPr>
        <w:t xml:space="preserve"> atsiskaitymo galimybę su Sutartyje nurodytais subtiekėjais tokiomis sąlygomis ir tvarka:</w:t>
      </w:r>
    </w:p>
    <w:p w14:paraId="0E471F03"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0D7DB7">
        <w:rPr>
          <w:rFonts w:eastAsia="Cambria"/>
          <w:szCs w:val="24"/>
        </w:rPr>
        <w:t xml:space="preserve">3.4.1.1. </w:t>
      </w:r>
      <w:r w:rsidRPr="000D7DB7">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0D7DB7">
        <w:rPr>
          <w:rFonts w:eastAsia="Cambria"/>
          <w:color w:val="000000"/>
          <w:szCs w:val="24"/>
          <w:shd w:val="clear" w:color="auto" w:fill="FFFFFF"/>
        </w:rPr>
        <w:t>pasikeitimus</w:t>
      </w:r>
      <w:proofErr w:type="spellEnd"/>
      <w:r w:rsidRPr="000D7DB7">
        <w:rPr>
          <w:rFonts w:eastAsia="Cambria"/>
          <w:color w:val="000000"/>
          <w:szCs w:val="24"/>
          <w:shd w:val="clear" w:color="auto" w:fill="FFFFFF"/>
        </w:rPr>
        <w:t xml:space="preserve"> bei</w:t>
      </w:r>
      <w:r w:rsidRPr="000D7DB7">
        <w:rPr>
          <w:b/>
          <w:bCs/>
          <w:color w:val="5C5D5D"/>
          <w:szCs w:val="24"/>
        </w:rPr>
        <w:t xml:space="preserve"> </w:t>
      </w:r>
      <w:r w:rsidRPr="000D7DB7">
        <w:rPr>
          <w:rFonts w:eastAsia="Cambria"/>
          <w:color w:val="000000"/>
          <w:szCs w:val="24"/>
          <w:shd w:val="clear" w:color="auto" w:fill="FFFFFF"/>
        </w:rPr>
        <w:t>naujų subtiekėjų pasitelkimą visu Sutarties vykdymo metu;</w:t>
      </w:r>
    </w:p>
    <w:p w14:paraId="597D6704"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0D7DB7">
        <w:rPr>
          <w:rFonts w:eastAsia="Cambria"/>
          <w:szCs w:val="24"/>
        </w:rPr>
        <w:t xml:space="preserve">3.4.1.2. </w:t>
      </w:r>
      <w:r w:rsidRPr="000D7DB7">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AE5F5BF"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0D7DB7">
        <w:rPr>
          <w:rFonts w:eastAsia="Cambria"/>
          <w:szCs w:val="24"/>
        </w:rPr>
        <w:t xml:space="preserve">3.4.1.3. </w:t>
      </w:r>
      <w:r w:rsidRPr="000D7DB7">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D7DB7">
        <w:rPr>
          <w:rFonts w:eastAsia="Cambria"/>
          <w:color w:val="000000"/>
          <w:szCs w:val="24"/>
          <w:shd w:val="clear" w:color="auto" w:fill="FFFFFF"/>
        </w:rPr>
        <w:t>subtiekimo</w:t>
      </w:r>
      <w:proofErr w:type="spellEnd"/>
      <w:r w:rsidRPr="000D7DB7">
        <w:rPr>
          <w:rFonts w:eastAsia="Cambria"/>
          <w:color w:val="000000"/>
          <w:szCs w:val="24"/>
          <w:shd w:val="clear" w:color="auto" w:fill="FFFFFF"/>
        </w:rPr>
        <w:t xml:space="preserve"> sutartyje nustatytus reikalavimus;</w:t>
      </w:r>
    </w:p>
    <w:p w14:paraId="23116C71"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0D7DB7">
        <w:rPr>
          <w:rFonts w:eastAsia="Cambria"/>
          <w:szCs w:val="24"/>
        </w:rPr>
        <w:t xml:space="preserve">3.4.1.4. </w:t>
      </w:r>
      <w:r w:rsidRPr="000D7DB7">
        <w:rPr>
          <w:rFonts w:eastAsia="Cambria"/>
          <w:color w:val="000000"/>
          <w:szCs w:val="24"/>
          <w:shd w:val="clear" w:color="auto" w:fill="FFFFFF"/>
        </w:rPr>
        <w:t>tiesioginio atsiskaitymo su subtiekėjais galimybė nekeičia Tiekėjo atsakomybės dėl Sutarties įvykdymo.</w:t>
      </w:r>
    </w:p>
    <w:p w14:paraId="6E79EC89"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56743A88" w14:textId="77777777" w:rsidR="00585709" w:rsidRPr="000D7DB7" w:rsidRDefault="00585709" w:rsidP="00585709">
      <w:pPr>
        <w:jc w:val="center"/>
        <w:rPr>
          <w:rFonts w:eastAsia="Arial"/>
          <w:b/>
          <w:bCs/>
          <w:szCs w:val="24"/>
        </w:rPr>
      </w:pPr>
      <w:r w:rsidRPr="000D7DB7">
        <w:rPr>
          <w:rFonts w:eastAsia="Arial"/>
          <w:b/>
          <w:bCs/>
          <w:szCs w:val="24"/>
        </w:rPr>
        <w:t>4. ŠALIŲ BENDRADARBIAVIMAS</w:t>
      </w:r>
    </w:p>
    <w:p w14:paraId="43F64980" w14:textId="77777777" w:rsidR="00585709" w:rsidRPr="000D7DB7" w:rsidRDefault="00585709" w:rsidP="00585709">
      <w:pPr>
        <w:jc w:val="center"/>
        <w:rPr>
          <w:rFonts w:eastAsia="Arial"/>
          <w:b/>
          <w:bCs/>
          <w:szCs w:val="24"/>
        </w:rPr>
      </w:pPr>
    </w:p>
    <w:p w14:paraId="5A6E8206" w14:textId="77777777" w:rsidR="00585709" w:rsidRPr="000D7DB7" w:rsidRDefault="00585709" w:rsidP="00585709">
      <w:pPr>
        <w:jc w:val="center"/>
        <w:rPr>
          <w:rFonts w:eastAsia="Arial"/>
          <w:b/>
          <w:bCs/>
          <w:szCs w:val="24"/>
        </w:rPr>
      </w:pPr>
      <w:r w:rsidRPr="000D7DB7">
        <w:rPr>
          <w:rFonts w:eastAsia="Arial"/>
          <w:b/>
          <w:bCs/>
          <w:szCs w:val="24"/>
        </w:rPr>
        <w:t>4.1. Šalių bendradarbiavimo pareiga</w:t>
      </w:r>
    </w:p>
    <w:p w14:paraId="5C7F07CE" w14:textId="77777777" w:rsidR="00585709" w:rsidRPr="000D7DB7" w:rsidRDefault="00585709" w:rsidP="00585709">
      <w:pPr>
        <w:jc w:val="center"/>
        <w:rPr>
          <w:rFonts w:eastAsia="Arial"/>
          <w:b/>
          <w:bCs/>
          <w:szCs w:val="24"/>
        </w:rPr>
      </w:pPr>
    </w:p>
    <w:p w14:paraId="105B4BB2"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 xml:space="preserve">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973A7AF"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4.1.2. Šalys įsipareigoja užtikrinti, kad viena kitai teiks dokumentus ir (ar) kitą informaciją, kurie yra būtini Šalių tinkamam įsipareigojimų įvykdymui pagal Sutartį.</w:t>
      </w:r>
    </w:p>
    <w:p w14:paraId="04F4AB03"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 xml:space="preserve">4.1.3. </w:t>
      </w:r>
      <w:r w:rsidRPr="000D7DB7">
        <w:rPr>
          <w:rFonts w:eastAsia="Arial"/>
          <w:szCs w:val="24"/>
          <w:shd w:val="clear" w:color="auto" w:fill="FFFFFF"/>
        </w:rPr>
        <w:t xml:space="preserve">Jeigu Šalis susiduria su </w:t>
      </w:r>
      <w:r w:rsidRPr="000D7DB7">
        <w:rPr>
          <w:rFonts w:eastAsia="Arial"/>
          <w:szCs w:val="24"/>
        </w:rPr>
        <w:t>S</w:t>
      </w:r>
      <w:r w:rsidRPr="000D7DB7">
        <w:rPr>
          <w:rFonts w:eastAsia="Arial"/>
          <w:szCs w:val="24"/>
          <w:shd w:val="clear" w:color="auto" w:fill="FFFFFF"/>
        </w:rPr>
        <w:t>utarties vykdymo kliūtimi, ji turi nedelsdama, bet ne vėliau kaip per 5 (penkias) darbo dienas, įspėti kitą Šalį apie tokia</w:t>
      </w:r>
      <w:r w:rsidRPr="000D7DB7">
        <w:rPr>
          <w:rFonts w:eastAsia="Arial"/>
          <w:szCs w:val="24"/>
        </w:rPr>
        <w:t>s</w:t>
      </w:r>
      <w:r w:rsidRPr="000D7DB7">
        <w:rPr>
          <w:rFonts w:eastAsia="Arial"/>
          <w:szCs w:val="24"/>
          <w:shd w:val="clear" w:color="auto" w:fill="FFFFFF"/>
        </w:rPr>
        <w:t xml:space="preserve"> kliūtis</w:t>
      </w:r>
      <w:r w:rsidRPr="000D7DB7">
        <w:rPr>
          <w:rFonts w:eastAsia="Arial"/>
          <w:szCs w:val="24"/>
        </w:rPr>
        <w:t xml:space="preserve"> ir imtis visų nuo jos priklausančių protingų priemonių toms kliūtims pašalinti. </w:t>
      </w:r>
    </w:p>
    <w:p w14:paraId="39513BAD"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C6B2E6A" w14:textId="77777777" w:rsidR="00585709" w:rsidRPr="000D7DB7" w:rsidRDefault="00585709" w:rsidP="00585709">
      <w:pPr>
        <w:jc w:val="center"/>
        <w:rPr>
          <w:rFonts w:eastAsia="Arial"/>
          <w:b/>
          <w:bCs/>
          <w:szCs w:val="24"/>
        </w:rPr>
      </w:pPr>
      <w:r w:rsidRPr="000D7DB7">
        <w:rPr>
          <w:rFonts w:eastAsia="Arial"/>
          <w:b/>
          <w:bCs/>
          <w:szCs w:val="24"/>
        </w:rPr>
        <w:t>4.2. Kontaktiniai asmenys</w:t>
      </w:r>
    </w:p>
    <w:p w14:paraId="36E09F28" w14:textId="77777777" w:rsidR="00585709" w:rsidRPr="000D7DB7" w:rsidRDefault="00585709" w:rsidP="00585709">
      <w:pPr>
        <w:jc w:val="center"/>
        <w:rPr>
          <w:rFonts w:eastAsia="Arial"/>
          <w:b/>
          <w:bCs/>
          <w:szCs w:val="24"/>
        </w:rPr>
      </w:pPr>
    </w:p>
    <w:p w14:paraId="624684BD" w14:textId="77777777" w:rsidR="00585709" w:rsidRPr="000D7DB7" w:rsidRDefault="00585709" w:rsidP="00585709">
      <w:pPr>
        <w:widowControl w:val="0"/>
        <w:tabs>
          <w:tab w:val="left" w:pos="567"/>
          <w:tab w:val="left" w:pos="709"/>
          <w:tab w:val="left" w:pos="851"/>
          <w:tab w:val="left" w:pos="992"/>
          <w:tab w:val="left" w:pos="1134"/>
        </w:tabs>
        <w:ind w:firstLine="567"/>
        <w:jc w:val="both"/>
        <w:rPr>
          <w:rFonts w:eastAsia="Arial"/>
          <w:szCs w:val="24"/>
        </w:rPr>
      </w:pPr>
      <w:r w:rsidRPr="000D7DB7">
        <w:rPr>
          <w:rFonts w:eastAsia="Arial"/>
          <w:szCs w:val="24"/>
        </w:rPr>
        <w:t xml:space="preserve">4.2.1. Kiekviena iš Šalių Sutarties sudarymo metu privalo paskirti kontaktinį asmenį, atsakingą už Sutarties vykdymą (pavyzdžiui, Prekių priėmimą, užsakymų teikimą ir gavimą ir kt.), ir nurodyti jų kontaktinius duomenis Specialiosiose sąlygose. </w:t>
      </w:r>
    </w:p>
    <w:p w14:paraId="465F443D" w14:textId="77777777" w:rsidR="00585709" w:rsidRPr="000D7DB7" w:rsidRDefault="00585709" w:rsidP="00585709">
      <w:pPr>
        <w:widowControl w:val="0"/>
        <w:tabs>
          <w:tab w:val="left" w:pos="567"/>
          <w:tab w:val="left" w:pos="709"/>
          <w:tab w:val="left" w:pos="851"/>
          <w:tab w:val="left" w:pos="992"/>
          <w:tab w:val="left" w:pos="1134"/>
        </w:tabs>
        <w:ind w:firstLine="567"/>
        <w:jc w:val="both"/>
        <w:rPr>
          <w:rFonts w:eastAsia="Arial"/>
          <w:szCs w:val="24"/>
        </w:rPr>
      </w:pPr>
      <w:r w:rsidRPr="000D7DB7">
        <w:rPr>
          <w:rFonts w:eastAsia="Arial"/>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D7DB7">
        <w:rPr>
          <w:szCs w:val="24"/>
        </w:rPr>
        <w:t xml:space="preserve"> </w:t>
      </w:r>
      <w:r w:rsidRPr="000D7DB7">
        <w:rPr>
          <w:rFonts w:eastAsia="Arial"/>
          <w:szCs w:val="24"/>
        </w:rPr>
        <w:t>vardą, pavardę, el. paštą ir telefono numerį.</w:t>
      </w:r>
    </w:p>
    <w:p w14:paraId="4FC9C27C" w14:textId="77777777" w:rsidR="00585709" w:rsidRPr="000D7DB7" w:rsidRDefault="00585709" w:rsidP="00585709">
      <w:pPr>
        <w:widowControl w:val="0"/>
        <w:tabs>
          <w:tab w:val="left" w:pos="567"/>
          <w:tab w:val="left" w:pos="709"/>
          <w:tab w:val="left" w:pos="851"/>
          <w:tab w:val="left" w:pos="992"/>
          <w:tab w:val="left" w:pos="1134"/>
        </w:tabs>
        <w:ind w:firstLine="567"/>
        <w:jc w:val="both"/>
        <w:rPr>
          <w:rFonts w:eastAsia="Arial"/>
          <w:szCs w:val="24"/>
        </w:rPr>
      </w:pPr>
      <w:r w:rsidRPr="000D7DB7">
        <w:rPr>
          <w:rFonts w:eastAsia="Arial"/>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A36DF39" w14:textId="77777777" w:rsidR="00585709" w:rsidRPr="000D7DB7" w:rsidRDefault="00585709" w:rsidP="00585709">
      <w:pPr>
        <w:widowControl w:val="0"/>
        <w:tabs>
          <w:tab w:val="left" w:pos="567"/>
          <w:tab w:val="left" w:pos="709"/>
          <w:tab w:val="left" w:pos="851"/>
          <w:tab w:val="left" w:pos="992"/>
          <w:tab w:val="left" w:pos="1134"/>
        </w:tabs>
        <w:jc w:val="both"/>
        <w:rPr>
          <w:rFonts w:eastAsia="Arial"/>
          <w:szCs w:val="24"/>
        </w:rPr>
      </w:pPr>
    </w:p>
    <w:p w14:paraId="761E4ED1" w14:textId="77777777" w:rsidR="00585709" w:rsidRPr="000D7DB7" w:rsidRDefault="00585709" w:rsidP="00585709">
      <w:pPr>
        <w:jc w:val="center"/>
        <w:rPr>
          <w:rFonts w:eastAsia="Arial"/>
          <w:b/>
          <w:bCs/>
          <w:szCs w:val="24"/>
        </w:rPr>
      </w:pPr>
      <w:r w:rsidRPr="000D7DB7">
        <w:rPr>
          <w:rFonts w:eastAsia="Arial"/>
          <w:b/>
          <w:bCs/>
          <w:szCs w:val="24"/>
        </w:rPr>
        <w:t>5. SUTARTIES VYKDYMO METU PATEIKIAMI DOKUMENTAI</w:t>
      </w:r>
    </w:p>
    <w:p w14:paraId="03C2A236" w14:textId="77777777" w:rsidR="00585709" w:rsidRPr="000D7DB7" w:rsidRDefault="00585709" w:rsidP="00585709">
      <w:pPr>
        <w:jc w:val="center"/>
        <w:rPr>
          <w:rFonts w:eastAsia="Arial"/>
          <w:b/>
          <w:bCs/>
          <w:szCs w:val="24"/>
        </w:rPr>
      </w:pPr>
    </w:p>
    <w:p w14:paraId="5CD5B5E0" w14:textId="77777777" w:rsidR="00585709" w:rsidRPr="000D7DB7" w:rsidRDefault="00585709" w:rsidP="00585709">
      <w:pPr>
        <w:widowControl w:val="0"/>
        <w:tabs>
          <w:tab w:val="left" w:pos="567"/>
          <w:tab w:val="left" w:pos="709"/>
          <w:tab w:val="left" w:pos="851"/>
          <w:tab w:val="left" w:pos="992"/>
          <w:tab w:val="left" w:pos="1134"/>
        </w:tabs>
        <w:ind w:firstLine="567"/>
        <w:jc w:val="both"/>
        <w:rPr>
          <w:rFonts w:eastAsia="Arial"/>
          <w:szCs w:val="24"/>
        </w:rPr>
      </w:pPr>
      <w:r w:rsidRPr="000D7DB7">
        <w:rPr>
          <w:rFonts w:eastAsia="Arial"/>
          <w:szCs w:val="24"/>
        </w:rPr>
        <w:t>5.1. Jeigu Tiekėjas turi parengti ir (ar) pateikti Pirkėjui Prekių naudojimo instrukcijas, jos turi būti aiškios ir detalios, kad Pirkėjas, vadovaudamasis jomis, galėtų tinkamai naudoti patiektas Prekes.</w:t>
      </w:r>
    </w:p>
    <w:p w14:paraId="0DAF3E6D" w14:textId="77777777" w:rsidR="00585709" w:rsidRPr="000D7DB7" w:rsidRDefault="00585709" w:rsidP="00585709">
      <w:pPr>
        <w:widowControl w:val="0"/>
        <w:tabs>
          <w:tab w:val="left" w:pos="567"/>
          <w:tab w:val="left" w:pos="709"/>
          <w:tab w:val="left" w:pos="851"/>
          <w:tab w:val="left" w:pos="992"/>
          <w:tab w:val="left" w:pos="1134"/>
        </w:tabs>
        <w:ind w:firstLine="567"/>
        <w:jc w:val="both"/>
        <w:rPr>
          <w:rFonts w:eastAsia="Arial"/>
          <w:szCs w:val="24"/>
        </w:rPr>
      </w:pPr>
      <w:r w:rsidRPr="000D7DB7">
        <w:rPr>
          <w:rFonts w:eastAsia="Arial"/>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FA8C3B" w14:textId="77777777" w:rsidR="00585709" w:rsidRPr="000D7DB7" w:rsidRDefault="00585709" w:rsidP="00585709">
      <w:pPr>
        <w:widowControl w:val="0"/>
        <w:tabs>
          <w:tab w:val="left" w:pos="567"/>
          <w:tab w:val="left" w:pos="709"/>
          <w:tab w:val="left" w:pos="851"/>
          <w:tab w:val="left" w:pos="992"/>
          <w:tab w:val="left" w:pos="1134"/>
        </w:tabs>
        <w:ind w:firstLine="567"/>
        <w:jc w:val="both"/>
        <w:rPr>
          <w:rFonts w:eastAsia="Arial"/>
          <w:szCs w:val="24"/>
        </w:rPr>
      </w:pPr>
      <w:r w:rsidRPr="000D7DB7">
        <w:rPr>
          <w:rFonts w:eastAsia="Arial"/>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4E2627E" w14:textId="77777777" w:rsidR="00585709" w:rsidRPr="000D7DB7" w:rsidRDefault="00585709" w:rsidP="00585709">
      <w:pPr>
        <w:widowControl w:val="0"/>
        <w:tabs>
          <w:tab w:val="left" w:pos="567"/>
          <w:tab w:val="left" w:pos="709"/>
          <w:tab w:val="left" w:pos="851"/>
          <w:tab w:val="left" w:pos="992"/>
          <w:tab w:val="left" w:pos="1134"/>
        </w:tabs>
        <w:jc w:val="both"/>
        <w:rPr>
          <w:rFonts w:eastAsia="Arial"/>
          <w:szCs w:val="24"/>
        </w:rPr>
      </w:pPr>
    </w:p>
    <w:p w14:paraId="1BE931F3" w14:textId="77777777" w:rsidR="00585709" w:rsidRPr="000D7DB7" w:rsidRDefault="00585709" w:rsidP="00585709">
      <w:pPr>
        <w:jc w:val="center"/>
        <w:rPr>
          <w:rFonts w:eastAsia="Arial"/>
          <w:b/>
          <w:bCs/>
          <w:szCs w:val="24"/>
        </w:rPr>
      </w:pPr>
      <w:r w:rsidRPr="000D7DB7">
        <w:rPr>
          <w:rFonts w:eastAsia="Arial"/>
          <w:b/>
          <w:bCs/>
          <w:szCs w:val="24"/>
        </w:rPr>
        <w:t>6. PREKIŲ TIEKIMO PABAIGA IR PREKIŲ PRIĖMIMAS</w:t>
      </w:r>
    </w:p>
    <w:p w14:paraId="5C2DF744" w14:textId="77777777" w:rsidR="00585709" w:rsidRPr="000D7DB7" w:rsidRDefault="00585709" w:rsidP="00585709">
      <w:pPr>
        <w:jc w:val="center"/>
        <w:rPr>
          <w:rFonts w:eastAsia="Arial"/>
          <w:b/>
          <w:bCs/>
          <w:szCs w:val="24"/>
        </w:rPr>
      </w:pPr>
    </w:p>
    <w:p w14:paraId="6A73CA2F" w14:textId="77777777" w:rsidR="00585709" w:rsidRPr="000D7DB7" w:rsidRDefault="00585709" w:rsidP="00585709">
      <w:pPr>
        <w:jc w:val="center"/>
        <w:rPr>
          <w:rFonts w:eastAsia="Arial"/>
          <w:b/>
          <w:bCs/>
          <w:szCs w:val="24"/>
        </w:rPr>
      </w:pPr>
      <w:r w:rsidRPr="000D7DB7">
        <w:rPr>
          <w:rFonts w:eastAsia="Arial"/>
          <w:b/>
          <w:bCs/>
          <w:szCs w:val="24"/>
        </w:rPr>
        <w:t>6.1. Prekių tiekimo pabaiga</w:t>
      </w:r>
    </w:p>
    <w:p w14:paraId="77206F26" w14:textId="77777777" w:rsidR="00585709" w:rsidRPr="000D7DB7" w:rsidRDefault="00585709" w:rsidP="00585709">
      <w:pPr>
        <w:jc w:val="center"/>
        <w:rPr>
          <w:rFonts w:eastAsia="Arial"/>
          <w:b/>
          <w:bCs/>
          <w:szCs w:val="24"/>
        </w:rPr>
      </w:pPr>
    </w:p>
    <w:p w14:paraId="3254EB3C"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 xml:space="preserve">6.1.1. Prekių tiekimas laikomas užbaigtu, kai yra įvykdytos visos šios sąlygos: </w:t>
      </w:r>
    </w:p>
    <w:p w14:paraId="7ED11BF5"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 xml:space="preserve">6.1.1.1. Tiekėjas pristatė visas Prekes pagal Sutarties ir </w:t>
      </w:r>
      <w:r w:rsidRPr="000D7DB7">
        <w:rPr>
          <w:szCs w:val="24"/>
        </w:rPr>
        <w:t>įstatymų bei kitų teisės aktų</w:t>
      </w:r>
      <w:r w:rsidRPr="000D7DB7">
        <w:rPr>
          <w:rFonts w:eastAsia="Arial"/>
          <w:szCs w:val="24"/>
        </w:rPr>
        <w:t xml:space="preserve"> reikalavimus (ir kai suteiktos visos su Prekėmis susijusios paslaugos, jei to reikalaujama), </w:t>
      </w:r>
    </w:p>
    <w:p w14:paraId="372A8AED"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6.1.1.2. Tiekėjas perdavė Pirkėjui visą reikalingą dokumentaciją, įskaitant naudojimo instrukcijas ir garantijas (jei to reikalaujama),</w:t>
      </w:r>
    </w:p>
    <w:p w14:paraId="762088ED"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6.1.1.3. Tiekėjas apmokė Pirkėjo personalą, kaip naudoti Prekes (jeigu to reikalaujama),</w:t>
      </w:r>
    </w:p>
    <w:p w14:paraId="5931DC57"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6.1.1.4. buvo įformintas Prekių perdavimo-priėmimo aktas ar Prekių perdavimo–priėmimo aktai, jei numatytas Prekių pristatymas dalimis, ar kitas Sutartyje numatytas dokumentas, nuo kurio pasirašymo laikoma, kad Prekės buvo priimtos,</w:t>
      </w:r>
    </w:p>
    <w:p w14:paraId="68DED357"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 xml:space="preserve">6.1.1.5. Tiekėjas įvykdė kitas sąlygas, numatytas </w:t>
      </w:r>
      <w:r w:rsidRPr="000D7DB7">
        <w:rPr>
          <w:szCs w:val="24"/>
        </w:rPr>
        <w:t>įstatymuose bei kituose teisės aktuose</w:t>
      </w:r>
      <w:r w:rsidRPr="000D7DB7">
        <w:rPr>
          <w:rFonts w:eastAsia="Arial"/>
          <w:szCs w:val="24"/>
        </w:rPr>
        <w:t>, Sutartyje ir pasiūlyme, kurios turi būti įvykdytos tam, kad būtų laikoma, jog Prekių tiekimas yra užbaigtas, ir pateikė Pirkėjui tai įrodančius dokumentus.</w:t>
      </w:r>
    </w:p>
    <w:p w14:paraId="475E935C" w14:textId="77777777" w:rsidR="00585709" w:rsidRPr="000D7DB7" w:rsidRDefault="00585709" w:rsidP="00585709">
      <w:pPr>
        <w:widowControl w:val="0"/>
        <w:tabs>
          <w:tab w:val="left" w:pos="567"/>
          <w:tab w:val="left" w:pos="851"/>
          <w:tab w:val="left" w:pos="992"/>
          <w:tab w:val="left" w:pos="1134"/>
        </w:tabs>
        <w:jc w:val="both"/>
        <w:rPr>
          <w:rFonts w:eastAsia="Arial"/>
          <w:szCs w:val="24"/>
        </w:rPr>
      </w:pPr>
    </w:p>
    <w:p w14:paraId="124819B3" w14:textId="77777777" w:rsidR="00585709" w:rsidRPr="000D7DB7" w:rsidRDefault="00585709" w:rsidP="00585709">
      <w:pPr>
        <w:jc w:val="center"/>
        <w:rPr>
          <w:rFonts w:eastAsia="Arial"/>
          <w:b/>
          <w:bCs/>
          <w:szCs w:val="24"/>
        </w:rPr>
      </w:pPr>
      <w:r w:rsidRPr="000D7DB7">
        <w:rPr>
          <w:rFonts w:eastAsia="Arial"/>
          <w:b/>
          <w:bCs/>
          <w:szCs w:val="24"/>
        </w:rPr>
        <w:t>6.2. Prekių perdavimas–priėmimas</w:t>
      </w:r>
    </w:p>
    <w:p w14:paraId="730EA35E" w14:textId="77777777" w:rsidR="00585709" w:rsidRPr="000D7DB7" w:rsidRDefault="00585709" w:rsidP="00585709">
      <w:pPr>
        <w:jc w:val="center"/>
        <w:rPr>
          <w:rFonts w:eastAsia="Arial"/>
          <w:b/>
          <w:bCs/>
          <w:szCs w:val="24"/>
        </w:rPr>
      </w:pPr>
    </w:p>
    <w:p w14:paraId="139E47F5" w14:textId="77777777" w:rsidR="00585709" w:rsidRPr="000D7DB7" w:rsidRDefault="00585709" w:rsidP="00585709">
      <w:pPr>
        <w:widowControl w:val="0"/>
        <w:tabs>
          <w:tab w:val="left" w:pos="567"/>
          <w:tab w:val="left" w:pos="709"/>
          <w:tab w:val="left" w:pos="851"/>
          <w:tab w:val="left" w:pos="992"/>
          <w:tab w:val="left" w:pos="1134"/>
        </w:tabs>
        <w:ind w:firstLine="567"/>
        <w:jc w:val="both"/>
        <w:rPr>
          <w:rFonts w:eastAsia="Arial"/>
          <w:szCs w:val="24"/>
        </w:rPr>
      </w:pPr>
      <w:r w:rsidRPr="000D7DB7">
        <w:rPr>
          <w:rFonts w:eastAsia="Arial"/>
          <w:szCs w:val="24"/>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A3B50C1" w14:textId="77777777" w:rsidR="00585709" w:rsidRPr="000D7DB7" w:rsidRDefault="00585709" w:rsidP="00585709">
      <w:pPr>
        <w:widowControl w:val="0"/>
        <w:tabs>
          <w:tab w:val="left" w:pos="567"/>
          <w:tab w:val="left" w:pos="709"/>
          <w:tab w:val="left" w:pos="851"/>
          <w:tab w:val="left" w:pos="992"/>
          <w:tab w:val="left" w:pos="1134"/>
        </w:tabs>
        <w:ind w:firstLine="567"/>
        <w:jc w:val="both"/>
        <w:rPr>
          <w:rFonts w:eastAsia="Arial"/>
          <w:szCs w:val="24"/>
        </w:rPr>
      </w:pPr>
      <w:r w:rsidRPr="000D7DB7">
        <w:rPr>
          <w:rFonts w:eastAsia="Arial"/>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095D249" w14:textId="77777777" w:rsidR="00585709" w:rsidRPr="000D7DB7" w:rsidRDefault="00585709" w:rsidP="00585709">
      <w:pPr>
        <w:widowControl w:val="0"/>
        <w:tabs>
          <w:tab w:val="left" w:pos="567"/>
          <w:tab w:val="left" w:pos="709"/>
          <w:tab w:val="left" w:pos="851"/>
          <w:tab w:val="left" w:pos="992"/>
          <w:tab w:val="left" w:pos="1134"/>
        </w:tabs>
        <w:ind w:firstLine="567"/>
        <w:jc w:val="both"/>
        <w:rPr>
          <w:rFonts w:eastAsia="Arial"/>
          <w:szCs w:val="24"/>
        </w:rPr>
      </w:pPr>
      <w:r w:rsidRPr="000D7DB7">
        <w:rPr>
          <w:rFonts w:eastAsia="Arial"/>
          <w:szCs w:val="24"/>
        </w:rPr>
        <w:t xml:space="preserve">6.2.3. Tiekėjui pristačius Prekes, Pirkėjas atlieka jų patikrinimą ir privalo: </w:t>
      </w:r>
    </w:p>
    <w:p w14:paraId="5EB0E9A6"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6.2.3.1. ne vėliau kaip per 5 (penkias) darbo dienas nuo faktinio Prekių perdavimo priimti Prekes, pasirašydamas Prekių perdavimo–priėmimo aktą; arba</w:t>
      </w:r>
    </w:p>
    <w:p w14:paraId="440068CF"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7DB7">
        <w:rPr>
          <w:rFonts w:eastAsia="Arial"/>
          <w:b/>
          <w:bCs/>
          <w:szCs w:val="24"/>
        </w:rPr>
        <w:t>Defektų aktas</w:t>
      </w:r>
      <w:r w:rsidRPr="000D7DB7">
        <w:rPr>
          <w:rFonts w:eastAsia="Arial"/>
          <w:szCs w:val="24"/>
        </w:rPr>
        <w:t>); arba</w:t>
      </w:r>
    </w:p>
    <w:p w14:paraId="5EC1AF6E"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 xml:space="preserve">6.2.3.3. atsisakyti priimti Prekes ar jų dalį ir įteikti (arba išsiųsti) Defektų aktą Tiekėjui dėl netinkamų Prekių ar jų dalies. </w:t>
      </w:r>
    </w:p>
    <w:p w14:paraId="4773EDD2"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 xml:space="preserve">6.2.4. Prekių perdavimo–priėmimo akte turi būti nurodoma data, kada Tiekėjas pristatė visas Prekes (ar atitinkamą jų dalį, kai Sutartyje numatytas pristatymas dalimis) ir pateikė visus reikiamus dokumentus. </w:t>
      </w:r>
    </w:p>
    <w:p w14:paraId="4577697B"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 xml:space="preserve">6.2.5. Prekes, neatitinkančias Sutarties, </w:t>
      </w:r>
      <w:r w:rsidRPr="000D7DB7">
        <w:rPr>
          <w:szCs w:val="24"/>
        </w:rPr>
        <w:t>įstatymų bei kitų teisės aktų</w:t>
      </w:r>
      <w:r w:rsidRPr="000D7DB7">
        <w:rPr>
          <w:rFonts w:eastAsia="Arial"/>
          <w:szCs w:val="24"/>
        </w:rPr>
        <w:t xml:space="preserve"> (jei taikoma) reikalavimų, Tiekėjas privalo atsiimti savo sąskaita per Pirkėjo Defektų akte nustatytą terminą, taip pat Pirkėjo reikalavimu atlyginti tokių Prekių saugojimo išlaidas.</w:t>
      </w:r>
    </w:p>
    <w:p w14:paraId="11166582"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340ED31"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6.2.7. Jeigu Pirkėjas per 5 (penkias) darbo dienas nepateikia (neišsiunčia) Tiekėjui Defektų akto, laikoma, kad Pirkėjas Prekes priėmė ir joms pretenzijų neturi.</w:t>
      </w:r>
    </w:p>
    <w:p w14:paraId="0CD836CA" w14:textId="77777777" w:rsidR="00585709" w:rsidRPr="000D7DB7" w:rsidRDefault="00585709" w:rsidP="00585709">
      <w:pPr>
        <w:widowControl w:val="0"/>
        <w:tabs>
          <w:tab w:val="left" w:pos="567"/>
          <w:tab w:val="left" w:pos="709"/>
          <w:tab w:val="left" w:pos="851"/>
          <w:tab w:val="left" w:pos="992"/>
          <w:tab w:val="left" w:pos="1134"/>
        </w:tabs>
        <w:ind w:firstLine="567"/>
        <w:jc w:val="both"/>
        <w:rPr>
          <w:rFonts w:eastAsia="Arial"/>
          <w:szCs w:val="24"/>
        </w:rPr>
      </w:pPr>
      <w:r w:rsidRPr="000D7DB7">
        <w:rPr>
          <w:rFonts w:eastAsia="Arial"/>
          <w:szCs w:val="24"/>
        </w:rPr>
        <w:t>6.2.8. Prekių praradimo ar sugadinimo ar atsitiktinio žuvimo rizika Pirkėjui iš Tiekėjo pereina nuo faktinio Prekių priėmimo momento.</w:t>
      </w:r>
    </w:p>
    <w:p w14:paraId="5DBA8985" w14:textId="77777777" w:rsidR="00585709" w:rsidRPr="000D7DB7" w:rsidRDefault="00585709" w:rsidP="00585709">
      <w:pPr>
        <w:widowControl w:val="0"/>
        <w:tabs>
          <w:tab w:val="left" w:pos="567"/>
          <w:tab w:val="left" w:pos="709"/>
          <w:tab w:val="left" w:pos="851"/>
          <w:tab w:val="left" w:pos="992"/>
          <w:tab w:val="left" w:pos="1134"/>
        </w:tabs>
        <w:ind w:firstLine="567"/>
        <w:jc w:val="both"/>
        <w:rPr>
          <w:rFonts w:eastAsia="Arial"/>
          <w:szCs w:val="24"/>
        </w:rPr>
      </w:pPr>
      <w:r w:rsidRPr="000D7DB7">
        <w:rPr>
          <w:rFonts w:eastAsia="Arial"/>
          <w:szCs w:val="24"/>
        </w:rPr>
        <w:t xml:space="preserve">6.2.9. Pirkėjas turi teisę naudotis Prekėmis tik po Prekių perdavimo-priėmimo akto pasirašymo. </w:t>
      </w:r>
    </w:p>
    <w:p w14:paraId="583A9E9D"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BE3CB12"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CF249CE" w14:textId="77777777" w:rsidR="00585709" w:rsidRPr="000D7DB7" w:rsidRDefault="00585709" w:rsidP="00585709">
      <w:pPr>
        <w:jc w:val="center"/>
        <w:rPr>
          <w:rFonts w:eastAsia="Arial"/>
          <w:b/>
          <w:bCs/>
          <w:szCs w:val="24"/>
        </w:rPr>
      </w:pPr>
      <w:r w:rsidRPr="000D7DB7">
        <w:rPr>
          <w:rFonts w:eastAsia="Arial"/>
          <w:b/>
          <w:bCs/>
          <w:szCs w:val="24"/>
        </w:rPr>
        <w:t>7. TIEKĖJO GARANTINIAI ĮSIPAREIGOJIMAI</w:t>
      </w:r>
    </w:p>
    <w:p w14:paraId="06063CA1" w14:textId="77777777" w:rsidR="00585709" w:rsidRPr="000D7DB7" w:rsidRDefault="00585709" w:rsidP="00585709">
      <w:pPr>
        <w:jc w:val="center"/>
        <w:rPr>
          <w:rFonts w:eastAsia="Arial"/>
          <w:b/>
          <w:bCs/>
          <w:szCs w:val="24"/>
        </w:rPr>
      </w:pPr>
    </w:p>
    <w:p w14:paraId="3850A955" w14:textId="77777777" w:rsidR="00585709" w:rsidRPr="000D7DB7" w:rsidRDefault="00585709" w:rsidP="00585709">
      <w:pPr>
        <w:jc w:val="center"/>
        <w:rPr>
          <w:rFonts w:eastAsia="Arial"/>
          <w:b/>
          <w:bCs/>
          <w:szCs w:val="24"/>
        </w:rPr>
      </w:pPr>
      <w:r w:rsidRPr="000D7DB7">
        <w:rPr>
          <w:rFonts w:eastAsia="Arial"/>
          <w:b/>
          <w:bCs/>
          <w:szCs w:val="24"/>
        </w:rPr>
        <w:t>7.1. Garantiniai terminai (jei taikoma)</w:t>
      </w:r>
    </w:p>
    <w:p w14:paraId="097CE83D" w14:textId="77777777" w:rsidR="00585709" w:rsidRPr="000D7DB7" w:rsidRDefault="00585709" w:rsidP="00585709">
      <w:pPr>
        <w:jc w:val="center"/>
        <w:rPr>
          <w:rFonts w:eastAsia="Arial"/>
          <w:b/>
          <w:bCs/>
          <w:szCs w:val="24"/>
        </w:rPr>
      </w:pPr>
    </w:p>
    <w:p w14:paraId="17E63525" w14:textId="77777777" w:rsidR="00585709" w:rsidRPr="000D7DB7" w:rsidRDefault="00585709" w:rsidP="00585709">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eastAsia="Arial"/>
          <w:szCs w:val="24"/>
        </w:rPr>
      </w:pPr>
      <w:r w:rsidRPr="000D7DB7">
        <w:rPr>
          <w:rFonts w:eastAsia="Arial"/>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5917CC4" w14:textId="77777777" w:rsidR="00585709" w:rsidRPr="000D7DB7" w:rsidRDefault="00585709" w:rsidP="00585709">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eastAsia="Arial"/>
          <w:szCs w:val="24"/>
        </w:rPr>
      </w:pPr>
      <w:r w:rsidRPr="000D7DB7">
        <w:rPr>
          <w:rFonts w:eastAsia="Arial"/>
          <w:szCs w:val="24"/>
        </w:rPr>
        <w:t xml:space="preserve">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96C7179" w14:textId="77777777" w:rsidR="00585709" w:rsidRPr="000D7DB7" w:rsidRDefault="00585709" w:rsidP="00585709">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eastAsia="Arial"/>
          <w:szCs w:val="24"/>
        </w:rPr>
      </w:pPr>
      <w:r w:rsidRPr="000D7DB7">
        <w:rPr>
          <w:rFonts w:eastAsia="Arial"/>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04A1BFB" w14:textId="77777777" w:rsidR="00585709" w:rsidRPr="000D7DB7" w:rsidRDefault="00585709" w:rsidP="00585709">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p>
    <w:p w14:paraId="36202AAD" w14:textId="77777777" w:rsidR="00585709" w:rsidRPr="000D7DB7" w:rsidRDefault="00585709" w:rsidP="00585709">
      <w:pPr>
        <w:jc w:val="center"/>
        <w:rPr>
          <w:rFonts w:eastAsia="Arial"/>
          <w:b/>
          <w:bCs/>
          <w:szCs w:val="24"/>
        </w:rPr>
      </w:pPr>
      <w:r w:rsidRPr="000D7DB7">
        <w:rPr>
          <w:rFonts w:eastAsia="Arial"/>
          <w:b/>
          <w:bCs/>
          <w:szCs w:val="24"/>
        </w:rPr>
        <w:t>7.2. Pretenzijos dėl Prekių trūkumų</w:t>
      </w:r>
    </w:p>
    <w:p w14:paraId="0B11F50F" w14:textId="77777777" w:rsidR="00585709" w:rsidRPr="000D7DB7" w:rsidRDefault="00585709" w:rsidP="00585709">
      <w:pPr>
        <w:jc w:val="center"/>
        <w:rPr>
          <w:rFonts w:eastAsia="Arial"/>
          <w:b/>
          <w:bCs/>
          <w:szCs w:val="24"/>
        </w:rPr>
      </w:pPr>
    </w:p>
    <w:p w14:paraId="4AF309E1"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 xml:space="preserve">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8CED6E0"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 xml:space="preserve">7.2.2. 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2163CEB" w14:textId="77777777" w:rsidR="00585709" w:rsidRPr="000D7DB7" w:rsidRDefault="00585709" w:rsidP="00585709">
      <w:pPr>
        <w:tabs>
          <w:tab w:val="left" w:pos="567"/>
          <w:tab w:val="left" w:pos="851"/>
          <w:tab w:val="left" w:pos="992"/>
          <w:tab w:val="left" w:pos="1134"/>
        </w:tabs>
        <w:ind w:firstLine="567"/>
        <w:jc w:val="both"/>
        <w:rPr>
          <w:szCs w:val="24"/>
        </w:rPr>
      </w:pPr>
      <w:r w:rsidRPr="000D7DB7">
        <w:rPr>
          <w:szCs w:val="24"/>
        </w:rPr>
        <w:t xml:space="preserve">7.2.3. Jei Tiekėjas nepripažįsta Prekių trūkumų, kiekviena iš Šalių gali kreiptis dėl nepriklausomos ekspertizės atlikimo. Jei Tiekėjas ilgiau nei 10 (dešimt) dienų nuo Pirkėjo kreipimosi neatsako/nepasitelkia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A2BF2A5" w14:textId="77777777" w:rsidR="00585709" w:rsidRPr="000D7DB7" w:rsidRDefault="00585709" w:rsidP="00585709">
      <w:pPr>
        <w:tabs>
          <w:tab w:val="left" w:pos="567"/>
          <w:tab w:val="left" w:pos="851"/>
          <w:tab w:val="left" w:pos="992"/>
          <w:tab w:val="left" w:pos="1134"/>
        </w:tabs>
        <w:ind w:firstLine="567"/>
        <w:jc w:val="both"/>
        <w:rPr>
          <w:szCs w:val="24"/>
        </w:rPr>
      </w:pPr>
      <w:r w:rsidRPr="000D7DB7">
        <w:rPr>
          <w:szCs w:val="24"/>
        </w:rPr>
        <w:t>7.2.3.1. jei Prekės atitinka Sutartyje nurodytus reikalavimus – Pirkėjas;</w:t>
      </w:r>
    </w:p>
    <w:p w14:paraId="53084D4D" w14:textId="77777777" w:rsidR="00585709" w:rsidRPr="000D7DB7" w:rsidRDefault="00585709" w:rsidP="00585709">
      <w:pPr>
        <w:tabs>
          <w:tab w:val="left" w:pos="567"/>
          <w:tab w:val="left" w:pos="851"/>
          <w:tab w:val="left" w:pos="992"/>
          <w:tab w:val="left" w:pos="1134"/>
        </w:tabs>
        <w:ind w:firstLine="567"/>
        <w:jc w:val="both"/>
        <w:rPr>
          <w:szCs w:val="24"/>
        </w:rPr>
      </w:pPr>
      <w:r w:rsidRPr="000D7DB7">
        <w:rPr>
          <w:szCs w:val="24"/>
        </w:rPr>
        <w:t>7.2.3.2. jei Prekės neatitinka Sutartyje nurodytų reikalavimų – Tiekėjas.</w:t>
      </w:r>
    </w:p>
    <w:p w14:paraId="008A6702" w14:textId="77777777" w:rsidR="00585709" w:rsidRPr="000D7DB7" w:rsidRDefault="00585709" w:rsidP="00585709">
      <w:pPr>
        <w:tabs>
          <w:tab w:val="left" w:pos="567"/>
          <w:tab w:val="left" w:pos="851"/>
          <w:tab w:val="left" w:pos="992"/>
          <w:tab w:val="left" w:pos="1134"/>
        </w:tabs>
        <w:jc w:val="both"/>
        <w:rPr>
          <w:rFonts w:eastAsia="Arial"/>
          <w:szCs w:val="24"/>
        </w:rPr>
      </w:pPr>
    </w:p>
    <w:p w14:paraId="589E57A5" w14:textId="77777777" w:rsidR="00585709" w:rsidRPr="000D7DB7" w:rsidRDefault="00585709" w:rsidP="00585709">
      <w:pPr>
        <w:jc w:val="center"/>
        <w:rPr>
          <w:rFonts w:eastAsia="Arial"/>
          <w:b/>
          <w:bCs/>
          <w:szCs w:val="24"/>
        </w:rPr>
      </w:pPr>
      <w:r w:rsidRPr="000D7DB7">
        <w:rPr>
          <w:rFonts w:eastAsia="Arial"/>
          <w:b/>
          <w:bCs/>
          <w:szCs w:val="24"/>
        </w:rPr>
        <w:t>7.3. Prekių trūkumų šalinimas</w:t>
      </w:r>
    </w:p>
    <w:p w14:paraId="4D953D51" w14:textId="77777777" w:rsidR="00585709" w:rsidRPr="000D7DB7" w:rsidRDefault="00585709" w:rsidP="00585709">
      <w:pPr>
        <w:jc w:val="center"/>
        <w:rPr>
          <w:rFonts w:eastAsia="Arial"/>
          <w:b/>
          <w:bCs/>
          <w:szCs w:val="24"/>
        </w:rPr>
      </w:pPr>
    </w:p>
    <w:p w14:paraId="715E32B3"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 xml:space="preserve">7.3.1. Tiekėjas privalo pašalinti Prekių trūkumus, sutaisydamas Prekes ar jų dalį arba pakeisdamas Prekę nauja Preke ar jos dalimi. </w:t>
      </w:r>
    </w:p>
    <w:p w14:paraId="45CBFAE8"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 xml:space="preserve">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D65761D"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7.3.3. Sutaisytoje Prekių dalyje pakartotinai nustačius Prekių trūkumų, Tiekėjas privalo pakeisti Prekes naujomis kokybiškomis Prekėmis, nebent Pirkėjas raštu sutiktų Prekes dar kartą taisyti.</w:t>
      </w:r>
    </w:p>
    <w:p w14:paraId="78711C96"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7.3.4. Pašalinus Prekių trūkumus, garantinis terminas sutaisytajai Prekių daliai ar naujoms Prekėms vėl pradedamas skaičiuoti nuo tinkamai sutaisytų ar pakeistų Prekių (ar jų dalių) perdavimo Pirkėjui dienos.</w:t>
      </w:r>
    </w:p>
    <w:p w14:paraId="26628F78"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26B481"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7.3.6. Tiekėjas, pašalinęs visus Prekių trūkumus, privalo apie tai informuoti Pirkėją.</w:t>
      </w:r>
    </w:p>
    <w:p w14:paraId="1DE77E66"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4E8D81C" w14:textId="77777777" w:rsidR="00585709" w:rsidRPr="000D7DB7" w:rsidRDefault="00585709" w:rsidP="00585709">
      <w:pPr>
        <w:widowControl w:val="0"/>
        <w:tabs>
          <w:tab w:val="left" w:pos="567"/>
          <w:tab w:val="left" w:pos="851"/>
          <w:tab w:val="left" w:pos="992"/>
          <w:tab w:val="left" w:pos="1134"/>
        </w:tabs>
        <w:jc w:val="both"/>
        <w:rPr>
          <w:rFonts w:eastAsia="Arial"/>
          <w:szCs w:val="24"/>
        </w:rPr>
      </w:pPr>
    </w:p>
    <w:p w14:paraId="03B787D6" w14:textId="77777777" w:rsidR="00585709" w:rsidRPr="000D7DB7" w:rsidRDefault="00585709" w:rsidP="00585709">
      <w:pPr>
        <w:jc w:val="center"/>
        <w:rPr>
          <w:rFonts w:eastAsia="Arial"/>
          <w:b/>
          <w:bCs/>
          <w:szCs w:val="24"/>
        </w:rPr>
      </w:pPr>
      <w:r w:rsidRPr="000D7DB7">
        <w:rPr>
          <w:rFonts w:eastAsia="Arial"/>
          <w:b/>
          <w:bCs/>
          <w:szCs w:val="24"/>
        </w:rPr>
        <w:t>7.4. Pirkėjo teisės, Tiekėjui nepašalinus Prekių trūkumų</w:t>
      </w:r>
    </w:p>
    <w:p w14:paraId="32E2D22B" w14:textId="77777777" w:rsidR="00585709" w:rsidRPr="000D7DB7" w:rsidRDefault="00585709" w:rsidP="00585709">
      <w:pPr>
        <w:jc w:val="center"/>
        <w:rPr>
          <w:rFonts w:eastAsia="Arial"/>
          <w:b/>
          <w:bCs/>
          <w:szCs w:val="24"/>
        </w:rPr>
      </w:pPr>
    </w:p>
    <w:p w14:paraId="42A582A7"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7.4.1. Jeigu Tiekėjas atsisako pašalinti arba nepašalina Prekių trūkumų per Pirkėjo nustatytus protingus terminus, Pirkėjas turi teisę:</w:t>
      </w:r>
    </w:p>
    <w:p w14:paraId="629221FF"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2F31F8"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7.4.1.2. reikalauti sumažinti Tiekėjui mokėtiną sumą ir grąžinti dėl šios sumos sumažinimo susidariusią permoką per 30 (trisdešimt) dienų nuo Tiekėjui nustatyto termino pašalinti Prekių trūkumus pabaigos; arba</w:t>
      </w:r>
    </w:p>
    <w:p w14:paraId="7C9CB402"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7.4.1.3. grąžinti Prekes Tiekėjui ir nemokėti už tokias Prekes ar reikalauti grąžinti už Prekes sumokėtą sumą bei nutraukti Sutartį.</w:t>
      </w:r>
    </w:p>
    <w:p w14:paraId="22B2A46B"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A5A61BB"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 xml:space="preserve">7.4.3. Tiekėjas privalo patenkinti Pirkėjo pagal Bendrųjų sąlygų 7.4.4 punktą pareikštą piniginį reikalavimą per 30 (trisdešimt) dienų arba per ilgesnį Pirkėjo reikalavime nurodytą protingą terminą. </w:t>
      </w:r>
    </w:p>
    <w:p w14:paraId="38641A00"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7.4.4. Už vėlavimą pašalinti Prekių trūkumus Pirkėjas privalo reikalauti Tiekėjo sumokėti Specialiosiose sąlygose nustatyto dydžio netesybas.</w:t>
      </w:r>
    </w:p>
    <w:p w14:paraId="73464E62"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B3A0461" w14:textId="77777777" w:rsidR="00585709" w:rsidRPr="000D7DB7" w:rsidRDefault="00585709" w:rsidP="00585709">
      <w:pPr>
        <w:jc w:val="center"/>
        <w:rPr>
          <w:rFonts w:eastAsia="Arial"/>
          <w:b/>
          <w:bCs/>
          <w:szCs w:val="24"/>
        </w:rPr>
      </w:pPr>
      <w:r w:rsidRPr="000D7DB7">
        <w:rPr>
          <w:rFonts w:eastAsia="Arial"/>
          <w:b/>
          <w:bCs/>
          <w:szCs w:val="24"/>
        </w:rPr>
        <w:t>8. PRISTATYMO TERMINAI</w:t>
      </w:r>
    </w:p>
    <w:p w14:paraId="2BC6E3F7" w14:textId="77777777" w:rsidR="00585709" w:rsidRPr="000D7DB7" w:rsidRDefault="00585709" w:rsidP="00585709">
      <w:pPr>
        <w:jc w:val="center"/>
        <w:rPr>
          <w:rFonts w:eastAsia="Arial"/>
          <w:b/>
          <w:bCs/>
          <w:szCs w:val="24"/>
        </w:rPr>
      </w:pPr>
    </w:p>
    <w:p w14:paraId="082455C6" w14:textId="77777777" w:rsidR="00585709" w:rsidRPr="000D7DB7" w:rsidRDefault="00585709" w:rsidP="00585709">
      <w:pPr>
        <w:jc w:val="center"/>
        <w:rPr>
          <w:rFonts w:eastAsia="Arial"/>
          <w:b/>
          <w:bCs/>
          <w:szCs w:val="24"/>
        </w:rPr>
      </w:pPr>
      <w:r w:rsidRPr="000D7DB7">
        <w:rPr>
          <w:rFonts w:eastAsia="Arial"/>
          <w:b/>
          <w:bCs/>
          <w:szCs w:val="24"/>
        </w:rPr>
        <w:t>8.1. Pristatymo terminai ir Prekių tiekimo grafikas</w:t>
      </w:r>
    </w:p>
    <w:p w14:paraId="74FB34A4" w14:textId="77777777" w:rsidR="00585709" w:rsidRPr="000D7DB7" w:rsidRDefault="00585709" w:rsidP="00585709">
      <w:pPr>
        <w:jc w:val="center"/>
        <w:rPr>
          <w:rFonts w:eastAsia="Arial"/>
          <w:b/>
          <w:bCs/>
          <w:szCs w:val="24"/>
        </w:rPr>
      </w:pPr>
    </w:p>
    <w:p w14:paraId="641F5BC1"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 xml:space="preserve">8.1.1. Tiekėjas privalo pristatyti Prekes laikydamasis terminų, nurodytų Specialiosiose sąlygose. </w:t>
      </w:r>
    </w:p>
    <w:p w14:paraId="220FF5C6" w14:textId="77777777" w:rsidR="00585709" w:rsidRPr="000D7DB7" w:rsidRDefault="00585709" w:rsidP="00585709">
      <w:pPr>
        <w:widowControl w:val="0"/>
        <w:tabs>
          <w:tab w:val="left" w:pos="567"/>
          <w:tab w:val="left" w:pos="851"/>
          <w:tab w:val="left" w:pos="992"/>
          <w:tab w:val="left" w:pos="1134"/>
        </w:tabs>
        <w:ind w:firstLine="567"/>
        <w:jc w:val="both"/>
        <w:rPr>
          <w:rFonts w:eastAsia="Arial"/>
          <w:szCs w:val="24"/>
        </w:rPr>
      </w:pPr>
      <w:r w:rsidRPr="000D7DB7">
        <w:rPr>
          <w:rFonts w:eastAsia="Arial"/>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0D7DB7">
        <w:rPr>
          <w:rFonts w:eastAsia="Arial"/>
          <w:b/>
          <w:bCs/>
          <w:szCs w:val="24"/>
        </w:rPr>
        <w:t>Grafikas</w:t>
      </w:r>
      <w:r w:rsidRPr="000D7DB7">
        <w:rPr>
          <w:rFonts w:eastAsia="Arial"/>
          <w:szCs w:val="24"/>
        </w:rPr>
        <w:t>).</w:t>
      </w:r>
    </w:p>
    <w:p w14:paraId="59546DAB"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8.1.3. Jei aktualu, Grafike turi būti pažymėta, kurios Prekės gali būti pristatomos lygiagrečiai, o kurios gali būti pristatomos tik numatytu eiliškumu.</w:t>
      </w:r>
    </w:p>
    <w:p w14:paraId="17001091"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8883D2D" w14:textId="77777777" w:rsidR="00585709" w:rsidRPr="000D7DB7" w:rsidRDefault="00585709" w:rsidP="00585709">
      <w:pPr>
        <w:jc w:val="center"/>
        <w:rPr>
          <w:rFonts w:eastAsia="Arial"/>
          <w:b/>
          <w:bCs/>
          <w:szCs w:val="24"/>
        </w:rPr>
      </w:pPr>
      <w:r w:rsidRPr="000D7DB7">
        <w:rPr>
          <w:rFonts w:eastAsia="Arial"/>
          <w:b/>
          <w:bCs/>
          <w:szCs w:val="24"/>
        </w:rPr>
        <w:t>8.2. Netesybos už Prekių pristatymo vėlavimą</w:t>
      </w:r>
    </w:p>
    <w:p w14:paraId="1D9FD186" w14:textId="77777777" w:rsidR="00585709" w:rsidRPr="000D7DB7" w:rsidRDefault="00585709" w:rsidP="00585709">
      <w:pPr>
        <w:jc w:val="center"/>
        <w:rPr>
          <w:rFonts w:eastAsia="Arial"/>
          <w:b/>
          <w:bCs/>
          <w:szCs w:val="24"/>
        </w:rPr>
      </w:pPr>
    </w:p>
    <w:p w14:paraId="1735C3FE"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 xml:space="preserve">8.2.1. Jeigu Tiekėjas praleidžia Prekių pristatymo terminus, nustatytus Specialiosiose sąlygose, Tiekėjui iki Prekių pristatymo datos taikomos Specialiosiose sąlygose nurodyto dydžio netesybos. </w:t>
      </w:r>
    </w:p>
    <w:p w14:paraId="04ACB79A"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10C37A1"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ind w:firstLine="567"/>
        <w:jc w:val="both"/>
        <w:rPr>
          <w:rFonts w:eastAsia="Arial"/>
          <w:i/>
          <w:iCs/>
          <w:szCs w:val="24"/>
        </w:rPr>
      </w:pPr>
      <w:r w:rsidRPr="000D7DB7">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BF0D87"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p>
    <w:p w14:paraId="4876DF91" w14:textId="77777777" w:rsidR="00585709" w:rsidRPr="000D7DB7" w:rsidRDefault="00585709" w:rsidP="00585709">
      <w:pPr>
        <w:jc w:val="center"/>
        <w:rPr>
          <w:rFonts w:eastAsia="Arial"/>
          <w:b/>
          <w:bCs/>
          <w:szCs w:val="24"/>
        </w:rPr>
      </w:pPr>
      <w:r w:rsidRPr="000D7DB7">
        <w:rPr>
          <w:rFonts w:eastAsia="Arial"/>
          <w:b/>
          <w:bCs/>
          <w:szCs w:val="24"/>
        </w:rPr>
        <w:t>9. PRIEVOLIŲ PAGAL SUTARTĮ ĮVYKDYMO UŽTIKRINIMO BŪDAI</w:t>
      </w:r>
    </w:p>
    <w:p w14:paraId="136B8A55" w14:textId="77777777" w:rsidR="00585709" w:rsidRPr="000D7DB7" w:rsidRDefault="00585709" w:rsidP="00585709">
      <w:pPr>
        <w:jc w:val="center"/>
        <w:rPr>
          <w:rFonts w:eastAsia="Arial"/>
          <w:b/>
          <w:bCs/>
          <w:szCs w:val="24"/>
        </w:rPr>
      </w:pPr>
    </w:p>
    <w:p w14:paraId="1FA68B63" w14:textId="77777777" w:rsidR="00585709" w:rsidRPr="000D7DB7" w:rsidRDefault="00585709" w:rsidP="008341BD">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33E2AC2"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2FB2D7F" w14:textId="77777777" w:rsidR="00585709" w:rsidRPr="000D7DB7" w:rsidRDefault="00585709" w:rsidP="00585709">
      <w:pPr>
        <w:jc w:val="center"/>
        <w:rPr>
          <w:rFonts w:eastAsia="Arial"/>
          <w:b/>
          <w:bCs/>
          <w:szCs w:val="24"/>
        </w:rPr>
      </w:pPr>
      <w:r w:rsidRPr="000D7DB7">
        <w:rPr>
          <w:rFonts w:eastAsia="Arial"/>
          <w:b/>
          <w:bCs/>
          <w:szCs w:val="24"/>
        </w:rPr>
        <w:t>10. SUTARTIES ĮVYKDYMO UŽTIKRINIMAS (JEI TAIKOMA)</w:t>
      </w:r>
    </w:p>
    <w:p w14:paraId="490D0C85" w14:textId="77777777" w:rsidR="00585709" w:rsidRPr="000D7DB7" w:rsidRDefault="00585709" w:rsidP="00585709">
      <w:pPr>
        <w:jc w:val="center"/>
        <w:rPr>
          <w:rFonts w:eastAsia="Arial"/>
          <w:b/>
          <w:bCs/>
          <w:szCs w:val="24"/>
        </w:rPr>
      </w:pPr>
    </w:p>
    <w:p w14:paraId="14A62AAD" w14:textId="77777777" w:rsidR="00585709" w:rsidRPr="000D7DB7" w:rsidRDefault="00585709" w:rsidP="008341BD">
      <w:pPr>
        <w:widowControl w:val="0"/>
        <w:pBdr>
          <w:top w:val="nil"/>
          <w:left w:val="nil"/>
          <w:bottom w:val="nil"/>
          <w:right w:val="nil"/>
          <w:between w:val="nil"/>
        </w:pBdr>
        <w:tabs>
          <w:tab w:val="left" w:pos="567"/>
          <w:tab w:val="left" w:pos="851"/>
          <w:tab w:val="left" w:pos="992"/>
          <w:tab w:val="left" w:pos="1134"/>
        </w:tabs>
        <w:ind w:firstLine="567"/>
        <w:jc w:val="both"/>
        <w:rPr>
          <w:rFonts w:eastAsia="Arial"/>
          <w:color w:val="000000"/>
          <w:szCs w:val="24"/>
          <w:shd w:val="clear" w:color="auto" w:fill="FFFFFF"/>
        </w:rPr>
      </w:pPr>
      <w:r w:rsidRPr="000D7DB7">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5BFF8F4"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r w:rsidRPr="000D7DB7">
        <w:rPr>
          <w:b/>
          <w:bCs/>
          <w:color w:val="000000"/>
          <w:szCs w:val="24"/>
        </w:rPr>
        <w:t>Pastaba.</w:t>
      </w:r>
      <w:r w:rsidRPr="000D7DB7">
        <w:rPr>
          <w:color w:val="000000"/>
          <w:szCs w:val="24"/>
        </w:rPr>
        <w:t xml:space="preserve"> </w:t>
      </w:r>
      <w:r w:rsidRPr="000D7DB7">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0BE74C4" w14:textId="77777777" w:rsidR="00585709" w:rsidRPr="000D7DB7" w:rsidRDefault="00585709" w:rsidP="008341BD">
      <w:pPr>
        <w:tabs>
          <w:tab w:val="left" w:pos="567"/>
        </w:tabs>
        <w:ind w:firstLine="567"/>
        <w:jc w:val="both"/>
        <w:rPr>
          <w:rFonts w:eastAsia="Cambria"/>
          <w:szCs w:val="24"/>
        </w:rPr>
      </w:pPr>
      <w:r w:rsidRPr="000D7DB7">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D7DB7">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0D7DB7">
        <w:rPr>
          <w:rFonts w:eastAsia="Cambria"/>
          <w:color w:val="000000"/>
          <w:szCs w:val="24"/>
          <w:shd w:val="clear" w:color="auto" w:fill="FFFFFF"/>
        </w:rPr>
        <w:t xml:space="preserve">), atitinkantį Bendrųjų sąlygų 10 skyriuje nurodytas sąlygas, per Specialiosiose sąlygose nustatytą terminą (toliau – </w:t>
      </w:r>
      <w:r w:rsidRPr="000D7DB7">
        <w:rPr>
          <w:rFonts w:eastAsia="Cambria"/>
          <w:b/>
          <w:bCs/>
          <w:color w:val="000000"/>
          <w:szCs w:val="24"/>
          <w:shd w:val="clear" w:color="auto" w:fill="FFFFFF"/>
        </w:rPr>
        <w:t>Sutarties įvykdymo užtikrinimas</w:t>
      </w:r>
      <w:r w:rsidRPr="000D7DB7">
        <w:rPr>
          <w:rFonts w:eastAsia="Cambria"/>
          <w:color w:val="000000"/>
          <w:szCs w:val="24"/>
          <w:shd w:val="clear" w:color="auto" w:fill="FFFFFF"/>
        </w:rPr>
        <w:t>).</w:t>
      </w:r>
      <w:r w:rsidRPr="000D7DB7">
        <w:rPr>
          <w:rFonts w:eastAsia="Cambria"/>
          <w:szCs w:val="24"/>
        </w:rPr>
        <w:t xml:space="preserve"> </w:t>
      </w:r>
    </w:p>
    <w:p w14:paraId="55927205" w14:textId="77777777" w:rsidR="00585709" w:rsidRPr="000D7DB7" w:rsidRDefault="00585709" w:rsidP="008341BD">
      <w:pPr>
        <w:tabs>
          <w:tab w:val="left" w:pos="567"/>
        </w:tabs>
        <w:ind w:firstLine="567"/>
        <w:jc w:val="both"/>
        <w:textAlignment w:val="baseline"/>
        <w:rPr>
          <w:szCs w:val="24"/>
        </w:rPr>
      </w:pPr>
      <w:r w:rsidRPr="000D7DB7">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E2D1C87" w14:textId="77777777" w:rsidR="00585709" w:rsidRPr="000D7DB7" w:rsidRDefault="00585709" w:rsidP="008341BD">
      <w:pPr>
        <w:tabs>
          <w:tab w:val="left" w:pos="567"/>
        </w:tabs>
        <w:ind w:firstLine="567"/>
        <w:jc w:val="both"/>
        <w:textAlignment w:val="baseline"/>
        <w:rPr>
          <w:szCs w:val="24"/>
        </w:rPr>
      </w:pPr>
      <w:r w:rsidRPr="000D7DB7">
        <w:rPr>
          <w:szCs w:val="24"/>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3AC6AC4" w14:textId="77777777" w:rsidR="00585709" w:rsidRPr="000D7DB7" w:rsidRDefault="00585709" w:rsidP="008341BD">
      <w:pPr>
        <w:tabs>
          <w:tab w:val="left" w:pos="567"/>
        </w:tabs>
        <w:ind w:firstLine="567"/>
        <w:jc w:val="both"/>
        <w:textAlignment w:val="baseline"/>
        <w:rPr>
          <w:szCs w:val="24"/>
        </w:rPr>
      </w:pPr>
      <w:r w:rsidRPr="000D7DB7">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88C7A2" w14:textId="77777777" w:rsidR="00585709" w:rsidRPr="000D7DB7" w:rsidRDefault="00585709" w:rsidP="008341BD">
      <w:pPr>
        <w:tabs>
          <w:tab w:val="left" w:pos="567"/>
        </w:tabs>
        <w:ind w:firstLine="567"/>
        <w:jc w:val="both"/>
        <w:textAlignment w:val="baseline"/>
        <w:rPr>
          <w:szCs w:val="24"/>
        </w:rPr>
      </w:pPr>
      <w:r w:rsidRPr="000D7DB7">
        <w:rPr>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25F50F1" w14:textId="77777777" w:rsidR="00585709" w:rsidRPr="000D7DB7" w:rsidRDefault="00585709" w:rsidP="008341BD">
      <w:pPr>
        <w:tabs>
          <w:tab w:val="left" w:pos="567"/>
        </w:tabs>
        <w:ind w:firstLine="567"/>
        <w:jc w:val="both"/>
        <w:textAlignment w:val="baseline"/>
        <w:rPr>
          <w:szCs w:val="24"/>
        </w:rPr>
      </w:pPr>
      <w:r w:rsidRPr="000D7DB7">
        <w:rPr>
          <w:szCs w:val="24"/>
        </w:rPr>
        <w:t xml:space="preserve">10.7. Sutarties įvykdymo užtikrinimas turi įsigalioti ne vėliau negu jo pateikimo Pirkėjui dieną. </w:t>
      </w:r>
    </w:p>
    <w:p w14:paraId="2DB10525" w14:textId="77777777" w:rsidR="00585709" w:rsidRPr="000D7DB7" w:rsidRDefault="00585709" w:rsidP="008341BD">
      <w:pPr>
        <w:tabs>
          <w:tab w:val="left" w:pos="567"/>
        </w:tabs>
        <w:ind w:firstLine="567"/>
        <w:jc w:val="both"/>
        <w:textAlignment w:val="baseline"/>
        <w:rPr>
          <w:szCs w:val="24"/>
        </w:rPr>
      </w:pPr>
      <w:r w:rsidRPr="000D7DB7">
        <w:rPr>
          <w:szCs w:val="24"/>
        </w:rPr>
        <w:t xml:space="preserve">10.8. Sutarties įvykdymo užtikrinimo suma turi būti nurodoma ir išmokama eurais. </w:t>
      </w:r>
    </w:p>
    <w:p w14:paraId="7B1F1CE0" w14:textId="77777777" w:rsidR="00585709" w:rsidRPr="000D7DB7" w:rsidRDefault="00585709" w:rsidP="008341BD">
      <w:pPr>
        <w:tabs>
          <w:tab w:val="left" w:pos="567"/>
        </w:tabs>
        <w:ind w:firstLine="567"/>
        <w:jc w:val="both"/>
        <w:textAlignment w:val="baseline"/>
        <w:rPr>
          <w:szCs w:val="24"/>
        </w:rPr>
      </w:pPr>
      <w:r w:rsidRPr="000D7DB7">
        <w:rPr>
          <w:szCs w:val="24"/>
        </w:rPr>
        <w:t xml:space="preserve">10.9. Sutarties įvykdymo užtikrinimas turi būti surašytas lietuvių arba kita kalba (esant Pirkėjo prašymui, turi būti pateiktas vertimas į lietuvių kalbą). </w:t>
      </w:r>
    </w:p>
    <w:p w14:paraId="73A3C5AB" w14:textId="77777777" w:rsidR="00585709" w:rsidRPr="000D7DB7" w:rsidRDefault="00585709" w:rsidP="008341BD">
      <w:pPr>
        <w:tabs>
          <w:tab w:val="left" w:pos="567"/>
        </w:tabs>
        <w:ind w:firstLine="567"/>
        <w:jc w:val="both"/>
        <w:textAlignment w:val="baseline"/>
        <w:rPr>
          <w:szCs w:val="24"/>
        </w:rPr>
      </w:pPr>
      <w:r w:rsidRPr="000D7DB7">
        <w:rPr>
          <w:szCs w:val="24"/>
        </w:rPr>
        <w:t xml:space="preserve">10.10. Sutarties įvykdymo užtikrinime nurodytas jo galiojimo terminas turi būti ne trumpesnis nei Sutarties galiojimo terminas. </w:t>
      </w:r>
    </w:p>
    <w:p w14:paraId="6CE31A8B" w14:textId="77777777" w:rsidR="00585709" w:rsidRPr="000D7DB7" w:rsidRDefault="00585709" w:rsidP="008341BD">
      <w:pPr>
        <w:tabs>
          <w:tab w:val="left" w:pos="567"/>
        </w:tabs>
        <w:ind w:firstLine="567"/>
        <w:jc w:val="both"/>
        <w:textAlignment w:val="baseline"/>
        <w:rPr>
          <w:szCs w:val="24"/>
        </w:rPr>
      </w:pPr>
      <w:r w:rsidRPr="000D7DB7">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7E3636" w14:textId="77777777" w:rsidR="00585709" w:rsidRPr="000D7DB7" w:rsidRDefault="00585709" w:rsidP="008341BD">
      <w:pPr>
        <w:tabs>
          <w:tab w:val="left" w:pos="567"/>
        </w:tabs>
        <w:ind w:firstLine="567"/>
        <w:jc w:val="both"/>
        <w:textAlignment w:val="baseline"/>
        <w:rPr>
          <w:szCs w:val="24"/>
        </w:rPr>
      </w:pPr>
      <w:r w:rsidRPr="000D7DB7">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7F2AF3B" w14:textId="77777777" w:rsidR="00585709" w:rsidRPr="000D7DB7" w:rsidRDefault="00585709" w:rsidP="008341BD">
      <w:pPr>
        <w:tabs>
          <w:tab w:val="left" w:pos="567"/>
        </w:tabs>
        <w:ind w:firstLine="567"/>
        <w:jc w:val="both"/>
        <w:textAlignment w:val="baseline"/>
        <w:rPr>
          <w:szCs w:val="24"/>
        </w:rPr>
      </w:pPr>
      <w:r w:rsidRPr="000D7DB7">
        <w:rPr>
          <w:szCs w:val="24"/>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4391658" w14:textId="77777777" w:rsidR="00585709" w:rsidRPr="000D7DB7" w:rsidRDefault="00585709" w:rsidP="008341BD">
      <w:pPr>
        <w:tabs>
          <w:tab w:val="left" w:pos="567"/>
        </w:tabs>
        <w:ind w:firstLine="567"/>
        <w:jc w:val="both"/>
        <w:rPr>
          <w:szCs w:val="24"/>
        </w:rPr>
      </w:pPr>
      <w:r w:rsidRPr="000D7DB7">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1AF261" w14:textId="77777777" w:rsidR="00585709" w:rsidRPr="000D7DB7" w:rsidRDefault="00585709" w:rsidP="008341BD">
      <w:pPr>
        <w:tabs>
          <w:tab w:val="left" w:pos="567"/>
        </w:tabs>
        <w:ind w:firstLine="567"/>
        <w:jc w:val="both"/>
        <w:textAlignment w:val="baseline"/>
        <w:rPr>
          <w:szCs w:val="24"/>
        </w:rPr>
      </w:pPr>
      <w:r w:rsidRPr="000D7DB7">
        <w:rPr>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DD146DC" w14:textId="77777777" w:rsidR="00585709" w:rsidRPr="000D7DB7" w:rsidRDefault="00585709" w:rsidP="008341BD">
      <w:pPr>
        <w:tabs>
          <w:tab w:val="left" w:pos="567"/>
        </w:tabs>
        <w:ind w:firstLine="567"/>
        <w:jc w:val="both"/>
        <w:textAlignment w:val="baseline"/>
        <w:rPr>
          <w:szCs w:val="24"/>
        </w:rPr>
      </w:pPr>
      <w:r w:rsidRPr="000D7DB7">
        <w:rPr>
          <w:szCs w:val="24"/>
        </w:rPr>
        <w:t xml:space="preserve">10.16. Pirkėjas </w:t>
      </w:r>
      <w:r w:rsidRPr="000D7DB7">
        <w:rPr>
          <w:color w:val="000000"/>
          <w:szCs w:val="24"/>
        </w:rPr>
        <w:t xml:space="preserve">gali pasinaudoti Sutarties įvykdymo užtikrinimu, esant bet kuriai iš žemiau nurodytų aplinkybių: </w:t>
      </w:r>
    </w:p>
    <w:p w14:paraId="509834AC" w14:textId="77777777" w:rsidR="00585709" w:rsidRPr="000D7DB7" w:rsidRDefault="00585709" w:rsidP="008341BD">
      <w:pPr>
        <w:tabs>
          <w:tab w:val="left" w:pos="567"/>
        </w:tabs>
        <w:ind w:firstLine="567"/>
        <w:jc w:val="both"/>
        <w:textAlignment w:val="baseline"/>
        <w:rPr>
          <w:szCs w:val="24"/>
        </w:rPr>
      </w:pPr>
      <w:r w:rsidRPr="000D7DB7">
        <w:rPr>
          <w:color w:val="000000"/>
          <w:szCs w:val="24"/>
        </w:rPr>
        <w:t xml:space="preserve">10.16.1. Tiekėjas neįvykdė, nevykdo arba netinkamai vykdo savo įsipareigojimus pagal Sutartį; </w:t>
      </w:r>
    </w:p>
    <w:p w14:paraId="7A2980A6" w14:textId="77777777" w:rsidR="00585709" w:rsidRPr="000D7DB7" w:rsidRDefault="00585709" w:rsidP="008341BD">
      <w:pPr>
        <w:tabs>
          <w:tab w:val="left" w:pos="567"/>
        </w:tabs>
        <w:ind w:firstLine="567"/>
        <w:jc w:val="both"/>
        <w:textAlignment w:val="baseline"/>
        <w:rPr>
          <w:szCs w:val="24"/>
        </w:rPr>
      </w:pPr>
      <w:r w:rsidRPr="000D7DB7">
        <w:rPr>
          <w:color w:val="000000"/>
          <w:szCs w:val="24"/>
        </w:rPr>
        <w:t xml:space="preserve">10.16.2. Tiekėjas per protingai nustatytą laikotarpį neįvykdo Pirkėjo nurodymo ištaisyti Prekių trūkumus; </w:t>
      </w:r>
    </w:p>
    <w:p w14:paraId="25395C2A" w14:textId="77777777" w:rsidR="00585709" w:rsidRPr="000D7DB7" w:rsidRDefault="00585709" w:rsidP="008341BD">
      <w:pPr>
        <w:tabs>
          <w:tab w:val="left" w:pos="567"/>
        </w:tabs>
        <w:ind w:firstLine="567"/>
        <w:jc w:val="both"/>
        <w:textAlignment w:val="baseline"/>
        <w:rPr>
          <w:szCs w:val="24"/>
        </w:rPr>
      </w:pPr>
      <w:r w:rsidRPr="000D7DB7">
        <w:rPr>
          <w:color w:val="000000"/>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491747A" w14:textId="77777777" w:rsidR="00585709" w:rsidRPr="000D7DB7" w:rsidRDefault="00585709" w:rsidP="008341BD">
      <w:pPr>
        <w:tabs>
          <w:tab w:val="left" w:pos="567"/>
        </w:tabs>
        <w:ind w:firstLine="567"/>
        <w:jc w:val="both"/>
        <w:textAlignment w:val="baseline"/>
        <w:rPr>
          <w:szCs w:val="24"/>
        </w:rPr>
      </w:pPr>
      <w:r w:rsidRPr="000D7DB7">
        <w:rPr>
          <w:color w:val="000000"/>
          <w:szCs w:val="24"/>
        </w:rPr>
        <w:t xml:space="preserve">10.16.4. Tiekėjas be pateisinamos priežasties (ne Sutartyje nustatytais atvejais) vienašališkai nutraukia Sutartį. </w:t>
      </w:r>
    </w:p>
    <w:p w14:paraId="7B2E2F27" w14:textId="77777777" w:rsidR="00585709" w:rsidRPr="000D7DB7" w:rsidRDefault="00585709" w:rsidP="00585709">
      <w:pPr>
        <w:tabs>
          <w:tab w:val="left" w:pos="567"/>
        </w:tabs>
        <w:jc w:val="both"/>
        <w:textAlignment w:val="baseline"/>
        <w:rPr>
          <w:szCs w:val="24"/>
        </w:rPr>
      </w:pPr>
    </w:p>
    <w:p w14:paraId="35D3EC45" w14:textId="77777777" w:rsidR="00585709" w:rsidRPr="000D7DB7" w:rsidRDefault="00585709" w:rsidP="00585709">
      <w:pPr>
        <w:jc w:val="center"/>
        <w:rPr>
          <w:rFonts w:eastAsia="Cambria"/>
          <w:b/>
          <w:bCs/>
          <w:szCs w:val="24"/>
        </w:rPr>
      </w:pPr>
      <w:r w:rsidRPr="000D7DB7">
        <w:rPr>
          <w:rFonts w:eastAsia="Cambria"/>
          <w:b/>
          <w:bCs/>
          <w:szCs w:val="24"/>
        </w:rPr>
        <w:t>11. SUTARTIES KAINA IR JOS PERSKAIČIAVIMAS</w:t>
      </w:r>
    </w:p>
    <w:p w14:paraId="1E1BEBB5" w14:textId="77777777" w:rsidR="00585709" w:rsidRPr="000D7DB7" w:rsidRDefault="00585709" w:rsidP="00585709">
      <w:pPr>
        <w:jc w:val="center"/>
        <w:rPr>
          <w:rFonts w:eastAsia="Arial"/>
          <w:b/>
          <w:bCs/>
          <w:szCs w:val="24"/>
        </w:rPr>
      </w:pPr>
    </w:p>
    <w:p w14:paraId="302E5406" w14:textId="77777777" w:rsidR="00585709" w:rsidRPr="000D7DB7" w:rsidRDefault="00585709" w:rsidP="008341BD">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C5A38C7" w14:textId="77777777" w:rsidR="00585709" w:rsidRPr="000D7DB7" w:rsidRDefault="00585709" w:rsidP="008341BD">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11.2. Pradinės sutarties vertė yra nurodyta Specialiosiose sąlygose.</w:t>
      </w:r>
    </w:p>
    <w:p w14:paraId="2C4118E3" w14:textId="77777777" w:rsidR="00585709" w:rsidRPr="000D7DB7" w:rsidRDefault="00585709" w:rsidP="008341BD">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649A33" w14:textId="77777777" w:rsidR="00585709" w:rsidRPr="000D7DB7" w:rsidRDefault="00585709" w:rsidP="008341BD">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11.4. Sutarties kainos peržiūra atliekama Specialiosiose sąlygose nustatyta tvarka.</w:t>
      </w:r>
    </w:p>
    <w:p w14:paraId="267C7949"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045A86F" w14:textId="77777777" w:rsidR="00585709" w:rsidRPr="000D7DB7" w:rsidRDefault="00585709" w:rsidP="00585709">
      <w:pPr>
        <w:jc w:val="center"/>
        <w:rPr>
          <w:rFonts w:eastAsia="Cambria"/>
          <w:b/>
          <w:bCs/>
          <w:szCs w:val="24"/>
        </w:rPr>
      </w:pPr>
      <w:r w:rsidRPr="000D7DB7">
        <w:rPr>
          <w:rFonts w:eastAsia="Cambria"/>
          <w:b/>
          <w:bCs/>
          <w:szCs w:val="24"/>
        </w:rPr>
        <w:t>12. ATSISKAITYMO TVARKA</w:t>
      </w:r>
    </w:p>
    <w:p w14:paraId="5B5B65AB" w14:textId="77777777" w:rsidR="00585709" w:rsidRPr="000D7DB7" w:rsidRDefault="00585709" w:rsidP="00585709">
      <w:pPr>
        <w:jc w:val="center"/>
        <w:rPr>
          <w:rFonts w:eastAsia="Cambria"/>
          <w:b/>
          <w:bCs/>
          <w:szCs w:val="24"/>
        </w:rPr>
      </w:pPr>
    </w:p>
    <w:p w14:paraId="5C582590" w14:textId="77777777" w:rsidR="00585709" w:rsidRPr="000D7DB7" w:rsidRDefault="00585709" w:rsidP="00585709">
      <w:pPr>
        <w:jc w:val="center"/>
        <w:rPr>
          <w:rFonts w:eastAsia="Arial"/>
          <w:b/>
          <w:bCs/>
          <w:szCs w:val="24"/>
        </w:rPr>
      </w:pPr>
      <w:r w:rsidRPr="000D7DB7">
        <w:rPr>
          <w:rFonts w:eastAsia="Arial"/>
          <w:b/>
          <w:bCs/>
          <w:szCs w:val="24"/>
        </w:rPr>
        <w:t>12.1. Išankstinis mokėjimas (avansas) (jei taikoma)</w:t>
      </w:r>
    </w:p>
    <w:p w14:paraId="3CA5FA5A" w14:textId="77777777" w:rsidR="00585709" w:rsidRPr="000D7DB7" w:rsidRDefault="00585709" w:rsidP="00585709">
      <w:pPr>
        <w:jc w:val="center"/>
        <w:rPr>
          <w:rFonts w:eastAsia="Arial"/>
          <w:b/>
          <w:bCs/>
          <w:szCs w:val="24"/>
        </w:rPr>
      </w:pPr>
    </w:p>
    <w:p w14:paraId="46821DE5" w14:textId="77777777" w:rsidR="00585709" w:rsidRPr="000D7DB7" w:rsidRDefault="00585709" w:rsidP="008341BD">
      <w:pPr>
        <w:tabs>
          <w:tab w:val="left" w:pos="567"/>
        </w:tabs>
        <w:ind w:firstLine="567"/>
        <w:jc w:val="both"/>
        <w:textAlignment w:val="baseline"/>
        <w:rPr>
          <w:szCs w:val="24"/>
        </w:rPr>
      </w:pPr>
      <w:r w:rsidRPr="000D7DB7">
        <w:rPr>
          <w:szCs w:val="24"/>
        </w:rPr>
        <w:t xml:space="preserve">12.1.1. Bendrųjų sąlygų 12.1 poskyrio sąlygos taikomos tuo atveju, jei Specialiosiose sąlygose yra nurodyta, kad Tiekėjui mokamas išankstinis mokėjimas (avansas) (toliau – avansas). </w:t>
      </w:r>
    </w:p>
    <w:p w14:paraId="08C1B3CF" w14:textId="77777777" w:rsidR="00585709" w:rsidRPr="000D7DB7" w:rsidRDefault="00585709" w:rsidP="008341BD">
      <w:pPr>
        <w:tabs>
          <w:tab w:val="left" w:pos="567"/>
        </w:tabs>
        <w:ind w:firstLine="567"/>
        <w:jc w:val="both"/>
        <w:textAlignment w:val="baseline"/>
        <w:rPr>
          <w:szCs w:val="24"/>
        </w:rPr>
      </w:pPr>
      <w:r w:rsidRPr="000D7DB7">
        <w:rPr>
          <w:szCs w:val="24"/>
        </w:rPr>
        <w:t>12.1.2. Pirkėjas sumoka Tiekėjui avansą – ne daugiau kaip Specialiosiose sąlygose nurodytas avanso dydis.</w:t>
      </w:r>
    </w:p>
    <w:p w14:paraId="0A1BC8F8" w14:textId="77777777" w:rsidR="00585709" w:rsidRPr="000D7DB7" w:rsidRDefault="00585709" w:rsidP="008341BD">
      <w:pPr>
        <w:tabs>
          <w:tab w:val="left" w:pos="567"/>
        </w:tabs>
        <w:ind w:firstLine="567"/>
        <w:jc w:val="both"/>
        <w:textAlignment w:val="baseline"/>
        <w:rPr>
          <w:color w:val="000000"/>
          <w:szCs w:val="24"/>
        </w:rPr>
      </w:pPr>
      <w:r w:rsidRPr="000D7DB7">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D7DB7">
        <w:rPr>
          <w:color w:val="000000"/>
          <w:szCs w:val="24"/>
        </w:rPr>
        <w:t xml:space="preserve">arba draudimo bendrovės laidavimo draudimo raštą arba kitą sutartinių įsipareigojimų įvykdymo užtikrinimą </w:t>
      </w:r>
      <w:r w:rsidRPr="000D7DB7">
        <w:rPr>
          <w:szCs w:val="24"/>
        </w:rPr>
        <w:t xml:space="preserve">ne mažesnei kaip Specialiosiose sąlygose prašomo avanso dydžio sumai (toliau – </w:t>
      </w:r>
      <w:r w:rsidRPr="000D7DB7">
        <w:rPr>
          <w:b/>
          <w:bCs/>
          <w:szCs w:val="24"/>
        </w:rPr>
        <w:t>Avanso užtikrinimas</w:t>
      </w:r>
      <w:r w:rsidRPr="000D7DB7">
        <w:rPr>
          <w:szCs w:val="24"/>
        </w:rPr>
        <w:t>)</w:t>
      </w:r>
      <w:r w:rsidRPr="000D7DB7">
        <w:rPr>
          <w:color w:val="000000"/>
          <w:szCs w:val="24"/>
        </w:rPr>
        <w:t xml:space="preserve">. </w:t>
      </w:r>
    </w:p>
    <w:p w14:paraId="66F9917B" w14:textId="77777777" w:rsidR="00585709" w:rsidRPr="000D7DB7" w:rsidRDefault="00585709" w:rsidP="008341BD">
      <w:pPr>
        <w:tabs>
          <w:tab w:val="left" w:pos="567"/>
        </w:tabs>
        <w:ind w:firstLine="567"/>
        <w:jc w:val="both"/>
        <w:textAlignment w:val="baseline"/>
        <w:rPr>
          <w:szCs w:val="24"/>
        </w:rPr>
      </w:pPr>
      <w:r w:rsidRPr="000D7DB7">
        <w:rPr>
          <w:b/>
          <w:bCs/>
          <w:szCs w:val="24"/>
        </w:rPr>
        <w:t>Pastaba.</w:t>
      </w:r>
      <w:r w:rsidRPr="000D7DB7">
        <w:rPr>
          <w:szCs w:val="24"/>
        </w:rPr>
        <w:t xml:space="preserve"> </w:t>
      </w:r>
      <w:r w:rsidRPr="000D7DB7">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7DB7">
        <w:rPr>
          <w:szCs w:val="24"/>
        </w:rPr>
        <w:t xml:space="preserve"> </w:t>
      </w:r>
      <w:r w:rsidRPr="000D7DB7">
        <w:rPr>
          <w:rFonts w:eastAsia="Arial"/>
          <w:color w:val="000000"/>
          <w:szCs w:val="24"/>
          <w:shd w:val="clear" w:color="auto" w:fill="FFFFFF"/>
        </w:rPr>
        <w:t>įstatymų bei kitų teisės aktų</w:t>
      </w:r>
      <w:r w:rsidRPr="000D7DB7">
        <w:rPr>
          <w:rFonts w:eastAsia="Arial"/>
          <w:szCs w:val="24"/>
        </w:rPr>
        <w:t xml:space="preserve"> </w:t>
      </w:r>
      <w:r w:rsidRPr="000D7DB7">
        <w:rPr>
          <w:rFonts w:eastAsia="Arial"/>
          <w:color w:val="000000"/>
          <w:szCs w:val="24"/>
          <w:shd w:val="clear" w:color="auto" w:fill="FFFFFF"/>
        </w:rPr>
        <w:t>nuostatas.</w:t>
      </w:r>
    </w:p>
    <w:p w14:paraId="0F4F0F27" w14:textId="77777777" w:rsidR="00585709" w:rsidRPr="000D7DB7" w:rsidRDefault="00585709" w:rsidP="008341BD">
      <w:pPr>
        <w:tabs>
          <w:tab w:val="left" w:pos="567"/>
        </w:tabs>
        <w:ind w:firstLine="567"/>
        <w:jc w:val="both"/>
        <w:textAlignment w:val="baseline"/>
        <w:rPr>
          <w:szCs w:val="24"/>
        </w:rPr>
      </w:pPr>
      <w:r w:rsidRPr="000D7DB7">
        <w:rPr>
          <w:color w:val="000000"/>
          <w:szCs w:val="24"/>
        </w:rPr>
        <w:t xml:space="preserve">12.1.4. </w:t>
      </w:r>
      <w:r w:rsidRPr="000D7DB7">
        <w:rPr>
          <w:szCs w:val="24"/>
        </w:rPr>
        <w:t xml:space="preserve">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704FB1F" w14:textId="77777777" w:rsidR="00585709" w:rsidRPr="000D7DB7" w:rsidRDefault="00585709" w:rsidP="008341BD">
      <w:pPr>
        <w:tabs>
          <w:tab w:val="left" w:pos="567"/>
        </w:tabs>
        <w:ind w:firstLine="567"/>
        <w:jc w:val="both"/>
        <w:textAlignment w:val="baseline"/>
        <w:rPr>
          <w:szCs w:val="24"/>
        </w:rPr>
      </w:pPr>
      <w:r w:rsidRPr="000D7DB7">
        <w:rPr>
          <w:color w:val="000000"/>
          <w:szCs w:val="24"/>
        </w:rPr>
        <w:t xml:space="preserve">12.1.5. </w:t>
      </w:r>
      <w:r w:rsidRPr="000D7DB7">
        <w:rPr>
          <w:szCs w:val="24"/>
        </w:rPr>
        <w:t xml:space="preserve">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522B7B1" w14:textId="77777777" w:rsidR="00585709" w:rsidRPr="000D7DB7" w:rsidRDefault="00585709" w:rsidP="008341BD">
      <w:pPr>
        <w:tabs>
          <w:tab w:val="left" w:pos="567"/>
        </w:tabs>
        <w:ind w:firstLine="567"/>
        <w:jc w:val="both"/>
        <w:textAlignment w:val="baseline"/>
        <w:rPr>
          <w:szCs w:val="24"/>
        </w:rPr>
      </w:pPr>
      <w:r w:rsidRPr="000D7DB7">
        <w:rPr>
          <w:szCs w:val="24"/>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FEDDC90" w14:textId="77777777" w:rsidR="00585709" w:rsidRPr="000D7DB7" w:rsidRDefault="00585709" w:rsidP="008341BD">
      <w:pPr>
        <w:tabs>
          <w:tab w:val="left" w:pos="567"/>
        </w:tabs>
        <w:ind w:firstLine="567"/>
        <w:jc w:val="both"/>
        <w:textAlignment w:val="baseline"/>
        <w:rPr>
          <w:szCs w:val="24"/>
        </w:rPr>
      </w:pPr>
      <w:r w:rsidRPr="000D7DB7">
        <w:rPr>
          <w:szCs w:val="24"/>
        </w:rPr>
        <w:t xml:space="preserve">12.1.7. Avanso užtikrinimo suma turi būti nurodoma ir išmokama eurais. </w:t>
      </w:r>
    </w:p>
    <w:p w14:paraId="4333634B" w14:textId="77777777" w:rsidR="00585709" w:rsidRPr="000D7DB7" w:rsidRDefault="00585709" w:rsidP="008341BD">
      <w:pPr>
        <w:tabs>
          <w:tab w:val="left" w:pos="567"/>
        </w:tabs>
        <w:ind w:firstLine="567"/>
        <w:jc w:val="both"/>
        <w:textAlignment w:val="baseline"/>
        <w:rPr>
          <w:szCs w:val="24"/>
        </w:rPr>
      </w:pPr>
      <w:r w:rsidRPr="000D7DB7">
        <w:rPr>
          <w:szCs w:val="24"/>
        </w:rPr>
        <w:t xml:space="preserve">12.1.8. Avanso užtikrinimas turi būti surašytas lietuvių arba kita kalba (esant Pirkėjo prašymui, turi būti pateiktas vertimas į lietuvių kalbą). </w:t>
      </w:r>
    </w:p>
    <w:p w14:paraId="25750C10" w14:textId="77777777" w:rsidR="00585709" w:rsidRPr="000D7DB7" w:rsidRDefault="00585709" w:rsidP="008341BD">
      <w:pPr>
        <w:tabs>
          <w:tab w:val="left" w:pos="567"/>
        </w:tabs>
        <w:ind w:firstLine="567"/>
        <w:jc w:val="both"/>
        <w:textAlignment w:val="baseline"/>
        <w:rPr>
          <w:szCs w:val="24"/>
        </w:rPr>
      </w:pPr>
      <w:r w:rsidRPr="000D7DB7">
        <w:rPr>
          <w:szCs w:val="24"/>
        </w:rPr>
        <w:t xml:space="preserve">12.1.9. Avanso užtikrinimas, neatitinkantis šiame Sutarties poskyryje nustatytų reikalavimų, nebus priimamas. </w:t>
      </w:r>
    </w:p>
    <w:p w14:paraId="165C9729" w14:textId="77777777" w:rsidR="00585709" w:rsidRPr="000D7DB7" w:rsidRDefault="00585709" w:rsidP="008341BD">
      <w:pPr>
        <w:tabs>
          <w:tab w:val="left" w:pos="567"/>
        </w:tabs>
        <w:ind w:firstLine="567"/>
        <w:jc w:val="both"/>
        <w:textAlignment w:val="baseline"/>
        <w:rPr>
          <w:szCs w:val="24"/>
        </w:rPr>
      </w:pPr>
      <w:r w:rsidRPr="000D7DB7">
        <w:rPr>
          <w:color w:val="000000"/>
          <w:szCs w:val="24"/>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1FAF19" w14:textId="77777777" w:rsidR="00585709" w:rsidRPr="000D7DB7" w:rsidRDefault="00585709" w:rsidP="008341BD">
      <w:pPr>
        <w:tabs>
          <w:tab w:val="left" w:pos="567"/>
        </w:tabs>
        <w:ind w:firstLine="567"/>
        <w:jc w:val="both"/>
        <w:textAlignment w:val="baseline"/>
        <w:rPr>
          <w:szCs w:val="24"/>
        </w:rPr>
      </w:pPr>
      <w:r w:rsidRPr="000D7DB7">
        <w:rPr>
          <w:szCs w:val="24"/>
        </w:rPr>
        <w:t xml:space="preserve">12.1.11. Pirkėjas sumoka Tiekėjui avansą per Specialiosiose sąlygose numatytą terminą nuo išankstinio mokėjimo sąskaitos ir Avanso užtikrinimo (jei taikoma) gavimo dienos. Sumokėto avanso suma išskaitoma iš mokėtinos sumos. </w:t>
      </w:r>
    </w:p>
    <w:p w14:paraId="4F8D3C8E" w14:textId="77777777" w:rsidR="00585709" w:rsidRPr="000D7DB7" w:rsidRDefault="00585709" w:rsidP="008341BD">
      <w:pPr>
        <w:tabs>
          <w:tab w:val="left" w:pos="567"/>
        </w:tabs>
        <w:ind w:firstLine="567"/>
        <w:jc w:val="both"/>
        <w:textAlignment w:val="baseline"/>
        <w:rPr>
          <w:szCs w:val="24"/>
        </w:rPr>
      </w:pPr>
      <w:r w:rsidRPr="000D7DB7">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858F1C5" w14:textId="77777777" w:rsidR="00585709" w:rsidRPr="000D7DB7" w:rsidRDefault="00585709" w:rsidP="00585709">
      <w:pPr>
        <w:tabs>
          <w:tab w:val="left" w:pos="567"/>
        </w:tabs>
        <w:jc w:val="both"/>
        <w:textAlignment w:val="baseline"/>
        <w:rPr>
          <w:szCs w:val="24"/>
        </w:rPr>
      </w:pPr>
    </w:p>
    <w:p w14:paraId="073FF8C6" w14:textId="77777777" w:rsidR="00585709" w:rsidRPr="000D7DB7" w:rsidRDefault="00585709" w:rsidP="00585709">
      <w:pPr>
        <w:jc w:val="center"/>
        <w:rPr>
          <w:rFonts w:eastAsia="Arial"/>
          <w:b/>
          <w:bCs/>
          <w:szCs w:val="24"/>
        </w:rPr>
      </w:pPr>
      <w:r w:rsidRPr="000D7DB7">
        <w:rPr>
          <w:rFonts w:eastAsia="Arial"/>
          <w:b/>
          <w:bCs/>
          <w:szCs w:val="24"/>
        </w:rPr>
        <w:t>12.2. Mokėjimų tvarka</w:t>
      </w:r>
    </w:p>
    <w:p w14:paraId="3C376E1D" w14:textId="77777777" w:rsidR="00585709" w:rsidRPr="000D7DB7" w:rsidRDefault="00585709" w:rsidP="00585709">
      <w:pPr>
        <w:jc w:val="center"/>
        <w:rPr>
          <w:rFonts w:eastAsia="Arial"/>
          <w:b/>
          <w:bCs/>
          <w:szCs w:val="24"/>
        </w:rPr>
      </w:pPr>
    </w:p>
    <w:p w14:paraId="25B55C24" w14:textId="77777777" w:rsidR="007671E1" w:rsidRPr="000D7DB7" w:rsidRDefault="007671E1" w:rsidP="007671E1">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 xml:space="preserve">12.2.1. </w:t>
      </w:r>
      <w:r w:rsidRPr="000D7DB7">
        <w:rPr>
          <w:szCs w:val="24"/>
        </w:rPr>
        <w:t>Tiekėjas išrašo Sąskaitą tik Šalims pasirašius Prekių perdavimo–priėmimo aktą, jeigu kitaip nenumatyta Specialiosiose sąlygose</w:t>
      </w:r>
      <w:r w:rsidRPr="000D7DB7">
        <w:rPr>
          <w:rFonts w:eastAsia="Arial"/>
          <w:szCs w:val="24"/>
        </w:rPr>
        <w:t>:</w:t>
      </w:r>
    </w:p>
    <w:p w14:paraId="399CA4EC" w14:textId="77777777" w:rsidR="007671E1" w:rsidRPr="000D7DB7" w:rsidRDefault="007671E1" w:rsidP="007671E1">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0D7DB7">
        <w:rPr>
          <w:rFonts w:eastAsia="Arial"/>
          <w:b/>
          <w:bCs/>
          <w:szCs w:val="24"/>
        </w:rPr>
        <w:t>Europos elektroninių sąskaitų faktūrų</w:t>
      </w:r>
      <w:r w:rsidRPr="000D7DB7">
        <w:rPr>
          <w:rFonts w:eastAsia="Arial"/>
          <w:szCs w:val="24"/>
        </w:rPr>
        <w:t xml:space="preserve"> </w:t>
      </w:r>
      <w:r w:rsidRPr="000D7DB7">
        <w:rPr>
          <w:rFonts w:eastAsia="Arial"/>
          <w:b/>
          <w:bCs/>
          <w:szCs w:val="24"/>
        </w:rPr>
        <w:t>standartas</w:t>
      </w:r>
      <w:r w:rsidRPr="000D7DB7">
        <w:rPr>
          <w:rFonts w:eastAsia="Arial"/>
          <w:szCs w:val="24"/>
        </w:rPr>
        <w:t xml:space="preserve">), Tiekėjas </w:t>
      </w:r>
      <w:r>
        <w:rPr>
          <w:rFonts w:eastAsia="Arial"/>
          <w:szCs w:val="24"/>
        </w:rPr>
        <w:t>privalo</w:t>
      </w:r>
      <w:r w:rsidRPr="000D7DB7">
        <w:rPr>
          <w:rFonts w:eastAsia="Arial"/>
          <w:szCs w:val="24"/>
        </w:rPr>
        <w:t xml:space="preserve"> pateikti per informacinę sistemą „</w:t>
      </w:r>
      <w:r>
        <w:rPr>
          <w:rFonts w:eastAsia="Arial"/>
          <w:szCs w:val="24"/>
        </w:rPr>
        <w:t>SABIS</w:t>
      </w:r>
      <w:r w:rsidRPr="000D7DB7">
        <w:rPr>
          <w:rFonts w:eastAsia="Arial"/>
          <w:szCs w:val="24"/>
        </w:rPr>
        <w:t>“;</w:t>
      </w:r>
    </w:p>
    <w:p w14:paraId="496FD564" w14:textId="77777777" w:rsidR="007671E1" w:rsidRPr="000D7DB7" w:rsidRDefault="007671E1" w:rsidP="007671E1">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12.2.1.2. Europos elektroninių sąskaitų faktūrų standarto neatitinkančią elektroninę sąskaitą faktūrą Tiekėjas privalo pateikti, naudodamasis informacinės sistemos „</w:t>
      </w:r>
      <w:r>
        <w:rPr>
          <w:rFonts w:eastAsia="Arial"/>
          <w:szCs w:val="24"/>
        </w:rPr>
        <w:t>SABIS</w:t>
      </w:r>
      <w:r w:rsidRPr="000D7DB7">
        <w:rPr>
          <w:rFonts w:eastAsia="Arial"/>
          <w:szCs w:val="24"/>
        </w:rPr>
        <w:t>“ priemonėmis.</w:t>
      </w:r>
    </w:p>
    <w:p w14:paraId="625A2721" w14:textId="77777777" w:rsidR="007671E1" w:rsidRPr="000D7DB7" w:rsidRDefault="007671E1" w:rsidP="007671E1">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12.2.2. Pirkėjas elektronines sąskaitas faktūras priima ir apdoroja naudodamasis informacinės sistemos „</w:t>
      </w:r>
      <w:r>
        <w:rPr>
          <w:rFonts w:eastAsia="Arial"/>
          <w:szCs w:val="24"/>
        </w:rPr>
        <w:t>SABIS</w:t>
      </w:r>
      <w:r w:rsidRPr="000D7DB7">
        <w:rPr>
          <w:rFonts w:eastAsia="Arial"/>
          <w:szCs w:val="24"/>
        </w:rPr>
        <w:t>“ priemonėmis, išskyrus VPĮ nustatytus išimtinius atvejus.</w:t>
      </w:r>
    </w:p>
    <w:p w14:paraId="379C19F8" w14:textId="77777777" w:rsidR="007671E1" w:rsidRPr="000D7DB7" w:rsidRDefault="007671E1" w:rsidP="007671E1">
      <w:pPr>
        <w:tabs>
          <w:tab w:val="left" w:pos="567"/>
          <w:tab w:val="left" w:pos="851"/>
          <w:tab w:val="left" w:pos="992"/>
          <w:tab w:val="left" w:pos="1134"/>
        </w:tabs>
        <w:ind w:firstLine="567"/>
        <w:jc w:val="both"/>
        <w:rPr>
          <w:szCs w:val="24"/>
        </w:rPr>
      </w:pPr>
      <w:r w:rsidRPr="000D7DB7">
        <w:rPr>
          <w:szCs w:val="24"/>
        </w:rPr>
        <w:t>12.2.3. Išankstinio mokėjimo sąskaitas (jeigu Specialiosiose sąlygose yra numatytas avanso mokėjimas) Tiekėjas privalo pateikti šiame Sutarties poskyryje nustatyta tvarka.</w:t>
      </w:r>
    </w:p>
    <w:p w14:paraId="7A9D1808" w14:textId="77777777" w:rsidR="007671E1" w:rsidRPr="000D7DB7" w:rsidRDefault="007671E1" w:rsidP="007671E1">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 xml:space="preserve">12.2.4. Pirkėjas atlieka </w:t>
      </w:r>
      <w:proofErr w:type="spellStart"/>
      <w:r w:rsidRPr="000D7DB7">
        <w:rPr>
          <w:rFonts w:eastAsia="Arial"/>
          <w:szCs w:val="24"/>
        </w:rPr>
        <w:t>mokėjimus</w:t>
      </w:r>
      <w:proofErr w:type="spellEnd"/>
      <w:r w:rsidRPr="000D7DB7">
        <w:rPr>
          <w:rFonts w:eastAsia="Arial"/>
          <w:szCs w:val="24"/>
        </w:rPr>
        <w:t xml:space="preserve"> už Prekes Specialiosiose sąlygose nustatytais terminais.</w:t>
      </w:r>
    </w:p>
    <w:p w14:paraId="77AFDC0B" w14:textId="77777777" w:rsidR="007671E1" w:rsidRPr="000D7DB7" w:rsidRDefault="007671E1" w:rsidP="007671E1">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 xml:space="preserve">12.2.5. Už mokėjimų pagal Sutartį </w:t>
      </w:r>
      <w:proofErr w:type="spellStart"/>
      <w:r w:rsidRPr="000D7DB7">
        <w:rPr>
          <w:rFonts w:eastAsia="Arial"/>
          <w:szCs w:val="24"/>
        </w:rPr>
        <w:t>vėlavimus</w:t>
      </w:r>
      <w:proofErr w:type="spellEnd"/>
      <w:r w:rsidRPr="000D7DB7">
        <w:rPr>
          <w:rFonts w:eastAsia="Arial"/>
          <w:szCs w:val="24"/>
        </w:rPr>
        <w:t>, Pirkėjui taikomos netesybos Specialiosiose sąlygose nustatyta tvarka.</w:t>
      </w:r>
    </w:p>
    <w:p w14:paraId="30999CFD" w14:textId="77777777" w:rsidR="007671E1" w:rsidRPr="000D7DB7" w:rsidRDefault="007671E1" w:rsidP="007671E1">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12.2.6. Jei Prekės pristatomos dalimis, aukščiau nurodyta atsiskaitymo tvarka galioja kiekvienai tokiai daliai, jei Specialiosiose sąlygose nenustatyta kitaip.</w:t>
      </w:r>
    </w:p>
    <w:p w14:paraId="10286DA8" w14:textId="77777777" w:rsidR="007671E1" w:rsidRPr="000D7DB7" w:rsidRDefault="007671E1" w:rsidP="007671E1">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eastAsia="Arial"/>
          <w:szCs w:val="24"/>
        </w:rPr>
      </w:pPr>
      <w:r w:rsidRPr="000D7DB7">
        <w:rPr>
          <w:rFonts w:eastAsia="Arial"/>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69BDFBA"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4E2EA1D" w14:textId="77777777" w:rsidR="00585709" w:rsidRPr="000D7DB7" w:rsidRDefault="00585709" w:rsidP="00585709">
      <w:pPr>
        <w:jc w:val="center"/>
        <w:rPr>
          <w:rFonts w:eastAsia="Arial"/>
          <w:b/>
          <w:bCs/>
          <w:szCs w:val="24"/>
        </w:rPr>
      </w:pPr>
      <w:r w:rsidRPr="000D7DB7">
        <w:rPr>
          <w:rFonts w:eastAsia="Arial"/>
          <w:b/>
          <w:bCs/>
          <w:szCs w:val="24"/>
        </w:rPr>
        <w:t>12.3. Kiti atsiskaitymo klausimai</w:t>
      </w:r>
    </w:p>
    <w:p w14:paraId="203C4B01" w14:textId="77777777" w:rsidR="00585709" w:rsidRPr="000D7DB7" w:rsidRDefault="00585709" w:rsidP="00585709">
      <w:pPr>
        <w:jc w:val="center"/>
        <w:rPr>
          <w:rFonts w:eastAsia="Arial"/>
          <w:b/>
          <w:bCs/>
          <w:szCs w:val="24"/>
        </w:rPr>
      </w:pPr>
    </w:p>
    <w:p w14:paraId="4416317E" w14:textId="77777777" w:rsidR="00585709" w:rsidRPr="000D7DB7" w:rsidRDefault="00585709" w:rsidP="008341BD">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 xml:space="preserve">12.3.1. Pirkėjas privalo pervesti </w:t>
      </w:r>
      <w:proofErr w:type="spellStart"/>
      <w:r w:rsidRPr="000D7DB7">
        <w:rPr>
          <w:rFonts w:eastAsia="Arial"/>
          <w:szCs w:val="24"/>
        </w:rPr>
        <w:t>mokėjimus</w:t>
      </w:r>
      <w:proofErr w:type="spellEnd"/>
      <w:r w:rsidRPr="000D7DB7">
        <w:rPr>
          <w:rFonts w:eastAsia="Arial"/>
          <w:szCs w:val="24"/>
        </w:rPr>
        <w:t xml:space="preserve"> Tiekėjui į Tiekėjo banko sąskaitą, nurodytą Specialiosiose sąlygose.</w:t>
      </w:r>
    </w:p>
    <w:p w14:paraId="2275773B" w14:textId="77777777" w:rsidR="00585709" w:rsidRPr="000D7DB7" w:rsidRDefault="00585709" w:rsidP="008341BD">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 xml:space="preserve">12.3.2. Pirkėjas turi teisę sumas, gautinas iš Tiekėjo, išskaityti iš mokėjimų Tiekėjui pagal Sutartį (vienašališkai daryti </w:t>
      </w:r>
      <w:proofErr w:type="spellStart"/>
      <w:r w:rsidRPr="000D7DB7">
        <w:rPr>
          <w:rFonts w:eastAsia="Arial"/>
          <w:szCs w:val="24"/>
        </w:rPr>
        <w:t>įskaitymus</w:t>
      </w:r>
      <w:proofErr w:type="spellEnd"/>
      <w:r w:rsidRPr="000D7DB7">
        <w:rPr>
          <w:rFonts w:eastAsia="Arial"/>
          <w:szCs w:val="24"/>
        </w:rPr>
        <w:t>). Dėl šios priežasties Tiekėjas neturi teisės perleisti arba įkeisti reikalavimo teisių į gautinas pagal Sutartį sumas tretiesiems asmenims arba kitaip jomis disponuoti be Pirkėjo sutikimo.</w:t>
      </w:r>
    </w:p>
    <w:p w14:paraId="0F6BDEB7" w14:textId="77777777" w:rsidR="00585709" w:rsidRPr="000D7DB7" w:rsidRDefault="00585709" w:rsidP="008341BD">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12.3.3. Visi mokėjimai pagal Sutartį atliekami eurais.</w:t>
      </w:r>
    </w:p>
    <w:p w14:paraId="384BC283" w14:textId="77777777" w:rsidR="00585709" w:rsidRPr="000D7DB7" w:rsidRDefault="00585709" w:rsidP="008341BD">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 xml:space="preserve">12.3.4. Už pavėluotus </w:t>
      </w:r>
      <w:proofErr w:type="spellStart"/>
      <w:r w:rsidRPr="000D7DB7">
        <w:rPr>
          <w:rFonts w:eastAsia="Arial"/>
          <w:szCs w:val="24"/>
        </w:rPr>
        <w:t>mokėjimus</w:t>
      </w:r>
      <w:proofErr w:type="spellEnd"/>
      <w:r w:rsidRPr="000D7DB7">
        <w:rPr>
          <w:rFonts w:eastAsia="Arial"/>
          <w:szCs w:val="24"/>
        </w:rPr>
        <w:t xml:space="preserve"> pagal Sutartį mokančioji Šalis privalo sumokėti kitai Šaliai Specialiosiose sąlygose nurodyto dydžio netesybas.</w:t>
      </w:r>
    </w:p>
    <w:p w14:paraId="4D71DFA0"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49CD445" w14:textId="77777777" w:rsidR="00585709" w:rsidRPr="000D7DB7" w:rsidRDefault="00585709" w:rsidP="00585709">
      <w:pPr>
        <w:jc w:val="center"/>
        <w:rPr>
          <w:rFonts w:eastAsia="Arial"/>
          <w:b/>
          <w:bCs/>
          <w:szCs w:val="24"/>
        </w:rPr>
      </w:pPr>
      <w:r w:rsidRPr="000D7DB7">
        <w:rPr>
          <w:rFonts w:eastAsia="Arial"/>
          <w:b/>
          <w:bCs/>
          <w:szCs w:val="24"/>
        </w:rPr>
        <w:t>13. KONFIDENCIALI INFORMACIJA</w:t>
      </w:r>
    </w:p>
    <w:p w14:paraId="2F88180F" w14:textId="77777777" w:rsidR="00585709" w:rsidRPr="000D7DB7" w:rsidRDefault="00585709" w:rsidP="00585709">
      <w:pPr>
        <w:jc w:val="center"/>
        <w:rPr>
          <w:rFonts w:eastAsia="Arial"/>
          <w:b/>
          <w:bCs/>
          <w:szCs w:val="24"/>
        </w:rPr>
      </w:pPr>
    </w:p>
    <w:p w14:paraId="130FCBBF" w14:textId="77777777" w:rsidR="00585709" w:rsidRPr="000D7DB7" w:rsidRDefault="00585709" w:rsidP="008341BD">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0081F20" w14:textId="77777777" w:rsidR="00585709" w:rsidRPr="000D7DB7" w:rsidRDefault="00585709" w:rsidP="008341BD">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13.2. Šalis turi teisę atskleisti kitos Šalies konfidencialią informaciją šiais atvejais:</w:t>
      </w:r>
    </w:p>
    <w:p w14:paraId="329EE611" w14:textId="77777777" w:rsidR="00585709" w:rsidRPr="000D7DB7" w:rsidRDefault="00585709" w:rsidP="008341BD">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4ECF30B" w14:textId="77777777" w:rsidR="00585709" w:rsidRPr="000D7DB7" w:rsidRDefault="00585709" w:rsidP="008341BD">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 xml:space="preserve">13.2.2. konfidencialią informaciją yra būtina atskleisti pagal </w:t>
      </w:r>
      <w:r w:rsidRPr="000D7DB7">
        <w:rPr>
          <w:szCs w:val="24"/>
        </w:rPr>
        <w:t>įstatymų bei kitų teisės aktų</w:t>
      </w:r>
      <w:r w:rsidRPr="000D7DB7">
        <w:rPr>
          <w:rFonts w:eastAsia="Arial"/>
          <w:szCs w:val="24"/>
        </w:rPr>
        <w:t xml:space="preserve"> reikalavimus, įskaitant atvejus, kai to reikalauja viešojo administravimo subjektai, taip, kai jie apibrėžti Lietuvos Respublikos viešojo administravimo įstatyme. </w:t>
      </w:r>
    </w:p>
    <w:p w14:paraId="6134B0CE" w14:textId="77777777" w:rsidR="00585709" w:rsidRPr="000D7DB7" w:rsidRDefault="00585709" w:rsidP="008341BD">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 xml:space="preserve">13.3. Prieš atskleisdama konfidencialią informaciją, Šalis privalo informuoti kitą Šalį (tiek, kiek tai nedraudžiama pagal </w:t>
      </w:r>
      <w:r w:rsidRPr="000D7DB7">
        <w:rPr>
          <w:szCs w:val="24"/>
        </w:rPr>
        <w:t>įstatymus bei kitus teisės aktus</w:t>
      </w:r>
      <w:r w:rsidRPr="000D7DB7">
        <w:rPr>
          <w:rFonts w:eastAsia="Arial"/>
          <w:szCs w:val="24"/>
        </w:rPr>
        <w:t>) apie būtinybę arba gautą viešojo administravimo subjekto reikalavimą atskleisti konfidencialią informaciją ir imtis protingų priemonių, siekdama užtikrinti atskleistos informacijos konfidencialumą.</w:t>
      </w:r>
    </w:p>
    <w:p w14:paraId="3D6FB770" w14:textId="77777777" w:rsidR="00585709" w:rsidRPr="000D7DB7" w:rsidRDefault="00585709" w:rsidP="008341BD">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13.4. Šalis atsako:</w:t>
      </w:r>
    </w:p>
    <w:p w14:paraId="01DD0D0C" w14:textId="77777777" w:rsidR="00585709" w:rsidRPr="000D7DB7" w:rsidRDefault="00585709" w:rsidP="008341BD">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13.4.1. už bet kokį neteisėtą, įskaitant atsitiktinį, kitos Šalies konfidencialios informacijos ar bet kurios jos dalies atskleidimą ar perdavimą arba konfidencialios informacijos neteisėtą naudojimą;</w:t>
      </w:r>
    </w:p>
    <w:p w14:paraId="184A322B" w14:textId="77777777" w:rsidR="00585709" w:rsidRPr="000D7DB7" w:rsidRDefault="00585709" w:rsidP="008341BD">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13.4.2. už tai, kad nesiėmė visų protingų veiksmų, kad išsaugotų ir apsaugotų kitos Šalies konfidencialią informaciją ar bet kurią jos dalį, užkirstų kelią tolesniam jos neteisėtam atskleidimui, perdavimui ar naudojimui.</w:t>
      </w:r>
    </w:p>
    <w:p w14:paraId="717366EC" w14:textId="77777777" w:rsidR="00585709" w:rsidRPr="000D7DB7" w:rsidRDefault="00585709" w:rsidP="008341BD">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 xml:space="preserve">13.5. Šalis nepagrįstai atskleidusi kitos Šalies konfidencialią informaciją privalo sumokėti kitai Šaliai Specialiosiose sąlygose nurodyto dydžio baudą. </w:t>
      </w:r>
    </w:p>
    <w:p w14:paraId="734071A1"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A541E1C" w14:textId="77777777" w:rsidR="00585709" w:rsidRPr="000D7DB7" w:rsidRDefault="00585709" w:rsidP="00585709">
      <w:pPr>
        <w:jc w:val="center"/>
        <w:rPr>
          <w:rFonts w:eastAsia="Arial"/>
          <w:b/>
          <w:bCs/>
          <w:szCs w:val="24"/>
        </w:rPr>
      </w:pPr>
      <w:r w:rsidRPr="000D7DB7">
        <w:rPr>
          <w:rFonts w:eastAsia="Arial"/>
          <w:b/>
          <w:bCs/>
          <w:szCs w:val="24"/>
        </w:rPr>
        <w:t>14. ASMENS DUOMENŲ APSAUGA</w:t>
      </w:r>
    </w:p>
    <w:p w14:paraId="5813CBF2" w14:textId="77777777" w:rsidR="00585709" w:rsidRPr="000D7DB7" w:rsidRDefault="00585709" w:rsidP="00585709">
      <w:pPr>
        <w:jc w:val="center"/>
        <w:rPr>
          <w:rFonts w:eastAsia="Arial"/>
          <w:b/>
          <w:bCs/>
          <w:szCs w:val="24"/>
        </w:rPr>
      </w:pPr>
    </w:p>
    <w:p w14:paraId="0A83F076" w14:textId="77777777" w:rsidR="00585709" w:rsidRPr="000D7DB7" w:rsidRDefault="00585709" w:rsidP="008341BD">
      <w:pPr>
        <w:widowControl w:val="0"/>
        <w:tabs>
          <w:tab w:val="left" w:pos="567"/>
          <w:tab w:val="left" w:pos="851"/>
          <w:tab w:val="left" w:pos="992"/>
          <w:tab w:val="left" w:pos="1134"/>
        </w:tabs>
        <w:ind w:firstLine="567"/>
        <w:jc w:val="both"/>
        <w:rPr>
          <w:rFonts w:eastAsia="Arial"/>
          <w:szCs w:val="24"/>
        </w:rPr>
      </w:pPr>
      <w:r w:rsidRPr="000D7DB7">
        <w:rPr>
          <w:rFonts w:eastAsia="Arial"/>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2ACA7C7" w14:textId="77777777" w:rsidR="00585709" w:rsidRPr="000D7DB7" w:rsidRDefault="00585709" w:rsidP="008341BD">
      <w:pPr>
        <w:tabs>
          <w:tab w:val="left" w:pos="567"/>
          <w:tab w:val="left" w:pos="851"/>
          <w:tab w:val="left" w:pos="992"/>
          <w:tab w:val="left" w:pos="1134"/>
        </w:tabs>
        <w:ind w:firstLine="567"/>
        <w:jc w:val="both"/>
        <w:rPr>
          <w:szCs w:val="24"/>
        </w:rPr>
      </w:pPr>
      <w:r w:rsidRPr="000D7DB7">
        <w:rPr>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AD26A8" w14:textId="77777777" w:rsidR="00585709" w:rsidRPr="000D7DB7" w:rsidRDefault="00585709" w:rsidP="00585709">
      <w:pPr>
        <w:tabs>
          <w:tab w:val="left" w:pos="567"/>
          <w:tab w:val="left" w:pos="851"/>
          <w:tab w:val="left" w:pos="992"/>
          <w:tab w:val="left" w:pos="1134"/>
        </w:tabs>
        <w:ind w:left="360"/>
        <w:jc w:val="both"/>
        <w:rPr>
          <w:rFonts w:eastAsia="Arial"/>
          <w:szCs w:val="24"/>
        </w:rPr>
      </w:pPr>
    </w:p>
    <w:p w14:paraId="71B0B8B2" w14:textId="77777777" w:rsidR="00585709" w:rsidRPr="000D7DB7" w:rsidRDefault="00585709" w:rsidP="00585709">
      <w:pPr>
        <w:jc w:val="center"/>
        <w:rPr>
          <w:rFonts w:eastAsia="Arial"/>
          <w:b/>
          <w:bCs/>
          <w:szCs w:val="24"/>
        </w:rPr>
      </w:pPr>
      <w:r w:rsidRPr="000D7DB7">
        <w:rPr>
          <w:rFonts w:eastAsia="Arial"/>
          <w:b/>
          <w:bCs/>
          <w:szCs w:val="24"/>
        </w:rPr>
        <w:t>15. INTELEKTINĖ NUOSAVYBĖ</w:t>
      </w:r>
    </w:p>
    <w:p w14:paraId="23AA8851" w14:textId="77777777" w:rsidR="00585709" w:rsidRPr="000D7DB7" w:rsidRDefault="00585709" w:rsidP="00585709">
      <w:pPr>
        <w:jc w:val="center"/>
        <w:rPr>
          <w:rFonts w:eastAsia="Arial"/>
          <w:b/>
          <w:bCs/>
          <w:szCs w:val="24"/>
        </w:rPr>
      </w:pPr>
    </w:p>
    <w:p w14:paraId="603C4472" w14:textId="77777777" w:rsidR="00585709" w:rsidRPr="000D7DB7" w:rsidRDefault="00585709" w:rsidP="008341BD">
      <w:pPr>
        <w:tabs>
          <w:tab w:val="left" w:pos="567"/>
        </w:tabs>
        <w:ind w:firstLine="567"/>
        <w:jc w:val="both"/>
        <w:textAlignment w:val="baseline"/>
        <w:rPr>
          <w:szCs w:val="24"/>
        </w:rPr>
      </w:pPr>
      <w:r w:rsidRPr="000D7DB7">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31AAC06" w14:textId="77777777" w:rsidR="00585709" w:rsidRPr="000D7DB7" w:rsidRDefault="00585709" w:rsidP="008341BD">
      <w:pPr>
        <w:tabs>
          <w:tab w:val="left" w:pos="567"/>
        </w:tabs>
        <w:ind w:firstLine="567"/>
        <w:jc w:val="both"/>
        <w:textAlignment w:val="baseline"/>
        <w:rPr>
          <w:szCs w:val="24"/>
        </w:rPr>
      </w:pPr>
      <w:r w:rsidRPr="000D7DB7">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D7DB7">
        <w:rPr>
          <w:szCs w:val="24"/>
        </w:rPr>
        <w:t>sui</w:t>
      </w:r>
      <w:proofErr w:type="spellEnd"/>
      <w:r w:rsidRPr="000D7DB7">
        <w:rPr>
          <w:szCs w:val="24"/>
        </w:rPr>
        <w:t xml:space="preserve"> </w:t>
      </w:r>
      <w:proofErr w:type="spellStart"/>
      <w:r w:rsidRPr="000D7DB7">
        <w:rPr>
          <w:szCs w:val="24"/>
        </w:rPr>
        <w:t>generis</w:t>
      </w:r>
      <w:proofErr w:type="spellEnd"/>
      <w:r w:rsidRPr="000D7DB7">
        <w:rPr>
          <w:szCs w:val="24"/>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1461728" w14:textId="77777777" w:rsidR="00585709" w:rsidRPr="000D7DB7" w:rsidRDefault="00585709" w:rsidP="008341BD">
      <w:pPr>
        <w:tabs>
          <w:tab w:val="left" w:pos="567"/>
        </w:tabs>
        <w:ind w:firstLine="567"/>
        <w:jc w:val="both"/>
        <w:textAlignment w:val="baseline"/>
        <w:rPr>
          <w:szCs w:val="24"/>
        </w:rPr>
      </w:pPr>
      <w:r w:rsidRPr="000D7DB7">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8F31D1E" w14:textId="77777777" w:rsidR="00585709" w:rsidRPr="000D7DB7" w:rsidRDefault="00585709" w:rsidP="00585709">
      <w:pPr>
        <w:tabs>
          <w:tab w:val="left" w:pos="567"/>
        </w:tabs>
        <w:jc w:val="both"/>
        <w:textAlignment w:val="baseline"/>
        <w:rPr>
          <w:szCs w:val="24"/>
        </w:rPr>
      </w:pPr>
    </w:p>
    <w:p w14:paraId="51B0F298" w14:textId="77777777" w:rsidR="00585709" w:rsidRPr="000D7DB7" w:rsidRDefault="00585709" w:rsidP="00585709">
      <w:pPr>
        <w:jc w:val="center"/>
        <w:rPr>
          <w:rFonts w:eastAsia="Arial"/>
          <w:b/>
          <w:bCs/>
          <w:szCs w:val="24"/>
        </w:rPr>
      </w:pPr>
      <w:r w:rsidRPr="000D7DB7">
        <w:rPr>
          <w:rFonts w:eastAsia="Arial"/>
          <w:b/>
          <w:bCs/>
          <w:szCs w:val="24"/>
        </w:rPr>
        <w:t>16. PAREIŠKIMAI IR GARANTIJOS</w:t>
      </w:r>
    </w:p>
    <w:p w14:paraId="0C57A43D" w14:textId="77777777" w:rsidR="00585709" w:rsidRPr="000D7DB7" w:rsidRDefault="00585709" w:rsidP="00585709">
      <w:pPr>
        <w:jc w:val="center"/>
        <w:rPr>
          <w:rFonts w:eastAsia="Arial"/>
          <w:b/>
          <w:bCs/>
          <w:szCs w:val="24"/>
        </w:rPr>
      </w:pPr>
    </w:p>
    <w:p w14:paraId="194464AC" w14:textId="77777777" w:rsidR="00585709" w:rsidRPr="000D7DB7" w:rsidRDefault="00585709" w:rsidP="008341BD">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16.1. Kiekviena iš Šalių pareiškia ir garantuoja kitai Šaliai, kad:</w:t>
      </w:r>
    </w:p>
    <w:p w14:paraId="6FD6C9E9" w14:textId="77777777" w:rsidR="00585709" w:rsidRPr="000D7DB7" w:rsidRDefault="00585709" w:rsidP="008341BD">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16.1.1. yra teisėtai priimti ir galioja visi būtini sprendimai, gauti leidimai bei sutikimai, taip pat teisėtai atlikti ir galioja kiti teisiniai veiksmai, reikalingi Sutarties sudarymui, galiojimui ir vykdymui;</w:t>
      </w:r>
    </w:p>
    <w:p w14:paraId="1E0CEF06" w14:textId="77777777" w:rsidR="00585709" w:rsidRPr="000D7DB7" w:rsidRDefault="00585709" w:rsidP="008341BD">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 xml:space="preserve">16.1.2. sudarydama Sutartį, Šalis neviršija savo kompetencijos ir nepažeidžia jai taikomų </w:t>
      </w:r>
      <w:r w:rsidRPr="000D7DB7">
        <w:rPr>
          <w:szCs w:val="24"/>
        </w:rPr>
        <w:t>įstatymų bei kitų teisės aktų</w:t>
      </w:r>
      <w:r w:rsidRPr="000D7DB7">
        <w:rPr>
          <w:rFonts w:eastAsia="Arial"/>
          <w:szCs w:val="24"/>
        </w:rPr>
        <w:t>, teismo ar arbitražo teismo sprendimų, administracinių aktų, sutarčių ar kitų prievolių pagal taikomą privatinę teisę, viešąją teisę, Europos Sąjungos teisę arba tarptautinę teisę;</w:t>
      </w:r>
    </w:p>
    <w:p w14:paraId="713A8AEC" w14:textId="77777777" w:rsidR="00585709" w:rsidRPr="000D7DB7" w:rsidRDefault="00585709" w:rsidP="008341BD">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DF08674" w14:textId="77777777" w:rsidR="00585709" w:rsidRPr="000D7DB7" w:rsidRDefault="00585709" w:rsidP="008341BD">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6300C2" w14:textId="77777777" w:rsidR="00585709" w:rsidRPr="000D7DB7" w:rsidRDefault="00585709" w:rsidP="008341BD">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20EC9D" w14:textId="77777777" w:rsidR="00585709" w:rsidRPr="000D7DB7" w:rsidRDefault="00585709" w:rsidP="008341BD">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16.1.6. visi Šalies pareiškimai ir garantijos yra išsamūs ir nepalieka nutylėtų jokių aplinkybių, kurios darytų šiuos pareiškimus ar garantijas neteisingais.</w:t>
      </w:r>
    </w:p>
    <w:p w14:paraId="0E223095" w14:textId="77777777" w:rsidR="00585709" w:rsidRPr="000D7DB7" w:rsidRDefault="00585709" w:rsidP="008341BD">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 xml:space="preserve">16.2. Tiekėjas papildomai pareiškia ir garantuoja Pirkėjui, kad Tiekėjas, subtiekėjai, jungtinės veiklos partneriai ir specialistai turi galiojančius ir teisėtus visus </w:t>
      </w:r>
      <w:r w:rsidRPr="000D7DB7">
        <w:rPr>
          <w:szCs w:val="24"/>
        </w:rPr>
        <w:t>įstatymuose bei kituose teisės aktuose</w:t>
      </w:r>
      <w:r w:rsidRPr="000D7DB7">
        <w:rPr>
          <w:rFonts w:eastAsia="Arial"/>
          <w:szCs w:val="24"/>
        </w:rPr>
        <w:t xml:space="preserve"> numatytus leidimus, licencijas, atestatus, teisės pripažinimo dokumentus, reikalingus vykdant Sutartį.</w:t>
      </w:r>
    </w:p>
    <w:p w14:paraId="50AE8D09" w14:textId="77777777" w:rsidR="00585709" w:rsidRPr="000D7DB7" w:rsidRDefault="00585709" w:rsidP="008341BD">
      <w:pPr>
        <w:widowControl w:val="0"/>
        <w:pBdr>
          <w:top w:val="nil"/>
          <w:left w:val="nil"/>
          <w:bottom w:val="nil"/>
          <w:right w:val="nil"/>
          <w:between w:val="nil"/>
        </w:pBdr>
        <w:tabs>
          <w:tab w:val="left" w:pos="567"/>
          <w:tab w:val="left" w:pos="851"/>
          <w:tab w:val="left" w:pos="992"/>
          <w:tab w:val="left" w:pos="1134"/>
        </w:tabs>
        <w:ind w:firstLine="567"/>
        <w:jc w:val="both"/>
        <w:rPr>
          <w:rFonts w:eastAsia="Arial"/>
          <w:color w:val="000000"/>
          <w:szCs w:val="24"/>
          <w:shd w:val="clear" w:color="auto" w:fill="FFFFFF"/>
        </w:rPr>
      </w:pPr>
      <w:r w:rsidRPr="000D7DB7">
        <w:rPr>
          <w:rFonts w:eastAsia="Arial"/>
          <w:color w:val="000000"/>
          <w:szCs w:val="24"/>
          <w:shd w:val="clear" w:color="auto" w:fill="FFFFFF"/>
        </w:rPr>
        <w:t xml:space="preserve">16.3. </w:t>
      </w:r>
      <w:r w:rsidRPr="000D7DB7">
        <w:rPr>
          <w:szCs w:val="24"/>
        </w:rPr>
        <w:t>Tiekėjas pareiškia, kad parduodamų Prekių disponavimo, valdymo ir naudojimosi teisės nėra apribotos</w:t>
      </w:r>
      <w:r w:rsidRPr="000D7DB7">
        <w:rPr>
          <w:rFonts w:eastAsia="Arial"/>
          <w:szCs w:val="24"/>
        </w:rPr>
        <w:t xml:space="preserve"> </w:t>
      </w:r>
      <w:r w:rsidRPr="000D7DB7">
        <w:rPr>
          <w:rFonts w:eastAsia="Arial"/>
          <w:color w:val="000000"/>
          <w:szCs w:val="24"/>
          <w:shd w:val="clear" w:color="auto" w:fill="FFFFFF"/>
        </w:rPr>
        <w:t>ir jokie tretieji asmenys neturi pretenzijų į Sutartimi perduodamas Prekes (įkeitimai, areštai ar pan.).</w:t>
      </w:r>
    </w:p>
    <w:p w14:paraId="536561FE"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736D314D" w14:textId="77777777" w:rsidR="00585709" w:rsidRPr="000D7DB7" w:rsidRDefault="00585709" w:rsidP="00585709">
      <w:pPr>
        <w:jc w:val="center"/>
        <w:rPr>
          <w:rFonts w:eastAsia="Arial"/>
          <w:b/>
          <w:bCs/>
          <w:szCs w:val="24"/>
        </w:rPr>
      </w:pPr>
      <w:r w:rsidRPr="000D7DB7">
        <w:rPr>
          <w:rFonts w:eastAsia="Arial"/>
          <w:b/>
          <w:bCs/>
          <w:szCs w:val="24"/>
        </w:rPr>
        <w:t>17. BENDRIEJI ATSAKOMYBĖS KLAUSIMAI</w:t>
      </w:r>
    </w:p>
    <w:p w14:paraId="3F09439E" w14:textId="77777777" w:rsidR="00585709" w:rsidRPr="000D7DB7" w:rsidRDefault="00585709" w:rsidP="00585709">
      <w:pPr>
        <w:widowControl w:val="0"/>
        <w:tabs>
          <w:tab w:val="left" w:pos="567"/>
          <w:tab w:val="left" w:pos="851"/>
          <w:tab w:val="left" w:pos="992"/>
          <w:tab w:val="left" w:pos="1134"/>
        </w:tabs>
        <w:jc w:val="both"/>
        <w:rPr>
          <w:rFonts w:eastAsia="Arial"/>
          <w:szCs w:val="24"/>
        </w:rPr>
      </w:pPr>
    </w:p>
    <w:p w14:paraId="6173ECEC" w14:textId="77777777" w:rsidR="00585709" w:rsidRPr="000D7DB7" w:rsidRDefault="00585709" w:rsidP="008341BD">
      <w:pPr>
        <w:widowControl w:val="0"/>
        <w:tabs>
          <w:tab w:val="left" w:pos="567"/>
          <w:tab w:val="left" w:pos="851"/>
          <w:tab w:val="left" w:pos="992"/>
          <w:tab w:val="left" w:pos="1134"/>
        </w:tabs>
        <w:ind w:firstLine="567"/>
        <w:jc w:val="both"/>
        <w:rPr>
          <w:rFonts w:eastAsia="Arial"/>
          <w:szCs w:val="24"/>
        </w:rPr>
      </w:pPr>
      <w:r w:rsidRPr="000D7DB7">
        <w:rPr>
          <w:rFonts w:eastAsia="Arial"/>
          <w:szCs w:val="24"/>
        </w:rPr>
        <w:t>17.1. Netesybų už vėlavimą ar pareigų pagal Sutartį pažeidimą sumokėjimas neatleidžia Šalies nuo Sutartyje numatytų jos pareigų vykdymo.</w:t>
      </w:r>
    </w:p>
    <w:p w14:paraId="3755027C" w14:textId="77777777" w:rsidR="00585709" w:rsidRPr="000D7DB7" w:rsidRDefault="00585709" w:rsidP="008341BD">
      <w:pPr>
        <w:widowControl w:val="0"/>
        <w:tabs>
          <w:tab w:val="left" w:pos="567"/>
          <w:tab w:val="left" w:pos="851"/>
          <w:tab w:val="left" w:pos="992"/>
          <w:tab w:val="left" w:pos="1134"/>
        </w:tabs>
        <w:ind w:firstLine="567"/>
        <w:jc w:val="both"/>
        <w:rPr>
          <w:szCs w:val="24"/>
        </w:rPr>
      </w:pPr>
      <w:r w:rsidRPr="000D7DB7">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D7DB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34D2656" w14:textId="77777777" w:rsidR="00585709" w:rsidRPr="000D7DB7" w:rsidRDefault="00585709" w:rsidP="008341BD">
      <w:pPr>
        <w:widowControl w:val="0"/>
        <w:tabs>
          <w:tab w:val="left" w:pos="567"/>
          <w:tab w:val="left" w:pos="851"/>
          <w:tab w:val="left" w:pos="992"/>
          <w:tab w:val="left" w:pos="1134"/>
        </w:tabs>
        <w:ind w:firstLine="567"/>
        <w:jc w:val="both"/>
        <w:rPr>
          <w:rFonts w:eastAsia="Arial"/>
          <w:szCs w:val="24"/>
        </w:rPr>
      </w:pPr>
      <w:r w:rsidRPr="000D7DB7">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1C4A288" w14:textId="77777777" w:rsidR="00585709" w:rsidRPr="000D7DB7" w:rsidRDefault="00585709" w:rsidP="008341BD">
      <w:pPr>
        <w:widowControl w:val="0"/>
        <w:tabs>
          <w:tab w:val="left" w:pos="567"/>
          <w:tab w:val="left" w:pos="851"/>
          <w:tab w:val="left" w:pos="992"/>
          <w:tab w:val="left" w:pos="1134"/>
        </w:tabs>
        <w:ind w:firstLine="567"/>
        <w:jc w:val="both"/>
        <w:rPr>
          <w:rFonts w:eastAsia="Arial"/>
          <w:szCs w:val="24"/>
        </w:rPr>
      </w:pPr>
      <w:r w:rsidRPr="000D7DB7">
        <w:rPr>
          <w:rFonts w:eastAsia="Arial"/>
          <w:szCs w:val="24"/>
        </w:rPr>
        <w:t>17.4. Šioje Sutartyje numatytos teisių gynybos priemonės neapriboja Šalių teisės pasinaudoti kitomis teisėtomis teisių gynybos priemonėmis.</w:t>
      </w:r>
    </w:p>
    <w:p w14:paraId="7F9C2DD1" w14:textId="77777777" w:rsidR="00585709" w:rsidRPr="000D7DB7" w:rsidRDefault="00585709" w:rsidP="008341BD">
      <w:pPr>
        <w:widowControl w:val="0"/>
        <w:tabs>
          <w:tab w:val="left" w:pos="567"/>
          <w:tab w:val="left" w:pos="851"/>
          <w:tab w:val="left" w:pos="992"/>
          <w:tab w:val="left" w:pos="1134"/>
        </w:tabs>
        <w:ind w:firstLine="567"/>
        <w:jc w:val="both"/>
        <w:rPr>
          <w:rFonts w:eastAsia="Arial"/>
          <w:szCs w:val="24"/>
        </w:rPr>
      </w:pPr>
      <w:r w:rsidRPr="000D7DB7">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596B924" w14:textId="77777777" w:rsidR="00585709" w:rsidRPr="000D7DB7" w:rsidRDefault="00585709" w:rsidP="008341BD">
      <w:pPr>
        <w:widowControl w:val="0"/>
        <w:tabs>
          <w:tab w:val="left" w:pos="567"/>
          <w:tab w:val="left" w:pos="851"/>
          <w:tab w:val="left" w:pos="992"/>
          <w:tab w:val="left" w:pos="1134"/>
        </w:tabs>
        <w:ind w:firstLine="567"/>
        <w:jc w:val="both"/>
        <w:rPr>
          <w:rFonts w:eastAsia="Arial"/>
          <w:szCs w:val="24"/>
        </w:rPr>
      </w:pPr>
      <w:r w:rsidRPr="000D7DB7">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496AA1" w14:textId="77777777" w:rsidR="00585709" w:rsidRPr="000D7DB7" w:rsidRDefault="00585709" w:rsidP="00585709">
      <w:pPr>
        <w:widowControl w:val="0"/>
        <w:tabs>
          <w:tab w:val="left" w:pos="567"/>
          <w:tab w:val="left" w:pos="851"/>
          <w:tab w:val="left" w:pos="992"/>
          <w:tab w:val="left" w:pos="1134"/>
        </w:tabs>
        <w:jc w:val="both"/>
        <w:rPr>
          <w:rFonts w:eastAsia="Arial"/>
          <w:szCs w:val="24"/>
        </w:rPr>
      </w:pPr>
    </w:p>
    <w:p w14:paraId="758C6014" w14:textId="77777777" w:rsidR="00585709" w:rsidRPr="000D7DB7" w:rsidRDefault="00585709" w:rsidP="00585709">
      <w:pPr>
        <w:jc w:val="center"/>
        <w:rPr>
          <w:rFonts w:eastAsia="Arial"/>
          <w:b/>
          <w:bCs/>
          <w:szCs w:val="24"/>
        </w:rPr>
      </w:pPr>
      <w:r w:rsidRPr="000D7DB7">
        <w:rPr>
          <w:rFonts w:eastAsia="Arial"/>
          <w:b/>
          <w:bCs/>
          <w:szCs w:val="24"/>
        </w:rPr>
        <w:t>18. NENUGALIMA JĖGA (FORCE MAJEURE)</w:t>
      </w:r>
    </w:p>
    <w:p w14:paraId="254EC4F2" w14:textId="77777777" w:rsidR="00585709" w:rsidRPr="000D7DB7" w:rsidRDefault="00585709" w:rsidP="00585709">
      <w:pPr>
        <w:jc w:val="center"/>
        <w:rPr>
          <w:rFonts w:eastAsia="Arial"/>
          <w:b/>
          <w:bCs/>
          <w:szCs w:val="24"/>
        </w:rPr>
      </w:pPr>
    </w:p>
    <w:p w14:paraId="59E63E1F" w14:textId="77777777" w:rsidR="00585709" w:rsidRPr="000D7DB7" w:rsidRDefault="00585709" w:rsidP="008341BD">
      <w:pPr>
        <w:widowControl w:val="0"/>
        <w:tabs>
          <w:tab w:val="left" w:pos="567"/>
          <w:tab w:val="left" w:pos="851"/>
          <w:tab w:val="left" w:pos="992"/>
          <w:tab w:val="left" w:pos="1134"/>
        </w:tabs>
        <w:ind w:firstLine="567"/>
        <w:jc w:val="both"/>
        <w:rPr>
          <w:rFonts w:eastAsia="Arial"/>
          <w:szCs w:val="24"/>
        </w:rPr>
      </w:pPr>
      <w:r w:rsidRPr="000D7DB7">
        <w:rPr>
          <w:rFonts w:eastAsia="Arial"/>
          <w:szCs w:val="24"/>
        </w:rPr>
        <w:t>18.1.</w:t>
      </w:r>
      <w:r w:rsidRPr="000D7DB7">
        <w:rPr>
          <w:rFonts w:eastAsia="Arial"/>
          <w:b/>
          <w:bCs/>
          <w:szCs w:val="24"/>
        </w:rPr>
        <w:t xml:space="preserve"> </w:t>
      </w:r>
      <w:r w:rsidRPr="000D7DB7">
        <w:rPr>
          <w:rFonts w:eastAsia="Arial"/>
          <w:szCs w:val="24"/>
        </w:rPr>
        <w:t>Atsakomybė pagal Sutartį netaikoma, taip pat Šalys gali būti visiškai ar iš dalies atleistos nuo civilinės atsakomybės šiais pagrindais:</w:t>
      </w:r>
    </w:p>
    <w:p w14:paraId="70EA0CAA" w14:textId="77777777" w:rsidR="00585709" w:rsidRPr="000D7DB7" w:rsidRDefault="00585709" w:rsidP="008341BD">
      <w:pPr>
        <w:widowControl w:val="0"/>
        <w:tabs>
          <w:tab w:val="left" w:pos="567"/>
          <w:tab w:val="left" w:pos="851"/>
          <w:tab w:val="left" w:pos="992"/>
          <w:tab w:val="left" w:pos="1134"/>
        </w:tabs>
        <w:ind w:firstLine="567"/>
        <w:jc w:val="both"/>
        <w:rPr>
          <w:rFonts w:eastAsia="Cambria"/>
          <w:szCs w:val="24"/>
        </w:rPr>
      </w:pPr>
      <w:r w:rsidRPr="000D7DB7">
        <w:rPr>
          <w:rFonts w:eastAsia="Cambria"/>
          <w:szCs w:val="24"/>
        </w:rPr>
        <w:t>18.1.1. dėl nenugalimos jėgos (</w:t>
      </w:r>
      <w:r w:rsidRPr="000D7DB7">
        <w:rPr>
          <w:rFonts w:eastAsia="Cambria"/>
          <w:i/>
          <w:szCs w:val="24"/>
        </w:rPr>
        <w:t>force majeure</w:t>
      </w:r>
      <w:r w:rsidRPr="000D7DB7">
        <w:rPr>
          <w:rFonts w:eastAsia="Cambria"/>
          <w:szCs w:val="24"/>
        </w:rPr>
        <w:t>) – taikomos Lietuvos Respublikos civilinio kodekso 6.212 straipsnio ir Lietuvos Respublikos Vyriausybės 1996 m. liepos 15 d. nutarimu Nr. 840 „Dėl Atleidimo nuo atsakomybės esant nenugalimos jėgos (</w:t>
      </w:r>
      <w:r w:rsidRPr="000D7DB7">
        <w:rPr>
          <w:rFonts w:eastAsia="Cambria"/>
          <w:i/>
          <w:szCs w:val="24"/>
        </w:rPr>
        <w:t>force majeure</w:t>
      </w:r>
      <w:r w:rsidRPr="000D7DB7">
        <w:rPr>
          <w:rFonts w:eastAsia="Cambria"/>
          <w:szCs w:val="24"/>
        </w:rPr>
        <w:t>) aplinkybėms taisyklių patvirtinimo“ patvirtintų taisyklių nuostatos;</w:t>
      </w:r>
    </w:p>
    <w:p w14:paraId="5DF4DB0E" w14:textId="77777777" w:rsidR="00585709" w:rsidRPr="000D7DB7" w:rsidRDefault="00585709" w:rsidP="008341BD">
      <w:pPr>
        <w:widowControl w:val="0"/>
        <w:tabs>
          <w:tab w:val="left" w:pos="567"/>
          <w:tab w:val="left" w:pos="851"/>
          <w:tab w:val="left" w:pos="992"/>
          <w:tab w:val="left" w:pos="1134"/>
        </w:tabs>
        <w:ind w:firstLine="567"/>
        <w:jc w:val="both"/>
        <w:rPr>
          <w:rFonts w:eastAsia="Cambria"/>
          <w:szCs w:val="24"/>
        </w:rPr>
      </w:pPr>
      <w:r w:rsidRPr="000D7DB7">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848753" w14:textId="77777777" w:rsidR="00585709" w:rsidRPr="000D7DB7" w:rsidRDefault="00585709" w:rsidP="008341BD">
      <w:pPr>
        <w:widowControl w:val="0"/>
        <w:tabs>
          <w:tab w:val="left" w:pos="567"/>
          <w:tab w:val="left" w:pos="851"/>
          <w:tab w:val="left" w:pos="992"/>
          <w:tab w:val="left" w:pos="1134"/>
        </w:tabs>
        <w:ind w:firstLine="567"/>
        <w:jc w:val="both"/>
        <w:rPr>
          <w:rFonts w:eastAsia="Arial"/>
          <w:szCs w:val="24"/>
        </w:rPr>
      </w:pPr>
      <w:r w:rsidRPr="000D7DB7">
        <w:rPr>
          <w:rFonts w:eastAsia="Arial"/>
          <w:szCs w:val="24"/>
        </w:rPr>
        <w:t>18.2.</w:t>
      </w:r>
      <w:r w:rsidRPr="000D7DB7">
        <w:rPr>
          <w:rFonts w:eastAsia="Arial"/>
          <w:b/>
          <w:bCs/>
          <w:szCs w:val="24"/>
        </w:rPr>
        <w:t xml:space="preserve"> </w:t>
      </w:r>
      <w:r w:rsidRPr="000D7DB7">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0D7DB7">
        <w:rPr>
          <w:rFonts w:eastAsia="Arial"/>
          <w:szCs w:val="24"/>
        </w:rPr>
        <w:t>įrodymus</w:t>
      </w:r>
      <w:proofErr w:type="spellEnd"/>
      <w:r w:rsidRPr="000D7DB7">
        <w:rPr>
          <w:rFonts w:eastAsia="Arial"/>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8482976" w14:textId="77777777" w:rsidR="00585709" w:rsidRPr="000D7DB7" w:rsidRDefault="00585709" w:rsidP="008341BD">
      <w:pPr>
        <w:widowControl w:val="0"/>
        <w:tabs>
          <w:tab w:val="left" w:pos="567"/>
          <w:tab w:val="left" w:pos="709"/>
          <w:tab w:val="left" w:pos="851"/>
          <w:tab w:val="left" w:pos="992"/>
          <w:tab w:val="left" w:pos="1134"/>
        </w:tabs>
        <w:ind w:firstLine="567"/>
        <w:jc w:val="both"/>
        <w:rPr>
          <w:rFonts w:eastAsia="Arial"/>
          <w:szCs w:val="24"/>
        </w:rPr>
      </w:pPr>
      <w:r w:rsidRPr="000D7DB7">
        <w:rPr>
          <w:rFonts w:eastAsia="Arial"/>
          <w:szCs w:val="24"/>
        </w:rPr>
        <w:t>18.3.</w:t>
      </w:r>
      <w:r w:rsidRPr="000D7DB7">
        <w:rPr>
          <w:rFonts w:eastAsia="Arial"/>
          <w:b/>
          <w:bCs/>
          <w:szCs w:val="24"/>
        </w:rPr>
        <w:t xml:space="preserve"> </w:t>
      </w:r>
      <w:r w:rsidRPr="000D7DB7">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6B5116" w14:textId="77777777" w:rsidR="00585709" w:rsidRPr="000D7DB7" w:rsidRDefault="00585709" w:rsidP="008341BD">
      <w:pPr>
        <w:widowControl w:val="0"/>
        <w:tabs>
          <w:tab w:val="left" w:pos="567"/>
          <w:tab w:val="left" w:pos="851"/>
          <w:tab w:val="left" w:pos="992"/>
          <w:tab w:val="left" w:pos="1134"/>
        </w:tabs>
        <w:ind w:firstLine="567"/>
        <w:jc w:val="both"/>
        <w:rPr>
          <w:rFonts w:eastAsia="Arial"/>
          <w:szCs w:val="24"/>
        </w:rPr>
      </w:pPr>
      <w:r w:rsidRPr="000D7DB7">
        <w:rPr>
          <w:rFonts w:eastAsia="Arial"/>
          <w:szCs w:val="24"/>
        </w:rPr>
        <w:t>18.4. Jeigu nenugalimos jėgos (</w:t>
      </w:r>
      <w:r w:rsidRPr="000D7DB7">
        <w:rPr>
          <w:rFonts w:eastAsia="Arial"/>
          <w:i/>
          <w:iCs/>
          <w:szCs w:val="24"/>
        </w:rPr>
        <w:t>force majeure</w:t>
      </w:r>
      <w:r w:rsidRPr="000D7DB7">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7127BD3" w14:textId="77777777" w:rsidR="00585709" w:rsidRPr="000D7DB7" w:rsidRDefault="00585709" w:rsidP="00585709">
      <w:pPr>
        <w:jc w:val="center"/>
        <w:rPr>
          <w:rFonts w:eastAsia="Arial"/>
          <w:b/>
          <w:bCs/>
          <w:szCs w:val="24"/>
        </w:rPr>
      </w:pPr>
    </w:p>
    <w:p w14:paraId="4B254EC1" w14:textId="77777777" w:rsidR="00585709" w:rsidRPr="000D7DB7" w:rsidRDefault="00585709" w:rsidP="00585709">
      <w:pPr>
        <w:jc w:val="center"/>
        <w:rPr>
          <w:rFonts w:eastAsia="Arial"/>
          <w:b/>
          <w:bCs/>
          <w:szCs w:val="24"/>
        </w:rPr>
      </w:pPr>
      <w:r w:rsidRPr="000D7DB7">
        <w:rPr>
          <w:rFonts w:eastAsia="Arial"/>
          <w:b/>
          <w:bCs/>
          <w:szCs w:val="24"/>
        </w:rPr>
        <w:t>19. SUTARTIES NUOSTATŲ NEGALIOJIMAS</w:t>
      </w:r>
    </w:p>
    <w:p w14:paraId="714B1AAD" w14:textId="77777777" w:rsidR="00585709" w:rsidRPr="000D7DB7" w:rsidRDefault="00585709" w:rsidP="00585709">
      <w:pPr>
        <w:jc w:val="center"/>
        <w:rPr>
          <w:rFonts w:eastAsia="Arial"/>
          <w:b/>
          <w:bCs/>
          <w:szCs w:val="24"/>
        </w:rPr>
      </w:pPr>
    </w:p>
    <w:p w14:paraId="694B5382" w14:textId="77777777" w:rsidR="00585709" w:rsidRPr="000D7DB7" w:rsidRDefault="00585709" w:rsidP="008341BD">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D7DB7">
        <w:rPr>
          <w:szCs w:val="24"/>
        </w:rPr>
        <w:t>įstatymų bei kitų teisės aktų</w:t>
      </w:r>
      <w:r w:rsidRPr="000D7DB7">
        <w:rPr>
          <w:rFonts w:eastAsia="Arial"/>
          <w:szCs w:val="24"/>
        </w:rPr>
        <w:t xml:space="preserve"> ir galima daryti prielaidą, kad Sutartis būtų buvusi teisėtai sudaryta ir neįtraukus nuostatos, kuri yra negaliojanti.</w:t>
      </w:r>
    </w:p>
    <w:p w14:paraId="09CF9B64" w14:textId="77777777" w:rsidR="00585709" w:rsidRPr="000D7DB7" w:rsidRDefault="00585709" w:rsidP="008341BD">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C88F3C9"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CFD6985" w14:textId="77777777" w:rsidR="00585709" w:rsidRPr="000D7DB7" w:rsidRDefault="00585709" w:rsidP="00585709">
      <w:pPr>
        <w:jc w:val="center"/>
        <w:rPr>
          <w:rFonts w:eastAsia="Arial"/>
          <w:b/>
          <w:bCs/>
          <w:szCs w:val="24"/>
        </w:rPr>
      </w:pPr>
      <w:r w:rsidRPr="000D7DB7">
        <w:rPr>
          <w:rFonts w:eastAsia="Arial"/>
          <w:b/>
          <w:bCs/>
          <w:szCs w:val="24"/>
        </w:rPr>
        <w:t>20. SUTARTIES PAKEITIMAI</w:t>
      </w:r>
    </w:p>
    <w:p w14:paraId="10C5E4C4" w14:textId="77777777" w:rsidR="00585709" w:rsidRPr="000D7DB7" w:rsidRDefault="00585709" w:rsidP="00585709">
      <w:pPr>
        <w:jc w:val="center"/>
        <w:rPr>
          <w:rFonts w:eastAsia="Arial"/>
          <w:b/>
          <w:bCs/>
          <w:szCs w:val="24"/>
        </w:rPr>
      </w:pPr>
    </w:p>
    <w:p w14:paraId="12E5F7B1" w14:textId="77777777" w:rsidR="00585709" w:rsidRPr="000D7DB7" w:rsidRDefault="00585709" w:rsidP="008341BD">
      <w:pPr>
        <w:tabs>
          <w:tab w:val="left" w:pos="284"/>
          <w:tab w:val="left" w:pos="567"/>
        </w:tabs>
        <w:ind w:firstLine="567"/>
        <w:jc w:val="both"/>
        <w:rPr>
          <w:szCs w:val="24"/>
        </w:rPr>
      </w:pPr>
      <w:r w:rsidRPr="000D7DB7">
        <w:rPr>
          <w:szCs w:val="24"/>
        </w:rPr>
        <w:t>20.1. Sutarties sąlygos Sutarties galiojimo laikotarpiu negali būti keičiamos, išskyrus tokias Sutarties sąlygas, kurių keitimas numatytas Sutartyje ir (ar) galimas vadovaujantis VPĮ nuostatomis.</w:t>
      </w:r>
    </w:p>
    <w:p w14:paraId="1B5BF587" w14:textId="77777777" w:rsidR="00585709" w:rsidRPr="000D7DB7" w:rsidRDefault="00585709" w:rsidP="008341BD">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 xml:space="preserve">20.2. Sutarties pakeitimai įforminami Šalims sudarant Susitarimą. </w:t>
      </w:r>
    </w:p>
    <w:p w14:paraId="31E706AC" w14:textId="77777777" w:rsidR="00585709" w:rsidRPr="000D7DB7" w:rsidRDefault="00585709" w:rsidP="008341BD">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D7DB7">
        <w:rPr>
          <w:szCs w:val="24"/>
        </w:rPr>
        <w:t>įstatymų bei kitų teisės aktų</w:t>
      </w:r>
      <w:r w:rsidRPr="000D7DB7">
        <w:rPr>
          <w:rFonts w:eastAsia="Arial"/>
          <w:szCs w:val="24"/>
        </w:rPr>
        <w:t xml:space="preserve"> nuostatomis. </w:t>
      </w:r>
    </w:p>
    <w:p w14:paraId="06F7CB08" w14:textId="77777777" w:rsidR="00585709" w:rsidRPr="000D7DB7" w:rsidRDefault="00585709" w:rsidP="008341BD">
      <w:pPr>
        <w:widowControl w:val="0"/>
        <w:tabs>
          <w:tab w:val="left" w:pos="567"/>
          <w:tab w:val="left" w:pos="851"/>
          <w:tab w:val="left" w:pos="992"/>
          <w:tab w:val="left" w:pos="1134"/>
        </w:tabs>
        <w:ind w:firstLine="567"/>
        <w:jc w:val="both"/>
        <w:rPr>
          <w:rFonts w:eastAsia="Arial"/>
          <w:szCs w:val="24"/>
        </w:rPr>
      </w:pPr>
      <w:r w:rsidRPr="000D7DB7">
        <w:rPr>
          <w:rFonts w:eastAsia="Arial"/>
          <w:szCs w:val="24"/>
        </w:rPr>
        <w:t>20.4. Susitarimai įsigalioja nuo jų sudarymo, jei Susitarime nenurodyta kitaip. Susitarimą Pirkėjas privalo paviešinti VPĮ 33 ir 86 straipsniuose nustatyta tvarka.</w:t>
      </w:r>
    </w:p>
    <w:p w14:paraId="6B349D83" w14:textId="77777777" w:rsidR="00585709" w:rsidRPr="000D7DB7" w:rsidRDefault="00585709" w:rsidP="008341BD">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0D7DB7">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C8B9FDA"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380525F" w14:textId="77777777" w:rsidR="00585709" w:rsidRPr="000D7DB7" w:rsidRDefault="00585709" w:rsidP="00585709">
      <w:pPr>
        <w:jc w:val="center"/>
        <w:rPr>
          <w:rFonts w:eastAsia="Arial"/>
          <w:b/>
          <w:bCs/>
          <w:szCs w:val="24"/>
        </w:rPr>
      </w:pPr>
      <w:r w:rsidRPr="000D7DB7">
        <w:rPr>
          <w:rFonts w:eastAsia="Arial"/>
          <w:b/>
          <w:bCs/>
          <w:szCs w:val="24"/>
        </w:rPr>
        <w:t>21. SUTARTIES SUSTABDYMAS</w:t>
      </w:r>
    </w:p>
    <w:p w14:paraId="1CE50119" w14:textId="77777777" w:rsidR="00585709" w:rsidRPr="000D7DB7" w:rsidRDefault="00585709" w:rsidP="00585709">
      <w:pPr>
        <w:jc w:val="center"/>
        <w:rPr>
          <w:rFonts w:eastAsia="Arial"/>
          <w:b/>
          <w:bCs/>
          <w:szCs w:val="24"/>
        </w:rPr>
      </w:pPr>
    </w:p>
    <w:p w14:paraId="1867D5DB" w14:textId="77777777" w:rsidR="00585709" w:rsidRPr="000D7DB7" w:rsidRDefault="00585709" w:rsidP="008341BD">
      <w:pPr>
        <w:tabs>
          <w:tab w:val="left" w:pos="567"/>
        </w:tabs>
        <w:ind w:firstLine="567"/>
        <w:jc w:val="both"/>
        <w:textAlignment w:val="baseline"/>
        <w:rPr>
          <w:szCs w:val="24"/>
        </w:rPr>
      </w:pPr>
      <w:r w:rsidRPr="000D7DB7">
        <w:rPr>
          <w:szCs w:val="24"/>
        </w:rPr>
        <w:t xml:space="preserve">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283E7C2" w14:textId="77777777" w:rsidR="00585709" w:rsidRPr="000D7DB7" w:rsidRDefault="00585709" w:rsidP="008341BD">
      <w:pPr>
        <w:tabs>
          <w:tab w:val="left" w:pos="567"/>
        </w:tabs>
        <w:ind w:firstLine="567"/>
        <w:jc w:val="both"/>
        <w:textAlignment w:val="baseline"/>
        <w:rPr>
          <w:szCs w:val="24"/>
        </w:rPr>
      </w:pPr>
      <w:r w:rsidRPr="000D7DB7">
        <w:rPr>
          <w:szCs w:val="24"/>
        </w:rPr>
        <w:t xml:space="preserve">21.2. Prekių (jų dalies) tiekimas gali būti stabdomas esant bent vienai iš šių aplinkybių: </w:t>
      </w:r>
    </w:p>
    <w:p w14:paraId="795ED5F7" w14:textId="77777777" w:rsidR="00585709" w:rsidRPr="000D7DB7" w:rsidRDefault="00585709" w:rsidP="008341BD">
      <w:pPr>
        <w:tabs>
          <w:tab w:val="left" w:pos="567"/>
        </w:tabs>
        <w:ind w:firstLine="567"/>
        <w:jc w:val="both"/>
        <w:textAlignment w:val="baseline"/>
        <w:rPr>
          <w:szCs w:val="24"/>
        </w:rPr>
      </w:pPr>
      <w:r w:rsidRPr="000D7DB7">
        <w:rPr>
          <w:szCs w:val="24"/>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643526D" w14:textId="77777777" w:rsidR="00585709" w:rsidRPr="000D7DB7" w:rsidRDefault="00585709" w:rsidP="008341BD">
      <w:pPr>
        <w:tabs>
          <w:tab w:val="left" w:pos="567"/>
        </w:tabs>
        <w:ind w:firstLine="567"/>
        <w:jc w:val="both"/>
        <w:textAlignment w:val="baseline"/>
        <w:rPr>
          <w:szCs w:val="24"/>
        </w:rPr>
      </w:pPr>
      <w:r w:rsidRPr="000D7DB7">
        <w:rPr>
          <w:szCs w:val="24"/>
        </w:rPr>
        <w:t xml:space="preserve">21.2.2. Pirkėjas Sutartyje nurodyta tvarka negali priimti Prekių (pavyzdžiui, nebaigta įrengti patalpa, kurioje turi būti įmontuojamos Prekės), o Tiekėjas dėl to negali vykdyti Sutarties; </w:t>
      </w:r>
    </w:p>
    <w:p w14:paraId="1FBDF671" w14:textId="77777777" w:rsidR="00585709" w:rsidRPr="000D7DB7" w:rsidRDefault="00585709" w:rsidP="008341BD">
      <w:pPr>
        <w:tabs>
          <w:tab w:val="left" w:pos="567"/>
        </w:tabs>
        <w:ind w:firstLine="567"/>
        <w:jc w:val="both"/>
        <w:textAlignment w:val="baseline"/>
        <w:rPr>
          <w:szCs w:val="24"/>
        </w:rPr>
      </w:pPr>
      <w:r w:rsidRPr="000D7DB7">
        <w:rPr>
          <w:szCs w:val="24"/>
        </w:rPr>
        <w:t xml:space="preserve">21.2.3. dėl nenumatytų prekių, paslaugų ir (ar) darbų, susijusių su perkamu objektu, kurių poreikis paaiškėjo tik vykdant Sutartį; </w:t>
      </w:r>
    </w:p>
    <w:p w14:paraId="55A41488" w14:textId="77777777" w:rsidR="00585709" w:rsidRPr="000D7DB7" w:rsidRDefault="00585709" w:rsidP="008341BD">
      <w:pPr>
        <w:tabs>
          <w:tab w:val="left" w:pos="567"/>
        </w:tabs>
        <w:ind w:firstLine="567"/>
        <w:jc w:val="both"/>
        <w:textAlignment w:val="baseline"/>
        <w:rPr>
          <w:szCs w:val="24"/>
        </w:rPr>
      </w:pPr>
      <w:r w:rsidRPr="000D7DB7">
        <w:rPr>
          <w:szCs w:val="24"/>
        </w:rPr>
        <w:t xml:space="preserve">21.2.4. ne dėl Pirkėjo kaltės vėluoja kitos Pirkėjo pirkimo sutarties, turinčios tiesioginės įtakos šiai Sutarčiai, vykdymas; </w:t>
      </w:r>
    </w:p>
    <w:p w14:paraId="12B48A30" w14:textId="77777777" w:rsidR="00585709" w:rsidRPr="000D7DB7" w:rsidRDefault="00585709" w:rsidP="008341BD">
      <w:pPr>
        <w:tabs>
          <w:tab w:val="left" w:pos="567"/>
        </w:tabs>
        <w:ind w:firstLine="567"/>
        <w:jc w:val="both"/>
        <w:textAlignment w:val="baseline"/>
        <w:rPr>
          <w:szCs w:val="24"/>
        </w:rPr>
      </w:pPr>
      <w:r w:rsidRPr="000D7DB7">
        <w:rPr>
          <w:szCs w:val="24"/>
        </w:rPr>
        <w:t xml:space="preserve">21.2.5. esant </w:t>
      </w:r>
      <w:proofErr w:type="spellStart"/>
      <w:r w:rsidRPr="000D7DB7">
        <w:rPr>
          <w:szCs w:val="24"/>
        </w:rPr>
        <w:t>įrodymais</w:t>
      </w:r>
      <w:proofErr w:type="spellEnd"/>
      <w:r w:rsidRPr="000D7DB7">
        <w:rPr>
          <w:szCs w:val="24"/>
        </w:rPr>
        <w:t xml:space="preserve"> pagrįstoms kliūtims ar trukdymams, sukeltiems Tiekėjui kitų trečiųjų asmenų ne dėl Tiekėjo ne laiku ar netinkamai pagal Sutarties sąlygas ir tvarką įvykdytų sutartinių įsipareigojimų; </w:t>
      </w:r>
    </w:p>
    <w:p w14:paraId="332612AE" w14:textId="77777777" w:rsidR="00585709" w:rsidRPr="000D7DB7" w:rsidRDefault="00585709" w:rsidP="008341BD">
      <w:pPr>
        <w:tabs>
          <w:tab w:val="left" w:pos="567"/>
        </w:tabs>
        <w:ind w:firstLine="567"/>
        <w:jc w:val="both"/>
        <w:textAlignment w:val="baseline"/>
        <w:rPr>
          <w:szCs w:val="24"/>
        </w:rPr>
      </w:pPr>
      <w:r w:rsidRPr="000D7DB7">
        <w:rPr>
          <w:szCs w:val="24"/>
        </w:rPr>
        <w:t xml:space="preserve">21.2.6. pasikeitus galiojančiam teisės aktui ar įsigaliojus naujam teisės aktui, kuris turi įtakos šios Sutarties vykdymui; </w:t>
      </w:r>
    </w:p>
    <w:p w14:paraId="56A75C60" w14:textId="77777777" w:rsidR="00585709" w:rsidRPr="000D7DB7" w:rsidRDefault="00585709" w:rsidP="008341BD">
      <w:pPr>
        <w:tabs>
          <w:tab w:val="left" w:pos="567"/>
        </w:tabs>
        <w:ind w:firstLine="567"/>
        <w:jc w:val="both"/>
        <w:textAlignment w:val="baseline"/>
        <w:rPr>
          <w:szCs w:val="24"/>
        </w:rPr>
      </w:pPr>
      <w:r w:rsidRPr="000D7DB7">
        <w:rPr>
          <w:szCs w:val="24"/>
        </w:rPr>
        <w:t xml:space="preserve">21.2.7. sutartinių įsipareigojimų stabdymo būtinybė atsirado dėl sustabdyto/perskirstyto/negauto ir panašiai Pirkėjo Prekių pirkimui skirto finansavimo arba finansavimo trūkumo; </w:t>
      </w:r>
    </w:p>
    <w:p w14:paraId="6D8FAD6F" w14:textId="77777777" w:rsidR="00585709" w:rsidRPr="000D7DB7" w:rsidRDefault="00585709" w:rsidP="008341BD">
      <w:pPr>
        <w:tabs>
          <w:tab w:val="left" w:pos="567"/>
        </w:tabs>
        <w:ind w:firstLine="567"/>
        <w:jc w:val="both"/>
        <w:textAlignment w:val="baseline"/>
        <w:rPr>
          <w:szCs w:val="24"/>
        </w:rPr>
      </w:pPr>
      <w:r w:rsidRPr="000D7DB7">
        <w:rPr>
          <w:szCs w:val="24"/>
        </w:rPr>
        <w:t xml:space="preserve">21.2.8. dėl teisminių (arbitražinių) ginčų su Pirkėju ar trečiaisiais asmenimis, kurių dalykas yra tiesiogiai susijęs su Sutarties vykdymu. </w:t>
      </w:r>
    </w:p>
    <w:p w14:paraId="3BFD5E01" w14:textId="77777777" w:rsidR="00585709" w:rsidRPr="000D7DB7" w:rsidRDefault="00585709" w:rsidP="008341BD">
      <w:pPr>
        <w:tabs>
          <w:tab w:val="left" w:pos="567"/>
        </w:tabs>
        <w:ind w:firstLine="567"/>
        <w:jc w:val="both"/>
        <w:textAlignment w:val="baseline"/>
        <w:rPr>
          <w:szCs w:val="24"/>
        </w:rPr>
      </w:pPr>
      <w:r w:rsidRPr="000D7DB7">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20C2EC0" w14:textId="77777777" w:rsidR="00585709" w:rsidRPr="000D7DB7" w:rsidRDefault="00585709" w:rsidP="008341BD">
      <w:pPr>
        <w:tabs>
          <w:tab w:val="left" w:pos="567"/>
        </w:tabs>
        <w:ind w:firstLine="567"/>
        <w:jc w:val="both"/>
        <w:textAlignment w:val="baseline"/>
        <w:rPr>
          <w:szCs w:val="24"/>
        </w:rPr>
      </w:pPr>
      <w:r w:rsidRPr="000D7DB7">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86A1BD2" w14:textId="77777777" w:rsidR="00585709" w:rsidRPr="000D7DB7" w:rsidRDefault="00585709" w:rsidP="008341BD">
      <w:pPr>
        <w:tabs>
          <w:tab w:val="left" w:pos="567"/>
        </w:tabs>
        <w:ind w:firstLine="567"/>
        <w:jc w:val="both"/>
        <w:textAlignment w:val="baseline"/>
        <w:rPr>
          <w:szCs w:val="24"/>
        </w:rPr>
      </w:pPr>
      <w:r w:rsidRPr="000D7DB7">
        <w:rPr>
          <w:szCs w:val="24"/>
        </w:rPr>
        <w:t>21.5. Sutartinių įsipareigojimų vykdymas gali būti stabdomas tik Sutarties galiojimo laikotarpiu tokia tvarka:</w:t>
      </w:r>
    </w:p>
    <w:p w14:paraId="09BA173E" w14:textId="77777777" w:rsidR="00585709" w:rsidRPr="000D7DB7" w:rsidRDefault="00585709" w:rsidP="008341BD">
      <w:pPr>
        <w:tabs>
          <w:tab w:val="left" w:pos="567"/>
        </w:tabs>
        <w:ind w:firstLine="567"/>
        <w:jc w:val="both"/>
        <w:textAlignment w:val="baseline"/>
        <w:rPr>
          <w:szCs w:val="24"/>
        </w:rPr>
      </w:pPr>
      <w:r w:rsidRPr="000D7DB7">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0D7DB7">
        <w:rPr>
          <w:szCs w:val="24"/>
        </w:rPr>
        <w:t>įrodymais</w:t>
      </w:r>
      <w:proofErr w:type="spellEnd"/>
      <w:r w:rsidRPr="000D7DB7">
        <w:rPr>
          <w:szCs w:val="24"/>
        </w:rPr>
        <w:t xml:space="preserve">, Pirkėjas turi teisę raštu atsisakyti patvirtinti stabdymą. </w:t>
      </w:r>
    </w:p>
    <w:p w14:paraId="431A68BC" w14:textId="77777777" w:rsidR="00585709" w:rsidRPr="000D7DB7" w:rsidRDefault="00585709" w:rsidP="008341BD">
      <w:pPr>
        <w:ind w:firstLine="567"/>
        <w:jc w:val="both"/>
        <w:rPr>
          <w:szCs w:val="24"/>
        </w:rPr>
      </w:pPr>
      <w:r w:rsidRPr="000D7DB7">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30CB83" w14:textId="77777777" w:rsidR="00585709" w:rsidRPr="000D7DB7" w:rsidRDefault="00585709" w:rsidP="008341BD">
      <w:pPr>
        <w:ind w:firstLine="567"/>
        <w:jc w:val="both"/>
        <w:rPr>
          <w:szCs w:val="24"/>
        </w:rPr>
      </w:pPr>
      <w:r w:rsidRPr="000D7DB7">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5FC4AE9" w14:textId="77777777" w:rsidR="00585709" w:rsidRPr="000D7DB7" w:rsidRDefault="00585709" w:rsidP="008341BD">
      <w:pPr>
        <w:ind w:firstLine="567"/>
        <w:jc w:val="both"/>
        <w:rPr>
          <w:szCs w:val="24"/>
        </w:rPr>
      </w:pPr>
      <w:r w:rsidRPr="000D7DB7">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D2C32E" w14:textId="77777777" w:rsidR="00585709" w:rsidRPr="000D7DB7" w:rsidRDefault="00585709" w:rsidP="008341BD">
      <w:pPr>
        <w:ind w:firstLine="567"/>
        <w:jc w:val="both"/>
        <w:rPr>
          <w:szCs w:val="24"/>
        </w:rPr>
      </w:pPr>
      <w:r w:rsidRPr="000D7DB7">
        <w:rPr>
          <w:szCs w:val="24"/>
        </w:rPr>
        <w:t>21.7. Sutartinių įsipareigojimų vykdymas stabdomas ne ilgesniam kaip konkrečios, pagrįstos aplinkybės egzistavimo laikotarpiui.</w:t>
      </w:r>
    </w:p>
    <w:p w14:paraId="1296A331" w14:textId="77777777" w:rsidR="00585709" w:rsidRPr="000D7DB7" w:rsidRDefault="00585709" w:rsidP="008341BD">
      <w:pPr>
        <w:tabs>
          <w:tab w:val="left" w:pos="567"/>
        </w:tabs>
        <w:ind w:firstLine="567"/>
        <w:jc w:val="both"/>
        <w:textAlignment w:val="baseline"/>
        <w:rPr>
          <w:szCs w:val="24"/>
        </w:rPr>
      </w:pPr>
      <w:r w:rsidRPr="000D7DB7">
        <w:rPr>
          <w:szCs w:val="24"/>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7FF3C5C" w14:textId="77777777" w:rsidR="00585709" w:rsidRPr="000D7DB7" w:rsidRDefault="00585709" w:rsidP="008341BD">
      <w:pPr>
        <w:tabs>
          <w:tab w:val="left" w:pos="567"/>
        </w:tabs>
        <w:ind w:firstLine="567"/>
        <w:jc w:val="both"/>
        <w:textAlignment w:val="baseline"/>
        <w:rPr>
          <w:szCs w:val="24"/>
        </w:rPr>
      </w:pPr>
      <w:r w:rsidRPr="000D7DB7">
        <w:rPr>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5BB59AE" w14:textId="77777777" w:rsidR="00585709" w:rsidRPr="000D7DB7" w:rsidRDefault="00585709" w:rsidP="008341BD">
      <w:pPr>
        <w:tabs>
          <w:tab w:val="left" w:pos="567"/>
        </w:tabs>
        <w:ind w:firstLine="567"/>
        <w:jc w:val="both"/>
        <w:textAlignment w:val="baseline"/>
        <w:rPr>
          <w:szCs w:val="24"/>
        </w:rPr>
      </w:pPr>
      <w:r w:rsidRPr="000D7DB7">
        <w:rPr>
          <w:szCs w:val="24"/>
        </w:rPr>
        <w:t xml:space="preserve">21.10. Atnaujinus Sutarties vykdymą, neįvykdytų prievolių (jų dalies) įvykdymo terminai ir Sutarties galiojimas nukeliami tokiam terminui, kiek buvo likę laiko jų įvykdymui (Sutarties galiojimui) jų sustabdymo metu. </w:t>
      </w:r>
    </w:p>
    <w:p w14:paraId="0F6C5443" w14:textId="77777777" w:rsidR="00585709" w:rsidRPr="000D7DB7" w:rsidRDefault="00585709" w:rsidP="008341BD">
      <w:pPr>
        <w:tabs>
          <w:tab w:val="left" w:pos="567"/>
        </w:tabs>
        <w:ind w:firstLine="567"/>
        <w:jc w:val="both"/>
        <w:textAlignment w:val="baseline"/>
        <w:rPr>
          <w:szCs w:val="24"/>
        </w:rPr>
      </w:pPr>
      <w:r w:rsidRPr="000D7DB7">
        <w:rPr>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9E93EF8" w14:textId="77777777" w:rsidR="00585709" w:rsidRPr="000D7DB7" w:rsidRDefault="00585709" w:rsidP="008341BD">
      <w:pPr>
        <w:tabs>
          <w:tab w:val="left" w:pos="567"/>
        </w:tabs>
        <w:ind w:firstLine="567"/>
        <w:jc w:val="both"/>
        <w:textAlignment w:val="baseline"/>
        <w:rPr>
          <w:szCs w:val="24"/>
        </w:rPr>
      </w:pPr>
    </w:p>
    <w:p w14:paraId="14218584" w14:textId="77777777" w:rsidR="00585709" w:rsidRPr="000D7DB7" w:rsidRDefault="00585709" w:rsidP="00585709">
      <w:pPr>
        <w:jc w:val="center"/>
        <w:rPr>
          <w:rFonts w:eastAsia="Arial"/>
          <w:b/>
          <w:bCs/>
          <w:szCs w:val="24"/>
        </w:rPr>
      </w:pPr>
      <w:r w:rsidRPr="000D7DB7">
        <w:rPr>
          <w:rFonts w:eastAsia="Arial"/>
          <w:b/>
          <w:bCs/>
          <w:szCs w:val="24"/>
        </w:rPr>
        <w:t>22. SUTARTIES NUTRAUKIMAS</w:t>
      </w:r>
    </w:p>
    <w:p w14:paraId="650BCF20" w14:textId="77777777" w:rsidR="00585709" w:rsidRPr="000D7DB7" w:rsidRDefault="00585709" w:rsidP="00585709">
      <w:pPr>
        <w:jc w:val="center"/>
        <w:rPr>
          <w:rFonts w:eastAsia="Arial"/>
          <w:b/>
          <w:bCs/>
          <w:szCs w:val="24"/>
        </w:rPr>
      </w:pPr>
    </w:p>
    <w:p w14:paraId="1115E4FB" w14:textId="77777777" w:rsidR="00585709" w:rsidRPr="000D7DB7" w:rsidRDefault="00585709" w:rsidP="00585709">
      <w:pPr>
        <w:tabs>
          <w:tab w:val="left" w:pos="567"/>
          <w:tab w:val="left" w:pos="851"/>
          <w:tab w:val="left" w:pos="992"/>
          <w:tab w:val="left" w:pos="1134"/>
        </w:tabs>
        <w:jc w:val="both"/>
        <w:rPr>
          <w:rFonts w:eastAsia="Cambria"/>
          <w:b/>
          <w:bCs/>
          <w:szCs w:val="24"/>
        </w:rPr>
      </w:pPr>
      <w:r w:rsidRPr="000D7DB7">
        <w:rPr>
          <w:rFonts w:eastAsia="Cambria"/>
          <w:szCs w:val="24"/>
        </w:rPr>
        <w:t>Sutartis gali būti nutraukiama VPĮ 90 straipsnyje ir Sutartyje numatytais atvejais, įskaitant galimybę nutraukti Sutartį Šalių susitarimu.</w:t>
      </w:r>
    </w:p>
    <w:p w14:paraId="0FFE294F" w14:textId="77777777" w:rsidR="00585709" w:rsidRPr="000D7DB7" w:rsidRDefault="00585709" w:rsidP="00585709">
      <w:pPr>
        <w:tabs>
          <w:tab w:val="left" w:pos="567"/>
          <w:tab w:val="left" w:pos="851"/>
          <w:tab w:val="left" w:pos="992"/>
          <w:tab w:val="left" w:pos="1134"/>
        </w:tabs>
        <w:jc w:val="both"/>
        <w:rPr>
          <w:rFonts w:eastAsia="Cambria"/>
          <w:b/>
          <w:bCs/>
          <w:szCs w:val="24"/>
        </w:rPr>
      </w:pPr>
    </w:p>
    <w:p w14:paraId="2483710D" w14:textId="77777777" w:rsidR="00585709" w:rsidRPr="000D7DB7" w:rsidRDefault="00585709" w:rsidP="00585709">
      <w:pPr>
        <w:jc w:val="center"/>
        <w:rPr>
          <w:rFonts w:eastAsia="Arial"/>
          <w:b/>
          <w:bCs/>
          <w:szCs w:val="24"/>
        </w:rPr>
      </w:pPr>
      <w:r w:rsidRPr="000D7DB7">
        <w:rPr>
          <w:rFonts w:eastAsia="Arial"/>
          <w:b/>
          <w:bCs/>
          <w:szCs w:val="24"/>
        </w:rPr>
        <w:t>22.1. Pretenzijos dėl Sutarties pažeidimų</w:t>
      </w:r>
    </w:p>
    <w:p w14:paraId="6194BFC9" w14:textId="77777777" w:rsidR="00585709" w:rsidRPr="000D7DB7" w:rsidRDefault="00585709" w:rsidP="00585709">
      <w:pPr>
        <w:jc w:val="center"/>
        <w:rPr>
          <w:rFonts w:eastAsia="Arial"/>
          <w:b/>
          <w:bCs/>
          <w:szCs w:val="24"/>
        </w:rPr>
      </w:pPr>
    </w:p>
    <w:p w14:paraId="228E6779" w14:textId="77777777" w:rsidR="00585709" w:rsidRPr="000D7DB7" w:rsidRDefault="00585709" w:rsidP="008341BD">
      <w:pPr>
        <w:tabs>
          <w:tab w:val="left" w:pos="567"/>
        </w:tabs>
        <w:ind w:firstLine="567"/>
        <w:jc w:val="both"/>
        <w:textAlignment w:val="baseline"/>
        <w:rPr>
          <w:szCs w:val="24"/>
        </w:rPr>
      </w:pPr>
      <w:r w:rsidRPr="000D7DB7">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24648C" w14:textId="77777777" w:rsidR="00585709" w:rsidRPr="000D7DB7" w:rsidRDefault="00585709" w:rsidP="008341BD">
      <w:pPr>
        <w:tabs>
          <w:tab w:val="left" w:pos="567"/>
        </w:tabs>
        <w:ind w:firstLine="567"/>
        <w:jc w:val="both"/>
        <w:textAlignment w:val="baseline"/>
        <w:rPr>
          <w:szCs w:val="24"/>
        </w:rPr>
      </w:pPr>
      <w:r w:rsidRPr="000D7DB7">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7DB7">
        <w:rPr>
          <w:b/>
          <w:szCs w:val="24"/>
        </w:rPr>
        <w:t xml:space="preserve"> </w:t>
      </w:r>
      <w:r w:rsidRPr="000D7DB7">
        <w:rPr>
          <w:szCs w:val="24"/>
        </w:rPr>
        <w:t xml:space="preserve">Tiekėjo teisė siūlyti kitą terminą nelaikoma Pirkėjo pareiga tą terminą priimti. Pretenziją gavusios Šalies pasiūlytasis terminas pakeičia terminą, nurodytą pretenzijoje, tik jeigu kita Šalis jį patvirtina. </w:t>
      </w:r>
    </w:p>
    <w:p w14:paraId="2B3235AA" w14:textId="77777777" w:rsidR="00585709" w:rsidRPr="000D7DB7" w:rsidRDefault="00585709" w:rsidP="00585709">
      <w:pPr>
        <w:tabs>
          <w:tab w:val="left" w:pos="567"/>
        </w:tabs>
        <w:jc w:val="both"/>
        <w:textAlignment w:val="baseline"/>
        <w:rPr>
          <w:szCs w:val="24"/>
        </w:rPr>
      </w:pPr>
    </w:p>
    <w:p w14:paraId="40417653" w14:textId="77777777" w:rsidR="00585709" w:rsidRPr="000D7DB7" w:rsidRDefault="00585709" w:rsidP="00585709">
      <w:pPr>
        <w:jc w:val="center"/>
        <w:rPr>
          <w:rFonts w:eastAsia="Arial"/>
          <w:b/>
          <w:bCs/>
          <w:szCs w:val="24"/>
        </w:rPr>
      </w:pPr>
      <w:r w:rsidRPr="000D7DB7">
        <w:rPr>
          <w:rFonts w:eastAsia="Arial"/>
          <w:b/>
          <w:bCs/>
          <w:szCs w:val="24"/>
        </w:rPr>
        <w:t>22.2. Sutarties nutraukimas Pirkėjo iniciatyva</w:t>
      </w:r>
    </w:p>
    <w:p w14:paraId="2A653781" w14:textId="77777777" w:rsidR="00585709" w:rsidRPr="000D7DB7" w:rsidRDefault="00585709" w:rsidP="00585709">
      <w:pPr>
        <w:jc w:val="center"/>
        <w:rPr>
          <w:rFonts w:eastAsia="Arial"/>
          <w:b/>
          <w:bCs/>
          <w:szCs w:val="24"/>
        </w:rPr>
      </w:pPr>
    </w:p>
    <w:p w14:paraId="080F122E" w14:textId="77777777" w:rsidR="00585709" w:rsidRPr="000D7DB7" w:rsidRDefault="00585709" w:rsidP="008341BD">
      <w:pPr>
        <w:tabs>
          <w:tab w:val="left" w:pos="567"/>
        </w:tabs>
        <w:ind w:firstLine="567"/>
        <w:jc w:val="both"/>
        <w:textAlignment w:val="baseline"/>
        <w:rPr>
          <w:szCs w:val="24"/>
        </w:rPr>
      </w:pPr>
      <w:r w:rsidRPr="000D7DB7">
        <w:rPr>
          <w:szCs w:val="24"/>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53918AC" w14:textId="77777777" w:rsidR="00585709" w:rsidRPr="000D7DB7" w:rsidRDefault="00585709" w:rsidP="008341BD">
      <w:pPr>
        <w:tabs>
          <w:tab w:val="left" w:pos="567"/>
        </w:tabs>
        <w:ind w:firstLine="567"/>
        <w:jc w:val="both"/>
        <w:textAlignment w:val="baseline"/>
        <w:rPr>
          <w:szCs w:val="24"/>
        </w:rPr>
      </w:pPr>
      <w:r w:rsidRPr="000D7DB7">
        <w:rPr>
          <w:szCs w:val="24"/>
        </w:rPr>
        <w:t xml:space="preserve">22.2.2. Pirkėjas turi teisę vienašališkai nutraukti Sutartį ar jos dalį raštu įspėjęs Tiekėją prieš ne trumpesnį nei 10 (dešimties) dienų terminą, jeigu: </w:t>
      </w:r>
    </w:p>
    <w:p w14:paraId="3A744D89" w14:textId="77777777" w:rsidR="00585709" w:rsidRPr="000D7DB7" w:rsidRDefault="00585709" w:rsidP="008341BD">
      <w:pPr>
        <w:tabs>
          <w:tab w:val="left" w:pos="567"/>
        </w:tabs>
        <w:ind w:firstLine="567"/>
        <w:jc w:val="both"/>
        <w:textAlignment w:val="baseline"/>
        <w:rPr>
          <w:szCs w:val="24"/>
        </w:rPr>
      </w:pPr>
      <w:r w:rsidRPr="000D7DB7">
        <w:rPr>
          <w:szCs w:val="24"/>
        </w:rPr>
        <w:t>22.2.2.1. Tiekėjui yra iškelta bankroto byla, pradėtas bankroto procesas ne teismo tvarka, jis tampa nemokus arba yra nemokumo tikimybė, sustabdo ūkinę veiklą ar susidaro</w:t>
      </w:r>
      <w:r w:rsidRPr="000D7DB7">
        <w:rPr>
          <w:b/>
          <w:color w:val="5C5D5D"/>
          <w:szCs w:val="24"/>
        </w:rPr>
        <w:t xml:space="preserve"> </w:t>
      </w:r>
      <w:r w:rsidRPr="000D7DB7">
        <w:rPr>
          <w:szCs w:val="24"/>
        </w:rPr>
        <w:t>įstatymuose ir kituose teisės aktuose nustatyta tvarka analogiška situacija</w:t>
      </w:r>
      <w:r w:rsidRPr="000D7DB7">
        <w:rPr>
          <w:color w:val="000000"/>
          <w:szCs w:val="24"/>
          <w:shd w:val="clear" w:color="auto" w:fill="FFFFFF"/>
        </w:rPr>
        <w:t>;</w:t>
      </w:r>
      <w:r w:rsidRPr="000D7DB7">
        <w:rPr>
          <w:color w:val="000000"/>
          <w:szCs w:val="24"/>
        </w:rPr>
        <w:t xml:space="preserve"> </w:t>
      </w:r>
    </w:p>
    <w:p w14:paraId="1ACF4C73" w14:textId="77777777" w:rsidR="00585709" w:rsidRPr="000D7DB7" w:rsidRDefault="00585709" w:rsidP="008341BD">
      <w:pPr>
        <w:tabs>
          <w:tab w:val="left" w:pos="567"/>
        </w:tabs>
        <w:ind w:firstLine="567"/>
        <w:jc w:val="both"/>
        <w:rPr>
          <w:szCs w:val="24"/>
        </w:rPr>
      </w:pPr>
      <w:r w:rsidRPr="000D7DB7">
        <w:rPr>
          <w:szCs w:val="24"/>
        </w:rPr>
        <w:t>22.2.2.2. Tiekėjo padėtis pasikeičia ir jis atitinka pirkimo dokumentuose nustatytą pašalinimo pagrindą, kuris taikomas ir Sutarties galiojimo metu;</w:t>
      </w:r>
    </w:p>
    <w:p w14:paraId="1DB49CCA" w14:textId="77777777" w:rsidR="00585709" w:rsidRPr="000D7DB7" w:rsidRDefault="00585709" w:rsidP="008341BD">
      <w:pPr>
        <w:tabs>
          <w:tab w:val="left" w:pos="567"/>
        </w:tabs>
        <w:ind w:firstLine="567"/>
        <w:jc w:val="both"/>
        <w:textAlignment w:val="baseline"/>
        <w:rPr>
          <w:szCs w:val="24"/>
        </w:rPr>
      </w:pPr>
      <w:r w:rsidRPr="000D7DB7">
        <w:rPr>
          <w:szCs w:val="24"/>
        </w:rPr>
        <w:t xml:space="preserve">22.2.2.3. pasikeičia teisės aktai, susiję su Sutarties objektu, Sutarties vykdymu, ar su Pirkėjo vykdoma veikla, kuriai buvo sudaryta Sutartis, ir dėl tokių pakeitimų Pirkėjas nusprendžia nutraukti Sutartį; </w:t>
      </w:r>
    </w:p>
    <w:p w14:paraId="34EFB006" w14:textId="77777777" w:rsidR="00585709" w:rsidRPr="000D7DB7" w:rsidRDefault="00585709" w:rsidP="008341BD">
      <w:pPr>
        <w:tabs>
          <w:tab w:val="left" w:pos="567"/>
        </w:tabs>
        <w:ind w:firstLine="567"/>
        <w:jc w:val="both"/>
        <w:textAlignment w:val="baseline"/>
        <w:rPr>
          <w:szCs w:val="24"/>
        </w:rPr>
      </w:pPr>
      <w:r w:rsidRPr="000D7DB7">
        <w:rPr>
          <w:szCs w:val="24"/>
        </w:rPr>
        <w:t xml:space="preserve">22.2.2.4. Pirkėjas nusprendžia nebevykdyti veiklos, kurios vykdymui Sutartimi įsigyjamos Prekės ir Sutarties poreikis išnyksta; </w:t>
      </w:r>
    </w:p>
    <w:p w14:paraId="6A40AA52" w14:textId="77777777" w:rsidR="00585709" w:rsidRPr="000D7DB7" w:rsidRDefault="00585709" w:rsidP="008341BD">
      <w:pPr>
        <w:tabs>
          <w:tab w:val="left" w:pos="567"/>
        </w:tabs>
        <w:ind w:firstLine="567"/>
        <w:jc w:val="both"/>
        <w:textAlignment w:val="baseline"/>
        <w:rPr>
          <w:szCs w:val="24"/>
        </w:rPr>
      </w:pPr>
      <w:r w:rsidRPr="000D7DB7">
        <w:rPr>
          <w:szCs w:val="24"/>
        </w:rPr>
        <w:t xml:space="preserve">22.2.2.5. Pirkėjo valdymo organas priima sprendimą, dėl kurio Sutarties poreikis išnyksta; </w:t>
      </w:r>
    </w:p>
    <w:p w14:paraId="4DD30B51" w14:textId="77777777" w:rsidR="00585709" w:rsidRPr="000D7DB7" w:rsidRDefault="00585709" w:rsidP="008341BD">
      <w:pPr>
        <w:tabs>
          <w:tab w:val="left" w:pos="567"/>
        </w:tabs>
        <w:ind w:firstLine="567"/>
        <w:jc w:val="both"/>
        <w:textAlignment w:val="baseline"/>
        <w:rPr>
          <w:szCs w:val="24"/>
        </w:rPr>
      </w:pPr>
      <w:r w:rsidRPr="000D7DB7">
        <w:rPr>
          <w:szCs w:val="24"/>
        </w:rPr>
        <w:t xml:space="preserve">22.2.2.6. pasikeičia (pablogėja) Pirkėjo finansinė padėtis ar Pirkėjas negauna/netenka finansavimo ir dėl šios priežasties nusprendžia nutraukti Sutartį; </w:t>
      </w:r>
    </w:p>
    <w:p w14:paraId="3466021C" w14:textId="77777777" w:rsidR="00585709" w:rsidRPr="000D7DB7" w:rsidRDefault="00585709" w:rsidP="008341BD">
      <w:pPr>
        <w:tabs>
          <w:tab w:val="left" w:pos="567"/>
        </w:tabs>
        <w:ind w:firstLine="567"/>
        <w:jc w:val="both"/>
        <w:textAlignment w:val="baseline"/>
        <w:rPr>
          <w:szCs w:val="24"/>
        </w:rPr>
      </w:pPr>
      <w:r w:rsidRPr="000D7DB7">
        <w:rPr>
          <w:szCs w:val="24"/>
        </w:rPr>
        <w:t xml:space="preserve">22.2.2.7. keičiasi Pirkėjo organizacinė struktūra – juridinis statusas, pobūdis ar valdymo struktūra ir tai gali turėti įtakos tinkamam Sutarties įvykdymui arba Sutarties poreikiui; </w:t>
      </w:r>
    </w:p>
    <w:p w14:paraId="486BC44A" w14:textId="77777777" w:rsidR="00585709" w:rsidRPr="000D7DB7" w:rsidRDefault="00585709" w:rsidP="008341BD">
      <w:pPr>
        <w:tabs>
          <w:tab w:val="left" w:pos="567"/>
        </w:tabs>
        <w:ind w:firstLine="567"/>
        <w:jc w:val="both"/>
        <w:textAlignment w:val="baseline"/>
        <w:rPr>
          <w:szCs w:val="24"/>
        </w:rPr>
      </w:pPr>
      <w:r w:rsidRPr="000D7DB7">
        <w:rPr>
          <w:szCs w:val="24"/>
        </w:rPr>
        <w:t xml:space="preserve">22.2.2.8. nebelieka perkamų Prekių poreikio; </w:t>
      </w:r>
    </w:p>
    <w:p w14:paraId="695615BC" w14:textId="77777777" w:rsidR="00585709" w:rsidRPr="000D7DB7" w:rsidRDefault="00585709" w:rsidP="008341BD">
      <w:pPr>
        <w:tabs>
          <w:tab w:val="left" w:pos="567"/>
        </w:tabs>
        <w:ind w:firstLine="567"/>
        <w:jc w:val="both"/>
        <w:textAlignment w:val="baseline"/>
        <w:rPr>
          <w:szCs w:val="24"/>
        </w:rPr>
      </w:pPr>
      <w:r w:rsidRPr="000D7DB7">
        <w:rPr>
          <w:szCs w:val="24"/>
        </w:rPr>
        <w:t>22.2.2.9. Pirkėjas iš pirkimų priežiūrą atliekančių institucijų gauna nurodymą/rekomendaciją nutraukti Sutartį;</w:t>
      </w:r>
    </w:p>
    <w:p w14:paraId="268CB8BF" w14:textId="77777777" w:rsidR="00585709" w:rsidRPr="000D7DB7" w:rsidRDefault="00585709" w:rsidP="008341BD">
      <w:pPr>
        <w:tabs>
          <w:tab w:val="left" w:pos="567"/>
        </w:tabs>
        <w:ind w:firstLine="567"/>
        <w:jc w:val="both"/>
        <w:textAlignment w:val="baseline"/>
        <w:rPr>
          <w:szCs w:val="24"/>
        </w:rPr>
      </w:pPr>
      <w:r w:rsidRPr="000D7DB7">
        <w:rPr>
          <w:szCs w:val="24"/>
        </w:rPr>
        <w:t>22.2.2.10. Tiekėjas vėluoja pateikti Sutarties įvykdymo užtikrinimo pratęsimą ilgiau kaip 10 (dešimt) darbo dienų nuo paskutinio Sutarties įvykdymo užtikrinimo galiojimo termino pabaigos arba atsisako jį pateikti;</w:t>
      </w:r>
    </w:p>
    <w:p w14:paraId="7F983CFE" w14:textId="77777777" w:rsidR="00585709" w:rsidRPr="000D7DB7" w:rsidRDefault="00585709" w:rsidP="008341BD">
      <w:pPr>
        <w:tabs>
          <w:tab w:val="left" w:pos="567"/>
        </w:tabs>
        <w:ind w:firstLine="567"/>
        <w:jc w:val="both"/>
        <w:textAlignment w:val="baseline"/>
        <w:rPr>
          <w:rFonts w:eastAsia="Arial"/>
          <w:szCs w:val="24"/>
        </w:rPr>
      </w:pPr>
      <w:r w:rsidRPr="000D7DB7">
        <w:rPr>
          <w:szCs w:val="24"/>
        </w:rPr>
        <w:t>22.2.2.11.</w:t>
      </w:r>
      <w:r w:rsidRPr="000D7DB7">
        <w:rPr>
          <w:rFonts w:eastAsia="Arial"/>
          <w:szCs w:val="24"/>
        </w:rPr>
        <w:t xml:space="preserve"> Tiekėjas atsisako pašalinti arba nepašalina Prekių trūkumų per Pirkėjo nustatytus protingus terminus;</w:t>
      </w:r>
    </w:p>
    <w:p w14:paraId="0E68D2AA" w14:textId="77777777" w:rsidR="00585709" w:rsidRPr="000D7DB7" w:rsidRDefault="00585709" w:rsidP="008341BD">
      <w:pPr>
        <w:tabs>
          <w:tab w:val="left" w:pos="567"/>
        </w:tabs>
        <w:ind w:firstLine="567"/>
        <w:jc w:val="both"/>
        <w:textAlignment w:val="baseline"/>
        <w:rPr>
          <w:szCs w:val="24"/>
        </w:rPr>
      </w:pPr>
      <w:r w:rsidRPr="000D7DB7">
        <w:rPr>
          <w:szCs w:val="24"/>
        </w:rPr>
        <w:t>22.2.2.12. Tiekėjas pažeidžia Sutartį arba įstatymus bei kitus teisės aktus ir per Pirkėjo rašytinėje pretenzijoje nurodytą terminą neištaiso pažeidimo.</w:t>
      </w:r>
    </w:p>
    <w:p w14:paraId="666676EF" w14:textId="77777777" w:rsidR="00585709" w:rsidRPr="000D7DB7" w:rsidRDefault="00585709" w:rsidP="008341BD">
      <w:pPr>
        <w:tabs>
          <w:tab w:val="left" w:pos="567"/>
        </w:tabs>
        <w:ind w:firstLine="567"/>
        <w:jc w:val="both"/>
        <w:textAlignment w:val="baseline"/>
        <w:rPr>
          <w:szCs w:val="24"/>
        </w:rPr>
      </w:pPr>
      <w:r w:rsidRPr="000D7DB7">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3ED8AFD" w14:textId="77777777" w:rsidR="00585709" w:rsidRPr="000D7DB7" w:rsidRDefault="00585709" w:rsidP="008341BD">
      <w:pPr>
        <w:tabs>
          <w:tab w:val="left" w:pos="567"/>
        </w:tabs>
        <w:ind w:firstLine="567"/>
        <w:jc w:val="both"/>
        <w:textAlignment w:val="baseline"/>
        <w:rPr>
          <w:szCs w:val="24"/>
        </w:rPr>
      </w:pPr>
      <w:r w:rsidRPr="000D7DB7">
        <w:rPr>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F9CF6C" w14:textId="77777777" w:rsidR="00585709" w:rsidRPr="000D7DB7" w:rsidRDefault="00585709" w:rsidP="008341BD">
      <w:pPr>
        <w:tabs>
          <w:tab w:val="left" w:pos="567"/>
        </w:tabs>
        <w:ind w:firstLine="567"/>
        <w:jc w:val="both"/>
        <w:textAlignment w:val="baseline"/>
        <w:rPr>
          <w:szCs w:val="24"/>
        </w:rPr>
      </w:pPr>
      <w:r w:rsidRPr="000D7DB7">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972EF5" w14:textId="77777777" w:rsidR="00585709" w:rsidRPr="000D7DB7" w:rsidRDefault="00585709" w:rsidP="008341BD">
      <w:pPr>
        <w:tabs>
          <w:tab w:val="left" w:pos="567"/>
        </w:tabs>
        <w:ind w:firstLine="567"/>
        <w:jc w:val="both"/>
        <w:textAlignment w:val="baseline"/>
        <w:rPr>
          <w:szCs w:val="24"/>
        </w:rPr>
      </w:pPr>
      <w:r w:rsidRPr="000D7DB7">
        <w:rPr>
          <w:szCs w:val="24"/>
        </w:rPr>
        <w:t xml:space="preserve">22.2.6. Pirkėjas turi teisę vienašališkai nutraukti Sutartį ir kitais Specialiosiose sąlygose (jei taikoma) ir įstatymuose bei kituose teisės aktuose įtvirtintais atvejais. </w:t>
      </w:r>
    </w:p>
    <w:p w14:paraId="7EF16D34" w14:textId="77777777" w:rsidR="00585709" w:rsidRPr="000D7DB7" w:rsidRDefault="00585709" w:rsidP="008341BD">
      <w:pPr>
        <w:tabs>
          <w:tab w:val="left" w:pos="567"/>
        </w:tabs>
        <w:ind w:firstLine="567"/>
        <w:jc w:val="both"/>
        <w:textAlignment w:val="baseline"/>
        <w:rPr>
          <w:szCs w:val="24"/>
        </w:rPr>
      </w:pPr>
      <w:r w:rsidRPr="000D7DB7">
        <w:rPr>
          <w:szCs w:val="24"/>
        </w:rPr>
        <w:t xml:space="preserve">22.2.7. Sutartis laikoma nutraukta kitą dieną po to, kai pasibaigia įspėjimo apie Sutarties nutraukimą terminas. </w:t>
      </w:r>
    </w:p>
    <w:p w14:paraId="0EF75C01" w14:textId="77777777" w:rsidR="00585709" w:rsidRPr="000D7DB7" w:rsidRDefault="00585709" w:rsidP="008341BD">
      <w:pPr>
        <w:tabs>
          <w:tab w:val="left" w:pos="567"/>
        </w:tabs>
        <w:ind w:firstLine="567"/>
        <w:jc w:val="both"/>
        <w:textAlignment w:val="baseline"/>
        <w:rPr>
          <w:szCs w:val="24"/>
        </w:rPr>
      </w:pPr>
      <w:r w:rsidRPr="000D7DB7">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2914C6F" w14:textId="77777777" w:rsidR="00585709" w:rsidRPr="000D7DB7" w:rsidRDefault="00585709" w:rsidP="00585709">
      <w:pPr>
        <w:tabs>
          <w:tab w:val="left" w:pos="567"/>
        </w:tabs>
        <w:jc w:val="both"/>
        <w:textAlignment w:val="baseline"/>
        <w:rPr>
          <w:szCs w:val="24"/>
        </w:rPr>
      </w:pPr>
    </w:p>
    <w:p w14:paraId="5B2E0F65"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sidRPr="000D7DB7">
        <w:rPr>
          <w:rFonts w:eastAsia="Arial"/>
          <w:b/>
          <w:bCs/>
          <w:szCs w:val="24"/>
        </w:rPr>
        <w:t>22.3. Sutarties nutraukimas Tiekėjo iniciatyva</w:t>
      </w:r>
    </w:p>
    <w:p w14:paraId="11118410" w14:textId="77777777" w:rsidR="00585709" w:rsidRPr="000D7DB7" w:rsidRDefault="00585709" w:rsidP="00585709">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680422A4" w14:textId="77777777" w:rsidR="00585709" w:rsidRPr="000D7DB7" w:rsidRDefault="00585709" w:rsidP="008341BD">
      <w:pPr>
        <w:tabs>
          <w:tab w:val="left" w:pos="567"/>
        </w:tabs>
        <w:ind w:firstLine="567"/>
        <w:jc w:val="both"/>
        <w:textAlignment w:val="baseline"/>
        <w:rPr>
          <w:szCs w:val="24"/>
        </w:rPr>
      </w:pPr>
      <w:r w:rsidRPr="000D7DB7">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0D7DB7">
        <w:rPr>
          <w:szCs w:val="24"/>
        </w:rPr>
        <w:t>mokėjimus</w:t>
      </w:r>
      <w:proofErr w:type="spellEnd"/>
      <w:r w:rsidRPr="000D7DB7">
        <w:rPr>
          <w:szCs w:val="24"/>
        </w:rPr>
        <w:t xml:space="preserve">), ir Pirkėjo skola Tiekėjui viršija 20 (dvidešimt) proc. Pradinės sutarties vertės be PVM ir Pirkėjas, gavęs Tiekėjo pretenziją, per 30 (trisdešimt) dienų nesumoka Tiekėjui mokėtinų sumų. </w:t>
      </w:r>
    </w:p>
    <w:p w14:paraId="01B1DCB3" w14:textId="77777777" w:rsidR="00585709" w:rsidRPr="000D7DB7" w:rsidRDefault="00585709" w:rsidP="008341BD">
      <w:pPr>
        <w:tabs>
          <w:tab w:val="left" w:pos="567"/>
        </w:tabs>
        <w:ind w:firstLine="567"/>
        <w:jc w:val="both"/>
        <w:textAlignment w:val="baseline"/>
        <w:rPr>
          <w:szCs w:val="24"/>
        </w:rPr>
      </w:pPr>
      <w:r w:rsidRPr="000D7DB7">
        <w:rPr>
          <w:szCs w:val="24"/>
        </w:rPr>
        <w:t>22.3.2. Tiekėjas turi teisę vienašališkai nutraukti Sutartį, įspėjęs Pirkėją raštu prieš ne trumpesnį nei 10 (dešimties) dienų terminą, jeigu:</w:t>
      </w:r>
    </w:p>
    <w:p w14:paraId="1F6C80D1" w14:textId="77777777" w:rsidR="00585709" w:rsidRPr="000D7DB7" w:rsidRDefault="00585709" w:rsidP="008341BD">
      <w:pPr>
        <w:tabs>
          <w:tab w:val="left" w:pos="567"/>
        </w:tabs>
        <w:ind w:firstLine="567"/>
        <w:jc w:val="both"/>
        <w:textAlignment w:val="baseline"/>
        <w:rPr>
          <w:szCs w:val="24"/>
        </w:rPr>
      </w:pPr>
      <w:r w:rsidRPr="000D7DB7">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09697D7" w14:textId="77777777" w:rsidR="00585709" w:rsidRPr="000D7DB7" w:rsidRDefault="00585709" w:rsidP="008341BD">
      <w:pPr>
        <w:tabs>
          <w:tab w:val="left" w:pos="567"/>
        </w:tabs>
        <w:ind w:firstLine="567"/>
        <w:jc w:val="both"/>
        <w:textAlignment w:val="baseline"/>
        <w:rPr>
          <w:szCs w:val="24"/>
        </w:rPr>
      </w:pPr>
      <w:r w:rsidRPr="000D7DB7">
        <w:rPr>
          <w:szCs w:val="24"/>
        </w:rPr>
        <w:t xml:space="preserve">22.3.2.2. Pirkėjas pažeidžia Sutartį arba įstatymus bei kitus teisės aktus ir per Tiekėjo rašytinėje pretenzijoje nurodytą terminą neištaiso pažeidimo, išskyrus Bendrųjų sąlygų 22.3.1 punkte nustatytą atvejį. </w:t>
      </w:r>
    </w:p>
    <w:p w14:paraId="4C4BC947" w14:textId="77777777" w:rsidR="00585709" w:rsidRPr="000D7DB7" w:rsidRDefault="00585709" w:rsidP="008341BD">
      <w:pPr>
        <w:tabs>
          <w:tab w:val="left" w:pos="567"/>
        </w:tabs>
        <w:ind w:firstLine="567"/>
        <w:jc w:val="both"/>
        <w:textAlignment w:val="baseline"/>
        <w:rPr>
          <w:szCs w:val="24"/>
        </w:rPr>
      </w:pPr>
      <w:r w:rsidRPr="000D7DB7">
        <w:rPr>
          <w:szCs w:val="24"/>
        </w:rPr>
        <w:t xml:space="preserve">22.3.3. Jeigu Bendrųjų sąlygų 22.3.1 punkte nurodytos aplinkybės yra susijusios tik su atskira dalimi arba atskiru Susitarimu, Tiekėjas turi teisę nutraukti Sutartį tik tos dalies atžvilgiu arba nutraukti tik tokį Susitarimą. </w:t>
      </w:r>
    </w:p>
    <w:p w14:paraId="12758F26" w14:textId="77777777" w:rsidR="00585709" w:rsidRPr="000D7DB7" w:rsidRDefault="00585709" w:rsidP="008341BD">
      <w:pPr>
        <w:tabs>
          <w:tab w:val="left" w:pos="567"/>
        </w:tabs>
        <w:ind w:firstLine="567"/>
        <w:jc w:val="both"/>
        <w:textAlignment w:val="baseline"/>
        <w:rPr>
          <w:szCs w:val="24"/>
        </w:rPr>
      </w:pPr>
      <w:r w:rsidRPr="000D7DB7">
        <w:rPr>
          <w:szCs w:val="24"/>
        </w:rPr>
        <w:t xml:space="preserve">22.3.4. Tiekėjas turi teisę vienašališkai nutraukti Sutartį ir kitais įstatymuose bei kituose teisės aktuose įtvirtintais atvejais. </w:t>
      </w:r>
    </w:p>
    <w:p w14:paraId="43015CED" w14:textId="77777777" w:rsidR="00585709" w:rsidRPr="000D7DB7" w:rsidRDefault="00585709" w:rsidP="008341BD">
      <w:pPr>
        <w:tabs>
          <w:tab w:val="left" w:pos="567"/>
        </w:tabs>
        <w:ind w:firstLine="567"/>
        <w:jc w:val="both"/>
        <w:textAlignment w:val="baseline"/>
        <w:rPr>
          <w:szCs w:val="24"/>
        </w:rPr>
      </w:pPr>
      <w:r w:rsidRPr="000D7DB7">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656CBD0" w14:textId="77777777" w:rsidR="00585709" w:rsidRPr="000D7DB7" w:rsidRDefault="00585709" w:rsidP="008341BD">
      <w:pPr>
        <w:tabs>
          <w:tab w:val="left" w:pos="567"/>
        </w:tabs>
        <w:ind w:firstLine="567"/>
        <w:jc w:val="both"/>
        <w:textAlignment w:val="baseline"/>
        <w:rPr>
          <w:szCs w:val="24"/>
        </w:rPr>
      </w:pPr>
      <w:r w:rsidRPr="000D7DB7">
        <w:rPr>
          <w:szCs w:val="24"/>
        </w:rPr>
        <w:t xml:space="preserve">22.3.6. Sutartis laikoma nutraukta kitą dieną po to, kai pasibaigia įspėjimo apie Sutarties nutraukimą terminas. </w:t>
      </w:r>
    </w:p>
    <w:p w14:paraId="6AD5AAA0" w14:textId="77777777" w:rsidR="00585709" w:rsidRPr="000D7DB7" w:rsidRDefault="00585709" w:rsidP="008341BD">
      <w:pPr>
        <w:tabs>
          <w:tab w:val="left" w:pos="567"/>
        </w:tabs>
        <w:ind w:firstLine="567"/>
        <w:jc w:val="both"/>
        <w:textAlignment w:val="baseline"/>
        <w:rPr>
          <w:szCs w:val="24"/>
        </w:rPr>
      </w:pPr>
      <w:r w:rsidRPr="000D7DB7">
        <w:rPr>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1FFA195" w14:textId="77777777" w:rsidR="00585709" w:rsidRPr="000D7DB7" w:rsidRDefault="00585709" w:rsidP="00585709">
      <w:pPr>
        <w:tabs>
          <w:tab w:val="left" w:pos="567"/>
        </w:tabs>
        <w:jc w:val="both"/>
        <w:textAlignment w:val="baseline"/>
        <w:rPr>
          <w:szCs w:val="24"/>
        </w:rPr>
      </w:pPr>
    </w:p>
    <w:p w14:paraId="66E68281" w14:textId="77777777" w:rsidR="00585709" w:rsidRPr="000D7DB7" w:rsidRDefault="00585709" w:rsidP="00585709">
      <w:pPr>
        <w:jc w:val="center"/>
        <w:rPr>
          <w:rFonts w:eastAsia="Arial"/>
          <w:b/>
          <w:bCs/>
          <w:szCs w:val="24"/>
        </w:rPr>
      </w:pPr>
      <w:r w:rsidRPr="000D7DB7">
        <w:rPr>
          <w:rFonts w:eastAsia="Arial"/>
          <w:b/>
          <w:bCs/>
          <w:szCs w:val="24"/>
        </w:rPr>
        <w:t>22.4. Šalių teisės ir pareigos Sutarties nutraukimo atveju</w:t>
      </w:r>
    </w:p>
    <w:p w14:paraId="3429839A" w14:textId="77777777" w:rsidR="00585709" w:rsidRPr="000D7DB7" w:rsidRDefault="00585709" w:rsidP="00585709">
      <w:pPr>
        <w:jc w:val="center"/>
        <w:rPr>
          <w:rFonts w:eastAsia="Arial"/>
          <w:b/>
          <w:bCs/>
          <w:szCs w:val="24"/>
        </w:rPr>
      </w:pPr>
    </w:p>
    <w:p w14:paraId="37AA84A3" w14:textId="77777777" w:rsidR="00585709" w:rsidRPr="000D7DB7" w:rsidRDefault="00585709" w:rsidP="008341BD">
      <w:pPr>
        <w:tabs>
          <w:tab w:val="left" w:pos="567"/>
        </w:tabs>
        <w:ind w:firstLine="567"/>
        <w:jc w:val="both"/>
        <w:textAlignment w:val="baseline"/>
        <w:rPr>
          <w:szCs w:val="24"/>
        </w:rPr>
      </w:pPr>
      <w:r w:rsidRPr="000D7DB7">
        <w:rPr>
          <w:szCs w:val="24"/>
        </w:rPr>
        <w:t xml:space="preserve">22.4.1. Sutarties nutraukimas neturi įtakos ginčų nagrinėjimo tvarką nustatančių Sutarties sąlygų ir kitų Sutarties sąlygų, kurios pagal savo esmę lieka galioti ir po Sutarties nutraukimo, galiojimui. </w:t>
      </w:r>
    </w:p>
    <w:p w14:paraId="23AF24F4" w14:textId="77777777" w:rsidR="00585709" w:rsidRPr="000D7DB7" w:rsidRDefault="00585709" w:rsidP="008341BD">
      <w:pPr>
        <w:tabs>
          <w:tab w:val="left" w:pos="567"/>
        </w:tabs>
        <w:ind w:firstLine="567"/>
        <w:jc w:val="both"/>
        <w:textAlignment w:val="baseline"/>
        <w:rPr>
          <w:szCs w:val="24"/>
        </w:rPr>
      </w:pPr>
      <w:r w:rsidRPr="000D7DB7">
        <w:rPr>
          <w:szCs w:val="24"/>
        </w:rPr>
        <w:t xml:space="preserve">22.4.2. Nutraukus Sutartį, Šalys privalo: </w:t>
      </w:r>
    </w:p>
    <w:p w14:paraId="11295FE9" w14:textId="77777777" w:rsidR="00585709" w:rsidRPr="000D7DB7" w:rsidRDefault="00585709" w:rsidP="008341BD">
      <w:pPr>
        <w:tabs>
          <w:tab w:val="left" w:pos="567"/>
        </w:tabs>
        <w:ind w:firstLine="567"/>
        <w:jc w:val="both"/>
        <w:textAlignment w:val="baseline"/>
        <w:rPr>
          <w:szCs w:val="24"/>
        </w:rPr>
      </w:pPr>
      <w:r w:rsidRPr="000D7DB7">
        <w:rPr>
          <w:szCs w:val="24"/>
        </w:rPr>
        <w:t xml:space="preserve">22.4.2.1. įsitikinti, jog iki Sutarties nutraukimo dienos pristatytos Prekės ir kiti atlikti veiksmai atitinka Sutarties reikalavimus ir Šalys dėl to viena kitai nebereikš pretenzijų; </w:t>
      </w:r>
    </w:p>
    <w:p w14:paraId="7B513B1E" w14:textId="77777777" w:rsidR="00585709" w:rsidRPr="000D7DB7" w:rsidRDefault="00585709" w:rsidP="008341BD">
      <w:pPr>
        <w:tabs>
          <w:tab w:val="left" w:pos="567"/>
        </w:tabs>
        <w:ind w:firstLine="567"/>
        <w:jc w:val="both"/>
        <w:textAlignment w:val="baseline"/>
        <w:rPr>
          <w:szCs w:val="24"/>
        </w:rPr>
      </w:pPr>
      <w:r w:rsidRPr="000D7DB7">
        <w:rPr>
          <w:szCs w:val="24"/>
        </w:rPr>
        <w:t xml:space="preserve">22.4.2.2. atsiskaityti už iki Sutarties nutraukimo pristatytas Prekes, atitinkančias Sutarties reikalavimus; </w:t>
      </w:r>
    </w:p>
    <w:p w14:paraId="7655E70E" w14:textId="77777777" w:rsidR="00585709" w:rsidRPr="000D7DB7" w:rsidRDefault="00585709" w:rsidP="008341BD">
      <w:pPr>
        <w:tabs>
          <w:tab w:val="left" w:pos="567"/>
        </w:tabs>
        <w:ind w:firstLine="567"/>
        <w:jc w:val="both"/>
        <w:textAlignment w:val="baseline"/>
        <w:rPr>
          <w:szCs w:val="24"/>
        </w:rPr>
      </w:pPr>
      <w:r w:rsidRPr="000D7DB7">
        <w:rPr>
          <w:szCs w:val="24"/>
        </w:rPr>
        <w:t>22.4.2.3. per 10 (dešimt) dienų nuo pranešimo apie Sutarties nutraukimą gavimo dienos ar Susitarimo dėl Sutarties nutraukimo sudarymo dienos</w:t>
      </w:r>
      <w:r w:rsidRPr="000D7DB7">
        <w:rPr>
          <w:b/>
          <w:bCs/>
          <w:color w:val="5C5D5D"/>
          <w:szCs w:val="24"/>
        </w:rPr>
        <w:t xml:space="preserve"> </w:t>
      </w:r>
      <w:r w:rsidRPr="000D7DB7">
        <w:rPr>
          <w:szCs w:val="24"/>
        </w:rPr>
        <w:t xml:space="preserve">perduoti viena kitai visus dokumentus, kuriuos buvo būtina perduoti pagal Sutarties nuostatas. </w:t>
      </w:r>
    </w:p>
    <w:p w14:paraId="588DF959" w14:textId="77777777" w:rsidR="00585709" w:rsidRPr="000D7DB7" w:rsidRDefault="00585709" w:rsidP="00585709">
      <w:pPr>
        <w:tabs>
          <w:tab w:val="left" w:pos="567"/>
        </w:tabs>
        <w:jc w:val="both"/>
        <w:textAlignment w:val="baseline"/>
        <w:rPr>
          <w:szCs w:val="24"/>
        </w:rPr>
      </w:pPr>
    </w:p>
    <w:p w14:paraId="59A3AF83" w14:textId="77777777" w:rsidR="00585709" w:rsidRPr="000D7DB7" w:rsidRDefault="00585709" w:rsidP="00585709">
      <w:pPr>
        <w:jc w:val="center"/>
        <w:rPr>
          <w:rFonts w:eastAsia="Arial"/>
          <w:b/>
          <w:bCs/>
          <w:szCs w:val="24"/>
        </w:rPr>
      </w:pPr>
      <w:r w:rsidRPr="000D7DB7">
        <w:rPr>
          <w:rFonts w:eastAsia="Arial"/>
          <w:b/>
          <w:bCs/>
          <w:szCs w:val="24"/>
        </w:rPr>
        <w:t>23. PREKIŲ MODELIO AR GAMINTOJO KEITIMAS</w:t>
      </w:r>
    </w:p>
    <w:p w14:paraId="779108CE" w14:textId="77777777" w:rsidR="00585709" w:rsidRPr="000D7DB7" w:rsidRDefault="00585709" w:rsidP="00585709">
      <w:pPr>
        <w:jc w:val="center"/>
        <w:rPr>
          <w:rFonts w:eastAsia="Arial"/>
          <w:b/>
          <w:bCs/>
          <w:szCs w:val="24"/>
        </w:rPr>
      </w:pPr>
    </w:p>
    <w:p w14:paraId="120BCD56" w14:textId="77777777" w:rsidR="00585709" w:rsidRPr="000D7DB7" w:rsidRDefault="00585709" w:rsidP="008341BD">
      <w:pPr>
        <w:ind w:firstLine="567"/>
        <w:jc w:val="both"/>
        <w:rPr>
          <w:szCs w:val="24"/>
        </w:rPr>
      </w:pPr>
      <w:r w:rsidRPr="000D7DB7">
        <w:rPr>
          <w:rFonts w:eastAsia="Arial"/>
          <w:caps/>
          <w:szCs w:val="24"/>
        </w:rPr>
        <w:t xml:space="preserve">23.1. </w:t>
      </w:r>
      <w:r w:rsidRPr="000D7DB7">
        <w:rPr>
          <w:szCs w:val="24"/>
        </w:rPr>
        <w:t>Tiekėjas turi teisę keisti Prekių modelį ar gamintoją, jei yra visos toliau nurodytos sąlygos:</w:t>
      </w:r>
    </w:p>
    <w:p w14:paraId="69D11184" w14:textId="77777777" w:rsidR="00585709" w:rsidRPr="000D7DB7" w:rsidRDefault="00585709" w:rsidP="008341BD">
      <w:pPr>
        <w:ind w:firstLine="567"/>
        <w:jc w:val="both"/>
        <w:rPr>
          <w:szCs w:val="24"/>
        </w:rPr>
      </w:pPr>
      <w:r w:rsidRPr="000D7DB7">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7DB7">
        <w:rPr>
          <w:szCs w:val="24"/>
          <w:vertAlign w:val="superscript"/>
        </w:rPr>
        <w:t xml:space="preserve">1 </w:t>
      </w:r>
      <w:r w:rsidRPr="000D7DB7">
        <w:rPr>
          <w:szCs w:val="24"/>
        </w:rPr>
        <w:t>dalies nuostatų;</w:t>
      </w:r>
    </w:p>
    <w:p w14:paraId="1499D46A" w14:textId="77777777" w:rsidR="00585709" w:rsidRPr="000D7DB7" w:rsidRDefault="00585709" w:rsidP="008341BD">
      <w:pPr>
        <w:ind w:firstLine="567"/>
        <w:jc w:val="both"/>
        <w:rPr>
          <w:szCs w:val="24"/>
        </w:rPr>
      </w:pPr>
      <w:r w:rsidRPr="000D7DB7">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76A9B7" w14:textId="77777777" w:rsidR="00585709" w:rsidRPr="000D7DB7" w:rsidRDefault="00585709" w:rsidP="008341BD">
      <w:pPr>
        <w:ind w:firstLine="567"/>
        <w:jc w:val="both"/>
        <w:rPr>
          <w:szCs w:val="24"/>
        </w:rPr>
      </w:pPr>
      <w:r w:rsidRPr="000D7DB7">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7DB7">
        <w:rPr>
          <w:szCs w:val="24"/>
          <w:shd w:val="clear" w:color="auto" w:fill="FFFFFF"/>
        </w:rPr>
        <w:t>ir lygiavertiškumo ar geresnės kokybės nei šiuo metu tiekiamos Prekės</w:t>
      </w:r>
      <w:r w:rsidRPr="000D7DB7">
        <w:rPr>
          <w:szCs w:val="24"/>
        </w:rPr>
        <w:t>;</w:t>
      </w:r>
    </w:p>
    <w:p w14:paraId="1F59CF10" w14:textId="77777777" w:rsidR="00585709" w:rsidRPr="000D7DB7" w:rsidRDefault="00585709" w:rsidP="008341BD">
      <w:pPr>
        <w:ind w:firstLine="567"/>
        <w:jc w:val="both"/>
        <w:rPr>
          <w:szCs w:val="24"/>
        </w:rPr>
      </w:pPr>
      <w:r w:rsidRPr="000D7DB7">
        <w:rPr>
          <w:szCs w:val="24"/>
        </w:rPr>
        <w:t>23.1.4. Šalys sudarė rašytinį susitarimą prie Sutarties dėl Prekių keitimo.</w:t>
      </w:r>
    </w:p>
    <w:p w14:paraId="53695CC6" w14:textId="77777777" w:rsidR="00585709" w:rsidRPr="000D7DB7" w:rsidRDefault="00585709" w:rsidP="008341BD">
      <w:pPr>
        <w:ind w:firstLine="567"/>
        <w:jc w:val="both"/>
        <w:rPr>
          <w:szCs w:val="24"/>
        </w:rPr>
      </w:pPr>
      <w:r w:rsidRPr="000D7DB7">
        <w:rPr>
          <w:szCs w:val="24"/>
        </w:rPr>
        <w:t xml:space="preserve">23.2. Šiame Bendrųjų sąlygų skyriuje nurodytu atveju Prekės turi būti pristatytos už ne didesnę nei pasiūlyme nurodytą kainą. </w:t>
      </w:r>
    </w:p>
    <w:p w14:paraId="0C18E81B" w14:textId="77777777" w:rsidR="00585709" w:rsidRPr="000D7DB7" w:rsidRDefault="00585709" w:rsidP="00585709">
      <w:pPr>
        <w:jc w:val="center"/>
        <w:rPr>
          <w:b/>
          <w:bCs/>
          <w:szCs w:val="24"/>
        </w:rPr>
      </w:pPr>
    </w:p>
    <w:p w14:paraId="328D14EC" w14:textId="77777777" w:rsidR="00585709" w:rsidRPr="000D7DB7" w:rsidRDefault="00585709" w:rsidP="00585709">
      <w:pPr>
        <w:jc w:val="center"/>
        <w:rPr>
          <w:rFonts w:eastAsia="Arial"/>
          <w:b/>
          <w:bCs/>
          <w:szCs w:val="24"/>
        </w:rPr>
      </w:pPr>
      <w:r w:rsidRPr="000D7DB7">
        <w:rPr>
          <w:rFonts w:eastAsia="Arial"/>
          <w:b/>
          <w:bCs/>
          <w:szCs w:val="24"/>
        </w:rPr>
        <w:t>24. BENDRAVIMO TVARKA IR KALBA</w:t>
      </w:r>
    </w:p>
    <w:p w14:paraId="696875A7" w14:textId="77777777" w:rsidR="00585709" w:rsidRPr="000D7DB7" w:rsidRDefault="00585709" w:rsidP="00585709">
      <w:pPr>
        <w:jc w:val="center"/>
        <w:rPr>
          <w:rFonts w:eastAsia="Arial"/>
          <w:b/>
          <w:bCs/>
          <w:szCs w:val="24"/>
        </w:rPr>
      </w:pPr>
    </w:p>
    <w:p w14:paraId="6776724A" w14:textId="77777777" w:rsidR="00585709" w:rsidRPr="000D7DB7" w:rsidRDefault="00585709" w:rsidP="008341BD">
      <w:pPr>
        <w:tabs>
          <w:tab w:val="left" w:pos="567"/>
          <w:tab w:val="left" w:pos="851"/>
          <w:tab w:val="left" w:pos="992"/>
          <w:tab w:val="left" w:pos="1134"/>
        </w:tabs>
        <w:ind w:firstLine="567"/>
        <w:jc w:val="both"/>
        <w:rPr>
          <w:rFonts w:eastAsia="Arial"/>
          <w:szCs w:val="24"/>
          <w:shd w:val="clear" w:color="auto" w:fill="FFFFFF"/>
        </w:rPr>
      </w:pPr>
      <w:r w:rsidRPr="000D7DB7">
        <w:rPr>
          <w:rFonts w:eastAsia="Arial"/>
          <w:szCs w:val="24"/>
        </w:rPr>
        <w:t xml:space="preserve">24.1. </w:t>
      </w:r>
      <w:r w:rsidRPr="000D7DB7">
        <w:rPr>
          <w:rFonts w:eastAsia="Arial"/>
          <w:bCs/>
          <w:szCs w:val="24"/>
        </w:rPr>
        <w:t xml:space="preserve">Sutartis sudaroma lietuvių kalba. Jeigu Sutartis ar kuris nors ją sudarantis dokumentas sudaromas kita kalba arba išverčiamas į kitą kalbą, visais atvejais </w:t>
      </w:r>
      <w:r w:rsidRPr="000D7DB7">
        <w:rPr>
          <w:rFonts w:eastAsia="Arial"/>
          <w:szCs w:val="24"/>
          <w:shd w:val="clear" w:color="auto" w:fill="FFFFFF"/>
        </w:rPr>
        <w:t>autentišku laikomas tik lietuvių kalba parengtas Sutarties tekstas (jei yra neatitikimų, pirmenybė teikiama lietuvių kalba parengtam tekstui).</w:t>
      </w:r>
    </w:p>
    <w:p w14:paraId="460B6CEE" w14:textId="77777777" w:rsidR="00585709" w:rsidRPr="000D7DB7" w:rsidRDefault="00585709" w:rsidP="008341BD">
      <w:pPr>
        <w:widowControl w:val="0"/>
        <w:tabs>
          <w:tab w:val="left" w:pos="567"/>
          <w:tab w:val="left" w:pos="851"/>
          <w:tab w:val="left" w:pos="992"/>
          <w:tab w:val="left" w:pos="1134"/>
        </w:tabs>
        <w:ind w:firstLine="567"/>
        <w:jc w:val="both"/>
        <w:rPr>
          <w:rFonts w:eastAsia="Arial"/>
          <w:szCs w:val="24"/>
        </w:rPr>
      </w:pPr>
      <w:r w:rsidRPr="000D7DB7">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F5EBD74" w14:textId="77777777" w:rsidR="00585709" w:rsidRPr="000D7DB7" w:rsidRDefault="00585709" w:rsidP="008341BD">
      <w:pPr>
        <w:widowControl w:val="0"/>
        <w:tabs>
          <w:tab w:val="left" w:pos="0"/>
          <w:tab w:val="left" w:pos="851"/>
          <w:tab w:val="left" w:pos="992"/>
          <w:tab w:val="left" w:pos="1134"/>
        </w:tabs>
        <w:ind w:firstLine="567"/>
        <w:jc w:val="both"/>
        <w:rPr>
          <w:rFonts w:eastAsia="Arial"/>
          <w:szCs w:val="24"/>
        </w:rPr>
      </w:pPr>
      <w:r w:rsidRPr="000D7DB7">
        <w:rPr>
          <w:rFonts w:eastAsia="Arial"/>
          <w:szCs w:val="24"/>
        </w:rPr>
        <w:t>24.3. Jeigu pranešimas yra įteikiamas asmeniškai arba siunčiamas paštu ar per kurjerį, jis turi būti įteikiamas pasirašytinai ir laikomas gautu gavimo patvirtinime nurodytą dieną.</w:t>
      </w:r>
    </w:p>
    <w:p w14:paraId="3096E08F" w14:textId="77777777" w:rsidR="00585709" w:rsidRPr="000D7DB7" w:rsidRDefault="00585709" w:rsidP="008341BD">
      <w:pPr>
        <w:widowControl w:val="0"/>
        <w:tabs>
          <w:tab w:val="left" w:pos="0"/>
          <w:tab w:val="left" w:pos="851"/>
          <w:tab w:val="left" w:pos="992"/>
          <w:tab w:val="left" w:pos="1134"/>
        </w:tabs>
        <w:ind w:firstLine="567"/>
        <w:jc w:val="both"/>
        <w:rPr>
          <w:rFonts w:eastAsia="Arial"/>
          <w:szCs w:val="24"/>
        </w:rPr>
      </w:pPr>
      <w:r w:rsidRPr="000D7DB7">
        <w:rPr>
          <w:rFonts w:eastAsia="Arial"/>
          <w:szCs w:val="24"/>
        </w:rPr>
        <w:t xml:space="preserve">24.4. Jeigu pranešimas siunčiamas el. paštu, laikoma, kad Šalis jį gavo kitą darbo dieną. </w:t>
      </w:r>
    </w:p>
    <w:p w14:paraId="2731AA7D" w14:textId="77777777" w:rsidR="00585709" w:rsidRPr="000D7DB7" w:rsidRDefault="00585709" w:rsidP="008341BD">
      <w:pPr>
        <w:widowControl w:val="0"/>
        <w:tabs>
          <w:tab w:val="left" w:pos="0"/>
          <w:tab w:val="left" w:pos="851"/>
          <w:tab w:val="left" w:pos="992"/>
          <w:tab w:val="left" w:pos="1134"/>
        </w:tabs>
        <w:ind w:firstLine="567"/>
        <w:jc w:val="both"/>
        <w:rPr>
          <w:rFonts w:eastAsia="Arial"/>
          <w:szCs w:val="24"/>
        </w:rPr>
      </w:pPr>
      <w:r w:rsidRPr="000D7DB7">
        <w:rPr>
          <w:rFonts w:eastAsia="Arial"/>
          <w:szCs w:val="24"/>
        </w:rPr>
        <w:t>24.5. Jeigu pranešimas siunčiamas keliais skirtingais būdais, laikoma, kad gavėjas jį gavo tada, kai jis gavo pirmesnįjį pranešimą.</w:t>
      </w:r>
    </w:p>
    <w:p w14:paraId="37663D66" w14:textId="77777777" w:rsidR="00585709" w:rsidRPr="000D7DB7" w:rsidRDefault="00585709" w:rsidP="00585709">
      <w:pPr>
        <w:widowControl w:val="0"/>
        <w:tabs>
          <w:tab w:val="left" w:pos="0"/>
          <w:tab w:val="left" w:pos="851"/>
          <w:tab w:val="left" w:pos="992"/>
          <w:tab w:val="left" w:pos="1134"/>
        </w:tabs>
        <w:jc w:val="both"/>
        <w:rPr>
          <w:rFonts w:eastAsia="Arial"/>
          <w:szCs w:val="24"/>
        </w:rPr>
      </w:pPr>
    </w:p>
    <w:p w14:paraId="684E508A" w14:textId="77777777" w:rsidR="00585709" w:rsidRPr="000D7DB7" w:rsidRDefault="00585709" w:rsidP="00585709">
      <w:pPr>
        <w:jc w:val="center"/>
        <w:rPr>
          <w:rFonts w:eastAsia="Arial"/>
          <w:b/>
          <w:bCs/>
          <w:szCs w:val="24"/>
        </w:rPr>
      </w:pPr>
      <w:r w:rsidRPr="000D7DB7">
        <w:rPr>
          <w:rFonts w:eastAsia="Arial"/>
          <w:b/>
          <w:bCs/>
          <w:szCs w:val="24"/>
        </w:rPr>
        <w:t>25. PRETENZIJOS IR GINČŲ SPRENDIMAS</w:t>
      </w:r>
    </w:p>
    <w:p w14:paraId="1F7499D9" w14:textId="77777777" w:rsidR="00585709" w:rsidRPr="000D7DB7" w:rsidRDefault="00585709" w:rsidP="00585709">
      <w:pPr>
        <w:jc w:val="center"/>
        <w:rPr>
          <w:rFonts w:eastAsia="Arial"/>
          <w:b/>
          <w:bCs/>
          <w:szCs w:val="24"/>
        </w:rPr>
      </w:pPr>
    </w:p>
    <w:p w14:paraId="573ED9E5" w14:textId="77777777" w:rsidR="00585709" w:rsidRPr="000D7DB7" w:rsidRDefault="00585709" w:rsidP="008341BD">
      <w:pPr>
        <w:widowControl w:val="0"/>
        <w:tabs>
          <w:tab w:val="left" w:pos="0"/>
          <w:tab w:val="left" w:pos="851"/>
          <w:tab w:val="left" w:pos="992"/>
          <w:tab w:val="left" w:pos="1134"/>
        </w:tabs>
        <w:ind w:firstLine="567"/>
        <w:jc w:val="both"/>
        <w:rPr>
          <w:rFonts w:eastAsia="Cambria"/>
          <w:szCs w:val="24"/>
        </w:rPr>
      </w:pPr>
      <w:r w:rsidRPr="000D7DB7">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13A0BA6" w14:textId="77777777" w:rsidR="00585709" w:rsidRPr="000D7DB7" w:rsidRDefault="00585709" w:rsidP="008341BD">
      <w:pPr>
        <w:widowControl w:val="0"/>
        <w:tabs>
          <w:tab w:val="left" w:pos="142"/>
          <w:tab w:val="left" w:pos="851"/>
          <w:tab w:val="left" w:pos="992"/>
          <w:tab w:val="left" w:pos="1134"/>
        </w:tabs>
        <w:ind w:firstLine="567"/>
        <w:jc w:val="both"/>
        <w:rPr>
          <w:rFonts w:eastAsia="Cambria"/>
          <w:szCs w:val="24"/>
        </w:rPr>
      </w:pPr>
      <w:r w:rsidRPr="000D7DB7">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D7DB7">
        <w:rPr>
          <w:szCs w:val="24"/>
        </w:rPr>
        <w:t xml:space="preserve"> </w:t>
      </w:r>
      <w:r w:rsidRPr="000D7DB7">
        <w:rPr>
          <w:rFonts w:eastAsia="Cambria"/>
          <w:szCs w:val="24"/>
        </w:rPr>
        <w:t>Lietuvos Respublikos įstatymuose nustatyta tvarka.</w:t>
      </w:r>
    </w:p>
    <w:p w14:paraId="4ADD9088" w14:textId="77777777" w:rsidR="00585709" w:rsidRPr="000D7DB7" w:rsidRDefault="00585709" w:rsidP="008341BD">
      <w:pPr>
        <w:widowControl w:val="0"/>
        <w:tabs>
          <w:tab w:val="left" w:pos="426"/>
          <w:tab w:val="left" w:pos="567"/>
          <w:tab w:val="left" w:pos="709"/>
          <w:tab w:val="left" w:pos="851"/>
          <w:tab w:val="left" w:pos="992"/>
          <w:tab w:val="left" w:pos="1134"/>
        </w:tabs>
        <w:ind w:firstLine="567"/>
        <w:jc w:val="both"/>
        <w:rPr>
          <w:rFonts w:eastAsia="Arial"/>
          <w:szCs w:val="24"/>
        </w:rPr>
      </w:pPr>
      <w:r w:rsidRPr="000D7DB7">
        <w:rPr>
          <w:rFonts w:eastAsia="Arial"/>
          <w:szCs w:val="24"/>
        </w:rPr>
        <w:t>25.3. Kilę ginčai nesudaro pagrindo Šalims atsisakyti vykdyti savo prievoles pagal Sutartį.</w:t>
      </w:r>
    </w:p>
    <w:p w14:paraId="30FE9836" w14:textId="77777777" w:rsidR="00905F59" w:rsidRDefault="00905F59" w:rsidP="00905F59">
      <w:pPr>
        <w:jc w:val="both"/>
      </w:pPr>
    </w:p>
    <w:p w14:paraId="32220B30" w14:textId="77777777" w:rsidR="00905F59" w:rsidRPr="00515AC5" w:rsidRDefault="00905F59" w:rsidP="00905F59">
      <w:pPr>
        <w:pStyle w:val="BodyText2"/>
        <w:ind w:firstLine="0"/>
        <w:rPr>
          <w:rFonts w:ascii="Times New Roman" w:hAnsi="Times New Roman"/>
          <w:b/>
          <w:sz w:val="24"/>
          <w:szCs w:val="24"/>
          <w:lang w:val="lt-LT"/>
        </w:rPr>
      </w:pPr>
      <w:r>
        <w:rPr>
          <w:rFonts w:ascii="Times New Roman" w:hAnsi="Times New Roman"/>
          <w:b/>
          <w:sz w:val="24"/>
          <w:szCs w:val="24"/>
          <w:lang w:val="lt-LT"/>
        </w:rPr>
        <w:t>PIRKĖJAS</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t xml:space="preserve">     </w:t>
      </w:r>
      <w:r w:rsidRPr="00515AC5">
        <w:rPr>
          <w:rFonts w:ascii="Times New Roman" w:hAnsi="Times New Roman"/>
          <w:b/>
          <w:sz w:val="24"/>
          <w:szCs w:val="24"/>
          <w:lang w:val="lt-LT"/>
        </w:rPr>
        <w:t>PARDAVĖJAS</w:t>
      </w:r>
    </w:p>
    <w:p w14:paraId="5F13F36C" w14:textId="77777777" w:rsidR="00905F59" w:rsidRDefault="00905F59" w:rsidP="00905F59">
      <w:pPr>
        <w:pStyle w:val="BodyText2"/>
        <w:ind w:firstLine="0"/>
        <w:rPr>
          <w: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536"/>
      </w:tblGrid>
      <w:tr w:rsidR="00905F59" w:rsidRPr="00713073" w14:paraId="159E3FE1" w14:textId="77777777" w:rsidTr="00905F59">
        <w:tc>
          <w:tcPr>
            <w:tcW w:w="4673" w:type="dxa"/>
            <w:tcBorders>
              <w:top w:val="single" w:sz="4" w:space="0" w:color="auto"/>
              <w:left w:val="single" w:sz="4" w:space="0" w:color="auto"/>
              <w:bottom w:val="single" w:sz="4" w:space="0" w:color="auto"/>
              <w:right w:val="single" w:sz="4" w:space="0" w:color="auto"/>
            </w:tcBorders>
          </w:tcPr>
          <w:p w14:paraId="1B6E5EE9" w14:textId="77777777" w:rsidR="00905F59" w:rsidRPr="003603E1" w:rsidRDefault="00905F59" w:rsidP="00905F59">
            <w:pPr>
              <w:pStyle w:val="BodyText1"/>
              <w:rPr>
                <w:rFonts w:ascii="Times New Roman" w:eastAsia="Times New Roman" w:hAnsi="Times New Roman"/>
                <w:b/>
                <w:sz w:val="24"/>
                <w:lang w:val="lt-LT" w:eastAsia="en-US"/>
              </w:rPr>
            </w:pPr>
            <w:r w:rsidRPr="003603E1">
              <w:rPr>
                <w:rFonts w:ascii="Times New Roman" w:eastAsia="Times New Roman" w:hAnsi="Times New Roman"/>
                <w:b/>
                <w:sz w:val="24"/>
                <w:lang w:val="lt-LT" w:eastAsia="en-US"/>
              </w:rPr>
              <w:t>Infrastruktūros valdymo agentūra</w:t>
            </w:r>
          </w:p>
          <w:p w14:paraId="743BE0F7" w14:textId="77777777" w:rsidR="00905F59" w:rsidRPr="00875170" w:rsidRDefault="00905F59" w:rsidP="00905F59">
            <w:pPr>
              <w:pStyle w:val="BodyText1"/>
              <w:rPr>
                <w:b/>
                <w:sz w:val="24"/>
                <w:szCs w:val="24"/>
                <w:lang w:val="lt-LT" w:eastAsia="en-US"/>
              </w:rPr>
            </w:pPr>
            <w:r w:rsidRPr="00875170">
              <w:rPr>
                <w:b/>
                <w:sz w:val="24"/>
                <w:szCs w:val="24"/>
                <w:lang w:val="lt-LT" w:eastAsia="en-US"/>
              </w:rPr>
              <w:t>Direktorius</w:t>
            </w:r>
            <w:r w:rsidRPr="00875170">
              <w:rPr>
                <w:b/>
                <w:sz w:val="24"/>
                <w:szCs w:val="24"/>
                <w:lang w:val="lt-LT" w:eastAsia="en-US"/>
              </w:rPr>
              <w:tab/>
            </w:r>
            <w:r w:rsidRPr="00875170">
              <w:rPr>
                <w:b/>
                <w:sz w:val="24"/>
                <w:szCs w:val="24"/>
                <w:lang w:val="lt-LT" w:eastAsia="en-US"/>
              </w:rPr>
              <w:tab/>
            </w:r>
          </w:p>
          <w:p w14:paraId="38325925" w14:textId="77777777" w:rsidR="00905F59" w:rsidRPr="00451FE9" w:rsidRDefault="00905F59" w:rsidP="00905F59">
            <w:pPr>
              <w:pStyle w:val="BodyText1"/>
              <w:rPr>
                <w:rFonts w:ascii="Times New Roman" w:eastAsia="Times New Roman" w:hAnsi="Times New Roman"/>
                <w:b/>
                <w:sz w:val="24"/>
                <w:lang w:eastAsia="en-US"/>
              </w:rPr>
            </w:pPr>
            <w:r w:rsidRPr="00875170">
              <w:rPr>
                <w:rFonts w:ascii="Times New Roman" w:eastAsia="Times New Roman" w:hAnsi="Times New Roman"/>
                <w:b/>
                <w:sz w:val="24"/>
                <w:lang w:val="lt-LT" w:eastAsia="en-US"/>
              </w:rPr>
              <w:t>Giedrius Vanagas</w:t>
            </w:r>
          </w:p>
          <w:p w14:paraId="7E92AC31" w14:textId="77777777" w:rsidR="00905F59" w:rsidRPr="00451FE9" w:rsidRDefault="00905F59" w:rsidP="00905F59">
            <w:pPr>
              <w:pStyle w:val="BodyText1"/>
              <w:rPr>
                <w:rFonts w:ascii="Times New Roman" w:eastAsia="Times New Roman" w:hAnsi="Times New Roman"/>
                <w:b/>
                <w:sz w:val="24"/>
                <w:lang w:eastAsia="en-US"/>
              </w:rPr>
            </w:pPr>
            <w:r w:rsidRPr="00451FE9">
              <w:rPr>
                <w:rFonts w:ascii="Times New Roman" w:eastAsia="Times New Roman" w:hAnsi="Times New Roman"/>
                <w:b/>
                <w:sz w:val="24"/>
                <w:lang w:eastAsia="en-US"/>
              </w:rPr>
              <w:t>___________</w:t>
            </w:r>
          </w:p>
          <w:p w14:paraId="5BE4C624" w14:textId="77777777" w:rsidR="00905F59" w:rsidRPr="00713073" w:rsidRDefault="00905F59" w:rsidP="00905F59">
            <w:pPr>
              <w:autoSpaceDE w:val="0"/>
              <w:autoSpaceDN w:val="0"/>
              <w:adjustRightInd w:val="0"/>
              <w:rPr>
                <w:rFonts w:eastAsia="MS Mincho"/>
                <w:color w:val="000000"/>
              </w:rPr>
            </w:pPr>
          </w:p>
        </w:tc>
        <w:tc>
          <w:tcPr>
            <w:tcW w:w="4536" w:type="dxa"/>
            <w:tcBorders>
              <w:top w:val="single" w:sz="4" w:space="0" w:color="auto"/>
              <w:left w:val="single" w:sz="4" w:space="0" w:color="auto"/>
              <w:bottom w:val="single" w:sz="4" w:space="0" w:color="auto"/>
              <w:right w:val="single" w:sz="4" w:space="0" w:color="auto"/>
            </w:tcBorders>
          </w:tcPr>
          <w:p w14:paraId="7292341C" w14:textId="77777777" w:rsidR="00905F59" w:rsidRPr="00451FE9" w:rsidRDefault="00905F59" w:rsidP="00905F59">
            <w:pPr>
              <w:pStyle w:val="BodyText1"/>
              <w:ind w:firstLine="0"/>
              <w:rPr>
                <w:rFonts w:ascii="Times New Roman" w:hAnsi="Times New Roman"/>
                <w:b/>
                <w:sz w:val="24"/>
                <w:lang w:eastAsia="en-US"/>
              </w:rPr>
            </w:pPr>
          </w:p>
          <w:p w14:paraId="6DE5F8A0" w14:textId="77777777" w:rsidR="00905F59" w:rsidRPr="00451FE9" w:rsidRDefault="00905F59" w:rsidP="00905F59">
            <w:pPr>
              <w:pStyle w:val="BodyText1"/>
              <w:rPr>
                <w:rFonts w:ascii="Times New Roman" w:hAnsi="Times New Roman"/>
                <w:b/>
                <w:sz w:val="24"/>
                <w:lang w:eastAsia="en-US"/>
              </w:rPr>
            </w:pPr>
          </w:p>
          <w:p w14:paraId="2A80060A" w14:textId="77777777" w:rsidR="009711FF" w:rsidRDefault="009711FF" w:rsidP="00905F59">
            <w:pPr>
              <w:pStyle w:val="BodyText1"/>
              <w:rPr>
                <w:rFonts w:ascii="Times New Roman" w:hAnsi="Times New Roman"/>
                <w:b/>
                <w:color w:val="4472C4" w:themeColor="accent1"/>
                <w:sz w:val="24"/>
                <w:lang w:eastAsia="en-US"/>
              </w:rPr>
            </w:pPr>
          </w:p>
          <w:p w14:paraId="0C74877A" w14:textId="77777777" w:rsidR="00905F59" w:rsidRPr="009711FF" w:rsidRDefault="00905F59" w:rsidP="00905F59">
            <w:pPr>
              <w:pStyle w:val="BodyText1"/>
              <w:rPr>
                <w:rFonts w:ascii="Times New Roman" w:hAnsi="Times New Roman"/>
                <w:b/>
                <w:color w:val="4472C4" w:themeColor="accent1"/>
                <w:sz w:val="24"/>
                <w:lang w:eastAsia="en-US"/>
              </w:rPr>
            </w:pPr>
            <w:r w:rsidRPr="009711FF">
              <w:rPr>
                <w:rFonts w:ascii="Times New Roman" w:hAnsi="Times New Roman"/>
                <w:b/>
                <w:color w:val="4472C4" w:themeColor="accent1"/>
                <w:sz w:val="24"/>
                <w:lang w:eastAsia="en-US"/>
              </w:rPr>
              <w:t>____________</w:t>
            </w:r>
          </w:p>
          <w:p w14:paraId="6D7DFEA0" w14:textId="77777777" w:rsidR="00905F59" w:rsidRPr="00713073" w:rsidRDefault="00905F59" w:rsidP="009711FF">
            <w:pPr>
              <w:autoSpaceDE w:val="0"/>
              <w:autoSpaceDN w:val="0"/>
              <w:adjustRightInd w:val="0"/>
              <w:rPr>
                <w:rFonts w:eastAsia="MS Mincho"/>
                <w:color w:val="000000"/>
              </w:rPr>
            </w:pPr>
            <w:r w:rsidRPr="009711FF">
              <w:rPr>
                <w:b/>
                <w:color w:val="4472C4" w:themeColor="accent1"/>
              </w:rPr>
              <w:t xml:space="preserve">                                                            </w:t>
            </w:r>
          </w:p>
        </w:tc>
      </w:tr>
    </w:tbl>
    <w:p w14:paraId="73056909" w14:textId="77777777" w:rsidR="009711FF" w:rsidRDefault="009711FF" w:rsidP="00585709">
      <w:pPr>
        <w:jc w:val="center"/>
        <w:rPr>
          <w:szCs w:val="24"/>
        </w:rPr>
      </w:pPr>
    </w:p>
    <w:sectPr w:rsidR="009711FF"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AAB73" w14:textId="77777777" w:rsidR="0004620F" w:rsidRDefault="0004620F">
      <w:pPr>
        <w:rPr>
          <w:kern w:val="2"/>
          <w:sz w:val="22"/>
          <w:szCs w:val="22"/>
          <w:lang w:val="en-US"/>
        </w:rPr>
      </w:pPr>
      <w:r>
        <w:rPr>
          <w:kern w:val="2"/>
          <w:sz w:val="22"/>
          <w:szCs w:val="22"/>
          <w:lang w:val="en-US"/>
        </w:rPr>
        <w:separator/>
      </w:r>
    </w:p>
  </w:endnote>
  <w:endnote w:type="continuationSeparator" w:id="0">
    <w:p w14:paraId="64FBCAD4" w14:textId="77777777" w:rsidR="0004620F" w:rsidRDefault="0004620F">
      <w:pPr>
        <w:rPr>
          <w:kern w:val="2"/>
          <w:sz w:val="22"/>
          <w:szCs w:val="22"/>
          <w:lang w:val="en-US"/>
        </w:rPr>
      </w:pPr>
      <w:r>
        <w:rPr>
          <w:kern w:val="2"/>
          <w:sz w:val="22"/>
          <w:szCs w:val="22"/>
          <w:lang w:val="en-US"/>
        </w:rPr>
        <w:continuationSeparator/>
      </w:r>
    </w:p>
  </w:endnote>
  <w:endnote w:type="continuationNotice" w:id="1">
    <w:p w14:paraId="034502B3" w14:textId="77777777" w:rsidR="0004620F" w:rsidRDefault="0004620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3904" w14:textId="77777777" w:rsidR="00587A39" w:rsidRDefault="00587A3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9FDC7" w14:textId="77777777" w:rsidR="00587A39" w:rsidRDefault="00587A3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3CCBB" w14:textId="77777777" w:rsidR="00587A39" w:rsidRDefault="00587A3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B3DF5" w14:textId="77777777" w:rsidR="0004620F" w:rsidRDefault="0004620F">
      <w:pPr>
        <w:rPr>
          <w:kern w:val="2"/>
          <w:sz w:val="22"/>
          <w:szCs w:val="22"/>
          <w:lang w:val="en-US"/>
        </w:rPr>
      </w:pPr>
      <w:r>
        <w:rPr>
          <w:kern w:val="2"/>
          <w:sz w:val="22"/>
          <w:szCs w:val="22"/>
          <w:lang w:val="en-US"/>
        </w:rPr>
        <w:separator/>
      </w:r>
    </w:p>
  </w:footnote>
  <w:footnote w:type="continuationSeparator" w:id="0">
    <w:p w14:paraId="29CCE9BE" w14:textId="77777777" w:rsidR="0004620F" w:rsidRDefault="0004620F">
      <w:pPr>
        <w:rPr>
          <w:kern w:val="2"/>
          <w:sz w:val="22"/>
          <w:szCs w:val="22"/>
          <w:lang w:val="en-US"/>
        </w:rPr>
      </w:pPr>
      <w:r>
        <w:rPr>
          <w:kern w:val="2"/>
          <w:sz w:val="22"/>
          <w:szCs w:val="22"/>
          <w:lang w:val="en-US"/>
        </w:rPr>
        <w:continuationSeparator/>
      </w:r>
    </w:p>
  </w:footnote>
  <w:footnote w:type="continuationNotice" w:id="1">
    <w:p w14:paraId="08C0F371" w14:textId="77777777" w:rsidR="0004620F" w:rsidRDefault="0004620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5C7CC" w14:textId="77777777" w:rsidR="00587A39" w:rsidRDefault="00587A39">
    <w:pPr>
      <w:tabs>
        <w:tab w:val="center" w:pos="4680"/>
        <w:tab w:val="right" w:pos="9360"/>
      </w:tabs>
      <w:spacing w:after="160" w:line="259" w:lineRule="auto"/>
      <w:rPr>
        <w:kern w:val="2"/>
        <w:sz w:val="22"/>
        <w:szCs w:val="22"/>
        <w:lang w:val="en-US"/>
      </w:rPr>
    </w:pPr>
  </w:p>
  <w:p w14:paraId="362E8C17" w14:textId="77777777" w:rsidR="00587A39" w:rsidRDefault="00587A3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BFF35" w14:textId="4759B251" w:rsidR="00587A39" w:rsidRPr="00A10867" w:rsidRDefault="00587A39" w:rsidP="00A10867">
    <w:pPr>
      <w:tabs>
        <w:tab w:val="center" w:pos="4819"/>
        <w:tab w:val="right" w:pos="9638"/>
      </w:tabs>
      <w:jc w:val="center"/>
    </w:pPr>
    <w:r>
      <w:fldChar w:fldCharType="begin"/>
    </w:r>
    <w:r>
      <w:instrText>PAGE   \* MERGEFORMAT</w:instrText>
    </w:r>
    <w:r>
      <w:fldChar w:fldCharType="separate"/>
    </w:r>
    <w:r w:rsidR="00CB13ED">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F3AAC" w14:textId="77777777" w:rsidR="00587A39" w:rsidRDefault="00587A3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128CD64"/>
    <w:lvl w:ilvl="0">
      <w:start w:val="1"/>
      <w:numFmt w:val="upperRoman"/>
      <w:lvlText w:val="%1."/>
      <w:lvlJc w:val="right"/>
      <w:pPr>
        <w:tabs>
          <w:tab w:val="num" w:pos="0"/>
        </w:tabs>
        <w:ind w:left="1692" w:hanging="432"/>
      </w:pPr>
    </w:lvl>
    <w:lvl w:ilvl="1">
      <w:start w:val="1"/>
      <w:numFmt w:val="decimal"/>
      <w:suff w:val="space"/>
      <w:lvlText w:val="%1.%2."/>
      <w:lvlJc w:val="left"/>
      <w:pPr>
        <w:tabs>
          <w:tab w:val="num" w:pos="0"/>
        </w:tabs>
        <w:ind w:left="3060" w:firstLine="720"/>
      </w:pPr>
      <w:rPr>
        <w:b w:val="0"/>
        <w:i w:val="0"/>
        <w:strike/>
      </w:rPr>
    </w:lvl>
    <w:lvl w:ilvl="2">
      <w:start w:val="1"/>
      <w:numFmt w:val="decimal"/>
      <w:suff w:val="space"/>
      <w:lvlText w:val="%1.%2.%3."/>
      <w:lvlJc w:val="left"/>
      <w:pPr>
        <w:tabs>
          <w:tab w:val="num" w:pos="0"/>
        </w:tabs>
        <w:ind w:left="246" w:firstLine="720"/>
      </w:pPr>
    </w:lvl>
    <w:lvl w:ilvl="3">
      <w:start w:val="1"/>
      <w:numFmt w:val="decimal"/>
      <w:lvlText w:val="%1.%2.%3.%4"/>
      <w:lvlJc w:val="left"/>
      <w:pPr>
        <w:tabs>
          <w:tab w:val="num" w:pos="2124"/>
        </w:tabs>
        <w:ind w:left="2124" w:hanging="864"/>
      </w:pPr>
    </w:lvl>
    <w:lvl w:ilvl="4">
      <w:start w:val="1"/>
      <w:numFmt w:val="decimal"/>
      <w:lvlText w:val="%1.%2.%3.%4.%5"/>
      <w:lvlJc w:val="left"/>
      <w:pPr>
        <w:tabs>
          <w:tab w:val="num" w:pos="2268"/>
        </w:tabs>
        <w:ind w:left="2268" w:hanging="1008"/>
      </w:pPr>
    </w:lvl>
    <w:lvl w:ilvl="5">
      <w:start w:val="1"/>
      <w:numFmt w:val="decimal"/>
      <w:lvlText w:val="%1.%2.%3.%4.%5.%6"/>
      <w:lvlJc w:val="left"/>
      <w:pPr>
        <w:tabs>
          <w:tab w:val="num" w:pos="2412"/>
        </w:tabs>
        <w:ind w:left="2412" w:hanging="1152"/>
      </w:pPr>
    </w:lvl>
    <w:lvl w:ilvl="6">
      <w:start w:val="1"/>
      <w:numFmt w:val="decimal"/>
      <w:lvlText w:val="%1.%2.%3.%4.%5.%6.%7"/>
      <w:lvlJc w:val="left"/>
      <w:pPr>
        <w:tabs>
          <w:tab w:val="num" w:pos="2556"/>
        </w:tabs>
        <w:ind w:left="2556" w:hanging="1296"/>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2844"/>
        </w:tabs>
        <w:ind w:left="2844" w:hanging="1584"/>
      </w:pPr>
    </w:lvl>
  </w:abstractNum>
  <w:abstractNum w:abstractNumId="1" w15:restartNumberingAfterBreak="0">
    <w:nsid w:val="00000002"/>
    <w:multiLevelType w:val="singleLevel"/>
    <w:tmpl w:val="00000002"/>
    <w:name w:val="WW8Num1"/>
    <w:lvl w:ilvl="0">
      <w:start w:val="1"/>
      <w:numFmt w:val="decimal"/>
      <w:pStyle w:val="Sraassunumeriais41"/>
      <w:lvlText w:val="%1."/>
      <w:lvlJc w:val="left"/>
      <w:pPr>
        <w:tabs>
          <w:tab w:val="num" w:pos="1209"/>
        </w:tabs>
        <w:ind w:left="1209" w:hanging="360"/>
      </w:pPr>
    </w:lvl>
  </w:abstractNum>
  <w:abstractNum w:abstractNumId="2" w15:restartNumberingAfterBreak="0">
    <w:nsid w:val="00000003"/>
    <w:multiLevelType w:val="singleLevel"/>
    <w:tmpl w:val="00000003"/>
    <w:name w:val="WW8Num2"/>
    <w:lvl w:ilvl="0">
      <w:start w:val="1"/>
      <w:numFmt w:val="decimal"/>
      <w:pStyle w:val="Sraassunumeriais31"/>
      <w:lvlText w:val="%1."/>
      <w:lvlJc w:val="left"/>
      <w:pPr>
        <w:tabs>
          <w:tab w:val="num" w:pos="926"/>
        </w:tabs>
        <w:ind w:left="926" w:hanging="360"/>
      </w:pPr>
    </w:lvl>
  </w:abstractNum>
  <w:abstractNum w:abstractNumId="3" w15:restartNumberingAfterBreak="0">
    <w:nsid w:val="00000004"/>
    <w:multiLevelType w:val="singleLevel"/>
    <w:tmpl w:val="00000004"/>
    <w:name w:val="WW8Num3"/>
    <w:lvl w:ilvl="0">
      <w:start w:val="1"/>
      <w:numFmt w:val="decimal"/>
      <w:pStyle w:val="Sraassunumeriais21"/>
      <w:lvlText w:val="%1."/>
      <w:lvlJc w:val="left"/>
      <w:pPr>
        <w:tabs>
          <w:tab w:val="num" w:pos="643"/>
        </w:tabs>
        <w:ind w:left="643" w:hanging="360"/>
      </w:pPr>
    </w:lvl>
  </w:abstractNum>
  <w:abstractNum w:abstractNumId="4" w15:restartNumberingAfterBreak="0">
    <w:nsid w:val="00000007"/>
    <w:multiLevelType w:val="multilevel"/>
    <w:tmpl w:val="00000007"/>
    <w:name w:val="WW8Num17"/>
    <w:lvl w:ilvl="0">
      <w:start w:val="8"/>
      <w:numFmt w:val="decimal"/>
      <w:pStyle w:val="ListNumber8"/>
      <w:lvlText w:val="%1."/>
      <w:lvlJc w:val="left"/>
      <w:pPr>
        <w:tabs>
          <w:tab w:val="num" w:pos="284"/>
        </w:tabs>
        <w:ind w:left="284" w:hanging="284"/>
      </w:pPr>
      <w:rPr>
        <w:rFonts w:ascii="Times New Roman" w:hAnsi="Times New Roman"/>
        <w:b w:val="0"/>
        <w:i w:val="0"/>
        <w:sz w:val="24"/>
      </w:rPr>
    </w:lvl>
    <w:lvl w:ilvl="1">
      <w:start w:val="1"/>
      <w:numFmt w:val="decimal"/>
      <w:lvlText w:val="%1.%2."/>
      <w:lvlJc w:val="center"/>
      <w:pPr>
        <w:tabs>
          <w:tab w:val="num" w:pos="644"/>
        </w:tabs>
        <w:ind w:left="567" w:hanging="283"/>
      </w:pPr>
      <w:rPr>
        <w:rFonts w:ascii="Times New Roman" w:hAnsi="Times New Roman"/>
        <w:b w:val="0"/>
        <w:i w:val="0"/>
        <w:caps/>
        <w:sz w:val="24"/>
      </w:rPr>
    </w:lvl>
    <w:lvl w:ilvl="2">
      <w:start w:val="1"/>
      <w:numFmt w:val="decimal"/>
      <w:lvlText w:val="%1.%2.%3."/>
      <w:lvlJc w:val="center"/>
      <w:pPr>
        <w:tabs>
          <w:tab w:val="num" w:pos="927"/>
        </w:tabs>
        <w:ind w:left="567" w:firstLine="0"/>
      </w:pPr>
      <w:rPr>
        <w:rFonts w:ascii="Times New Roman" w:hAnsi="Times New Roman"/>
        <w:b w:val="0"/>
        <w:i w:val="0"/>
        <w:caps/>
        <w:sz w:val="24"/>
      </w:rPr>
    </w:lvl>
    <w:lvl w:ilvl="3">
      <w:start w:val="1"/>
      <w:numFmt w:val="decima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8"/>
    <w:multiLevelType w:val="multilevel"/>
    <w:tmpl w:val="00000008"/>
    <w:name w:val="WW8Num20"/>
    <w:lvl w:ilvl="0">
      <w:start w:val="11"/>
      <w:numFmt w:val="decimal"/>
      <w:pStyle w:val="ListNumber11"/>
      <w:lvlText w:val="%1."/>
      <w:lvlJc w:val="left"/>
      <w:pPr>
        <w:tabs>
          <w:tab w:val="num" w:pos="284"/>
        </w:tabs>
        <w:ind w:left="284" w:hanging="284"/>
      </w:pPr>
      <w:rPr>
        <w:rFonts w:ascii="Times New Roman" w:hAnsi="Times New Roman"/>
        <w:b w:val="0"/>
        <w:i w:val="0"/>
        <w:sz w:val="24"/>
      </w:rPr>
    </w:lvl>
    <w:lvl w:ilvl="1">
      <w:start w:val="1"/>
      <w:numFmt w:val="decimal"/>
      <w:lvlText w:val="%1.%2."/>
      <w:lvlJc w:val="center"/>
      <w:pPr>
        <w:tabs>
          <w:tab w:val="num" w:pos="644"/>
        </w:tabs>
        <w:ind w:left="567" w:hanging="283"/>
      </w:pPr>
      <w:rPr>
        <w:rFonts w:ascii="Times New Roman" w:hAnsi="Times New Roman"/>
        <w:b w:val="0"/>
        <w:i w:val="0"/>
        <w:caps/>
        <w:sz w:val="24"/>
      </w:rPr>
    </w:lvl>
    <w:lvl w:ilvl="2">
      <w:start w:val="1"/>
      <w:numFmt w:val="decimal"/>
      <w:lvlText w:val="%1.%2.%3."/>
      <w:lvlJc w:val="center"/>
      <w:pPr>
        <w:tabs>
          <w:tab w:val="num" w:pos="927"/>
        </w:tabs>
        <w:ind w:left="567" w:firstLine="0"/>
      </w:pPr>
      <w:rPr>
        <w:rFonts w:ascii="Times New Roman" w:hAnsi="Times New Roman"/>
        <w:b w:val="0"/>
        <w:i w:val="0"/>
        <w:caps/>
        <w:sz w:val="24"/>
      </w:rPr>
    </w:lvl>
    <w:lvl w:ilvl="3">
      <w:start w:val="1"/>
      <w:numFmt w:val="decima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9"/>
    <w:multiLevelType w:val="multilevel"/>
    <w:tmpl w:val="00000009"/>
    <w:name w:val="WW8Num25"/>
    <w:lvl w:ilvl="0">
      <w:start w:val="7"/>
      <w:numFmt w:val="decimal"/>
      <w:pStyle w:val="ListNumber14"/>
      <w:lvlText w:val="%1."/>
      <w:lvlJc w:val="left"/>
      <w:pPr>
        <w:tabs>
          <w:tab w:val="num" w:pos="284"/>
        </w:tabs>
        <w:ind w:left="284" w:hanging="284"/>
      </w:pPr>
      <w:rPr>
        <w:rFonts w:ascii="Times New Roman" w:hAnsi="Times New Roman"/>
        <w:b w:val="0"/>
        <w:i w:val="0"/>
        <w:sz w:val="24"/>
      </w:rPr>
    </w:lvl>
    <w:lvl w:ilvl="1">
      <w:start w:val="1"/>
      <w:numFmt w:val="decimal"/>
      <w:lvlText w:val="%1.%2."/>
      <w:lvlJc w:val="center"/>
      <w:pPr>
        <w:tabs>
          <w:tab w:val="num" w:pos="644"/>
        </w:tabs>
        <w:ind w:left="567" w:hanging="283"/>
      </w:pPr>
      <w:rPr>
        <w:rFonts w:ascii="Times New Roman" w:hAnsi="Times New Roman"/>
        <w:b w:val="0"/>
        <w:i w:val="0"/>
        <w:caps/>
        <w:sz w:val="24"/>
      </w:rPr>
    </w:lvl>
    <w:lvl w:ilvl="2">
      <w:start w:val="1"/>
      <w:numFmt w:val="decimal"/>
      <w:lvlText w:val="%1.%2.%3."/>
      <w:lvlJc w:val="center"/>
      <w:pPr>
        <w:tabs>
          <w:tab w:val="num" w:pos="927"/>
        </w:tabs>
        <w:ind w:left="567" w:firstLine="0"/>
      </w:pPr>
      <w:rPr>
        <w:rFonts w:ascii="Times New Roman" w:hAnsi="Times New Roman"/>
        <w:b w:val="0"/>
        <w:i w:val="0"/>
        <w:caps/>
        <w:sz w:val="24"/>
      </w:rPr>
    </w:lvl>
    <w:lvl w:ilvl="3">
      <w:start w:val="1"/>
      <w:numFmt w:val="decima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E"/>
    <w:multiLevelType w:val="multilevel"/>
    <w:tmpl w:val="0000000E"/>
    <w:name w:val="WW8Num33"/>
    <w:lvl w:ilvl="0">
      <w:start w:val="1"/>
      <w:numFmt w:val="decimal"/>
      <w:pStyle w:val="Sraassunumeriais1"/>
      <w:lvlText w:val="%1."/>
      <w:lvlJc w:val="left"/>
      <w:pPr>
        <w:tabs>
          <w:tab w:val="num" w:pos="284"/>
        </w:tabs>
        <w:ind w:left="284" w:hanging="284"/>
      </w:pPr>
      <w:rPr>
        <w:rFonts w:ascii="Times New Roman" w:hAnsi="Times New Roman"/>
        <w:b w:val="0"/>
        <w:i w:val="0"/>
        <w:sz w:val="24"/>
      </w:rPr>
    </w:lvl>
    <w:lvl w:ilvl="1">
      <w:start w:val="1"/>
      <w:numFmt w:val="decimal"/>
      <w:lvlText w:val="%1.%2."/>
      <w:lvlJc w:val="center"/>
      <w:pPr>
        <w:tabs>
          <w:tab w:val="num" w:pos="644"/>
        </w:tabs>
        <w:ind w:left="567" w:hanging="283"/>
      </w:pPr>
      <w:rPr>
        <w:rFonts w:ascii="Times New Roman" w:hAnsi="Times New Roman"/>
        <w:b w:val="0"/>
        <w:i w:val="0"/>
        <w:caps/>
        <w:sz w:val="24"/>
      </w:rPr>
    </w:lvl>
    <w:lvl w:ilvl="2">
      <w:start w:val="1"/>
      <w:numFmt w:val="decimal"/>
      <w:lvlText w:val="%1.%2.%3."/>
      <w:lvlJc w:val="center"/>
      <w:pPr>
        <w:tabs>
          <w:tab w:val="num" w:pos="927"/>
        </w:tabs>
        <w:ind w:left="567" w:firstLine="0"/>
      </w:pPr>
      <w:rPr>
        <w:rFonts w:ascii="Times New Roman" w:hAnsi="Times New Roman"/>
        <w:b w:val="0"/>
        <w:i w:val="0"/>
        <w:caps/>
        <w:sz w:val="24"/>
      </w:rPr>
    </w:lvl>
    <w:lvl w:ilvl="3">
      <w:start w:val="1"/>
      <w:numFmt w:val="decima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621F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E0F010C"/>
    <w:multiLevelType w:val="hybridMultilevel"/>
    <w:tmpl w:val="BBF64738"/>
    <w:lvl w:ilvl="0" w:tplc="B7FA9E3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144C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F8C9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1E77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D862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5EAA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BEEA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1AA1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FEDB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E354129"/>
    <w:multiLevelType w:val="hybridMultilevel"/>
    <w:tmpl w:val="86FA8952"/>
    <w:lvl w:ilvl="0" w:tplc="ABE88C86">
      <w:start w:val="2"/>
      <w:numFmt w:val="bullet"/>
      <w:lvlText w:val=""/>
      <w:lvlJc w:val="left"/>
      <w:pPr>
        <w:tabs>
          <w:tab w:val="num" w:pos="720"/>
        </w:tabs>
        <w:ind w:left="720" w:hanging="36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11E240B2"/>
    <w:multiLevelType w:val="hybridMultilevel"/>
    <w:tmpl w:val="149877FA"/>
    <w:lvl w:ilvl="0" w:tplc="F648D81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184417B9"/>
    <w:multiLevelType w:val="hybridMultilevel"/>
    <w:tmpl w:val="E36EA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A843CB"/>
    <w:multiLevelType w:val="hybridMultilevel"/>
    <w:tmpl w:val="13A61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3B312C"/>
    <w:multiLevelType w:val="hybridMultilevel"/>
    <w:tmpl w:val="26364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3E7D38"/>
    <w:multiLevelType w:val="hybridMultilevel"/>
    <w:tmpl w:val="65BC7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39252F"/>
    <w:multiLevelType w:val="multilevel"/>
    <w:tmpl w:val="1C507D1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3800B57"/>
    <w:multiLevelType w:val="hybridMultilevel"/>
    <w:tmpl w:val="88D27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2DCC3164"/>
    <w:multiLevelType w:val="hybridMultilevel"/>
    <w:tmpl w:val="FFFCF5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1F94B87"/>
    <w:multiLevelType w:val="hybridMultilevel"/>
    <w:tmpl w:val="ACC6A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3A7A17A4"/>
    <w:multiLevelType w:val="hybridMultilevel"/>
    <w:tmpl w:val="17C674F6"/>
    <w:lvl w:ilvl="0" w:tplc="8D8255DE">
      <w:start w:val="1"/>
      <w:numFmt w:val="decimal"/>
      <w:lvlText w:val="%1."/>
      <w:lvlJc w:val="left"/>
      <w:pPr>
        <w:ind w:left="428" w:hanging="360"/>
      </w:pPr>
      <w:rPr>
        <w:rFonts w:hint="default"/>
        <w:i w:val="0"/>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6" w15:restartNumberingAfterBreak="0">
    <w:nsid w:val="3A825159"/>
    <w:multiLevelType w:val="hybridMultilevel"/>
    <w:tmpl w:val="039E2D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BC824F5"/>
    <w:multiLevelType w:val="hybridMultilevel"/>
    <w:tmpl w:val="0B80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2E424B"/>
    <w:multiLevelType w:val="hybridMultilevel"/>
    <w:tmpl w:val="E36EA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30" w15:restartNumberingAfterBreak="0">
    <w:nsid w:val="3EBB4CE8"/>
    <w:multiLevelType w:val="hybridMultilevel"/>
    <w:tmpl w:val="65BC7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7C291D"/>
    <w:multiLevelType w:val="hybridMultilevel"/>
    <w:tmpl w:val="FF10A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3" w15:restartNumberingAfterBreak="0">
    <w:nsid w:val="4ABE132E"/>
    <w:multiLevelType w:val="hybridMultilevel"/>
    <w:tmpl w:val="E4ECE04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4D632402"/>
    <w:multiLevelType w:val="hybridMultilevel"/>
    <w:tmpl w:val="4DB6CD1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DAB5B29"/>
    <w:multiLevelType w:val="hybridMultilevel"/>
    <w:tmpl w:val="FF10A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454D96"/>
    <w:multiLevelType w:val="multilevel"/>
    <w:tmpl w:val="D6EEE056"/>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5D354A6"/>
    <w:multiLevelType w:val="hybridMultilevel"/>
    <w:tmpl w:val="66320FCC"/>
    <w:lvl w:ilvl="0" w:tplc="4008CD96">
      <w:start w:val="1"/>
      <w:numFmt w:val="decimal"/>
      <w:lvlText w:val="%1."/>
      <w:lvlJc w:val="left"/>
      <w:pPr>
        <w:ind w:left="644" w:hanging="360"/>
      </w:pPr>
      <w:rPr>
        <w:rFonts w:ascii="Times New Roman" w:hAnsi="Times New Roman" w:cs="Times New Roman" w:hint="default"/>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6442534"/>
    <w:multiLevelType w:val="hybridMultilevel"/>
    <w:tmpl w:val="E36EA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CB00E76"/>
    <w:multiLevelType w:val="hybridMultilevel"/>
    <w:tmpl w:val="069E51C6"/>
    <w:lvl w:ilvl="0" w:tplc="B0CAD6E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004AB2">
      <w:start w:val="1"/>
      <w:numFmt w:val="decimal"/>
      <w:lvlRestart w:val="0"/>
      <w:lvlText w:val="%2)"/>
      <w:lvlJc w:val="left"/>
      <w:pPr>
        <w:ind w:left="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C84E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441D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B838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442D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28EE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A26D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5CC3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4817BDB"/>
    <w:multiLevelType w:val="multilevel"/>
    <w:tmpl w:val="8C9CB686"/>
    <w:lvl w:ilvl="0">
      <w:start w:val="24"/>
      <w:numFmt w:val="decimal"/>
      <w:lvlText w:val="%1."/>
      <w:lvlJc w:val="left"/>
      <w:pPr>
        <w:ind w:left="360" w:hanging="360"/>
      </w:pPr>
      <w:rPr>
        <w:rFonts w:hint="default"/>
      </w:rPr>
    </w:lvl>
    <w:lvl w:ilvl="1">
      <w:start w:val="1"/>
      <w:numFmt w:val="decimal"/>
      <w:lvlRestart w:val="0"/>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488715E"/>
    <w:multiLevelType w:val="hybridMultilevel"/>
    <w:tmpl w:val="17C674F6"/>
    <w:lvl w:ilvl="0" w:tplc="8D8255DE">
      <w:start w:val="1"/>
      <w:numFmt w:val="decimal"/>
      <w:lvlText w:val="%1."/>
      <w:lvlJc w:val="left"/>
      <w:pPr>
        <w:ind w:left="428" w:hanging="360"/>
      </w:pPr>
      <w:rPr>
        <w:rFonts w:hint="default"/>
        <w:i w:val="0"/>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3"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4"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6FBD7A83"/>
    <w:multiLevelType w:val="hybridMultilevel"/>
    <w:tmpl w:val="9482A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193A99"/>
    <w:multiLevelType w:val="hybridMultilevel"/>
    <w:tmpl w:val="E36EA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BA23DB"/>
    <w:multiLevelType w:val="hybridMultilevel"/>
    <w:tmpl w:val="4DB6CD1C"/>
    <w:lvl w:ilvl="0" w:tplc="0427000F">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8" w15:restartNumberingAfterBreak="0">
    <w:nsid w:val="7E9B5C6C"/>
    <w:multiLevelType w:val="hybridMultilevel"/>
    <w:tmpl w:val="AE4C3F74"/>
    <w:lvl w:ilvl="0" w:tplc="A5CE487E">
      <w:start w:val="1"/>
      <w:numFmt w:val="decimal"/>
      <w:lvlText w:val="%1."/>
      <w:lvlJc w:val="left"/>
      <w:pPr>
        <w:ind w:left="428"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9" w15:restartNumberingAfterBreak="0">
    <w:nsid w:val="7FAC3D19"/>
    <w:multiLevelType w:val="hybridMultilevel"/>
    <w:tmpl w:val="65BC7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1"/>
  </w:num>
  <w:num w:numId="3">
    <w:abstractNumId w:val="44"/>
  </w:num>
  <w:num w:numId="4">
    <w:abstractNumId w:val="39"/>
  </w:num>
  <w:num w:numId="5">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3"/>
  </w:num>
  <w:num w:numId="8">
    <w:abstractNumId w:val="29"/>
  </w:num>
  <w:num w:numId="9">
    <w:abstractNumId w:val="13"/>
  </w:num>
  <w:num w:numId="10">
    <w:abstractNumId w:val="9"/>
  </w:num>
  <w:num w:numId="11">
    <w:abstractNumId w:val="19"/>
  </w:num>
  <w:num w:numId="12">
    <w:abstractNumId w:val="14"/>
  </w:num>
  <w:num w:numId="13">
    <w:abstractNumId w:val="24"/>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7"/>
  </w:num>
  <w:num w:numId="22">
    <w:abstractNumId w:val="10"/>
  </w:num>
  <w:num w:numId="23">
    <w:abstractNumId w:val="41"/>
  </w:num>
  <w:num w:numId="24">
    <w:abstractNumId w:val="33"/>
  </w:num>
  <w:num w:numId="25">
    <w:abstractNumId w:val="12"/>
  </w:num>
  <w:num w:numId="26">
    <w:abstractNumId w:val="36"/>
  </w:num>
  <w:num w:numId="27">
    <w:abstractNumId w:val="17"/>
  </w:num>
  <w:num w:numId="28">
    <w:abstractNumId w:val="27"/>
  </w:num>
  <w:num w:numId="29">
    <w:abstractNumId w:val="38"/>
  </w:num>
  <w:num w:numId="30">
    <w:abstractNumId w:val="28"/>
  </w:num>
  <w:num w:numId="31">
    <w:abstractNumId w:val="46"/>
  </w:num>
  <w:num w:numId="32">
    <w:abstractNumId w:val="49"/>
  </w:num>
  <w:num w:numId="33">
    <w:abstractNumId w:val="30"/>
  </w:num>
  <w:num w:numId="34">
    <w:abstractNumId w:val="18"/>
  </w:num>
  <w:num w:numId="35">
    <w:abstractNumId w:val="15"/>
  </w:num>
  <w:num w:numId="36">
    <w:abstractNumId w:val="31"/>
  </w:num>
  <w:num w:numId="37">
    <w:abstractNumId w:val="35"/>
  </w:num>
  <w:num w:numId="38">
    <w:abstractNumId w:val="20"/>
  </w:num>
  <w:num w:numId="39">
    <w:abstractNumId w:val="16"/>
  </w:num>
  <w:num w:numId="40">
    <w:abstractNumId w:val="23"/>
  </w:num>
  <w:num w:numId="41">
    <w:abstractNumId w:val="11"/>
  </w:num>
  <w:num w:numId="42">
    <w:abstractNumId w:val="40"/>
  </w:num>
  <w:num w:numId="43">
    <w:abstractNumId w:val="37"/>
  </w:num>
  <w:num w:numId="44">
    <w:abstractNumId w:val="47"/>
  </w:num>
  <w:num w:numId="45">
    <w:abstractNumId w:val="34"/>
  </w:num>
  <w:num w:numId="46">
    <w:abstractNumId w:val="26"/>
  </w:num>
  <w:num w:numId="47">
    <w:abstractNumId w:val="45"/>
  </w:num>
  <w:num w:numId="48">
    <w:abstractNumId w:val="48"/>
  </w:num>
  <w:num w:numId="49">
    <w:abstractNumId w:val="42"/>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1540"/>
    <w:rsid w:val="00025CB4"/>
    <w:rsid w:val="0004620F"/>
    <w:rsid w:val="00052E81"/>
    <w:rsid w:val="00054F6D"/>
    <w:rsid w:val="0005591F"/>
    <w:rsid w:val="00056A38"/>
    <w:rsid w:val="0005713E"/>
    <w:rsid w:val="00084AB6"/>
    <w:rsid w:val="00095E35"/>
    <w:rsid w:val="000B1296"/>
    <w:rsid w:val="000B6D09"/>
    <w:rsid w:val="000B7DC7"/>
    <w:rsid w:val="000C25AE"/>
    <w:rsid w:val="000C6007"/>
    <w:rsid w:val="000C786E"/>
    <w:rsid w:val="000D4270"/>
    <w:rsid w:val="000F4084"/>
    <w:rsid w:val="00105227"/>
    <w:rsid w:val="00106402"/>
    <w:rsid w:val="001120C1"/>
    <w:rsid w:val="0012380A"/>
    <w:rsid w:val="00134E27"/>
    <w:rsid w:val="001369BB"/>
    <w:rsid w:val="00140847"/>
    <w:rsid w:val="0014306E"/>
    <w:rsid w:val="0015018F"/>
    <w:rsid w:val="00160E07"/>
    <w:rsid w:val="00184B0B"/>
    <w:rsid w:val="0018573C"/>
    <w:rsid w:val="001953D1"/>
    <w:rsid w:val="001A03B3"/>
    <w:rsid w:val="001B4A10"/>
    <w:rsid w:val="001C00D8"/>
    <w:rsid w:val="001C4034"/>
    <w:rsid w:val="001D445F"/>
    <w:rsid w:val="001E2222"/>
    <w:rsid w:val="001F0C2E"/>
    <w:rsid w:val="001F10CC"/>
    <w:rsid w:val="00205D5E"/>
    <w:rsid w:val="00251040"/>
    <w:rsid w:val="00263249"/>
    <w:rsid w:val="00273AE5"/>
    <w:rsid w:val="002A7F52"/>
    <w:rsid w:val="002B2FBE"/>
    <w:rsid w:val="002D3C46"/>
    <w:rsid w:val="002D4A89"/>
    <w:rsid w:val="002E0C98"/>
    <w:rsid w:val="002E2938"/>
    <w:rsid w:val="002E608E"/>
    <w:rsid w:val="002F02A8"/>
    <w:rsid w:val="003069AF"/>
    <w:rsid w:val="00314F60"/>
    <w:rsid w:val="00315F1C"/>
    <w:rsid w:val="00334964"/>
    <w:rsid w:val="00354A76"/>
    <w:rsid w:val="003635A0"/>
    <w:rsid w:val="00364E7C"/>
    <w:rsid w:val="00370DA7"/>
    <w:rsid w:val="003756C4"/>
    <w:rsid w:val="0038049D"/>
    <w:rsid w:val="00384F45"/>
    <w:rsid w:val="003B6CB8"/>
    <w:rsid w:val="003C1EFD"/>
    <w:rsid w:val="003D17D7"/>
    <w:rsid w:val="003E5A11"/>
    <w:rsid w:val="00405688"/>
    <w:rsid w:val="004079AD"/>
    <w:rsid w:val="00421E4A"/>
    <w:rsid w:val="004229E9"/>
    <w:rsid w:val="004246A9"/>
    <w:rsid w:val="00433015"/>
    <w:rsid w:val="0043663D"/>
    <w:rsid w:val="00442146"/>
    <w:rsid w:val="00443742"/>
    <w:rsid w:val="00447AA9"/>
    <w:rsid w:val="004637F7"/>
    <w:rsid w:val="00471392"/>
    <w:rsid w:val="004874A5"/>
    <w:rsid w:val="004B326A"/>
    <w:rsid w:val="004C0C38"/>
    <w:rsid w:val="004C184D"/>
    <w:rsid w:val="004C4337"/>
    <w:rsid w:val="004D1F55"/>
    <w:rsid w:val="004D3A38"/>
    <w:rsid w:val="004D5C7B"/>
    <w:rsid w:val="004E2C41"/>
    <w:rsid w:val="004E7FD6"/>
    <w:rsid w:val="00500C3F"/>
    <w:rsid w:val="00520342"/>
    <w:rsid w:val="005420DA"/>
    <w:rsid w:val="00547950"/>
    <w:rsid w:val="00571EE9"/>
    <w:rsid w:val="005820F1"/>
    <w:rsid w:val="00585709"/>
    <w:rsid w:val="005874A0"/>
    <w:rsid w:val="00587A39"/>
    <w:rsid w:val="00590BC8"/>
    <w:rsid w:val="00591DB6"/>
    <w:rsid w:val="005927F1"/>
    <w:rsid w:val="00597474"/>
    <w:rsid w:val="005A5832"/>
    <w:rsid w:val="005C2F1C"/>
    <w:rsid w:val="005C427F"/>
    <w:rsid w:val="005D11D1"/>
    <w:rsid w:val="005D74FA"/>
    <w:rsid w:val="005E1BCA"/>
    <w:rsid w:val="005E7C6A"/>
    <w:rsid w:val="005F5B23"/>
    <w:rsid w:val="005F5D39"/>
    <w:rsid w:val="00603AD2"/>
    <w:rsid w:val="00607E04"/>
    <w:rsid w:val="00617EA0"/>
    <w:rsid w:val="00617EF0"/>
    <w:rsid w:val="006226A4"/>
    <w:rsid w:val="0063509B"/>
    <w:rsid w:val="006433D6"/>
    <w:rsid w:val="006435A6"/>
    <w:rsid w:val="00651112"/>
    <w:rsid w:val="0066319B"/>
    <w:rsid w:val="00676558"/>
    <w:rsid w:val="00680B1B"/>
    <w:rsid w:val="006841EF"/>
    <w:rsid w:val="006941E4"/>
    <w:rsid w:val="006959D6"/>
    <w:rsid w:val="00696525"/>
    <w:rsid w:val="00697658"/>
    <w:rsid w:val="006A32E6"/>
    <w:rsid w:val="006A5FD1"/>
    <w:rsid w:val="006B2604"/>
    <w:rsid w:val="006D04D3"/>
    <w:rsid w:val="006D2D38"/>
    <w:rsid w:val="006D3EA5"/>
    <w:rsid w:val="006E3E85"/>
    <w:rsid w:val="00707F4A"/>
    <w:rsid w:val="007119F1"/>
    <w:rsid w:val="007563BA"/>
    <w:rsid w:val="00756724"/>
    <w:rsid w:val="007671E1"/>
    <w:rsid w:val="007714DA"/>
    <w:rsid w:val="00772C65"/>
    <w:rsid w:val="00787CB3"/>
    <w:rsid w:val="00790AA4"/>
    <w:rsid w:val="00793CAC"/>
    <w:rsid w:val="007A254D"/>
    <w:rsid w:val="007A2639"/>
    <w:rsid w:val="007C2362"/>
    <w:rsid w:val="007D5533"/>
    <w:rsid w:val="007D7A39"/>
    <w:rsid w:val="007E16A7"/>
    <w:rsid w:val="007E75D9"/>
    <w:rsid w:val="007F7987"/>
    <w:rsid w:val="00803D33"/>
    <w:rsid w:val="00810904"/>
    <w:rsid w:val="00813939"/>
    <w:rsid w:val="00815172"/>
    <w:rsid w:val="00817632"/>
    <w:rsid w:val="00821C78"/>
    <w:rsid w:val="008341BD"/>
    <w:rsid w:val="00863BDC"/>
    <w:rsid w:val="00886562"/>
    <w:rsid w:val="008923DF"/>
    <w:rsid w:val="008931C9"/>
    <w:rsid w:val="008959CD"/>
    <w:rsid w:val="00896F54"/>
    <w:rsid w:val="008A045E"/>
    <w:rsid w:val="008A63B7"/>
    <w:rsid w:val="008B7D7D"/>
    <w:rsid w:val="008C23EC"/>
    <w:rsid w:val="008E69E3"/>
    <w:rsid w:val="008F3EF6"/>
    <w:rsid w:val="00905F59"/>
    <w:rsid w:val="0091091F"/>
    <w:rsid w:val="00911876"/>
    <w:rsid w:val="00914528"/>
    <w:rsid w:val="00934202"/>
    <w:rsid w:val="009453C3"/>
    <w:rsid w:val="00945450"/>
    <w:rsid w:val="0095038B"/>
    <w:rsid w:val="00964BB3"/>
    <w:rsid w:val="009711FF"/>
    <w:rsid w:val="009729A8"/>
    <w:rsid w:val="00990C06"/>
    <w:rsid w:val="009D66E8"/>
    <w:rsid w:val="009E2051"/>
    <w:rsid w:val="009E3F19"/>
    <w:rsid w:val="009F08E0"/>
    <w:rsid w:val="009F7444"/>
    <w:rsid w:val="00A0483B"/>
    <w:rsid w:val="00A04CD1"/>
    <w:rsid w:val="00A05DBC"/>
    <w:rsid w:val="00A06670"/>
    <w:rsid w:val="00A10867"/>
    <w:rsid w:val="00A21291"/>
    <w:rsid w:val="00A31BB3"/>
    <w:rsid w:val="00A4222C"/>
    <w:rsid w:val="00A65ECE"/>
    <w:rsid w:val="00A858A2"/>
    <w:rsid w:val="00A906E2"/>
    <w:rsid w:val="00AA3B4B"/>
    <w:rsid w:val="00AC56E8"/>
    <w:rsid w:val="00AD0BEE"/>
    <w:rsid w:val="00AD6E6C"/>
    <w:rsid w:val="00AE1B50"/>
    <w:rsid w:val="00B006DA"/>
    <w:rsid w:val="00B05E53"/>
    <w:rsid w:val="00B16254"/>
    <w:rsid w:val="00B2229E"/>
    <w:rsid w:val="00B25E58"/>
    <w:rsid w:val="00B330F1"/>
    <w:rsid w:val="00B4104D"/>
    <w:rsid w:val="00B45888"/>
    <w:rsid w:val="00B5263D"/>
    <w:rsid w:val="00B74C94"/>
    <w:rsid w:val="00B825F2"/>
    <w:rsid w:val="00B826B9"/>
    <w:rsid w:val="00B84101"/>
    <w:rsid w:val="00B93450"/>
    <w:rsid w:val="00BA0495"/>
    <w:rsid w:val="00BC2C78"/>
    <w:rsid w:val="00BC6330"/>
    <w:rsid w:val="00BD0654"/>
    <w:rsid w:val="00BD0C77"/>
    <w:rsid w:val="00BD1AFA"/>
    <w:rsid w:val="00BE0FE6"/>
    <w:rsid w:val="00BF3BE1"/>
    <w:rsid w:val="00C1470F"/>
    <w:rsid w:val="00C20507"/>
    <w:rsid w:val="00C21DDE"/>
    <w:rsid w:val="00C258F7"/>
    <w:rsid w:val="00C25B2B"/>
    <w:rsid w:val="00C3551C"/>
    <w:rsid w:val="00C45BCD"/>
    <w:rsid w:val="00C53129"/>
    <w:rsid w:val="00C55729"/>
    <w:rsid w:val="00C56C81"/>
    <w:rsid w:val="00C60525"/>
    <w:rsid w:val="00C66D2F"/>
    <w:rsid w:val="00C934A3"/>
    <w:rsid w:val="00CB13ED"/>
    <w:rsid w:val="00CB54AB"/>
    <w:rsid w:val="00CF717B"/>
    <w:rsid w:val="00D02077"/>
    <w:rsid w:val="00D07BE6"/>
    <w:rsid w:val="00D105FB"/>
    <w:rsid w:val="00D112B0"/>
    <w:rsid w:val="00D1595A"/>
    <w:rsid w:val="00D16331"/>
    <w:rsid w:val="00D17D77"/>
    <w:rsid w:val="00D25AC7"/>
    <w:rsid w:val="00D3529B"/>
    <w:rsid w:val="00D3728F"/>
    <w:rsid w:val="00D439F5"/>
    <w:rsid w:val="00D505CD"/>
    <w:rsid w:val="00D5418D"/>
    <w:rsid w:val="00D6164D"/>
    <w:rsid w:val="00D74ACA"/>
    <w:rsid w:val="00D8148C"/>
    <w:rsid w:val="00D96042"/>
    <w:rsid w:val="00D97B0A"/>
    <w:rsid w:val="00DB0CC6"/>
    <w:rsid w:val="00DB1B65"/>
    <w:rsid w:val="00DC7970"/>
    <w:rsid w:val="00DD451E"/>
    <w:rsid w:val="00E06C30"/>
    <w:rsid w:val="00E2444F"/>
    <w:rsid w:val="00E43068"/>
    <w:rsid w:val="00E52CE0"/>
    <w:rsid w:val="00E674DC"/>
    <w:rsid w:val="00E70C19"/>
    <w:rsid w:val="00E773DE"/>
    <w:rsid w:val="00E81387"/>
    <w:rsid w:val="00E87B1A"/>
    <w:rsid w:val="00E91938"/>
    <w:rsid w:val="00E92AFF"/>
    <w:rsid w:val="00EB6FA8"/>
    <w:rsid w:val="00ED0919"/>
    <w:rsid w:val="00ED0E2A"/>
    <w:rsid w:val="00ED1A00"/>
    <w:rsid w:val="00ED64F6"/>
    <w:rsid w:val="00EE6DE7"/>
    <w:rsid w:val="00EE7E6A"/>
    <w:rsid w:val="00EF6197"/>
    <w:rsid w:val="00F01AD1"/>
    <w:rsid w:val="00F04279"/>
    <w:rsid w:val="00F14F39"/>
    <w:rsid w:val="00F15A5F"/>
    <w:rsid w:val="00F17EA8"/>
    <w:rsid w:val="00F21BA0"/>
    <w:rsid w:val="00F34228"/>
    <w:rsid w:val="00F361A0"/>
    <w:rsid w:val="00F36674"/>
    <w:rsid w:val="00F42103"/>
    <w:rsid w:val="00F51D57"/>
    <w:rsid w:val="00F52B27"/>
    <w:rsid w:val="00F55F02"/>
    <w:rsid w:val="00F61411"/>
    <w:rsid w:val="00F65C5F"/>
    <w:rsid w:val="00F726D8"/>
    <w:rsid w:val="00F74633"/>
    <w:rsid w:val="00F80248"/>
    <w:rsid w:val="00F86FC1"/>
    <w:rsid w:val="00F91B87"/>
    <w:rsid w:val="00F9752B"/>
    <w:rsid w:val="00FB4B50"/>
    <w:rsid w:val="00FC0DF5"/>
    <w:rsid w:val="00FD2CA4"/>
    <w:rsid w:val="00FD7CCB"/>
    <w:rsid w:val="00FD7E6E"/>
    <w:rsid w:val="00FE29F9"/>
    <w:rsid w:val="00FE7A93"/>
    <w:rsid w:val="00FF1130"/>
    <w:rsid w:val="00FF3E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83B71"/>
  <w15:chartTrackingRefBased/>
  <w15:docId w15:val="{9A897F36-0D90-4131-88DD-8FD56B99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05F59"/>
    <w:pPr>
      <w:keepNext/>
      <w:tabs>
        <w:tab w:val="num" w:pos="0"/>
      </w:tabs>
      <w:suppressAutoHyphens/>
      <w:spacing w:before="360" w:after="360"/>
      <w:ind w:left="1692" w:hanging="432"/>
      <w:jc w:val="center"/>
      <w:outlineLvl w:val="0"/>
    </w:pPr>
    <w:rPr>
      <w:rFonts w:eastAsia="Calibri"/>
      <w:sz w:val="28"/>
      <w:szCs w:val="22"/>
      <w:lang w:eastAsia="ar-SA"/>
    </w:rPr>
  </w:style>
  <w:style w:type="paragraph" w:styleId="Heading2">
    <w:name w:val="heading 2"/>
    <w:basedOn w:val="Normal"/>
    <w:next w:val="Normal"/>
    <w:link w:val="Heading2Char"/>
    <w:qFormat/>
    <w:rsid w:val="00905F59"/>
    <w:pPr>
      <w:keepNext/>
      <w:widowControl w:val="0"/>
      <w:autoSpaceDE w:val="0"/>
      <w:autoSpaceDN w:val="0"/>
      <w:adjustRightInd w:val="0"/>
      <w:jc w:val="both"/>
      <w:outlineLvl w:val="1"/>
    </w:pPr>
    <w:rPr>
      <w:b/>
    </w:rPr>
  </w:style>
  <w:style w:type="paragraph" w:styleId="Heading3">
    <w:name w:val="heading 3"/>
    <w:basedOn w:val="Normal"/>
    <w:next w:val="Normal"/>
    <w:link w:val="Heading3Char"/>
    <w:qFormat/>
    <w:rsid w:val="00905F59"/>
    <w:pPr>
      <w:keepNext/>
      <w:tabs>
        <w:tab w:val="num" w:pos="0"/>
      </w:tabs>
      <w:suppressAutoHyphens/>
      <w:ind w:left="246" w:firstLine="720"/>
      <w:jc w:val="both"/>
      <w:outlineLvl w:val="2"/>
    </w:pPr>
    <w:rPr>
      <w:lang w:eastAsia="ar-SA"/>
    </w:rPr>
  </w:style>
  <w:style w:type="paragraph" w:styleId="Heading4">
    <w:name w:val="heading 4"/>
    <w:basedOn w:val="Normal"/>
    <w:next w:val="Normal"/>
    <w:link w:val="Heading4Char"/>
    <w:qFormat/>
    <w:rsid w:val="00905F59"/>
    <w:pPr>
      <w:keepNext/>
      <w:tabs>
        <w:tab w:val="num" w:pos="2124"/>
      </w:tabs>
      <w:suppressAutoHyphens/>
      <w:ind w:left="2124" w:hanging="864"/>
      <w:outlineLvl w:val="3"/>
    </w:pPr>
    <w:rPr>
      <w:b/>
      <w:sz w:val="44"/>
      <w:lang w:eastAsia="ar-SA"/>
    </w:rPr>
  </w:style>
  <w:style w:type="paragraph" w:styleId="Heading5">
    <w:name w:val="heading 5"/>
    <w:basedOn w:val="Normal"/>
    <w:next w:val="Normal"/>
    <w:link w:val="Heading5Char"/>
    <w:qFormat/>
    <w:rsid w:val="00905F59"/>
    <w:pPr>
      <w:keepNext/>
      <w:tabs>
        <w:tab w:val="num" w:pos="2268"/>
      </w:tabs>
      <w:suppressAutoHyphens/>
      <w:ind w:left="2268" w:hanging="1008"/>
      <w:outlineLvl w:val="4"/>
    </w:pPr>
    <w:rPr>
      <w:b/>
      <w:sz w:val="40"/>
      <w:lang w:eastAsia="ar-SA"/>
    </w:rPr>
  </w:style>
  <w:style w:type="paragraph" w:styleId="Heading6">
    <w:name w:val="heading 6"/>
    <w:basedOn w:val="Normal"/>
    <w:next w:val="Normal"/>
    <w:link w:val="Heading6Char"/>
    <w:qFormat/>
    <w:rsid w:val="00905F59"/>
    <w:pPr>
      <w:keepNext/>
      <w:tabs>
        <w:tab w:val="num" w:pos="2412"/>
      </w:tabs>
      <w:suppressAutoHyphens/>
      <w:ind w:left="2412" w:hanging="1152"/>
      <w:outlineLvl w:val="5"/>
    </w:pPr>
    <w:rPr>
      <w:b/>
      <w:sz w:val="36"/>
      <w:lang w:eastAsia="ar-SA"/>
    </w:rPr>
  </w:style>
  <w:style w:type="paragraph" w:styleId="Heading7">
    <w:name w:val="heading 7"/>
    <w:basedOn w:val="Normal"/>
    <w:next w:val="Normal"/>
    <w:link w:val="Heading7Char"/>
    <w:qFormat/>
    <w:rsid w:val="00905F59"/>
    <w:pPr>
      <w:keepNext/>
      <w:tabs>
        <w:tab w:val="num" w:pos="2556"/>
      </w:tabs>
      <w:suppressAutoHyphens/>
      <w:ind w:left="2556" w:hanging="1296"/>
      <w:outlineLvl w:val="6"/>
    </w:pPr>
    <w:rPr>
      <w:sz w:val="48"/>
      <w:lang w:eastAsia="ar-SA"/>
    </w:rPr>
  </w:style>
  <w:style w:type="paragraph" w:styleId="Heading8">
    <w:name w:val="heading 8"/>
    <w:basedOn w:val="Normal"/>
    <w:next w:val="Normal"/>
    <w:link w:val="Heading8Char"/>
    <w:qFormat/>
    <w:rsid w:val="00905F59"/>
    <w:pPr>
      <w:keepNext/>
      <w:tabs>
        <w:tab w:val="num" w:pos="2700"/>
      </w:tabs>
      <w:suppressAutoHyphens/>
      <w:ind w:left="2700" w:hanging="1440"/>
      <w:outlineLvl w:val="7"/>
    </w:pPr>
    <w:rPr>
      <w:b/>
      <w:sz w:val="18"/>
      <w:lang w:eastAsia="ar-SA"/>
    </w:rPr>
  </w:style>
  <w:style w:type="paragraph" w:styleId="Heading9">
    <w:name w:val="heading 9"/>
    <w:basedOn w:val="Normal"/>
    <w:next w:val="Normal"/>
    <w:link w:val="Heading9Char"/>
    <w:qFormat/>
    <w:rsid w:val="00905F59"/>
    <w:pPr>
      <w:keepNext/>
      <w:tabs>
        <w:tab w:val="num" w:pos="2844"/>
      </w:tabs>
      <w:suppressAutoHyphens/>
      <w:ind w:left="2844" w:hanging="1584"/>
      <w:outlineLvl w:val="8"/>
    </w:pPr>
    <w:rPr>
      <w:sz w:val="4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5F59"/>
    <w:rPr>
      <w:rFonts w:eastAsia="Calibri"/>
      <w:sz w:val="28"/>
      <w:szCs w:val="22"/>
      <w:lang w:eastAsia="ar-SA"/>
    </w:rPr>
  </w:style>
  <w:style w:type="character" w:customStyle="1" w:styleId="Heading2Char">
    <w:name w:val="Heading 2 Char"/>
    <w:basedOn w:val="DefaultParagraphFont"/>
    <w:link w:val="Heading2"/>
    <w:rsid w:val="00905F59"/>
    <w:rPr>
      <w:b/>
    </w:rPr>
  </w:style>
  <w:style w:type="character" w:customStyle="1" w:styleId="Heading3Char">
    <w:name w:val="Heading 3 Char"/>
    <w:basedOn w:val="DefaultParagraphFont"/>
    <w:link w:val="Heading3"/>
    <w:rsid w:val="00905F59"/>
    <w:rPr>
      <w:lang w:eastAsia="ar-SA"/>
    </w:rPr>
  </w:style>
  <w:style w:type="character" w:customStyle="1" w:styleId="Heading4Char">
    <w:name w:val="Heading 4 Char"/>
    <w:basedOn w:val="DefaultParagraphFont"/>
    <w:link w:val="Heading4"/>
    <w:rsid w:val="00905F59"/>
    <w:rPr>
      <w:b/>
      <w:sz w:val="44"/>
      <w:lang w:eastAsia="ar-SA"/>
    </w:rPr>
  </w:style>
  <w:style w:type="character" w:customStyle="1" w:styleId="Heading5Char">
    <w:name w:val="Heading 5 Char"/>
    <w:basedOn w:val="DefaultParagraphFont"/>
    <w:link w:val="Heading5"/>
    <w:rsid w:val="00905F59"/>
    <w:rPr>
      <w:b/>
      <w:sz w:val="40"/>
      <w:lang w:eastAsia="ar-SA"/>
    </w:rPr>
  </w:style>
  <w:style w:type="character" w:customStyle="1" w:styleId="Heading6Char">
    <w:name w:val="Heading 6 Char"/>
    <w:basedOn w:val="DefaultParagraphFont"/>
    <w:link w:val="Heading6"/>
    <w:rsid w:val="00905F59"/>
    <w:rPr>
      <w:b/>
      <w:sz w:val="36"/>
      <w:lang w:eastAsia="ar-SA"/>
    </w:rPr>
  </w:style>
  <w:style w:type="character" w:customStyle="1" w:styleId="Heading7Char">
    <w:name w:val="Heading 7 Char"/>
    <w:basedOn w:val="DefaultParagraphFont"/>
    <w:link w:val="Heading7"/>
    <w:rsid w:val="00905F59"/>
    <w:rPr>
      <w:sz w:val="48"/>
      <w:lang w:eastAsia="ar-SA"/>
    </w:rPr>
  </w:style>
  <w:style w:type="character" w:customStyle="1" w:styleId="Heading8Char">
    <w:name w:val="Heading 8 Char"/>
    <w:basedOn w:val="DefaultParagraphFont"/>
    <w:link w:val="Heading8"/>
    <w:rsid w:val="00905F59"/>
    <w:rPr>
      <w:b/>
      <w:sz w:val="18"/>
      <w:lang w:eastAsia="ar-SA"/>
    </w:rPr>
  </w:style>
  <w:style w:type="character" w:customStyle="1" w:styleId="Heading9Char">
    <w:name w:val="Heading 9 Char"/>
    <w:basedOn w:val="DefaultParagraphFont"/>
    <w:link w:val="Heading9"/>
    <w:rsid w:val="00905F59"/>
    <w:rPr>
      <w:sz w:val="40"/>
      <w:lang w:eastAsia="ar-SA"/>
    </w:rPr>
  </w:style>
  <w:style w:type="paragraph" w:styleId="NormalWeb">
    <w:name w:val="Normal (Web)"/>
    <w:basedOn w:val="Normal"/>
    <w:uiPriority w:val="99"/>
    <w:unhideWhenUsed/>
    <w:rsid w:val="00914528"/>
    <w:pPr>
      <w:spacing w:before="100" w:beforeAutospacing="1" w:after="100" w:afterAutospacing="1" w:line="276" w:lineRule="auto"/>
    </w:pPr>
    <w:rPr>
      <w:rFonts w:asciiTheme="minorHAnsi" w:eastAsiaTheme="minorEastAsia" w:hAnsiTheme="minorHAnsi" w:cstheme="minorBidi"/>
      <w:sz w:val="21"/>
      <w:szCs w:val="21"/>
      <w:lang w:eastAsia="lt-LT"/>
    </w:rPr>
  </w:style>
  <w:style w:type="character" w:styleId="PlaceholderText">
    <w:name w:val="Placeholder Text"/>
    <w:basedOn w:val="DefaultParagraphFont"/>
    <w:rsid w:val="004C184D"/>
    <w:rPr>
      <w:color w:val="666666"/>
    </w:rPr>
  </w:style>
  <w:style w:type="character" w:styleId="CommentReference">
    <w:name w:val="annotation reference"/>
    <w:basedOn w:val="DefaultParagraphFont"/>
    <w:unhideWhenUsed/>
    <w:rsid w:val="00F51D57"/>
    <w:rPr>
      <w:sz w:val="16"/>
      <w:szCs w:val="16"/>
    </w:rPr>
  </w:style>
  <w:style w:type="paragraph" w:styleId="CommentText">
    <w:name w:val="annotation text"/>
    <w:aliases w:val=" Diagrama Diagrama Diagrama, Diagrama Diagrama,Diagrama Diagrama Diagrama,Diagrama Diagrama"/>
    <w:basedOn w:val="Normal"/>
    <w:link w:val="CommentTextChar"/>
    <w:unhideWhenUsed/>
    <w:qFormat/>
    <w:rsid w:val="00F51D57"/>
    <w:rPr>
      <w:sz w:val="20"/>
    </w:rPr>
  </w:style>
  <w:style w:type="character" w:customStyle="1" w:styleId="CommentTextChar">
    <w:name w:val="Comment Text Char"/>
    <w:aliases w:val=" Diagrama Diagrama Diagrama Char, Diagrama Diagrama Char,Diagrama Diagrama Diagrama Char,Diagrama Diagrama Char"/>
    <w:basedOn w:val="DefaultParagraphFont"/>
    <w:link w:val="CommentText"/>
    <w:rsid w:val="00F51D57"/>
    <w:rPr>
      <w:sz w:val="20"/>
    </w:rPr>
  </w:style>
  <w:style w:type="paragraph" w:styleId="CommentSubject">
    <w:name w:val="annotation subject"/>
    <w:basedOn w:val="CommentText"/>
    <w:next w:val="CommentText"/>
    <w:link w:val="CommentSubjectChar"/>
    <w:unhideWhenUsed/>
    <w:rsid w:val="00F51D57"/>
    <w:rPr>
      <w:b/>
      <w:bCs/>
    </w:rPr>
  </w:style>
  <w:style w:type="character" w:customStyle="1" w:styleId="CommentSubjectChar">
    <w:name w:val="Comment Subject Char"/>
    <w:basedOn w:val="CommentTextChar"/>
    <w:link w:val="CommentSubject"/>
    <w:rsid w:val="00F51D57"/>
    <w:rPr>
      <w:b/>
      <w:bCs/>
      <w:sz w:val="20"/>
    </w:rPr>
  </w:style>
  <w:style w:type="character" w:styleId="Hyperlink">
    <w:name w:val="Hyperlink"/>
    <w:basedOn w:val="DefaultParagraphFont"/>
    <w:unhideWhenUsed/>
    <w:rsid w:val="008B7D7D"/>
    <w:rPr>
      <w:color w:val="0563C1" w:themeColor="hyperlink"/>
      <w:u w:val="single"/>
    </w:rPr>
  </w:style>
  <w:style w:type="character" w:customStyle="1" w:styleId="UnresolvedMention1">
    <w:name w:val="Unresolved Mention1"/>
    <w:basedOn w:val="DefaultParagraphFont"/>
    <w:uiPriority w:val="99"/>
    <w:semiHidden/>
    <w:unhideWhenUsed/>
    <w:rsid w:val="008B7D7D"/>
    <w:rPr>
      <w:color w:val="605E5C"/>
      <w:shd w:val="clear" w:color="auto" w:fill="E1DFDD"/>
    </w:rPr>
  </w:style>
  <w:style w:type="paragraph" w:styleId="BalloonText">
    <w:name w:val="Balloon Text"/>
    <w:basedOn w:val="Normal"/>
    <w:link w:val="BalloonTextChar"/>
    <w:semiHidden/>
    <w:unhideWhenUsed/>
    <w:rsid w:val="008959CD"/>
    <w:rPr>
      <w:rFonts w:ascii="Segoe UI" w:hAnsi="Segoe UI" w:cs="Segoe UI"/>
      <w:sz w:val="18"/>
      <w:szCs w:val="18"/>
    </w:rPr>
  </w:style>
  <w:style w:type="character" w:customStyle="1" w:styleId="BalloonTextChar">
    <w:name w:val="Balloon Text Char"/>
    <w:basedOn w:val="DefaultParagraphFont"/>
    <w:link w:val="BalloonText"/>
    <w:semiHidden/>
    <w:rsid w:val="008959CD"/>
    <w:rPr>
      <w:rFonts w:ascii="Segoe UI" w:hAnsi="Segoe UI" w:cs="Segoe UI"/>
      <w:sz w:val="18"/>
      <w:szCs w:val="18"/>
    </w:rPr>
  </w:style>
  <w:style w:type="paragraph" w:styleId="Revision">
    <w:name w:val="Revision"/>
    <w:hidden/>
    <w:uiPriority w:val="99"/>
    <w:semiHidden/>
    <w:rsid w:val="00B16254"/>
  </w:style>
  <w:style w:type="character" w:customStyle="1" w:styleId="ui-provider">
    <w:name w:val="ui-provider"/>
    <w:basedOn w:val="DefaultParagraphFont"/>
    <w:rsid w:val="007563BA"/>
  </w:style>
  <w:style w:type="paragraph" w:styleId="Header">
    <w:name w:val="header"/>
    <w:basedOn w:val="Normal"/>
    <w:link w:val="HeaderChar"/>
    <w:uiPriority w:val="99"/>
    <w:unhideWhenUsed/>
    <w:rsid w:val="00084AB6"/>
    <w:pPr>
      <w:tabs>
        <w:tab w:val="center" w:pos="4680"/>
        <w:tab w:val="right" w:pos="9360"/>
      </w:tabs>
    </w:pPr>
  </w:style>
  <w:style w:type="character" w:customStyle="1" w:styleId="HeaderChar">
    <w:name w:val="Header Char"/>
    <w:basedOn w:val="DefaultParagraphFont"/>
    <w:link w:val="Header"/>
    <w:semiHidden/>
    <w:rsid w:val="00084AB6"/>
  </w:style>
  <w:style w:type="paragraph" w:styleId="Footer">
    <w:name w:val="footer"/>
    <w:basedOn w:val="Normal"/>
    <w:link w:val="FooterChar"/>
    <w:unhideWhenUsed/>
    <w:rsid w:val="00084AB6"/>
    <w:pPr>
      <w:tabs>
        <w:tab w:val="center" w:pos="4680"/>
        <w:tab w:val="right" w:pos="9360"/>
      </w:tabs>
    </w:pPr>
  </w:style>
  <w:style w:type="character" w:customStyle="1" w:styleId="FooterChar">
    <w:name w:val="Footer Char"/>
    <w:basedOn w:val="DefaultParagraphFont"/>
    <w:link w:val="Footer"/>
    <w:uiPriority w:val="99"/>
    <w:rsid w:val="00084AB6"/>
  </w:style>
  <w:style w:type="paragraph" w:styleId="ListParagraph">
    <w:name w:val="List Paragraph"/>
    <w:aliases w:val="List Paragraph Red,Bullet EY"/>
    <w:basedOn w:val="Normal"/>
    <w:link w:val="ListParagraphChar"/>
    <w:uiPriority w:val="34"/>
    <w:qFormat/>
    <w:rsid w:val="00905F59"/>
    <w:pPr>
      <w:spacing w:after="200" w:line="276" w:lineRule="auto"/>
      <w:ind w:left="720"/>
      <w:contextualSpacing/>
    </w:pPr>
    <w:rPr>
      <w:rFonts w:eastAsia="Calibri"/>
      <w:szCs w:val="24"/>
      <w:lang w:eastAsia="x-none"/>
    </w:rPr>
  </w:style>
  <w:style w:type="character" w:customStyle="1" w:styleId="ListParagraphChar">
    <w:name w:val="List Paragraph Char"/>
    <w:aliases w:val="List Paragraph Red Char,Bullet EY Char"/>
    <w:link w:val="ListParagraph"/>
    <w:uiPriority w:val="34"/>
    <w:rsid w:val="00905F59"/>
    <w:rPr>
      <w:rFonts w:eastAsia="Calibri"/>
      <w:szCs w:val="24"/>
      <w:lang w:eastAsia="x-none"/>
    </w:rPr>
  </w:style>
  <w:style w:type="paragraph" w:customStyle="1" w:styleId="BodyText1">
    <w:name w:val="Body Text1"/>
    <w:rsid w:val="00905F59"/>
    <w:pPr>
      <w:suppressAutoHyphens/>
      <w:ind w:firstLine="312"/>
      <w:jc w:val="both"/>
    </w:pPr>
    <w:rPr>
      <w:rFonts w:ascii="TimesLT" w:eastAsia="Arial" w:hAnsi="TimesLT"/>
      <w:sz w:val="20"/>
      <w:lang w:val="en-GB" w:eastAsia="ar-SA"/>
    </w:rPr>
  </w:style>
  <w:style w:type="paragraph" w:styleId="BodyTextIndent2">
    <w:name w:val="Body Text Indent 2"/>
    <w:basedOn w:val="Normal"/>
    <w:link w:val="BodyTextIndent2Char"/>
    <w:rsid w:val="00905F59"/>
    <w:pPr>
      <w:ind w:left="314" w:hanging="314"/>
    </w:pPr>
    <w:rPr>
      <w:i/>
      <w:color w:val="000000"/>
      <w:sz w:val="20"/>
      <w:lang w:val="en-US"/>
    </w:rPr>
  </w:style>
  <w:style w:type="character" w:customStyle="1" w:styleId="BodyTextIndent2Char">
    <w:name w:val="Body Text Indent 2 Char"/>
    <w:basedOn w:val="DefaultParagraphFont"/>
    <w:link w:val="BodyTextIndent2"/>
    <w:rsid w:val="00905F59"/>
    <w:rPr>
      <w:i/>
      <w:color w:val="000000"/>
      <w:sz w:val="20"/>
      <w:lang w:val="en-US"/>
    </w:rPr>
  </w:style>
  <w:style w:type="character" w:styleId="PageNumber">
    <w:name w:val="page number"/>
    <w:basedOn w:val="DefaultParagraphFont"/>
    <w:rsid w:val="00905F59"/>
  </w:style>
  <w:style w:type="paragraph" w:styleId="BodyText">
    <w:name w:val="Body Text"/>
    <w:basedOn w:val="Normal"/>
    <w:link w:val="BodyTextChar"/>
    <w:rsid w:val="00905F59"/>
    <w:pPr>
      <w:spacing w:after="120"/>
    </w:pPr>
    <w:rPr>
      <w:szCs w:val="24"/>
      <w:lang w:eastAsia="lt-LT"/>
    </w:rPr>
  </w:style>
  <w:style w:type="character" w:customStyle="1" w:styleId="BodyTextChar">
    <w:name w:val="Body Text Char"/>
    <w:basedOn w:val="DefaultParagraphFont"/>
    <w:link w:val="BodyText"/>
    <w:rsid w:val="00905F59"/>
    <w:rPr>
      <w:szCs w:val="24"/>
      <w:lang w:eastAsia="lt-LT"/>
    </w:rPr>
  </w:style>
  <w:style w:type="paragraph" w:customStyle="1" w:styleId="tajtip">
    <w:name w:val="tajtip"/>
    <w:basedOn w:val="Normal"/>
    <w:rsid w:val="00905F59"/>
    <w:pPr>
      <w:spacing w:before="100" w:beforeAutospacing="1" w:after="100" w:afterAutospacing="1"/>
    </w:pPr>
    <w:rPr>
      <w:szCs w:val="24"/>
      <w:lang w:val="en-US"/>
    </w:rPr>
  </w:style>
  <w:style w:type="paragraph" w:styleId="NoSpacing">
    <w:name w:val="No Spacing"/>
    <w:link w:val="NoSpacingChar"/>
    <w:uiPriority w:val="1"/>
    <w:qFormat/>
    <w:rsid w:val="00905F59"/>
    <w:rPr>
      <w:szCs w:val="24"/>
      <w:lang w:val="en-GB"/>
    </w:rPr>
  </w:style>
  <w:style w:type="character" w:customStyle="1" w:styleId="NoSpacingChar">
    <w:name w:val="No Spacing Char"/>
    <w:link w:val="NoSpacing"/>
    <w:uiPriority w:val="1"/>
    <w:locked/>
    <w:rsid w:val="00905F59"/>
    <w:rPr>
      <w:szCs w:val="24"/>
      <w:lang w:val="en-GB"/>
    </w:rPr>
  </w:style>
  <w:style w:type="paragraph" w:customStyle="1" w:styleId="Default">
    <w:name w:val="Default"/>
    <w:rsid w:val="00905F59"/>
    <w:pPr>
      <w:autoSpaceDE w:val="0"/>
      <w:autoSpaceDN w:val="0"/>
      <w:adjustRightInd w:val="0"/>
    </w:pPr>
    <w:rPr>
      <w:color w:val="000000"/>
      <w:szCs w:val="24"/>
      <w:lang w:eastAsia="lt-LT"/>
    </w:rPr>
  </w:style>
  <w:style w:type="paragraph" w:customStyle="1" w:styleId="BodyText2">
    <w:name w:val="Body Text2"/>
    <w:rsid w:val="00905F59"/>
    <w:pPr>
      <w:suppressAutoHyphens/>
      <w:ind w:firstLine="312"/>
      <w:jc w:val="both"/>
    </w:pPr>
    <w:rPr>
      <w:rFonts w:ascii="TimesLT" w:eastAsia="Arial" w:hAnsi="TimesLT"/>
      <w:sz w:val="20"/>
      <w:lang w:val="en-GB" w:eastAsia="ar-SA"/>
    </w:rPr>
  </w:style>
  <w:style w:type="character" w:customStyle="1" w:styleId="WW8Num4z1">
    <w:name w:val="WW8Num4z1"/>
    <w:rsid w:val="00905F59"/>
    <w:rPr>
      <w:b w:val="0"/>
    </w:rPr>
  </w:style>
  <w:style w:type="character" w:customStyle="1" w:styleId="WW8Num5z0">
    <w:name w:val="WW8Num5z0"/>
    <w:rsid w:val="00905F59"/>
    <w:rPr>
      <w:b w:val="0"/>
    </w:rPr>
  </w:style>
  <w:style w:type="character" w:customStyle="1" w:styleId="WW8Num8z1">
    <w:name w:val="WW8Num8z1"/>
    <w:rsid w:val="00905F59"/>
    <w:rPr>
      <w:b w:val="0"/>
    </w:rPr>
  </w:style>
  <w:style w:type="character" w:customStyle="1" w:styleId="WW8Num9z0">
    <w:name w:val="WW8Num9z0"/>
    <w:rsid w:val="00905F59"/>
    <w:rPr>
      <w:b w:val="0"/>
      <w:i w:val="0"/>
    </w:rPr>
  </w:style>
  <w:style w:type="character" w:customStyle="1" w:styleId="WW8Num9z1">
    <w:name w:val="WW8Num9z1"/>
    <w:rsid w:val="00905F59"/>
    <w:rPr>
      <w:b w:val="0"/>
    </w:rPr>
  </w:style>
  <w:style w:type="character" w:customStyle="1" w:styleId="WW8Num11z0">
    <w:name w:val="WW8Num11z0"/>
    <w:rsid w:val="00905F59"/>
    <w:rPr>
      <w:b w:val="0"/>
    </w:rPr>
  </w:style>
  <w:style w:type="character" w:customStyle="1" w:styleId="WW8Num12z0">
    <w:name w:val="WW8Num12z0"/>
    <w:rsid w:val="00905F59"/>
    <w:rPr>
      <w:b w:val="0"/>
    </w:rPr>
  </w:style>
  <w:style w:type="character" w:customStyle="1" w:styleId="WW8Num13z0">
    <w:name w:val="WW8Num13z0"/>
    <w:rsid w:val="00905F59"/>
    <w:rPr>
      <w:rFonts w:ascii="Times New Roman" w:eastAsia="Times New Roman" w:hAnsi="Times New Roman" w:cs="Times New Roman"/>
    </w:rPr>
  </w:style>
  <w:style w:type="character" w:customStyle="1" w:styleId="WW8Num17z0">
    <w:name w:val="WW8Num17z0"/>
    <w:rsid w:val="00905F59"/>
    <w:rPr>
      <w:rFonts w:ascii="Times New Roman" w:hAnsi="Times New Roman"/>
      <w:b w:val="0"/>
      <w:i w:val="0"/>
      <w:sz w:val="24"/>
    </w:rPr>
  </w:style>
  <w:style w:type="character" w:customStyle="1" w:styleId="WW8Num17z1">
    <w:name w:val="WW8Num17z1"/>
    <w:rsid w:val="00905F59"/>
    <w:rPr>
      <w:rFonts w:ascii="Times New Roman" w:hAnsi="Times New Roman"/>
      <w:b w:val="0"/>
      <w:i w:val="0"/>
      <w:caps/>
      <w:sz w:val="24"/>
    </w:rPr>
  </w:style>
  <w:style w:type="character" w:customStyle="1" w:styleId="WW8Num20z0">
    <w:name w:val="WW8Num20z0"/>
    <w:rsid w:val="00905F59"/>
    <w:rPr>
      <w:rFonts w:ascii="Times New Roman" w:hAnsi="Times New Roman"/>
      <w:b w:val="0"/>
      <w:i w:val="0"/>
      <w:sz w:val="24"/>
    </w:rPr>
  </w:style>
  <w:style w:type="character" w:customStyle="1" w:styleId="WW8Num20z1">
    <w:name w:val="WW8Num20z1"/>
    <w:rsid w:val="00905F59"/>
    <w:rPr>
      <w:rFonts w:ascii="Times New Roman" w:hAnsi="Times New Roman"/>
      <w:b w:val="0"/>
      <w:i w:val="0"/>
      <w:caps/>
      <w:sz w:val="24"/>
    </w:rPr>
  </w:style>
  <w:style w:type="character" w:customStyle="1" w:styleId="WW8Num21z0">
    <w:name w:val="WW8Num21z0"/>
    <w:rsid w:val="00905F59"/>
    <w:rPr>
      <w:rFonts w:ascii="Times New Roman" w:hAnsi="Times New Roman" w:cs="Times New Roman"/>
      <w:b/>
    </w:rPr>
  </w:style>
  <w:style w:type="character" w:customStyle="1" w:styleId="WW8Num21z2">
    <w:name w:val="WW8Num21z2"/>
    <w:rsid w:val="00905F59"/>
    <w:rPr>
      <w:color w:val="000000"/>
    </w:rPr>
  </w:style>
  <w:style w:type="character" w:customStyle="1" w:styleId="WW8Num24z0">
    <w:name w:val="WW8Num24z0"/>
    <w:rsid w:val="00905F59"/>
    <w:rPr>
      <w:rFonts w:ascii="Times New Roman" w:eastAsia="Times New Roman" w:hAnsi="Times New Roman" w:cs="Times New Roman"/>
    </w:rPr>
  </w:style>
  <w:style w:type="character" w:customStyle="1" w:styleId="WW8Num24z1">
    <w:name w:val="WW8Num24z1"/>
    <w:rsid w:val="00905F59"/>
    <w:rPr>
      <w:rFonts w:ascii="Courier New" w:hAnsi="Courier New" w:cs="Courier New"/>
    </w:rPr>
  </w:style>
  <w:style w:type="character" w:customStyle="1" w:styleId="WW8Num24z2">
    <w:name w:val="WW8Num24z2"/>
    <w:rsid w:val="00905F59"/>
    <w:rPr>
      <w:rFonts w:ascii="Wingdings" w:hAnsi="Wingdings"/>
    </w:rPr>
  </w:style>
  <w:style w:type="character" w:customStyle="1" w:styleId="WW8Num24z3">
    <w:name w:val="WW8Num24z3"/>
    <w:rsid w:val="00905F59"/>
    <w:rPr>
      <w:rFonts w:ascii="Symbol" w:hAnsi="Symbol"/>
    </w:rPr>
  </w:style>
  <w:style w:type="character" w:customStyle="1" w:styleId="WW8Num25z0">
    <w:name w:val="WW8Num25z0"/>
    <w:rsid w:val="00905F59"/>
    <w:rPr>
      <w:rFonts w:ascii="Times New Roman" w:hAnsi="Times New Roman"/>
      <w:b w:val="0"/>
      <w:i w:val="0"/>
      <w:sz w:val="24"/>
    </w:rPr>
  </w:style>
  <w:style w:type="character" w:customStyle="1" w:styleId="WW8Num25z1">
    <w:name w:val="WW8Num25z1"/>
    <w:rsid w:val="00905F59"/>
    <w:rPr>
      <w:rFonts w:ascii="Times New Roman" w:hAnsi="Times New Roman"/>
      <w:b w:val="0"/>
      <w:i w:val="0"/>
      <w:caps/>
      <w:sz w:val="24"/>
    </w:rPr>
  </w:style>
  <w:style w:type="character" w:customStyle="1" w:styleId="WW8Num29z0">
    <w:name w:val="WW8Num29z0"/>
    <w:rsid w:val="00905F59"/>
    <w:rPr>
      <w:b w:val="0"/>
      <w:strike w:val="0"/>
      <w:dstrike w:val="0"/>
    </w:rPr>
  </w:style>
  <w:style w:type="character" w:customStyle="1" w:styleId="WW8Num29z2">
    <w:name w:val="WW8Num29z2"/>
    <w:rsid w:val="00905F59"/>
    <w:rPr>
      <w:b w:val="0"/>
      <w:i w:val="0"/>
      <w:sz w:val="24"/>
    </w:rPr>
  </w:style>
  <w:style w:type="character" w:customStyle="1" w:styleId="WW8Num32z0">
    <w:name w:val="WW8Num32z0"/>
    <w:rsid w:val="00905F59"/>
    <w:rPr>
      <w:color w:val="000000"/>
    </w:rPr>
  </w:style>
  <w:style w:type="character" w:customStyle="1" w:styleId="WW8Num33z0">
    <w:name w:val="WW8Num33z0"/>
    <w:rsid w:val="00905F59"/>
    <w:rPr>
      <w:rFonts w:ascii="Times New Roman" w:hAnsi="Times New Roman"/>
      <w:b w:val="0"/>
      <w:i w:val="0"/>
      <w:sz w:val="24"/>
    </w:rPr>
  </w:style>
  <w:style w:type="character" w:customStyle="1" w:styleId="WW8Num33z1">
    <w:name w:val="WW8Num33z1"/>
    <w:rsid w:val="00905F59"/>
    <w:rPr>
      <w:rFonts w:ascii="Times New Roman" w:hAnsi="Times New Roman"/>
      <w:b w:val="0"/>
      <w:i w:val="0"/>
      <w:caps/>
      <w:sz w:val="24"/>
    </w:rPr>
  </w:style>
  <w:style w:type="character" w:customStyle="1" w:styleId="WW8Num34z0">
    <w:name w:val="WW8Num34z0"/>
    <w:rsid w:val="00905F59"/>
    <w:rPr>
      <w:rFonts w:ascii="Times New Roman" w:eastAsia="Times New Roman" w:hAnsi="Times New Roman" w:cs="Times New Roman"/>
    </w:rPr>
  </w:style>
  <w:style w:type="character" w:customStyle="1" w:styleId="WW8Num34z1">
    <w:name w:val="WW8Num34z1"/>
    <w:rsid w:val="00905F59"/>
    <w:rPr>
      <w:rFonts w:ascii="Courier New" w:hAnsi="Courier New" w:cs="Courier New"/>
    </w:rPr>
  </w:style>
  <w:style w:type="character" w:customStyle="1" w:styleId="WW8Num34z2">
    <w:name w:val="WW8Num34z2"/>
    <w:rsid w:val="00905F59"/>
    <w:rPr>
      <w:rFonts w:ascii="Wingdings" w:hAnsi="Wingdings"/>
    </w:rPr>
  </w:style>
  <w:style w:type="character" w:customStyle="1" w:styleId="WW8Num34z3">
    <w:name w:val="WW8Num34z3"/>
    <w:rsid w:val="00905F59"/>
    <w:rPr>
      <w:rFonts w:ascii="Symbol" w:hAnsi="Symbol"/>
    </w:rPr>
  </w:style>
  <w:style w:type="character" w:customStyle="1" w:styleId="WW8Num35z1">
    <w:name w:val="WW8Num35z1"/>
    <w:rsid w:val="00905F59"/>
    <w:rPr>
      <w:b w:val="0"/>
      <w:i w:val="0"/>
      <w:strike/>
    </w:rPr>
  </w:style>
  <w:style w:type="character" w:customStyle="1" w:styleId="Numatytasispastraiposriftas1">
    <w:name w:val="Numatytasis pastraipos šriftas1"/>
    <w:rsid w:val="00905F59"/>
  </w:style>
  <w:style w:type="character" w:customStyle="1" w:styleId="Antrat1Diagrama">
    <w:name w:val="Antraštė 1 Diagrama"/>
    <w:rsid w:val="00905F59"/>
    <w:rPr>
      <w:rFonts w:eastAsia="Calibri"/>
      <w:sz w:val="28"/>
      <w:szCs w:val="22"/>
      <w:lang w:val="lt-LT" w:eastAsia="ar-SA" w:bidi="ar-SA"/>
    </w:rPr>
  </w:style>
  <w:style w:type="character" w:customStyle="1" w:styleId="Antrat2Diagrama">
    <w:name w:val="Antraštė 2 Diagrama"/>
    <w:rsid w:val="00905F59"/>
    <w:rPr>
      <w:sz w:val="24"/>
      <w:lang w:val="lt-LT" w:eastAsia="ar-SA" w:bidi="ar-SA"/>
    </w:rPr>
  </w:style>
  <w:style w:type="character" w:customStyle="1" w:styleId="Antrat3Diagrama">
    <w:name w:val="Antraštė 3 Diagrama"/>
    <w:rsid w:val="00905F59"/>
    <w:rPr>
      <w:sz w:val="24"/>
      <w:lang w:val="lt-LT" w:eastAsia="ar-SA" w:bidi="ar-SA"/>
    </w:rPr>
  </w:style>
  <w:style w:type="character" w:customStyle="1" w:styleId="Antrat4Diagrama">
    <w:name w:val="Antraštė 4 Diagrama"/>
    <w:rsid w:val="00905F59"/>
    <w:rPr>
      <w:b/>
      <w:sz w:val="44"/>
      <w:lang w:val="lt-LT" w:eastAsia="ar-SA" w:bidi="ar-SA"/>
    </w:rPr>
  </w:style>
  <w:style w:type="character" w:customStyle="1" w:styleId="Antrat5Diagrama">
    <w:name w:val="Antraštė 5 Diagrama"/>
    <w:rsid w:val="00905F59"/>
    <w:rPr>
      <w:b/>
      <w:sz w:val="40"/>
      <w:lang w:val="lt-LT" w:eastAsia="ar-SA" w:bidi="ar-SA"/>
    </w:rPr>
  </w:style>
  <w:style w:type="character" w:customStyle="1" w:styleId="Antrat6Diagrama">
    <w:name w:val="Antraštė 6 Diagrama"/>
    <w:rsid w:val="00905F59"/>
    <w:rPr>
      <w:b/>
      <w:sz w:val="36"/>
      <w:lang w:val="lt-LT" w:eastAsia="ar-SA" w:bidi="ar-SA"/>
    </w:rPr>
  </w:style>
  <w:style w:type="character" w:customStyle="1" w:styleId="Antrat7Diagrama">
    <w:name w:val="Antraštė 7 Diagrama"/>
    <w:rsid w:val="00905F59"/>
    <w:rPr>
      <w:sz w:val="48"/>
      <w:lang w:val="lt-LT" w:eastAsia="ar-SA" w:bidi="ar-SA"/>
    </w:rPr>
  </w:style>
  <w:style w:type="character" w:customStyle="1" w:styleId="Antrat8Diagrama">
    <w:name w:val="Antraštė 8 Diagrama"/>
    <w:rsid w:val="00905F59"/>
    <w:rPr>
      <w:b/>
      <w:sz w:val="18"/>
      <w:lang w:val="lt-LT" w:eastAsia="ar-SA" w:bidi="ar-SA"/>
    </w:rPr>
  </w:style>
  <w:style w:type="character" w:customStyle="1" w:styleId="Antrat9Diagrama">
    <w:name w:val="Antraštė 9 Diagrama"/>
    <w:rsid w:val="00905F59"/>
    <w:rPr>
      <w:sz w:val="40"/>
      <w:lang w:val="lt-LT" w:eastAsia="ar-SA" w:bidi="ar-SA"/>
    </w:rPr>
  </w:style>
  <w:style w:type="character" w:customStyle="1" w:styleId="KomentarotekstasDiagrama">
    <w:name w:val="Komentaro tekstas Diagrama"/>
    <w:rsid w:val="00905F59"/>
    <w:rPr>
      <w:rFonts w:eastAsia="Calibri"/>
      <w:lang w:val="lt-LT" w:eastAsia="ar-SA" w:bidi="ar-SA"/>
    </w:rPr>
  </w:style>
  <w:style w:type="character" w:customStyle="1" w:styleId="AntratsDiagrama">
    <w:name w:val="Antraštės Diagrama"/>
    <w:uiPriority w:val="99"/>
    <w:rsid w:val="00905F59"/>
    <w:rPr>
      <w:sz w:val="24"/>
      <w:lang w:val="lt-LT" w:eastAsia="ar-SA" w:bidi="ar-SA"/>
    </w:rPr>
  </w:style>
  <w:style w:type="character" w:customStyle="1" w:styleId="PoratDiagrama">
    <w:name w:val="Poraštė Diagrama"/>
    <w:rsid w:val="00905F59"/>
    <w:rPr>
      <w:sz w:val="24"/>
      <w:lang w:val="lt-LT" w:eastAsia="ar-SA" w:bidi="ar-SA"/>
    </w:rPr>
  </w:style>
  <w:style w:type="character" w:customStyle="1" w:styleId="Pagrindiniotekstotrauka3Diagrama">
    <w:name w:val="Pagrindinio teksto įtrauka 3 Diagrama"/>
    <w:rsid w:val="00905F59"/>
    <w:rPr>
      <w:rFonts w:eastAsia="Calibri"/>
      <w:sz w:val="24"/>
      <w:lang w:val="lt-LT" w:eastAsia="ar-SA" w:bidi="ar-SA"/>
    </w:rPr>
  </w:style>
  <w:style w:type="character" w:customStyle="1" w:styleId="PaprastasistekstasDiagrama">
    <w:name w:val="Paprastasis tekstas Diagrama"/>
    <w:rsid w:val="00905F59"/>
    <w:rPr>
      <w:rFonts w:ascii="Courier New" w:eastAsia="Calibri" w:hAnsi="Courier New"/>
      <w:sz w:val="24"/>
      <w:lang w:val="lt-LT" w:eastAsia="ar-SA" w:bidi="ar-SA"/>
    </w:rPr>
  </w:style>
  <w:style w:type="character" w:customStyle="1" w:styleId="KomentarotemaDiagrama">
    <w:name w:val="Komentaro tema Diagrama"/>
    <w:rsid w:val="00905F59"/>
    <w:rPr>
      <w:rFonts w:eastAsia="Calibri"/>
      <w:sz w:val="24"/>
      <w:szCs w:val="22"/>
      <w:lang w:val="lt-LT" w:eastAsia="ar-SA" w:bidi="ar-SA"/>
    </w:rPr>
  </w:style>
  <w:style w:type="character" w:customStyle="1" w:styleId="DebesliotekstasDiagrama">
    <w:name w:val="Debesėlio tekstas Diagrama"/>
    <w:rsid w:val="00905F59"/>
    <w:rPr>
      <w:rFonts w:ascii="Tahoma" w:eastAsia="Calibri" w:hAnsi="Tahoma"/>
      <w:sz w:val="16"/>
      <w:szCs w:val="16"/>
      <w:lang w:val="lt-LT" w:eastAsia="ar-SA" w:bidi="ar-SA"/>
    </w:rPr>
  </w:style>
  <w:style w:type="character" w:customStyle="1" w:styleId="PagrindinistekstasDiagrama">
    <w:name w:val="Pagrindinis tekstas Diagrama"/>
    <w:rsid w:val="00905F59"/>
    <w:rPr>
      <w:rFonts w:eastAsia="Calibri"/>
      <w:sz w:val="24"/>
      <w:lang w:val="lt-LT" w:eastAsia="ar-SA" w:bidi="ar-SA"/>
    </w:rPr>
  </w:style>
  <w:style w:type="character" w:customStyle="1" w:styleId="color4">
    <w:name w:val="color4"/>
    <w:basedOn w:val="Numatytasispastraiposriftas1"/>
    <w:rsid w:val="00905F59"/>
  </w:style>
  <w:style w:type="character" w:customStyle="1" w:styleId="tblrowlbl1">
    <w:name w:val="tblrowlbl1"/>
    <w:rsid w:val="00905F59"/>
    <w:rPr>
      <w:rFonts w:ascii="Arial" w:hAnsi="Arial" w:cs="Arial"/>
      <w:b/>
      <w:bCs/>
      <w:color w:val="000000"/>
      <w:sz w:val="18"/>
      <w:szCs w:val="18"/>
      <w:shd w:val="clear" w:color="auto" w:fill="FFFFFF"/>
    </w:rPr>
  </w:style>
  <w:style w:type="character" w:customStyle="1" w:styleId="parahead1">
    <w:name w:val="parahead1"/>
    <w:rsid w:val="00905F59"/>
    <w:rPr>
      <w:rFonts w:ascii="Verdana" w:hAnsi="Verdana"/>
      <w:b/>
      <w:bCs/>
      <w:color w:val="000000"/>
      <w:sz w:val="17"/>
      <w:szCs w:val="17"/>
    </w:rPr>
  </w:style>
  <w:style w:type="character" w:customStyle="1" w:styleId="DiagramaDiagrama15">
    <w:name w:val="Diagrama Diagrama15"/>
    <w:rsid w:val="00905F59"/>
    <w:rPr>
      <w:rFonts w:eastAsia="Calibri"/>
      <w:sz w:val="28"/>
      <w:szCs w:val="22"/>
      <w:lang w:val="lt-LT" w:eastAsia="ar-SA" w:bidi="ar-SA"/>
    </w:rPr>
  </w:style>
  <w:style w:type="character" w:customStyle="1" w:styleId="DiagramaDiagrama14">
    <w:name w:val="Diagrama Diagrama14"/>
    <w:rsid w:val="00905F59"/>
    <w:rPr>
      <w:sz w:val="24"/>
      <w:lang w:val="lt-LT" w:eastAsia="ar-SA" w:bidi="ar-SA"/>
    </w:rPr>
  </w:style>
  <w:style w:type="character" w:customStyle="1" w:styleId="DiagramaDiagrama11">
    <w:name w:val="Diagrama Diagrama11"/>
    <w:rsid w:val="00905F59"/>
    <w:rPr>
      <w:b/>
      <w:sz w:val="40"/>
      <w:lang w:val="lt-LT" w:eastAsia="ar-SA" w:bidi="ar-SA"/>
    </w:rPr>
  </w:style>
  <w:style w:type="character" w:customStyle="1" w:styleId="DiagramaDiagrama5">
    <w:name w:val="Diagrama Diagrama5"/>
    <w:rsid w:val="00905F59"/>
    <w:rPr>
      <w:sz w:val="24"/>
      <w:lang w:val="lt-LT" w:eastAsia="ar-SA" w:bidi="ar-SA"/>
    </w:rPr>
  </w:style>
  <w:style w:type="character" w:styleId="FollowedHyperlink">
    <w:name w:val="FollowedHyperlink"/>
    <w:rsid w:val="00905F59"/>
    <w:rPr>
      <w:color w:val="800080"/>
      <w:u w:val="single"/>
    </w:rPr>
  </w:style>
  <w:style w:type="character" w:customStyle="1" w:styleId="FootnoteCharacters">
    <w:name w:val="Footnote Characters"/>
    <w:rsid w:val="00905F59"/>
    <w:rPr>
      <w:vertAlign w:val="superscript"/>
    </w:rPr>
  </w:style>
  <w:style w:type="character" w:customStyle="1" w:styleId="PuslapioinaostekstasDiagrama">
    <w:name w:val="Puslapio išnašos tekstas Diagrama"/>
    <w:rsid w:val="00905F59"/>
  </w:style>
  <w:style w:type="character" w:styleId="FootnoteReference">
    <w:name w:val="footnote reference"/>
    <w:rsid w:val="00905F59"/>
    <w:rPr>
      <w:vertAlign w:val="superscript"/>
    </w:rPr>
  </w:style>
  <w:style w:type="character" w:styleId="EndnoteReference">
    <w:name w:val="endnote reference"/>
    <w:rsid w:val="00905F59"/>
    <w:rPr>
      <w:vertAlign w:val="superscript"/>
    </w:rPr>
  </w:style>
  <w:style w:type="character" w:customStyle="1" w:styleId="EndnoteCharacters">
    <w:name w:val="Endnote Characters"/>
    <w:rsid w:val="00905F59"/>
  </w:style>
  <w:style w:type="paragraph" w:customStyle="1" w:styleId="Heading">
    <w:name w:val="Heading"/>
    <w:basedOn w:val="Normal"/>
    <w:next w:val="BodyText"/>
    <w:rsid w:val="00905F59"/>
    <w:pPr>
      <w:keepNext/>
      <w:suppressAutoHyphens/>
      <w:spacing w:before="240" w:after="120" w:line="276" w:lineRule="auto"/>
    </w:pPr>
    <w:rPr>
      <w:rFonts w:ascii="Arial" w:eastAsia="Arial Unicode MS" w:hAnsi="Arial" w:cs="Mangal"/>
      <w:sz w:val="28"/>
      <w:szCs w:val="28"/>
      <w:lang w:eastAsia="ar-SA"/>
    </w:rPr>
  </w:style>
  <w:style w:type="paragraph" w:styleId="List">
    <w:name w:val="List"/>
    <w:basedOn w:val="BodyText"/>
    <w:rsid w:val="00905F59"/>
    <w:pPr>
      <w:suppressAutoHyphens/>
      <w:spacing w:line="276" w:lineRule="auto"/>
    </w:pPr>
    <w:rPr>
      <w:rFonts w:eastAsia="Calibri" w:cs="Mangal"/>
      <w:szCs w:val="20"/>
      <w:lang w:eastAsia="ar-SA"/>
    </w:rPr>
  </w:style>
  <w:style w:type="paragraph" w:styleId="Caption">
    <w:name w:val="caption"/>
    <w:basedOn w:val="Normal"/>
    <w:qFormat/>
    <w:rsid w:val="00905F59"/>
    <w:pPr>
      <w:suppressLineNumbers/>
      <w:suppressAutoHyphens/>
      <w:spacing w:before="120" w:after="120" w:line="276" w:lineRule="auto"/>
    </w:pPr>
    <w:rPr>
      <w:rFonts w:eastAsia="Calibri" w:cs="Mangal"/>
      <w:i/>
      <w:iCs/>
      <w:szCs w:val="24"/>
      <w:lang w:eastAsia="ar-SA"/>
    </w:rPr>
  </w:style>
  <w:style w:type="paragraph" w:customStyle="1" w:styleId="Index">
    <w:name w:val="Index"/>
    <w:basedOn w:val="Normal"/>
    <w:rsid w:val="00905F59"/>
    <w:pPr>
      <w:suppressLineNumbers/>
      <w:suppressAutoHyphens/>
      <w:spacing w:after="200" w:line="276" w:lineRule="auto"/>
    </w:pPr>
    <w:rPr>
      <w:rFonts w:eastAsia="Calibri" w:cs="Mangal"/>
      <w:szCs w:val="22"/>
      <w:lang w:eastAsia="ar-SA"/>
    </w:rPr>
  </w:style>
  <w:style w:type="paragraph" w:customStyle="1" w:styleId="Komentarotekstas1">
    <w:name w:val="Komentaro tekstas1"/>
    <w:basedOn w:val="Normal"/>
    <w:rsid w:val="00905F59"/>
    <w:pPr>
      <w:suppressAutoHyphens/>
      <w:spacing w:after="200" w:line="276" w:lineRule="auto"/>
    </w:pPr>
    <w:rPr>
      <w:rFonts w:eastAsia="Calibri"/>
      <w:sz w:val="20"/>
      <w:lang w:eastAsia="ar-SA"/>
    </w:rPr>
  </w:style>
  <w:style w:type="paragraph" w:customStyle="1" w:styleId="Pagrindiniotekstotrauka31">
    <w:name w:val="Pagrindinio teksto įtrauka 31"/>
    <w:basedOn w:val="Normal"/>
    <w:rsid w:val="00905F59"/>
    <w:pPr>
      <w:tabs>
        <w:tab w:val="left" w:pos="4536"/>
      </w:tabs>
      <w:suppressAutoHyphens/>
      <w:ind w:firstLine="2268"/>
      <w:jc w:val="both"/>
    </w:pPr>
    <w:rPr>
      <w:rFonts w:eastAsia="Calibri"/>
      <w:lang w:eastAsia="ar-SA"/>
    </w:rPr>
  </w:style>
  <w:style w:type="paragraph" w:customStyle="1" w:styleId="Paprastasistekstas1">
    <w:name w:val="Paprastasis tekstas1"/>
    <w:basedOn w:val="Normal"/>
    <w:rsid w:val="00905F59"/>
    <w:pPr>
      <w:suppressAutoHyphens/>
    </w:pPr>
    <w:rPr>
      <w:rFonts w:ascii="Courier New" w:eastAsia="Calibri" w:hAnsi="Courier New"/>
      <w:lang w:eastAsia="ar-SA"/>
    </w:rPr>
  </w:style>
  <w:style w:type="paragraph" w:customStyle="1" w:styleId="Komentarotema1">
    <w:name w:val="Komentaro tema1"/>
    <w:basedOn w:val="Komentarotekstas1"/>
    <w:next w:val="Komentarotekstas1"/>
    <w:rsid w:val="00905F59"/>
    <w:rPr>
      <w:sz w:val="24"/>
      <w:szCs w:val="22"/>
    </w:rPr>
  </w:style>
  <w:style w:type="paragraph" w:customStyle="1" w:styleId="Patvirtinta">
    <w:name w:val="Patvirtinta"/>
    <w:rsid w:val="00905F59"/>
    <w:pPr>
      <w:tabs>
        <w:tab w:val="left" w:pos="1304"/>
        <w:tab w:val="left" w:pos="1457"/>
        <w:tab w:val="left" w:pos="1604"/>
        <w:tab w:val="left" w:pos="1757"/>
      </w:tabs>
      <w:suppressAutoHyphens/>
      <w:autoSpaceDE w:val="0"/>
      <w:ind w:left="5953"/>
    </w:pPr>
    <w:rPr>
      <w:rFonts w:ascii="TimesLT" w:eastAsia="Arial" w:hAnsi="TimesLT"/>
      <w:sz w:val="20"/>
      <w:lang w:val="en-US" w:eastAsia="ar-SA"/>
    </w:rPr>
  </w:style>
  <w:style w:type="paragraph" w:customStyle="1" w:styleId="CentrBoldm">
    <w:name w:val="CentrBoldm"/>
    <w:basedOn w:val="Normal"/>
    <w:rsid w:val="00905F59"/>
    <w:pPr>
      <w:suppressAutoHyphens/>
      <w:autoSpaceDE w:val="0"/>
      <w:jc w:val="center"/>
    </w:pPr>
    <w:rPr>
      <w:rFonts w:ascii="TimesLT" w:hAnsi="TimesLT"/>
      <w:b/>
      <w:bCs/>
      <w:sz w:val="20"/>
      <w:szCs w:val="24"/>
      <w:lang w:val="en-US" w:eastAsia="ar-SA"/>
    </w:rPr>
  </w:style>
  <w:style w:type="paragraph" w:customStyle="1" w:styleId="MAZAS">
    <w:name w:val="MAZAS"/>
    <w:rsid w:val="00905F59"/>
    <w:pPr>
      <w:suppressAutoHyphens/>
      <w:autoSpaceDE w:val="0"/>
      <w:ind w:firstLine="312"/>
      <w:jc w:val="both"/>
    </w:pPr>
    <w:rPr>
      <w:rFonts w:ascii="TimesLT" w:eastAsia="Arial" w:hAnsi="TimesLT"/>
      <w:color w:val="000000"/>
      <w:sz w:val="8"/>
      <w:szCs w:val="8"/>
      <w:lang w:val="en-US" w:eastAsia="ar-SA"/>
    </w:rPr>
  </w:style>
  <w:style w:type="paragraph" w:customStyle="1" w:styleId="Debesliotekstas1">
    <w:name w:val="Debesėlio tekstas1"/>
    <w:basedOn w:val="Normal"/>
    <w:rsid w:val="00905F59"/>
    <w:pPr>
      <w:suppressAutoHyphens/>
      <w:spacing w:after="200" w:line="276" w:lineRule="auto"/>
    </w:pPr>
    <w:rPr>
      <w:rFonts w:ascii="Tahoma" w:eastAsia="Calibri" w:hAnsi="Tahoma"/>
      <w:sz w:val="16"/>
      <w:szCs w:val="16"/>
      <w:lang w:eastAsia="ar-SA"/>
    </w:rPr>
  </w:style>
  <w:style w:type="paragraph" w:customStyle="1" w:styleId="linija">
    <w:name w:val="linija"/>
    <w:basedOn w:val="Normal"/>
    <w:rsid w:val="00905F59"/>
    <w:pPr>
      <w:suppressAutoHyphens/>
      <w:spacing w:before="280" w:after="280"/>
    </w:pPr>
    <w:rPr>
      <w:szCs w:val="24"/>
      <w:lang w:eastAsia="ar-SA"/>
    </w:rPr>
  </w:style>
  <w:style w:type="paragraph" w:customStyle="1" w:styleId="pavadinimas1">
    <w:name w:val="pavadinimas1"/>
    <w:basedOn w:val="Normal"/>
    <w:rsid w:val="00905F59"/>
    <w:pPr>
      <w:suppressAutoHyphens/>
      <w:spacing w:before="280" w:after="280"/>
    </w:pPr>
    <w:rPr>
      <w:rFonts w:eastAsia="Calibri"/>
      <w:szCs w:val="24"/>
      <w:lang w:eastAsia="ar-SA"/>
    </w:rPr>
  </w:style>
  <w:style w:type="paragraph" w:customStyle="1" w:styleId="bodytext0">
    <w:name w:val="bodytext"/>
    <w:basedOn w:val="Normal"/>
    <w:rsid w:val="00905F59"/>
    <w:pPr>
      <w:suppressAutoHyphens/>
      <w:spacing w:before="280" w:after="280"/>
    </w:pPr>
    <w:rPr>
      <w:szCs w:val="24"/>
      <w:lang w:eastAsia="ar-SA"/>
    </w:rPr>
  </w:style>
  <w:style w:type="paragraph" w:customStyle="1" w:styleId="lentacentr">
    <w:name w:val="lentacentr"/>
    <w:basedOn w:val="Normal"/>
    <w:rsid w:val="00905F59"/>
    <w:pPr>
      <w:suppressAutoHyphens/>
      <w:spacing w:before="280" w:after="280"/>
    </w:pPr>
    <w:rPr>
      <w:szCs w:val="24"/>
      <w:lang w:eastAsia="ar-SA"/>
    </w:rPr>
  </w:style>
  <w:style w:type="paragraph" w:customStyle="1" w:styleId="DiagramaCharCharDiagrama">
    <w:name w:val="Diagrama Char Char Diagrama"/>
    <w:basedOn w:val="Normal"/>
    <w:rsid w:val="00905F59"/>
    <w:pPr>
      <w:suppressAutoHyphens/>
      <w:spacing w:after="160" w:line="240" w:lineRule="exact"/>
    </w:pPr>
    <w:rPr>
      <w:rFonts w:ascii="Tahoma" w:hAnsi="Tahoma"/>
      <w:sz w:val="20"/>
      <w:lang w:val="en-US" w:eastAsia="ar-SA"/>
    </w:rPr>
  </w:style>
  <w:style w:type="paragraph" w:customStyle="1" w:styleId="pavadinimas">
    <w:name w:val="pavadinimas"/>
    <w:basedOn w:val="Normal"/>
    <w:rsid w:val="00905F59"/>
    <w:pPr>
      <w:suppressAutoHyphens/>
      <w:spacing w:before="280" w:after="280"/>
    </w:pPr>
    <w:rPr>
      <w:szCs w:val="24"/>
      <w:lang w:val="en-US" w:eastAsia="ar-SA"/>
    </w:rPr>
  </w:style>
  <w:style w:type="paragraph" w:customStyle="1" w:styleId="Sraassunumeriais1">
    <w:name w:val="Sąrašas su numeriais1"/>
    <w:basedOn w:val="Normal"/>
    <w:rsid w:val="00905F59"/>
    <w:pPr>
      <w:numPr>
        <w:numId w:val="21"/>
      </w:numPr>
      <w:suppressAutoHyphens/>
      <w:jc w:val="both"/>
    </w:pPr>
    <w:rPr>
      <w:lang w:eastAsia="ar-SA"/>
    </w:rPr>
  </w:style>
  <w:style w:type="paragraph" w:styleId="BodyTextIndent">
    <w:name w:val="Body Text Indent"/>
    <w:basedOn w:val="Normal"/>
    <w:link w:val="BodyTextIndentChar"/>
    <w:rsid w:val="00905F59"/>
    <w:pPr>
      <w:suppressAutoHyphens/>
      <w:spacing w:after="120"/>
      <w:ind w:left="283"/>
    </w:pPr>
    <w:rPr>
      <w:lang w:val="en-US" w:eastAsia="ar-SA"/>
    </w:rPr>
  </w:style>
  <w:style w:type="character" w:customStyle="1" w:styleId="BodyTextIndentChar">
    <w:name w:val="Body Text Indent Char"/>
    <w:basedOn w:val="DefaultParagraphFont"/>
    <w:link w:val="BodyTextIndent"/>
    <w:rsid w:val="00905F59"/>
    <w:rPr>
      <w:lang w:val="en-US" w:eastAsia="ar-SA"/>
    </w:rPr>
  </w:style>
  <w:style w:type="paragraph" w:customStyle="1" w:styleId="Sraassunumeriais21">
    <w:name w:val="Sąrašas su numeriais 21"/>
    <w:basedOn w:val="Normal"/>
    <w:rsid w:val="00905F59"/>
    <w:pPr>
      <w:numPr>
        <w:numId w:val="17"/>
      </w:numPr>
      <w:suppressAutoHyphens/>
    </w:pPr>
    <w:rPr>
      <w:lang w:val="en-US" w:eastAsia="ar-SA"/>
    </w:rPr>
  </w:style>
  <w:style w:type="paragraph" w:customStyle="1" w:styleId="Point1">
    <w:name w:val="Point 1"/>
    <w:basedOn w:val="Normal"/>
    <w:rsid w:val="00905F59"/>
    <w:pPr>
      <w:suppressAutoHyphens/>
      <w:spacing w:before="120" w:after="120"/>
      <w:ind w:left="1418" w:hanging="567"/>
      <w:jc w:val="both"/>
    </w:pPr>
    <w:rPr>
      <w:lang w:val="en-GB" w:eastAsia="ar-SA"/>
    </w:rPr>
  </w:style>
  <w:style w:type="paragraph" w:customStyle="1" w:styleId="Sraassunumeriais31">
    <w:name w:val="Sąrašas su numeriais 31"/>
    <w:basedOn w:val="Normal"/>
    <w:rsid w:val="00905F59"/>
    <w:pPr>
      <w:numPr>
        <w:numId w:val="16"/>
      </w:numPr>
      <w:suppressAutoHyphens/>
    </w:pPr>
    <w:rPr>
      <w:lang w:val="en-US" w:eastAsia="ar-SA"/>
    </w:rPr>
  </w:style>
  <w:style w:type="paragraph" w:customStyle="1" w:styleId="ListNumber8">
    <w:name w:val="List Number 8"/>
    <w:basedOn w:val="Sraassunumeriais1"/>
    <w:rsid w:val="00905F59"/>
    <w:pPr>
      <w:numPr>
        <w:numId w:val="18"/>
      </w:numPr>
    </w:pPr>
  </w:style>
  <w:style w:type="paragraph" w:customStyle="1" w:styleId="Pagrindinistekstas21">
    <w:name w:val="Pagrindinis tekstas 21"/>
    <w:basedOn w:val="Normal"/>
    <w:rsid w:val="00905F59"/>
    <w:pPr>
      <w:suppressAutoHyphens/>
      <w:spacing w:after="120" w:line="480" w:lineRule="auto"/>
    </w:pPr>
    <w:rPr>
      <w:lang w:val="en-US" w:eastAsia="ar-SA"/>
    </w:rPr>
  </w:style>
  <w:style w:type="paragraph" w:customStyle="1" w:styleId="Pagrindinistekstas31">
    <w:name w:val="Pagrindinis tekstas 31"/>
    <w:basedOn w:val="Normal"/>
    <w:rsid w:val="00905F59"/>
    <w:pPr>
      <w:suppressAutoHyphens/>
      <w:spacing w:after="120"/>
    </w:pPr>
    <w:rPr>
      <w:sz w:val="16"/>
      <w:szCs w:val="16"/>
      <w:lang w:val="en-US" w:eastAsia="ar-SA"/>
    </w:rPr>
  </w:style>
  <w:style w:type="paragraph" w:customStyle="1" w:styleId="Pagrindiniotekstotrauka21">
    <w:name w:val="Pagrindinio teksto įtrauka 21"/>
    <w:basedOn w:val="Normal"/>
    <w:rsid w:val="00905F59"/>
    <w:pPr>
      <w:suppressAutoHyphens/>
      <w:spacing w:after="120" w:line="480" w:lineRule="auto"/>
      <w:ind w:left="283"/>
    </w:pPr>
    <w:rPr>
      <w:lang w:val="en-US" w:eastAsia="ar-SA"/>
    </w:rPr>
  </w:style>
  <w:style w:type="paragraph" w:customStyle="1" w:styleId="Lygis2">
    <w:name w:val="Lygis 2"/>
    <w:basedOn w:val="Normal"/>
    <w:rsid w:val="00905F59"/>
    <w:pPr>
      <w:suppressAutoHyphens/>
      <w:spacing w:before="120" w:after="120"/>
      <w:jc w:val="center"/>
    </w:pPr>
    <w:rPr>
      <w:lang w:eastAsia="ar-SA"/>
    </w:rPr>
  </w:style>
  <w:style w:type="paragraph" w:customStyle="1" w:styleId="ListNumber11">
    <w:name w:val="List Number 11"/>
    <w:basedOn w:val="Sraassunumeriais1"/>
    <w:rsid w:val="00905F59"/>
    <w:pPr>
      <w:numPr>
        <w:numId w:val="19"/>
      </w:numPr>
    </w:pPr>
  </w:style>
  <w:style w:type="paragraph" w:customStyle="1" w:styleId="xl40">
    <w:name w:val="xl40"/>
    <w:basedOn w:val="Normal"/>
    <w:rsid w:val="00905F59"/>
    <w:pPr>
      <w:suppressAutoHyphens/>
      <w:spacing w:before="100" w:after="100"/>
      <w:jc w:val="center"/>
      <w:textAlignment w:val="center"/>
    </w:pPr>
    <w:rPr>
      <w:rFonts w:ascii="Arial Unicode MS" w:eastAsia="Arial Unicode MS" w:hAnsi="Arial Unicode MS"/>
      <w:lang w:val="en-GB" w:eastAsia="ar-SA"/>
    </w:rPr>
  </w:style>
  <w:style w:type="paragraph" w:customStyle="1" w:styleId="xl35">
    <w:name w:val="xl35"/>
    <w:basedOn w:val="Normal"/>
    <w:rsid w:val="00905F59"/>
    <w:pPr>
      <w:suppressAutoHyphens/>
      <w:spacing w:before="100" w:after="100"/>
      <w:jc w:val="center"/>
    </w:pPr>
    <w:rPr>
      <w:rFonts w:ascii="Arial" w:eastAsia="Arial Unicode MS" w:hAnsi="Arial"/>
      <w:b/>
      <w:lang w:val="en-GB" w:eastAsia="ar-SA"/>
    </w:rPr>
  </w:style>
  <w:style w:type="paragraph" w:customStyle="1" w:styleId="ListNumber14">
    <w:name w:val="List Number 14"/>
    <w:basedOn w:val="Sraassunumeriais1"/>
    <w:rsid w:val="00905F59"/>
    <w:pPr>
      <w:numPr>
        <w:numId w:val="20"/>
      </w:numPr>
    </w:pPr>
  </w:style>
  <w:style w:type="paragraph" w:customStyle="1" w:styleId="Sraassunumeriais41">
    <w:name w:val="Sąrašas su numeriais 41"/>
    <w:basedOn w:val="Normal"/>
    <w:rsid w:val="00905F59"/>
    <w:pPr>
      <w:numPr>
        <w:numId w:val="15"/>
      </w:numPr>
      <w:suppressAutoHyphens/>
    </w:pPr>
    <w:rPr>
      <w:lang w:val="en-US" w:eastAsia="ar-SA"/>
    </w:rPr>
  </w:style>
  <w:style w:type="paragraph" w:customStyle="1" w:styleId="verdana">
    <w:name w:val="verdana"/>
    <w:basedOn w:val="Normal"/>
    <w:rsid w:val="00905F59"/>
    <w:pPr>
      <w:suppressAutoHyphens/>
    </w:pPr>
    <w:rPr>
      <w:szCs w:val="24"/>
      <w:lang w:eastAsia="ar-SA"/>
    </w:rPr>
  </w:style>
  <w:style w:type="paragraph" w:customStyle="1" w:styleId="point10">
    <w:name w:val="point1"/>
    <w:basedOn w:val="Normal"/>
    <w:rsid w:val="00905F59"/>
    <w:pPr>
      <w:suppressAutoHyphens/>
      <w:spacing w:before="120" w:after="120"/>
      <w:ind w:left="1418" w:hanging="567"/>
      <w:jc w:val="both"/>
    </w:pPr>
    <w:rPr>
      <w:szCs w:val="24"/>
      <w:lang w:val="en-US" w:eastAsia="ar-SA"/>
    </w:rPr>
  </w:style>
  <w:style w:type="paragraph" w:customStyle="1" w:styleId="Sraopastraipa">
    <w:name w:val="Sąrašo pastraipa"/>
    <w:basedOn w:val="Normal"/>
    <w:qFormat/>
    <w:rsid w:val="00905F59"/>
    <w:pPr>
      <w:suppressAutoHyphens/>
      <w:spacing w:after="200" w:line="276" w:lineRule="auto"/>
      <w:ind w:left="1296"/>
    </w:pPr>
    <w:rPr>
      <w:rFonts w:eastAsia="Calibri"/>
      <w:szCs w:val="22"/>
      <w:lang w:eastAsia="ar-SA"/>
    </w:rPr>
  </w:style>
  <w:style w:type="paragraph" w:styleId="FootnoteText">
    <w:name w:val="footnote text"/>
    <w:basedOn w:val="Normal"/>
    <w:link w:val="FootnoteTextChar"/>
    <w:rsid w:val="00905F59"/>
    <w:pPr>
      <w:suppressAutoHyphens/>
    </w:pPr>
    <w:rPr>
      <w:sz w:val="20"/>
      <w:lang w:eastAsia="ar-SA"/>
    </w:rPr>
  </w:style>
  <w:style w:type="character" w:customStyle="1" w:styleId="FootnoteTextChar">
    <w:name w:val="Footnote Text Char"/>
    <w:basedOn w:val="DefaultParagraphFont"/>
    <w:link w:val="FootnoteText"/>
    <w:rsid w:val="00905F59"/>
    <w:rPr>
      <w:sz w:val="20"/>
      <w:lang w:eastAsia="ar-SA"/>
    </w:rPr>
  </w:style>
  <w:style w:type="paragraph" w:customStyle="1" w:styleId="TableContents">
    <w:name w:val="Table Contents"/>
    <w:basedOn w:val="Normal"/>
    <w:rsid w:val="00905F59"/>
    <w:pPr>
      <w:suppressLineNumbers/>
      <w:suppressAutoHyphens/>
      <w:spacing w:after="200" w:line="276" w:lineRule="auto"/>
    </w:pPr>
    <w:rPr>
      <w:rFonts w:eastAsia="Calibri"/>
      <w:szCs w:val="22"/>
      <w:lang w:eastAsia="ar-SA"/>
    </w:rPr>
  </w:style>
  <w:style w:type="paragraph" w:customStyle="1" w:styleId="TableHeading">
    <w:name w:val="Table Heading"/>
    <w:basedOn w:val="TableContents"/>
    <w:rsid w:val="00905F59"/>
    <w:pPr>
      <w:jc w:val="center"/>
    </w:pPr>
    <w:rPr>
      <w:b/>
      <w:bCs/>
    </w:rPr>
  </w:style>
  <w:style w:type="paragraph" w:styleId="TOC1">
    <w:name w:val="toc 1"/>
    <w:basedOn w:val="Normal"/>
    <w:next w:val="Normal"/>
    <w:autoRedefine/>
    <w:uiPriority w:val="39"/>
    <w:rsid w:val="00905F59"/>
    <w:pPr>
      <w:suppressAutoHyphens/>
      <w:spacing w:after="200" w:line="276" w:lineRule="auto"/>
    </w:pPr>
    <w:rPr>
      <w:rFonts w:eastAsia="Calibri"/>
      <w:szCs w:val="22"/>
      <w:lang w:eastAsia="ar-SA"/>
    </w:rPr>
  </w:style>
  <w:style w:type="character" w:styleId="Strong">
    <w:name w:val="Strong"/>
    <w:uiPriority w:val="22"/>
    <w:qFormat/>
    <w:rsid w:val="00905F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30732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6255fc34-32b5-4914-9001-6e016d400544"/>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1c713a7c-8a7c-4327-be4a-3e364f1677f1"/>
    <ds:schemaRef ds:uri="http://www.w3.org/XML/1998/namespace"/>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75346A-AAEB-483E-B976-2B1871C42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16304</Words>
  <Characters>92934</Characters>
  <Application>Microsoft Office Word</Application>
  <DocSecurity>4</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109020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Windows User</cp:lastModifiedBy>
  <cp:revision>2</cp:revision>
  <cp:lastPrinted>2024-08-08T12:45:00Z</cp:lastPrinted>
  <dcterms:created xsi:type="dcterms:W3CDTF">2025-02-19T09:31:00Z</dcterms:created>
  <dcterms:modified xsi:type="dcterms:W3CDTF">2025-02-19T09:31:00Z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