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1219D9" w14:paraId="4469348A" w14:textId="77777777" w:rsidTr="006519C4">
        <w:tc>
          <w:tcPr>
            <w:tcW w:w="2760" w:type="dxa"/>
          </w:tcPr>
          <w:p w14:paraId="728A72F6" w14:textId="77777777" w:rsidR="001219D9" w:rsidRPr="005300C9" w:rsidRDefault="001219D9" w:rsidP="006519C4">
            <w:pPr>
              <w:widowControl w:val="0"/>
            </w:pPr>
            <w:r w:rsidRPr="005300C9">
              <w:br w:type="page"/>
              <w:t>Konkurso sąlygų aprašo</w:t>
            </w:r>
          </w:p>
        </w:tc>
      </w:tr>
      <w:tr w:rsidR="001219D9" w14:paraId="1C685827" w14:textId="77777777" w:rsidTr="006519C4">
        <w:tc>
          <w:tcPr>
            <w:tcW w:w="2760" w:type="dxa"/>
          </w:tcPr>
          <w:p w14:paraId="13115EA3" w14:textId="1B779770" w:rsidR="001219D9" w:rsidRPr="005300C9" w:rsidRDefault="00065266" w:rsidP="006519C4">
            <w:pPr>
              <w:widowControl w:val="0"/>
            </w:pPr>
            <w:r w:rsidRPr="005300C9">
              <w:t>7</w:t>
            </w:r>
            <w:r w:rsidR="001219D9" w:rsidRPr="005300C9">
              <w:t xml:space="preserve"> priedas</w:t>
            </w:r>
          </w:p>
        </w:tc>
      </w:tr>
    </w:tbl>
    <w:p w14:paraId="6A0A87D6" w14:textId="77777777" w:rsidR="001219D9" w:rsidRDefault="001219D9" w:rsidP="001219D9">
      <w:pPr>
        <w:tabs>
          <w:tab w:val="left" w:pos="700"/>
          <w:tab w:val="left" w:pos="900"/>
        </w:tabs>
        <w:jc w:val="center"/>
        <w:rPr>
          <w:b/>
        </w:rPr>
      </w:pPr>
    </w:p>
    <w:p w14:paraId="310A1B5F" w14:textId="41896BDE" w:rsidR="001219D9" w:rsidRDefault="001219D9" w:rsidP="001219D9">
      <w:pPr>
        <w:tabs>
          <w:tab w:val="left" w:pos="700"/>
          <w:tab w:val="left" w:pos="900"/>
        </w:tabs>
        <w:jc w:val="center"/>
        <w:rPr>
          <w:b/>
        </w:rPr>
      </w:pPr>
      <w:r w:rsidRPr="00DC1E82">
        <w:rPr>
          <w:b/>
        </w:rPr>
        <w:t>PASLAUGŲ S</w:t>
      </w:r>
      <w:r w:rsidRPr="00915E95">
        <w:rPr>
          <w:b/>
        </w:rPr>
        <w:t xml:space="preserve">UTARTIS </w:t>
      </w:r>
      <w:r w:rsidRPr="00915E95">
        <w:rPr>
          <w:b/>
          <w:lang w:eastAsia="lt-LT"/>
        </w:rPr>
        <w:t>(</w:t>
      </w:r>
      <w:r w:rsidRPr="00BB038E">
        <w:rPr>
          <w:b/>
          <w:highlight w:val="lightGray"/>
          <w:lang w:eastAsia="lt-LT"/>
        </w:rPr>
        <w:t>PROJEKTAS</w:t>
      </w:r>
      <w:r w:rsidRPr="00E03F9F">
        <w:rPr>
          <w:b/>
          <w:highlight w:val="lightGray"/>
          <w:lang w:eastAsia="lt-LT"/>
        </w:rPr>
        <w:t>)</w:t>
      </w:r>
    </w:p>
    <w:p w14:paraId="6BC8E44D" w14:textId="77777777" w:rsidR="001219D9" w:rsidRDefault="001219D9" w:rsidP="001219D9">
      <w:pPr>
        <w:tabs>
          <w:tab w:val="left" w:pos="700"/>
          <w:tab w:val="left" w:pos="900"/>
        </w:tabs>
        <w:ind w:firstLine="567"/>
        <w:jc w:val="both"/>
        <w:rPr>
          <w:b/>
        </w:rPr>
      </w:pPr>
    </w:p>
    <w:p w14:paraId="14EB412E" w14:textId="77777777" w:rsidR="001219D9" w:rsidRDefault="001219D9" w:rsidP="001219D9">
      <w:pPr>
        <w:tabs>
          <w:tab w:val="left" w:pos="700"/>
          <w:tab w:val="left" w:pos="900"/>
        </w:tabs>
        <w:jc w:val="center"/>
      </w:pPr>
      <w:r>
        <w:t>Nr.</w:t>
      </w:r>
    </w:p>
    <w:p w14:paraId="20304812" w14:textId="77777777" w:rsidR="001219D9" w:rsidRDefault="001219D9" w:rsidP="001219D9">
      <w:pPr>
        <w:tabs>
          <w:tab w:val="left" w:pos="700"/>
          <w:tab w:val="left" w:pos="900"/>
        </w:tabs>
        <w:jc w:val="center"/>
      </w:pPr>
      <w:r>
        <w:t>Klaipėda</w:t>
      </w:r>
    </w:p>
    <w:p w14:paraId="7749A384" w14:textId="77777777" w:rsidR="001219D9" w:rsidRDefault="001219D9" w:rsidP="001219D9">
      <w:pPr>
        <w:tabs>
          <w:tab w:val="left" w:pos="700"/>
          <w:tab w:val="left" w:pos="900"/>
        </w:tabs>
        <w:ind w:firstLine="567"/>
        <w:rPr>
          <w:b/>
        </w:rPr>
      </w:pPr>
    </w:p>
    <w:p w14:paraId="5F12FC02" w14:textId="77777777" w:rsidR="001219D9" w:rsidRPr="00A94595" w:rsidRDefault="001219D9" w:rsidP="001219D9">
      <w:pPr>
        <w:tabs>
          <w:tab w:val="left" w:pos="700"/>
          <w:tab w:val="left" w:pos="900"/>
        </w:tabs>
        <w:ind w:firstLine="709"/>
        <w:jc w:val="both"/>
      </w:pPr>
      <w:r w:rsidRPr="00A94595">
        <w:rPr>
          <w:b/>
        </w:rPr>
        <w:t xml:space="preserve">Klaipėdos miesto savivaldybės administracija </w:t>
      </w:r>
      <w:r w:rsidRPr="00A94595">
        <w:t xml:space="preserve">(toliau – Paslaugų gavėjas), </w:t>
      </w:r>
      <w:r w:rsidRPr="00B135F6">
        <w:t>atstovaujama Savivaldybės administracijos direktoriaus</w:t>
      </w:r>
      <w:r w:rsidRPr="00A94595">
        <w:t xml:space="preserve"> </w:t>
      </w:r>
      <w:r w:rsidRPr="00A94595">
        <w:rPr>
          <w:highlight w:val="lightGray"/>
        </w:rPr>
        <w:t>(vardas, pavardė)</w:t>
      </w:r>
      <w:r w:rsidRPr="00A94595">
        <w:t xml:space="preserve">, veikiančio pagal Savivaldybės administracijos nuostatus, ir </w:t>
      </w:r>
      <w:r w:rsidRPr="00A94595">
        <w:rPr>
          <w:highlight w:val="lightGray"/>
          <w:lang w:eastAsia="lt-LT"/>
        </w:rPr>
        <w:t>(pavadinimas)</w:t>
      </w:r>
      <w:r w:rsidRPr="00A94595">
        <w:rPr>
          <w:lang w:eastAsia="lt-LT"/>
        </w:rPr>
        <w:t xml:space="preserve"> (toliau – </w:t>
      </w:r>
      <w:r w:rsidRPr="007A5F8E">
        <w:rPr>
          <w:lang w:eastAsia="lt-LT"/>
        </w:rPr>
        <w:t>Paslaugų t</w:t>
      </w:r>
      <w:r w:rsidRPr="00A94595">
        <w:rPr>
          <w:lang w:eastAsia="lt-LT"/>
        </w:rPr>
        <w:t>eikėjas), atstovaujama</w:t>
      </w:r>
      <w:r>
        <w:rPr>
          <w:lang w:eastAsia="lt-LT"/>
        </w:rPr>
        <w:t>(</w:t>
      </w:r>
      <w:r w:rsidRPr="00A94595">
        <w:rPr>
          <w:lang w:eastAsia="lt-LT"/>
        </w:rPr>
        <w:t>s</w:t>
      </w:r>
      <w:r>
        <w:rPr>
          <w:lang w:eastAsia="lt-LT"/>
        </w:rPr>
        <w:t>)</w:t>
      </w:r>
      <w:r w:rsidRPr="00A94595">
        <w:rPr>
          <w:lang w:eastAsia="lt-LT"/>
        </w:rPr>
        <w:t xml:space="preserve"> </w:t>
      </w:r>
      <w:r w:rsidRPr="00A94595">
        <w:rPr>
          <w:highlight w:val="lightGray"/>
          <w:lang w:eastAsia="lt-LT"/>
        </w:rPr>
        <w:t>(pareigos, vardas, pavardė)</w:t>
      </w:r>
      <w:r w:rsidRPr="00A94595">
        <w:rPr>
          <w:lang w:eastAsia="lt-LT"/>
        </w:rPr>
        <w:t>, toliau kartu vadinamos</w:t>
      </w:r>
      <w:r>
        <w:rPr>
          <w:lang w:eastAsia="lt-LT"/>
        </w:rPr>
        <w:t xml:space="preserve"> (-i)</w:t>
      </w:r>
      <w:r w:rsidRPr="00A94595">
        <w:rPr>
          <w:lang w:eastAsia="lt-LT"/>
        </w:rPr>
        <w:t xml:space="preserve"> Šalimis, o kiekviena</w:t>
      </w:r>
      <w:r>
        <w:rPr>
          <w:lang w:eastAsia="lt-LT"/>
        </w:rPr>
        <w:t>(s)</w:t>
      </w:r>
      <w:r w:rsidRPr="00A94595">
        <w:rPr>
          <w:lang w:eastAsia="lt-LT"/>
        </w:rPr>
        <w:t xml:space="preserve"> atskirai – Šalimi, sudarė šią</w:t>
      </w:r>
      <w:r w:rsidRPr="00A94595">
        <w:t xml:space="preserve"> paslaugų pirkimo sutartį (toliau – Sutartis).</w:t>
      </w:r>
    </w:p>
    <w:p w14:paraId="765AB8B5" w14:textId="66FF2EBB" w:rsidR="001219D9" w:rsidRPr="00A94595" w:rsidRDefault="001219D9" w:rsidP="001219D9">
      <w:pPr>
        <w:tabs>
          <w:tab w:val="left" w:pos="700"/>
          <w:tab w:val="left" w:pos="900"/>
        </w:tabs>
        <w:ind w:firstLine="709"/>
        <w:jc w:val="both"/>
      </w:pPr>
      <w:r>
        <w:t xml:space="preserve">Sutartis sudaroma įvykdžius visas </w:t>
      </w:r>
      <w:r w:rsidR="00404BC9" w:rsidRPr="002A7F38">
        <w:rPr>
          <w:rFonts w:eastAsia="TimesNewRomanPS-BoldMT"/>
          <w:b/>
          <w:bCs/>
        </w:rPr>
        <w:t xml:space="preserve">Klaipėdos </w:t>
      </w:r>
      <w:r w:rsidR="00404BC9" w:rsidRPr="002A7F38">
        <w:rPr>
          <w:rFonts w:eastAsia="LiberationSerif-Bold"/>
          <w:b/>
          <w:bCs/>
        </w:rPr>
        <w:t>mokyklų</w:t>
      </w:r>
      <w:r w:rsidR="00404BC9" w:rsidRPr="002A7F38">
        <w:rPr>
          <w:rFonts w:eastAsia="TimesNewRomanPS-BoldMT"/>
          <w:b/>
          <w:bCs/>
        </w:rPr>
        <w:t xml:space="preserve"> pastatų remonto techninių </w:t>
      </w:r>
      <w:r w:rsidR="00404BC9" w:rsidRPr="002A7F38">
        <w:rPr>
          <w:rFonts w:eastAsia="LiberationSerif-Bold"/>
          <w:b/>
          <w:bCs/>
        </w:rPr>
        <w:t>darbo</w:t>
      </w:r>
      <w:r w:rsidR="00404BC9" w:rsidRPr="002A7F38">
        <w:rPr>
          <w:rFonts w:eastAsia="TimesNewRomanPS-BoldMT"/>
          <w:b/>
          <w:bCs/>
        </w:rPr>
        <w:t xml:space="preserve"> projektų parengimo ir projekto vykdymo priežiūros</w:t>
      </w:r>
      <w:r w:rsidR="00404BC9" w:rsidRPr="002A7F38">
        <w:rPr>
          <w:rFonts w:eastAsia="Calibri"/>
          <w:b/>
        </w:rPr>
        <w:t xml:space="preserve"> </w:t>
      </w:r>
      <w:r>
        <w:rPr>
          <w:rFonts w:eastAsia="Calibri"/>
          <w:b/>
          <w:bCs/>
        </w:rPr>
        <w:t xml:space="preserve">paslaugų </w:t>
      </w:r>
      <w:r>
        <w:t>pirkimo</w:t>
      </w:r>
      <w:r>
        <w:rPr>
          <w:b/>
          <w:bCs/>
        </w:rPr>
        <w:t xml:space="preserve"> </w:t>
      </w:r>
      <w:r>
        <w:t>atviro konkurso</w:t>
      </w:r>
      <w:r>
        <w:rPr>
          <w:caps/>
        </w:rPr>
        <w:t xml:space="preserve"> </w:t>
      </w:r>
      <w:r>
        <w:t>būdu</w:t>
      </w:r>
      <w:r>
        <w:rPr>
          <w:b/>
        </w:rPr>
        <w:t xml:space="preserve"> </w:t>
      </w:r>
      <w:r>
        <w:t xml:space="preserve">procedūras Lietuvos Respublikos viešųjų pirkimų įstatymo ir kitų teisės aktų nustatyta tvarka. Sutarties sudarymo pagrindas – Viešųjų pirkimų komisijos protokolas </w:t>
      </w:r>
      <w:r>
        <w:rPr>
          <w:highlight w:val="lightGray"/>
          <w:lang w:eastAsia="lt-LT"/>
        </w:rPr>
        <w:t>(data)</w:t>
      </w:r>
      <w:r>
        <w:rPr>
          <w:lang w:eastAsia="lt-LT"/>
        </w:rPr>
        <w:t xml:space="preserve"> Nr. </w:t>
      </w:r>
      <w:r>
        <w:rPr>
          <w:highlight w:val="lightGray"/>
          <w:lang w:eastAsia="lt-LT"/>
        </w:rPr>
        <w:t>(dokumento Nr.)</w:t>
      </w:r>
      <w:r w:rsidRPr="00A94595">
        <w:rPr>
          <w:lang w:eastAsia="lt-LT"/>
        </w:rPr>
        <w:t>.</w:t>
      </w:r>
    </w:p>
    <w:p w14:paraId="116CEBBF" w14:textId="77777777" w:rsidR="001219D9" w:rsidRPr="00A94595" w:rsidRDefault="001219D9" w:rsidP="001219D9">
      <w:pPr>
        <w:tabs>
          <w:tab w:val="left" w:pos="700"/>
          <w:tab w:val="left" w:pos="900"/>
        </w:tabs>
        <w:ind w:firstLine="709"/>
        <w:jc w:val="both"/>
      </w:pPr>
    </w:p>
    <w:p w14:paraId="1A9CB8C2" w14:textId="77777777" w:rsidR="001219D9" w:rsidRPr="00A94595" w:rsidRDefault="001219D9" w:rsidP="001219D9">
      <w:pPr>
        <w:tabs>
          <w:tab w:val="left" w:pos="1134"/>
        </w:tabs>
        <w:jc w:val="center"/>
        <w:rPr>
          <w:b/>
          <w:bCs/>
        </w:rPr>
      </w:pPr>
      <w:r w:rsidRPr="00A94595">
        <w:rPr>
          <w:b/>
          <w:bCs/>
        </w:rPr>
        <w:t>I. SUTARTIES OBJEKTAS IR JO KAINA</w:t>
      </w:r>
    </w:p>
    <w:p w14:paraId="0968B110" w14:textId="77777777" w:rsidR="001219D9" w:rsidRPr="00A94595" w:rsidRDefault="001219D9" w:rsidP="001219D9">
      <w:pPr>
        <w:widowControl w:val="0"/>
        <w:tabs>
          <w:tab w:val="left" w:pos="1134"/>
          <w:tab w:val="left" w:pos="1276"/>
        </w:tabs>
        <w:ind w:firstLine="709"/>
        <w:jc w:val="both"/>
        <w:rPr>
          <w:bCs/>
        </w:rPr>
      </w:pPr>
      <w:r w:rsidRPr="00A94595">
        <w:rPr>
          <w:bCs/>
        </w:rPr>
        <w:tab/>
      </w:r>
    </w:p>
    <w:p w14:paraId="1C1A4E0E" w14:textId="6E7D95F9" w:rsidR="004D20C7" w:rsidRPr="00AB4D28" w:rsidRDefault="001219D9" w:rsidP="00534445">
      <w:pPr>
        <w:pStyle w:val="Sraopastraipa"/>
        <w:numPr>
          <w:ilvl w:val="0"/>
          <w:numId w:val="13"/>
        </w:numPr>
        <w:tabs>
          <w:tab w:val="left" w:pos="993"/>
          <w:tab w:val="left" w:pos="1134"/>
        </w:tabs>
        <w:jc w:val="both"/>
        <w:rPr>
          <w:sz w:val="24"/>
          <w:szCs w:val="24"/>
        </w:rPr>
      </w:pPr>
      <w:r w:rsidRPr="000127FB">
        <w:rPr>
          <w:b/>
          <w:iCs/>
          <w:sz w:val="24"/>
          <w:szCs w:val="24"/>
        </w:rPr>
        <w:t xml:space="preserve">Sutarties objektas – </w:t>
      </w:r>
      <w:r w:rsidR="00B11CF4" w:rsidRPr="002A7F38">
        <w:rPr>
          <w:rFonts w:eastAsia="TimesNewRomanPS-BoldMT"/>
          <w:b/>
          <w:bCs/>
          <w:sz w:val="24"/>
          <w:szCs w:val="24"/>
        </w:rPr>
        <w:t xml:space="preserve">Klaipėdos </w:t>
      </w:r>
      <w:r w:rsidR="00B11CF4" w:rsidRPr="002A7F38">
        <w:rPr>
          <w:rFonts w:eastAsia="LiberationSerif-Bold"/>
          <w:b/>
          <w:bCs/>
          <w:sz w:val="24"/>
          <w:szCs w:val="24"/>
        </w:rPr>
        <w:t>mokyklų</w:t>
      </w:r>
      <w:r w:rsidR="00B11CF4" w:rsidRPr="002A7F38">
        <w:rPr>
          <w:rFonts w:eastAsia="TimesNewRomanPS-BoldMT"/>
          <w:b/>
          <w:bCs/>
          <w:sz w:val="24"/>
          <w:szCs w:val="24"/>
        </w:rPr>
        <w:t xml:space="preserve"> pastatų remonto techninių </w:t>
      </w:r>
      <w:r w:rsidR="00B11CF4" w:rsidRPr="002A7F38">
        <w:rPr>
          <w:rFonts w:eastAsia="LiberationSerif-Bold"/>
          <w:b/>
          <w:bCs/>
          <w:sz w:val="24"/>
          <w:szCs w:val="24"/>
        </w:rPr>
        <w:t>darbo</w:t>
      </w:r>
      <w:r w:rsidR="00B11CF4" w:rsidRPr="002A7F38">
        <w:rPr>
          <w:rFonts w:eastAsia="TimesNewRomanPS-BoldMT"/>
          <w:b/>
          <w:bCs/>
          <w:sz w:val="24"/>
          <w:szCs w:val="24"/>
        </w:rPr>
        <w:t xml:space="preserve"> projektų parengimo ir projekto vykdymo priežiūros</w:t>
      </w:r>
      <w:r w:rsidR="00B11CF4" w:rsidRPr="002A7F38">
        <w:rPr>
          <w:rFonts w:eastAsia="Calibri"/>
          <w:b/>
          <w:sz w:val="24"/>
          <w:szCs w:val="24"/>
        </w:rPr>
        <w:t xml:space="preserve"> </w:t>
      </w:r>
      <w:r w:rsidR="004D20C7" w:rsidRPr="00AB4D28">
        <w:rPr>
          <w:b/>
          <w:sz w:val="24"/>
          <w:szCs w:val="24"/>
        </w:rPr>
        <w:t>paslaugos</w:t>
      </w:r>
      <w:r w:rsidR="004D20C7">
        <w:rPr>
          <w:sz w:val="24"/>
          <w:szCs w:val="24"/>
        </w:rPr>
        <w:t xml:space="preserve"> </w:t>
      </w:r>
      <w:r w:rsidR="004D20C7" w:rsidRPr="004D20C7">
        <w:rPr>
          <w:sz w:val="24"/>
          <w:szCs w:val="24"/>
          <w:highlight w:val="lightGray"/>
        </w:rPr>
        <w:t>(nereikalingą pirkimo dalį išbraukti)</w:t>
      </w:r>
      <w:r w:rsidR="004D20C7" w:rsidRPr="00AB4D28">
        <w:rPr>
          <w:b/>
          <w:bCs/>
          <w:sz w:val="24"/>
          <w:szCs w:val="24"/>
        </w:rPr>
        <w:t>:</w:t>
      </w:r>
      <w:r w:rsidR="004D20C7" w:rsidRPr="00AB4D28">
        <w:rPr>
          <w:sz w:val="24"/>
          <w:szCs w:val="24"/>
        </w:rPr>
        <w:t xml:space="preserve"> </w:t>
      </w:r>
      <w:bookmarkStart w:id="0" w:name="Pirmad"/>
    </w:p>
    <w:bookmarkEnd w:id="0"/>
    <w:p w14:paraId="10D18882" w14:textId="1AC19B11" w:rsidR="005A4C9E" w:rsidRPr="001D7969" w:rsidRDefault="005A4C9E" w:rsidP="00534445">
      <w:pPr>
        <w:autoSpaceDE w:val="0"/>
        <w:autoSpaceDN w:val="0"/>
        <w:adjustRightInd w:val="0"/>
        <w:ind w:left="-10" w:firstLine="720"/>
        <w:jc w:val="both"/>
        <w:rPr>
          <w:b/>
        </w:rPr>
      </w:pPr>
      <w:r w:rsidRPr="005A4C9E">
        <w:rPr>
          <w:b/>
        </w:rPr>
        <w:t xml:space="preserve">I pirkimo dalis – </w:t>
      </w:r>
      <w:r w:rsidRPr="005A4C9E">
        <w:rPr>
          <w:rFonts w:eastAsia="LiberationSerif"/>
          <w:b/>
        </w:rPr>
        <w:t>Klaipėdos „Vyturio“ progimnazijos, Laukininkų g. 30, pastato remonto techninio darbo projekto parengimo ir projekto vykdymo priežiūros paslaugos</w:t>
      </w:r>
      <w:r w:rsidRPr="005A4C9E">
        <w:rPr>
          <w:b/>
        </w:rPr>
        <w:t xml:space="preserve">. </w:t>
      </w:r>
      <w:r w:rsidRPr="005A4C9E">
        <w:t xml:space="preserve">Išsamesnė perkamų paslaugų informacija ir </w:t>
      </w:r>
      <w:r w:rsidRPr="001D7969">
        <w:t>reikalavimai pateikiami Statinio projektavimo užduotyje su priedais (</w:t>
      </w:r>
      <w:r w:rsidR="00616133" w:rsidRPr="001D7969">
        <w:t>Sutarties priedas</w:t>
      </w:r>
      <w:r w:rsidRPr="001D7969">
        <w:t>).</w:t>
      </w:r>
    </w:p>
    <w:p w14:paraId="516EA696" w14:textId="4986EDD2" w:rsidR="005A4C9E" w:rsidRPr="001D7969" w:rsidRDefault="005A4C9E" w:rsidP="00534445">
      <w:pPr>
        <w:autoSpaceDE w:val="0"/>
        <w:autoSpaceDN w:val="0"/>
        <w:adjustRightInd w:val="0"/>
        <w:ind w:left="-10" w:firstLine="720"/>
        <w:jc w:val="both"/>
      </w:pPr>
      <w:r w:rsidRPr="001D7969">
        <w:rPr>
          <w:b/>
        </w:rPr>
        <w:t xml:space="preserve">II pirkimo dalis – </w:t>
      </w:r>
      <w:r w:rsidRPr="001D7969">
        <w:rPr>
          <w:rFonts w:eastAsia="LiberationSerif"/>
          <w:b/>
        </w:rPr>
        <w:t>Klaipėdos „Aukuro“ gimnazijos, Statybininkų g. 7, pastato remonto techninio darbo projekto parengimo ir projekto vykdymo priežiūros paslaugos</w:t>
      </w:r>
      <w:r w:rsidRPr="001D7969">
        <w:rPr>
          <w:b/>
        </w:rPr>
        <w:t xml:space="preserve">. </w:t>
      </w:r>
      <w:r w:rsidRPr="001D7969">
        <w:t>Išsamesnė perkamų paslaugų informacija ir reikalavimai pateikiami Statinio projektavimo užduotyje su priedais (</w:t>
      </w:r>
      <w:r w:rsidR="00616133" w:rsidRPr="001D7969">
        <w:t>Sutarties priedas</w:t>
      </w:r>
      <w:r w:rsidRPr="001D7969">
        <w:t>).</w:t>
      </w:r>
    </w:p>
    <w:p w14:paraId="1CF9ADA6" w14:textId="3C76BDAC" w:rsidR="005A4C9E" w:rsidRPr="001D7969" w:rsidRDefault="005A4C9E" w:rsidP="00534445">
      <w:pPr>
        <w:autoSpaceDE w:val="0"/>
        <w:autoSpaceDN w:val="0"/>
        <w:adjustRightInd w:val="0"/>
        <w:ind w:left="-10" w:firstLine="720"/>
        <w:jc w:val="both"/>
        <w:rPr>
          <w:b/>
        </w:rPr>
      </w:pPr>
      <w:r w:rsidRPr="001D7969">
        <w:rPr>
          <w:b/>
        </w:rPr>
        <w:t xml:space="preserve">III pirkimo dalis – </w:t>
      </w:r>
      <w:r w:rsidRPr="001D7969">
        <w:rPr>
          <w:rFonts w:eastAsia="LiberationSerif"/>
          <w:b/>
        </w:rPr>
        <w:t>Klaipėdos jūrų kadetų mokyklos, Naikupės g. 25, pastato remonto techninio darbo projekto parengimo ir projekto vykdymo priežiūros paslaugos</w:t>
      </w:r>
      <w:r w:rsidRPr="001D7969">
        <w:rPr>
          <w:b/>
        </w:rPr>
        <w:t xml:space="preserve">. </w:t>
      </w:r>
      <w:r w:rsidRPr="001D7969">
        <w:t>Išsamesnė perkamų paslaugų informacija ir reikalavimai pateikiami Statinio projektavimo užduotyje su priedais (</w:t>
      </w:r>
      <w:r w:rsidR="00616133" w:rsidRPr="001D7969">
        <w:t>Sutarties priedas</w:t>
      </w:r>
      <w:r w:rsidRPr="001D7969">
        <w:t>).</w:t>
      </w:r>
    </w:p>
    <w:p w14:paraId="38A48115" w14:textId="32575384" w:rsidR="004D20C7" w:rsidRDefault="005A4C9E" w:rsidP="00534445">
      <w:pPr>
        <w:autoSpaceDE w:val="0"/>
        <w:autoSpaceDN w:val="0"/>
        <w:adjustRightInd w:val="0"/>
        <w:ind w:left="-10" w:firstLine="720"/>
        <w:jc w:val="both"/>
      </w:pPr>
      <w:r w:rsidRPr="001D7969">
        <w:rPr>
          <w:b/>
        </w:rPr>
        <w:t xml:space="preserve">IV pirkimo dalis – </w:t>
      </w:r>
      <w:r w:rsidRPr="001D7969">
        <w:rPr>
          <w:rFonts w:eastAsia="LiberationSerif"/>
          <w:b/>
        </w:rPr>
        <w:t>Klaipėdos „Versmės“ progimnazijos, I. Simonaitytės g. 2, pastato remonto techninio darbo projekto parengimo ir projekto vykdymo priežiūros paslaugos</w:t>
      </w:r>
      <w:r w:rsidRPr="001D7969">
        <w:rPr>
          <w:b/>
        </w:rPr>
        <w:t xml:space="preserve">. </w:t>
      </w:r>
      <w:r w:rsidRPr="001D7969">
        <w:t>Išsamesnė perkamų paslaugų informacija ir reikalavimai pateikiami Statinio projektavimo užduotyje su priedais (</w:t>
      </w:r>
      <w:r w:rsidR="00616133" w:rsidRPr="001D7969">
        <w:t>Sutarties priedas</w:t>
      </w:r>
      <w:r w:rsidRPr="001D7969">
        <w:t>)</w:t>
      </w:r>
      <w:r w:rsidR="004D20C7" w:rsidRPr="001D7969">
        <w:t>.</w:t>
      </w:r>
    </w:p>
    <w:p w14:paraId="6AC52F92" w14:textId="77777777" w:rsidR="001219D9" w:rsidRPr="00A25F97" w:rsidRDefault="001219D9" w:rsidP="00534445">
      <w:pPr>
        <w:pStyle w:val="Sraopastraipa"/>
        <w:widowControl w:val="0"/>
        <w:numPr>
          <w:ilvl w:val="0"/>
          <w:numId w:val="2"/>
        </w:numPr>
        <w:tabs>
          <w:tab w:val="left" w:pos="851"/>
          <w:tab w:val="left" w:pos="993"/>
          <w:tab w:val="left" w:pos="1134"/>
        </w:tabs>
        <w:jc w:val="both"/>
        <w:rPr>
          <w:sz w:val="24"/>
          <w:szCs w:val="24"/>
        </w:rPr>
      </w:pPr>
      <w:r w:rsidRPr="00A25F97">
        <w:rPr>
          <w:b/>
          <w:sz w:val="24"/>
          <w:szCs w:val="24"/>
        </w:rPr>
        <w:t>Sutarties vertė:</w:t>
      </w:r>
    </w:p>
    <w:p w14:paraId="00807A98" w14:textId="7B732AD6" w:rsidR="003E0219" w:rsidRDefault="001219D9" w:rsidP="00534445">
      <w:pPr>
        <w:pStyle w:val="Sraopastraipa"/>
        <w:widowControl w:val="0"/>
        <w:numPr>
          <w:ilvl w:val="1"/>
          <w:numId w:val="2"/>
        </w:numPr>
        <w:tabs>
          <w:tab w:val="left" w:pos="851"/>
          <w:tab w:val="left" w:pos="993"/>
          <w:tab w:val="left" w:pos="1134"/>
        </w:tabs>
        <w:ind w:left="-10"/>
        <w:jc w:val="both"/>
        <w:rPr>
          <w:sz w:val="24"/>
          <w:szCs w:val="24"/>
        </w:rPr>
      </w:pPr>
      <w:r w:rsidRPr="00A25F97">
        <w:rPr>
          <w:b/>
          <w:sz w:val="24"/>
          <w:szCs w:val="24"/>
        </w:rPr>
        <w:t>fiksuota Sutarties kaina</w:t>
      </w:r>
      <w:r w:rsidR="003E0219">
        <w:rPr>
          <w:b/>
          <w:sz w:val="24"/>
          <w:szCs w:val="24"/>
        </w:rPr>
        <w:t xml:space="preserve"> </w:t>
      </w:r>
      <w:r w:rsidR="003E0219" w:rsidRPr="00490BB4">
        <w:rPr>
          <w:sz w:val="24"/>
          <w:szCs w:val="24"/>
          <w:highlight w:val="lightGray"/>
        </w:rPr>
        <w:t xml:space="preserve">(nereikalingą </w:t>
      </w:r>
      <w:r w:rsidR="003E0219">
        <w:rPr>
          <w:sz w:val="24"/>
          <w:szCs w:val="24"/>
          <w:highlight w:val="lightGray"/>
        </w:rPr>
        <w:t xml:space="preserve">pirkimo </w:t>
      </w:r>
      <w:r w:rsidR="003E0219" w:rsidRPr="00490BB4">
        <w:rPr>
          <w:sz w:val="24"/>
          <w:szCs w:val="24"/>
          <w:highlight w:val="lightGray"/>
        </w:rPr>
        <w:t>dalį išbraukti)</w:t>
      </w:r>
      <w:r w:rsidR="003E0219">
        <w:rPr>
          <w:sz w:val="24"/>
          <w:szCs w:val="24"/>
        </w:rPr>
        <w:t>:</w:t>
      </w:r>
    </w:p>
    <w:p w14:paraId="02A656E5" w14:textId="6CEA88A0" w:rsidR="005647A1" w:rsidRDefault="00F9478E" w:rsidP="00941BB2">
      <w:pPr>
        <w:widowControl w:val="0"/>
        <w:tabs>
          <w:tab w:val="left" w:pos="851"/>
          <w:tab w:val="left" w:pos="993"/>
          <w:tab w:val="left" w:pos="1134"/>
        </w:tabs>
        <w:ind w:firstLine="709"/>
        <w:jc w:val="both"/>
        <w:rPr>
          <w:i/>
        </w:rPr>
      </w:pPr>
      <w:r w:rsidRPr="00F9478E">
        <w:rPr>
          <w:b/>
        </w:rPr>
        <w:t xml:space="preserve">I pirkimo dalis – </w:t>
      </w:r>
      <w:r w:rsidR="003E0219" w:rsidRPr="003E0219">
        <w:rPr>
          <w:highlight w:val="lightGray"/>
        </w:rPr>
        <w:t>(įrašyti)</w:t>
      </w:r>
      <w:r w:rsidR="003E0219">
        <w:t xml:space="preserve"> </w:t>
      </w:r>
      <w:r w:rsidR="003E0219" w:rsidRPr="003E0219">
        <w:t>Eur</w:t>
      </w:r>
      <w:r w:rsidR="003E0219" w:rsidRPr="003E0219">
        <w:rPr>
          <w:bCs/>
        </w:rPr>
        <w:t>,</w:t>
      </w:r>
      <w:r w:rsidR="003E0219" w:rsidRPr="003E0219">
        <w:rPr>
          <w:b/>
          <w:bCs/>
        </w:rPr>
        <w:t xml:space="preserve"> </w:t>
      </w:r>
      <w:r w:rsidR="003E0219" w:rsidRPr="003E0219">
        <w:t>įskaitant visus mokesčius ir pridėtinės vertės mokestį (toliau – PVM):</w:t>
      </w:r>
    </w:p>
    <w:tbl>
      <w:tblPr>
        <w:tblW w:w="9780" w:type="dxa"/>
        <w:tblCellMar>
          <w:left w:w="0" w:type="dxa"/>
          <w:right w:w="0" w:type="dxa"/>
        </w:tblCellMar>
        <w:tblLook w:val="04A0" w:firstRow="1" w:lastRow="0" w:firstColumn="1" w:lastColumn="0" w:noHBand="0" w:noVBand="1"/>
      </w:tblPr>
      <w:tblGrid>
        <w:gridCol w:w="570"/>
        <w:gridCol w:w="6650"/>
        <w:gridCol w:w="2560"/>
      </w:tblGrid>
      <w:tr w:rsidR="005300C9" w:rsidRPr="000609D8" w14:paraId="1CC8D085" w14:textId="77777777" w:rsidTr="009D5AC0">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1BF4323" w14:textId="77777777" w:rsidR="005300C9" w:rsidRPr="000609D8" w:rsidRDefault="005300C9" w:rsidP="009D5AC0">
            <w:pPr>
              <w:spacing w:line="276" w:lineRule="auto"/>
              <w:jc w:val="center"/>
              <w:rPr>
                <w:b/>
                <w:bCs/>
                <w:sz w:val="22"/>
                <w:szCs w:val="22"/>
              </w:rPr>
            </w:pPr>
            <w:r w:rsidRPr="000609D8">
              <w:rPr>
                <w:b/>
                <w:bCs/>
              </w:rPr>
              <w:t>Eil. Nr.</w:t>
            </w:r>
          </w:p>
        </w:tc>
        <w:tc>
          <w:tcPr>
            <w:tcW w:w="665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17F4239" w14:textId="77777777" w:rsidR="005300C9" w:rsidRPr="000609D8" w:rsidRDefault="005300C9" w:rsidP="009D5AC0">
            <w:pPr>
              <w:spacing w:line="276" w:lineRule="auto"/>
              <w:jc w:val="center"/>
              <w:rPr>
                <w:b/>
                <w:bCs/>
              </w:rPr>
            </w:pPr>
            <w:r w:rsidRPr="000609D8">
              <w:rPr>
                <w:b/>
                <w:bCs/>
                <w:color w:val="000000"/>
              </w:rPr>
              <w:t>Paslaugų pavadinimas</w:t>
            </w:r>
          </w:p>
        </w:tc>
        <w:tc>
          <w:tcPr>
            <w:tcW w:w="25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A1C5A81" w14:textId="77777777" w:rsidR="005300C9" w:rsidRPr="000609D8" w:rsidRDefault="005300C9" w:rsidP="009D5AC0">
            <w:pPr>
              <w:spacing w:line="276" w:lineRule="auto"/>
              <w:jc w:val="center"/>
              <w:rPr>
                <w:b/>
                <w:bCs/>
              </w:rPr>
            </w:pPr>
            <w:r w:rsidRPr="000609D8">
              <w:rPr>
                <w:b/>
                <w:bCs/>
                <w:color w:val="000000"/>
              </w:rPr>
              <w:t>Kaina Eur be PVM</w:t>
            </w:r>
          </w:p>
        </w:tc>
      </w:tr>
      <w:tr w:rsidR="005300C9" w:rsidRPr="000609D8" w14:paraId="2B8675F3" w14:textId="77777777" w:rsidTr="009D5AC0">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5EF446FF" w14:textId="77777777" w:rsidR="005300C9" w:rsidRPr="000609D8" w:rsidRDefault="005300C9" w:rsidP="009D5AC0">
            <w:pPr>
              <w:spacing w:line="276" w:lineRule="auto"/>
              <w:jc w:val="center"/>
            </w:pPr>
            <w:r>
              <w:t>1.</w:t>
            </w:r>
          </w:p>
        </w:tc>
        <w:tc>
          <w:tcPr>
            <w:tcW w:w="6650"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tcPr>
          <w:p w14:paraId="5C5485D1" w14:textId="77777777" w:rsidR="005300C9" w:rsidRPr="0073172D" w:rsidRDefault="005300C9" w:rsidP="009D5AC0">
            <w:pPr>
              <w:jc w:val="both"/>
              <w:rPr>
                <w:rFonts w:eastAsia="Calibri"/>
                <w:bCs/>
              </w:rPr>
            </w:pPr>
            <w:r w:rsidRPr="0073172D">
              <w:rPr>
                <w:rFonts w:eastAsia="Calibri"/>
                <w:bCs/>
              </w:rPr>
              <w:t>Statinio projektavimo užduotyje nurodytos tyrinėjimų paslaugos</w:t>
            </w:r>
          </w:p>
        </w:tc>
        <w:tc>
          <w:tcPr>
            <w:tcW w:w="2560" w:type="dxa"/>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319E9352" w14:textId="6C141E59" w:rsidR="005300C9" w:rsidRPr="000609D8" w:rsidRDefault="005300C9" w:rsidP="009D5AC0">
            <w:pPr>
              <w:spacing w:line="276" w:lineRule="auto"/>
              <w:jc w:val="center"/>
            </w:pPr>
          </w:p>
        </w:tc>
      </w:tr>
      <w:tr w:rsidR="005300C9" w:rsidRPr="000609D8" w14:paraId="622A114B" w14:textId="77777777" w:rsidTr="009D5AC0">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hideMark/>
          </w:tcPr>
          <w:p w14:paraId="6067B7DA" w14:textId="77777777" w:rsidR="005300C9" w:rsidRPr="000609D8" w:rsidRDefault="005300C9" w:rsidP="009D5AC0">
            <w:pPr>
              <w:spacing w:line="276" w:lineRule="auto"/>
              <w:jc w:val="center"/>
            </w:pPr>
            <w:r>
              <w:t>2</w:t>
            </w:r>
            <w:r w:rsidRPr="000609D8">
              <w:t>.</w:t>
            </w:r>
          </w:p>
        </w:tc>
        <w:tc>
          <w:tcPr>
            <w:tcW w:w="66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051877" w14:textId="77777777" w:rsidR="005300C9" w:rsidRPr="0073172D" w:rsidRDefault="005300C9" w:rsidP="009D5AC0">
            <w:pPr>
              <w:jc w:val="both"/>
              <w:rPr>
                <w:bCs/>
              </w:rPr>
            </w:pPr>
            <w:r w:rsidRPr="0073172D">
              <w:rPr>
                <w:rFonts w:eastAsia="LiberationSerif"/>
                <w:bCs/>
              </w:rPr>
              <w:t>Techninio darbo projekto</w:t>
            </w:r>
            <w:r w:rsidRPr="0073172D">
              <w:rPr>
                <w:rFonts w:eastAsia="LiberationSerif"/>
                <w:b/>
              </w:rPr>
              <w:t xml:space="preserve"> </w:t>
            </w:r>
            <w:r w:rsidRPr="0073172D">
              <w:rPr>
                <w:bCs/>
              </w:rPr>
              <w:t>parengimo paslaugos, įskaitant visas paslaugas,</w:t>
            </w:r>
            <w:r w:rsidRPr="0073172D">
              <w:t xml:space="preserve"> </w:t>
            </w:r>
            <w:r w:rsidRPr="0073172D">
              <w:rPr>
                <w:bCs/>
              </w:rPr>
              <w:t xml:space="preserve">nurodytas statinio projektavimo užduotyje, tačiau neįskaitant </w:t>
            </w:r>
            <w:r w:rsidRPr="0073172D">
              <w:t>tyrinėjimų paslaugų</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0C8840C9" w14:textId="5ADD2648" w:rsidR="005300C9" w:rsidRPr="000609D8" w:rsidRDefault="005300C9" w:rsidP="009D5AC0">
            <w:pPr>
              <w:spacing w:line="276" w:lineRule="auto"/>
              <w:jc w:val="center"/>
            </w:pPr>
          </w:p>
        </w:tc>
      </w:tr>
      <w:tr w:rsidR="005300C9" w:rsidRPr="000609D8" w14:paraId="3F71227B" w14:textId="77777777" w:rsidTr="009D5AC0">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tcPr>
          <w:p w14:paraId="02E665E2" w14:textId="77777777" w:rsidR="005300C9" w:rsidRDefault="005300C9" w:rsidP="009D5AC0">
            <w:pPr>
              <w:spacing w:line="276" w:lineRule="auto"/>
              <w:jc w:val="center"/>
            </w:pPr>
            <w:r>
              <w:t>3</w:t>
            </w:r>
            <w:r w:rsidRPr="000609D8">
              <w:t>.</w:t>
            </w:r>
          </w:p>
        </w:tc>
        <w:tc>
          <w:tcPr>
            <w:tcW w:w="66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BDF3756" w14:textId="77777777" w:rsidR="005300C9" w:rsidRDefault="005300C9" w:rsidP="009D5AC0">
            <w:pPr>
              <w:jc w:val="both"/>
              <w:rPr>
                <w:bCs/>
              </w:rPr>
            </w:pPr>
            <w:r w:rsidRPr="000609D8">
              <w:t>Projekto vykdymo priežiūros paslaugos</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1D5ACCD7" w14:textId="71126C00" w:rsidR="005300C9" w:rsidRPr="000609D8" w:rsidRDefault="005300C9" w:rsidP="009D5AC0">
            <w:pPr>
              <w:spacing w:line="276" w:lineRule="auto"/>
              <w:jc w:val="center"/>
            </w:pPr>
          </w:p>
        </w:tc>
      </w:tr>
      <w:tr w:rsidR="005300C9" w:rsidRPr="000609D8" w14:paraId="3D22424E" w14:textId="77777777" w:rsidTr="005300C9">
        <w:tc>
          <w:tcPr>
            <w:tcW w:w="7220"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7244A25F" w14:textId="1313786E" w:rsidR="005300C9" w:rsidRPr="000609D8" w:rsidRDefault="005300C9" w:rsidP="009D5AC0">
            <w:pPr>
              <w:spacing w:line="276" w:lineRule="auto"/>
              <w:jc w:val="right"/>
            </w:pPr>
            <w:r w:rsidRPr="00A25F97">
              <w:rPr>
                <w:b/>
              </w:rPr>
              <w:t>Sutarties</w:t>
            </w:r>
            <w:r w:rsidRPr="000609D8">
              <w:rPr>
                <w:b/>
                <w:bCs/>
                <w:color w:val="000000"/>
              </w:rPr>
              <w:t xml:space="preserve"> kaina</w:t>
            </w:r>
            <w:r>
              <w:rPr>
                <w:b/>
                <w:bCs/>
                <w:color w:val="000000"/>
              </w:rPr>
              <w:t xml:space="preserve"> </w:t>
            </w:r>
            <w:r w:rsidRPr="000609D8">
              <w:rPr>
                <w:b/>
                <w:bCs/>
                <w:color w:val="000000"/>
              </w:rPr>
              <w:t>Eur be PVM</w:t>
            </w:r>
            <w:r>
              <w:rPr>
                <w:b/>
                <w:bCs/>
                <w:color w:val="000000"/>
              </w:rPr>
              <w:t xml:space="preserve"> </w:t>
            </w:r>
            <w:r w:rsidRPr="00AB4D28">
              <w:rPr>
                <w:b/>
              </w:rPr>
              <w:t>I pirkimo dali</w:t>
            </w:r>
            <w:r>
              <w:rPr>
                <w:b/>
              </w:rPr>
              <w:t>ai</w:t>
            </w:r>
            <w:r w:rsidRPr="000609D8">
              <w:rPr>
                <w:b/>
                <w:bCs/>
                <w:color w:val="000000"/>
              </w:rPr>
              <w:t>:</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4E16009C" w14:textId="6AC61FA7" w:rsidR="005300C9" w:rsidRPr="000609D8" w:rsidRDefault="005300C9" w:rsidP="009D5AC0">
            <w:pPr>
              <w:spacing w:line="276" w:lineRule="auto"/>
              <w:jc w:val="center"/>
              <w:rPr>
                <w:sz w:val="20"/>
                <w:szCs w:val="20"/>
              </w:rPr>
            </w:pPr>
          </w:p>
        </w:tc>
      </w:tr>
      <w:tr w:rsidR="005300C9" w:rsidRPr="000609D8" w14:paraId="7A884D3E" w14:textId="77777777" w:rsidTr="009D5AC0">
        <w:tc>
          <w:tcPr>
            <w:tcW w:w="7220"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665677CF" w14:textId="77777777" w:rsidR="005300C9" w:rsidRPr="000609D8" w:rsidRDefault="005300C9" w:rsidP="009D5AC0">
            <w:pPr>
              <w:spacing w:line="276" w:lineRule="auto"/>
              <w:jc w:val="right"/>
              <w:rPr>
                <w:b/>
                <w:bCs/>
                <w:color w:val="000000"/>
              </w:rPr>
            </w:pPr>
            <w:r w:rsidRPr="005F538B">
              <w:rPr>
                <w:b/>
                <w:bCs/>
                <w:color w:val="000000"/>
              </w:rPr>
              <w:t>PVM (21 proc.)</w:t>
            </w:r>
            <w:r>
              <w:rPr>
                <w:b/>
                <w:bCs/>
                <w:color w:val="000000"/>
              </w:rPr>
              <w:t xml:space="preserve"> Eur:</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1E3F395C" w14:textId="4DB939FC" w:rsidR="005300C9" w:rsidRPr="000609D8" w:rsidRDefault="005300C9" w:rsidP="009D5AC0">
            <w:pPr>
              <w:spacing w:line="276" w:lineRule="auto"/>
              <w:jc w:val="center"/>
              <w:rPr>
                <w:sz w:val="20"/>
                <w:szCs w:val="20"/>
              </w:rPr>
            </w:pPr>
          </w:p>
        </w:tc>
      </w:tr>
      <w:tr w:rsidR="005300C9" w:rsidRPr="000609D8" w14:paraId="3E351EF9" w14:textId="77777777" w:rsidTr="005300C9">
        <w:tc>
          <w:tcPr>
            <w:tcW w:w="7220"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5A084705" w14:textId="2F6FB8DF" w:rsidR="005300C9" w:rsidRPr="009627C3" w:rsidRDefault="005300C9" w:rsidP="009D5AC0">
            <w:pPr>
              <w:spacing w:line="276" w:lineRule="auto"/>
              <w:jc w:val="right"/>
              <w:rPr>
                <w:b/>
                <w:bCs/>
                <w:color w:val="000000"/>
              </w:rPr>
            </w:pPr>
            <w:r w:rsidRPr="00A25F97">
              <w:rPr>
                <w:b/>
              </w:rPr>
              <w:lastRenderedPageBreak/>
              <w:t>Sutarties</w:t>
            </w:r>
            <w:r w:rsidRPr="000609D8">
              <w:rPr>
                <w:b/>
                <w:bCs/>
                <w:color w:val="000000"/>
              </w:rPr>
              <w:t xml:space="preserve"> kaina Eur su PVM</w:t>
            </w:r>
            <w:r w:rsidRPr="00AB4D28">
              <w:rPr>
                <w:b/>
              </w:rPr>
              <w:t xml:space="preserve"> I pirkimo dali</w:t>
            </w:r>
            <w:r>
              <w:rPr>
                <w:b/>
              </w:rPr>
              <w:t>ai</w:t>
            </w:r>
            <w:r w:rsidRPr="000609D8">
              <w:rPr>
                <w:b/>
                <w:bCs/>
                <w:color w:val="000000"/>
              </w:rPr>
              <w:t>:</w:t>
            </w:r>
          </w:p>
        </w:tc>
        <w:tc>
          <w:tcPr>
            <w:tcW w:w="2560"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tcPr>
          <w:p w14:paraId="0A9982A1" w14:textId="55F25D2D" w:rsidR="005300C9" w:rsidRPr="000609D8" w:rsidRDefault="005300C9" w:rsidP="009D5AC0">
            <w:pPr>
              <w:spacing w:line="276" w:lineRule="auto"/>
              <w:jc w:val="center"/>
              <w:rPr>
                <w:sz w:val="20"/>
                <w:szCs w:val="20"/>
              </w:rPr>
            </w:pPr>
          </w:p>
        </w:tc>
      </w:tr>
    </w:tbl>
    <w:p w14:paraId="7F890735" w14:textId="46E68A51" w:rsidR="005647A1" w:rsidRDefault="005647A1" w:rsidP="002F3E67">
      <w:pPr>
        <w:pStyle w:val="Sraopastraipa"/>
        <w:widowControl w:val="0"/>
        <w:ind w:left="710"/>
        <w:rPr>
          <w:i/>
        </w:rPr>
      </w:pPr>
    </w:p>
    <w:p w14:paraId="15552E41" w14:textId="77777777" w:rsidR="005647A1" w:rsidRDefault="005647A1" w:rsidP="002F3E67">
      <w:pPr>
        <w:pStyle w:val="Sraopastraipa"/>
        <w:widowControl w:val="0"/>
        <w:ind w:left="710"/>
        <w:rPr>
          <w:i/>
        </w:rPr>
      </w:pPr>
    </w:p>
    <w:p w14:paraId="32340A55" w14:textId="34644740" w:rsidR="00F9478E" w:rsidRPr="00EC6C23" w:rsidRDefault="00F9478E" w:rsidP="002F3E67">
      <w:pPr>
        <w:ind w:firstLine="709"/>
        <w:jc w:val="both"/>
      </w:pPr>
      <w:r w:rsidRPr="002F3E67">
        <w:rPr>
          <w:b/>
        </w:rPr>
        <w:t xml:space="preserve">II pirkimo dalis – </w:t>
      </w:r>
      <w:r w:rsidR="002F3E67" w:rsidRPr="003E0219">
        <w:rPr>
          <w:highlight w:val="lightGray"/>
        </w:rPr>
        <w:t>(įrašyti)</w:t>
      </w:r>
      <w:r w:rsidR="002F3E67">
        <w:t xml:space="preserve"> </w:t>
      </w:r>
      <w:r w:rsidR="002F3E67" w:rsidRPr="003E0219">
        <w:t>Eur</w:t>
      </w:r>
      <w:r w:rsidR="002F3E67" w:rsidRPr="003E0219">
        <w:rPr>
          <w:bCs/>
        </w:rPr>
        <w:t>,</w:t>
      </w:r>
      <w:r w:rsidR="002F3E67" w:rsidRPr="003E0219">
        <w:rPr>
          <w:b/>
          <w:bCs/>
        </w:rPr>
        <w:t xml:space="preserve"> </w:t>
      </w:r>
      <w:r w:rsidR="002F3E67" w:rsidRPr="003E0219">
        <w:t>įskaitant visus mokesčius ir pridėtinės vertės mokestį (toliau – PVM):</w:t>
      </w:r>
    </w:p>
    <w:tbl>
      <w:tblPr>
        <w:tblW w:w="9780" w:type="dxa"/>
        <w:tblCellMar>
          <w:left w:w="0" w:type="dxa"/>
          <w:right w:w="0" w:type="dxa"/>
        </w:tblCellMar>
        <w:tblLook w:val="04A0" w:firstRow="1" w:lastRow="0" w:firstColumn="1" w:lastColumn="0" w:noHBand="0" w:noVBand="1"/>
      </w:tblPr>
      <w:tblGrid>
        <w:gridCol w:w="570"/>
        <w:gridCol w:w="6650"/>
        <w:gridCol w:w="2560"/>
      </w:tblGrid>
      <w:tr w:rsidR="00CB4AA7" w:rsidRPr="000609D8" w14:paraId="5D97BD15" w14:textId="77777777" w:rsidTr="009D5AC0">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0BC9F1C" w14:textId="77777777" w:rsidR="00CB4AA7" w:rsidRPr="000609D8" w:rsidRDefault="00CB4AA7" w:rsidP="009D5AC0">
            <w:pPr>
              <w:spacing w:line="276" w:lineRule="auto"/>
              <w:jc w:val="center"/>
              <w:rPr>
                <w:b/>
                <w:bCs/>
                <w:sz w:val="22"/>
                <w:szCs w:val="22"/>
              </w:rPr>
            </w:pPr>
            <w:r w:rsidRPr="000609D8">
              <w:rPr>
                <w:b/>
                <w:bCs/>
              </w:rPr>
              <w:t>Eil. Nr.</w:t>
            </w:r>
          </w:p>
        </w:tc>
        <w:tc>
          <w:tcPr>
            <w:tcW w:w="665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F30A341" w14:textId="77777777" w:rsidR="00CB4AA7" w:rsidRPr="000609D8" w:rsidRDefault="00CB4AA7" w:rsidP="009D5AC0">
            <w:pPr>
              <w:spacing w:line="276" w:lineRule="auto"/>
              <w:jc w:val="center"/>
              <w:rPr>
                <w:b/>
                <w:bCs/>
              </w:rPr>
            </w:pPr>
            <w:r w:rsidRPr="000609D8">
              <w:rPr>
                <w:b/>
                <w:bCs/>
                <w:color w:val="000000"/>
              </w:rPr>
              <w:t>Paslaugų pavadinimas</w:t>
            </w:r>
          </w:p>
        </w:tc>
        <w:tc>
          <w:tcPr>
            <w:tcW w:w="25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7F3C349" w14:textId="77777777" w:rsidR="00CB4AA7" w:rsidRPr="000609D8" w:rsidRDefault="00CB4AA7" w:rsidP="009D5AC0">
            <w:pPr>
              <w:spacing w:line="276" w:lineRule="auto"/>
              <w:jc w:val="center"/>
              <w:rPr>
                <w:b/>
                <w:bCs/>
              </w:rPr>
            </w:pPr>
            <w:r w:rsidRPr="000609D8">
              <w:rPr>
                <w:b/>
                <w:bCs/>
                <w:color w:val="000000"/>
              </w:rPr>
              <w:t>Kaina Eur be PVM</w:t>
            </w:r>
          </w:p>
        </w:tc>
      </w:tr>
      <w:tr w:rsidR="00CB4AA7" w:rsidRPr="000609D8" w14:paraId="1C4EA58A" w14:textId="77777777" w:rsidTr="009D5AC0">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213DA852" w14:textId="77777777" w:rsidR="00CB4AA7" w:rsidRPr="000609D8" w:rsidRDefault="00CB4AA7" w:rsidP="009D5AC0">
            <w:pPr>
              <w:spacing w:line="276" w:lineRule="auto"/>
              <w:jc w:val="center"/>
            </w:pPr>
            <w:r>
              <w:t>1.</w:t>
            </w:r>
          </w:p>
        </w:tc>
        <w:tc>
          <w:tcPr>
            <w:tcW w:w="6650"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tcPr>
          <w:p w14:paraId="556F1586" w14:textId="77777777" w:rsidR="00CB4AA7" w:rsidRPr="0073172D" w:rsidRDefault="00CB4AA7" w:rsidP="009D5AC0">
            <w:pPr>
              <w:jc w:val="both"/>
              <w:rPr>
                <w:rFonts w:eastAsia="Calibri"/>
                <w:bCs/>
              </w:rPr>
            </w:pPr>
            <w:r w:rsidRPr="0073172D">
              <w:rPr>
                <w:rFonts w:eastAsia="Calibri"/>
                <w:bCs/>
              </w:rPr>
              <w:t>Statinio projektavimo užduotyje nurodytos tyrinėjimų paslaugos</w:t>
            </w:r>
          </w:p>
        </w:tc>
        <w:tc>
          <w:tcPr>
            <w:tcW w:w="2560" w:type="dxa"/>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21999750" w14:textId="72D1D7FC" w:rsidR="00CB4AA7" w:rsidRPr="000609D8" w:rsidRDefault="00CB4AA7" w:rsidP="009D5AC0">
            <w:pPr>
              <w:spacing w:line="276" w:lineRule="auto"/>
              <w:jc w:val="center"/>
            </w:pPr>
          </w:p>
        </w:tc>
      </w:tr>
      <w:tr w:rsidR="00CB4AA7" w:rsidRPr="000609D8" w14:paraId="78DCAD66" w14:textId="77777777" w:rsidTr="009D5AC0">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hideMark/>
          </w:tcPr>
          <w:p w14:paraId="103171EF" w14:textId="77777777" w:rsidR="00CB4AA7" w:rsidRPr="000609D8" w:rsidRDefault="00CB4AA7" w:rsidP="009D5AC0">
            <w:pPr>
              <w:spacing w:line="276" w:lineRule="auto"/>
              <w:jc w:val="center"/>
            </w:pPr>
            <w:r>
              <w:t>2</w:t>
            </w:r>
            <w:r w:rsidRPr="000609D8">
              <w:t>.</w:t>
            </w:r>
          </w:p>
        </w:tc>
        <w:tc>
          <w:tcPr>
            <w:tcW w:w="66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EC8649" w14:textId="77777777" w:rsidR="00CB4AA7" w:rsidRPr="0073172D" w:rsidRDefault="00CB4AA7" w:rsidP="009D5AC0">
            <w:pPr>
              <w:jc w:val="both"/>
              <w:rPr>
                <w:bCs/>
              </w:rPr>
            </w:pPr>
            <w:r w:rsidRPr="0073172D">
              <w:rPr>
                <w:rFonts w:eastAsia="LiberationSerif"/>
                <w:bCs/>
              </w:rPr>
              <w:t>Techninio darbo projekto</w:t>
            </w:r>
            <w:r w:rsidRPr="0073172D">
              <w:rPr>
                <w:rFonts w:eastAsia="LiberationSerif"/>
                <w:b/>
              </w:rPr>
              <w:t xml:space="preserve"> </w:t>
            </w:r>
            <w:r w:rsidRPr="0073172D">
              <w:rPr>
                <w:bCs/>
              </w:rPr>
              <w:t>parengimo paslaugos, įskaitant visas paslaugas,</w:t>
            </w:r>
            <w:r w:rsidRPr="0073172D">
              <w:t xml:space="preserve"> </w:t>
            </w:r>
            <w:r w:rsidRPr="0073172D">
              <w:rPr>
                <w:bCs/>
              </w:rPr>
              <w:t xml:space="preserve">nurodytas statinio projektavimo užduotyje, tačiau neįskaitant </w:t>
            </w:r>
            <w:r w:rsidRPr="0073172D">
              <w:t>tyrinėjimų paslaugų</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33E87BA8" w14:textId="7757CC3D" w:rsidR="00CB4AA7" w:rsidRPr="000609D8" w:rsidRDefault="00CB4AA7" w:rsidP="009D5AC0">
            <w:pPr>
              <w:spacing w:line="276" w:lineRule="auto"/>
              <w:jc w:val="center"/>
            </w:pPr>
          </w:p>
        </w:tc>
      </w:tr>
      <w:tr w:rsidR="00CB4AA7" w:rsidRPr="000609D8" w14:paraId="2E58DBF4" w14:textId="77777777" w:rsidTr="009D5AC0">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tcPr>
          <w:p w14:paraId="44F52C4C" w14:textId="77777777" w:rsidR="00CB4AA7" w:rsidRDefault="00CB4AA7" w:rsidP="009D5AC0">
            <w:pPr>
              <w:spacing w:line="276" w:lineRule="auto"/>
              <w:jc w:val="center"/>
            </w:pPr>
            <w:r>
              <w:t>3</w:t>
            </w:r>
            <w:r w:rsidRPr="000609D8">
              <w:t>.</w:t>
            </w:r>
          </w:p>
        </w:tc>
        <w:tc>
          <w:tcPr>
            <w:tcW w:w="66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CB13E66" w14:textId="77777777" w:rsidR="00CB4AA7" w:rsidRPr="0073172D" w:rsidRDefault="00CB4AA7" w:rsidP="009D5AC0">
            <w:pPr>
              <w:jc w:val="both"/>
              <w:rPr>
                <w:bCs/>
              </w:rPr>
            </w:pPr>
            <w:r w:rsidRPr="0073172D">
              <w:t>Projekto vykdymo priežiūros paslaugos</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06B379EB" w14:textId="7E433D5D" w:rsidR="00CB4AA7" w:rsidRPr="000609D8" w:rsidRDefault="00CB4AA7" w:rsidP="009D5AC0">
            <w:pPr>
              <w:spacing w:line="276" w:lineRule="auto"/>
              <w:jc w:val="center"/>
            </w:pPr>
          </w:p>
        </w:tc>
      </w:tr>
      <w:tr w:rsidR="00CB4AA7" w:rsidRPr="000609D8" w14:paraId="2D25D84C" w14:textId="77777777" w:rsidTr="00C84D88">
        <w:tc>
          <w:tcPr>
            <w:tcW w:w="7220"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21FAE03B" w14:textId="0F257F44" w:rsidR="00CB4AA7" w:rsidRPr="000609D8" w:rsidRDefault="00C84D88" w:rsidP="009D5AC0">
            <w:pPr>
              <w:spacing w:line="276" w:lineRule="auto"/>
              <w:jc w:val="right"/>
            </w:pPr>
            <w:r w:rsidRPr="00A25F97">
              <w:rPr>
                <w:b/>
              </w:rPr>
              <w:t>Sutarties</w:t>
            </w:r>
            <w:r w:rsidR="00CB4AA7" w:rsidRPr="000609D8">
              <w:rPr>
                <w:b/>
                <w:bCs/>
                <w:color w:val="000000"/>
              </w:rPr>
              <w:t xml:space="preserve"> kaina</w:t>
            </w:r>
            <w:r w:rsidR="00CB4AA7">
              <w:rPr>
                <w:b/>
                <w:bCs/>
                <w:color w:val="000000"/>
              </w:rPr>
              <w:t xml:space="preserve"> </w:t>
            </w:r>
            <w:r w:rsidR="00CB4AA7" w:rsidRPr="000609D8">
              <w:rPr>
                <w:b/>
                <w:bCs/>
                <w:color w:val="000000"/>
              </w:rPr>
              <w:t>Eur be PVM</w:t>
            </w:r>
            <w:r w:rsidR="00CB4AA7" w:rsidRPr="00AB4D28">
              <w:rPr>
                <w:b/>
              </w:rPr>
              <w:t xml:space="preserve"> I</w:t>
            </w:r>
            <w:r w:rsidR="00CB4AA7">
              <w:rPr>
                <w:b/>
              </w:rPr>
              <w:t>I</w:t>
            </w:r>
            <w:r w:rsidR="00CB4AA7" w:rsidRPr="00AB4D28">
              <w:rPr>
                <w:b/>
              </w:rPr>
              <w:t xml:space="preserve"> pirkimo dali</w:t>
            </w:r>
            <w:r w:rsidR="00CB4AA7">
              <w:rPr>
                <w:b/>
              </w:rPr>
              <w:t>ai</w:t>
            </w:r>
            <w:r w:rsidR="00CB4AA7" w:rsidRPr="000609D8">
              <w:rPr>
                <w:b/>
                <w:bCs/>
                <w:color w:val="000000"/>
              </w:rPr>
              <w:t>:</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307900F1" w14:textId="749606B4" w:rsidR="00CB4AA7" w:rsidRPr="000609D8" w:rsidRDefault="00CB4AA7" w:rsidP="009D5AC0">
            <w:pPr>
              <w:spacing w:line="276" w:lineRule="auto"/>
              <w:jc w:val="center"/>
              <w:rPr>
                <w:sz w:val="20"/>
                <w:szCs w:val="20"/>
              </w:rPr>
            </w:pPr>
          </w:p>
        </w:tc>
      </w:tr>
      <w:tr w:rsidR="00CB4AA7" w:rsidRPr="000609D8" w14:paraId="1FE72C68" w14:textId="77777777" w:rsidTr="009D5AC0">
        <w:tc>
          <w:tcPr>
            <w:tcW w:w="7220"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1FE79EAC" w14:textId="77777777" w:rsidR="00CB4AA7" w:rsidRPr="000609D8" w:rsidRDefault="00CB4AA7" w:rsidP="009D5AC0">
            <w:pPr>
              <w:spacing w:line="276" w:lineRule="auto"/>
              <w:jc w:val="right"/>
              <w:rPr>
                <w:b/>
                <w:bCs/>
                <w:color w:val="000000"/>
              </w:rPr>
            </w:pPr>
            <w:r w:rsidRPr="005F538B">
              <w:rPr>
                <w:b/>
                <w:bCs/>
                <w:color w:val="000000"/>
              </w:rPr>
              <w:t>PVM (21 proc.)</w:t>
            </w:r>
            <w:r>
              <w:rPr>
                <w:b/>
                <w:bCs/>
                <w:color w:val="000000"/>
              </w:rPr>
              <w:t xml:space="preserve"> Eur:</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13BEF5C4" w14:textId="3A8C1337" w:rsidR="00CB4AA7" w:rsidRPr="000609D8" w:rsidRDefault="00CB4AA7" w:rsidP="009D5AC0">
            <w:pPr>
              <w:spacing w:line="276" w:lineRule="auto"/>
              <w:jc w:val="center"/>
              <w:rPr>
                <w:sz w:val="20"/>
                <w:szCs w:val="20"/>
              </w:rPr>
            </w:pPr>
          </w:p>
        </w:tc>
      </w:tr>
      <w:tr w:rsidR="00CB4AA7" w:rsidRPr="000609D8" w14:paraId="1DD9F0EB" w14:textId="77777777" w:rsidTr="00C84D88">
        <w:tc>
          <w:tcPr>
            <w:tcW w:w="7220"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029F6136" w14:textId="2B734CC4" w:rsidR="00CB4AA7" w:rsidRPr="009627C3" w:rsidRDefault="00C84D88" w:rsidP="009D5AC0">
            <w:pPr>
              <w:spacing w:line="276" w:lineRule="auto"/>
              <w:jc w:val="right"/>
              <w:rPr>
                <w:b/>
                <w:bCs/>
                <w:color w:val="000000"/>
              </w:rPr>
            </w:pPr>
            <w:r w:rsidRPr="00A25F97">
              <w:rPr>
                <w:b/>
              </w:rPr>
              <w:t>Sutarties</w:t>
            </w:r>
            <w:r w:rsidR="00CB4AA7" w:rsidRPr="000609D8">
              <w:rPr>
                <w:b/>
                <w:bCs/>
                <w:color w:val="000000"/>
              </w:rPr>
              <w:t xml:space="preserve"> kaina Eur su PVM</w:t>
            </w:r>
            <w:r w:rsidR="00CB4AA7" w:rsidRPr="00AB4D28">
              <w:rPr>
                <w:b/>
              </w:rPr>
              <w:t xml:space="preserve"> I</w:t>
            </w:r>
            <w:r w:rsidR="00CB4AA7">
              <w:rPr>
                <w:b/>
              </w:rPr>
              <w:t>I</w:t>
            </w:r>
            <w:r w:rsidR="00CB4AA7" w:rsidRPr="00AB4D28">
              <w:rPr>
                <w:b/>
              </w:rPr>
              <w:t xml:space="preserve"> pirkimo dali</w:t>
            </w:r>
            <w:r w:rsidR="00CB4AA7">
              <w:rPr>
                <w:b/>
              </w:rPr>
              <w:t>ai</w:t>
            </w:r>
            <w:r w:rsidR="00CB4AA7" w:rsidRPr="000609D8">
              <w:rPr>
                <w:b/>
                <w:bCs/>
                <w:color w:val="000000"/>
              </w:rPr>
              <w:t>:</w:t>
            </w:r>
          </w:p>
        </w:tc>
        <w:tc>
          <w:tcPr>
            <w:tcW w:w="2560"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tcPr>
          <w:p w14:paraId="3760F669" w14:textId="2AC9E725" w:rsidR="00CB4AA7" w:rsidRPr="000609D8" w:rsidRDefault="00CB4AA7" w:rsidP="009D5AC0">
            <w:pPr>
              <w:spacing w:line="276" w:lineRule="auto"/>
              <w:jc w:val="center"/>
              <w:rPr>
                <w:sz w:val="20"/>
                <w:szCs w:val="20"/>
              </w:rPr>
            </w:pPr>
          </w:p>
        </w:tc>
      </w:tr>
    </w:tbl>
    <w:p w14:paraId="144E5A81" w14:textId="77777777" w:rsidR="005300C9" w:rsidRDefault="005300C9" w:rsidP="002F3E67">
      <w:pPr>
        <w:ind w:firstLine="709"/>
        <w:jc w:val="both"/>
        <w:rPr>
          <w:b/>
        </w:rPr>
      </w:pPr>
    </w:p>
    <w:p w14:paraId="0108771C" w14:textId="4982E71F" w:rsidR="00F9478E" w:rsidRPr="00EC6C23" w:rsidRDefault="00F9478E" w:rsidP="002F3E67">
      <w:pPr>
        <w:ind w:firstLine="709"/>
        <w:jc w:val="both"/>
      </w:pPr>
      <w:r w:rsidRPr="002F3E67">
        <w:rPr>
          <w:b/>
        </w:rPr>
        <w:t xml:space="preserve">III pirkimo dalis </w:t>
      </w:r>
      <w:r w:rsidR="002F3E67" w:rsidRPr="002F3E67">
        <w:rPr>
          <w:b/>
        </w:rPr>
        <w:t xml:space="preserve">– </w:t>
      </w:r>
      <w:r w:rsidR="002F3E67" w:rsidRPr="003E0219">
        <w:rPr>
          <w:highlight w:val="lightGray"/>
        </w:rPr>
        <w:t>(įrašyti)</w:t>
      </w:r>
      <w:r w:rsidR="002F3E67">
        <w:t xml:space="preserve"> </w:t>
      </w:r>
      <w:r w:rsidR="002F3E67" w:rsidRPr="003E0219">
        <w:t>Eur</w:t>
      </w:r>
      <w:r w:rsidR="002F3E67" w:rsidRPr="003E0219">
        <w:rPr>
          <w:bCs/>
        </w:rPr>
        <w:t>,</w:t>
      </w:r>
      <w:r w:rsidR="002F3E67" w:rsidRPr="003E0219">
        <w:rPr>
          <w:b/>
          <w:bCs/>
        </w:rPr>
        <w:t xml:space="preserve"> </w:t>
      </w:r>
      <w:r w:rsidR="002F3E67" w:rsidRPr="003E0219">
        <w:t>įskaitant visus mokesčius ir pridėtinės vertės mokestį (toliau – PVM):</w:t>
      </w:r>
    </w:p>
    <w:tbl>
      <w:tblPr>
        <w:tblW w:w="9780" w:type="dxa"/>
        <w:tblCellMar>
          <w:left w:w="0" w:type="dxa"/>
          <w:right w:w="0" w:type="dxa"/>
        </w:tblCellMar>
        <w:tblLook w:val="04A0" w:firstRow="1" w:lastRow="0" w:firstColumn="1" w:lastColumn="0" w:noHBand="0" w:noVBand="1"/>
      </w:tblPr>
      <w:tblGrid>
        <w:gridCol w:w="570"/>
        <w:gridCol w:w="6650"/>
        <w:gridCol w:w="2560"/>
      </w:tblGrid>
      <w:tr w:rsidR="00CB4AA7" w:rsidRPr="0073172D" w14:paraId="165E04A1" w14:textId="77777777" w:rsidTr="009D5AC0">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EFA710D" w14:textId="77777777" w:rsidR="00CB4AA7" w:rsidRPr="0073172D" w:rsidRDefault="00CB4AA7" w:rsidP="009D5AC0">
            <w:pPr>
              <w:spacing w:line="276" w:lineRule="auto"/>
              <w:jc w:val="center"/>
              <w:rPr>
                <w:b/>
                <w:bCs/>
                <w:sz w:val="22"/>
                <w:szCs w:val="22"/>
              </w:rPr>
            </w:pPr>
            <w:r w:rsidRPr="0073172D">
              <w:rPr>
                <w:b/>
                <w:bCs/>
              </w:rPr>
              <w:t>Eil. Nr.</w:t>
            </w:r>
          </w:p>
        </w:tc>
        <w:tc>
          <w:tcPr>
            <w:tcW w:w="665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8D00AF0" w14:textId="77777777" w:rsidR="00CB4AA7" w:rsidRPr="0073172D" w:rsidRDefault="00CB4AA7" w:rsidP="009D5AC0">
            <w:pPr>
              <w:spacing w:line="276" w:lineRule="auto"/>
              <w:jc w:val="center"/>
              <w:rPr>
                <w:b/>
                <w:bCs/>
              </w:rPr>
            </w:pPr>
            <w:r w:rsidRPr="0073172D">
              <w:rPr>
                <w:b/>
                <w:bCs/>
              </w:rPr>
              <w:t>Paslaugų pavadinimas</w:t>
            </w:r>
          </w:p>
        </w:tc>
        <w:tc>
          <w:tcPr>
            <w:tcW w:w="25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04085E9" w14:textId="77777777" w:rsidR="00CB4AA7" w:rsidRPr="0073172D" w:rsidRDefault="00CB4AA7" w:rsidP="009D5AC0">
            <w:pPr>
              <w:spacing w:line="276" w:lineRule="auto"/>
              <w:jc w:val="center"/>
              <w:rPr>
                <w:b/>
                <w:bCs/>
              </w:rPr>
            </w:pPr>
            <w:r w:rsidRPr="0073172D">
              <w:rPr>
                <w:b/>
                <w:bCs/>
              </w:rPr>
              <w:t>Kaina Eur be PVM</w:t>
            </w:r>
          </w:p>
        </w:tc>
      </w:tr>
      <w:tr w:rsidR="00CB4AA7" w:rsidRPr="0073172D" w14:paraId="77EB72E8" w14:textId="77777777" w:rsidTr="009D5AC0">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2FE444D1" w14:textId="77777777" w:rsidR="00CB4AA7" w:rsidRPr="0073172D" w:rsidRDefault="00CB4AA7" w:rsidP="009D5AC0">
            <w:pPr>
              <w:spacing w:line="276" w:lineRule="auto"/>
              <w:jc w:val="center"/>
            </w:pPr>
            <w:r w:rsidRPr="0073172D">
              <w:t>1.</w:t>
            </w:r>
          </w:p>
        </w:tc>
        <w:tc>
          <w:tcPr>
            <w:tcW w:w="6650"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tcPr>
          <w:p w14:paraId="6330E5D5" w14:textId="77777777" w:rsidR="00CB4AA7" w:rsidRPr="0073172D" w:rsidRDefault="00CB4AA7" w:rsidP="009D5AC0">
            <w:pPr>
              <w:jc w:val="both"/>
              <w:rPr>
                <w:rFonts w:eastAsia="Calibri"/>
                <w:bCs/>
              </w:rPr>
            </w:pPr>
            <w:r w:rsidRPr="0073172D">
              <w:rPr>
                <w:rFonts w:eastAsia="Calibri"/>
                <w:bCs/>
              </w:rPr>
              <w:t>Statinio projektavimo užduotyje nurodytos tyrinėjimų paslaugos</w:t>
            </w:r>
          </w:p>
        </w:tc>
        <w:tc>
          <w:tcPr>
            <w:tcW w:w="2560" w:type="dxa"/>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65EE0966" w14:textId="1EB538D5" w:rsidR="00CB4AA7" w:rsidRPr="0073172D" w:rsidRDefault="00CB4AA7" w:rsidP="009D5AC0">
            <w:pPr>
              <w:spacing w:line="276" w:lineRule="auto"/>
              <w:jc w:val="center"/>
            </w:pPr>
          </w:p>
        </w:tc>
      </w:tr>
      <w:tr w:rsidR="00CB4AA7" w:rsidRPr="0073172D" w14:paraId="621358C9" w14:textId="77777777" w:rsidTr="009D5AC0">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hideMark/>
          </w:tcPr>
          <w:p w14:paraId="1EA41ADB" w14:textId="77777777" w:rsidR="00CB4AA7" w:rsidRPr="0073172D" w:rsidRDefault="00CB4AA7" w:rsidP="009D5AC0">
            <w:pPr>
              <w:spacing w:line="276" w:lineRule="auto"/>
              <w:jc w:val="center"/>
            </w:pPr>
            <w:r w:rsidRPr="0073172D">
              <w:t>2.</w:t>
            </w:r>
          </w:p>
        </w:tc>
        <w:tc>
          <w:tcPr>
            <w:tcW w:w="66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A6FEAE" w14:textId="77777777" w:rsidR="00CB4AA7" w:rsidRPr="0073172D" w:rsidRDefault="00CB4AA7" w:rsidP="009D5AC0">
            <w:pPr>
              <w:jc w:val="both"/>
              <w:rPr>
                <w:bCs/>
              </w:rPr>
            </w:pPr>
            <w:r w:rsidRPr="0073172D">
              <w:rPr>
                <w:rFonts w:eastAsia="LiberationSerif"/>
                <w:bCs/>
              </w:rPr>
              <w:t>Techninio darbo projekto</w:t>
            </w:r>
            <w:r w:rsidRPr="0073172D">
              <w:rPr>
                <w:rFonts w:eastAsia="LiberationSerif"/>
                <w:b/>
              </w:rPr>
              <w:t xml:space="preserve"> </w:t>
            </w:r>
            <w:r w:rsidRPr="0073172D">
              <w:rPr>
                <w:bCs/>
              </w:rPr>
              <w:t>parengimo paslaugos, įskaitant visas paslaugas,</w:t>
            </w:r>
            <w:r w:rsidRPr="0073172D">
              <w:t xml:space="preserve"> </w:t>
            </w:r>
            <w:r w:rsidRPr="0073172D">
              <w:rPr>
                <w:bCs/>
              </w:rPr>
              <w:t xml:space="preserve">nurodytas statinio projektavimo užduotyje, tačiau neįskaitant </w:t>
            </w:r>
            <w:r w:rsidRPr="0073172D">
              <w:t>tyrinėjimų paslaugų</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598518C0" w14:textId="2951F44F" w:rsidR="00CB4AA7" w:rsidRPr="0073172D" w:rsidRDefault="00CB4AA7" w:rsidP="009D5AC0">
            <w:pPr>
              <w:spacing w:line="276" w:lineRule="auto"/>
              <w:jc w:val="center"/>
            </w:pPr>
          </w:p>
        </w:tc>
      </w:tr>
      <w:tr w:rsidR="00CB4AA7" w:rsidRPr="0073172D" w14:paraId="4ACA07E1" w14:textId="77777777" w:rsidTr="009D5AC0">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tcPr>
          <w:p w14:paraId="1B420B76" w14:textId="77777777" w:rsidR="00CB4AA7" w:rsidRPr="0073172D" w:rsidRDefault="00CB4AA7" w:rsidP="009D5AC0">
            <w:pPr>
              <w:spacing w:line="276" w:lineRule="auto"/>
              <w:jc w:val="center"/>
            </w:pPr>
            <w:r w:rsidRPr="0073172D">
              <w:t>3.</w:t>
            </w:r>
          </w:p>
        </w:tc>
        <w:tc>
          <w:tcPr>
            <w:tcW w:w="66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FBE6BAF" w14:textId="77777777" w:rsidR="00CB4AA7" w:rsidRPr="0073172D" w:rsidRDefault="00CB4AA7" w:rsidP="009D5AC0">
            <w:pPr>
              <w:jc w:val="both"/>
              <w:rPr>
                <w:bCs/>
              </w:rPr>
            </w:pPr>
            <w:r w:rsidRPr="0073172D">
              <w:t>Projekto vykdymo priežiūros paslaugos</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5735ECCB" w14:textId="481645A1" w:rsidR="00CB4AA7" w:rsidRPr="0073172D" w:rsidRDefault="00CB4AA7" w:rsidP="009D5AC0">
            <w:pPr>
              <w:spacing w:line="276" w:lineRule="auto"/>
              <w:jc w:val="center"/>
            </w:pPr>
          </w:p>
        </w:tc>
      </w:tr>
      <w:tr w:rsidR="00CB4AA7" w:rsidRPr="000609D8" w14:paraId="0908C491" w14:textId="77777777" w:rsidTr="00C84D88">
        <w:tc>
          <w:tcPr>
            <w:tcW w:w="7220"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439D1E4D" w14:textId="2B47BDA8" w:rsidR="00CB4AA7" w:rsidRPr="000609D8" w:rsidRDefault="00C84D88" w:rsidP="009D5AC0">
            <w:pPr>
              <w:spacing w:line="276" w:lineRule="auto"/>
              <w:jc w:val="right"/>
            </w:pPr>
            <w:r w:rsidRPr="00A25F97">
              <w:rPr>
                <w:b/>
              </w:rPr>
              <w:t>Sutarties</w:t>
            </w:r>
            <w:r w:rsidR="00CB4AA7" w:rsidRPr="000609D8">
              <w:rPr>
                <w:b/>
                <w:bCs/>
                <w:color w:val="000000"/>
              </w:rPr>
              <w:t xml:space="preserve"> kaina</w:t>
            </w:r>
            <w:r w:rsidR="00CB4AA7">
              <w:rPr>
                <w:b/>
                <w:bCs/>
                <w:color w:val="000000"/>
              </w:rPr>
              <w:t xml:space="preserve"> </w:t>
            </w:r>
            <w:r w:rsidR="00CB4AA7" w:rsidRPr="000609D8">
              <w:rPr>
                <w:b/>
                <w:bCs/>
                <w:color w:val="000000"/>
              </w:rPr>
              <w:t>Eur be PVM</w:t>
            </w:r>
            <w:r w:rsidR="00CB4AA7" w:rsidRPr="00AB4D28">
              <w:rPr>
                <w:b/>
              </w:rPr>
              <w:t xml:space="preserve"> I</w:t>
            </w:r>
            <w:r w:rsidR="00CB4AA7">
              <w:rPr>
                <w:b/>
              </w:rPr>
              <w:t>II</w:t>
            </w:r>
            <w:r w:rsidR="00CB4AA7" w:rsidRPr="00AB4D28">
              <w:rPr>
                <w:b/>
              </w:rPr>
              <w:t xml:space="preserve"> pirkimo dali</w:t>
            </w:r>
            <w:r w:rsidR="00CB4AA7">
              <w:rPr>
                <w:b/>
              </w:rPr>
              <w:t>ai</w:t>
            </w:r>
            <w:r w:rsidR="00CB4AA7" w:rsidRPr="000609D8">
              <w:rPr>
                <w:b/>
                <w:bCs/>
                <w:color w:val="000000"/>
              </w:rPr>
              <w:t>:</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7DA04876" w14:textId="1979FD8B" w:rsidR="00CB4AA7" w:rsidRPr="000609D8" w:rsidRDefault="00CB4AA7" w:rsidP="009D5AC0">
            <w:pPr>
              <w:spacing w:line="276" w:lineRule="auto"/>
              <w:jc w:val="center"/>
              <w:rPr>
                <w:sz w:val="20"/>
                <w:szCs w:val="20"/>
              </w:rPr>
            </w:pPr>
          </w:p>
        </w:tc>
      </w:tr>
      <w:tr w:rsidR="00CB4AA7" w:rsidRPr="000609D8" w14:paraId="58941CDE" w14:textId="77777777" w:rsidTr="009D5AC0">
        <w:tc>
          <w:tcPr>
            <w:tcW w:w="7220"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30699F28" w14:textId="77777777" w:rsidR="00CB4AA7" w:rsidRPr="000609D8" w:rsidRDefault="00CB4AA7" w:rsidP="009D5AC0">
            <w:pPr>
              <w:spacing w:line="276" w:lineRule="auto"/>
              <w:jc w:val="right"/>
              <w:rPr>
                <w:b/>
                <w:bCs/>
                <w:color w:val="000000"/>
              </w:rPr>
            </w:pPr>
            <w:r w:rsidRPr="005F538B">
              <w:rPr>
                <w:b/>
                <w:bCs/>
                <w:color w:val="000000"/>
              </w:rPr>
              <w:t>PVM (21 proc.)</w:t>
            </w:r>
            <w:r>
              <w:rPr>
                <w:b/>
                <w:bCs/>
                <w:color w:val="000000"/>
              </w:rPr>
              <w:t xml:space="preserve"> Eur:</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5F0B8903" w14:textId="78007EFB" w:rsidR="00CB4AA7" w:rsidRPr="000609D8" w:rsidRDefault="00CB4AA7" w:rsidP="009D5AC0">
            <w:pPr>
              <w:spacing w:line="276" w:lineRule="auto"/>
              <w:jc w:val="center"/>
              <w:rPr>
                <w:sz w:val="20"/>
                <w:szCs w:val="20"/>
              </w:rPr>
            </w:pPr>
          </w:p>
        </w:tc>
      </w:tr>
      <w:tr w:rsidR="00CB4AA7" w:rsidRPr="000609D8" w14:paraId="0FC342DB" w14:textId="77777777" w:rsidTr="00C84D88">
        <w:tc>
          <w:tcPr>
            <w:tcW w:w="7220"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45245640" w14:textId="10156E54" w:rsidR="00CB4AA7" w:rsidRPr="009627C3" w:rsidRDefault="00C84D88" w:rsidP="009D5AC0">
            <w:pPr>
              <w:spacing w:line="276" w:lineRule="auto"/>
              <w:jc w:val="right"/>
              <w:rPr>
                <w:b/>
                <w:bCs/>
                <w:color w:val="000000"/>
              </w:rPr>
            </w:pPr>
            <w:r w:rsidRPr="00A25F97">
              <w:rPr>
                <w:b/>
              </w:rPr>
              <w:t>Sutarties</w:t>
            </w:r>
            <w:r w:rsidR="00CB4AA7" w:rsidRPr="000609D8">
              <w:rPr>
                <w:b/>
                <w:bCs/>
                <w:color w:val="000000"/>
              </w:rPr>
              <w:t xml:space="preserve"> kaina Eur su PVM</w:t>
            </w:r>
            <w:r w:rsidR="00CB4AA7" w:rsidRPr="00AB4D28">
              <w:rPr>
                <w:b/>
              </w:rPr>
              <w:t xml:space="preserve"> I</w:t>
            </w:r>
            <w:r w:rsidR="00CB4AA7">
              <w:rPr>
                <w:b/>
              </w:rPr>
              <w:t>II</w:t>
            </w:r>
            <w:r w:rsidR="00CB4AA7" w:rsidRPr="00AB4D28">
              <w:rPr>
                <w:b/>
              </w:rPr>
              <w:t xml:space="preserve"> pirkimo dali</w:t>
            </w:r>
            <w:r w:rsidR="00CB4AA7">
              <w:rPr>
                <w:b/>
              </w:rPr>
              <w:t>ai</w:t>
            </w:r>
            <w:r w:rsidR="00CB4AA7" w:rsidRPr="000609D8">
              <w:rPr>
                <w:b/>
                <w:bCs/>
                <w:color w:val="000000"/>
              </w:rPr>
              <w:t>:</w:t>
            </w:r>
          </w:p>
        </w:tc>
        <w:tc>
          <w:tcPr>
            <w:tcW w:w="2560"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tcPr>
          <w:p w14:paraId="1E0DBAC8" w14:textId="461459F2" w:rsidR="00CB4AA7" w:rsidRPr="000609D8" w:rsidRDefault="00CB4AA7" w:rsidP="009D5AC0">
            <w:pPr>
              <w:spacing w:line="276" w:lineRule="auto"/>
              <w:jc w:val="center"/>
              <w:rPr>
                <w:sz w:val="20"/>
                <w:szCs w:val="20"/>
              </w:rPr>
            </w:pPr>
          </w:p>
        </w:tc>
      </w:tr>
    </w:tbl>
    <w:p w14:paraId="4819038A" w14:textId="77777777" w:rsidR="005300C9" w:rsidRDefault="005300C9" w:rsidP="00941BB2">
      <w:pPr>
        <w:pStyle w:val="Sraopastraipa"/>
        <w:widowControl w:val="0"/>
        <w:ind w:left="710"/>
        <w:rPr>
          <w:b/>
          <w:sz w:val="24"/>
          <w:szCs w:val="24"/>
        </w:rPr>
      </w:pPr>
    </w:p>
    <w:p w14:paraId="57EBE171" w14:textId="5849918F" w:rsidR="00941BB2" w:rsidRDefault="00F9478E" w:rsidP="00CB4AA7">
      <w:pPr>
        <w:pStyle w:val="Sraopastraipa"/>
        <w:widowControl w:val="0"/>
        <w:ind w:left="0" w:firstLine="710"/>
        <w:jc w:val="both"/>
        <w:rPr>
          <w:i/>
        </w:rPr>
      </w:pPr>
      <w:r w:rsidRPr="002F3E67">
        <w:rPr>
          <w:b/>
          <w:sz w:val="24"/>
          <w:szCs w:val="24"/>
        </w:rPr>
        <w:t xml:space="preserve">IV pirkimo dalis </w:t>
      </w:r>
      <w:r w:rsidR="002F3E67" w:rsidRPr="002F3E67">
        <w:rPr>
          <w:b/>
          <w:sz w:val="24"/>
          <w:szCs w:val="24"/>
        </w:rPr>
        <w:t xml:space="preserve">– </w:t>
      </w:r>
      <w:r w:rsidR="002F3E67" w:rsidRPr="002F3E67">
        <w:rPr>
          <w:sz w:val="24"/>
          <w:szCs w:val="24"/>
          <w:highlight w:val="lightGray"/>
        </w:rPr>
        <w:t>(įrašyti)</w:t>
      </w:r>
      <w:r w:rsidR="002F3E67" w:rsidRPr="002F3E67">
        <w:rPr>
          <w:sz w:val="24"/>
          <w:szCs w:val="24"/>
        </w:rPr>
        <w:t xml:space="preserve"> Eur</w:t>
      </w:r>
      <w:r w:rsidR="002F3E67" w:rsidRPr="002F3E67">
        <w:rPr>
          <w:bCs/>
          <w:sz w:val="24"/>
          <w:szCs w:val="24"/>
        </w:rPr>
        <w:t>,</w:t>
      </w:r>
      <w:r w:rsidR="002F3E67" w:rsidRPr="002F3E67">
        <w:rPr>
          <w:b/>
          <w:bCs/>
          <w:sz w:val="24"/>
          <w:szCs w:val="24"/>
        </w:rPr>
        <w:t xml:space="preserve"> </w:t>
      </w:r>
      <w:r w:rsidR="002F3E67" w:rsidRPr="002F3E67">
        <w:rPr>
          <w:sz w:val="24"/>
          <w:szCs w:val="24"/>
        </w:rPr>
        <w:t>įskaitant visus mokesčius ir pridėtinės vertės mokestį (toliau – PVM):</w:t>
      </w:r>
      <w:r w:rsidR="00941BB2" w:rsidRPr="00941BB2">
        <w:rPr>
          <w:i/>
          <w:highlight w:val="yellow"/>
        </w:rPr>
        <w:t xml:space="preserve"> </w:t>
      </w:r>
    </w:p>
    <w:tbl>
      <w:tblPr>
        <w:tblW w:w="9780" w:type="dxa"/>
        <w:tblCellMar>
          <w:left w:w="0" w:type="dxa"/>
          <w:right w:w="0" w:type="dxa"/>
        </w:tblCellMar>
        <w:tblLook w:val="04A0" w:firstRow="1" w:lastRow="0" w:firstColumn="1" w:lastColumn="0" w:noHBand="0" w:noVBand="1"/>
      </w:tblPr>
      <w:tblGrid>
        <w:gridCol w:w="570"/>
        <w:gridCol w:w="6650"/>
        <w:gridCol w:w="2560"/>
      </w:tblGrid>
      <w:tr w:rsidR="00CB4AA7" w:rsidRPr="000609D8" w14:paraId="4EEE6BA8" w14:textId="77777777" w:rsidTr="009D5AC0">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EBC8882" w14:textId="77777777" w:rsidR="00CB4AA7" w:rsidRPr="000609D8" w:rsidRDefault="00CB4AA7" w:rsidP="009D5AC0">
            <w:pPr>
              <w:spacing w:line="276" w:lineRule="auto"/>
              <w:jc w:val="center"/>
              <w:rPr>
                <w:b/>
                <w:bCs/>
                <w:sz w:val="22"/>
                <w:szCs w:val="22"/>
              </w:rPr>
            </w:pPr>
            <w:r w:rsidRPr="000609D8">
              <w:rPr>
                <w:b/>
                <w:bCs/>
              </w:rPr>
              <w:t>Eil. Nr.</w:t>
            </w:r>
          </w:p>
        </w:tc>
        <w:tc>
          <w:tcPr>
            <w:tcW w:w="665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1CDB7F9" w14:textId="77777777" w:rsidR="00CB4AA7" w:rsidRPr="000609D8" w:rsidRDefault="00CB4AA7" w:rsidP="009D5AC0">
            <w:pPr>
              <w:spacing w:line="276" w:lineRule="auto"/>
              <w:jc w:val="center"/>
              <w:rPr>
                <w:b/>
                <w:bCs/>
              </w:rPr>
            </w:pPr>
            <w:r w:rsidRPr="000609D8">
              <w:rPr>
                <w:b/>
                <w:bCs/>
                <w:color w:val="000000"/>
              </w:rPr>
              <w:t>Paslaugų pavadinimas</w:t>
            </w:r>
          </w:p>
        </w:tc>
        <w:tc>
          <w:tcPr>
            <w:tcW w:w="25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C178FA5" w14:textId="77777777" w:rsidR="00CB4AA7" w:rsidRPr="000609D8" w:rsidRDefault="00CB4AA7" w:rsidP="009D5AC0">
            <w:pPr>
              <w:spacing w:line="276" w:lineRule="auto"/>
              <w:jc w:val="center"/>
              <w:rPr>
                <w:b/>
                <w:bCs/>
              </w:rPr>
            </w:pPr>
            <w:r w:rsidRPr="000609D8">
              <w:rPr>
                <w:b/>
                <w:bCs/>
                <w:color w:val="000000"/>
              </w:rPr>
              <w:t>Kaina Eur be PVM</w:t>
            </w:r>
          </w:p>
        </w:tc>
      </w:tr>
      <w:tr w:rsidR="00CB4AA7" w:rsidRPr="000609D8" w14:paraId="26DA448E" w14:textId="77777777" w:rsidTr="009D5AC0">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2BA4E725" w14:textId="77777777" w:rsidR="00CB4AA7" w:rsidRPr="000609D8" w:rsidRDefault="00CB4AA7" w:rsidP="009D5AC0">
            <w:pPr>
              <w:spacing w:line="276" w:lineRule="auto"/>
              <w:jc w:val="center"/>
            </w:pPr>
            <w:r>
              <w:t>1.</w:t>
            </w:r>
          </w:p>
        </w:tc>
        <w:tc>
          <w:tcPr>
            <w:tcW w:w="6650"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tcPr>
          <w:p w14:paraId="70444B7B" w14:textId="77777777" w:rsidR="00CB4AA7" w:rsidRPr="0073172D" w:rsidRDefault="00CB4AA7" w:rsidP="009D5AC0">
            <w:pPr>
              <w:jc w:val="both"/>
              <w:rPr>
                <w:rFonts w:eastAsia="Calibri"/>
                <w:bCs/>
              </w:rPr>
            </w:pPr>
            <w:r w:rsidRPr="0073172D">
              <w:rPr>
                <w:rFonts w:eastAsia="Calibri"/>
                <w:bCs/>
              </w:rPr>
              <w:t>Statinio projektavimo užduotyje nurodytos tyrinėjimų paslaugos</w:t>
            </w:r>
          </w:p>
        </w:tc>
        <w:tc>
          <w:tcPr>
            <w:tcW w:w="2560" w:type="dxa"/>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0710B41C" w14:textId="15CB6F02" w:rsidR="00CB4AA7" w:rsidRPr="000609D8" w:rsidRDefault="00CB4AA7" w:rsidP="009D5AC0">
            <w:pPr>
              <w:spacing w:line="276" w:lineRule="auto"/>
              <w:jc w:val="center"/>
            </w:pPr>
          </w:p>
        </w:tc>
      </w:tr>
      <w:tr w:rsidR="00CB4AA7" w:rsidRPr="000609D8" w14:paraId="01330422" w14:textId="77777777" w:rsidTr="009D5AC0">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hideMark/>
          </w:tcPr>
          <w:p w14:paraId="1E84BFC6" w14:textId="77777777" w:rsidR="00CB4AA7" w:rsidRPr="000609D8" w:rsidRDefault="00CB4AA7" w:rsidP="009D5AC0">
            <w:pPr>
              <w:spacing w:line="276" w:lineRule="auto"/>
              <w:jc w:val="center"/>
            </w:pPr>
            <w:r>
              <w:t>2</w:t>
            </w:r>
            <w:r w:rsidRPr="000609D8">
              <w:t>.</w:t>
            </w:r>
          </w:p>
        </w:tc>
        <w:tc>
          <w:tcPr>
            <w:tcW w:w="66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BDCDA5" w14:textId="77777777" w:rsidR="00CB4AA7" w:rsidRPr="0073172D" w:rsidRDefault="00CB4AA7" w:rsidP="009D5AC0">
            <w:pPr>
              <w:jc w:val="both"/>
              <w:rPr>
                <w:bCs/>
              </w:rPr>
            </w:pPr>
            <w:r w:rsidRPr="0073172D">
              <w:rPr>
                <w:rFonts w:eastAsia="LiberationSerif"/>
                <w:bCs/>
              </w:rPr>
              <w:t>Techninio darbo projekto</w:t>
            </w:r>
            <w:r w:rsidRPr="0073172D">
              <w:rPr>
                <w:rFonts w:eastAsia="LiberationSerif"/>
                <w:b/>
              </w:rPr>
              <w:t xml:space="preserve"> </w:t>
            </w:r>
            <w:r w:rsidRPr="0073172D">
              <w:rPr>
                <w:bCs/>
              </w:rPr>
              <w:t>parengimo paslaugos, įskaitant visas paslaugas,</w:t>
            </w:r>
            <w:r w:rsidRPr="0073172D">
              <w:t xml:space="preserve"> </w:t>
            </w:r>
            <w:r w:rsidRPr="0073172D">
              <w:rPr>
                <w:bCs/>
              </w:rPr>
              <w:t xml:space="preserve">nurodytas statinio projektavimo užduotyje, tačiau neįskaitant </w:t>
            </w:r>
            <w:r w:rsidRPr="0073172D">
              <w:t>tyrinėjimų paslaugų</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3D870E0E" w14:textId="386E6E41" w:rsidR="00CB4AA7" w:rsidRPr="000609D8" w:rsidRDefault="00CB4AA7" w:rsidP="009D5AC0">
            <w:pPr>
              <w:spacing w:line="276" w:lineRule="auto"/>
              <w:jc w:val="center"/>
            </w:pPr>
          </w:p>
        </w:tc>
      </w:tr>
      <w:tr w:rsidR="00CB4AA7" w:rsidRPr="000609D8" w14:paraId="493957B8" w14:textId="77777777" w:rsidTr="009D5AC0">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tcPr>
          <w:p w14:paraId="1D32460C" w14:textId="77777777" w:rsidR="00CB4AA7" w:rsidRDefault="00CB4AA7" w:rsidP="009D5AC0">
            <w:pPr>
              <w:spacing w:line="276" w:lineRule="auto"/>
              <w:jc w:val="center"/>
            </w:pPr>
            <w:r>
              <w:t>3</w:t>
            </w:r>
            <w:r w:rsidRPr="000609D8">
              <w:t>.</w:t>
            </w:r>
          </w:p>
        </w:tc>
        <w:tc>
          <w:tcPr>
            <w:tcW w:w="66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2CB60EF5" w14:textId="77777777" w:rsidR="00CB4AA7" w:rsidRPr="0073172D" w:rsidRDefault="00CB4AA7" w:rsidP="009D5AC0">
            <w:pPr>
              <w:jc w:val="both"/>
              <w:rPr>
                <w:bCs/>
              </w:rPr>
            </w:pPr>
            <w:r w:rsidRPr="0073172D">
              <w:t>Projekto vykdymo priežiūros paslaugos</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5F688EC0" w14:textId="7F8874DF" w:rsidR="00CB4AA7" w:rsidRPr="000609D8" w:rsidRDefault="00CB4AA7" w:rsidP="009D5AC0">
            <w:pPr>
              <w:spacing w:line="276" w:lineRule="auto"/>
              <w:jc w:val="center"/>
            </w:pPr>
          </w:p>
        </w:tc>
      </w:tr>
      <w:tr w:rsidR="00CB4AA7" w:rsidRPr="000609D8" w14:paraId="0B0A28DC" w14:textId="77777777" w:rsidTr="00C84D88">
        <w:tc>
          <w:tcPr>
            <w:tcW w:w="7220"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37E708A8" w14:textId="3ACE7319" w:rsidR="00CB4AA7" w:rsidRPr="000609D8" w:rsidRDefault="00C84D88" w:rsidP="009D5AC0">
            <w:pPr>
              <w:spacing w:line="276" w:lineRule="auto"/>
              <w:jc w:val="right"/>
            </w:pPr>
            <w:r w:rsidRPr="00A25F97">
              <w:rPr>
                <w:b/>
              </w:rPr>
              <w:t>Sutarties</w:t>
            </w:r>
            <w:r w:rsidR="00CB4AA7" w:rsidRPr="000609D8">
              <w:rPr>
                <w:b/>
                <w:bCs/>
                <w:color w:val="000000"/>
              </w:rPr>
              <w:t xml:space="preserve"> kaina</w:t>
            </w:r>
            <w:r w:rsidR="00CB4AA7">
              <w:rPr>
                <w:b/>
                <w:bCs/>
                <w:color w:val="000000"/>
              </w:rPr>
              <w:t xml:space="preserve"> </w:t>
            </w:r>
            <w:r w:rsidR="00CB4AA7" w:rsidRPr="000609D8">
              <w:rPr>
                <w:b/>
                <w:bCs/>
                <w:color w:val="000000"/>
              </w:rPr>
              <w:t>Eur be PVM</w:t>
            </w:r>
            <w:r w:rsidR="00CB4AA7">
              <w:rPr>
                <w:b/>
                <w:bCs/>
                <w:color w:val="000000"/>
              </w:rPr>
              <w:t xml:space="preserve"> </w:t>
            </w:r>
            <w:r w:rsidR="00CB4AA7" w:rsidRPr="00AB4D28">
              <w:rPr>
                <w:b/>
              </w:rPr>
              <w:t>I</w:t>
            </w:r>
            <w:r w:rsidR="00CB4AA7">
              <w:rPr>
                <w:b/>
              </w:rPr>
              <w:t>V</w:t>
            </w:r>
            <w:r w:rsidR="00CB4AA7" w:rsidRPr="00AB4D28">
              <w:rPr>
                <w:b/>
              </w:rPr>
              <w:t xml:space="preserve"> pirkimo dali</w:t>
            </w:r>
            <w:r w:rsidR="00CB4AA7">
              <w:rPr>
                <w:b/>
              </w:rPr>
              <w:t>ai</w:t>
            </w:r>
            <w:r w:rsidR="00CB4AA7" w:rsidRPr="000609D8">
              <w:rPr>
                <w:b/>
                <w:bCs/>
                <w:color w:val="000000"/>
              </w:rPr>
              <w:t>:</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3543F491" w14:textId="30F8973C" w:rsidR="00CB4AA7" w:rsidRPr="000609D8" w:rsidRDefault="00CB4AA7" w:rsidP="009D5AC0">
            <w:pPr>
              <w:spacing w:line="276" w:lineRule="auto"/>
              <w:jc w:val="center"/>
              <w:rPr>
                <w:sz w:val="20"/>
                <w:szCs w:val="20"/>
              </w:rPr>
            </w:pPr>
          </w:p>
        </w:tc>
      </w:tr>
      <w:tr w:rsidR="00CB4AA7" w:rsidRPr="000609D8" w14:paraId="1D05FBCD" w14:textId="77777777" w:rsidTr="009D5AC0">
        <w:tc>
          <w:tcPr>
            <w:tcW w:w="7220"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1FCE2CA8" w14:textId="77777777" w:rsidR="00CB4AA7" w:rsidRPr="000609D8" w:rsidRDefault="00CB4AA7" w:rsidP="009D5AC0">
            <w:pPr>
              <w:spacing w:line="276" w:lineRule="auto"/>
              <w:jc w:val="right"/>
              <w:rPr>
                <w:b/>
                <w:bCs/>
                <w:color w:val="000000"/>
              </w:rPr>
            </w:pPr>
            <w:r w:rsidRPr="005F538B">
              <w:rPr>
                <w:b/>
                <w:bCs/>
                <w:color w:val="000000"/>
              </w:rPr>
              <w:t>PVM (21 proc.)</w:t>
            </w:r>
            <w:r>
              <w:rPr>
                <w:b/>
                <w:bCs/>
                <w:color w:val="000000"/>
              </w:rPr>
              <w:t xml:space="preserve"> Eur:</w:t>
            </w:r>
          </w:p>
        </w:tc>
        <w:tc>
          <w:tcPr>
            <w:tcW w:w="25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4393ED5E" w14:textId="4BCE94F7" w:rsidR="00CB4AA7" w:rsidRPr="000609D8" w:rsidRDefault="00CB4AA7" w:rsidP="009D5AC0">
            <w:pPr>
              <w:spacing w:line="276" w:lineRule="auto"/>
              <w:jc w:val="center"/>
              <w:rPr>
                <w:sz w:val="20"/>
                <w:szCs w:val="20"/>
              </w:rPr>
            </w:pPr>
          </w:p>
        </w:tc>
      </w:tr>
      <w:tr w:rsidR="00CB4AA7" w:rsidRPr="000609D8" w14:paraId="1E60ECDB" w14:textId="77777777" w:rsidTr="00C84D88">
        <w:tc>
          <w:tcPr>
            <w:tcW w:w="7220"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0999BA59" w14:textId="4BB8278B" w:rsidR="00CB4AA7" w:rsidRPr="009627C3" w:rsidRDefault="00C84D88" w:rsidP="009D5AC0">
            <w:pPr>
              <w:spacing w:line="276" w:lineRule="auto"/>
              <w:jc w:val="right"/>
              <w:rPr>
                <w:b/>
                <w:bCs/>
                <w:color w:val="000000"/>
              </w:rPr>
            </w:pPr>
            <w:r w:rsidRPr="00A25F97">
              <w:rPr>
                <w:b/>
              </w:rPr>
              <w:t>Sutarties</w:t>
            </w:r>
            <w:r w:rsidR="00CB4AA7" w:rsidRPr="000609D8">
              <w:rPr>
                <w:b/>
                <w:bCs/>
                <w:color w:val="000000"/>
              </w:rPr>
              <w:t xml:space="preserve"> kaina Eur su PVM</w:t>
            </w:r>
            <w:r w:rsidR="00CB4AA7">
              <w:rPr>
                <w:b/>
                <w:bCs/>
                <w:color w:val="000000"/>
              </w:rPr>
              <w:t xml:space="preserve"> </w:t>
            </w:r>
            <w:r w:rsidR="00CB4AA7" w:rsidRPr="00AB4D28">
              <w:rPr>
                <w:b/>
              </w:rPr>
              <w:t>I</w:t>
            </w:r>
            <w:r w:rsidR="00CB4AA7">
              <w:rPr>
                <w:b/>
              </w:rPr>
              <w:t>V</w:t>
            </w:r>
            <w:r w:rsidR="00CB4AA7" w:rsidRPr="00AB4D28">
              <w:rPr>
                <w:b/>
              </w:rPr>
              <w:t xml:space="preserve"> pirkimo dali</w:t>
            </w:r>
            <w:r w:rsidR="00CB4AA7">
              <w:rPr>
                <w:b/>
              </w:rPr>
              <w:t>ai</w:t>
            </w:r>
            <w:r w:rsidR="00CB4AA7" w:rsidRPr="000609D8">
              <w:rPr>
                <w:b/>
                <w:bCs/>
                <w:color w:val="000000"/>
              </w:rPr>
              <w:t>:</w:t>
            </w:r>
          </w:p>
        </w:tc>
        <w:tc>
          <w:tcPr>
            <w:tcW w:w="2560"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tcPr>
          <w:p w14:paraId="698E97C2" w14:textId="4F359C19" w:rsidR="00CB4AA7" w:rsidRPr="000609D8" w:rsidRDefault="00CB4AA7" w:rsidP="009D5AC0">
            <w:pPr>
              <w:spacing w:line="276" w:lineRule="auto"/>
              <w:jc w:val="center"/>
              <w:rPr>
                <w:sz w:val="20"/>
                <w:szCs w:val="20"/>
              </w:rPr>
            </w:pPr>
          </w:p>
        </w:tc>
      </w:tr>
    </w:tbl>
    <w:p w14:paraId="196210A8" w14:textId="6225AEEF" w:rsidR="005300C9" w:rsidRDefault="005300C9" w:rsidP="00941BB2">
      <w:pPr>
        <w:pStyle w:val="Sraopastraipa"/>
        <w:widowControl w:val="0"/>
        <w:ind w:left="710"/>
        <w:rPr>
          <w:i/>
        </w:rPr>
      </w:pPr>
    </w:p>
    <w:p w14:paraId="246D37ED" w14:textId="484706B6" w:rsidR="001219D9" w:rsidRDefault="001219D9" w:rsidP="001219D9">
      <w:pPr>
        <w:pStyle w:val="Sraopastraipa"/>
        <w:widowControl w:val="0"/>
        <w:numPr>
          <w:ilvl w:val="1"/>
          <w:numId w:val="2"/>
        </w:numPr>
        <w:tabs>
          <w:tab w:val="left" w:pos="851"/>
          <w:tab w:val="left" w:pos="993"/>
          <w:tab w:val="left" w:pos="1134"/>
        </w:tabs>
        <w:ind w:firstLine="709"/>
        <w:jc w:val="both"/>
        <w:rPr>
          <w:sz w:val="24"/>
          <w:szCs w:val="24"/>
        </w:rPr>
      </w:pPr>
      <w:r w:rsidRPr="004879BF">
        <w:rPr>
          <w:b/>
          <w:bCs/>
          <w:sz w:val="24"/>
          <w:szCs w:val="24"/>
        </w:rPr>
        <w:t>Pradinės Sutarties vertė</w:t>
      </w:r>
      <w:r w:rsidRPr="004879BF">
        <w:rPr>
          <w:sz w:val="24"/>
          <w:szCs w:val="24"/>
        </w:rPr>
        <w:t xml:space="preserve"> yra lygi Paslaugų teikėjo pasiūlymo kainai be PVM, nurodytai už visą Sutartyje nurodytą perkamų paslaugų kiekį ir (ar) apimtį</w:t>
      </w:r>
      <w:r w:rsidR="00FA17D2">
        <w:rPr>
          <w:sz w:val="24"/>
          <w:szCs w:val="24"/>
        </w:rPr>
        <w:t xml:space="preserve"> </w:t>
      </w:r>
      <w:r w:rsidR="00FA17D2" w:rsidRPr="00490BB4">
        <w:rPr>
          <w:sz w:val="24"/>
          <w:szCs w:val="24"/>
          <w:highlight w:val="lightGray"/>
        </w:rPr>
        <w:t xml:space="preserve">(nereikalingą </w:t>
      </w:r>
      <w:r w:rsidR="00FA17D2">
        <w:rPr>
          <w:sz w:val="24"/>
          <w:szCs w:val="24"/>
          <w:highlight w:val="lightGray"/>
        </w:rPr>
        <w:t xml:space="preserve">pirkimo </w:t>
      </w:r>
      <w:r w:rsidR="00FA17D2" w:rsidRPr="00490BB4">
        <w:rPr>
          <w:sz w:val="24"/>
          <w:szCs w:val="24"/>
          <w:highlight w:val="lightGray"/>
        </w:rPr>
        <w:t>dalį išbraukti)</w:t>
      </w:r>
      <w:r w:rsidR="00FA17D2">
        <w:rPr>
          <w:sz w:val="24"/>
          <w:szCs w:val="24"/>
        </w:rPr>
        <w:t xml:space="preserve">: </w:t>
      </w:r>
      <w:r w:rsidR="00045FB8" w:rsidRPr="00E66531">
        <w:rPr>
          <w:sz w:val="24"/>
          <w:szCs w:val="24"/>
        </w:rPr>
        <w:t>I pirkimo daliai</w:t>
      </w:r>
      <w:r w:rsidR="00045FB8" w:rsidRPr="004879BF">
        <w:rPr>
          <w:sz w:val="24"/>
          <w:szCs w:val="24"/>
        </w:rPr>
        <w:t xml:space="preserve"> </w:t>
      </w:r>
      <w:r w:rsidR="00045FB8">
        <w:rPr>
          <w:sz w:val="24"/>
          <w:szCs w:val="24"/>
        </w:rPr>
        <w:t xml:space="preserve">- </w:t>
      </w:r>
      <w:r w:rsidRPr="004879BF">
        <w:rPr>
          <w:sz w:val="24"/>
          <w:szCs w:val="24"/>
          <w:highlight w:val="lightGray"/>
        </w:rPr>
        <w:t>(įrašyti)</w:t>
      </w:r>
      <w:r w:rsidRPr="004879BF">
        <w:rPr>
          <w:sz w:val="24"/>
          <w:szCs w:val="24"/>
        </w:rPr>
        <w:t xml:space="preserve"> Eur be PVM</w:t>
      </w:r>
      <w:r w:rsidR="00FA17D2">
        <w:rPr>
          <w:sz w:val="24"/>
          <w:szCs w:val="24"/>
        </w:rPr>
        <w:t>,</w:t>
      </w:r>
      <w:r w:rsidR="00045FB8">
        <w:rPr>
          <w:sz w:val="24"/>
          <w:szCs w:val="24"/>
        </w:rPr>
        <w:t xml:space="preserve"> I</w:t>
      </w:r>
      <w:r w:rsidR="00045FB8" w:rsidRPr="00E66531">
        <w:rPr>
          <w:sz w:val="24"/>
          <w:szCs w:val="24"/>
        </w:rPr>
        <w:t>I pirkimo daliai</w:t>
      </w:r>
      <w:r w:rsidR="00045FB8" w:rsidRPr="004879BF">
        <w:rPr>
          <w:sz w:val="24"/>
          <w:szCs w:val="24"/>
        </w:rPr>
        <w:t xml:space="preserve"> </w:t>
      </w:r>
      <w:r w:rsidR="00045FB8">
        <w:rPr>
          <w:sz w:val="24"/>
          <w:szCs w:val="24"/>
        </w:rPr>
        <w:t xml:space="preserve">- </w:t>
      </w:r>
      <w:r w:rsidR="00045FB8" w:rsidRPr="004879BF">
        <w:rPr>
          <w:sz w:val="24"/>
          <w:szCs w:val="24"/>
          <w:highlight w:val="lightGray"/>
        </w:rPr>
        <w:t>(įrašyti)</w:t>
      </w:r>
      <w:r w:rsidR="00045FB8" w:rsidRPr="004879BF">
        <w:rPr>
          <w:sz w:val="24"/>
          <w:szCs w:val="24"/>
        </w:rPr>
        <w:t xml:space="preserve"> Eur be PVM</w:t>
      </w:r>
      <w:r w:rsidR="00045FB8">
        <w:rPr>
          <w:sz w:val="24"/>
          <w:szCs w:val="24"/>
        </w:rPr>
        <w:t>, II</w:t>
      </w:r>
      <w:r w:rsidR="00045FB8" w:rsidRPr="00E66531">
        <w:rPr>
          <w:sz w:val="24"/>
          <w:szCs w:val="24"/>
        </w:rPr>
        <w:t>I pirkimo daliai</w:t>
      </w:r>
      <w:r w:rsidR="00045FB8" w:rsidRPr="004879BF">
        <w:rPr>
          <w:sz w:val="24"/>
          <w:szCs w:val="24"/>
        </w:rPr>
        <w:t xml:space="preserve"> </w:t>
      </w:r>
      <w:r w:rsidR="00045FB8">
        <w:rPr>
          <w:sz w:val="24"/>
          <w:szCs w:val="24"/>
        </w:rPr>
        <w:t xml:space="preserve">- </w:t>
      </w:r>
      <w:r w:rsidR="00045FB8" w:rsidRPr="004879BF">
        <w:rPr>
          <w:sz w:val="24"/>
          <w:szCs w:val="24"/>
          <w:highlight w:val="lightGray"/>
        </w:rPr>
        <w:t>(įrašyti)</w:t>
      </w:r>
      <w:r w:rsidR="00045FB8" w:rsidRPr="004879BF">
        <w:rPr>
          <w:sz w:val="24"/>
          <w:szCs w:val="24"/>
        </w:rPr>
        <w:t xml:space="preserve"> Eur be PVM</w:t>
      </w:r>
      <w:r w:rsidR="00045FB8">
        <w:rPr>
          <w:sz w:val="24"/>
          <w:szCs w:val="24"/>
        </w:rPr>
        <w:t xml:space="preserve">, IV </w:t>
      </w:r>
      <w:r w:rsidR="00045FB8" w:rsidRPr="00E66531">
        <w:rPr>
          <w:sz w:val="24"/>
          <w:szCs w:val="24"/>
        </w:rPr>
        <w:t>pirkimo daliai</w:t>
      </w:r>
      <w:r w:rsidR="00045FB8" w:rsidRPr="004879BF">
        <w:rPr>
          <w:sz w:val="24"/>
          <w:szCs w:val="24"/>
        </w:rPr>
        <w:t xml:space="preserve"> </w:t>
      </w:r>
      <w:r w:rsidR="00045FB8">
        <w:rPr>
          <w:sz w:val="24"/>
          <w:szCs w:val="24"/>
        </w:rPr>
        <w:t xml:space="preserve">- </w:t>
      </w:r>
      <w:r w:rsidR="00045FB8" w:rsidRPr="004879BF">
        <w:rPr>
          <w:sz w:val="24"/>
          <w:szCs w:val="24"/>
          <w:highlight w:val="lightGray"/>
        </w:rPr>
        <w:t>(įrašyti)</w:t>
      </w:r>
      <w:r w:rsidR="00045FB8" w:rsidRPr="004879BF">
        <w:rPr>
          <w:sz w:val="24"/>
          <w:szCs w:val="24"/>
        </w:rPr>
        <w:t xml:space="preserve"> Eur be PVM</w:t>
      </w:r>
      <w:r w:rsidR="00941BB2">
        <w:rPr>
          <w:sz w:val="24"/>
          <w:szCs w:val="24"/>
        </w:rPr>
        <w:t xml:space="preserve">. </w:t>
      </w:r>
      <w:r w:rsidRPr="004879BF">
        <w:rPr>
          <w:sz w:val="24"/>
          <w:szCs w:val="24"/>
        </w:rPr>
        <w:t xml:space="preserve">Pradinės Sutarties vertė </w:t>
      </w:r>
      <w:r w:rsidRPr="00BC0BF7">
        <w:rPr>
          <w:sz w:val="24"/>
          <w:szCs w:val="24"/>
        </w:rPr>
        <w:t xml:space="preserve">nekinta per visą Sutarties vykdymo laikotarpį, išskyrus, jei Sutarties kaina peržiūrima pagal </w:t>
      </w:r>
      <w:r w:rsidRPr="000A4B0A">
        <w:rPr>
          <w:sz w:val="24"/>
          <w:szCs w:val="24"/>
        </w:rPr>
        <w:t>Sutarties 3.2 p.</w:t>
      </w:r>
      <w:r w:rsidRPr="00D1349E">
        <w:rPr>
          <w:sz w:val="24"/>
          <w:szCs w:val="24"/>
        </w:rPr>
        <w:t xml:space="preserve"> nurodytas</w:t>
      </w:r>
      <w:r w:rsidRPr="004879BF">
        <w:rPr>
          <w:sz w:val="24"/>
          <w:szCs w:val="24"/>
        </w:rPr>
        <w:t xml:space="preserve"> kainos peržiūros taisykles.</w:t>
      </w:r>
    </w:p>
    <w:p w14:paraId="0D07386C" w14:textId="77777777" w:rsidR="001219D9" w:rsidRPr="004879BF" w:rsidRDefault="001219D9" w:rsidP="001219D9">
      <w:pPr>
        <w:widowControl w:val="0"/>
        <w:numPr>
          <w:ilvl w:val="0"/>
          <w:numId w:val="2"/>
        </w:numPr>
        <w:tabs>
          <w:tab w:val="left" w:pos="993"/>
          <w:tab w:val="left" w:pos="1134"/>
        </w:tabs>
        <w:ind w:left="0" w:firstLine="709"/>
        <w:contextualSpacing/>
        <w:jc w:val="both"/>
      </w:pPr>
      <w:r w:rsidRPr="004879BF">
        <w:rPr>
          <w:b/>
        </w:rPr>
        <w:lastRenderedPageBreak/>
        <w:t>Kainodaros taisyklės:</w:t>
      </w:r>
      <w:r w:rsidRPr="004879BF">
        <w:t xml:space="preserve"> </w:t>
      </w:r>
    </w:p>
    <w:p w14:paraId="690C38FC" w14:textId="77777777" w:rsidR="001219D9" w:rsidRPr="006B6453" w:rsidRDefault="001219D9" w:rsidP="001219D9">
      <w:pPr>
        <w:pStyle w:val="Sraopastraipa"/>
        <w:widowControl w:val="0"/>
        <w:numPr>
          <w:ilvl w:val="1"/>
          <w:numId w:val="2"/>
        </w:numPr>
        <w:tabs>
          <w:tab w:val="left" w:pos="1134"/>
          <w:tab w:val="left" w:pos="1276"/>
        </w:tabs>
        <w:ind w:firstLine="709"/>
        <w:jc w:val="both"/>
        <w:rPr>
          <w:sz w:val="24"/>
          <w:szCs w:val="24"/>
        </w:rPr>
      </w:pPr>
      <w:r w:rsidRPr="006B6453">
        <w:rPr>
          <w:sz w:val="24"/>
          <w:szCs w:val="24"/>
        </w:rPr>
        <w:t xml:space="preserve">Sutartyje </w:t>
      </w:r>
      <w:r w:rsidRPr="006B6453">
        <w:rPr>
          <w:b/>
          <w:sz w:val="24"/>
          <w:szCs w:val="24"/>
        </w:rPr>
        <w:t>nustatomas kainos apskaičiavimo būdas – fiksuota kaina</w:t>
      </w:r>
      <w:r w:rsidRPr="006B6453">
        <w:rPr>
          <w:sz w:val="24"/>
          <w:szCs w:val="24"/>
        </w:rPr>
        <w:t>.</w:t>
      </w:r>
    </w:p>
    <w:p w14:paraId="14F30CC4" w14:textId="77777777" w:rsidR="001219D9" w:rsidRPr="006B6453" w:rsidRDefault="001219D9" w:rsidP="006B6453">
      <w:pPr>
        <w:pStyle w:val="Sraopastraipa"/>
        <w:widowControl w:val="0"/>
        <w:numPr>
          <w:ilvl w:val="1"/>
          <w:numId w:val="2"/>
        </w:numPr>
        <w:tabs>
          <w:tab w:val="left" w:pos="1134"/>
          <w:tab w:val="left" w:pos="1276"/>
        </w:tabs>
        <w:ind w:firstLine="709"/>
        <w:jc w:val="both"/>
        <w:rPr>
          <w:sz w:val="24"/>
          <w:szCs w:val="24"/>
        </w:rPr>
      </w:pPr>
      <w:r w:rsidRPr="006B6453">
        <w:rPr>
          <w:bCs/>
          <w:sz w:val="24"/>
          <w:szCs w:val="24"/>
        </w:rPr>
        <w:t>Sutarties kaina gali būti keičiama, taikant šias peržiūros taisykles</w:t>
      </w:r>
      <w:r w:rsidRPr="006B6453">
        <w:rPr>
          <w:sz w:val="24"/>
          <w:szCs w:val="24"/>
        </w:rPr>
        <w:t xml:space="preserve">: </w:t>
      </w:r>
    </w:p>
    <w:p w14:paraId="59303720" w14:textId="6B248871" w:rsidR="006B6453" w:rsidRPr="006B6453" w:rsidRDefault="001219D9" w:rsidP="006B6453">
      <w:pPr>
        <w:pStyle w:val="Sraopastraipa"/>
        <w:widowControl w:val="0"/>
        <w:numPr>
          <w:ilvl w:val="2"/>
          <w:numId w:val="2"/>
        </w:numPr>
        <w:tabs>
          <w:tab w:val="left" w:pos="1134"/>
          <w:tab w:val="left" w:pos="1276"/>
          <w:tab w:val="left" w:pos="1418"/>
        </w:tabs>
        <w:ind w:left="0" w:firstLine="709"/>
        <w:jc w:val="both"/>
        <w:rPr>
          <w:sz w:val="24"/>
          <w:szCs w:val="24"/>
        </w:rPr>
      </w:pPr>
      <w:r w:rsidRPr="006B6453">
        <w:rPr>
          <w:sz w:val="24"/>
          <w:szCs w:val="24"/>
        </w:rPr>
        <w:t xml:space="preserve"> </w:t>
      </w:r>
      <w:r w:rsidR="006B6453" w:rsidRPr="006B6453">
        <w:rPr>
          <w:sz w:val="24"/>
          <w:szCs w:val="24"/>
        </w:rPr>
        <w:t xml:space="preserve">visais atvejais, įstatymais pakeitus PVM dydį arba mokėjimo tvarką, tokie pakeitimai turi būti taikomi toms pažymoms apie suteiktų paslaugų vertę ir PVM sąskaitoms faktūroms, kurias Paslaugų teikėjas sudaro po tokių pakeitimų įsigaliojimo, be atskiro Šalių susitarimo. Tokiu atveju Sutarties kaina be PVM nekeičiama. Kitus, nei PVM, mokesčius reglamentuojančių teisės aktų pakeitimai, negali būti pagrindas peržiūrėti Sutarties kainą, kuriai taikoma peržiūra. </w:t>
      </w:r>
    </w:p>
    <w:p w14:paraId="089B0311" w14:textId="29BFB0F3" w:rsidR="00574A10" w:rsidRPr="006B6453" w:rsidRDefault="006B6453" w:rsidP="006B6453">
      <w:pPr>
        <w:widowControl w:val="0"/>
        <w:tabs>
          <w:tab w:val="left" w:pos="1134"/>
          <w:tab w:val="left" w:pos="1276"/>
          <w:tab w:val="left" w:pos="1418"/>
        </w:tabs>
        <w:ind w:firstLine="709"/>
        <w:jc w:val="both"/>
      </w:pPr>
      <w:r w:rsidRPr="006B6453">
        <w:t>Jeigu Sutartyje nurodyta Sutarties kaina be PVM, o Sutarties vykdymo metu Paslaugų teikėjui atsiranda pareiga mokėti PVM tarifą (pvz. Paslaugų teikėjas tampa PVM mokėtoju ir pan.), tokiu atveju – vykdant Sutartį, Sutarties kaina nekeičiama</w:t>
      </w:r>
      <w:r w:rsidR="001219D9" w:rsidRPr="006B6453">
        <w:t>.</w:t>
      </w:r>
      <w:bookmarkStart w:id="1" w:name="_Hlk133955535"/>
      <w:bookmarkStart w:id="2" w:name="_Hlk125700614"/>
    </w:p>
    <w:p w14:paraId="56F617B1" w14:textId="5EE9ED69" w:rsidR="00202B02" w:rsidRPr="006B6453" w:rsidRDefault="001219D9" w:rsidP="006B6453">
      <w:pPr>
        <w:pStyle w:val="Sraopastraipa"/>
        <w:widowControl w:val="0"/>
        <w:numPr>
          <w:ilvl w:val="2"/>
          <w:numId w:val="9"/>
        </w:numPr>
        <w:tabs>
          <w:tab w:val="left" w:pos="1134"/>
          <w:tab w:val="left" w:pos="1276"/>
          <w:tab w:val="left" w:pos="1418"/>
        </w:tabs>
        <w:ind w:left="0" w:firstLine="709"/>
        <w:jc w:val="both"/>
        <w:rPr>
          <w:sz w:val="24"/>
          <w:szCs w:val="24"/>
        </w:rPr>
      </w:pPr>
      <w:r w:rsidRPr="006B6453">
        <w:rPr>
          <w:rFonts w:eastAsiaTheme="minorHAnsi"/>
          <w:b/>
          <w:bCs/>
          <w:sz w:val="24"/>
          <w:szCs w:val="24"/>
        </w:rPr>
        <w:t>Sutarties kaina</w:t>
      </w:r>
      <w:r w:rsidRPr="006B6453">
        <w:rPr>
          <w:rFonts w:eastAsiaTheme="minorHAnsi"/>
          <w:sz w:val="24"/>
          <w:szCs w:val="24"/>
        </w:rPr>
        <w:t xml:space="preserve"> (be PVM) Sutarties galiojimo laikotarpiu gali būti peržiūrima (perskaičiuojama) tokiomis sąlygomis ir tvarka:</w:t>
      </w:r>
    </w:p>
    <w:p w14:paraId="423E94FD" w14:textId="77777777" w:rsidR="00172B3A" w:rsidRPr="00A14D17" w:rsidRDefault="001219D9" w:rsidP="006B6453">
      <w:pPr>
        <w:pStyle w:val="Sraopastraipa"/>
        <w:widowControl w:val="0"/>
        <w:numPr>
          <w:ilvl w:val="3"/>
          <w:numId w:val="9"/>
        </w:numPr>
        <w:tabs>
          <w:tab w:val="left" w:pos="1134"/>
          <w:tab w:val="left" w:pos="1276"/>
          <w:tab w:val="left" w:pos="1418"/>
          <w:tab w:val="left" w:pos="1560"/>
        </w:tabs>
        <w:ind w:left="0" w:firstLine="709"/>
        <w:jc w:val="both"/>
        <w:rPr>
          <w:sz w:val="24"/>
          <w:szCs w:val="24"/>
        </w:rPr>
      </w:pPr>
      <w:r w:rsidRPr="006B6453">
        <w:rPr>
          <w:rFonts w:eastAsiaTheme="minorHAnsi"/>
          <w:sz w:val="24"/>
          <w:szCs w:val="24"/>
        </w:rPr>
        <w:t xml:space="preserve">Sutarties kainos perskaičiavimas inicijuojamas rašytiniu Paslaugų teikėjo prašymu. Sutarties kaina gali būti perskaičiuojama, jeigu Valstybės duomenų agentūros (www.stat.gov.lt) kas mėnesį skelbiamo </w:t>
      </w:r>
      <w:r w:rsidRPr="006B6453">
        <w:rPr>
          <w:rFonts w:eastAsiaTheme="minorHAnsi"/>
          <w:b/>
          <w:bCs/>
          <w:sz w:val="24"/>
          <w:szCs w:val="24"/>
        </w:rPr>
        <w:t>vartotojų kainų indekso „12 Įvairios prekės ir paslaugos“ pokytis („k“), apskaičiuotas, kaip nustatyta</w:t>
      </w:r>
      <w:r w:rsidRPr="00A14D17">
        <w:rPr>
          <w:rFonts w:eastAsiaTheme="minorHAnsi"/>
          <w:b/>
          <w:bCs/>
          <w:sz w:val="24"/>
          <w:szCs w:val="24"/>
        </w:rPr>
        <w:t xml:space="preserve"> sekančiame papunktyje, yra didesnis kaip 10 proc</w:t>
      </w:r>
      <w:r w:rsidRPr="00A14D17">
        <w:rPr>
          <w:rFonts w:eastAsiaTheme="minorHAnsi"/>
          <w:sz w:val="24"/>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769608A" w14:textId="46839D83" w:rsidR="001219D9" w:rsidRPr="00A14D17" w:rsidRDefault="001219D9" w:rsidP="00A14D17">
      <w:pPr>
        <w:pStyle w:val="Sraopastraipa"/>
        <w:widowControl w:val="0"/>
        <w:numPr>
          <w:ilvl w:val="3"/>
          <w:numId w:val="9"/>
        </w:numPr>
        <w:tabs>
          <w:tab w:val="left" w:pos="1134"/>
          <w:tab w:val="left" w:pos="1276"/>
          <w:tab w:val="left" w:pos="1418"/>
          <w:tab w:val="left" w:pos="1560"/>
        </w:tabs>
        <w:ind w:left="0" w:firstLine="709"/>
        <w:jc w:val="both"/>
        <w:rPr>
          <w:sz w:val="24"/>
          <w:szCs w:val="24"/>
        </w:rPr>
      </w:pPr>
      <w:r w:rsidRPr="00A14D17">
        <w:rPr>
          <w:rFonts w:eastAsiaTheme="minorHAnsi"/>
          <w:sz w:val="24"/>
          <w:szCs w:val="24"/>
        </w:rPr>
        <w:t>Nauja Sutarties kaina apskaičiuojama pagal formulę:</w:t>
      </w:r>
    </w:p>
    <w:p w14:paraId="00A97EFB" w14:textId="77777777" w:rsidR="001219D9" w:rsidRPr="00A14D17" w:rsidRDefault="001219D9" w:rsidP="00A14D17">
      <w:pPr>
        <w:pStyle w:val="Sraopastraipa"/>
        <w:widowControl w:val="0"/>
        <w:tabs>
          <w:tab w:val="left" w:pos="851"/>
          <w:tab w:val="left" w:pos="1134"/>
          <w:tab w:val="left" w:pos="1276"/>
          <w:tab w:val="left" w:pos="1560"/>
        </w:tabs>
        <w:ind w:left="0" w:firstLine="709"/>
        <w:jc w:val="both"/>
        <w:rPr>
          <w:sz w:val="24"/>
          <w:szCs w:val="24"/>
        </w:rPr>
      </w:pPr>
    </w:p>
    <w:p w14:paraId="0179056E" w14:textId="77777777" w:rsidR="001219D9" w:rsidRPr="00202B02" w:rsidRDefault="00D20B11" w:rsidP="00202B02">
      <w:pPr>
        <w:pStyle w:val="Sraopastraipa"/>
        <w:widowControl w:val="0"/>
        <w:tabs>
          <w:tab w:val="left" w:pos="851"/>
          <w:tab w:val="left" w:pos="1134"/>
          <w:tab w:val="left" w:pos="1276"/>
          <w:tab w:val="left" w:pos="1560"/>
        </w:tabs>
        <w:ind w:left="0" w:firstLine="709"/>
        <w:jc w:val="both"/>
        <w:rPr>
          <w:sz w:val="24"/>
          <w:szCs w:val="24"/>
        </w:rPr>
      </w:pPr>
      <m:oMath>
        <m:sSub>
          <m:sSubPr>
            <m:ctrlPr>
              <w:rPr>
                <w:rFonts w:ascii="Cambria Math" w:eastAsiaTheme="minorHAnsi"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 xml:space="preserve"> =a+ </m:t>
        </m:r>
        <m:d>
          <m:dPr>
            <m:begChr m:val=""/>
            <m:ctrlPr>
              <w:rPr>
                <w:rFonts w:ascii="Cambria Math" w:eastAsiaTheme="minorHAnsi" w:hAnsi="Cambria Math"/>
                <w:sz w:val="24"/>
                <w:szCs w:val="24"/>
              </w:rPr>
            </m:ctrlPr>
          </m:dPr>
          <m:e>
            <m:d>
              <m:dPr>
                <m:endChr m:val=""/>
                <m:ctrlPr>
                  <w:rPr>
                    <w:rFonts w:ascii="Cambria Math" w:eastAsiaTheme="minorHAnsi" w:hAnsi="Cambria Math"/>
                    <w:sz w:val="24"/>
                    <w:szCs w:val="24"/>
                  </w:rPr>
                </m:ctrlPr>
              </m:dPr>
              <m:e>
                <m:r>
                  <m:rPr>
                    <m:sty m:val="p"/>
                  </m:rPr>
                  <w:rPr>
                    <w:rFonts w:ascii="Cambria Math" w:hAnsi="Cambria Math"/>
                    <w:sz w:val="24"/>
                    <w:szCs w:val="24"/>
                  </w:rPr>
                  <m:t> </m:t>
                </m:r>
                <m:f>
                  <m:fPr>
                    <m:ctrlPr>
                      <w:rPr>
                        <w:rFonts w:ascii="Cambria Math" w:eastAsiaTheme="minorHAnsi"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e>
            </m:d>
            <m:r>
              <m:rPr>
                <m:sty m:val="p"/>
              </m:rPr>
              <w:rPr>
                <w:rFonts w:ascii="Cambria Math" w:hAnsi="Cambria Math"/>
                <w:sz w:val="24"/>
                <w:szCs w:val="24"/>
              </w:rPr>
              <m:t xml:space="preserve"> x a</m:t>
            </m:r>
          </m:e>
        </m:d>
        <m:r>
          <m:rPr>
            <m:sty m:val="p"/>
          </m:rPr>
          <w:rPr>
            <w:rFonts w:ascii="Cambria Math" w:hAnsi="Cambria Math"/>
            <w:sz w:val="24"/>
            <w:szCs w:val="24"/>
          </w:rPr>
          <m:t>,</m:t>
        </m:r>
      </m:oMath>
      <w:r w:rsidR="001219D9" w:rsidRPr="00202B02">
        <w:rPr>
          <w:sz w:val="24"/>
          <w:szCs w:val="24"/>
        </w:rPr>
        <w:t xml:space="preserve"> kur</w:t>
      </w:r>
    </w:p>
    <w:p w14:paraId="1AD200D1" w14:textId="77777777" w:rsidR="001219D9" w:rsidRPr="00202B02" w:rsidRDefault="001219D9" w:rsidP="00202B02">
      <w:pPr>
        <w:tabs>
          <w:tab w:val="left" w:pos="1560"/>
        </w:tabs>
        <w:autoSpaceDE w:val="0"/>
        <w:autoSpaceDN w:val="0"/>
        <w:adjustRightInd w:val="0"/>
        <w:ind w:firstLine="709"/>
        <w:jc w:val="both"/>
        <w:rPr>
          <w:rFonts w:eastAsiaTheme="minorHAnsi"/>
        </w:rPr>
      </w:pPr>
    </w:p>
    <w:p w14:paraId="05760537" w14:textId="77777777" w:rsidR="001219D9" w:rsidRPr="00202B02" w:rsidRDefault="001219D9" w:rsidP="00202B02">
      <w:pPr>
        <w:tabs>
          <w:tab w:val="left" w:pos="1560"/>
        </w:tabs>
        <w:autoSpaceDE w:val="0"/>
        <w:autoSpaceDN w:val="0"/>
        <w:adjustRightInd w:val="0"/>
        <w:ind w:firstLine="709"/>
        <w:jc w:val="both"/>
        <w:rPr>
          <w:rFonts w:eastAsiaTheme="minorHAnsi"/>
        </w:rPr>
      </w:pPr>
      <w:r w:rsidRPr="00202B02">
        <w:rPr>
          <w:rFonts w:eastAsiaTheme="minorHAnsi"/>
        </w:rPr>
        <w:t>a – Sutarties kaina (Eur be PVM) (jei ji jau buvo perskaičiuota, tai po paskutinio perskaičiavimo);</w:t>
      </w:r>
    </w:p>
    <w:p w14:paraId="1BB2CB6A" w14:textId="77777777" w:rsidR="001219D9" w:rsidRPr="00202B02" w:rsidRDefault="001219D9" w:rsidP="00202B02">
      <w:pPr>
        <w:tabs>
          <w:tab w:val="left" w:pos="1560"/>
        </w:tabs>
        <w:autoSpaceDE w:val="0"/>
        <w:autoSpaceDN w:val="0"/>
        <w:adjustRightInd w:val="0"/>
        <w:ind w:firstLine="709"/>
        <w:jc w:val="both"/>
        <w:rPr>
          <w:rFonts w:eastAsiaTheme="minorHAnsi"/>
        </w:rPr>
      </w:pPr>
      <w:r w:rsidRPr="00202B02">
        <w:rPr>
          <w:rFonts w:eastAsiaTheme="minorHAnsi"/>
        </w:rPr>
        <w:t>a</w:t>
      </w:r>
      <w:r w:rsidRPr="00202B02">
        <w:rPr>
          <w:rFonts w:eastAsiaTheme="minorHAnsi"/>
          <w:vertAlign w:val="subscript"/>
        </w:rPr>
        <w:t>1</w:t>
      </w:r>
      <w:r w:rsidRPr="00202B02">
        <w:rPr>
          <w:rFonts w:eastAsiaTheme="minorHAnsi"/>
        </w:rPr>
        <w:t xml:space="preserve"> – perskaičiuota (pakeista) Sutarties kaina (Eur be PVM);</w:t>
      </w:r>
    </w:p>
    <w:p w14:paraId="353254B9" w14:textId="77777777" w:rsidR="001219D9" w:rsidRPr="00202B02" w:rsidRDefault="001219D9" w:rsidP="00202B02">
      <w:pPr>
        <w:tabs>
          <w:tab w:val="left" w:pos="1560"/>
        </w:tabs>
        <w:autoSpaceDE w:val="0"/>
        <w:autoSpaceDN w:val="0"/>
        <w:adjustRightInd w:val="0"/>
        <w:ind w:firstLine="709"/>
        <w:jc w:val="both"/>
        <w:rPr>
          <w:rFonts w:eastAsiaTheme="minorHAnsi"/>
        </w:rPr>
      </w:pPr>
      <w:r w:rsidRPr="00202B02">
        <w:rPr>
          <w:rFonts w:eastAsiaTheme="minorHAnsi"/>
        </w:rPr>
        <w:t>k – pagal vartotojų kainų indeksą „12 Įvairios prekės ir paslaugos“ apskaičiuotas Įvairių prekių ir paslaugų kainų pokytis (padidėjimas arba sumažėjimas) (%). „k“ reikšmė skaičiuojama pagal formulę:</w:t>
      </w:r>
    </w:p>
    <w:p w14:paraId="66E909AB" w14:textId="77777777" w:rsidR="001219D9" w:rsidRPr="00202B02" w:rsidRDefault="001219D9" w:rsidP="00202B02">
      <w:pPr>
        <w:tabs>
          <w:tab w:val="left" w:pos="1560"/>
        </w:tabs>
        <w:autoSpaceDE w:val="0"/>
        <w:autoSpaceDN w:val="0"/>
        <w:adjustRightInd w:val="0"/>
        <w:ind w:firstLine="709"/>
        <w:jc w:val="both"/>
        <w:rPr>
          <w:rFonts w:eastAsiaTheme="minorHAnsi"/>
        </w:rPr>
      </w:pPr>
    </w:p>
    <w:p w14:paraId="1524E01E" w14:textId="77777777" w:rsidR="001219D9" w:rsidRPr="00202B02" w:rsidRDefault="001219D9" w:rsidP="00202B02">
      <w:pPr>
        <w:tabs>
          <w:tab w:val="left" w:pos="1560"/>
        </w:tabs>
        <w:ind w:firstLine="709"/>
        <w:rPr>
          <w:iCs/>
        </w:rPr>
      </w:pPr>
      <m:oMath>
        <m:r>
          <m:rPr>
            <m:sty m:val="p"/>
          </m:rPr>
          <w:rPr>
            <w:rFonts w:ascii="Cambria Math" w:hAnsi="Cambria Math"/>
          </w:rPr>
          <m:t>k =</m:t>
        </m:r>
        <m:f>
          <m:fPr>
            <m:ctrlPr>
              <w:rPr>
                <w:rFonts w:ascii="Cambria Math" w:eastAsiaTheme="minorEastAsia" w:hAnsi="Cambria Math"/>
                <w:iCs/>
              </w:rPr>
            </m:ctrlPr>
          </m:fPr>
          <m:num>
            <m:sSub>
              <m:sSubPr>
                <m:ctrlPr>
                  <w:rPr>
                    <w:rFonts w:ascii="Cambria Math" w:eastAsiaTheme="minorEastAsia" w:hAnsi="Cambria Math"/>
                    <w:iCs/>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iCs/>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202B02">
        <w:rPr>
          <w:rFonts w:eastAsiaTheme="minorEastAsia"/>
          <w:iCs/>
        </w:rPr>
        <w:t>, (proc.), kur</w:t>
      </w:r>
    </w:p>
    <w:p w14:paraId="42B6ABC6" w14:textId="77777777" w:rsidR="001219D9" w:rsidRPr="00202B02" w:rsidRDefault="001219D9" w:rsidP="00202B02">
      <w:pPr>
        <w:tabs>
          <w:tab w:val="left" w:pos="1560"/>
        </w:tabs>
        <w:autoSpaceDE w:val="0"/>
        <w:autoSpaceDN w:val="0"/>
        <w:adjustRightInd w:val="0"/>
        <w:ind w:firstLine="709"/>
        <w:jc w:val="both"/>
        <w:rPr>
          <w:rFonts w:eastAsiaTheme="minorHAnsi"/>
        </w:rPr>
      </w:pPr>
    </w:p>
    <w:p w14:paraId="74E8B2B4" w14:textId="77777777" w:rsidR="001219D9" w:rsidRPr="00202B02" w:rsidRDefault="001219D9" w:rsidP="00202B02">
      <w:pPr>
        <w:tabs>
          <w:tab w:val="left" w:pos="1560"/>
        </w:tabs>
        <w:autoSpaceDE w:val="0"/>
        <w:autoSpaceDN w:val="0"/>
        <w:adjustRightInd w:val="0"/>
        <w:ind w:firstLine="709"/>
        <w:jc w:val="both"/>
        <w:rPr>
          <w:rFonts w:eastAsiaTheme="minorHAnsi"/>
        </w:rPr>
      </w:pPr>
      <w:proofErr w:type="spellStart"/>
      <w:r w:rsidRPr="00202B02">
        <w:rPr>
          <w:rFonts w:eastAsiaTheme="minorHAnsi"/>
        </w:rPr>
        <w:t>Indnaujausias</w:t>
      </w:r>
      <w:proofErr w:type="spellEnd"/>
      <w:r w:rsidRPr="00202B02">
        <w:rPr>
          <w:rFonts w:eastAsiaTheme="minorHAnsi"/>
        </w:rPr>
        <w:t xml:space="preserve"> – kreipimosi dėl Sutarties kainos perskaičiavimo išsiuntimo kitai šaliai datą naujausias paskelbtas vartotojų kainų indeksas „12 Įvairios prekės ir paslaugos“;</w:t>
      </w:r>
    </w:p>
    <w:p w14:paraId="080FCF11" w14:textId="77777777" w:rsidR="00202B02" w:rsidRPr="00A14D17" w:rsidRDefault="001219D9" w:rsidP="00202B02">
      <w:pPr>
        <w:tabs>
          <w:tab w:val="left" w:pos="1560"/>
        </w:tabs>
        <w:autoSpaceDE w:val="0"/>
        <w:autoSpaceDN w:val="0"/>
        <w:adjustRightInd w:val="0"/>
        <w:ind w:firstLine="709"/>
        <w:jc w:val="both"/>
        <w:rPr>
          <w:rFonts w:eastAsiaTheme="minorHAnsi"/>
        </w:rPr>
      </w:pPr>
      <w:proofErr w:type="spellStart"/>
      <w:r w:rsidRPr="00202B02">
        <w:rPr>
          <w:rFonts w:eastAsiaTheme="minorHAnsi"/>
        </w:rPr>
        <w:t>Indpradžia</w:t>
      </w:r>
      <w:proofErr w:type="spellEnd"/>
      <w:r w:rsidRPr="00202B02">
        <w:rPr>
          <w:rFonts w:eastAsiaTheme="minorHAnsi"/>
        </w:rPr>
        <w:t xml:space="preserve"> – laikotarpio pradžios datos (mėnesio) vartotojų kainų indeksas „12 Įvairios prekės ir paslaugos“. Pirmojo </w:t>
      </w:r>
      <w:r w:rsidRPr="00A14D17">
        <w:rPr>
          <w:rFonts w:eastAsiaTheme="minorHAnsi"/>
        </w:rPr>
        <w:t>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06DAA4AD" w14:textId="643DDA7C" w:rsidR="00202B02" w:rsidRPr="00A14D17" w:rsidRDefault="001219D9" w:rsidP="00172B3A">
      <w:pPr>
        <w:pStyle w:val="Sraopastraipa"/>
        <w:numPr>
          <w:ilvl w:val="3"/>
          <w:numId w:val="9"/>
        </w:numPr>
        <w:tabs>
          <w:tab w:val="left" w:pos="1560"/>
        </w:tabs>
        <w:autoSpaceDE w:val="0"/>
        <w:autoSpaceDN w:val="0"/>
        <w:adjustRightInd w:val="0"/>
        <w:ind w:left="0" w:firstLine="709"/>
        <w:jc w:val="both"/>
        <w:rPr>
          <w:rFonts w:eastAsiaTheme="minorHAnsi"/>
          <w:sz w:val="24"/>
          <w:szCs w:val="24"/>
        </w:rPr>
      </w:pPr>
      <w:r w:rsidRPr="00A14D17">
        <w:rPr>
          <w:sz w:val="24"/>
          <w:szCs w:val="24"/>
        </w:rPr>
        <w:t xml:space="preserve">Esamos ir bazinės kainos indeksų šaltinis – Valstybės duomenų agentūros duomenų bazės. Šiuos indeksus galima rasti (žingsniai): </w:t>
      </w:r>
      <w:hyperlink r:id="rId8" w:anchor="/" w:history="1">
        <w:r w:rsidRPr="00A14D17">
          <w:rPr>
            <w:rStyle w:val="Hipersaitas"/>
            <w:sz w:val="24"/>
            <w:szCs w:val="24"/>
          </w:rPr>
          <w:t>https://osp.stat.gov.lt/statistiniu-rodikliu-analize#/</w:t>
        </w:r>
      </w:hyperlink>
      <w:r w:rsidRPr="00A14D17">
        <w:rPr>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348B3A4E" w14:textId="77777777" w:rsidR="00202B02" w:rsidRPr="00202B02" w:rsidRDefault="001219D9" w:rsidP="00172B3A">
      <w:pPr>
        <w:pStyle w:val="Sraopastraipa"/>
        <w:numPr>
          <w:ilvl w:val="3"/>
          <w:numId w:val="9"/>
        </w:numPr>
        <w:tabs>
          <w:tab w:val="left" w:pos="1560"/>
        </w:tabs>
        <w:autoSpaceDE w:val="0"/>
        <w:autoSpaceDN w:val="0"/>
        <w:adjustRightInd w:val="0"/>
        <w:ind w:left="0" w:firstLine="709"/>
        <w:jc w:val="both"/>
        <w:rPr>
          <w:rFonts w:eastAsiaTheme="minorHAnsi"/>
          <w:sz w:val="24"/>
          <w:szCs w:val="24"/>
        </w:rPr>
      </w:pPr>
      <w:r w:rsidRPr="00A14D17">
        <w:rPr>
          <w:sz w:val="24"/>
          <w:szCs w:val="24"/>
        </w:rPr>
        <w:t xml:space="preserve">Skaičiavimams indeksų reikšmės imamos </w:t>
      </w:r>
      <w:r w:rsidRPr="00A14D17">
        <w:rPr>
          <w:b/>
          <w:bCs/>
          <w:sz w:val="24"/>
          <w:szCs w:val="24"/>
        </w:rPr>
        <w:t>keturių</w:t>
      </w:r>
      <w:r w:rsidRPr="00A14D17">
        <w:rPr>
          <w:sz w:val="24"/>
          <w:szCs w:val="24"/>
        </w:rPr>
        <w:t xml:space="preserve"> skaitmenų po kablelio tikslumu. Apskaičiuotas pokytis („k“) tolesniems</w:t>
      </w:r>
      <w:r w:rsidRPr="00202B02">
        <w:rPr>
          <w:sz w:val="24"/>
          <w:szCs w:val="24"/>
        </w:rPr>
        <w:t xml:space="preserve"> skaičiavimams naudojamas suapvalinus iki </w:t>
      </w:r>
      <w:r w:rsidRPr="00202B02">
        <w:rPr>
          <w:b/>
          <w:bCs/>
          <w:sz w:val="24"/>
          <w:szCs w:val="24"/>
        </w:rPr>
        <w:t>vieno</w:t>
      </w:r>
      <w:r w:rsidRPr="00202B02">
        <w:rPr>
          <w:sz w:val="24"/>
          <w:szCs w:val="24"/>
        </w:rPr>
        <w:t xml:space="preserve"> skaitmens po kablelio, o apskaičiuota Sutarties kaina „a“ suapvalinama iki </w:t>
      </w:r>
      <w:r w:rsidRPr="00202B02">
        <w:rPr>
          <w:b/>
          <w:bCs/>
          <w:sz w:val="24"/>
          <w:szCs w:val="24"/>
        </w:rPr>
        <w:t>dviejų</w:t>
      </w:r>
      <w:r w:rsidRPr="00202B02">
        <w:rPr>
          <w:sz w:val="24"/>
          <w:szCs w:val="24"/>
        </w:rPr>
        <w:t xml:space="preserve"> skaitmenų po kablelio.</w:t>
      </w:r>
    </w:p>
    <w:p w14:paraId="71E43349" w14:textId="77777777" w:rsidR="00202B02" w:rsidRPr="00202B02" w:rsidRDefault="001219D9" w:rsidP="00172B3A">
      <w:pPr>
        <w:pStyle w:val="Sraopastraipa"/>
        <w:numPr>
          <w:ilvl w:val="3"/>
          <w:numId w:val="9"/>
        </w:numPr>
        <w:tabs>
          <w:tab w:val="left" w:pos="1560"/>
        </w:tabs>
        <w:autoSpaceDE w:val="0"/>
        <w:autoSpaceDN w:val="0"/>
        <w:adjustRightInd w:val="0"/>
        <w:ind w:left="0" w:firstLine="709"/>
        <w:jc w:val="both"/>
        <w:rPr>
          <w:rFonts w:eastAsiaTheme="minorHAnsi"/>
          <w:sz w:val="24"/>
          <w:szCs w:val="24"/>
        </w:rPr>
      </w:pPr>
      <w:r w:rsidRPr="00202B02">
        <w:rPr>
          <w:sz w:val="24"/>
          <w:szCs w:val="24"/>
        </w:rPr>
        <w:t>Vėlesnis Sutarties kainos perskaičiavimas negali apimti laikotarpio, už kurį perskaičiavimas jau buvo atliktas.</w:t>
      </w:r>
    </w:p>
    <w:p w14:paraId="62082C9C" w14:textId="77777777" w:rsidR="00202B02" w:rsidRPr="00202B02" w:rsidRDefault="001219D9" w:rsidP="00172B3A">
      <w:pPr>
        <w:pStyle w:val="Sraopastraipa"/>
        <w:numPr>
          <w:ilvl w:val="3"/>
          <w:numId w:val="9"/>
        </w:numPr>
        <w:tabs>
          <w:tab w:val="left" w:pos="1560"/>
        </w:tabs>
        <w:autoSpaceDE w:val="0"/>
        <w:autoSpaceDN w:val="0"/>
        <w:adjustRightInd w:val="0"/>
        <w:ind w:left="0" w:firstLine="709"/>
        <w:jc w:val="both"/>
        <w:rPr>
          <w:rFonts w:eastAsiaTheme="minorHAnsi"/>
          <w:sz w:val="24"/>
          <w:szCs w:val="24"/>
        </w:rPr>
      </w:pPr>
      <w:r w:rsidRPr="00202B02">
        <w:rPr>
          <w:sz w:val="24"/>
          <w:szCs w:val="24"/>
        </w:rPr>
        <w:lastRenderedPageBreak/>
        <w:t>Pirmosios peržiūros terminas netaikomas ir peržiūros dažnumas nėra ribojamas.</w:t>
      </w:r>
    </w:p>
    <w:p w14:paraId="2FE65E95" w14:textId="77777777" w:rsidR="00202B02" w:rsidRPr="00202B02" w:rsidRDefault="001219D9" w:rsidP="00172B3A">
      <w:pPr>
        <w:pStyle w:val="Sraopastraipa"/>
        <w:numPr>
          <w:ilvl w:val="2"/>
          <w:numId w:val="9"/>
        </w:numPr>
        <w:tabs>
          <w:tab w:val="left" w:pos="1418"/>
        </w:tabs>
        <w:autoSpaceDE w:val="0"/>
        <w:autoSpaceDN w:val="0"/>
        <w:adjustRightInd w:val="0"/>
        <w:ind w:left="0" w:firstLine="709"/>
        <w:jc w:val="both"/>
        <w:rPr>
          <w:rFonts w:eastAsiaTheme="minorHAnsi"/>
          <w:sz w:val="24"/>
          <w:szCs w:val="24"/>
        </w:rPr>
      </w:pPr>
      <w:r w:rsidRPr="00202B02">
        <w:rPr>
          <w:sz w:val="24"/>
          <w:szCs w:val="24"/>
        </w:rPr>
        <w:t>Perskaičiuota Sutarties kaina įforminama rašytiniu šalių susitarimu. Šalys privalo sudaryti susitarimą dėl Sutarties kainos perskaičiavimo per 10 darbo dienų nuo Paslaugų teikėjo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bookmarkEnd w:id="1"/>
      <w:r w:rsidRPr="00202B02">
        <w:rPr>
          <w:sz w:val="24"/>
          <w:szCs w:val="24"/>
        </w:rPr>
        <w:t>.</w:t>
      </w:r>
      <w:bookmarkEnd w:id="2"/>
    </w:p>
    <w:p w14:paraId="3EA11F23" w14:textId="77777777" w:rsidR="00202B02" w:rsidRPr="00202B02" w:rsidRDefault="001219D9" w:rsidP="00172B3A">
      <w:pPr>
        <w:pStyle w:val="Sraopastraipa"/>
        <w:numPr>
          <w:ilvl w:val="1"/>
          <w:numId w:val="9"/>
        </w:numPr>
        <w:tabs>
          <w:tab w:val="left" w:pos="1134"/>
          <w:tab w:val="left" w:pos="1560"/>
        </w:tabs>
        <w:autoSpaceDE w:val="0"/>
        <w:autoSpaceDN w:val="0"/>
        <w:adjustRightInd w:val="0"/>
        <w:ind w:left="0" w:firstLine="709"/>
        <w:jc w:val="both"/>
        <w:rPr>
          <w:rFonts w:eastAsiaTheme="minorHAnsi"/>
          <w:sz w:val="24"/>
          <w:szCs w:val="24"/>
        </w:rPr>
      </w:pPr>
      <w:r w:rsidRPr="00674981">
        <w:rPr>
          <w:sz w:val="24"/>
          <w:szCs w:val="24"/>
        </w:rPr>
        <w:t xml:space="preserve">Tuo </w:t>
      </w:r>
      <w:r w:rsidRPr="000A4B0A">
        <w:rPr>
          <w:sz w:val="24"/>
          <w:szCs w:val="24"/>
        </w:rPr>
        <w:t xml:space="preserve">atveju, jei būtų įsigyjamos papildomos projekto vykdymo priežiūros paslaugos Sutarties </w:t>
      </w:r>
      <w:r w:rsidRPr="000A4B0A">
        <w:rPr>
          <w:sz w:val="24"/>
          <w:szCs w:val="24"/>
          <w:lang w:val="en-US"/>
        </w:rPr>
        <w:t>7 p.</w:t>
      </w:r>
      <w:r w:rsidRPr="000A4B0A">
        <w:rPr>
          <w:sz w:val="24"/>
          <w:szCs w:val="24"/>
        </w:rPr>
        <w:t xml:space="preserve"> nustaty</w:t>
      </w:r>
      <w:r w:rsidRPr="00202B02">
        <w:rPr>
          <w:sz w:val="24"/>
          <w:szCs w:val="24"/>
        </w:rPr>
        <w:t xml:space="preserve">tu atveju, bus taikomas mėnesinis įkainis, gaunamas Paslaugų teikėjo nurodytą projekto vykdymo priežiūros kainą padalinus iš šių paslaugų teikimo laikotarpio (numatomo darbų atlikimo laikotarpio) – </w:t>
      </w:r>
      <w:r w:rsidRPr="00202B02">
        <w:rPr>
          <w:sz w:val="24"/>
          <w:szCs w:val="24"/>
          <w:highlight w:val="lightGray"/>
        </w:rPr>
        <w:t>(įrašyti)</w:t>
      </w:r>
      <w:r w:rsidRPr="00202B02">
        <w:rPr>
          <w:sz w:val="24"/>
          <w:szCs w:val="24"/>
        </w:rPr>
        <w:t xml:space="preserve"> Eur be PVM.</w:t>
      </w:r>
    </w:p>
    <w:p w14:paraId="1A167F03" w14:textId="77777777" w:rsidR="001A61D6" w:rsidRPr="001A61D6" w:rsidRDefault="001219D9" w:rsidP="001A61D6">
      <w:pPr>
        <w:pStyle w:val="Sraopastraipa"/>
        <w:numPr>
          <w:ilvl w:val="1"/>
          <w:numId w:val="9"/>
        </w:numPr>
        <w:tabs>
          <w:tab w:val="left" w:pos="1134"/>
          <w:tab w:val="left" w:pos="1560"/>
        </w:tabs>
        <w:autoSpaceDE w:val="0"/>
        <w:autoSpaceDN w:val="0"/>
        <w:adjustRightInd w:val="0"/>
        <w:ind w:left="0" w:firstLine="709"/>
        <w:jc w:val="both"/>
        <w:rPr>
          <w:rFonts w:eastAsiaTheme="minorHAnsi"/>
          <w:sz w:val="24"/>
          <w:szCs w:val="24"/>
        </w:rPr>
      </w:pPr>
      <w:r w:rsidRPr="00202B02">
        <w:rPr>
          <w:sz w:val="24"/>
          <w:szCs w:val="24"/>
        </w:rPr>
        <w:t xml:space="preserve">Už paslaugas kurias, kurias Paslaugų teikėjas suteiks savavališkai, nesilaikydamas Sutartyje, </w:t>
      </w:r>
      <w:r w:rsidRPr="001A61D6">
        <w:rPr>
          <w:sz w:val="24"/>
          <w:szCs w:val="24"/>
        </w:rPr>
        <w:t>Lietuvos Respublikos teisės aktuose nustatytos tvarkos, t. y. nesuderinus su Paslaugų gavėju, Paslaugų gavėjui jų neįsigijus Viešųjų pirkimų įstatymo nustatyta tvarka ir dėl tokių paslaugų nesudarius raštiškų susitarimų, Paslaugų teikėjui už tokias paslaugas nebus apmokama.</w:t>
      </w:r>
    </w:p>
    <w:p w14:paraId="22BB0B5B" w14:textId="2BC37000" w:rsidR="001A61D6" w:rsidRPr="00C32932" w:rsidRDefault="00C32932" w:rsidP="001A61D6">
      <w:pPr>
        <w:pStyle w:val="Sraopastraipa"/>
        <w:numPr>
          <w:ilvl w:val="1"/>
          <w:numId w:val="9"/>
        </w:numPr>
        <w:tabs>
          <w:tab w:val="left" w:pos="1134"/>
          <w:tab w:val="left" w:pos="1560"/>
        </w:tabs>
        <w:autoSpaceDE w:val="0"/>
        <w:autoSpaceDN w:val="0"/>
        <w:adjustRightInd w:val="0"/>
        <w:ind w:left="0" w:firstLine="709"/>
        <w:jc w:val="both"/>
        <w:rPr>
          <w:rFonts w:eastAsiaTheme="minorHAnsi"/>
          <w:sz w:val="24"/>
          <w:szCs w:val="24"/>
        </w:rPr>
      </w:pPr>
      <w:r w:rsidRPr="00C32932">
        <w:rPr>
          <w:sz w:val="24"/>
          <w:szCs w:val="24"/>
        </w:rPr>
        <w:t xml:space="preserve">Šalys supranta, kad </w:t>
      </w:r>
      <w:r w:rsidRPr="000A4B0A">
        <w:rPr>
          <w:sz w:val="24"/>
          <w:szCs w:val="24"/>
        </w:rPr>
        <w:t xml:space="preserve">parengto techninio </w:t>
      </w:r>
      <w:r w:rsidR="00941BB2" w:rsidRPr="000A4B0A">
        <w:rPr>
          <w:sz w:val="24"/>
          <w:szCs w:val="24"/>
        </w:rPr>
        <w:t xml:space="preserve">darbo </w:t>
      </w:r>
      <w:r w:rsidRPr="000A4B0A">
        <w:rPr>
          <w:sz w:val="24"/>
          <w:szCs w:val="24"/>
        </w:rPr>
        <w:t>projekto</w:t>
      </w:r>
      <w:r w:rsidR="008514CC" w:rsidRPr="000A4B0A">
        <w:rPr>
          <w:sz w:val="24"/>
          <w:szCs w:val="24"/>
        </w:rPr>
        <w:t xml:space="preserve"> (toliau – Projektas) </w:t>
      </w:r>
      <w:r w:rsidRPr="000A4B0A">
        <w:rPr>
          <w:sz w:val="24"/>
          <w:szCs w:val="24"/>
        </w:rPr>
        <w:t>tinkamam įgyvendinimui gali reikėti pakeisti a</w:t>
      </w:r>
      <w:r w:rsidRPr="00C32932">
        <w:rPr>
          <w:sz w:val="24"/>
          <w:szCs w:val="24"/>
        </w:rPr>
        <w:t xml:space="preserve">r papildyti atitinkamus </w:t>
      </w:r>
      <w:r w:rsidR="008514CC">
        <w:rPr>
          <w:sz w:val="24"/>
          <w:szCs w:val="24"/>
        </w:rPr>
        <w:t>P</w:t>
      </w:r>
      <w:r w:rsidRPr="00C32932">
        <w:rPr>
          <w:sz w:val="24"/>
          <w:szCs w:val="24"/>
        </w:rPr>
        <w:t xml:space="preserve">rojekto sprendinius. Paslaugų gavėjo nurodymu Paslaugų teikėjas įsipareigoja, nepagrįstai nedelsdamas, atlikti </w:t>
      </w:r>
      <w:r w:rsidR="008514CC">
        <w:rPr>
          <w:sz w:val="24"/>
          <w:szCs w:val="24"/>
        </w:rPr>
        <w:t>P</w:t>
      </w:r>
      <w:r w:rsidRPr="00C32932">
        <w:rPr>
          <w:sz w:val="24"/>
          <w:szCs w:val="24"/>
        </w:rPr>
        <w:t xml:space="preserve">rojekto neesminius (t. y. iš esmės nekeičiančius </w:t>
      </w:r>
      <w:r w:rsidR="008514CC">
        <w:rPr>
          <w:sz w:val="24"/>
          <w:szCs w:val="24"/>
        </w:rPr>
        <w:t>P</w:t>
      </w:r>
      <w:r w:rsidRPr="00C32932">
        <w:rPr>
          <w:sz w:val="24"/>
          <w:szCs w:val="24"/>
        </w:rPr>
        <w:t xml:space="preserve">rojekto pagrindinių sprendinių) pakeitimus ir papildymus, kurių atlikimas bus laikomas paslaugų dalimi, ir už tokių pakeitimų atlikimą Paslaugų gavėjas neprivalo mokėti jokio papildomo atlyginimo. </w:t>
      </w:r>
      <w:r w:rsidR="008514CC">
        <w:rPr>
          <w:sz w:val="24"/>
          <w:szCs w:val="24"/>
        </w:rPr>
        <w:t>P</w:t>
      </w:r>
      <w:r w:rsidRPr="00C32932">
        <w:rPr>
          <w:sz w:val="24"/>
          <w:szCs w:val="24"/>
        </w:rPr>
        <w:t xml:space="preserve">rojekto neesminiais pakeitimais bus laikomi tokie pakeitimai, kurie nereikalauja didelių laiko sąnaudų, atliekant patikslinimus, pavyzdžiui – vidinių pertvarų (nelaikančiųjų konstrukcijų) vietos keitimai, neprincipinių inžinerinių sprendimų (sanitarinių mazgų įrangos išdėstymas ir pan.) keitimai ir pan., taip pat pakeitimai, kurie nėra susiję su </w:t>
      </w:r>
      <w:r w:rsidR="00876481">
        <w:rPr>
          <w:sz w:val="24"/>
          <w:szCs w:val="24"/>
        </w:rPr>
        <w:t>s</w:t>
      </w:r>
      <w:r w:rsidRPr="00C32932">
        <w:rPr>
          <w:sz w:val="24"/>
          <w:szCs w:val="24"/>
        </w:rPr>
        <w:t xml:space="preserve">tatinio projektavimo užduoties keitimu, ar pakeitimai, kuriais nėra keičiami principiniai projektiniai sprendiniai. Esminiais </w:t>
      </w:r>
      <w:r w:rsidR="008514CC">
        <w:rPr>
          <w:sz w:val="24"/>
          <w:szCs w:val="24"/>
        </w:rPr>
        <w:t>P</w:t>
      </w:r>
      <w:r w:rsidRPr="00C32932">
        <w:rPr>
          <w:sz w:val="24"/>
          <w:szCs w:val="24"/>
        </w:rPr>
        <w:t>rojekto sprendinių pakeitimais yra laikomi bet kokie pakeitimai po jau patvirtintų bet kokios stadijos brėžinių, dėl kurių galėtų keistis ar keistųsi sprendiniai, nustatantys statinio (-</w:t>
      </w:r>
      <w:proofErr w:type="spellStart"/>
      <w:r w:rsidRPr="00C32932">
        <w:rPr>
          <w:sz w:val="24"/>
          <w:szCs w:val="24"/>
        </w:rPr>
        <w:t>ių</w:t>
      </w:r>
      <w:proofErr w:type="spellEnd"/>
      <w:r w:rsidRPr="00C32932">
        <w:rPr>
          <w:sz w:val="24"/>
          <w:szCs w:val="24"/>
        </w:rPr>
        <w:t>) vietą žemės sklype, statinio (-</w:t>
      </w:r>
      <w:proofErr w:type="spellStart"/>
      <w:r w:rsidRPr="00C32932">
        <w:rPr>
          <w:sz w:val="24"/>
          <w:szCs w:val="24"/>
        </w:rPr>
        <w:t>ių</w:t>
      </w:r>
      <w:proofErr w:type="spellEnd"/>
      <w:r w:rsidRPr="00C32932">
        <w:rPr>
          <w:sz w:val="24"/>
          <w:szCs w:val="24"/>
        </w:rPr>
        <w:t>) ar jų dalių paskirtį, statinio (-</w:t>
      </w:r>
      <w:proofErr w:type="spellStart"/>
      <w:r w:rsidRPr="00C32932">
        <w:rPr>
          <w:sz w:val="24"/>
          <w:szCs w:val="24"/>
        </w:rPr>
        <w:t>ių</w:t>
      </w:r>
      <w:proofErr w:type="spellEnd"/>
      <w:r w:rsidRPr="00C32932">
        <w:rPr>
          <w:sz w:val="24"/>
          <w:szCs w:val="24"/>
        </w:rPr>
        <w:t>)</w:t>
      </w:r>
      <w:r w:rsidR="00672E66">
        <w:rPr>
          <w:sz w:val="24"/>
          <w:szCs w:val="24"/>
        </w:rPr>
        <w:t xml:space="preserve"> </w:t>
      </w:r>
      <w:r w:rsidRPr="00C32932">
        <w:rPr>
          <w:sz w:val="24"/>
          <w:szCs w:val="24"/>
        </w:rPr>
        <w:t>laikančiąsias konstrukcijas ir jų išdėstymą ar statinio (-</w:t>
      </w:r>
      <w:proofErr w:type="spellStart"/>
      <w:r w:rsidRPr="00C32932">
        <w:rPr>
          <w:sz w:val="24"/>
          <w:szCs w:val="24"/>
        </w:rPr>
        <w:t>ių</w:t>
      </w:r>
      <w:proofErr w:type="spellEnd"/>
      <w:r w:rsidRPr="00C32932">
        <w:rPr>
          <w:sz w:val="24"/>
          <w:szCs w:val="24"/>
        </w:rPr>
        <w:t>)</w:t>
      </w:r>
      <w:r w:rsidR="00EA32C2">
        <w:rPr>
          <w:sz w:val="24"/>
          <w:szCs w:val="24"/>
        </w:rPr>
        <w:t xml:space="preserve"> </w:t>
      </w:r>
      <w:r w:rsidRPr="00C32932">
        <w:rPr>
          <w:sz w:val="24"/>
          <w:szCs w:val="24"/>
        </w:rPr>
        <w:t>konstrukcinę schemą, statinio (-</w:t>
      </w:r>
      <w:proofErr w:type="spellStart"/>
      <w:r w:rsidRPr="00C32932">
        <w:rPr>
          <w:sz w:val="24"/>
          <w:szCs w:val="24"/>
        </w:rPr>
        <w:t>ių</w:t>
      </w:r>
      <w:proofErr w:type="spellEnd"/>
      <w:r w:rsidRPr="00C32932">
        <w:rPr>
          <w:sz w:val="24"/>
          <w:szCs w:val="24"/>
        </w:rPr>
        <w:t>)</w:t>
      </w:r>
      <w:r w:rsidR="00720DE7">
        <w:rPr>
          <w:sz w:val="24"/>
          <w:szCs w:val="24"/>
        </w:rPr>
        <w:t xml:space="preserve"> </w:t>
      </w:r>
      <w:r w:rsidRPr="00C32932">
        <w:rPr>
          <w:sz w:val="24"/>
          <w:szCs w:val="24"/>
        </w:rPr>
        <w:t>inžinerinių sistemų principines schemas, jų galingumus, statinio (-</w:t>
      </w:r>
      <w:proofErr w:type="spellStart"/>
      <w:r w:rsidRPr="00C32932">
        <w:rPr>
          <w:sz w:val="24"/>
          <w:szCs w:val="24"/>
        </w:rPr>
        <w:t>ių</w:t>
      </w:r>
      <w:proofErr w:type="spellEnd"/>
      <w:r w:rsidRPr="00C32932">
        <w:rPr>
          <w:sz w:val="24"/>
          <w:szCs w:val="24"/>
        </w:rPr>
        <w:t>)</w:t>
      </w:r>
      <w:r w:rsidR="00720DE7">
        <w:rPr>
          <w:sz w:val="24"/>
          <w:szCs w:val="24"/>
        </w:rPr>
        <w:t xml:space="preserve"> </w:t>
      </w:r>
      <w:r w:rsidRPr="00C32932">
        <w:rPr>
          <w:sz w:val="24"/>
          <w:szCs w:val="24"/>
        </w:rPr>
        <w:t xml:space="preserve">išorės matmenis (aukštį, ilgį, plotį ir pan.), bet kokie pakeitimai po jau atliktų viešo svarstymo procedūrų ar </w:t>
      </w:r>
      <w:r w:rsidR="008514CC">
        <w:rPr>
          <w:sz w:val="24"/>
          <w:szCs w:val="24"/>
        </w:rPr>
        <w:t>P</w:t>
      </w:r>
      <w:r w:rsidRPr="00C32932">
        <w:rPr>
          <w:sz w:val="24"/>
          <w:szCs w:val="24"/>
        </w:rPr>
        <w:t xml:space="preserve">rojekto etapo derinimų, ar bet kokie kiti teisės aktuose numatyti ir </w:t>
      </w:r>
      <w:r w:rsidR="008514CC">
        <w:rPr>
          <w:sz w:val="24"/>
          <w:szCs w:val="24"/>
        </w:rPr>
        <w:t>P</w:t>
      </w:r>
      <w:r w:rsidRPr="00C32932">
        <w:rPr>
          <w:sz w:val="24"/>
          <w:szCs w:val="24"/>
        </w:rPr>
        <w:t>rojekte fiksuojami rodikliai. Esminiais pakeitimais visada bus laikomi pakeitimai, reikalaujantys statinio (-</w:t>
      </w:r>
      <w:proofErr w:type="spellStart"/>
      <w:r w:rsidRPr="00C32932">
        <w:rPr>
          <w:sz w:val="24"/>
          <w:szCs w:val="24"/>
        </w:rPr>
        <w:t>ių</w:t>
      </w:r>
      <w:proofErr w:type="spellEnd"/>
      <w:r w:rsidRPr="00C32932">
        <w:rPr>
          <w:sz w:val="24"/>
          <w:szCs w:val="24"/>
        </w:rPr>
        <w:t>)</w:t>
      </w:r>
      <w:r w:rsidR="00EA32C2">
        <w:rPr>
          <w:sz w:val="24"/>
          <w:szCs w:val="24"/>
        </w:rPr>
        <w:t xml:space="preserve"> </w:t>
      </w:r>
      <w:r w:rsidRPr="00C32932">
        <w:rPr>
          <w:sz w:val="24"/>
          <w:szCs w:val="24"/>
        </w:rPr>
        <w:t>konstrukcijų ar inžinerinių sistemų perskaičiavimo</w:t>
      </w:r>
      <w:r w:rsidR="001A61D6" w:rsidRPr="00C32932">
        <w:rPr>
          <w:sz w:val="24"/>
          <w:szCs w:val="24"/>
        </w:rPr>
        <w:t>.</w:t>
      </w:r>
    </w:p>
    <w:p w14:paraId="7875514A" w14:textId="77777777" w:rsidR="001219D9" w:rsidRPr="00A94595" w:rsidRDefault="001219D9" w:rsidP="001219D9">
      <w:pPr>
        <w:widowControl w:val="0"/>
        <w:tabs>
          <w:tab w:val="left" w:pos="1134"/>
        </w:tabs>
        <w:ind w:firstLine="861"/>
        <w:jc w:val="both"/>
      </w:pPr>
    </w:p>
    <w:p w14:paraId="47BC89C8" w14:textId="2F4103D7" w:rsidR="001219D9" w:rsidRPr="00A94595" w:rsidRDefault="001219D9" w:rsidP="001219D9">
      <w:pPr>
        <w:tabs>
          <w:tab w:val="left" w:pos="1134"/>
          <w:tab w:val="left" w:pos="1276"/>
        </w:tabs>
        <w:jc w:val="center"/>
        <w:rPr>
          <w:b/>
          <w:bCs/>
        </w:rPr>
      </w:pPr>
      <w:r w:rsidRPr="005E1389">
        <w:rPr>
          <w:b/>
          <w:bCs/>
        </w:rPr>
        <w:t>II. PRIEVOLIŲ VYKDYMO TERMINAI</w:t>
      </w:r>
    </w:p>
    <w:p w14:paraId="26FE87E9" w14:textId="77777777" w:rsidR="001219D9" w:rsidRPr="004319E2" w:rsidRDefault="001219D9" w:rsidP="004319E2">
      <w:pPr>
        <w:tabs>
          <w:tab w:val="num" w:pos="720"/>
          <w:tab w:val="left" w:pos="1134"/>
          <w:tab w:val="left" w:pos="1276"/>
        </w:tabs>
        <w:ind w:firstLine="851"/>
        <w:jc w:val="center"/>
        <w:rPr>
          <w:b/>
        </w:rPr>
      </w:pPr>
    </w:p>
    <w:p w14:paraId="0DB0CFB6" w14:textId="30D6F216" w:rsidR="001219D9" w:rsidRPr="002B3F5A" w:rsidRDefault="001219D9" w:rsidP="00172B3A">
      <w:pPr>
        <w:pStyle w:val="Sraopastraipa"/>
        <w:widowControl w:val="0"/>
        <w:numPr>
          <w:ilvl w:val="0"/>
          <w:numId w:val="9"/>
        </w:numPr>
        <w:tabs>
          <w:tab w:val="left" w:pos="993"/>
          <w:tab w:val="left" w:pos="1134"/>
        </w:tabs>
        <w:ind w:left="0" w:firstLine="709"/>
        <w:jc w:val="both"/>
        <w:rPr>
          <w:b/>
          <w:sz w:val="24"/>
          <w:szCs w:val="24"/>
        </w:rPr>
      </w:pPr>
      <w:r w:rsidRPr="004319E2">
        <w:rPr>
          <w:sz w:val="24"/>
          <w:szCs w:val="24"/>
        </w:rPr>
        <w:t xml:space="preserve">Projektas, įskaitant statinio projektavimo užduotyje nurodytus tyrinėjimus ir visas kitas susijusias paslaugas, </w:t>
      </w:r>
      <w:r w:rsidR="006A58A3">
        <w:rPr>
          <w:sz w:val="24"/>
          <w:szCs w:val="24"/>
        </w:rPr>
        <w:t xml:space="preserve">kiekvienai pirkimo daliai </w:t>
      </w:r>
      <w:r w:rsidRPr="004319E2">
        <w:rPr>
          <w:sz w:val="24"/>
          <w:szCs w:val="24"/>
        </w:rPr>
        <w:t>turi būti parengtas</w:t>
      </w:r>
      <w:r w:rsidR="00057C68">
        <w:rPr>
          <w:sz w:val="24"/>
          <w:szCs w:val="24"/>
        </w:rPr>
        <w:t xml:space="preserve"> </w:t>
      </w:r>
      <w:r w:rsidRPr="004319E2">
        <w:rPr>
          <w:sz w:val="24"/>
          <w:szCs w:val="24"/>
        </w:rPr>
        <w:t>ne vėliau kaip per 1</w:t>
      </w:r>
      <w:r w:rsidR="006A58A3">
        <w:rPr>
          <w:sz w:val="24"/>
          <w:szCs w:val="24"/>
        </w:rPr>
        <w:t>2</w:t>
      </w:r>
      <w:r w:rsidRPr="004319E2">
        <w:rPr>
          <w:sz w:val="24"/>
          <w:szCs w:val="24"/>
        </w:rPr>
        <w:t xml:space="preserve"> mėn. nuo Sutarties </w:t>
      </w:r>
      <w:r w:rsidRPr="00DD4D3E">
        <w:rPr>
          <w:sz w:val="24"/>
          <w:szCs w:val="24"/>
        </w:rPr>
        <w:t>įsigaliojimo dienos</w:t>
      </w:r>
      <w:r w:rsidRPr="009B061B">
        <w:rPr>
          <w:sz w:val="24"/>
          <w:szCs w:val="24"/>
        </w:rPr>
        <w:t>.</w:t>
      </w:r>
      <w:r w:rsidR="00DB5475" w:rsidRPr="009B061B">
        <w:rPr>
          <w:b/>
          <w:bCs/>
          <w:sz w:val="24"/>
          <w:szCs w:val="24"/>
        </w:rPr>
        <w:t xml:space="preserve"> </w:t>
      </w:r>
      <w:r w:rsidR="00DB5475" w:rsidRPr="002B3F5A">
        <w:rPr>
          <w:b/>
          <w:bCs/>
          <w:sz w:val="24"/>
          <w:szCs w:val="24"/>
        </w:rPr>
        <w:t>Paslaugos negali būti pradėtos teikti, kol nėra gautas Sutarties 1</w:t>
      </w:r>
      <w:r w:rsidR="009B061B" w:rsidRPr="002B3F5A">
        <w:rPr>
          <w:b/>
          <w:bCs/>
          <w:sz w:val="24"/>
          <w:szCs w:val="24"/>
        </w:rPr>
        <w:t>6</w:t>
      </w:r>
      <w:r w:rsidR="00DB5475" w:rsidRPr="002B3F5A">
        <w:rPr>
          <w:b/>
          <w:bCs/>
          <w:sz w:val="24"/>
          <w:szCs w:val="24"/>
        </w:rPr>
        <w:t xml:space="preserve"> p. nurodytas dokumentas.</w:t>
      </w:r>
    </w:p>
    <w:p w14:paraId="4F69C652" w14:textId="2CB33017" w:rsidR="004319E2" w:rsidRPr="004319E2" w:rsidRDefault="001219D9" w:rsidP="00FD6D5E">
      <w:pPr>
        <w:pStyle w:val="Sraopastraipa"/>
        <w:widowControl w:val="0"/>
        <w:numPr>
          <w:ilvl w:val="0"/>
          <w:numId w:val="9"/>
        </w:numPr>
        <w:tabs>
          <w:tab w:val="left" w:pos="851"/>
          <w:tab w:val="left" w:pos="993"/>
          <w:tab w:val="left" w:pos="1134"/>
        </w:tabs>
        <w:ind w:left="0" w:firstLine="709"/>
        <w:jc w:val="both"/>
        <w:rPr>
          <w:bCs/>
          <w:sz w:val="24"/>
          <w:szCs w:val="24"/>
        </w:rPr>
      </w:pPr>
      <w:r w:rsidRPr="00DD4D3E">
        <w:rPr>
          <w:sz w:val="24"/>
          <w:szCs w:val="24"/>
        </w:rPr>
        <w:t xml:space="preserve">Prievolių vykdymo terminas, nustatytas </w:t>
      </w:r>
      <w:r w:rsidRPr="002B3F5A">
        <w:rPr>
          <w:sz w:val="24"/>
          <w:szCs w:val="24"/>
        </w:rPr>
        <w:t>Sutarties 4</w:t>
      </w:r>
      <w:r w:rsidRPr="002B3F5A">
        <w:rPr>
          <w:sz w:val="24"/>
          <w:szCs w:val="24"/>
          <w:lang w:val="en-US"/>
        </w:rPr>
        <w:t xml:space="preserve"> p.,</w:t>
      </w:r>
      <w:r w:rsidR="00854A89" w:rsidRPr="002B3F5A">
        <w:rPr>
          <w:sz w:val="24"/>
          <w:szCs w:val="24"/>
          <w:lang w:val="en-US"/>
        </w:rPr>
        <w:t xml:space="preserve"> </w:t>
      </w:r>
      <w:r w:rsidRPr="002B3F5A">
        <w:rPr>
          <w:sz w:val="24"/>
          <w:szCs w:val="24"/>
        </w:rPr>
        <w:t>gali</w:t>
      </w:r>
      <w:r w:rsidRPr="00FB2C72">
        <w:rPr>
          <w:sz w:val="24"/>
          <w:szCs w:val="24"/>
        </w:rPr>
        <w:t xml:space="preserve"> būti pratęstas</w:t>
      </w:r>
      <w:r w:rsidR="003808B9">
        <w:rPr>
          <w:sz w:val="24"/>
          <w:szCs w:val="24"/>
        </w:rPr>
        <w:t xml:space="preserve"> </w:t>
      </w:r>
      <w:proofErr w:type="spellStart"/>
      <w:r w:rsidR="00854A89" w:rsidRPr="00FB2C72">
        <w:rPr>
          <w:sz w:val="24"/>
          <w:szCs w:val="24"/>
          <w:lang w:val="en-US"/>
        </w:rPr>
        <w:t>kiekvienai</w:t>
      </w:r>
      <w:proofErr w:type="spellEnd"/>
      <w:r w:rsidR="00854A89" w:rsidRPr="00FB2C72">
        <w:rPr>
          <w:sz w:val="24"/>
          <w:szCs w:val="24"/>
          <w:lang w:val="en-US"/>
        </w:rPr>
        <w:t xml:space="preserve"> </w:t>
      </w:r>
      <w:proofErr w:type="spellStart"/>
      <w:r w:rsidR="00854A89" w:rsidRPr="00FB2C72">
        <w:rPr>
          <w:sz w:val="24"/>
          <w:szCs w:val="24"/>
          <w:lang w:val="en-US"/>
        </w:rPr>
        <w:t>pirkimo</w:t>
      </w:r>
      <w:proofErr w:type="spellEnd"/>
      <w:r w:rsidR="00854A89" w:rsidRPr="00FB2C72">
        <w:rPr>
          <w:sz w:val="24"/>
          <w:szCs w:val="24"/>
          <w:lang w:val="en-US"/>
        </w:rPr>
        <w:t xml:space="preserve"> </w:t>
      </w:r>
      <w:proofErr w:type="spellStart"/>
      <w:r w:rsidR="00854A89" w:rsidRPr="00FB2C72">
        <w:rPr>
          <w:sz w:val="24"/>
          <w:szCs w:val="24"/>
          <w:lang w:val="en-US"/>
        </w:rPr>
        <w:t>daliai</w:t>
      </w:r>
      <w:proofErr w:type="spellEnd"/>
      <w:r w:rsidR="00854A89" w:rsidRPr="00FB2C72">
        <w:rPr>
          <w:sz w:val="24"/>
          <w:szCs w:val="24"/>
          <w:lang w:val="en-US"/>
        </w:rPr>
        <w:t xml:space="preserve"> </w:t>
      </w:r>
      <w:r w:rsidRPr="00FB2C72">
        <w:rPr>
          <w:sz w:val="24"/>
          <w:szCs w:val="24"/>
        </w:rPr>
        <w:t>Paslaugų gavėjo ir Paslaugų teikėjo rašyti</w:t>
      </w:r>
      <w:r w:rsidRPr="00DD4D3E">
        <w:rPr>
          <w:sz w:val="24"/>
          <w:szCs w:val="24"/>
        </w:rPr>
        <w:t>niu susitarimu, jeigu atsiranda žemiau išvardytos</w:t>
      </w:r>
      <w:r w:rsidRPr="004319E2">
        <w:rPr>
          <w:sz w:val="24"/>
          <w:szCs w:val="24"/>
        </w:rPr>
        <w:t xml:space="preserve"> aplinkybės. Paslaugų teikėjas turi teisę į paslaugų terminų pratęsimą tokia trukme, kiek dėl tokių aplinkybių poveikio Paslaugų teikėjas vėluoja suteikti paslaugas:</w:t>
      </w:r>
    </w:p>
    <w:p w14:paraId="232D3EE8" w14:textId="1242251F" w:rsidR="001219D9" w:rsidRPr="004319E2" w:rsidRDefault="001219D9" w:rsidP="00FD6D5E">
      <w:pPr>
        <w:pStyle w:val="Sraopastraipa"/>
        <w:widowControl w:val="0"/>
        <w:numPr>
          <w:ilvl w:val="1"/>
          <w:numId w:val="10"/>
        </w:numPr>
        <w:tabs>
          <w:tab w:val="left" w:pos="851"/>
          <w:tab w:val="left" w:pos="993"/>
          <w:tab w:val="left" w:pos="1134"/>
        </w:tabs>
        <w:ind w:left="0" w:firstLine="709"/>
        <w:jc w:val="both"/>
        <w:rPr>
          <w:bCs/>
          <w:sz w:val="24"/>
          <w:szCs w:val="24"/>
        </w:rPr>
      </w:pPr>
      <w:r w:rsidRPr="004319E2">
        <w:rPr>
          <w:sz w:val="24"/>
          <w:szCs w:val="24"/>
        </w:rPr>
        <w:t>Paslaugų gavėjas nevykdo ir (ar) netinkamai vykdo Sutartimi jam nustatytus įsipareigojimus ir todėl Paslaugų teikėjas negali tinkamai vykdyti įsipareigojimų iš dalies arba visiškai;</w:t>
      </w:r>
    </w:p>
    <w:p w14:paraId="19D319A2" w14:textId="77777777" w:rsidR="001219D9" w:rsidRPr="004319E2" w:rsidRDefault="001219D9" w:rsidP="00FD6D5E">
      <w:pPr>
        <w:pStyle w:val="Sraopastraipa"/>
        <w:widowControl w:val="0"/>
        <w:numPr>
          <w:ilvl w:val="1"/>
          <w:numId w:val="10"/>
        </w:numPr>
        <w:tabs>
          <w:tab w:val="left" w:pos="993"/>
          <w:tab w:val="left" w:pos="1134"/>
        </w:tabs>
        <w:ind w:left="0" w:firstLine="709"/>
        <w:jc w:val="both"/>
        <w:rPr>
          <w:sz w:val="24"/>
          <w:szCs w:val="24"/>
        </w:rPr>
      </w:pPr>
      <w:r w:rsidRPr="004319E2">
        <w:rPr>
          <w:sz w:val="24"/>
          <w:szCs w:val="24"/>
        </w:rPr>
        <w:t>Paslaugų gavėjo Paslaugų teikėjui pateikiami nurodymai turi įtakos Paslaugų teikėjo prievolių įvykdymo terminams;</w:t>
      </w:r>
    </w:p>
    <w:p w14:paraId="528B1D0A" w14:textId="77777777" w:rsidR="001219D9" w:rsidRPr="005603BA" w:rsidRDefault="001219D9" w:rsidP="00FD6D5E">
      <w:pPr>
        <w:pStyle w:val="Sraopastraipa"/>
        <w:widowControl w:val="0"/>
        <w:numPr>
          <w:ilvl w:val="1"/>
          <w:numId w:val="10"/>
        </w:numPr>
        <w:tabs>
          <w:tab w:val="left" w:pos="851"/>
          <w:tab w:val="left" w:pos="993"/>
          <w:tab w:val="left" w:pos="1134"/>
        </w:tabs>
        <w:ind w:left="0" w:firstLine="709"/>
        <w:jc w:val="both"/>
        <w:rPr>
          <w:sz w:val="24"/>
          <w:szCs w:val="24"/>
        </w:rPr>
      </w:pPr>
      <w:r w:rsidRPr="004319E2">
        <w:rPr>
          <w:sz w:val="24"/>
          <w:szCs w:val="24"/>
        </w:rPr>
        <w:t xml:space="preserve">pasikeičia arba panaikinami teisės aktai, kurie turi </w:t>
      </w:r>
      <w:r w:rsidRPr="005603BA">
        <w:rPr>
          <w:sz w:val="24"/>
          <w:szCs w:val="24"/>
        </w:rPr>
        <w:t xml:space="preserve">įtakos sutartinių prievolių vykdymui, </w:t>
      </w:r>
      <w:r w:rsidRPr="005603BA">
        <w:rPr>
          <w:sz w:val="24"/>
          <w:szCs w:val="24"/>
        </w:rPr>
        <w:lastRenderedPageBreak/>
        <w:t>arba įsigalioja nauji teisės aktai;</w:t>
      </w:r>
    </w:p>
    <w:p w14:paraId="3DE5E385" w14:textId="0258BADF" w:rsidR="001219D9" w:rsidRPr="002B3F5A" w:rsidRDefault="001219D9" w:rsidP="00FD6D5E">
      <w:pPr>
        <w:pStyle w:val="Sraopastraipa"/>
        <w:widowControl w:val="0"/>
        <w:numPr>
          <w:ilvl w:val="1"/>
          <w:numId w:val="10"/>
        </w:numPr>
        <w:tabs>
          <w:tab w:val="left" w:pos="851"/>
          <w:tab w:val="left" w:pos="993"/>
          <w:tab w:val="left" w:pos="1134"/>
        </w:tabs>
        <w:ind w:left="0" w:firstLine="709"/>
        <w:jc w:val="both"/>
        <w:rPr>
          <w:sz w:val="24"/>
          <w:szCs w:val="24"/>
        </w:rPr>
      </w:pPr>
      <w:r w:rsidRPr="005603BA">
        <w:rPr>
          <w:sz w:val="24"/>
          <w:szCs w:val="24"/>
        </w:rPr>
        <w:t xml:space="preserve">Projekto ekspertizei trunkant ilgiau nei numatyta </w:t>
      </w:r>
      <w:r w:rsidRPr="002B3F5A">
        <w:rPr>
          <w:sz w:val="24"/>
          <w:szCs w:val="24"/>
        </w:rPr>
        <w:t>Sutarties 1</w:t>
      </w:r>
      <w:r w:rsidR="00473D61" w:rsidRPr="002B3F5A">
        <w:rPr>
          <w:sz w:val="24"/>
          <w:szCs w:val="24"/>
        </w:rPr>
        <w:t>2</w:t>
      </w:r>
      <w:r w:rsidRPr="002B3F5A">
        <w:rPr>
          <w:sz w:val="24"/>
          <w:szCs w:val="24"/>
        </w:rPr>
        <w:t>.2 p.</w:t>
      </w:r>
    </w:p>
    <w:p w14:paraId="6D65E49E" w14:textId="169BAD0C" w:rsidR="00FA513E" w:rsidRPr="00FA513E" w:rsidRDefault="001219D9" w:rsidP="00FA513E">
      <w:pPr>
        <w:pStyle w:val="Sraopastraipa"/>
        <w:widowControl w:val="0"/>
        <w:numPr>
          <w:ilvl w:val="0"/>
          <w:numId w:val="10"/>
        </w:numPr>
        <w:tabs>
          <w:tab w:val="left" w:pos="851"/>
          <w:tab w:val="left" w:pos="993"/>
        </w:tabs>
        <w:ind w:left="0" w:firstLine="709"/>
        <w:jc w:val="both"/>
        <w:rPr>
          <w:bCs/>
          <w:sz w:val="24"/>
          <w:szCs w:val="24"/>
        </w:rPr>
      </w:pPr>
      <w:r w:rsidRPr="003F65E3">
        <w:rPr>
          <w:sz w:val="24"/>
          <w:szCs w:val="24"/>
        </w:rPr>
        <w:t>Jeigu Paslaugų</w:t>
      </w:r>
      <w:r w:rsidRPr="00937058">
        <w:rPr>
          <w:sz w:val="24"/>
          <w:szCs w:val="24"/>
        </w:rPr>
        <w:t xml:space="preserve"> teikėjas mano, kad pagal kurią nors </w:t>
      </w:r>
      <w:r w:rsidRPr="002B3F5A">
        <w:rPr>
          <w:sz w:val="24"/>
          <w:szCs w:val="24"/>
        </w:rPr>
        <w:t>Sutarties 5</w:t>
      </w:r>
      <w:r w:rsidR="002B3F5A">
        <w:rPr>
          <w:sz w:val="24"/>
          <w:szCs w:val="24"/>
        </w:rPr>
        <w:t>.1-5.4</w:t>
      </w:r>
      <w:r w:rsidRPr="002B3F5A">
        <w:rPr>
          <w:sz w:val="24"/>
          <w:szCs w:val="24"/>
        </w:rPr>
        <w:t xml:space="preserve"> p. nurodytą</w:t>
      </w:r>
      <w:r w:rsidRPr="002F1BA9">
        <w:rPr>
          <w:sz w:val="24"/>
          <w:szCs w:val="24"/>
        </w:rPr>
        <w:t xml:space="preserve"> nuostatą jam gali būti suteikta teisė gauti kokį nors termino pratęsimą, tai Paslaugų teikėjas</w:t>
      </w:r>
      <w:r w:rsidRPr="00937058">
        <w:rPr>
          <w:sz w:val="24"/>
          <w:szCs w:val="24"/>
        </w:rPr>
        <w:t xml:space="preserve"> privalo nedelsdamas raštu pranešti Paslaugų gavėjui, nurodydamas nuo Paslaugų teikėjo nepriklausantį įvykį arba aplinkybes, dėl kurių kyla šis reikalavimas ir Paslaugų teikėjas gali įgyti teisę į termino pratęsimą </w:t>
      </w:r>
      <w:r w:rsidRPr="00FA513E">
        <w:rPr>
          <w:sz w:val="24"/>
          <w:szCs w:val="24"/>
        </w:rPr>
        <w:t xml:space="preserve">atitinkamai atidedant Sutarties įvykdymo pabaigos datą. Įvykis arba aplinkybės, kuriomis grindžiama būtinybė pratęsti </w:t>
      </w:r>
      <w:r w:rsidR="00271035">
        <w:rPr>
          <w:sz w:val="24"/>
          <w:szCs w:val="24"/>
        </w:rPr>
        <w:t>prievolių</w:t>
      </w:r>
      <w:r w:rsidRPr="00FA513E">
        <w:rPr>
          <w:sz w:val="24"/>
          <w:szCs w:val="24"/>
        </w:rPr>
        <w:t xml:space="preserve"> įvykdymo terminą, jokiu būdu negali priklausyti nuo Paslaugų teikėjo. </w:t>
      </w:r>
      <w:r w:rsidR="00271035">
        <w:rPr>
          <w:sz w:val="24"/>
          <w:szCs w:val="24"/>
        </w:rPr>
        <w:t xml:space="preserve">Prievolių </w:t>
      </w:r>
      <w:r w:rsidRPr="00FA513E">
        <w:rPr>
          <w:sz w:val="24"/>
          <w:szCs w:val="24"/>
        </w:rPr>
        <w:t xml:space="preserve">įvykdymo termino pratęsimas įforminamas Sutarties Šalių atstovų pasirašomu papildomu susitarimu, kuris tampa neatsiejama Sutarties dalimi. Pratęsus </w:t>
      </w:r>
      <w:r w:rsidR="00271035">
        <w:rPr>
          <w:sz w:val="24"/>
          <w:szCs w:val="24"/>
        </w:rPr>
        <w:t xml:space="preserve">prievolių </w:t>
      </w:r>
      <w:r w:rsidRPr="00FA513E">
        <w:rPr>
          <w:sz w:val="24"/>
          <w:szCs w:val="24"/>
        </w:rPr>
        <w:t>įvykdymo terminą, fiksuota Sutarties kaina nesikeičia.</w:t>
      </w:r>
    </w:p>
    <w:p w14:paraId="04A77D5A" w14:textId="0D9316D0" w:rsidR="001219D9" w:rsidRPr="002C4E18" w:rsidRDefault="001219D9" w:rsidP="00FA513E">
      <w:pPr>
        <w:pStyle w:val="Sraopastraipa"/>
        <w:widowControl w:val="0"/>
        <w:numPr>
          <w:ilvl w:val="0"/>
          <w:numId w:val="10"/>
        </w:numPr>
        <w:tabs>
          <w:tab w:val="left" w:pos="851"/>
          <w:tab w:val="left" w:pos="993"/>
        </w:tabs>
        <w:ind w:left="0" w:firstLine="709"/>
        <w:jc w:val="both"/>
        <w:rPr>
          <w:bCs/>
          <w:sz w:val="24"/>
          <w:szCs w:val="24"/>
        </w:rPr>
      </w:pPr>
      <w:r w:rsidRPr="00FA513E">
        <w:rPr>
          <w:b/>
          <w:sz w:val="24"/>
          <w:szCs w:val="24"/>
        </w:rPr>
        <w:t>Projekto vykdymo priežiūros paslaugos</w:t>
      </w:r>
      <w:r w:rsidRPr="00FA513E">
        <w:rPr>
          <w:sz w:val="24"/>
          <w:szCs w:val="24"/>
        </w:rPr>
        <w:t xml:space="preserve"> turi būti teikiamos nuo darbų vykdymo pradžios iki darbų užbaigimą patvirtinančio dokumento gavimo. Numatomas darbų atlikimo terminas</w:t>
      </w:r>
      <w:r w:rsidR="008A0097">
        <w:rPr>
          <w:sz w:val="24"/>
          <w:szCs w:val="24"/>
        </w:rPr>
        <w:t xml:space="preserve"> kiekvienai pirkimo daliai </w:t>
      </w:r>
      <w:r w:rsidR="00906DC1">
        <w:rPr>
          <w:sz w:val="24"/>
          <w:szCs w:val="24"/>
        </w:rPr>
        <w:t xml:space="preserve">– 14 mėn. </w:t>
      </w:r>
      <w:r w:rsidRPr="00FA513E">
        <w:rPr>
          <w:sz w:val="24"/>
          <w:szCs w:val="24"/>
        </w:rPr>
        <w:t xml:space="preserve">Jei dėl nuo Paslaugų teikėjo nepriklausančių priežasčių darbų atlikimo terminas būtų pratęstas, Paslaugų gavėjas papildomai įsigis </w:t>
      </w:r>
      <w:r w:rsidRPr="002C4E18">
        <w:rPr>
          <w:sz w:val="24"/>
          <w:szCs w:val="24"/>
        </w:rPr>
        <w:t xml:space="preserve">Projekto vykdymo priežiūros paslaugas. Papildomų paslaugų apmokėjimo tvarka nustatyta Sutarties </w:t>
      </w:r>
      <w:r w:rsidRPr="002C4E18">
        <w:rPr>
          <w:sz w:val="24"/>
          <w:szCs w:val="24"/>
          <w:lang w:val="en-US"/>
        </w:rPr>
        <w:t>3.</w:t>
      </w:r>
      <w:r w:rsidR="00697D16" w:rsidRPr="002C4E18">
        <w:rPr>
          <w:sz w:val="24"/>
          <w:szCs w:val="24"/>
          <w:lang w:val="en-US"/>
        </w:rPr>
        <w:t>3</w:t>
      </w:r>
      <w:r w:rsidRPr="002C4E18">
        <w:rPr>
          <w:sz w:val="24"/>
          <w:szCs w:val="24"/>
          <w:lang w:val="en-US"/>
        </w:rPr>
        <w:t xml:space="preserve"> p.</w:t>
      </w:r>
    </w:p>
    <w:p w14:paraId="288092CE" w14:textId="77777777" w:rsidR="001219D9" w:rsidRDefault="001219D9" w:rsidP="001219D9">
      <w:pPr>
        <w:pStyle w:val="Sraopastraipa"/>
        <w:widowControl w:val="0"/>
        <w:tabs>
          <w:tab w:val="left" w:pos="993"/>
          <w:tab w:val="left" w:pos="1134"/>
        </w:tabs>
        <w:ind w:left="0"/>
        <w:jc w:val="both"/>
        <w:rPr>
          <w:sz w:val="24"/>
          <w:szCs w:val="24"/>
        </w:rPr>
      </w:pPr>
    </w:p>
    <w:p w14:paraId="678CA9A6" w14:textId="77777777" w:rsidR="001219D9" w:rsidRPr="00A94595" w:rsidRDefault="001219D9" w:rsidP="001219D9">
      <w:pPr>
        <w:tabs>
          <w:tab w:val="left" w:pos="0"/>
          <w:tab w:val="left" w:pos="1134"/>
          <w:tab w:val="left" w:pos="1276"/>
        </w:tabs>
        <w:jc w:val="center"/>
        <w:rPr>
          <w:bCs/>
        </w:rPr>
      </w:pPr>
      <w:r w:rsidRPr="006B3EDC">
        <w:rPr>
          <w:b/>
          <w:bCs/>
        </w:rPr>
        <w:t>III. ATSISKAITYMAI IR MOKĖJIMAI</w:t>
      </w:r>
    </w:p>
    <w:p w14:paraId="1A5523B8" w14:textId="77777777" w:rsidR="001219D9" w:rsidRPr="00473D61" w:rsidRDefault="001219D9" w:rsidP="00473D61">
      <w:pPr>
        <w:tabs>
          <w:tab w:val="left" w:pos="0"/>
          <w:tab w:val="left" w:pos="1134"/>
          <w:tab w:val="left" w:pos="1276"/>
        </w:tabs>
        <w:ind w:firstLine="709"/>
        <w:jc w:val="both"/>
        <w:rPr>
          <w:bCs/>
        </w:rPr>
      </w:pPr>
    </w:p>
    <w:p w14:paraId="4F47F839" w14:textId="737EC9C0" w:rsidR="001219D9" w:rsidRPr="00261CDC" w:rsidRDefault="001219D9" w:rsidP="00372799">
      <w:pPr>
        <w:pStyle w:val="Sraopastraipa"/>
        <w:widowControl w:val="0"/>
        <w:numPr>
          <w:ilvl w:val="0"/>
          <w:numId w:val="10"/>
        </w:numPr>
        <w:tabs>
          <w:tab w:val="left" w:pos="142"/>
          <w:tab w:val="left" w:pos="851"/>
          <w:tab w:val="left" w:pos="993"/>
          <w:tab w:val="left" w:pos="1134"/>
        </w:tabs>
        <w:suppressAutoHyphens/>
        <w:autoSpaceDN w:val="0"/>
        <w:ind w:left="0" w:firstLine="709"/>
        <w:jc w:val="both"/>
        <w:rPr>
          <w:sz w:val="24"/>
          <w:szCs w:val="24"/>
        </w:rPr>
      </w:pPr>
      <w:r w:rsidRPr="00473D61">
        <w:rPr>
          <w:sz w:val="24"/>
          <w:szCs w:val="24"/>
        </w:rPr>
        <w:t xml:space="preserve">Mokėjimai Paslaugų teikėjui už suteiktas paslaugas atliekami ne vėliau kaip per 30 kalendorinių dienų nuo </w:t>
      </w:r>
      <w:r w:rsidRPr="00372799">
        <w:rPr>
          <w:sz w:val="24"/>
          <w:szCs w:val="24"/>
        </w:rPr>
        <w:t xml:space="preserve">dokumentų, patvirtinančių suteiktas paslaugas (sąskaitos faktūros, Šalių pasirašyto </w:t>
      </w:r>
      <w:r w:rsidRPr="00261CDC">
        <w:rPr>
          <w:sz w:val="24"/>
          <w:szCs w:val="24"/>
        </w:rPr>
        <w:t>suteiktų paslaugų priėmimo–perdavimo akto, kurie pateikiami 2 egz. iki einamojo mėnesio 25 dienos), gavimo dienos tokia tvarka:</w:t>
      </w:r>
    </w:p>
    <w:p w14:paraId="170A8D42" w14:textId="3B1F1CF7" w:rsidR="001219D9" w:rsidRPr="00261CDC" w:rsidRDefault="00261CDC" w:rsidP="00372799">
      <w:pPr>
        <w:pStyle w:val="Sraopastraipa"/>
        <w:numPr>
          <w:ilvl w:val="1"/>
          <w:numId w:val="10"/>
        </w:numPr>
        <w:tabs>
          <w:tab w:val="left" w:pos="142"/>
          <w:tab w:val="left" w:pos="1134"/>
        </w:tabs>
        <w:autoSpaceDE w:val="0"/>
        <w:autoSpaceDN w:val="0"/>
        <w:adjustRightInd w:val="0"/>
        <w:ind w:left="0" w:firstLine="709"/>
        <w:jc w:val="both"/>
        <w:rPr>
          <w:sz w:val="24"/>
          <w:szCs w:val="24"/>
        </w:rPr>
      </w:pPr>
      <w:r w:rsidRPr="00261CDC">
        <w:rPr>
          <w:b/>
          <w:bCs/>
          <w:sz w:val="24"/>
          <w:szCs w:val="24"/>
        </w:rPr>
        <w:t xml:space="preserve">už </w:t>
      </w:r>
      <w:r w:rsidRPr="00261CDC">
        <w:rPr>
          <w:rFonts w:eastAsiaTheme="minorHAnsi"/>
          <w:b/>
          <w:bCs/>
          <w:sz w:val="24"/>
          <w:szCs w:val="24"/>
        </w:rPr>
        <w:t>statinio projektavimo užduotyje</w:t>
      </w:r>
      <w:r w:rsidRPr="00261CDC">
        <w:rPr>
          <w:b/>
          <w:bCs/>
          <w:sz w:val="24"/>
          <w:szCs w:val="24"/>
        </w:rPr>
        <w:t xml:space="preserve"> nurodytus tyrinėjimus </w:t>
      </w:r>
      <w:r w:rsidRPr="00261CDC">
        <w:rPr>
          <w:sz w:val="24"/>
          <w:szCs w:val="24"/>
        </w:rPr>
        <w:t>Paslaugų teikėjui</w:t>
      </w:r>
      <w:r w:rsidRPr="00261CDC">
        <w:rPr>
          <w:b/>
          <w:sz w:val="24"/>
          <w:szCs w:val="24"/>
        </w:rPr>
        <w:t xml:space="preserve"> </w:t>
      </w:r>
      <w:r w:rsidRPr="00261CDC">
        <w:rPr>
          <w:bCs/>
          <w:sz w:val="24"/>
          <w:szCs w:val="24"/>
        </w:rPr>
        <w:t>sumokama</w:t>
      </w:r>
      <w:r w:rsidRPr="00261CDC">
        <w:rPr>
          <w:sz w:val="24"/>
          <w:szCs w:val="24"/>
        </w:rPr>
        <w:t xml:space="preserve"> nuo dokumentų, patvirtinančių suteiktas paslaugas (sąskaitos faktūros, Šalių pasirašyto suteiktų paslaugų priėmimo–perdavimo akto), gavimo dienos</w:t>
      </w:r>
      <w:r w:rsidR="001219D9" w:rsidRPr="00261CDC">
        <w:rPr>
          <w:sz w:val="24"/>
          <w:szCs w:val="24"/>
        </w:rPr>
        <w:t>;</w:t>
      </w:r>
    </w:p>
    <w:p w14:paraId="0AD9DBB2" w14:textId="77777777" w:rsidR="001219D9" w:rsidRPr="00261CDC" w:rsidRDefault="001219D9" w:rsidP="00372799">
      <w:pPr>
        <w:pStyle w:val="Sraopastraipa"/>
        <w:widowControl w:val="0"/>
        <w:numPr>
          <w:ilvl w:val="1"/>
          <w:numId w:val="10"/>
        </w:numPr>
        <w:tabs>
          <w:tab w:val="left" w:pos="142"/>
          <w:tab w:val="left" w:pos="851"/>
          <w:tab w:val="left" w:pos="993"/>
          <w:tab w:val="left" w:pos="1134"/>
          <w:tab w:val="left" w:pos="1276"/>
          <w:tab w:val="left" w:pos="1418"/>
          <w:tab w:val="left" w:pos="1560"/>
        </w:tabs>
        <w:suppressAutoHyphens/>
        <w:autoSpaceDN w:val="0"/>
        <w:ind w:left="0" w:firstLine="709"/>
        <w:jc w:val="both"/>
        <w:rPr>
          <w:sz w:val="24"/>
          <w:szCs w:val="24"/>
        </w:rPr>
      </w:pPr>
      <w:r w:rsidRPr="00261CDC">
        <w:rPr>
          <w:b/>
          <w:bCs/>
          <w:sz w:val="24"/>
          <w:szCs w:val="24"/>
        </w:rPr>
        <w:t>už Projekto parengimą</w:t>
      </w:r>
      <w:r w:rsidRPr="00261CDC">
        <w:rPr>
          <w:sz w:val="24"/>
          <w:szCs w:val="24"/>
        </w:rPr>
        <w:t>:</w:t>
      </w:r>
    </w:p>
    <w:p w14:paraId="153D9A15" w14:textId="77777777" w:rsidR="00261CDC" w:rsidRPr="00261CDC" w:rsidRDefault="00261CDC" w:rsidP="00261CDC">
      <w:pPr>
        <w:pStyle w:val="Sraopastraipa"/>
        <w:widowControl w:val="0"/>
        <w:numPr>
          <w:ilvl w:val="2"/>
          <w:numId w:val="11"/>
        </w:numPr>
        <w:tabs>
          <w:tab w:val="left" w:pos="142"/>
          <w:tab w:val="left" w:pos="993"/>
          <w:tab w:val="left" w:pos="1134"/>
          <w:tab w:val="left" w:pos="1276"/>
          <w:tab w:val="left" w:pos="1418"/>
          <w:tab w:val="left" w:pos="1560"/>
        </w:tabs>
        <w:suppressAutoHyphens/>
        <w:autoSpaceDN w:val="0"/>
        <w:ind w:left="0" w:firstLine="709"/>
        <w:jc w:val="both"/>
        <w:rPr>
          <w:sz w:val="24"/>
          <w:szCs w:val="24"/>
        </w:rPr>
      </w:pPr>
      <w:r w:rsidRPr="00261CDC">
        <w:rPr>
          <w:sz w:val="24"/>
          <w:szCs w:val="24"/>
        </w:rPr>
        <w:t>parengus projektinius pasiūlymus, pagal kuriuos išduodamas statybą leidžiantis dokumentas, apmokama 50 % Sutartyje numatytos Projekto parengimo kainos;</w:t>
      </w:r>
    </w:p>
    <w:p w14:paraId="659BEC47" w14:textId="774CDEF5" w:rsidR="001219D9" w:rsidRPr="00261CDC" w:rsidRDefault="00261CDC" w:rsidP="00261CDC">
      <w:pPr>
        <w:pStyle w:val="Sraopastraipa"/>
        <w:widowControl w:val="0"/>
        <w:numPr>
          <w:ilvl w:val="2"/>
          <w:numId w:val="11"/>
        </w:numPr>
        <w:tabs>
          <w:tab w:val="left" w:pos="142"/>
          <w:tab w:val="left" w:pos="851"/>
          <w:tab w:val="left" w:pos="993"/>
          <w:tab w:val="left" w:pos="1134"/>
          <w:tab w:val="left" w:pos="1276"/>
          <w:tab w:val="left" w:pos="1418"/>
          <w:tab w:val="left" w:pos="1560"/>
        </w:tabs>
        <w:suppressAutoHyphens/>
        <w:autoSpaceDN w:val="0"/>
        <w:ind w:left="0" w:firstLine="709"/>
        <w:jc w:val="both"/>
        <w:rPr>
          <w:sz w:val="24"/>
          <w:szCs w:val="24"/>
        </w:rPr>
      </w:pPr>
      <w:r w:rsidRPr="00261CDC">
        <w:rPr>
          <w:sz w:val="24"/>
          <w:szCs w:val="24"/>
        </w:rPr>
        <w:t xml:space="preserve"> pateikus Projektą su ekspertizės teigiama išvada, apmokama 50 % Sutartyje numatytos likusios Projekto parengimo kainos. Ekspertizės paslaugas apmoka Paslaugų gavėjas</w:t>
      </w:r>
      <w:r w:rsidR="001219D9" w:rsidRPr="00261CDC">
        <w:rPr>
          <w:sz w:val="24"/>
          <w:szCs w:val="24"/>
        </w:rPr>
        <w:t>.</w:t>
      </w:r>
    </w:p>
    <w:p w14:paraId="29C45AC1" w14:textId="40F25E3F" w:rsidR="001219D9" w:rsidRPr="00261CDC" w:rsidRDefault="001219D9" w:rsidP="00372799">
      <w:pPr>
        <w:pStyle w:val="Sraopastraipa"/>
        <w:widowControl w:val="0"/>
        <w:numPr>
          <w:ilvl w:val="1"/>
          <w:numId w:val="11"/>
        </w:numPr>
        <w:tabs>
          <w:tab w:val="left" w:pos="142"/>
          <w:tab w:val="left" w:pos="851"/>
          <w:tab w:val="left" w:pos="993"/>
          <w:tab w:val="left" w:pos="1134"/>
          <w:tab w:val="left" w:pos="1276"/>
          <w:tab w:val="left" w:pos="1418"/>
        </w:tabs>
        <w:suppressAutoHyphens/>
        <w:autoSpaceDN w:val="0"/>
        <w:ind w:left="0" w:firstLine="709"/>
        <w:jc w:val="both"/>
        <w:rPr>
          <w:sz w:val="24"/>
          <w:szCs w:val="24"/>
        </w:rPr>
      </w:pPr>
      <w:r w:rsidRPr="00261CDC">
        <w:rPr>
          <w:b/>
          <w:bCs/>
          <w:sz w:val="24"/>
          <w:szCs w:val="24"/>
        </w:rPr>
        <w:t>Už Projekto vykdymo priežiūros paslaugas</w:t>
      </w:r>
      <w:r w:rsidRPr="00261CDC">
        <w:rPr>
          <w:sz w:val="24"/>
          <w:szCs w:val="24"/>
        </w:rPr>
        <w:t xml:space="preserve"> </w:t>
      </w:r>
      <w:r w:rsidR="00261CDC" w:rsidRPr="00261CDC">
        <w:rPr>
          <w:bCs/>
          <w:sz w:val="24"/>
          <w:szCs w:val="24"/>
        </w:rPr>
        <w:t>Paslaugų teikėjui apmokama</w:t>
      </w:r>
      <w:r w:rsidR="00261CDC" w:rsidRPr="00261CDC">
        <w:rPr>
          <w:b/>
          <w:bCs/>
          <w:sz w:val="24"/>
          <w:szCs w:val="24"/>
        </w:rPr>
        <w:t xml:space="preserve"> </w:t>
      </w:r>
      <w:r w:rsidR="00261CDC" w:rsidRPr="00261CDC">
        <w:rPr>
          <w:sz w:val="24"/>
          <w:szCs w:val="24"/>
        </w:rPr>
        <w:t>proporcingai faktiškai atliktų statybos darbų vertei nuo dokumentų, patvirtinančių suteiktas paslaugas (sąskaitų faktūrų, suteiktų paslaugų priėmimo–perdavimo aktų), gavimo dienos</w:t>
      </w:r>
      <w:r w:rsidRPr="00261CDC">
        <w:rPr>
          <w:sz w:val="24"/>
          <w:szCs w:val="24"/>
        </w:rPr>
        <w:t xml:space="preserve">. </w:t>
      </w:r>
    </w:p>
    <w:p w14:paraId="6CDA545C" w14:textId="77777777" w:rsidR="001219D9" w:rsidRPr="000B7CC2" w:rsidRDefault="001219D9" w:rsidP="000B7CC2">
      <w:pPr>
        <w:pStyle w:val="Sraopastraipa"/>
        <w:widowControl w:val="0"/>
        <w:numPr>
          <w:ilvl w:val="0"/>
          <w:numId w:val="11"/>
        </w:numPr>
        <w:tabs>
          <w:tab w:val="left" w:pos="0"/>
          <w:tab w:val="left" w:pos="993"/>
          <w:tab w:val="left" w:pos="1134"/>
        </w:tabs>
        <w:suppressAutoHyphens/>
        <w:autoSpaceDN w:val="0"/>
        <w:ind w:left="0" w:firstLine="709"/>
        <w:jc w:val="both"/>
        <w:rPr>
          <w:sz w:val="24"/>
          <w:szCs w:val="24"/>
        </w:rPr>
      </w:pPr>
      <w:r w:rsidRPr="00261CDC">
        <w:rPr>
          <w:sz w:val="24"/>
          <w:szCs w:val="24"/>
        </w:rPr>
        <w:t xml:space="preserve">Paslaugų teikėjas </w:t>
      </w:r>
      <w:r w:rsidRPr="00473D61">
        <w:rPr>
          <w:sz w:val="24"/>
          <w:szCs w:val="24"/>
        </w:rPr>
        <w:t xml:space="preserve">įsipareigoja Paslaugų gavėjui pateikti sąskaitas atsiskaitymams su Paslaugų teikėju. Jeigu Sutartį pasirašo tiekėjų grupė, atsiskaitymas vykdomas su pagrindiniu partneriu, </w:t>
      </w:r>
      <w:r w:rsidRPr="000B7CC2">
        <w:rPr>
          <w:sz w:val="24"/>
          <w:szCs w:val="24"/>
        </w:rPr>
        <w:t>tokiu atveju sąskaitas Paslaugų gavėjui įsipareigoja teikti pagrindinis partneris. Visos Paslaugų teikėjo sąskaitos apmokėti turi būti pateikiamos Paslaugų gavėjui tik elektroniniu būdu:</w:t>
      </w:r>
    </w:p>
    <w:p w14:paraId="0EE33ABF" w14:textId="3C35C77F" w:rsidR="001219D9" w:rsidRPr="000B7CC2" w:rsidRDefault="00252790" w:rsidP="000B7CC2">
      <w:pPr>
        <w:pStyle w:val="Sraopastraipa"/>
        <w:widowControl w:val="0"/>
        <w:numPr>
          <w:ilvl w:val="1"/>
          <w:numId w:val="12"/>
        </w:numPr>
        <w:tabs>
          <w:tab w:val="left" w:pos="0"/>
          <w:tab w:val="left" w:pos="1134"/>
          <w:tab w:val="left" w:pos="1276"/>
          <w:tab w:val="left" w:pos="1418"/>
        </w:tabs>
        <w:suppressAutoHyphens/>
        <w:autoSpaceDN w:val="0"/>
        <w:ind w:left="0" w:firstLine="709"/>
        <w:jc w:val="both"/>
        <w:rPr>
          <w:sz w:val="24"/>
          <w:szCs w:val="24"/>
        </w:rPr>
      </w:pPr>
      <w:r w:rsidRPr="000A2757">
        <w:rPr>
          <w:color w:val="000000"/>
          <w:sz w:val="24"/>
          <w:szCs w:val="24"/>
        </w:rPr>
        <w:t>naudojantis Sąskaitų administravimo bendrąja informacine sistema (SABIS). Teikiant sąskaitas per SABIS, privaloma nurodyti Sutarties, pagal kurią išrašoma sąskaita, numerį</w:t>
      </w:r>
      <w:r w:rsidR="001219D9" w:rsidRPr="000B7CC2">
        <w:rPr>
          <w:sz w:val="24"/>
          <w:szCs w:val="24"/>
        </w:rPr>
        <w:t>;</w:t>
      </w:r>
    </w:p>
    <w:p w14:paraId="3E516576" w14:textId="584EC2ED" w:rsidR="001219D9" w:rsidRPr="00473D61" w:rsidRDefault="00252790" w:rsidP="000B7CC2">
      <w:pPr>
        <w:pStyle w:val="Sraopastraipa"/>
        <w:widowControl w:val="0"/>
        <w:numPr>
          <w:ilvl w:val="1"/>
          <w:numId w:val="12"/>
        </w:numPr>
        <w:tabs>
          <w:tab w:val="left" w:pos="0"/>
          <w:tab w:val="left" w:pos="1134"/>
          <w:tab w:val="left" w:pos="1276"/>
          <w:tab w:val="left" w:pos="1418"/>
        </w:tabs>
        <w:suppressAutoHyphens/>
        <w:autoSpaceDN w:val="0"/>
        <w:ind w:left="0" w:firstLine="709"/>
        <w:jc w:val="both"/>
        <w:rPr>
          <w:sz w:val="24"/>
          <w:szCs w:val="24"/>
        </w:rPr>
      </w:pPr>
      <w:r w:rsidRPr="000A2757">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001219D9" w:rsidRPr="00473D61">
        <w:rPr>
          <w:sz w:val="24"/>
          <w:szCs w:val="24"/>
        </w:rPr>
        <w:t xml:space="preserve"> Paslaugų teikėjo pasirinktomis elektroninėmis priemonėmis;</w:t>
      </w:r>
    </w:p>
    <w:p w14:paraId="53AE42EC" w14:textId="125C34AE" w:rsidR="001219D9" w:rsidRDefault="001219D9" w:rsidP="000B7CC2">
      <w:pPr>
        <w:widowControl w:val="0"/>
        <w:numPr>
          <w:ilvl w:val="1"/>
          <w:numId w:val="12"/>
        </w:numPr>
        <w:tabs>
          <w:tab w:val="left" w:pos="0"/>
          <w:tab w:val="left" w:pos="1134"/>
          <w:tab w:val="left" w:pos="1276"/>
          <w:tab w:val="left" w:pos="1418"/>
        </w:tabs>
        <w:suppressAutoHyphens/>
        <w:autoSpaceDN w:val="0"/>
        <w:ind w:left="0" w:firstLine="709"/>
        <w:jc w:val="both"/>
      </w:pPr>
      <w:r w:rsidRPr="00473D61">
        <w:t xml:space="preserve">Paslaugų gavėjas </w:t>
      </w:r>
      <w:r w:rsidR="00252790" w:rsidRPr="000A2757">
        <w:rPr>
          <w:color w:val="000000"/>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8902C21" w14:textId="77777777" w:rsidR="0043129C" w:rsidRDefault="001219D9" w:rsidP="0043129C">
      <w:pPr>
        <w:pStyle w:val="Sraopastraipa"/>
        <w:numPr>
          <w:ilvl w:val="0"/>
          <w:numId w:val="12"/>
        </w:numPr>
        <w:tabs>
          <w:tab w:val="left" w:pos="993"/>
          <w:tab w:val="left" w:pos="1134"/>
        </w:tabs>
        <w:ind w:left="0" w:firstLine="709"/>
        <w:jc w:val="both"/>
        <w:rPr>
          <w:sz w:val="24"/>
          <w:szCs w:val="24"/>
        </w:rPr>
      </w:pPr>
      <w:r w:rsidRPr="00CB6F57">
        <w:rPr>
          <w:sz w:val="24"/>
          <w:szCs w:val="24"/>
        </w:rPr>
        <w:t>Paslaugų gavėjas gali atsiskaityti tiesiogiai su subteikėju (-</w:t>
      </w:r>
      <w:proofErr w:type="spellStart"/>
      <w:r w:rsidRPr="00CB6F57">
        <w:rPr>
          <w:sz w:val="24"/>
          <w:szCs w:val="24"/>
        </w:rPr>
        <w:t>ais</w:t>
      </w:r>
      <w:proofErr w:type="spellEnd"/>
      <w:r w:rsidRPr="00CB6F57">
        <w:rPr>
          <w:sz w:val="24"/>
          <w:szCs w:val="24"/>
        </w:rPr>
        <w:t>), nurodytu (-</w:t>
      </w:r>
      <w:proofErr w:type="spellStart"/>
      <w:r w:rsidRPr="00CB6F57">
        <w:rPr>
          <w:sz w:val="24"/>
          <w:szCs w:val="24"/>
        </w:rPr>
        <w:t>ais</w:t>
      </w:r>
      <w:proofErr w:type="spellEnd"/>
      <w:r w:rsidRPr="00CB6F57">
        <w:rPr>
          <w:sz w:val="24"/>
          <w:szCs w:val="24"/>
        </w:rPr>
        <w:t>) Sutartyje, vykdančiu (-</w:t>
      </w:r>
      <w:proofErr w:type="spellStart"/>
      <w:r w:rsidRPr="00CB6F57">
        <w:rPr>
          <w:sz w:val="24"/>
          <w:szCs w:val="24"/>
        </w:rPr>
        <w:t>iais</w:t>
      </w:r>
      <w:proofErr w:type="spellEnd"/>
      <w:r w:rsidRPr="00CB6F57">
        <w:rPr>
          <w:sz w:val="24"/>
          <w:szCs w:val="24"/>
        </w:rPr>
        <w:t xml:space="preserve">) Paslaugų teikėjo sutartines prievoles, jei subteikėjas išreiškia norą pasinaudoti tiesioginio atsiskaitymo galimybe. Tokiu atveju turi būti sudaroma trišalė sutartis tarp Paslaugų </w:t>
      </w:r>
      <w:r w:rsidRPr="00CB6F57">
        <w:rPr>
          <w:sz w:val="24"/>
          <w:szCs w:val="24"/>
        </w:rPr>
        <w:lastRenderedPageBreak/>
        <w:t xml:space="preserve">gavėjo, Paslaugų teikėjo ir subteikėjo, kurioje aprašoma tiesioginio atsiskaitymo su subteikėju tvarka. Paslaugų teikėjas turi teisę prieštarauti nepagrįstiems mokėjimams. Tiesioginio atsiskaitymo su </w:t>
      </w:r>
      <w:r w:rsidRPr="00D37851">
        <w:rPr>
          <w:sz w:val="24"/>
          <w:szCs w:val="24"/>
        </w:rPr>
        <w:t xml:space="preserve">subteikėjais galimybė nekeičia Paslaugų teikėjo atsakomybės dėl Sutarties įvykdymo. Jeigu sudaroma trišalė sutartis tarp Paslaugų gavėjo, Paslaugų teikėjo ir subteikėjo dėl tiesioginio atsiskaitymo galimybės, Paslaugų teikėjas įsipareigoja Paslaugų gavėjui pateikti sąskaitą dėl tiesioginio atsiskaitymo su subteikėju. </w:t>
      </w:r>
    </w:p>
    <w:p w14:paraId="3D1A5D8A" w14:textId="390D8997" w:rsidR="001219D9" w:rsidRPr="0043129C" w:rsidRDefault="001219D9" w:rsidP="0043129C">
      <w:pPr>
        <w:pStyle w:val="Sraopastraipa"/>
        <w:numPr>
          <w:ilvl w:val="0"/>
          <w:numId w:val="12"/>
        </w:numPr>
        <w:tabs>
          <w:tab w:val="left" w:pos="993"/>
          <w:tab w:val="left" w:pos="1134"/>
        </w:tabs>
        <w:ind w:left="0" w:firstLine="709"/>
        <w:jc w:val="both"/>
        <w:rPr>
          <w:sz w:val="24"/>
          <w:szCs w:val="24"/>
        </w:rPr>
      </w:pPr>
      <w:r w:rsidRPr="0043129C">
        <w:rPr>
          <w:b/>
          <w:sz w:val="24"/>
          <w:szCs w:val="24"/>
        </w:rPr>
        <w:t>Finansavimo šaltinis</w:t>
      </w:r>
      <w:r w:rsidRPr="0043129C">
        <w:rPr>
          <w:sz w:val="24"/>
          <w:szCs w:val="24"/>
        </w:rPr>
        <w:t xml:space="preserve">: </w:t>
      </w:r>
      <w:r w:rsidR="0043129C" w:rsidRPr="0043129C">
        <w:rPr>
          <w:rFonts w:eastAsia="LiberationSerif"/>
          <w:sz w:val="24"/>
          <w:szCs w:val="24"/>
        </w:rPr>
        <w:t xml:space="preserve">Klaipėdos miesto savivaldybės Ugdymo proceso užtikrinimo programos Nr. 010 2025-2027 M. SVP priemonės Nr. 010-02-02-06 </w:t>
      </w:r>
      <w:r w:rsidR="00937AD2">
        <w:rPr>
          <w:rFonts w:eastAsia="LiberationSerif"/>
          <w:sz w:val="24"/>
          <w:szCs w:val="24"/>
        </w:rPr>
        <w:t>„</w:t>
      </w:r>
      <w:r w:rsidR="0043129C" w:rsidRPr="0043129C">
        <w:rPr>
          <w:rFonts w:eastAsia="LiberationSerif"/>
          <w:sz w:val="24"/>
          <w:szCs w:val="24"/>
        </w:rPr>
        <w:t>Mokyklų modernizavimo techninių projektų parengimas</w:t>
      </w:r>
      <w:r w:rsidR="00937AD2">
        <w:rPr>
          <w:rFonts w:eastAsia="LiberationSerif"/>
          <w:sz w:val="24"/>
          <w:szCs w:val="24"/>
        </w:rPr>
        <w:t>“</w:t>
      </w:r>
      <w:r w:rsidR="0043129C" w:rsidRPr="0043129C">
        <w:rPr>
          <w:rFonts w:eastAsia="LiberationSerif"/>
          <w:sz w:val="24"/>
          <w:szCs w:val="24"/>
        </w:rPr>
        <w:t xml:space="preserve"> savivaldybės biudžeto lėšos</w:t>
      </w:r>
      <w:r w:rsidRPr="0043129C">
        <w:rPr>
          <w:bCs/>
          <w:sz w:val="24"/>
          <w:szCs w:val="24"/>
        </w:rPr>
        <w:t>.</w:t>
      </w:r>
    </w:p>
    <w:p w14:paraId="37834D14" w14:textId="77777777" w:rsidR="001219D9" w:rsidRPr="0043129C" w:rsidRDefault="001219D9" w:rsidP="00D37851">
      <w:pPr>
        <w:pStyle w:val="Sraopastraipa"/>
        <w:tabs>
          <w:tab w:val="left" w:pos="993"/>
          <w:tab w:val="left" w:pos="1134"/>
          <w:tab w:val="left" w:pos="1276"/>
        </w:tabs>
        <w:ind w:left="0" w:firstLine="709"/>
        <w:rPr>
          <w:b/>
          <w:sz w:val="24"/>
          <w:szCs w:val="24"/>
        </w:rPr>
      </w:pPr>
    </w:p>
    <w:p w14:paraId="4330B8DB" w14:textId="77777777" w:rsidR="001219D9" w:rsidRPr="003C2A60" w:rsidRDefault="001219D9" w:rsidP="001219D9">
      <w:pPr>
        <w:tabs>
          <w:tab w:val="left" w:pos="993"/>
          <w:tab w:val="left" w:pos="1134"/>
          <w:tab w:val="left" w:pos="1276"/>
        </w:tabs>
        <w:jc w:val="center"/>
        <w:rPr>
          <w:b/>
        </w:rPr>
      </w:pPr>
      <w:r w:rsidRPr="003C2A60">
        <w:rPr>
          <w:b/>
        </w:rPr>
        <w:t>IV. ŠALIŲ ĮSIPAREIGOJIMAI</w:t>
      </w:r>
    </w:p>
    <w:p w14:paraId="3F307310" w14:textId="77777777" w:rsidR="001219D9" w:rsidRPr="00DF76CF" w:rsidRDefault="001219D9" w:rsidP="001219D9">
      <w:pPr>
        <w:tabs>
          <w:tab w:val="left" w:pos="993"/>
          <w:tab w:val="left" w:pos="1134"/>
          <w:tab w:val="left" w:pos="1276"/>
        </w:tabs>
        <w:ind w:firstLine="709"/>
        <w:jc w:val="both"/>
        <w:rPr>
          <w:b/>
        </w:rPr>
      </w:pPr>
    </w:p>
    <w:p w14:paraId="40BB0DEB" w14:textId="101E439A" w:rsidR="001219D9" w:rsidRPr="003D2C34" w:rsidRDefault="001219D9" w:rsidP="003D2C34">
      <w:pPr>
        <w:pStyle w:val="Sraopastraipa"/>
        <w:widowControl w:val="0"/>
        <w:numPr>
          <w:ilvl w:val="0"/>
          <w:numId w:val="12"/>
        </w:numPr>
        <w:tabs>
          <w:tab w:val="left" w:pos="851"/>
          <w:tab w:val="left" w:pos="1134"/>
          <w:tab w:val="left" w:pos="1276"/>
        </w:tabs>
        <w:ind w:left="0" w:firstLine="709"/>
        <w:jc w:val="both"/>
        <w:rPr>
          <w:color w:val="000000"/>
          <w:sz w:val="24"/>
          <w:szCs w:val="24"/>
        </w:rPr>
      </w:pPr>
      <w:r w:rsidRPr="003D2C34">
        <w:rPr>
          <w:b/>
          <w:color w:val="000000"/>
          <w:sz w:val="24"/>
          <w:szCs w:val="24"/>
        </w:rPr>
        <w:t>Paslaugų gavėjas įsipareigoja:</w:t>
      </w:r>
    </w:p>
    <w:p w14:paraId="6311D9CB" w14:textId="77777777" w:rsidR="001219D9" w:rsidRPr="003D2C34" w:rsidRDefault="001219D9" w:rsidP="003D2C34">
      <w:pPr>
        <w:pStyle w:val="Sraopastraipa"/>
        <w:widowControl w:val="0"/>
        <w:numPr>
          <w:ilvl w:val="1"/>
          <w:numId w:val="12"/>
        </w:numPr>
        <w:tabs>
          <w:tab w:val="left" w:pos="851"/>
          <w:tab w:val="left" w:pos="993"/>
          <w:tab w:val="left" w:pos="1134"/>
          <w:tab w:val="left" w:pos="1276"/>
        </w:tabs>
        <w:ind w:left="0" w:firstLine="709"/>
        <w:contextualSpacing w:val="0"/>
        <w:jc w:val="both"/>
        <w:rPr>
          <w:color w:val="000000"/>
          <w:sz w:val="24"/>
          <w:szCs w:val="24"/>
        </w:rPr>
      </w:pPr>
      <w:r w:rsidRPr="003D2C34">
        <w:rPr>
          <w:color w:val="000000"/>
          <w:sz w:val="24"/>
          <w:szCs w:val="24"/>
        </w:rPr>
        <w:t>sudaryti Paslaugų teikėjui visas sąlygas, suteikti informaciją ar dokumentus, reikalingus Sutartyje numatytoms paslaugoms suteikti;</w:t>
      </w:r>
    </w:p>
    <w:p w14:paraId="3EDD3064" w14:textId="65E066F1" w:rsidR="001219D9" w:rsidRPr="00246EA4" w:rsidRDefault="001219D9" w:rsidP="003D2C34">
      <w:pPr>
        <w:pStyle w:val="Sraopastraipa"/>
        <w:widowControl w:val="0"/>
        <w:numPr>
          <w:ilvl w:val="1"/>
          <w:numId w:val="12"/>
        </w:numPr>
        <w:tabs>
          <w:tab w:val="left" w:pos="851"/>
          <w:tab w:val="left" w:pos="993"/>
          <w:tab w:val="left" w:pos="1134"/>
          <w:tab w:val="left" w:pos="1276"/>
        </w:tabs>
        <w:ind w:left="0" w:firstLine="709"/>
        <w:contextualSpacing w:val="0"/>
        <w:jc w:val="both"/>
        <w:rPr>
          <w:sz w:val="24"/>
          <w:szCs w:val="24"/>
        </w:rPr>
      </w:pPr>
      <w:r w:rsidRPr="003D2C34">
        <w:rPr>
          <w:sz w:val="24"/>
          <w:szCs w:val="24"/>
        </w:rPr>
        <w:t>atlikti Projekto ekspertizę per 20 kalendorinių dienų (šis terminas įskaičiuojamas į Projekto parengimą</w:t>
      </w:r>
      <w:r w:rsidRPr="00A454C9">
        <w:rPr>
          <w:sz w:val="24"/>
          <w:szCs w:val="24"/>
        </w:rPr>
        <w:t xml:space="preserve">). Į šį 20 kalendorinių dienų terminą neįeina laikotarpis, per kurį Paslaugų teikėjas taiso Projektą pagal ekspertizės pastabas ir pakartotinės ekspertizės (jeigu reikia) atlikimas; Ekspertizei </w:t>
      </w:r>
      <w:r w:rsidRPr="000D6259">
        <w:rPr>
          <w:sz w:val="24"/>
          <w:szCs w:val="24"/>
        </w:rPr>
        <w:t xml:space="preserve">trunkant ilgiau </w:t>
      </w:r>
      <w:r w:rsidRPr="00264801">
        <w:rPr>
          <w:sz w:val="24"/>
          <w:szCs w:val="24"/>
        </w:rPr>
        <w:t>nei 20 kalendorinių dienų, Paslaugų teikėjas turi teisę į termino pratęsimą Sutarties 5</w:t>
      </w:r>
      <w:r w:rsidR="000D6259" w:rsidRPr="00264801">
        <w:rPr>
          <w:sz w:val="24"/>
          <w:szCs w:val="24"/>
        </w:rPr>
        <w:t>.4</w:t>
      </w:r>
      <w:r w:rsidRPr="00264801">
        <w:rPr>
          <w:sz w:val="24"/>
          <w:szCs w:val="24"/>
        </w:rPr>
        <w:t xml:space="preserve"> p. nustatyta tvark</w:t>
      </w:r>
      <w:r w:rsidRPr="00246EA4">
        <w:rPr>
          <w:sz w:val="24"/>
          <w:szCs w:val="24"/>
        </w:rPr>
        <w:t>a (netaikoma Projekto taisymo pagal ekspertizės pastabas laikotarpiui ir pakartotiniam taisymui)</w:t>
      </w:r>
      <w:r>
        <w:rPr>
          <w:sz w:val="24"/>
          <w:szCs w:val="24"/>
        </w:rPr>
        <w:t>;</w:t>
      </w:r>
    </w:p>
    <w:p w14:paraId="46963888" w14:textId="77777777" w:rsidR="001219D9" w:rsidRPr="00DF76CF" w:rsidRDefault="001219D9" w:rsidP="003D2C34">
      <w:pPr>
        <w:pStyle w:val="Sraopastraipa"/>
        <w:widowControl w:val="0"/>
        <w:numPr>
          <w:ilvl w:val="1"/>
          <w:numId w:val="12"/>
        </w:numPr>
        <w:tabs>
          <w:tab w:val="left" w:pos="851"/>
          <w:tab w:val="left" w:pos="993"/>
          <w:tab w:val="left" w:pos="1134"/>
          <w:tab w:val="left" w:pos="1276"/>
        </w:tabs>
        <w:ind w:left="0" w:firstLine="709"/>
        <w:jc w:val="both"/>
        <w:rPr>
          <w:sz w:val="24"/>
          <w:szCs w:val="24"/>
        </w:rPr>
      </w:pPr>
      <w:r w:rsidRPr="00DF76CF">
        <w:rPr>
          <w:sz w:val="24"/>
          <w:szCs w:val="24"/>
        </w:rPr>
        <w:t>įvertinti suteiktas paslaugas bei pranešti Paslaugų teikėjui apie paslaugos priėmimą arba atsisakymą priimti, arba reikalavimą ištaisyti trūkumus;</w:t>
      </w:r>
    </w:p>
    <w:p w14:paraId="0C0388D5" w14:textId="77777777" w:rsidR="001219D9" w:rsidRPr="00DF76CF" w:rsidRDefault="001219D9" w:rsidP="003D2C34">
      <w:pPr>
        <w:pStyle w:val="Sraopastraipa"/>
        <w:widowControl w:val="0"/>
        <w:numPr>
          <w:ilvl w:val="1"/>
          <w:numId w:val="12"/>
        </w:numPr>
        <w:tabs>
          <w:tab w:val="left" w:pos="851"/>
          <w:tab w:val="left" w:pos="993"/>
          <w:tab w:val="left" w:pos="1134"/>
          <w:tab w:val="left" w:pos="1276"/>
        </w:tabs>
        <w:ind w:left="0" w:firstLine="709"/>
        <w:jc w:val="both"/>
        <w:rPr>
          <w:sz w:val="24"/>
          <w:szCs w:val="24"/>
        </w:rPr>
      </w:pPr>
      <w:r w:rsidRPr="00DF76CF">
        <w:rPr>
          <w:sz w:val="24"/>
          <w:szCs w:val="24"/>
        </w:rPr>
        <w:t>priimti ir sumokėti už tinkamai ir laiku suteiktas paslaugas Sutartyje nustatytais terminais ir tvarka.</w:t>
      </w:r>
    </w:p>
    <w:p w14:paraId="7EA51B88" w14:textId="77777777" w:rsidR="001219D9" w:rsidRPr="00DF76CF" w:rsidRDefault="001219D9" w:rsidP="003D2C34">
      <w:pPr>
        <w:widowControl w:val="0"/>
        <w:numPr>
          <w:ilvl w:val="0"/>
          <w:numId w:val="12"/>
        </w:numPr>
        <w:tabs>
          <w:tab w:val="left" w:pos="851"/>
          <w:tab w:val="left" w:pos="1134"/>
          <w:tab w:val="left" w:pos="1276"/>
        </w:tabs>
        <w:ind w:left="0" w:firstLine="709"/>
        <w:jc w:val="both"/>
      </w:pPr>
      <w:r w:rsidRPr="00DF76CF">
        <w:rPr>
          <w:b/>
          <w:color w:val="000000"/>
        </w:rPr>
        <w:t>Paslaugų gavėjas turi teisę:</w:t>
      </w:r>
      <w:r w:rsidRPr="00DF76CF">
        <w:rPr>
          <w:color w:val="000000"/>
        </w:rPr>
        <w:t xml:space="preserve"> </w:t>
      </w:r>
    </w:p>
    <w:p w14:paraId="1F1E2D8A" w14:textId="4A218E9A" w:rsidR="001219D9" w:rsidRPr="00D36AC0" w:rsidRDefault="001219D9" w:rsidP="003D2C34">
      <w:pPr>
        <w:pStyle w:val="Sraopastraipa"/>
        <w:widowControl w:val="0"/>
        <w:numPr>
          <w:ilvl w:val="1"/>
          <w:numId w:val="12"/>
        </w:numPr>
        <w:tabs>
          <w:tab w:val="left" w:pos="851"/>
          <w:tab w:val="left" w:pos="1276"/>
          <w:tab w:val="left" w:pos="1620"/>
        </w:tabs>
        <w:ind w:left="0" w:firstLine="709"/>
        <w:contextualSpacing w:val="0"/>
        <w:jc w:val="both"/>
        <w:rPr>
          <w:sz w:val="24"/>
          <w:szCs w:val="24"/>
        </w:rPr>
      </w:pPr>
      <w:r w:rsidRPr="00DF76CF">
        <w:rPr>
          <w:sz w:val="24"/>
          <w:szCs w:val="24"/>
        </w:rPr>
        <w:t xml:space="preserve">reikalauti, </w:t>
      </w:r>
      <w:r w:rsidRPr="00BB2AF6">
        <w:rPr>
          <w:sz w:val="24"/>
          <w:szCs w:val="24"/>
        </w:rPr>
        <w:t xml:space="preserve">kad Paslaugų teikėjas paslaugas teiktų pagal Sutartį, įskaitant ir jos priedus, </w:t>
      </w:r>
      <w:r w:rsidR="00264801">
        <w:rPr>
          <w:sz w:val="24"/>
          <w:szCs w:val="24"/>
        </w:rPr>
        <w:t xml:space="preserve">suderintą </w:t>
      </w:r>
      <w:r w:rsidRPr="00BB2AF6">
        <w:rPr>
          <w:sz w:val="24"/>
          <w:szCs w:val="24"/>
        </w:rPr>
        <w:t>kalendorinį–finansinį grafiką, teisės aktų reikalavimus. Jeigu Paslaugų teikėjas nukrypsta nuo Sutarties (įskaitant jos prie</w:t>
      </w:r>
      <w:r w:rsidRPr="00DF76CF">
        <w:rPr>
          <w:sz w:val="24"/>
          <w:szCs w:val="24"/>
        </w:rPr>
        <w:t xml:space="preserve">dus), </w:t>
      </w:r>
      <w:r w:rsidRPr="00DF76CF">
        <w:rPr>
          <w:color w:val="000000"/>
          <w:sz w:val="24"/>
          <w:szCs w:val="24"/>
        </w:rPr>
        <w:t xml:space="preserve">ar </w:t>
      </w:r>
      <w:r w:rsidR="00C128C8">
        <w:rPr>
          <w:color w:val="000000"/>
          <w:sz w:val="24"/>
          <w:szCs w:val="24"/>
        </w:rPr>
        <w:t xml:space="preserve">suderinto </w:t>
      </w:r>
      <w:r w:rsidRPr="00DF76CF">
        <w:rPr>
          <w:color w:val="000000"/>
          <w:sz w:val="24"/>
          <w:szCs w:val="24"/>
        </w:rPr>
        <w:t xml:space="preserve">kalendorinio–finansinio grafiko, nesilaiko bet kokių </w:t>
      </w:r>
      <w:r w:rsidRPr="00DF76CF">
        <w:rPr>
          <w:sz w:val="24"/>
          <w:szCs w:val="24"/>
        </w:rPr>
        <w:t>Paslaugų teikėj</w:t>
      </w:r>
      <w:r w:rsidRPr="00DF76CF">
        <w:rPr>
          <w:color w:val="000000"/>
          <w:sz w:val="24"/>
          <w:szCs w:val="24"/>
        </w:rPr>
        <w:t xml:space="preserve">o </w:t>
      </w:r>
      <w:r w:rsidRPr="00D36AC0">
        <w:rPr>
          <w:color w:val="000000"/>
          <w:sz w:val="24"/>
          <w:szCs w:val="24"/>
        </w:rPr>
        <w:t xml:space="preserve">prisiimtų įsipareigojimų, Paslaugų gavėjas turi teisę raštu reikalauti šalinti trūkumus, nepriimti nekokybiškai suteiktų paslaugų ir nemokėti už netinkamai suteiktas paslaugas iki nustatytų paslaugų trūkumų pašalinimo arba pašalinti trūkumus trečiųjų asmenų pagalba </w:t>
      </w:r>
      <w:r w:rsidRPr="00D36AC0">
        <w:rPr>
          <w:sz w:val="24"/>
          <w:szCs w:val="24"/>
        </w:rPr>
        <w:t xml:space="preserve">Paslaugų teikėjo </w:t>
      </w:r>
      <w:r w:rsidRPr="00D36AC0">
        <w:rPr>
          <w:color w:val="000000"/>
          <w:sz w:val="24"/>
          <w:szCs w:val="24"/>
        </w:rPr>
        <w:t>sąskaita;</w:t>
      </w:r>
    </w:p>
    <w:p w14:paraId="257B2117" w14:textId="3B93687C" w:rsidR="00FB38DC" w:rsidRPr="005F7576" w:rsidRDefault="001219D9" w:rsidP="003D2C34">
      <w:pPr>
        <w:pStyle w:val="Sraopastraipa"/>
        <w:widowControl w:val="0"/>
        <w:numPr>
          <w:ilvl w:val="1"/>
          <w:numId w:val="12"/>
        </w:numPr>
        <w:tabs>
          <w:tab w:val="left" w:pos="851"/>
          <w:tab w:val="left" w:pos="1276"/>
          <w:tab w:val="left" w:pos="1418"/>
        </w:tabs>
        <w:ind w:left="0" w:firstLine="709"/>
        <w:jc w:val="both"/>
        <w:rPr>
          <w:sz w:val="24"/>
          <w:szCs w:val="24"/>
        </w:rPr>
      </w:pPr>
      <w:r w:rsidRPr="00FB38DC">
        <w:rPr>
          <w:rFonts w:eastAsiaTheme="minorHAnsi"/>
          <w:sz w:val="24"/>
          <w:szCs w:val="24"/>
        </w:rPr>
        <w:t xml:space="preserve">gauti informaciją apie paslaugų teikimo eigą, </w:t>
      </w:r>
      <w:r w:rsidRPr="00FB38DC">
        <w:rPr>
          <w:sz w:val="24"/>
          <w:szCs w:val="24"/>
        </w:rPr>
        <w:t>duoti nurodymus Paslaugų teikėjui ir reikalauti jų vykdymo, jei paslaugų teikimo eigoje sistemingai pažeidžiami Sutartyje ir jos prieduose nurodyti reikalavimai</w:t>
      </w:r>
      <w:r w:rsidR="005F7576">
        <w:rPr>
          <w:sz w:val="24"/>
          <w:szCs w:val="24"/>
        </w:rPr>
        <w:t>.</w:t>
      </w:r>
    </w:p>
    <w:p w14:paraId="3DA60A1E" w14:textId="77777777" w:rsidR="001219D9" w:rsidRPr="0064498E" w:rsidRDefault="001219D9" w:rsidP="003D2C34">
      <w:pPr>
        <w:widowControl w:val="0"/>
        <w:numPr>
          <w:ilvl w:val="0"/>
          <w:numId w:val="12"/>
        </w:numPr>
        <w:tabs>
          <w:tab w:val="left" w:pos="851"/>
          <w:tab w:val="left" w:pos="1134"/>
          <w:tab w:val="left" w:pos="1276"/>
          <w:tab w:val="left" w:pos="1418"/>
        </w:tabs>
        <w:ind w:left="0" w:firstLine="709"/>
        <w:jc w:val="both"/>
      </w:pPr>
      <w:bookmarkStart w:id="3" w:name="_Hlk133951063"/>
      <w:r w:rsidRPr="0064498E">
        <w:rPr>
          <w:b/>
        </w:rPr>
        <w:t>Paslaugų teikėjas įsipareigoja</w:t>
      </w:r>
      <w:r w:rsidRPr="0064498E">
        <w:t>:</w:t>
      </w:r>
    </w:p>
    <w:p w14:paraId="25DEE456" w14:textId="65E91AFF" w:rsidR="001219D9" w:rsidRPr="00BB2AF6" w:rsidRDefault="001219D9" w:rsidP="003D2C34">
      <w:pPr>
        <w:pStyle w:val="Sraopastraipa"/>
        <w:widowControl w:val="0"/>
        <w:numPr>
          <w:ilvl w:val="1"/>
          <w:numId w:val="12"/>
        </w:numPr>
        <w:tabs>
          <w:tab w:val="left" w:pos="1276"/>
          <w:tab w:val="left" w:pos="1418"/>
        </w:tabs>
        <w:ind w:left="0" w:firstLine="709"/>
        <w:jc w:val="both"/>
        <w:rPr>
          <w:sz w:val="24"/>
          <w:szCs w:val="24"/>
        </w:rPr>
      </w:pPr>
      <w:r w:rsidRPr="00BB2AF6">
        <w:rPr>
          <w:b/>
          <w:bCs/>
          <w:sz w:val="24"/>
          <w:szCs w:val="24"/>
        </w:rPr>
        <w:t xml:space="preserve">ne vėliau kaip per </w:t>
      </w:r>
      <w:r w:rsidR="006659E0">
        <w:rPr>
          <w:b/>
          <w:bCs/>
          <w:sz w:val="24"/>
          <w:szCs w:val="24"/>
        </w:rPr>
        <w:t>10</w:t>
      </w:r>
      <w:r w:rsidR="00B813A7">
        <w:rPr>
          <w:b/>
          <w:bCs/>
          <w:sz w:val="24"/>
          <w:szCs w:val="24"/>
        </w:rPr>
        <w:t xml:space="preserve"> darbo </w:t>
      </w:r>
      <w:r w:rsidRPr="00BB2AF6">
        <w:rPr>
          <w:b/>
          <w:bCs/>
          <w:sz w:val="24"/>
          <w:szCs w:val="24"/>
        </w:rPr>
        <w:t>dien</w:t>
      </w:r>
      <w:r w:rsidR="006659E0">
        <w:rPr>
          <w:b/>
          <w:bCs/>
          <w:sz w:val="24"/>
          <w:szCs w:val="24"/>
        </w:rPr>
        <w:t>ų</w:t>
      </w:r>
      <w:r w:rsidR="00B813A7">
        <w:rPr>
          <w:b/>
          <w:bCs/>
          <w:sz w:val="24"/>
          <w:szCs w:val="24"/>
        </w:rPr>
        <w:t xml:space="preserve"> n</w:t>
      </w:r>
      <w:r w:rsidRPr="00BB2AF6">
        <w:rPr>
          <w:b/>
          <w:bCs/>
          <w:sz w:val="24"/>
          <w:szCs w:val="24"/>
        </w:rPr>
        <w:t xml:space="preserve">uo Sutarties </w:t>
      </w:r>
      <w:r w:rsidR="00EF4B8D">
        <w:rPr>
          <w:b/>
          <w:bCs/>
          <w:sz w:val="24"/>
          <w:szCs w:val="24"/>
        </w:rPr>
        <w:t xml:space="preserve">pasirašymo </w:t>
      </w:r>
      <w:r w:rsidR="00736F69" w:rsidRPr="00736F69">
        <w:rPr>
          <w:b/>
          <w:bCs/>
          <w:sz w:val="24"/>
          <w:szCs w:val="24"/>
        </w:rPr>
        <w:t>dienos</w:t>
      </w:r>
      <w:r w:rsidR="00736F69">
        <w:rPr>
          <w:sz w:val="24"/>
          <w:szCs w:val="24"/>
        </w:rPr>
        <w:t xml:space="preserve"> </w:t>
      </w:r>
      <w:r w:rsidRPr="00BB2AF6">
        <w:rPr>
          <w:b/>
          <w:bCs/>
          <w:sz w:val="24"/>
          <w:szCs w:val="24"/>
        </w:rPr>
        <w:t>pateikti</w:t>
      </w:r>
      <w:r w:rsidRPr="00BB2AF6">
        <w:rPr>
          <w:b/>
          <w:sz w:val="24"/>
          <w:szCs w:val="24"/>
        </w:rPr>
        <w:t xml:space="preserve"> paslaugų teikimo kalendorinį–-finansinį grafiką</w:t>
      </w:r>
      <w:r w:rsidRPr="00BB2AF6">
        <w:rPr>
          <w:sz w:val="24"/>
          <w:szCs w:val="24"/>
        </w:rPr>
        <w:t>, kuriame turi būti nurodyta paslaugų teikimo trukmė mėnesiais ir kaina. Grafikas turi būti suderintas su Paslaugų gavėju. Grafikas keičiamas tik dėl paslaugų pradžios datos pasikeitimo ir kitų nuo Paslaugų teikėjo nepriklausančių priežasčių. Vėlavimas suteikti paslaugas negali būti grafiko keitimo priežastis</w:t>
      </w:r>
      <w:r w:rsidR="00267B96">
        <w:rPr>
          <w:sz w:val="24"/>
          <w:szCs w:val="24"/>
        </w:rPr>
        <w:t xml:space="preserve">. </w:t>
      </w:r>
      <w:r w:rsidR="00267B96" w:rsidRPr="00E77681">
        <w:rPr>
          <w:sz w:val="24"/>
          <w:szCs w:val="24"/>
        </w:rPr>
        <w:t>Paslaugų gavėjui nustačius</w:t>
      </w:r>
      <w:r w:rsidR="00267B96" w:rsidRPr="00FE1F3A">
        <w:rPr>
          <w:sz w:val="24"/>
          <w:szCs w:val="24"/>
        </w:rPr>
        <w:t xml:space="preserve">, kad </w:t>
      </w:r>
      <w:r w:rsidR="00267B96" w:rsidRPr="0093190C">
        <w:rPr>
          <w:b/>
          <w:bCs/>
          <w:sz w:val="24"/>
          <w:szCs w:val="24"/>
        </w:rPr>
        <w:t>Paslaugų teikėj</w:t>
      </w:r>
      <w:r w:rsidR="00A00D31" w:rsidRPr="0093190C">
        <w:rPr>
          <w:b/>
          <w:bCs/>
          <w:sz w:val="24"/>
          <w:szCs w:val="24"/>
        </w:rPr>
        <w:t>ui vėluojant pateikti paslaugų teikimo kalendorinį–-finansinį grafiką</w:t>
      </w:r>
      <w:r w:rsidR="00267B96" w:rsidRPr="0093190C">
        <w:rPr>
          <w:b/>
          <w:bCs/>
          <w:sz w:val="24"/>
          <w:szCs w:val="24"/>
        </w:rPr>
        <w:t xml:space="preserve">, taikoma Sutarties </w:t>
      </w:r>
      <w:r w:rsidR="00411043" w:rsidRPr="0093190C">
        <w:rPr>
          <w:b/>
          <w:bCs/>
          <w:sz w:val="24"/>
          <w:szCs w:val="24"/>
        </w:rPr>
        <w:t>20</w:t>
      </w:r>
      <w:r w:rsidR="00267B96" w:rsidRPr="0093190C">
        <w:rPr>
          <w:b/>
          <w:bCs/>
          <w:sz w:val="24"/>
          <w:szCs w:val="24"/>
        </w:rPr>
        <w:t xml:space="preserve"> p. nustatyta atsakomybė</w:t>
      </w:r>
      <w:r w:rsidR="00267B96" w:rsidRPr="00764D68">
        <w:rPr>
          <w:sz w:val="24"/>
          <w:szCs w:val="24"/>
        </w:rPr>
        <w:t>;</w:t>
      </w:r>
    </w:p>
    <w:p w14:paraId="72EA7CFF" w14:textId="4D65D186" w:rsidR="001219D9" w:rsidRDefault="001219D9" w:rsidP="003D2C34">
      <w:pPr>
        <w:pStyle w:val="Sraopastraipa"/>
        <w:widowControl w:val="0"/>
        <w:numPr>
          <w:ilvl w:val="1"/>
          <w:numId w:val="12"/>
        </w:numPr>
        <w:tabs>
          <w:tab w:val="left" w:pos="1276"/>
          <w:tab w:val="left" w:pos="1418"/>
        </w:tabs>
        <w:ind w:left="0" w:firstLine="709"/>
        <w:jc w:val="both"/>
        <w:rPr>
          <w:sz w:val="24"/>
          <w:szCs w:val="24"/>
        </w:rPr>
      </w:pPr>
      <w:bookmarkStart w:id="4" w:name="_Hlk134101178"/>
      <w:r w:rsidRPr="0098503C">
        <w:rPr>
          <w:b/>
          <w:bCs/>
          <w:sz w:val="24"/>
          <w:szCs w:val="24"/>
        </w:rPr>
        <w:t xml:space="preserve">užtikrinti </w:t>
      </w:r>
      <w:bookmarkStart w:id="5" w:name="_Hlk133949055"/>
      <w:r w:rsidRPr="0098503C">
        <w:rPr>
          <w:b/>
          <w:bCs/>
          <w:sz w:val="24"/>
          <w:szCs w:val="24"/>
        </w:rPr>
        <w:t>ekonominio naudingumo</w:t>
      </w:r>
      <w:r w:rsidR="00575DBE">
        <w:rPr>
          <w:b/>
          <w:bCs/>
          <w:sz w:val="24"/>
          <w:szCs w:val="24"/>
        </w:rPr>
        <w:t xml:space="preserve"> </w:t>
      </w:r>
      <w:r w:rsidRPr="0098503C">
        <w:rPr>
          <w:b/>
          <w:bCs/>
          <w:sz w:val="24"/>
          <w:szCs w:val="24"/>
        </w:rPr>
        <w:t>kriterijaus</w:t>
      </w:r>
      <w:r w:rsidR="00CD5FA0">
        <w:rPr>
          <w:b/>
          <w:bCs/>
          <w:sz w:val="24"/>
          <w:szCs w:val="24"/>
        </w:rPr>
        <w:t xml:space="preserve"> </w:t>
      </w:r>
      <w:r w:rsidR="00CD5FA0" w:rsidRPr="0041194D">
        <w:rPr>
          <w:b/>
          <w:sz w:val="24"/>
          <w:szCs w:val="24"/>
        </w:rPr>
        <w:t>„Pagrindinio personalo patirtis“ (</w:t>
      </w:r>
      <w:r w:rsidR="00CD5FA0" w:rsidRPr="0041194D">
        <w:rPr>
          <w:b/>
          <w:color w:val="000000"/>
          <w:sz w:val="24"/>
          <w:szCs w:val="24"/>
        </w:rPr>
        <w:t>P</w:t>
      </w:r>
      <w:r w:rsidR="00CD5FA0" w:rsidRPr="0041194D">
        <w:rPr>
          <w:b/>
          <w:color w:val="000000"/>
          <w:sz w:val="24"/>
          <w:szCs w:val="24"/>
          <w:vertAlign w:val="subscript"/>
        </w:rPr>
        <w:t>P</w:t>
      </w:r>
      <w:r w:rsidR="00CD5FA0" w:rsidRPr="0041194D">
        <w:rPr>
          <w:b/>
          <w:color w:val="000000"/>
          <w:sz w:val="24"/>
          <w:szCs w:val="24"/>
        </w:rPr>
        <w:t>)</w:t>
      </w:r>
      <w:r w:rsidRPr="00CD3B94">
        <w:rPr>
          <w:b/>
          <w:bCs/>
          <w:color w:val="FF0000"/>
          <w:sz w:val="24"/>
          <w:szCs w:val="24"/>
        </w:rPr>
        <w:t xml:space="preserve"> </w:t>
      </w:r>
      <w:r w:rsidRPr="0098503C">
        <w:rPr>
          <w:b/>
          <w:bCs/>
          <w:sz w:val="24"/>
          <w:szCs w:val="24"/>
        </w:rPr>
        <w:t>įgyvendinimą</w:t>
      </w:r>
      <w:bookmarkEnd w:id="5"/>
      <w:r w:rsidRPr="0098503C">
        <w:rPr>
          <w:b/>
          <w:bCs/>
          <w:sz w:val="24"/>
          <w:szCs w:val="24"/>
        </w:rPr>
        <w:t xml:space="preserve"> Sutarties vykdymo metu</w:t>
      </w:r>
      <w:r w:rsidRPr="0098503C">
        <w:rPr>
          <w:sz w:val="24"/>
          <w:szCs w:val="24"/>
        </w:rPr>
        <w:t>, t. y. užtikrinti, kad Sutartį vykdys tas statinio projekto architektūros dalies vadovas, kuris buvo nurodytas pasiūlyme</w:t>
      </w:r>
      <w:r w:rsidR="00860317">
        <w:rPr>
          <w:sz w:val="24"/>
          <w:szCs w:val="24"/>
        </w:rPr>
        <w:t xml:space="preserve">, t. y. </w:t>
      </w:r>
      <w:r w:rsidR="00860317" w:rsidRPr="00B83AAF">
        <w:rPr>
          <w:sz w:val="24"/>
          <w:szCs w:val="24"/>
        </w:rPr>
        <w:t xml:space="preserve">kurio kvalifikacija ir patirtimi </w:t>
      </w:r>
      <w:r w:rsidR="00860317">
        <w:rPr>
          <w:sz w:val="24"/>
          <w:szCs w:val="24"/>
        </w:rPr>
        <w:t xml:space="preserve">Paslaugų teikėjas </w:t>
      </w:r>
      <w:r w:rsidR="00860317" w:rsidRPr="00B83AAF">
        <w:rPr>
          <w:sz w:val="24"/>
          <w:szCs w:val="24"/>
        </w:rPr>
        <w:t>grindė savo atitiktį nustatyt</w:t>
      </w:r>
      <w:r w:rsidR="00875ACF">
        <w:rPr>
          <w:sz w:val="24"/>
          <w:szCs w:val="24"/>
        </w:rPr>
        <w:t xml:space="preserve">am </w:t>
      </w:r>
      <w:r w:rsidR="00860317" w:rsidRPr="00B83AAF">
        <w:rPr>
          <w:sz w:val="24"/>
          <w:szCs w:val="24"/>
        </w:rPr>
        <w:t>kvalifikacijos reikalavim</w:t>
      </w:r>
      <w:r w:rsidR="00875ACF">
        <w:rPr>
          <w:sz w:val="24"/>
          <w:szCs w:val="24"/>
        </w:rPr>
        <w:t xml:space="preserve">ui </w:t>
      </w:r>
      <w:r w:rsidR="00860317" w:rsidRPr="00B83AAF">
        <w:rPr>
          <w:sz w:val="24"/>
          <w:szCs w:val="24"/>
        </w:rPr>
        <w:t>ir ekonomiškai naudingiausio pasiūlymo vertinimo kriterijui</w:t>
      </w:r>
      <w:r w:rsidR="00860317">
        <w:rPr>
          <w:sz w:val="24"/>
          <w:szCs w:val="24"/>
        </w:rPr>
        <w:t xml:space="preserve"> - </w:t>
      </w:r>
      <w:r w:rsidR="00860317" w:rsidRPr="00B83AAF">
        <w:rPr>
          <w:i/>
          <w:iCs/>
          <w:sz w:val="24"/>
          <w:szCs w:val="24"/>
          <w:highlight w:val="lightGray"/>
        </w:rPr>
        <w:t>(įrašyti iš pasiūlymo)</w:t>
      </w:r>
      <w:r w:rsidR="0071264A">
        <w:rPr>
          <w:i/>
          <w:iCs/>
          <w:sz w:val="24"/>
          <w:szCs w:val="24"/>
        </w:rPr>
        <w:t xml:space="preserve">. </w:t>
      </w:r>
      <w:r w:rsidRPr="0098503C">
        <w:rPr>
          <w:sz w:val="24"/>
          <w:szCs w:val="24"/>
        </w:rPr>
        <w:t>Šio įsipareigojimo laikymasis yra esminė Sutarties sąlyga</w:t>
      </w:r>
      <w:bookmarkEnd w:id="3"/>
      <w:bookmarkEnd w:id="4"/>
      <w:r w:rsidR="000B4614">
        <w:rPr>
          <w:sz w:val="24"/>
          <w:szCs w:val="24"/>
        </w:rPr>
        <w:t>;</w:t>
      </w:r>
    </w:p>
    <w:p w14:paraId="73111CD0" w14:textId="0D01C8CD" w:rsidR="001219D9" w:rsidRPr="003808B9" w:rsidRDefault="001219D9" w:rsidP="003D2C34">
      <w:pPr>
        <w:pStyle w:val="Sraopastraipa"/>
        <w:numPr>
          <w:ilvl w:val="1"/>
          <w:numId w:val="12"/>
        </w:numPr>
        <w:tabs>
          <w:tab w:val="left" w:pos="1276"/>
          <w:tab w:val="left" w:pos="1418"/>
        </w:tabs>
        <w:ind w:left="0" w:firstLine="709"/>
        <w:jc w:val="both"/>
        <w:rPr>
          <w:b/>
          <w:bCs/>
          <w:sz w:val="24"/>
          <w:szCs w:val="24"/>
        </w:rPr>
      </w:pPr>
      <w:r w:rsidRPr="00A8218B">
        <w:rPr>
          <w:b/>
          <w:bCs/>
          <w:sz w:val="24"/>
          <w:szCs w:val="24"/>
        </w:rPr>
        <w:t>laikytis šių aplinkosaugos reikalavimų</w:t>
      </w:r>
      <w:r w:rsidR="00DD58C2" w:rsidRPr="00A8218B">
        <w:rPr>
          <w:b/>
          <w:bCs/>
          <w:sz w:val="24"/>
          <w:szCs w:val="24"/>
        </w:rPr>
        <w:t xml:space="preserve">: </w:t>
      </w:r>
      <w:r w:rsidRPr="00A8218B">
        <w:rPr>
          <w:sz w:val="24"/>
          <w:szCs w:val="24"/>
        </w:rPr>
        <w:t xml:space="preserve">vadovaujantis </w:t>
      </w:r>
      <w:hyperlink r:id="rId9" w:history="1">
        <w:r w:rsidRPr="00A8218B">
          <w:rPr>
            <w:rStyle w:val="Hipersaitas"/>
            <w:color w:val="auto"/>
            <w:sz w:val="24"/>
            <w:szCs w:val="24"/>
            <w:u w:val="none"/>
          </w:rPr>
          <w:t xml:space="preserve">Aplinkos apsaugos kriterijų, kuriuos perkančiosios organizacijos ir perkantieji subjektai turi taikyti pirkdamos prekes, paslaugas </w:t>
        </w:r>
        <w:r w:rsidRPr="00A8218B">
          <w:rPr>
            <w:rStyle w:val="Hipersaitas"/>
            <w:color w:val="auto"/>
            <w:sz w:val="24"/>
            <w:szCs w:val="24"/>
            <w:u w:val="none"/>
          </w:rPr>
          <w:lastRenderedPageBreak/>
          <w:t>ar darbus, taikymo tvarkos aprašu, patvirtintu Lietuvos Respublikos aplinkos ministro 2011 m. birželio 28 d. įsakymu Nr. D1-508</w:t>
        </w:r>
      </w:hyperlink>
      <w:r w:rsidRPr="003808B9">
        <w:rPr>
          <w:sz w:val="24"/>
          <w:szCs w:val="24"/>
        </w:rPr>
        <w:t xml:space="preserve"> (toliau – Aprašas):</w:t>
      </w:r>
    </w:p>
    <w:p w14:paraId="728B4268" w14:textId="47738BC3" w:rsidR="001219D9" w:rsidRPr="003808B9" w:rsidRDefault="001219D9" w:rsidP="003D2C34">
      <w:pPr>
        <w:pStyle w:val="Sraopastraipa"/>
        <w:numPr>
          <w:ilvl w:val="2"/>
          <w:numId w:val="12"/>
        </w:numPr>
        <w:tabs>
          <w:tab w:val="left" w:pos="1276"/>
          <w:tab w:val="left" w:pos="1418"/>
        </w:tabs>
        <w:ind w:left="0" w:firstLine="709"/>
        <w:jc w:val="both"/>
        <w:rPr>
          <w:b/>
          <w:bCs/>
          <w:sz w:val="24"/>
          <w:szCs w:val="24"/>
        </w:rPr>
      </w:pPr>
      <w:r w:rsidRPr="003808B9">
        <w:rPr>
          <w:b/>
          <w:bCs/>
          <w:sz w:val="24"/>
          <w:szCs w:val="24"/>
        </w:rPr>
        <w:t>teikiant projektavimo (Projekto parengimo)</w:t>
      </w:r>
      <w:r w:rsidRPr="003808B9">
        <w:rPr>
          <w:b/>
          <w:bCs/>
          <w:i/>
          <w:iCs/>
          <w:sz w:val="24"/>
          <w:szCs w:val="24"/>
        </w:rPr>
        <w:t xml:space="preserve"> </w:t>
      </w:r>
      <w:r w:rsidRPr="003808B9">
        <w:rPr>
          <w:b/>
          <w:bCs/>
          <w:sz w:val="24"/>
          <w:szCs w:val="24"/>
        </w:rPr>
        <w:t>paslaugas</w:t>
      </w:r>
      <w:r w:rsidRPr="003808B9">
        <w:rPr>
          <w:sz w:val="24"/>
          <w:szCs w:val="24"/>
        </w:rPr>
        <w:t xml:space="preserve">, Projekte numatyti, kad statyboje naudojamos statybinės medžiagos atitiktų minimalius aplinkos apsaugos kriterijus (Aprašo XIII skyrius „Statybinės medžiagos“) ir kad kiti su pastato projektu susiję produktai atitiktų jiems taikomus minimalius aplinkos apsaugos kriterijus (Aprašo </w:t>
      </w:r>
      <w:r w:rsidR="003808B9" w:rsidRPr="003808B9">
        <w:rPr>
          <w:sz w:val="24"/>
          <w:szCs w:val="24"/>
        </w:rPr>
        <w:t>XIV skyrius „Patalpų apšvietimas“; XV skyrius „Vandens maišytuvai ir dušai“; XVI skyrius „Vandens šildytuvai“</w:t>
      </w:r>
      <w:r w:rsidRPr="003808B9">
        <w:rPr>
          <w:sz w:val="24"/>
          <w:szCs w:val="24"/>
        </w:rPr>
        <w:t>)</w:t>
      </w:r>
      <w:r w:rsidR="00CE2238" w:rsidRPr="003808B9">
        <w:rPr>
          <w:sz w:val="24"/>
          <w:szCs w:val="24"/>
        </w:rPr>
        <w:t xml:space="preserve"> </w:t>
      </w:r>
      <w:r w:rsidR="00CE2238" w:rsidRPr="003808B9">
        <w:rPr>
          <w:i/>
          <w:iCs/>
          <w:sz w:val="24"/>
          <w:szCs w:val="24"/>
        </w:rPr>
        <w:t>(taikoma, jeigu projektuojant numatomi minėtuose Aprašo skyriuose su pastato projektu susiję produktai)</w:t>
      </w:r>
      <w:r w:rsidRPr="003808B9">
        <w:rPr>
          <w:sz w:val="24"/>
          <w:szCs w:val="24"/>
        </w:rPr>
        <w:t xml:space="preserve">. </w:t>
      </w:r>
      <w:r w:rsidRPr="00597761">
        <w:rPr>
          <w:b/>
          <w:bCs/>
          <w:sz w:val="24"/>
          <w:szCs w:val="24"/>
        </w:rPr>
        <w:t>Paslaugų gavėjui nustačius, kad parengtame Projekte nebuvo numatyta, kad statyboje naudojamos statybinės medžiagos atitiktų minimalius aplinkos apsaugos kriterijus</w:t>
      </w:r>
      <w:r w:rsidRPr="003808B9">
        <w:rPr>
          <w:sz w:val="24"/>
          <w:szCs w:val="24"/>
        </w:rPr>
        <w:t xml:space="preserve"> (Aprašo XIII skyrius „Statybinės medžiagos“) </w:t>
      </w:r>
      <w:r w:rsidRPr="00597761">
        <w:rPr>
          <w:b/>
          <w:bCs/>
          <w:sz w:val="24"/>
          <w:szCs w:val="24"/>
        </w:rPr>
        <w:t>ir kad kiti su pastato projektu susiję produktai atitiktų jiems taikomus minimalius aplinkos apsaugos kriterijus</w:t>
      </w:r>
      <w:r w:rsidRPr="003808B9">
        <w:rPr>
          <w:sz w:val="24"/>
          <w:szCs w:val="24"/>
        </w:rPr>
        <w:t xml:space="preserve"> (Aprašo </w:t>
      </w:r>
      <w:r w:rsidR="003F6200" w:rsidRPr="003808B9">
        <w:rPr>
          <w:sz w:val="24"/>
          <w:szCs w:val="24"/>
        </w:rPr>
        <w:t xml:space="preserve">XIV skyrius „Patalpų apšvietimas“; </w:t>
      </w:r>
      <w:r w:rsidR="003F6200" w:rsidRPr="009E3B4A">
        <w:rPr>
          <w:sz w:val="24"/>
          <w:szCs w:val="24"/>
        </w:rPr>
        <w:t>XV skyrius „Vandens maišytuvai ir dušai“; XVI skyrius „Vandens šildytuvai“</w:t>
      </w:r>
      <w:r w:rsidRPr="009E3B4A">
        <w:rPr>
          <w:sz w:val="24"/>
          <w:szCs w:val="24"/>
        </w:rPr>
        <w:t xml:space="preserve">), </w:t>
      </w:r>
      <w:r w:rsidRPr="009E3B4A">
        <w:rPr>
          <w:b/>
          <w:bCs/>
          <w:sz w:val="24"/>
          <w:szCs w:val="24"/>
        </w:rPr>
        <w:t xml:space="preserve">taikoma Sutarties </w:t>
      </w:r>
      <w:r w:rsidR="00BE3915" w:rsidRPr="009E3B4A">
        <w:rPr>
          <w:b/>
          <w:bCs/>
          <w:sz w:val="24"/>
          <w:szCs w:val="24"/>
        </w:rPr>
        <w:t>19</w:t>
      </w:r>
      <w:r w:rsidRPr="009E3B4A">
        <w:rPr>
          <w:b/>
          <w:bCs/>
          <w:sz w:val="24"/>
          <w:szCs w:val="24"/>
        </w:rPr>
        <w:t xml:space="preserve"> p.</w:t>
      </w:r>
      <w:r w:rsidRPr="00597761">
        <w:rPr>
          <w:b/>
          <w:bCs/>
          <w:sz w:val="24"/>
          <w:szCs w:val="24"/>
        </w:rPr>
        <w:t xml:space="preserve"> nustatyta atsakomybė;</w:t>
      </w:r>
    </w:p>
    <w:p w14:paraId="637F90E2" w14:textId="36C59B58" w:rsidR="001219D9" w:rsidRPr="0091763D" w:rsidRDefault="0091763D" w:rsidP="003D2C34">
      <w:pPr>
        <w:pStyle w:val="Sraopastraipa"/>
        <w:numPr>
          <w:ilvl w:val="2"/>
          <w:numId w:val="12"/>
        </w:numPr>
        <w:tabs>
          <w:tab w:val="left" w:pos="1276"/>
          <w:tab w:val="left" w:pos="1418"/>
        </w:tabs>
        <w:ind w:left="0" w:firstLine="709"/>
        <w:jc w:val="both"/>
        <w:rPr>
          <w:b/>
          <w:bCs/>
          <w:color w:val="FF0000"/>
          <w:sz w:val="24"/>
          <w:szCs w:val="24"/>
        </w:rPr>
      </w:pPr>
      <w:r w:rsidRPr="00A415CB">
        <w:rPr>
          <w:b/>
          <w:bCs/>
          <w:sz w:val="24"/>
          <w:szCs w:val="24"/>
        </w:rPr>
        <w:t xml:space="preserve">teikiant projekto vykdymo priežiūros paslaugas, </w:t>
      </w:r>
      <w:r w:rsidRPr="00A415CB">
        <w:rPr>
          <w:sz w:val="24"/>
          <w:szCs w:val="24"/>
        </w:rPr>
        <w:t xml:space="preserve">mažinti popieriaus sunaudojimą, atsisakyti nebūtino dokumentų kopijavimo ir spausdinimo, siekiant sunaudoti mažiau gamtos išteklių.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Paslaugų gavėjas nurodo tokį būtinumą, – tokiu atveju turi būti naudojamas perdirbtas popierius, kuris atitinka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patvirtintus minimalius aplinkos apsaugos kriterijus. </w:t>
      </w:r>
      <w:r w:rsidRPr="00A415CB">
        <w:rPr>
          <w:b/>
          <w:bCs/>
          <w:sz w:val="24"/>
          <w:szCs w:val="24"/>
        </w:rPr>
        <w:t xml:space="preserve">Paslaugų gavėjui nustačius, kad </w:t>
      </w:r>
      <w:r w:rsidRPr="009E3B4A">
        <w:rPr>
          <w:b/>
          <w:bCs/>
          <w:sz w:val="24"/>
          <w:szCs w:val="24"/>
        </w:rPr>
        <w:t>Paslaugų teikėjas nesilaiko šiame papunktyje nurodyto įsipareigojimo, taikoma Sutarties 19 p. nusta</w:t>
      </w:r>
      <w:r w:rsidRPr="00F60481">
        <w:rPr>
          <w:b/>
          <w:bCs/>
          <w:sz w:val="24"/>
          <w:szCs w:val="24"/>
        </w:rPr>
        <w:t>tyta</w:t>
      </w:r>
      <w:r w:rsidRPr="00A415CB">
        <w:rPr>
          <w:b/>
          <w:bCs/>
          <w:sz w:val="24"/>
          <w:szCs w:val="24"/>
        </w:rPr>
        <w:t xml:space="preserve"> </w:t>
      </w:r>
      <w:r w:rsidRPr="0091763D">
        <w:rPr>
          <w:b/>
          <w:bCs/>
          <w:sz w:val="24"/>
          <w:szCs w:val="24"/>
        </w:rPr>
        <w:t>atsakomybė</w:t>
      </w:r>
      <w:r w:rsidR="001219D9" w:rsidRPr="0091763D">
        <w:rPr>
          <w:sz w:val="24"/>
          <w:szCs w:val="24"/>
        </w:rPr>
        <w:t>;</w:t>
      </w:r>
    </w:p>
    <w:p w14:paraId="2FE606BE" w14:textId="570B5205" w:rsidR="001219D9" w:rsidRPr="00CE165A" w:rsidRDefault="001219D9" w:rsidP="003D2C34">
      <w:pPr>
        <w:widowControl w:val="0"/>
        <w:numPr>
          <w:ilvl w:val="1"/>
          <w:numId w:val="12"/>
        </w:numPr>
        <w:tabs>
          <w:tab w:val="left" w:pos="1276"/>
          <w:tab w:val="left" w:pos="1418"/>
        </w:tabs>
        <w:ind w:left="0" w:firstLine="709"/>
        <w:contextualSpacing/>
        <w:jc w:val="both"/>
      </w:pPr>
      <w:bookmarkStart w:id="6" w:name="_Hlk126229594"/>
      <w:r w:rsidRPr="00764D68">
        <w:t>užtikrinti,</w:t>
      </w:r>
      <w:r w:rsidRPr="00BD62D8">
        <w:t xml:space="preserve"> jog, rengiant Projekto dokumentaciją (Projektą ir (ar) jo priedus, techninę specifikaciją ir (ar) jos priedus bei kitus dokumentus), nebus nurodytas konkretus modelis ar tiekimo šaltinis, konkretus</w:t>
      </w:r>
      <w:r w:rsidRPr="00CE165A">
        <w:t xml:space="preserve"> procesas, būdingas konkretaus subjekto tiekiamoms prekėm</w:t>
      </w:r>
      <w:r w:rsidR="00DF1192">
        <w:t xml:space="preserve">s, </w:t>
      </w:r>
      <w:r w:rsidRPr="00CE165A">
        <w:t>teikiamoms paslaugoms</w:t>
      </w:r>
      <w:r w:rsidR="00DF1192">
        <w:t xml:space="preserve"> ar atliekamiems darbams, </w:t>
      </w:r>
      <w:r w:rsidRPr="00CE165A">
        <w:t xml:space="preserve">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Paslaugų teikėjas įsipareigoja </w:t>
      </w:r>
      <w:r w:rsidRPr="00CE165A">
        <w:rPr>
          <w:b/>
          <w:bCs/>
        </w:rPr>
        <w:t>užtikrinti, kad Projekto dokumentacija</w:t>
      </w:r>
      <w:r w:rsidRPr="00CE165A">
        <w:t xml:space="preserve"> (</w:t>
      </w:r>
      <w:r>
        <w:t>P</w:t>
      </w:r>
      <w:r w:rsidRPr="00CE165A">
        <w:t xml:space="preserve">rojektas ir (ar) jo priedai, techninė specifikacija ir (ar) jos priedai bei kiti projekto dokumentai) </w:t>
      </w:r>
      <w:r w:rsidRPr="00CE165A">
        <w:rPr>
          <w:b/>
          <w:bCs/>
        </w:rPr>
        <w:t>nebus parengta kopijuojant konkretaus gamintojo specifikacijas ir (ar) gaminio parametrus</w:t>
      </w:r>
      <w:r w:rsidRPr="00CE165A">
        <w:t>, dėl ko</w:t>
      </w:r>
      <w:r>
        <w:t xml:space="preserve"> </w:t>
      </w:r>
      <w:r w:rsidRPr="00CE165A">
        <w:t xml:space="preserve">tik to vieno gamintojo gaminys atitiktų reikalavimus. </w:t>
      </w:r>
      <w:r w:rsidRPr="00D20B11">
        <w:rPr>
          <w:b/>
          <w:bCs/>
        </w:rPr>
        <w:t xml:space="preserve">Paslaugų gavėjui nustačius, kad Paslaugų teikėjas nesilaikė šio įsipareigojimo, taikoma Sutarties </w:t>
      </w:r>
      <w:r w:rsidR="005565C8" w:rsidRPr="00D20B11">
        <w:rPr>
          <w:b/>
          <w:bCs/>
        </w:rPr>
        <w:t>19</w:t>
      </w:r>
      <w:r w:rsidRPr="00D20B11">
        <w:rPr>
          <w:b/>
          <w:bCs/>
        </w:rPr>
        <w:t xml:space="preserve"> p. nustatyta</w:t>
      </w:r>
      <w:r w:rsidRPr="00597761">
        <w:rPr>
          <w:b/>
          <w:bCs/>
        </w:rPr>
        <w:t xml:space="preserve"> atsakomybė</w:t>
      </w:r>
      <w:r w:rsidRPr="00CE165A">
        <w:t>;</w:t>
      </w:r>
    </w:p>
    <w:bookmarkEnd w:id="6"/>
    <w:p w14:paraId="02B617DA" w14:textId="77777777" w:rsidR="001219D9" w:rsidRPr="0064498E" w:rsidRDefault="001219D9" w:rsidP="003D2C34">
      <w:pPr>
        <w:pStyle w:val="Sraopastraipa"/>
        <w:widowControl w:val="0"/>
        <w:numPr>
          <w:ilvl w:val="1"/>
          <w:numId w:val="12"/>
        </w:numPr>
        <w:tabs>
          <w:tab w:val="left" w:pos="851"/>
          <w:tab w:val="left" w:pos="1276"/>
          <w:tab w:val="left" w:pos="1418"/>
        </w:tabs>
        <w:ind w:left="0" w:firstLine="709"/>
        <w:jc w:val="both"/>
        <w:rPr>
          <w:sz w:val="24"/>
          <w:szCs w:val="24"/>
        </w:rPr>
      </w:pPr>
      <w:r w:rsidRPr="0064498E">
        <w:rPr>
          <w:sz w:val="24"/>
          <w:szCs w:val="24"/>
        </w:rPr>
        <w:t xml:space="preserve">pasirašius Sutartį, tačiau ne vėliau negu Sutartis pradedama vykdyti, pateikti Paslaugų gavėjui tuo metu žinomų subteikėjų pavadinimus, kontaktinius duomenis ir jų atstovus. Taip pat įsipareigoja informuoti apie minėtos informacijos pasikeitimus </w:t>
      </w:r>
      <w:r w:rsidRPr="0064498E">
        <w:rPr>
          <w:color w:val="000000"/>
          <w:sz w:val="24"/>
          <w:szCs w:val="24"/>
        </w:rPr>
        <w:t>visu Sutarties vykdymo metu</w:t>
      </w:r>
      <w:r w:rsidRPr="0064498E">
        <w:rPr>
          <w:sz w:val="24"/>
          <w:szCs w:val="24"/>
        </w:rPr>
        <w:t xml:space="preserve">, taip pat apie naujus subteikėjus, </w:t>
      </w:r>
      <w:r w:rsidRPr="0064498E">
        <w:rPr>
          <w:color w:val="000000"/>
          <w:sz w:val="24"/>
          <w:szCs w:val="24"/>
        </w:rPr>
        <w:t>kuriuos jis ketina pasitelkti vėliau</w:t>
      </w:r>
      <w:r w:rsidRPr="0064498E">
        <w:rPr>
          <w:sz w:val="24"/>
          <w:szCs w:val="24"/>
        </w:rPr>
        <w:t>;</w:t>
      </w:r>
    </w:p>
    <w:p w14:paraId="1EBDA811" w14:textId="77777777" w:rsidR="001219D9" w:rsidRPr="0064498E" w:rsidRDefault="001219D9" w:rsidP="003D2C34">
      <w:pPr>
        <w:pStyle w:val="Sraopastraipa"/>
        <w:widowControl w:val="0"/>
        <w:numPr>
          <w:ilvl w:val="1"/>
          <w:numId w:val="12"/>
        </w:numPr>
        <w:tabs>
          <w:tab w:val="left" w:pos="851"/>
          <w:tab w:val="left" w:pos="1276"/>
          <w:tab w:val="left" w:pos="1418"/>
        </w:tabs>
        <w:ind w:left="0" w:firstLine="709"/>
        <w:jc w:val="both"/>
        <w:rPr>
          <w:sz w:val="24"/>
          <w:szCs w:val="24"/>
        </w:rPr>
      </w:pPr>
      <w:r w:rsidRPr="0064498E">
        <w:rPr>
          <w:sz w:val="24"/>
          <w:szCs w:val="24"/>
        </w:rPr>
        <w:t>paslaugas suteikti už Sutartyje nurodytą kainą. Jeigu Sutarčiai tinkamai įvykdyti yra būtina suteikti tam tikras paslaugas, kurias, sudarydamas šią Sutartį, būtų numatęs kiekvienas profesionalus ir protingas Paslaugų teikėjas, tačiau Paslaugų teikėjas jų nenumatė ir neįtraukė į kainą, tai šias paslaugas Paslaugų teikėjas įsipareigoja suteikti savo sąskaita;</w:t>
      </w:r>
    </w:p>
    <w:p w14:paraId="6CE54B8C" w14:textId="6C1A7B43" w:rsidR="001219D9" w:rsidRPr="0064498E" w:rsidRDefault="001219D9" w:rsidP="003D2C34">
      <w:pPr>
        <w:pStyle w:val="Sraopastraipa"/>
        <w:widowControl w:val="0"/>
        <w:numPr>
          <w:ilvl w:val="1"/>
          <w:numId w:val="12"/>
        </w:numPr>
        <w:tabs>
          <w:tab w:val="left" w:pos="851"/>
          <w:tab w:val="left" w:pos="1276"/>
          <w:tab w:val="left" w:pos="1418"/>
        </w:tabs>
        <w:ind w:left="0" w:firstLine="709"/>
        <w:jc w:val="both"/>
        <w:rPr>
          <w:sz w:val="24"/>
          <w:szCs w:val="24"/>
        </w:rPr>
      </w:pPr>
      <w:r w:rsidRPr="0064498E">
        <w:rPr>
          <w:sz w:val="24"/>
          <w:szCs w:val="24"/>
        </w:rPr>
        <w:t xml:space="preserve">teikti paslaugas pagal Sutartį, įskaitant ir jos priedus, </w:t>
      </w:r>
      <w:r w:rsidR="00C128C8">
        <w:rPr>
          <w:color w:val="000000"/>
          <w:sz w:val="24"/>
          <w:szCs w:val="24"/>
        </w:rPr>
        <w:t xml:space="preserve">suderintą </w:t>
      </w:r>
      <w:r w:rsidRPr="0064498E">
        <w:rPr>
          <w:sz w:val="24"/>
          <w:szCs w:val="24"/>
        </w:rPr>
        <w:t xml:space="preserve">kalendorinį–finansinį grafiką,  kaip įmanoma rūpestingai bei efektyviai, </w:t>
      </w:r>
      <w:r w:rsidRPr="0064498E">
        <w:rPr>
          <w:color w:val="000000" w:themeColor="text1"/>
          <w:sz w:val="24"/>
          <w:szCs w:val="24"/>
        </w:rPr>
        <w:t>laikantis Lietuvos Respublikos statybos įstatymo, statybos normų ir taisyklių, statybos techninių reglamentų ir kitų teisės aktų galiojančių reikalavimų;</w:t>
      </w:r>
    </w:p>
    <w:p w14:paraId="633B40B5" w14:textId="77777777" w:rsidR="001219D9" w:rsidRPr="005E4E96" w:rsidRDefault="001219D9" w:rsidP="003D2C34">
      <w:pPr>
        <w:pStyle w:val="Sraopastraipa"/>
        <w:widowControl w:val="0"/>
        <w:numPr>
          <w:ilvl w:val="1"/>
          <w:numId w:val="12"/>
        </w:numPr>
        <w:tabs>
          <w:tab w:val="left" w:pos="851"/>
          <w:tab w:val="left" w:pos="1276"/>
          <w:tab w:val="left" w:pos="1418"/>
          <w:tab w:val="left" w:pos="1560"/>
        </w:tabs>
        <w:ind w:left="0" w:firstLine="709"/>
        <w:jc w:val="both"/>
        <w:rPr>
          <w:sz w:val="24"/>
          <w:szCs w:val="24"/>
        </w:rPr>
      </w:pPr>
      <w:r>
        <w:rPr>
          <w:color w:val="000000" w:themeColor="text1"/>
          <w:sz w:val="24"/>
          <w:szCs w:val="24"/>
        </w:rPr>
        <w:t>u</w:t>
      </w:r>
      <w:r w:rsidRPr="0064498E">
        <w:rPr>
          <w:color w:val="000000" w:themeColor="text1"/>
          <w:sz w:val="24"/>
          <w:szCs w:val="24"/>
        </w:rPr>
        <w:t>žtikrinti, kad Projektą rengs ir P</w:t>
      </w:r>
      <w:r w:rsidRPr="0064498E">
        <w:rPr>
          <w:sz w:val="24"/>
          <w:szCs w:val="24"/>
        </w:rPr>
        <w:t xml:space="preserve">rojekto vykdymo priežiūros paslaugas teiks </w:t>
      </w:r>
      <w:r w:rsidRPr="0064498E">
        <w:rPr>
          <w:color w:val="000000" w:themeColor="text1"/>
          <w:sz w:val="24"/>
          <w:szCs w:val="24"/>
        </w:rPr>
        <w:t xml:space="preserve">kvalifikuoti specialistai, nurodyti pateiktame konkursiniame pasiūlyme, </w:t>
      </w:r>
      <w:r w:rsidRPr="0064498E">
        <w:rPr>
          <w:sz w:val="24"/>
          <w:szCs w:val="24"/>
        </w:rPr>
        <w:t xml:space="preserve">atitinkantys konkurso sąlygų apraše </w:t>
      </w:r>
      <w:r w:rsidRPr="005E4E96">
        <w:rPr>
          <w:sz w:val="24"/>
          <w:szCs w:val="24"/>
        </w:rPr>
        <w:t>nustatytus kvalifikacijos kriterijus, leidžiančius vykdyti Sutartyje nurodytas paslaugas</w:t>
      </w:r>
      <w:r w:rsidRPr="005E4E96">
        <w:rPr>
          <w:color w:val="000000" w:themeColor="text1"/>
          <w:sz w:val="24"/>
          <w:szCs w:val="24"/>
        </w:rPr>
        <w:t>;</w:t>
      </w:r>
    </w:p>
    <w:p w14:paraId="732E565D" w14:textId="1D4A6F16" w:rsidR="001219D9" w:rsidRPr="005E4E96" w:rsidRDefault="001219D9" w:rsidP="003D2C3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5E4E96">
        <w:rPr>
          <w:color w:val="000000" w:themeColor="text1"/>
          <w:sz w:val="24"/>
          <w:szCs w:val="24"/>
        </w:rPr>
        <w:t>be papildomo užmokesčio a</w:t>
      </w:r>
      <w:r w:rsidRPr="005E4E96">
        <w:rPr>
          <w:sz w:val="24"/>
          <w:szCs w:val="24"/>
        </w:rPr>
        <w:t xml:space="preserve">tlikti Projekto taisymus pagal Projekto ekspertizės akto </w:t>
      </w:r>
      <w:r w:rsidRPr="005E4E96">
        <w:rPr>
          <w:sz w:val="24"/>
          <w:szCs w:val="24"/>
        </w:rPr>
        <w:lastRenderedPageBreak/>
        <w:t xml:space="preserve">privalomas pastabas per </w:t>
      </w:r>
      <w:r w:rsidR="00093E8D">
        <w:rPr>
          <w:sz w:val="24"/>
          <w:szCs w:val="24"/>
        </w:rPr>
        <w:t>s</w:t>
      </w:r>
      <w:r w:rsidRPr="005E4E96">
        <w:rPr>
          <w:sz w:val="24"/>
          <w:szCs w:val="24"/>
        </w:rPr>
        <w:t xml:space="preserve">tatinio projektavimo užduotyje nurodytą terminą ir (ar) ne vėliau kaip per Paslaugų gavėjo nustatytą protingą terminą atlikti Projekto taisymus pagal tikrinančių atsakingų institucijų privalomas pastabas, ištaisyti nurodytas projektinės dokumentacijos klaidas, neatitiktį normatyviniams dokumentams, taip pat pagal Paslaugų gavėjo pastabas, neprieštaraujančias normatyviniams techniniams dokumentams ar normatyviniams statinio saugos bei paskirties dokumentams ir kitiems Lietuvos Respublikoje galiojantiems teisės aktams, bei neviršijant </w:t>
      </w:r>
      <w:r w:rsidR="00783C04">
        <w:rPr>
          <w:sz w:val="24"/>
          <w:szCs w:val="24"/>
        </w:rPr>
        <w:t>s</w:t>
      </w:r>
      <w:r w:rsidRPr="005E4E96">
        <w:rPr>
          <w:sz w:val="24"/>
          <w:szCs w:val="24"/>
        </w:rPr>
        <w:t>tatinio projektavimo užduotyje ar projektavimo sąlygų, privalomųjų dokumentų Projektui rengti, numatytų apimčių;</w:t>
      </w:r>
    </w:p>
    <w:p w14:paraId="53B41C3B" w14:textId="77777777" w:rsidR="001219D9" w:rsidRPr="0064498E" w:rsidRDefault="001219D9" w:rsidP="003D2C3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5E4E96">
        <w:rPr>
          <w:sz w:val="24"/>
          <w:szCs w:val="24"/>
        </w:rPr>
        <w:t>Paslaugų</w:t>
      </w:r>
      <w:r w:rsidRPr="0064498E">
        <w:rPr>
          <w:sz w:val="24"/>
          <w:szCs w:val="24"/>
        </w:rPr>
        <w:t xml:space="preserve"> teikėjas, parengęs Projektą, jį pasirašęs, patvirtina, kad Projektas atitinka įstatymų, kitų teisės aktų, normatyvinių statybos techninių dokumentų, normatyvinių statinio saugos ir paskirties dokumentų nuostatas, ir atsako už viso Projekto kokybę;</w:t>
      </w:r>
    </w:p>
    <w:p w14:paraId="3FABD362" w14:textId="77777777" w:rsidR="001219D9" w:rsidRPr="0064498E" w:rsidRDefault="001219D9" w:rsidP="003D2C3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64498E">
        <w:rPr>
          <w:sz w:val="24"/>
          <w:szCs w:val="24"/>
        </w:rPr>
        <w:t>Projekto vykdymo priežiūros paslaugas teikti pagal Lietuvos Respublikos statybos įstatymą, STR 1.06.01:2016 „Statybos darbai. Statinio statybos priežiūra“ reikalavimus;</w:t>
      </w:r>
    </w:p>
    <w:p w14:paraId="3DD9292C" w14:textId="77777777" w:rsidR="001219D9" w:rsidRPr="0064498E" w:rsidRDefault="001219D9" w:rsidP="003D2C3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64498E">
        <w:rPr>
          <w:sz w:val="24"/>
          <w:szCs w:val="24"/>
        </w:rPr>
        <w:t>dalyvauti rangovo, projektuotojo, statinio statybos techninio prižiūrėtojo ir Paslaugų gavėjo atstovų susirinkimuose, viso Projekto įgyvendinimo metu konsultuoti Paslaugų gavėją darbų priežiūros klausimais;</w:t>
      </w:r>
    </w:p>
    <w:p w14:paraId="4F0D5D44" w14:textId="77777777" w:rsidR="001219D9" w:rsidRPr="0064498E" w:rsidRDefault="001219D9" w:rsidP="003D2C3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64498E">
        <w:rPr>
          <w:sz w:val="24"/>
          <w:szCs w:val="24"/>
        </w:rPr>
        <w:t>tinkamai atstovauti Projekto rengėjui ir spręsti su Projekto įgyvendinimu susijusius klausimus darbų laikotarpiu bei, esant poreikiui, garantiniu atliktų darbų periodu;</w:t>
      </w:r>
    </w:p>
    <w:p w14:paraId="4EBFE334" w14:textId="77777777" w:rsidR="001219D9" w:rsidRPr="0064498E" w:rsidRDefault="001219D9" w:rsidP="003D2C3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64498E">
        <w:rPr>
          <w:sz w:val="24"/>
          <w:szCs w:val="24"/>
        </w:rPr>
        <w:t>vertinti ir teikti išvadas bei pasirašyti rangovo parengtų papildomų, pirkimo dokumentuose nenumatytų, nevykdomų darbų (kiekio) aktus, pateikiant Paslaugų gavėjui skaičiavimais, brėžiniais, schemomis ir kitas pagrįstas išvadas dėl papildomų darbų būtinumo ir preliminaraus lėšų poreikio jiems atlikti;</w:t>
      </w:r>
    </w:p>
    <w:p w14:paraId="327C1224" w14:textId="77777777" w:rsidR="001219D9" w:rsidRPr="0064498E" w:rsidRDefault="001219D9" w:rsidP="003D2C3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64498E">
        <w:rPr>
          <w:sz w:val="24"/>
          <w:szCs w:val="24"/>
        </w:rPr>
        <w:t>teikti siūlymą stabdyti darbus, jei pakeisti projektiniai sprendiniai neįteisinti nustatyta tvarka, užtikrinti Projekto pakeitimų laiku atliktą ir teisingą įforminimą;</w:t>
      </w:r>
    </w:p>
    <w:p w14:paraId="5CD0B728" w14:textId="77777777" w:rsidR="001219D9" w:rsidRPr="0064498E" w:rsidRDefault="001219D9" w:rsidP="003D2C3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64498E">
        <w:rPr>
          <w:sz w:val="24"/>
          <w:szCs w:val="24"/>
        </w:rPr>
        <w:t>kviečiant Paslaugų gavėjui, dalyvauti posėdžiuose, Projekto patikrose;</w:t>
      </w:r>
    </w:p>
    <w:p w14:paraId="4E0F6FB1" w14:textId="77777777" w:rsidR="001219D9" w:rsidRPr="00E92CA9" w:rsidRDefault="001219D9" w:rsidP="003D2C3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64498E">
        <w:rPr>
          <w:sz w:val="24"/>
          <w:szCs w:val="24"/>
        </w:rPr>
        <w:t xml:space="preserve">esant poreikiui, atlikti Projekto </w:t>
      </w:r>
      <w:r w:rsidRPr="00E92CA9">
        <w:rPr>
          <w:sz w:val="24"/>
          <w:szCs w:val="24"/>
        </w:rPr>
        <w:t>papildymus ar pakeitimus, nustatyta tvarka juos įteisinti ir pažymėti statybos vykdymo dokumentuose, nekeičiant pagrindinių statinio rodiklių;</w:t>
      </w:r>
    </w:p>
    <w:p w14:paraId="413CC44C" w14:textId="56673C47" w:rsidR="001219D9" w:rsidRPr="00E92CA9" w:rsidRDefault="001219D9" w:rsidP="003D2C3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E92CA9">
        <w:rPr>
          <w:sz w:val="24"/>
          <w:szCs w:val="24"/>
        </w:rPr>
        <w:t xml:space="preserve">atsakyti į Paslaugų gavėjo, </w:t>
      </w:r>
      <w:r w:rsidRPr="00E742E3">
        <w:rPr>
          <w:sz w:val="24"/>
          <w:szCs w:val="24"/>
        </w:rPr>
        <w:t xml:space="preserve">rangovo, techninio prižiūrėtojo raštu ar žodžiu pateiktus klausimus, susijusius su Projektu, ne vėliau kaip </w:t>
      </w:r>
      <w:r w:rsidR="00A55797">
        <w:rPr>
          <w:sz w:val="24"/>
          <w:szCs w:val="24"/>
        </w:rPr>
        <w:t xml:space="preserve">per </w:t>
      </w:r>
      <w:r w:rsidR="00E742E3" w:rsidRPr="00E742E3">
        <w:rPr>
          <w:sz w:val="24"/>
          <w:szCs w:val="24"/>
        </w:rPr>
        <w:t>2</w:t>
      </w:r>
      <w:r w:rsidRPr="00E742E3">
        <w:rPr>
          <w:sz w:val="24"/>
          <w:szCs w:val="24"/>
        </w:rPr>
        <w:t xml:space="preserve"> darbo dienas nuo užklausimo</w:t>
      </w:r>
      <w:r w:rsidRPr="00E92CA9">
        <w:rPr>
          <w:sz w:val="24"/>
          <w:szCs w:val="24"/>
        </w:rPr>
        <w:t xml:space="preserve"> pateikimo (įskaitant ir rangos </w:t>
      </w:r>
      <w:r w:rsidRPr="00830FD1">
        <w:rPr>
          <w:sz w:val="24"/>
          <w:szCs w:val="24"/>
        </w:rPr>
        <w:t xml:space="preserve">darbų viešojo pirkimo metu pateiktus potencialių rangovų klausimus). </w:t>
      </w:r>
      <w:r w:rsidRPr="00830FD1">
        <w:rPr>
          <w:b/>
          <w:bCs/>
          <w:sz w:val="24"/>
          <w:szCs w:val="24"/>
        </w:rPr>
        <w:t xml:space="preserve">Per nustatytą terminą neatsakius, ar pateikus netinkamus, neišsamius atsakymus, taikoma Sutarties </w:t>
      </w:r>
      <w:r w:rsidR="005F0829" w:rsidRPr="00830FD1">
        <w:rPr>
          <w:b/>
          <w:bCs/>
          <w:sz w:val="24"/>
          <w:szCs w:val="24"/>
        </w:rPr>
        <w:t>19</w:t>
      </w:r>
      <w:r w:rsidRPr="00830FD1">
        <w:rPr>
          <w:b/>
          <w:bCs/>
          <w:sz w:val="24"/>
          <w:szCs w:val="24"/>
        </w:rPr>
        <w:t xml:space="preserve"> p. numatyta atsakomybė</w:t>
      </w:r>
      <w:r w:rsidRPr="000D1999">
        <w:rPr>
          <w:b/>
          <w:bCs/>
          <w:iCs/>
          <w:sz w:val="24"/>
          <w:szCs w:val="24"/>
        </w:rPr>
        <w:t>;</w:t>
      </w:r>
    </w:p>
    <w:p w14:paraId="53438022" w14:textId="77777777" w:rsidR="001219D9" w:rsidRPr="0064498E" w:rsidRDefault="001219D9" w:rsidP="003D2C34">
      <w:pPr>
        <w:numPr>
          <w:ilvl w:val="1"/>
          <w:numId w:val="12"/>
        </w:numPr>
        <w:tabs>
          <w:tab w:val="left" w:pos="851"/>
          <w:tab w:val="left" w:pos="1276"/>
          <w:tab w:val="left" w:pos="1418"/>
          <w:tab w:val="left" w:pos="1560"/>
          <w:tab w:val="left" w:pos="1701"/>
        </w:tabs>
        <w:ind w:left="0" w:firstLine="709"/>
        <w:jc w:val="both"/>
      </w:pPr>
      <w:r w:rsidRPr="00E92CA9">
        <w:t>savarankiškai apsirūpinti materialiniais</w:t>
      </w:r>
      <w:r w:rsidRPr="0064498E">
        <w:t xml:space="preserve"> ištekliais, reikalingais Sutartyje numatytoms paslaugoms suteikti;</w:t>
      </w:r>
    </w:p>
    <w:p w14:paraId="5F97811A" w14:textId="77777777" w:rsidR="001219D9" w:rsidRPr="0064498E" w:rsidRDefault="001219D9" w:rsidP="003D2C3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64498E">
        <w:rPr>
          <w:sz w:val="24"/>
          <w:szCs w:val="24"/>
        </w:rPr>
        <w:t>užtikrinti, kad Paslaugų teikėjas ir bet kurie asmenys, veikiantys jo vardu, yra gavę visus būtinus leidimus, kvalifikacijos dokumentus, leidžiančius užsiimti šioje Sutartyje nustatyta veikla, kuri yra Paslaugų teikėjo sutartinių įsipareigojimų dalis. Jeigu Paslaugų teikėjo kvalifikacija dėl teisės verstis atitinkama veikla nebuvo tikrinama arba tikrinama ne visa apimtimi, Paslaugų teikėjas įsipareigoja, kad Sutartį vykdys tik tokią teisę turintys asmenys;</w:t>
      </w:r>
    </w:p>
    <w:p w14:paraId="524099BC" w14:textId="77777777" w:rsidR="001219D9" w:rsidRPr="0064498E" w:rsidRDefault="001219D9" w:rsidP="003D2C3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64498E">
        <w:rPr>
          <w:sz w:val="24"/>
          <w:szCs w:val="24"/>
        </w:rPr>
        <w:t>savo sąskaita ir laiku nedelsdamas ištaisyti netikslumus ir pašalinti pagrįstus trūkumus, kuriuos nurodo Paslaugų gavėjas;</w:t>
      </w:r>
    </w:p>
    <w:p w14:paraId="1356B297" w14:textId="77777777" w:rsidR="001219D9" w:rsidRPr="0064498E" w:rsidRDefault="001219D9" w:rsidP="003D2C34">
      <w:pPr>
        <w:pStyle w:val="Sraopastraipa"/>
        <w:widowControl w:val="0"/>
        <w:numPr>
          <w:ilvl w:val="1"/>
          <w:numId w:val="12"/>
        </w:numPr>
        <w:tabs>
          <w:tab w:val="left" w:pos="851"/>
          <w:tab w:val="left" w:pos="1276"/>
          <w:tab w:val="left" w:pos="1418"/>
          <w:tab w:val="left" w:pos="1560"/>
          <w:tab w:val="left" w:pos="1843"/>
        </w:tabs>
        <w:ind w:left="0" w:firstLine="709"/>
        <w:contextualSpacing w:val="0"/>
        <w:jc w:val="both"/>
        <w:rPr>
          <w:sz w:val="24"/>
          <w:szCs w:val="24"/>
        </w:rPr>
      </w:pPr>
      <w:r w:rsidRPr="0064498E">
        <w:rPr>
          <w:sz w:val="24"/>
          <w:szCs w:val="24"/>
        </w:rPr>
        <w:t>atsakyti už ūkio subjektų, kurių pajėgumais remiamasi, ir (ar) subteikėjų prisiimtus įsipareigojimus (jeigu tokie pasitelkiami), jų įvykdytų įsipareigojimų kokybę ar padarytą žalą;</w:t>
      </w:r>
    </w:p>
    <w:p w14:paraId="000E16E9" w14:textId="77777777" w:rsidR="001219D9" w:rsidRPr="0064498E" w:rsidRDefault="001219D9" w:rsidP="003D2C34">
      <w:pPr>
        <w:pStyle w:val="Sraopastraipa"/>
        <w:widowControl w:val="0"/>
        <w:numPr>
          <w:ilvl w:val="1"/>
          <w:numId w:val="12"/>
        </w:numPr>
        <w:tabs>
          <w:tab w:val="left" w:pos="851"/>
          <w:tab w:val="left" w:pos="1276"/>
          <w:tab w:val="left" w:pos="1418"/>
          <w:tab w:val="left" w:pos="1560"/>
        </w:tabs>
        <w:ind w:left="0" w:firstLine="709"/>
        <w:contextualSpacing w:val="0"/>
        <w:jc w:val="both"/>
        <w:rPr>
          <w:sz w:val="24"/>
          <w:szCs w:val="24"/>
        </w:rPr>
      </w:pPr>
      <w:r w:rsidRPr="0064498E">
        <w:rPr>
          <w:sz w:val="24"/>
          <w:szCs w:val="24"/>
        </w:rPr>
        <w:t>atlyginti Paslaugų gavėjo nuostolius, atsiradusius dėl Paslaugų teikėjo kaltės – dėl sutartinių įsipareigojimų nevykdymo, netinkamo vykdymo, normatyvinių dokumentų reikalavimų pažeidimo;</w:t>
      </w:r>
    </w:p>
    <w:p w14:paraId="3791AA22" w14:textId="77777777" w:rsidR="001219D9" w:rsidRPr="0064498E" w:rsidRDefault="001219D9" w:rsidP="003D2C34">
      <w:pPr>
        <w:pStyle w:val="Sraopastraipa"/>
        <w:widowControl w:val="0"/>
        <w:numPr>
          <w:ilvl w:val="1"/>
          <w:numId w:val="12"/>
        </w:numPr>
        <w:tabs>
          <w:tab w:val="left" w:pos="851"/>
          <w:tab w:val="left" w:pos="1276"/>
          <w:tab w:val="left" w:pos="1418"/>
          <w:tab w:val="left" w:pos="1560"/>
        </w:tabs>
        <w:ind w:left="0" w:firstLine="709"/>
        <w:contextualSpacing w:val="0"/>
        <w:jc w:val="both"/>
        <w:rPr>
          <w:sz w:val="24"/>
          <w:szCs w:val="24"/>
        </w:rPr>
      </w:pPr>
      <w:r w:rsidRPr="0064498E">
        <w:rPr>
          <w:sz w:val="24"/>
          <w:szCs w:val="24"/>
        </w:rPr>
        <w:t>vykdyti visus teisėtus ir neprieštaraujančius Sutarties nuostatoms raštiškus Paslaugų gavėjo nurodymus, susijusius su Sutarties vykdymu;</w:t>
      </w:r>
    </w:p>
    <w:p w14:paraId="6A38AAC0" w14:textId="77777777" w:rsidR="001219D9" w:rsidRPr="0064498E" w:rsidRDefault="001219D9" w:rsidP="003D2C34">
      <w:pPr>
        <w:pStyle w:val="Sraopastraipa"/>
        <w:widowControl w:val="0"/>
        <w:numPr>
          <w:ilvl w:val="1"/>
          <w:numId w:val="12"/>
        </w:numPr>
        <w:tabs>
          <w:tab w:val="left" w:pos="851"/>
          <w:tab w:val="left" w:pos="993"/>
          <w:tab w:val="left" w:pos="1276"/>
          <w:tab w:val="left" w:pos="1418"/>
          <w:tab w:val="left" w:pos="1560"/>
          <w:tab w:val="left" w:pos="1843"/>
        </w:tabs>
        <w:ind w:left="0" w:firstLine="709"/>
        <w:jc w:val="both"/>
        <w:rPr>
          <w:sz w:val="24"/>
          <w:szCs w:val="24"/>
        </w:rPr>
      </w:pPr>
      <w:r w:rsidRPr="0064498E">
        <w:rPr>
          <w:sz w:val="24"/>
          <w:szCs w:val="24"/>
        </w:rPr>
        <w:t>nedelsdamas raštu informuoti Paslaugų gavėją apie bet kurias aplinkybes, trukdančias ar galinčias sutrukdyti Paslaugų teikėjui tinkamai suteikti paslaugas nustatytais terminais;</w:t>
      </w:r>
    </w:p>
    <w:p w14:paraId="1AFB6B68" w14:textId="77777777" w:rsidR="001219D9" w:rsidRPr="0064498E" w:rsidRDefault="001219D9" w:rsidP="003D2C34">
      <w:pPr>
        <w:widowControl w:val="0"/>
        <w:numPr>
          <w:ilvl w:val="1"/>
          <w:numId w:val="12"/>
        </w:numPr>
        <w:tabs>
          <w:tab w:val="left" w:pos="851"/>
          <w:tab w:val="left" w:pos="1276"/>
          <w:tab w:val="left" w:pos="1418"/>
          <w:tab w:val="left" w:pos="1560"/>
          <w:tab w:val="left" w:pos="1843"/>
        </w:tabs>
        <w:ind w:left="0" w:firstLine="709"/>
        <w:jc w:val="both"/>
      </w:pPr>
      <w:r w:rsidRPr="0064498E">
        <w:t>tinkamai vykdyti kitus įsipareigojimus, numatytus Sutartyje ir galiojančiuose teisės aktuose;</w:t>
      </w:r>
    </w:p>
    <w:p w14:paraId="31785F6A" w14:textId="77777777" w:rsidR="005F7576" w:rsidRDefault="001219D9" w:rsidP="003D2C34">
      <w:pPr>
        <w:pStyle w:val="Sraopastraipa"/>
        <w:widowControl w:val="0"/>
        <w:numPr>
          <w:ilvl w:val="1"/>
          <w:numId w:val="12"/>
        </w:numPr>
        <w:tabs>
          <w:tab w:val="left" w:pos="851"/>
          <w:tab w:val="left" w:pos="1276"/>
          <w:tab w:val="left" w:pos="1418"/>
          <w:tab w:val="left" w:pos="1560"/>
          <w:tab w:val="left" w:pos="1701"/>
        </w:tabs>
        <w:ind w:left="0" w:firstLine="709"/>
        <w:contextualSpacing w:val="0"/>
        <w:jc w:val="both"/>
        <w:rPr>
          <w:sz w:val="24"/>
          <w:szCs w:val="24"/>
        </w:rPr>
      </w:pPr>
      <w:r w:rsidRPr="0064498E">
        <w:rPr>
          <w:sz w:val="24"/>
          <w:szCs w:val="24"/>
        </w:rPr>
        <w:lastRenderedPageBreak/>
        <w:t>jei Paslaugų teikėjas yra tiekėjų grupė, veikianti pagal jungtinės veiklos sutartį, tokiu atveju jungtinės veiklos partneriai įsipareigoja solidariai atsakyti Paslaugų gavėjui už Sutarties vykdymą</w:t>
      </w:r>
      <w:r w:rsidR="005F7576">
        <w:rPr>
          <w:sz w:val="24"/>
          <w:szCs w:val="24"/>
        </w:rPr>
        <w:t>;</w:t>
      </w:r>
    </w:p>
    <w:p w14:paraId="1D7E140F" w14:textId="0285E563" w:rsidR="005F7576" w:rsidRPr="00F10FF2" w:rsidRDefault="00F10FF2" w:rsidP="003D2C34">
      <w:pPr>
        <w:pStyle w:val="Sraopastraipa"/>
        <w:widowControl w:val="0"/>
        <w:numPr>
          <w:ilvl w:val="1"/>
          <w:numId w:val="12"/>
        </w:numPr>
        <w:tabs>
          <w:tab w:val="left" w:pos="851"/>
          <w:tab w:val="left" w:pos="1276"/>
          <w:tab w:val="left" w:pos="1418"/>
          <w:tab w:val="left" w:pos="1560"/>
          <w:tab w:val="left" w:pos="1701"/>
        </w:tabs>
        <w:ind w:left="0" w:firstLine="709"/>
        <w:contextualSpacing w:val="0"/>
        <w:jc w:val="both"/>
        <w:rPr>
          <w:sz w:val="24"/>
          <w:szCs w:val="24"/>
        </w:rPr>
      </w:pPr>
      <w:r w:rsidRPr="00F10FF2">
        <w:rPr>
          <w:sz w:val="24"/>
          <w:szCs w:val="24"/>
        </w:rPr>
        <w:t xml:space="preserve">raštu informuoti Paslaugų gavėją apie </w:t>
      </w:r>
      <w:r w:rsidR="000665FB">
        <w:rPr>
          <w:sz w:val="24"/>
          <w:szCs w:val="24"/>
        </w:rPr>
        <w:t>s</w:t>
      </w:r>
      <w:r w:rsidRPr="00F10FF2">
        <w:rPr>
          <w:sz w:val="24"/>
          <w:szCs w:val="24"/>
        </w:rPr>
        <w:t xml:space="preserve">tatinio projektavimo užduotyje nenurodytus, tačiau tinkamam Projekto parengimui būtinus atlikti darbus, taip pat apie reikalingus naujus nurodymus ar jų pakeitimus. Be to, Paslaugų teikėjas privalo raštu informuoti Paslaugų gavėją, jeigu, Paslaugų teikėjo manymu, Paslaugų gavėjo siūlomi </w:t>
      </w:r>
      <w:r w:rsidR="000665FB">
        <w:rPr>
          <w:sz w:val="24"/>
          <w:szCs w:val="24"/>
        </w:rPr>
        <w:t>s</w:t>
      </w:r>
      <w:r w:rsidRPr="00F10FF2">
        <w:rPr>
          <w:sz w:val="24"/>
          <w:szCs w:val="24"/>
        </w:rPr>
        <w:t>tatinio projektavimo užduoties ir/ar Projekto pakeitimai nėra racionalūs ar ekonomiškai naudingi ir/ar gali turėti kitokių neigiamų pasekmių Projekto įgyvendinimui</w:t>
      </w:r>
      <w:r w:rsidR="005F7576" w:rsidRPr="00F10FF2">
        <w:rPr>
          <w:sz w:val="24"/>
          <w:szCs w:val="24"/>
        </w:rPr>
        <w:t>.</w:t>
      </w:r>
    </w:p>
    <w:p w14:paraId="4CF1D71C" w14:textId="77777777" w:rsidR="001219D9" w:rsidRPr="009C33BB" w:rsidRDefault="001219D9" w:rsidP="003D2C34">
      <w:pPr>
        <w:pStyle w:val="Pagrindinistekstas"/>
        <w:widowControl w:val="0"/>
        <w:numPr>
          <w:ilvl w:val="0"/>
          <w:numId w:val="12"/>
        </w:numPr>
        <w:tabs>
          <w:tab w:val="left" w:pos="851"/>
          <w:tab w:val="left" w:pos="1134"/>
          <w:tab w:val="left" w:pos="1620"/>
          <w:tab w:val="left" w:pos="1843"/>
        </w:tabs>
        <w:suppressAutoHyphens/>
        <w:ind w:left="0" w:firstLine="709"/>
        <w:rPr>
          <w:rFonts w:ascii="Times New Roman" w:hAnsi="Times New Roman"/>
          <w:szCs w:val="24"/>
        </w:rPr>
      </w:pPr>
      <w:r w:rsidRPr="009C33BB">
        <w:rPr>
          <w:rFonts w:ascii="Times New Roman" w:hAnsi="Times New Roman"/>
          <w:b/>
          <w:szCs w:val="24"/>
        </w:rPr>
        <w:t>Paslaugų teikėjas turi teisę:</w:t>
      </w:r>
    </w:p>
    <w:p w14:paraId="74D6261C" w14:textId="77777777" w:rsidR="001219D9" w:rsidRPr="009C33BB" w:rsidRDefault="001219D9" w:rsidP="003D2C34">
      <w:pPr>
        <w:pStyle w:val="Pagrindinistekstas"/>
        <w:widowControl w:val="0"/>
        <w:numPr>
          <w:ilvl w:val="1"/>
          <w:numId w:val="12"/>
        </w:numPr>
        <w:tabs>
          <w:tab w:val="left" w:pos="851"/>
          <w:tab w:val="left" w:pos="1134"/>
          <w:tab w:val="left" w:pos="1276"/>
        </w:tabs>
        <w:suppressAutoHyphens/>
        <w:ind w:left="0" w:firstLine="709"/>
        <w:rPr>
          <w:rFonts w:ascii="Times New Roman" w:hAnsi="Times New Roman"/>
          <w:szCs w:val="24"/>
        </w:rPr>
      </w:pPr>
      <w:r w:rsidRPr="009C33BB">
        <w:rPr>
          <w:rFonts w:ascii="Times New Roman" w:hAnsi="Times New Roman"/>
          <w:szCs w:val="24"/>
        </w:rPr>
        <w:t>naudotis Lietuvos Respublikos įstatymuose numatytomis Paslaugų teikėjo teisėmis;</w:t>
      </w:r>
    </w:p>
    <w:p w14:paraId="5680F150" w14:textId="77777777" w:rsidR="001219D9" w:rsidRPr="009C33BB" w:rsidRDefault="001219D9" w:rsidP="003D2C34">
      <w:pPr>
        <w:pStyle w:val="Pagrindinistekstas"/>
        <w:widowControl w:val="0"/>
        <w:numPr>
          <w:ilvl w:val="1"/>
          <w:numId w:val="12"/>
        </w:numPr>
        <w:tabs>
          <w:tab w:val="left" w:pos="851"/>
          <w:tab w:val="left" w:pos="1134"/>
          <w:tab w:val="left" w:pos="1276"/>
          <w:tab w:val="left" w:pos="1843"/>
        </w:tabs>
        <w:suppressAutoHyphens/>
        <w:ind w:left="0" w:firstLine="709"/>
        <w:rPr>
          <w:rFonts w:ascii="Times New Roman" w:hAnsi="Times New Roman"/>
          <w:szCs w:val="24"/>
        </w:rPr>
      </w:pPr>
      <w:r w:rsidRPr="009C33BB">
        <w:rPr>
          <w:rFonts w:ascii="Times New Roman" w:hAnsi="Times New Roman"/>
        </w:rPr>
        <w:t>gauti apmokėjimą už tinkamai ir laiku suteiktas paslaugas pagal Sutartyje nustatytas sąlygas ir tvarką</w:t>
      </w:r>
      <w:r w:rsidRPr="009C33BB">
        <w:rPr>
          <w:rFonts w:ascii="Times New Roman" w:hAnsi="Times New Roman"/>
          <w:szCs w:val="24"/>
        </w:rPr>
        <w:t>.</w:t>
      </w:r>
    </w:p>
    <w:p w14:paraId="2BB66EB1" w14:textId="77777777" w:rsidR="001219D9" w:rsidRDefault="001219D9" w:rsidP="001219D9">
      <w:pPr>
        <w:tabs>
          <w:tab w:val="left" w:pos="1134"/>
          <w:tab w:val="num" w:pos="1260"/>
          <w:tab w:val="left" w:pos="1418"/>
        </w:tabs>
        <w:ind w:firstLine="709"/>
        <w:jc w:val="center"/>
        <w:rPr>
          <w:b/>
          <w:bCs/>
        </w:rPr>
      </w:pPr>
    </w:p>
    <w:p w14:paraId="10C153F8" w14:textId="7FB9B486" w:rsidR="001219D9" w:rsidRPr="003C2A60" w:rsidRDefault="001219D9" w:rsidP="001219D9">
      <w:pPr>
        <w:tabs>
          <w:tab w:val="left" w:pos="1134"/>
          <w:tab w:val="num" w:pos="1260"/>
          <w:tab w:val="left" w:pos="1418"/>
        </w:tabs>
        <w:jc w:val="center"/>
        <w:rPr>
          <w:b/>
        </w:rPr>
      </w:pPr>
      <w:r w:rsidRPr="00DB5475">
        <w:rPr>
          <w:b/>
          <w:bCs/>
        </w:rPr>
        <w:t xml:space="preserve">V. </w:t>
      </w:r>
      <w:r w:rsidRPr="00DB5475">
        <w:rPr>
          <w:b/>
        </w:rPr>
        <w:t>ŠALIŲ ATSAKOMYBĖ</w:t>
      </w:r>
    </w:p>
    <w:p w14:paraId="63BF1880" w14:textId="77777777" w:rsidR="001219D9" w:rsidRPr="003C2A60" w:rsidRDefault="001219D9" w:rsidP="001219D9">
      <w:pPr>
        <w:tabs>
          <w:tab w:val="left" w:pos="1134"/>
          <w:tab w:val="num" w:pos="1260"/>
          <w:tab w:val="left" w:pos="1418"/>
        </w:tabs>
        <w:ind w:firstLine="709"/>
        <w:jc w:val="both"/>
        <w:rPr>
          <w:b/>
        </w:rPr>
      </w:pPr>
    </w:p>
    <w:p w14:paraId="351BC450" w14:textId="47A0902D" w:rsidR="001219D9" w:rsidRPr="0093190C" w:rsidRDefault="001219D9" w:rsidP="003D2C34">
      <w:pPr>
        <w:pStyle w:val="Sraopastraipa"/>
        <w:widowControl w:val="0"/>
        <w:numPr>
          <w:ilvl w:val="0"/>
          <w:numId w:val="12"/>
        </w:numPr>
        <w:tabs>
          <w:tab w:val="left" w:pos="851"/>
          <w:tab w:val="left" w:pos="1134"/>
        </w:tabs>
        <w:ind w:left="0" w:firstLine="709"/>
        <w:jc w:val="both"/>
        <w:rPr>
          <w:sz w:val="24"/>
          <w:szCs w:val="24"/>
        </w:rPr>
      </w:pPr>
      <w:r>
        <w:rPr>
          <w:sz w:val="24"/>
          <w:szCs w:val="24"/>
        </w:rPr>
        <w:t xml:space="preserve">Paslaugų </w:t>
      </w:r>
      <w:r w:rsidRPr="00D94A6F">
        <w:rPr>
          <w:sz w:val="24"/>
          <w:szCs w:val="24"/>
        </w:rPr>
        <w:t xml:space="preserve">teikėjas </w:t>
      </w:r>
      <w:r w:rsidR="00D94A6F" w:rsidRPr="00D94A6F">
        <w:rPr>
          <w:sz w:val="24"/>
          <w:szCs w:val="24"/>
        </w:rPr>
        <w:t xml:space="preserve">kiekvienai pirkimo daliai </w:t>
      </w:r>
      <w:r w:rsidRPr="00D94A6F">
        <w:rPr>
          <w:sz w:val="24"/>
          <w:szCs w:val="24"/>
        </w:rPr>
        <w:t xml:space="preserve">privalo būti apsidraudęs </w:t>
      </w:r>
      <w:r w:rsidRPr="00D94A6F">
        <w:rPr>
          <w:b/>
          <w:sz w:val="24"/>
          <w:szCs w:val="24"/>
        </w:rPr>
        <w:t>civilinę atsakomybę</w:t>
      </w:r>
      <w:r w:rsidRPr="00D94A6F">
        <w:rPr>
          <w:sz w:val="24"/>
          <w:szCs w:val="24"/>
        </w:rPr>
        <w:t xml:space="preserve"> pagal Statinio projektuotojo</w:t>
      </w:r>
      <w:r w:rsidRPr="00260130">
        <w:rPr>
          <w:sz w:val="24"/>
          <w:szCs w:val="24"/>
        </w:rPr>
        <w:t xml:space="preserve"> civilinės atsakomybės privalomojo draudimo taisykles. Šis draudimas turi galioti visą Sutartyje numatytą Sutarties vykdymo terminą. </w:t>
      </w:r>
      <w:r w:rsidR="00544B55">
        <w:rPr>
          <w:rStyle w:val="FontStyle23"/>
          <w:rFonts w:eastAsia="Calibri"/>
          <w:b/>
          <w:sz w:val="24"/>
          <w:szCs w:val="24"/>
        </w:rPr>
        <w:t xml:space="preserve">Paslaugų teikėjas </w:t>
      </w:r>
      <w:r w:rsidR="00544B55" w:rsidRPr="009A4130">
        <w:rPr>
          <w:rStyle w:val="FontStyle23"/>
          <w:rFonts w:eastAsia="Calibri"/>
          <w:b/>
          <w:sz w:val="24"/>
          <w:szCs w:val="24"/>
        </w:rPr>
        <w:t xml:space="preserve">jį pateikia </w:t>
      </w:r>
      <w:r w:rsidR="00544B55">
        <w:rPr>
          <w:rStyle w:val="FontStyle23"/>
          <w:rFonts w:eastAsia="Calibri"/>
          <w:b/>
          <w:sz w:val="24"/>
          <w:szCs w:val="24"/>
        </w:rPr>
        <w:t xml:space="preserve">Paslaugų gavėjui </w:t>
      </w:r>
      <w:r w:rsidR="00544B55" w:rsidRPr="009A4130">
        <w:rPr>
          <w:rStyle w:val="FontStyle23"/>
          <w:rFonts w:eastAsia="Calibri"/>
          <w:b/>
          <w:sz w:val="24"/>
          <w:szCs w:val="24"/>
        </w:rPr>
        <w:t xml:space="preserve">ne vėliau kaip per 10 darbo dienų nuo Sutarties </w:t>
      </w:r>
      <w:r w:rsidR="00544B55" w:rsidRPr="00C8759B">
        <w:rPr>
          <w:b/>
          <w:bCs/>
          <w:sz w:val="24"/>
          <w:szCs w:val="24"/>
        </w:rPr>
        <w:t>pasirašymo</w:t>
      </w:r>
      <w:r w:rsidR="00544B55" w:rsidRPr="009A4130">
        <w:rPr>
          <w:rStyle w:val="FontStyle23"/>
          <w:rFonts w:eastAsia="Calibri"/>
          <w:b/>
          <w:color w:val="FF0000"/>
          <w:sz w:val="24"/>
          <w:szCs w:val="24"/>
        </w:rPr>
        <w:t xml:space="preserve"> </w:t>
      </w:r>
      <w:r w:rsidR="00544B55" w:rsidRPr="009A4130">
        <w:rPr>
          <w:rStyle w:val="FontStyle23"/>
          <w:rFonts w:eastAsia="Calibri"/>
          <w:b/>
          <w:sz w:val="24"/>
          <w:szCs w:val="24"/>
        </w:rPr>
        <w:t>dienos</w:t>
      </w:r>
      <w:r w:rsidRPr="00260130">
        <w:rPr>
          <w:b/>
          <w:sz w:val="24"/>
          <w:szCs w:val="24"/>
        </w:rPr>
        <w:t>.</w:t>
      </w:r>
      <w:r w:rsidR="0093190C">
        <w:rPr>
          <w:b/>
          <w:sz w:val="24"/>
          <w:szCs w:val="24"/>
        </w:rPr>
        <w:t xml:space="preserve"> </w:t>
      </w:r>
      <w:r w:rsidR="0093190C" w:rsidRPr="00A00D31">
        <w:rPr>
          <w:b/>
          <w:bCs/>
          <w:sz w:val="24"/>
          <w:szCs w:val="24"/>
        </w:rPr>
        <w:t xml:space="preserve">Paslaugų teikėjui </w:t>
      </w:r>
      <w:r w:rsidR="0093190C" w:rsidRPr="0093190C">
        <w:rPr>
          <w:b/>
          <w:bCs/>
          <w:sz w:val="24"/>
          <w:szCs w:val="24"/>
        </w:rPr>
        <w:t>vėluojant pateikti šiame punkte nurodytą draudimą, taikoma Sutarties 20 p. nustatyta atsakomybė.</w:t>
      </w:r>
    </w:p>
    <w:p w14:paraId="0546F46D" w14:textId="77777777" w:rsidR="001219D9" w:rsidRPr="00237045" w:rsidRDefault="001219D9" w:rsidP="003D2C34">
      <w:pPr>
        <w:pStyle w:val="Sraopastraipa"/>
        <w:widowControl w:val="0"/>
        <w:numPr>
          <w:ilvl w:val="0"/>
          <w:numId w:val="12"/>
        </w:numPr>
        <w:tabs>
          <w:tab w:val="left" w:pos="851"/>
          <w:tab w:val="left" w:pos="1134"/>
        </w:tabs>
        <w:ind w:left="0" w:firstLine="709"/>
        <w:jc w:val="both"/>
        <w:rPr>
          <w:sz w:val="24"/>
          <w:szCs w:val="24"/>
        </w:rPr>
      </w:pPr>
      <w:r w:rsidRPr="004842DB">
        <w:rPr>
          <w:sz w:val="24"/>
          <w:szCs w:val="24"/>
        </w:rPr>
        <w:t xml:space="preserve">Paslaugų gavėjas, nesumokėjęs už suteiktas paslaugas per Sutartyje nustatytą terminą, Paslaugų </w:t>
      </w:r>
      <w:r w:rsidRPr="00237045">
        <w:rPr>
          <w:sz w:val="24"/>
          <w:szCs w:val="24"/>
        </w:rPr>
        <w:t>teikėjui raštiškai pareikalavus, moka Paslaugų teikėjui 0,02 % dydžio delspinigius už kiekvieną pavėluotą sumokėti dieną nuo laiku neapmokėtos sumos.</w:t>
      </w:r>
    </w:p>
    <w:p w14:paraId="0E1BB864" w14:textId="29467A24" w:rsidR="001219D9" w:rsidRPr="00830FD1" w:rsidRDefault="001219D9" w:rsidP="003D2C34">
      <w:pPr>
        <w:pStyle w:val="Sraopastraipa"/>
        <w:widowControl w:val="0"/>
        <w:numPr>
          <w:ilvl w:val="0"/>
          <w:numId w:val="12"/>
        </w:numPr>
        <w:tabs>
          <w:tab w:val="left" w:pos="851"/>
          <w:tab w:val="left" w:pos="1134"/>
        </w:tabs>
        <w:ind w:left="0" w:firstLine="709"/>
        <w:jc w:val="both"/>
        <w:rPr>
          <w:sz w:val="24"/>
          <w:szCs w:val="24"/>
        </w:rPr>
      </w:pPr>
      <w:r w:rsidRPr="00874705">
        <w:rPr>
          <w:sz w:val="24"/>
          <w:szCs w:val="24"/>
        </w:rPr>
        <w:t xml:space="preserve">Paslaugų teikėjas, </w:t>
      </w:r>
      <w:r w:rsidRPr="00874705">
        <w:rPr>
          <w:color w:val="000000"/>
          <w:sz w:val="24"/>
          <w:szCs w:val="24"/>
        </w:rPr>
        <w:t xml:space="preserve">pradelsęs </w:t>
      </w:r>
      <w:r w:rsidR="00CB50B7">
        <w:rPr>
          <w:color w:val="000000"/>
          <w:sz w:val="24"/>
          <w:szCs w:val="24"/>
        </w:rPr>
        <w:t xml:space="preserve">nustatytus </w:t>
      </w:r>
      <w:r w:rsidRPr="00874705">
        <w:rPr>
          <w:color w:val="000000"/>
          <w:sz w:val="24"/>
          <w:szCs w:val="24"/>
        </w:rPr>
        <w:t xml:space="preserve">paslaugų teikimo terminus (tarpinius, nurodytus </w:t>
      </w:r>
      <w:r w:rsidR="00CB50B7">
        <w:rPr>
          <w:color w:val="000000"/>
          <w:sz w:val="24"/>
          <w:szCs w:val="24"/>
        </w:rPr>
        <w:t xml:space="preserve">suderintame </w:t>
      </w:r>
      <w:r w:rsidRPr="00874705">
        <w:rPr>
          <w:color w:val="000000"/>
          <w:sz w:val="24"/>
          <w:szCs w:val="24"/>
        </w:rPr>
        <w:t xml:space="preserve">kalendoriniame–finansiniame grafike, </w:t>
      </w:r>
      <w:r w:rsidR="00CB50B7">
        <w:rPr>
          <w:color w:val="000000"/>
          <w:sz w:val="24"/>
          <w:szCs w:val="24"/>
        </w:rPr>
        <w:t>ir (</w:t>
      </w:r>
      <w:r w:rsidRPr="00874705">
        <w:rPr>
          <w:color w:val="000000"/>
          <w:sz w:val="24"/>
          <w:szCs w:val="24"/>
        </w:rPr>
        <w:t>ar</w:t>
      </w:r>
      <w:r w:rsidR="00CB50B7">
        <w:rPr>
          <w:color w:val="000000"/>
          <w:sz w:val="24"/>
          <w:szCs w:val="24"/>
        </w:rPr>
        <w:t>)</w:t>
      </w:r>
      <w:r w:rsidRPr="00874705">
        <w:rPr>
          <w:color w:val="000000"/>
          <w:sz w:val="24"/>
          <w:szCs w:val="24"/>
        </w:rPr>
        <w:t xml:space="preserve"> galutin</w:t>
      </w:r>
      <w:r w:rsidR="00CB50B7">
        <w:rPr>
          <w:color w:val="000000"/>
          <w:sz w:val="24"/>
          <w:szCs w:val="24"/>
        </w:rPr>
        <w:t xml:space="preserve">į, nustatytą </w:t>
      </w:r>
      <w:r w:rsidR="00CB50B7" w:rsidRPr="00830FD1">
        <w:rPr>
          <w:color w:val="000000"/>
          <w:sz w:val="24"/>
          <w:szCs w:val="24"/>
        </w:rPr>
        <w:t>Sutarties 4 p.</w:t>
      </w:r>
      <w:r w:rsidRPr="00830FD1">
        <w:rPr>
          <w:color w:val="000000"/>
          <w:sz w:val="24"/>
          <w:szCs w:val="24"/>
        </w:rPr>
        <w:t xml:space="preserve">), moka Paslaugų </w:t>
      </w:r>
      <w:r w:rsidRPr="00830FD1">
        <w:rPr>
          <w:sz w:val="24"/>
          <w:szCs w:val="24"/>
        </w:rPr>
        <w:t xml:space="preserve">gavėjui </w:t>
      </w:r>
      <w:r w:rsidR="00CB50B7" w:rsidRPr="00830FD1">
        <w:rPr>
          <w:color w:val="000000" w:themeColor="text1"/>
          <w:sz w:val="24"/>
          <w:szCs w:val="24"/>
        </w:rPr>
        <w:t xml:space="preserve">50 Eur dydžio delspinigius už kiekvieną </w:t>
      </w:r>
      <w:r w:rsidR="00CB50B7" w:rsidRPr="00830FD1">
        <w:rPr>
          <w:sz w:val="24"/>
          <w:szCs w:val="24"/>
        </w:rPr>
        <w:t>pavėluotą dieną, iki kol įvykdomos prievolės</w:t>
      </w:r>
      <w:r w:rsidRPr="00830FD1">
        <w:rPr>
          <w:sz w:val="24"/>
          <w:szCs w:val="24"/>
        </w:rPr>
        <w:t xml:space="preserve">. Delspinigiai gali būti išskaičiuojami iš Paslaugų teikėjui mokėtinų sumų. </w:t>
      </w:r>
    </w:p>
    <w:p w14:paraId="587D900B" w14:textId="05742E22" w:rsidR="001219D9" w:rsidRDefault="001219D9" w:rsidP="00064AE8">
      <w:pPr>
        <w:widowControl w:val="0"/>
        <w:numPr>
          <w:ilvl w:val="0"/>
          <w:numId w:val="12"/>
        </w:numPr>
        <w:tabs>
          <w:tab w:val="left" w:pos="851"/>
          <w:tab w:val="left" w:pos="1134"/>
        </w:tabs>
        <w:ind w:left="0" w:firstLine="709"/>
        <w:jc w:val="both"/>
      </w:pPr>
      <w:bookmarkStart w:id="7" w:name="_Hlk126225953"/>
      <w:bookmarkStart w:id="8" w:name="_Hlk126230026"/>
      <w:r w:rsidRPr="00830FD1">
        <w:t xml:space="preserve">Paslaugų teikėjui </w:t>
      </w:r>
      <w:r w:rsidR="00D94A6F" w:rsidRPr="00830FD1">
        <w:t xml:space="preserve">kiekvienai pirkimo daliai </w:t>
      </w:r>
      <w:r w:rsidRPr="00830FD1">
        <w:t>nustatoma 500</w:t>
      </w:r>
      <w:r w:rsidRPr="00830FD1">
        <w:rPr>
          <w:b/>
        </w:rPr>
        <w:t xml:space="preserve"> </w:t>
      </w:r>
      <w:r w:rsidRPr="00830FD1">
        <w:t>Eur vertės bauda už nekokybiškai suteiktas paslaugas, Sutarties 7 p. nurodytų paslaugų netinkamą teikimą, Sutarties 1</w:t>
      </w:r>
      <w:r w:rsidR="001D5CB3" w:rsidRPr="00830FD1">
        <w:t>4.</w:t>
      </w:r>
      <w:r w:rsidR="00064AE8" w:rsidRPr="00830FD1">
        <w:t>3.</w:t>
      </w:r>
      <w:r w:rsidR="001D5CB3" w:rsidRPr="00830FD1">
        <w:t>1</w:t>
      </w:r>
      <w:r w:rsidR="007912FB" w:rsidRPr="00830FD1">
        <w:t xml:space="preserve"> p., 14.</w:t>
      </w:r>
      <w:r w:rsidR="00064AE8" w:rsidRPr="00830FD1">
        <w:t>3.2</w:t>
      </w:r>
      <w:r w:rsidR="007912FB" w:rsidRPr="00830FD1">
        <w:t xml:space="preserve"> p., 14.</w:t>
      </w:r>
      <w:r w:rsidR="00724B5F" w:rsidRPr="00830FD1">
        <w:t>4</w:t>
      </w:r>
      <w:r w:rsidR="007912FB" w:rsidRPr="00830FD1">
        <w:t xml:space="preserve"> p., 14.</w:t>
      </w:r>
      <w:r w:rsidR="00B34796" w:rsidRPr="00830FD1">
        <w:t>1</w:t>
      </w:r>
      <w:r w:rsidR="00724B5F" w:rsidRPr="00830FD1">
        <w:t>8</w:t>
      </w:r>
      <w:r w:rsidR="007912FB" w:rsidRPr="00830FD1">
        <w:t xml:space="preserve"> p. </w:t>
      </w:r>
      <w:r w:rsidRPr="00830FD1">
        <w:t>numatytų</w:t>
      </w:r>
      <w:r w:rsidRPr="00E0401E">
        <w:t xml:space="preserve"> </w:t>
      </w:r>
      <w:r w:rsidRPr="00830FD1">
        <w:t xml:space="preserve">įsipareigojimų pažeidimą </w:t>
      </w:r>
      <w:bookmarkEnd w:id="7"/>
      <w:r w:rsidRPr="00830FD1">
        <w:t>ir (ar) kitus Sutarties pažeidimus, kurių neapima Sutarties 18 p.,</w:t>
      </w:r>
      <w:r w:rsidR="000D4991" w:rsidRPr="00830FD1">
        <w:t xml:space="preserve"> 20 p., 21 p.,</w:t>
      </w:r>
      <w:r w:rsidR="000D4991">
        <w:t xml:space="preserve"> </w:t>
      </w:r>
      <w:r w:rsidRPr="00E7072F">
        <w:t>surašant pažeidimo aktą už kiekvieną nustatytą atvejį, perspėjus Paslaugų teikėją el. paštu. Paž</w:t>
      </w:r>
      <w:r>
        <w:t>eidimo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w:t>
      </w:r>
      <w:r w:rsidRPr="004842DB">
        <w:t xml:space="preserve">. </w:t>
      </w:r>
    </w:p>
    <w:p w14:paraId="151DFBCE" w14:textId="139D15FE" w:rsidR="00575DBE" w:rsidRDefault="00575DBE" w:rsidP="003D2C34">
      <w:pPr>
        <w:widowControl w:val="0"/>
        <w:numPr>
          <w:ilvl w:val="0"/>
          <w:numId w:val="12"/>
        </w:numPr>
        <w:tabs>
          <w:tab w:val="left" w:pos="851"/>
          <w:tab w:val="left" w:pos="1134"/>
        </w:tabs>
        <w:ind w:left="0" w:firstLine="709"/>
        <w:jc w:val="both"/>
      </w:pPr>
      <w:r w:rsidRPr="00E772B1">
        <w:t xml:space="preserve">Paslaugų teikėjui vėluojant pateikti </w:t>
      </w:r>
      <w:r w:rsidRPr="00830FD1">
        <w:t xml:space="preserve">Sutarties </w:t>
      </w:r>
      <w:r w:rsidR="00527655" w:rsidRPr="00830FD1">
        <w:t>14.1 p.</w:t>
      </w:r>
      <w:r w:rsidR="00B7497F" w:rsidRPr="00830FD1">
        <w:t xml:space="preserve"> ir (ar) </w:t>
      </w:r>
      <w:r w:rsidRPr="00830FD1">
        <w:t>16 p. nurodytą dokumentą, Paslaugų teikėj</w:t>
      </w:r>
      <w:r w:rsidR="00B7497F" w:rsidRPr="00830FD1">
        <w:t xml:space="preserve">as Paslaugų gavėjui moka </w:t>
      </w:r>
      <w:r w:rsidRPr="00830FD1">
        <w:t xml:space="preserve">100 Eur </w:t>
      </w:r>
      <w:r w:rsidR="00B7497F" w:rsidRPr="00830FD1">
        <w:t xml:space="preserve">dydžio delspinigius </w:t>
      </w:r>
      <w:r w:rsidRPr="00830FD1">
        <w:t>už</w:t>
      </w:r>
      <w:r w:rsidR="00B7497F" w:rsidRPr="00830FD1">
        <w:t xml:space="preserve"> </w:t>
      </w:r>
      <w:r w:rsidRPr="00830FD1">
        <w:t xml:space="preserve">kiekvieną pavėluotą dieną, iki kol pateikiamas Sutarties </w:t>
      </w:r>
      <w:r w:rsidR="00B7497F" w:rsidRPr="00830FD1">
        <w:t>14.1 p. ir (ar) 16 p</w:t>
      </w:r>
      <w:r w:rsidRPr="00830FD1">
        <w:t>. nurodytas</w:t>
      </w:r>
      <w:r w:rsidRPr="00E772B1">
        <w:t xml:space="preserve"> dokumentas</w:t>
      </w:r>
      <w:r w:rsidRPr="00071127">
        <w:t xml:space="preserve">. </w:t>
      </w:r>
      <w:r w:rsidR="00B7497F" w:rsidRPr="00E21283">
        <w:t>Delspinigiai gali būti išskaičiuojami</w:t>
      </w:r>
      <w:r w:rsidR="00B7497F" w:rsidRPr="00A91153">
        <w:t xml:space="preserve"> iš</w:t>
      </w:r>
      <w:r w:rsidRPr="00071127">
        <w:t xml:space="preserve"> </w:t>
      </w:r>
      <w:r w:rsidRPr="00031EB2">
        <w:t>Paslaugų teikėj</w:t>
      </w:r>
      <w:r w:rsidRPr="00071127">
        <w:t>ui mokėtinos sumos.</w:t>
      </w:r>
    </w:p>
    <w:bookmarkEnd w:id="8"/>
    <w:p w14:paraId="640BED48" w14:textId="44E1D803" w:rsidR="001219D9" w:rsidRPr="00A914F9" w:rsidRDefault="001219D9" w:rsidP="003D2C34">
      <w:pPr>
        <w:widowControl w:val="0"/>
        <w:numPr>
          <w:ilvl w:val="0"/>
          <w:numId w:val="12"/>
        </w:numPr>
        <w:tabs>
          <w:tab w:val="left" w:pos="851"/>
          <w:tab w:val="left" w:pos="1134"/>
        </w:tabs>
        <w:ind w:left="0" w:firstLine="709"/>
        <w:jc w:val="both"/>
      </w:pPr>
      <w:r>
        <w:rPr>
          <w:color w:val="000000"/>
        </w:rPr>
        <w:t xml:space="preserve">Paslaugų teikėjui </w:t>
      </w:r>
      <w:r w:rsidR="00FA47AD">
        <w:t>kiekvienai pirkimo daliai</w:t>
      </w:r>
      <w:r w:rsidR="00FA47AD">
        <w:rPr>
          <w:color w:val="000000"/>
        </w:rPr>
        <w:t xml:space="preserve"> </w:t>
      </w:r>
      <w:r>
        <w:rPr>
          <w:color w:val="000000"/>
        </w:rPr>
        <w:t>nustatoma 1</w:t>
      </w:r>
      <w:r>
        <w:rPr>
          <w:color w:val="000000"/>
          <w:lang w:val="en-US"/>
        </w:rPr>
        <w:t xml:space="preserve"> </w:t>
      </w:r>
      <w:r>
        <w:rPr>
          <w:color w:val="000000"/>
        </w:rPr>
        <w:t>000</w:t>
      </w:r>
      <w:r>
        <w:rPr>
          <w:b/>
          <w:color w:val="000000"/>
        </w:rPr>
        <w:t xml:space="preserve"> </w:t>
      </w:r>
      <w:r>
        <w:rPr>
          <w:color w:val="000000"/>
        </w:rPr>
        <w:t xml:space="preserve">Eur vertės </w:t>
      </w:r>
      <w:r>
        <w:t xml:space="preserve">bauda </w:t>
      </w:r>
      <w:r>
        <w:rPr>
          <w:color w:val="000000"/>
        </w:rPr>
        <w:t xml:space="preserve">už kiekvieną Sutarties vykdymo metu pasitelktą, tačiau Sutartyje nustatyta tvarka neišviešintą ūkio subjektą, kurio pajėgumais remiamasi, ir (ar) </w:t>
      </w:r>
      <w:r w:rsidRPr="00A914F9">
        <w:rPr>
          <w:color w:val="000000"/>
        </w:rPr>
        <w:t>subteikėją,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w:t>
      </w:r>
    </w:p>
    <w:p w14:paraId="389AC397" w14:textId="77777777" w:rsidR="001219D9" w:rsidRPr="00A914F9" w:rsidRDefault="001219D9" w:rsidP="003D2C34">
      <w:pPr>
        <w:widowControl w:val="0"/>
        <w:numPr>
          <w:ilvl w:val="0"/>
          <w:numId w:val="12"/>
        </w:numPr>
        <w:tabs>
          <w:tab w:val="left" w:pos="851"/>
          <w:tab w:val="left" w:pos="1134"/>
        </w:tabs>
        <w:ind w:left="0" w:firstLine="709"/>
        <w:jc w:val="both"/>
      </w:pPr>
      <w:r w:rsidRPr="00A914F9">
        <w:t>Paslaugų teikėjui neužtikrinant paslaugų kokybės, taip pat vilkinant paslaugų teikimą ar piktnaudžiaujant, Paslaugų gavėjas, siekdamas apginti savo teisėtus interesus, gali atlikti neapmokėtų sumų įskaitymus į nuostolius (vienašalius sandorius).</w:t>
      </w:r>
    </w:p>
    <w:p w14:paraId="244E48EE" w14:textId="77777777" w:rsidR="001219D9" w:rsidRPr="00A914F9" w:rsidRDefault="001219D9" w:rsidP="003D2C34">
      <w:pPr>
        <w:pStyle w:val="Pagrindinistekstas"/>
        <w:widowControl w:val="0"/>
        <w:numPr>
          <w:ilvl w:val="0"/>
          <w:numId w:val="12"/>
        </w:numPr>
        <w:tabs>
          <w:tab w:val="left" w:pos="851"/>
          <w:tab w:val="left" w:pos="1134"/>
        </w:tabs>
        <w:suppressAutoHyphens/>
        <w:ind w:left="0" w:firstLine="709"/>
        <w:rPr>
          <w:rFonts w:ascii="Times New Roman" w:hAnsi="Times New Roman"/>
          <w:b/>
          <w:szCs w:val="24"/>
        </w:rPr>
      </w:pPr>
      <w:r w:rsidRPr="00A914F9">
        <w:rPr>
          <w:rFonts w:ascii="Times New Roman" w:hAnsi="Times New Roman"/>
          <w:b/>
          <w:szCs w:val="24"/>
        </w:rPr>
        <w:t>Šalys susitaria, kad esminiu Sutarties pažeidimu bus laikomas:</w:t>
      </w:r>
    </w:p>
    <w:p w14:paraId="6A509A77" w14:textId="77777777" w:rsidR="001219D9" w:rsidRPr="00A57185" w:rsidRDefault="001219D9" w:rsidP="003D2C34">
      <w:pPr>
        <w:pStyle w:val="Pagrindinistekstas"/>
        <w:widowControl w:val="0"/>
        <w:numPr>
          <w:ilvl w:val="1"/>
          <w:numId w:val="12"/>
        </w:numPr>
        <w:tabs>
          <w:tab w:val="left" w:pos="1134"/>
          <w:tab w:val="left" w:pos="1200"/>
          <w:tab w:val="left" w:pos="1418"/>
        </w:tabs>
        <w:suppressAutoHyphens/>
        <w:ind w:left="0" w:firstLine="709"/>
        <w:rPr>
          <w:rFonts w:ascii="Times New Roman" w:hAnsi="Times New Roman"/>
          <w:szCs w:val="24"/>
        </w:rPr>
      </w:pPr>
      <w:r w:rsidRPr="00A914F9">
        <w:rPr>
          <w:rFonts w:ascii="Times New Roman" w:hAnsi="Times New Roman"/>
          <w:szCs w:val="24"/>
        </w:rPr>
        <w:lastRenderedPageBreak/>
        <w:t xml:space="preserve">pažeidimas, atitinkantis Lietuvos Respublikos civilinio kodekso 6.217 straipsnio 2 dalies kriterijus, </w:t>
      </w:r>
      <w:r w:rsidRPr="00A57185">
        <w:rPr>
          <w:rFonts w:ascii="Times New Roman" w:hAnsi="Times New Roman"/>
          <w:szCs w:val="24"/>
        </w:rPr>
        <w:t>nepaisant to, kad tokie nebuvo apibrėžti Sutartyje;</w:t>
      </w:r>
    </w:p>
    <w:p w14:paraId="3142B66D" w14:textId="77777777" w:rsidR="001219D9" w:rsidRPr="00A57185" w:rsidRDefault="001219D9" w:rsidP="003D2C34">
      <w:pPr>
        <w:pStyle w:val="Pagrindinistekstas"/>
        <w:widowControl w:val="0"/>
        <w:numPr>
          <w:ilvl w:val="1"/>
          <w:numId w:val="12"/>
        </w:numPr>
        <w:tabs>
          <w:tab w:val="left" w:pos="1134"/>
          <w:tab w:val="left" w:pos="1200"/>
          <w:tab w:val="left" w:pos="1276"/>
          <w:tab w:val="left" w:pos="1418"/>
        </w:tabs>
        <w:suppressAutoHyphens/>
        <w:ind w:left="0" w:firstLine="709"/>
        <w:rPr>
          <w:rFonts w:ascii="Times New Roman" w:hAnsi="Times New Roman"/>
          <w:szCs w:val="24"/>
        </w:rPr>
      </w:pPr>
      <w:r w:rsidRPr="00A57185">
        <w:rPr>
          <w:rFonts w:ascii="Times New Roman" w:hAnsi="Times New Roman"/>
          <w:szCs w:val="24"/>
        </w:rPr>
        <w:t>pažeidimas, kai Paslaugų teikėjas, raštiškai įspėtas, be objektyvių priežasčių neužtikrina paslaugų kokybės;</w:t>
      </w:r>
    </w:p>
    <w:p w14:paraId="675D3C5A" w14:textId="377CCE15" w:rsidR="001219D9" w:rsidRPr="00830FD1" w:rsidRDefault="001219D9" w:rsidP="003D2C34">
      <w:pPr>
        <w:pStyle w:val="Pagrindinistekstas"/>
        <w:widowControl w:val="0"/>
        <w:numPr>
          <w:ilvl w:val="1"/>
          <w:numId w:val="12"/>
        </w:numPr>
        <w:tabs>
          <w:tab w:val="left" w:pos="1134"/>
          <w:tab w:val="left" w:pos="1200"/>
          <w:tab w:val="left" w:pos="1276"/>
          <w:tab w:val="left" w:pos="1418"/>
        </w:tabs>
        <w:suppressAutoHyphens/>
        <w:ind w:left="0" w:firstLine="709"/>
        <w:rPr>
          <w:rFonts w:ascii="Times New Roman" w:hAnsi="Times New Roman"/>
          <w:szCs w:val="24"/>
        </w:rPr>
      </w:pPr>
      <w:r w:rsidRPr="000D6295">
        <w:rPr>
          <w:rFonts w:ascii="Times New Roman" w:hAnsi="Times New Roman"/>
          <w:szCs w:val="24"/>
        </w:rPr>
        <w:t xml:space="preserve">pažeidimas, kai </w:t>
      </w:r>
      <w:r w:rsidRPr="000D6295">
        <w:rPr>
          <w:rFonts w:ascii="Times New Roman" w:hAnsi="Times New Roman"/>
          <w:color w:val="000000"/>
          <w:szCs w:val="24"/>
        </w:rPr>
        <w:t xml:space="preserve">Paslaugų teikėjas pradelsia tarpinius paslaugų suteikimo terminus, numatytus </w:t>
      </w:r>
      <w:r w:rsidR="000D6295" w:rsidRPr="000D6295">
        <w:rPr>
          <w:rFonts w:ascii="Times New Roman" w:hAnsi="Times New Roman"/>
          <w:color w:val="000000"/>
          <w:szCs w:val="24"/>
        </w:rPr>
        <w:t xml:space="preserve">suderintame </w:t>
      </w:r>
      <w:r w:rsidRPr="000D6295">
        <w:rPr>
          <w:rFonts w:ascii="Times New Roman" w:hAnsi="Times New Roman"/>
          <w:color w:val="000000"/>
          <w:szCs w:val="24"/>
        </w:rPr>
        <w:t>kalendoriniame–</w:t>
      </w:r>
      <w:r w:rsidRPr="00830FD1">
        <w:rPr>
          <w:rFonts w:ascii="Times New Roman" w:hAnsi="Times New Roman"/>
          <w:color w:val="000000"/>
          <w:szCs w:val="24"/>
        </w:rPr>
        <w:t xml:space="preserve">finansiniame grafike, daugiau kaip 60 kalendorinių dienų, o galutinį paslaugų suteikimo </w:t>
      </w:r>
      <w:r w:rsidRPr="00830FD1">
        <w:rPr>
          <w:rFonts w:ascii="Times New Roman" w:hAnsi="Times New Roman"/>
          <w:szCs w:val="24"/>
        </w:rPr>
        <w:t xml:space="preserve">terminą, numatytą Sutarties </w:t>
      </w:r>
      <w:r w:rsidR="00A954C9" w:rsidRPr="00830FD1">
        <w:rPr>
          <w:rFonts w:ascii="Times New Roman" w:hAnsi="Times New Roman"/>
          <w:szCs w:val="24"/>
        </w:rPr>
        <w:t>4</w:t>
      </w:r>
      <w:r w:rsidRPr="00830FD1">
        <w:rPr>
          <w:rFonts w:ascii="Times New Roman" w:hAnsi="Times New Roman"/>
          <w:szCs w:val="24"/>
        </w:rPr>
        <w:t xml:space="preserve"> p., daugiau kaip 30 kalendorinių dienų dėl savo kaltės arba dėl aplinkybių, už kurias atsakingas Paslaugų teikėjas;</w:t>
      </w:r>
    </w:p>
    <w:p w14:paraId="7EE130D8" w14:textId="47242E05" w:rsidR="001219D9" w:rsidRPr="00E7072F" w:rsidRDefault="001219D9" w:rsidP="003D2C34">
      <w:pPr>
        <w:pStyle w:val="Pagrindinistekstas"/>
        <w:widowControl w:val="0"/>
        <w:numPr>
          <w:ilvl w:val="1"/>
          <w:numId w:val="12"/>
        </w:numPr>
        <w:tabs>
          <w:tab w:val="left" w:pos="1134"/>
          <w:tab w:val="left" w:pos="1200"/>
          <w:tab w:val="left" w:pos="1276"/>
          <w:tab w:val="left" w:pos="1418"/>
        </w:tabs>
        <w:suppressAutoHyphens/>
        <w:ind w:left="0" w:firstLine="709"/>
        <w:rPr>
          <w:rFonts w:ascii="Times New Roman" w:hAnsi="Times New Roman"/>
          <w:szCs w:val="24"/>
        </w:rPr>
      </w:pPr>
      <w:r w:rsidRPr="00830FD1">
        <w:rPr>
          <w:rFonts w:ascii="Times New Roman" w:hAnsi="Times New Roman"/>
          <w:szCs w:val="24"/>
        </w:rPr>
        <w:t>pažeidimas, kai Paslaugų teikėjas pažeidžia Sutarties 1</w:t>
      </w:r>
      <w:r w:rsidR="001A7C8C" w:rsidRPr="00830FD1">
        <w:rPr>
          <w:rFonts w:ascii="Times New Roman" w:hAnsi="Times New Roman"/>
          <w:szCs w:val="24"/>
        </w:rPr>
        <w:t>4</w:t>
      </w:r>
      <w:r w:rsidRPr="00830FD1">
        <w:rPr>
          <w:rFonts w:ascii="Times New Roman" w:hAnsi="Times New Roman"/>
          <w:szCs w:val="24"/>
        </w:rPr>
        <w:t>.2 p. numatytą</w:t>
      </w:r>
      <w:r w:rsidRPr="00E7072F">
        <w:rPr>
          <w:rFonts w:ascii="Times New Roman" w:hAnsi="Times New Roman"/>
          <w:szCs w:val="24"/>
        </w:rPr>
        <w:t xml:space="preserve"> įsipareigojimą;</w:t>
      </w:r>
    </w:p>
    <w:p w14:paraId="201BBABE" w14:textId="77777777" w:rsidR="001219D9" w:rsidRPr="00A57185" w:rsidRDefault="001219D9" w:rsidP="003D2C34">
      <w:pPr>
        <w:pStyle w:val="Pagrindinistekstas"/>
        <w:widowControl w:val="0"/>
        <w:numPr>
          <w:ilvl w:val="1"/>
          <w:numId w:val="12"/>
        </w:numPr>
        <w:tabs>
          <w:tab w:val="left" w:pos="1134"/>
          <w:tab w:val="left" w:pos="1200"/>
          <w:tab w:val="left" w:pos="1418"/>
        </w:tabs>
        <w:suppressAutoHyphens/>
        <w:ind w:left="0" w:firstLine="709"/>
        <w:rPr>
          <w:rFonts w:ascii="Times New Roman" w:hAnsi="Times New Roman"/>
          <w:szCs w:val="24"/>
        </w:rPr>
      </w:pPr>
      <w:r w:rsidRPr="00E7072F">
        <w:rPr>
          <w:rFonts w:ascii="Times New Roman" w:hAnsi="Times New Roman"/>
          <w:szCs w:val="24"/>
        </w:rPr>
        <w:t>pažeidimas, kai Paslaugų teikėjas neištaiso Sutarties pažeidimo</w:t>
      </w:r>
      <w:r w:rsidRPr="00A57185">
        <w:rPr>
          <w:rFonts w:ascii="Times New Roman" w:hAnsi="Times New Roman"/>
          <w:szCs w:val="24"/>
        </w:rPr>
        <w:t xml:space="preserve"> per Paslaugų gavėjo nurodytą terminą;</w:t>
      </w:r>
    </w:p>
    <w:p w14:paraId="62D7D0A1" w14:textId="77777777" w:rsidR="001219D9" w:rsidRPr="00A914F9" w:rsidRDefault="001219D9" w:rsidP="003D2C34">
      <w:pPr>
        <w:pStyle w:val="Pagrindinistekstas"/>
        <w:widowControl w:val="0"/>
        <w:numPr>
          <w:ilvl w:val="1"/>
          <w:numId w:val="12"/>
        </w:numPr>
        <w:tabs>
          <w:tab w:val="left" w:pos="851"/>
          <w:tab w:val="left" w:pos="1200"/>
          <w:tab w:val="left" w:pos="1418"/>
          <w:tab w:val="left" w:pos="1560"/>
        </w:tabs>
        <w:suppressAutoHyphens/>
        <w:ind w:left="0" w:firstLine="709"/>
        <w:rPr>
          <w:rFonts w:ascii="Times New Roman" w:hAnsi="Times New Roman"/>
          <w:szCs w:val="24"/>
        </w:rPr>
      </w:pPr>
      <w:r w:rsidRPr="00A57185">
        <w:rPr>
          <w:rStyle w:val="Komentaronuoroda"/>
          <w:rFonts w:ascii="Times New Roman" w:hAnsi="Times New Roman"/>
          <w:sz w:val="24"/>
          <w:szCs w:val="24"/>
        </w:rPr>
        <w:t>pa</w:t>
      </w:r>
      <w:r w:rsidRPr="00A57185">
        <w:rPr>
          <w:rFonts w:ascii="Times New Roman" w:hAnsi="Times New Roman"/>
          <w:szCs w:val="24"/>
        </w:rPr>
        <w:t xml:space="preserve">žeidimas, kai Paslaugų gavėjas raštiškai įspėtas daugiau nei </w:t>
      </w:r>
      <w:r w:rsidRPr="00A57185">
        <w:rPr>
          <w:rFonts w:ascii="Times New Roman" w:hAnsi="Times New Roman"/>
          <w:szCs w:val="24"/>
          <w:lang w:val="en-US"/>
        </w:rPr>
        <w:t>3</w:t>
      </w:r>
      <w:r w:rsidRPr="00A57185">
        <w:rPr>
          <w:rFonts w:ascii="Times New Roman" w:hAnsi="Times New Roman"/>
          <w:szCs w:val="24"/>
        </w:rPr>
        <w:t>0 kalendorinių dienų be objektyvių priežasčių</w:t>
      </w:r>
      <w:r w:rsidRPr="00A914F9">
        <w:rPr>
          <w:rFonts w:ascii="Times New Roman" w:hAnsi="Times New Roman"/>
          <w:szCs w:val="24"/>
        </w:rPr>
        <w:t xml:space="preserve"> nevykdo ar netinkamai vykdo savo sutartinius įsipareigojimus.</w:t>
      </w:r>
    </w:p>
    <w:p w14:paraId="0C6BA6E1" w14:textId="17D5DBA8" w:rsidR="001219D9" w:rsidRDefault="001219D9" w:rsidP="001219D9">
      <w:pPr>
        <w:tabs>
          <w:tab w:val="left" w:pos="1134"/>
          <w:tab w:val="left" w:pos="1276"/>
        </w:tabs>
        <w:ind w:firstLine="709"/>
        <w:jc w:val="center"/>
        <w:rPr>
          <w:b/>
          <w:bCs/>
        </w:rPr>
      </w:pPr>
    </w:p>
    <w:p w14:paraId="18EDB8EB" w14:textId="77777777" w:rsidR="001219D9" w:rsidRPr="003C2A60" w:rsidRDefault="001219D9" w:rsidP="001219D9">
      <w:pPr>
        <w:tabs>
          <w:tab w:val="left" w:pos="1134"/>
          <w:tab w:val="left" w:pos="1276"/>
        </w:tabs>
        <w:jc w:val="center"/>
        <w:rPr>
          <w:b/>
          <w:bCs/>
        </w:rPr>
      </w:pPr>
      <w:r w:rsidRPr="003C2A60">
        <w:rPr>
          <w:b/>
          <w:bCs/>
        </w:rPr>
        <w:t>VI. KITOS SUTARTIES SĄLYGOS</w:t>
      </w:r>
    </w:p>
    <w:p w14:paraId="72DBC52B" w14:textId="77777777" w:rsidR="001219D9" w:rsidRPr="00344796" w:rsidRDefault="001219D9" w:rsidP="001219D9">
      <w:pPr>
        <w:tabs>
          <w:tab w:val="left" w:pos="709"/>
          <w:tab w:val="left" w:pos="993"/>
          <w:tab w:val="left" w:pos="1134"/>
          <w:tab w:val="left" w:pos="1276"/>
        </w:tabs>
        <w:ind w:firstLine="709"/>
        <w:jc w:val="both"/>
      </w:pPr>
    </w:p>
    <w:p w14:paraId="7427EC7E" w14:textId="77777777" w:rsidR="001219D9" w:rsidRPr="00344796" w:rsidRDefault="001219D9" w:rsidP="003D2C34">
      <w:pPr>
        <w:pStyle w:val="Sraopastraipa"/>
        <w:numPr>
          <w:ilvl w:val="0"/>
          <w:numId w:val="12"/>
        </w:numPr>
        <w:tabs>
          <w:tab w:val="left" w:pos="1134"/>
          <w:tab w:val="left" w:pos="1276"/>
        </w:tabs>
        <w:ind w:left="0" w:firstLine="709"/>
        <w:jc w:val="both"/>
        <w:rPr>
          <w:b/>
          <w:sz w:val="24"/>
          <w:szCs w:val="24"/>
        </w:rPr>
      </w:pPr>
      <w:r w:rsidRPr="00344796">
        <w:rPr>
          <w:b/>
          <w:sz w:val="24"/>
          <w:szCs w:val="24"/>
        </w:rPr>
        <w:t>Sutarties nutraukimas prieš terminą:</w:t>
      </w:r>
    </w:p>
    <w:p w14:paraId="3AA890F0" w14:textId="77777777" w:rsidR="001219D9" w:rsidRPr="00022F73" w:rsidRDefault="001219D9" w:rsidP="003D2C34">
      <w:pPr>
        <w:widowControl w:val="0"/>
        <w:numPr>
          <w:ilvl w:val="1"/>
          <w:numId w:val="12"/>
        </w:numPr>
        <w:tabs>
          <w:tab w:val="left" w:pos="1276"/>
          <w:tab w:val="left" w:pos="1418"/>
        </w:tabs>
        <w:ind w:left="0" w:firstLine="709"/>
        <w:jc w:val="both"/>
      </w:pPr>
      <w:r w:rsidRPr="00344796">
        <w:t xml:space="preserve">Paslaugų gavėjas, įspėjęs Paslaugų teikėją prieš 30 kalendorinių dienų, turi teisę vienašališkai nutraukti Sutartį ir pareikalauti iš Paslaugų teikėjo atlyginti Paslaugų gavėjo patirtus </w:t>
      </w:r>
      <w:r w:rsidRPr="00022F73">
        <w:t>nuostolius, jeigu:</w:t>
      </w:r>
    </w:p>
    <w:p w14:paraId="6FCD2811" w14:textId="77777777" w:rsidR="001219D9" w:rsidRPr="00022F73" w:rsidRDefault="001219D9" w:rsidP="003D2C34">
      <w:pPr>
        <w:pStyle w:val="Sraopastraipa"/>
        <w:widowControl w:val="0"/>
        <w:numPr>
          <w:ilvl w:val="2"/>
          <w:numId w:val="12"/>
        </w:numPr>
        <w:tabs>
          <w:tab w:val="left" w:pos="1418"/>
          <w:tab w:val="left" w:pos="1560"/>
        </w:tabs>
        <w:ind w:left="0" w:firstLine="709"/>
        <w:jc w:val="both"/>
        <w:rPr>
          <w:sz w:val="24"/>
          <w:szCs w:val="24"/>
        </w:rPr>
      </w:pPr>
      <w:r w:rsidRPr="00022F73">
        <w:rPr>
          <w:sz w:val="24"/>
          <w:szCs w:val="24"/>
        </w:rPr>
        <w:t>Paslaugų teikėjas per pagrįstai nustatytą laikotarpį neįvykdo Paslaugų gavėjo nurodymo ištaisyti netinkamai įvykdytus arba neįvykdytus sutartinius įsipareigojimus;</w:t>
      </w:r>
    </w:p>
    <w:p w14:paraId="2C870F0F" w14:textId="77777777" w:rsidR="001219D9" w:rsidRPr="00022F73" w:rsidRDefault="001219D9" w:rsidP="003D2C34">
      <w:pPr>
        <w:pStyle w:val="Sraopastraipa"/>
        <w:widowControl w:val="0"/>
        <w:numPr>
          <w:ilvl w:val="2"/>
          <w:numId w:val="12"/>
        </w:numPr>
        <w:tabs>
          <w:tab w:val="left" w:pos="1418"/>
          <w:tab w:val="left" w:pos="1560"/>
        </w:tabs>
        <w:ind w:left="0" w:firstLine="709"/>
        <w:jc w:val="both"/>
        <w:rPr>
          <w:sz w:val="24"/>
          <w:szCs w:val="24"/>
        </w:rPr>
      </w:pPr>
      <w:r w:rsidRPr="00022F73">
        <w:rPr>
          <w:sz w:val="24"/>
          <w:szCs w:val="24"/>
        </w:rPr>
        <w:t>Paslaugų teikėjas bankrutuoja arba yra likviduojamas, kai sustabdo ūkinę veiklą arba kai įstatymuose ir kituose teisės aktuose numatyta tvarka susidaro analogiška situacija;</w:t>
      </w:r>
    </w:p>
    <w:p w14:paraId="54598817" w14:textId="77777777" w:rsidR="001219D9" w:rsidRPr="00022F73" w:rsidRDefault="001219D9" w:rsidP="003D2C34">
      <w:pPr>
        <w:pStyle w:val="Sraopastraipa"/>
        <w:widowControl w:val="0"/>
        <w:numPr>
          <w:ilvl w:val="2"/>
          <w:numId w:val="12"/>
        </w:numPr>
        <w:tabs>
          <w:tab w:val="left" w:pos="1418"/>
          <w:tab w:val="left" w:pos="1560"/>
        </w:tabs>
        <w:ind w:left="0" w:firstLine="709"/>
        <w:jc w:val="both"/>
        <w:rPr>
          <w:sz w:val="24"/>
          <w:szCs w:val="24"/>
        </w:rPr>
      </w:pPr>
      <w:r w:rsidRPr="00022F73">
        <w:rPr>
          <w:sz w:val="24"/>
          <w:szCs w:val="24"/>
        </w:rPr>
        <w:t>po raštiško Paslaugų gavėjo įspėjimo Paslaugų teikėjas neužtikrina paslaugų kokybės ar nevykdo kitų Sutarties sąlygų arba raštiškai perspėtas dar kartą jas pažeidžia;</w:t>
      </w:r>
    </w:p>
    <w:p w14:paraId="09C6CBCD" w14:textId="77777777" w:rsidR="001219D9" w:rsidRPr="00022F73" w:rsidRDefault="001219D9" w:rsidP="003D2C34">
      <w:pPr>
        <w:pStyle w:val="Sraopastraipa"/>
        <w:numPr>
          <w:ilvl w:val="2"/>
          <w:numId w:val="12"/>
        </w:numPr>
        <w:tabs>
          <w:tab w:val="left" w:pos="1418"/>
        </w:tabs>
        <w:ind w:left="0" w:firstLine="709"/>
        <w:jc w:val="both"/>
        <w:rPr>
          <w:sz w:val="24"/>
          <w:szCs w:val="24"/>
        </w:rPr>
      </w:pPr>
      <w:r w:rsidRPr="00022F73">
        <w:rPr>
          <w:sz w:val="24"/>
          <w:szCs w:val="24"/>
        </w:rPr>
        <w:t xml:space="preserve">paaiškėja, kad Paslaugų teikėjas ir (ar) jo pasitelkiamas ūkio subjektas, kurio pajėgumais (kvalifikacija) remiamasi, ir (ar) subteikėjas tuo atveju, kai šių subjektų vykdomos sutarties dalis yra </w:t>
      </w:r>
      <w:r w:rsidRPr="00022F73">
        <w:rPr>
          <w:bCs/>
          <w:sz w:val="24"/>
          <w:szCs w:val="24"/>
        </w:rPr>
        <w:t>daugiau kaip 10 proc.</w:t>
      </w:r>
      <w:r w:rsidRPr="00022F73">
        <w:rPr>
          <w:sz w:val="24"/>
          <w:szCs w:val="24"/>
        </w:rPr>
        <w:t>, atitinka Tarybos reglamente (ES) 2022/576 nustatytus draudimus;</w:t>
      </w:r>
    </w:p>
    <w:p w14:paraId="2A852B1A" w14:textId="77777777" w:rsidR="001219D9" w:rsidRPr="00022F73" w:rsidRDefault="001219D9" w:rsidP="003D2C34">
      <w:pPr>
        <w:pStyle w:val="Sraopastraipa"/>
        <w:widowControl w:val="0"/>
        <w:numPr>
          <w:ilvl w:val="2"/>
          <w:numId w:val="12"/>
        </w:numPr>
        <w:tabs>
          <w:tab w:val="left" w:pos="1418"/>
          <w:tab w:val="left" w:pos="1560"/>
        </w:tabs>
        <w:ind w:left="0" w:firstLine="709"/>
        <w:jc w:val="both"/>
        <w:rPr>
          <w:sz w:val="24"/>
          <w:szCs w:val="24"/>
        </w:rPr>
      </w:pPr>
      <w:r w:rsidRPr="00022F73">
        <w:rPr>
          <w:sz w:val="24"/>
          <w:szCs w:val="24"/>
        </w:rPr>
        <w:t>Lietuvos Respublikos viešųjų pirkimų įstatymo 90 straipsnio 1 dalyje nurodytais atvejais.</w:t>
      </w:r>
    </w:p>
    <w:p w14:paraId="62304DF0" w14:textId="72439D50" w:rsidR="00CF1139" w:rsidRPr="00A33B25" w:rsidRDefault="003C4914" w:rsidP="003D2C34">
      <w:pPr>
        <w:pStyle w:val="Sraopastraipa"/>
        <w:numPr>
          <w:ilvl w:val="1"/>
          <w:numId w:val="12"/>
        </w:numPr>
        <w:ind w:left="0" w:firstLine="709"/>
        <w:jc w:val="both"/>
        <w:rPr>
          <w:sz w:val="24"/>
          <w:szCs w:val="24"/>
          <w:lang w:val="x-none"/>
        </w:rPr>
      </w:pPr>
      <w:r w:rsidRPr="003C4914">
        <w:rPr>
          <w:b/>
          <w:bCs/>
          <w:sz w:val="24"/>
          <w:szCs w:val="24"/>
          <w:lang w:val="x-none"/>
        </w:rPr>
        <w:t>Paslaugų gavėj</w:t>
      </w:r>
      <w:r w:rsidR="00CF1139" w:rsidRPr="00886BF9">
        <w:rPr>
          <w:b/>
          <w:bCs/>
          <w:sz w:val="24"/>
          <w:szCs w:val="24"/>
        </w:rPr>
        <w:t xml:space="preserve">as, įspėjęs </w:t>
      </w:r>
      <w:r w:rsidRPr="003C4914">
        <w:rPr>
          <w:b/>
          <w:bCs/>
          <w:sz w:val="24"/>
          <w:szCs w:val="24"/>
          <w:lang w:val="x-none"/>
        </w:rPr>
        <w:t>Paslaugų teikėj</w:t>
      </w:r>
      <w:r w:rsidR="00CF1139" w:rsidRPr="00886BF9">
        <w:rPr>
          <w:b/>
          <w:bCs/>
          <w:sz w:val="24"/>
          <w:szCs w:val="24"/>
        </w:rPr>
        <w:t>ą prieš 30 kalendorinių dienų, turi teisę vienašališkai nutraukti Sutartį, jei pirkimo objektui neskiriamas finansavimas</w:t>
      </w:r>
      <w:r w:rsidR="00CF1139" w:rsidRPr="00886BF9">
        <w:rPr>
          <w:sz w:val="24"/>
          <w:szCs w:val="24"/>
        </w:rPr>
        <w:t xml:space="preserve">. Sutarties nutraukimas šiuo pagrindu nelaikomas nutraukimu dėl </w:t>
      </w:r>
      <w:r w:rsidR="00A33B25" w:rsidRPr="00344796">
        <w:rPr>
          <w:sz w:val="24"/>
          <w:szCs w:val="24"/>
          <w:lang w:val="x-none"/>
        </w:rPr>
        <w:t>Paslaugų gavėj</w:t>
      </w:r>
      <w:r w:rsidR="00CF1139" w:rsidRPr="00886BF9">
        <w:rPr>
          <w:sz w:val="24"/>
          <w:szCs w:val="24"/>
        </w:rPr>
        <w:t>o kaltės.</w:t>
      </w:r>
    </w:p>
    <w:p w14:paraId="51D33DB1" w14:textId="2BFE9F41" w:rsidR="001219D9" w:rsidRPr="00344796" w:rsidRDefault="001219D9" w:rsidP="003D2C34">
      <w:pPr>
        <w:pStyle w:val="Sraopastraipa"/>
        <w:numPr>
          <w:ilvl w:val="1"/>
          <w:numId w:val="12"/>
        </w:numPr>
        <w:ind w:left="0" w:firstLine="709"/>
        <w:jc w:val="both"/>
        <w:rPr>
          <w:sz w:val="24"/>
          <w:szCs w:val="24"/>
          <w:lang w:val="x-none"/>
        </w:rPr>
      </w:pPr>
      <w:r w:rsidRPr="00344796">
        <w:rPr>
          <w:sz w:val="24"/>
          <w:szCs w:val="24"/>
          <w:lang w:val="x-none"/>
        </w:rPr>
        <w:t>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 po 30 kalendorinių dienų nuo įspėjimo Paslaugų teikėjui išsiuntimo dienos.</w:t>
      </w:r>
      <w:r w:rsidRPr="00344796">
        <w:rPr>
          <w:sz w:val="24"/>
          <w:szCs w:val="24"/>
        </w:rPr>
        <w:t xml:space="preserve"> Laikoma, kad siuntimo ir gavimo diena sutampa, kai pranešimas yra siunčiamas el. paštu.</w:t>
      </w:r>
    </w:p>
    <w:p w14:paraId="2FF28073" w14:textId="77777777" w:rsidR="001219D9" w:rsidRPr="00344796" w:rsidRDefault="001219D9" w:rsidP="003D2C34">
      <w:pPr>
        <w:widowControl w:val="0"/>
        <w:numPr>
          <w:ilvl w:val="1"/>
          <w:numId w:val="12"/>
        </w:numPr>
        <w:tabs>
          <w:tab w:val="left" w:pos="1276"/>
          <w:tab w:val="left" w:pos="1418"/>
          <w:tab w:val="left" w:pos="1560"/>
        </w:tabs>
        <w:ind w:left="0" w:firstLine="709"/>
        <w:jc w:val="both"/>
      </w:pPr>
      <w:r w:rsidRPr="00344796">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w:t>
      </w:r>
    </w:p>
    <w:p w14:paraId="1875D2D3" w14:textId="10BCC616" w:rsidR="001219D9" w:rsidRPr="00344796" w:rsidRDefault="001219D9" w:rsidP="003D2C34">
      <w:pPr>
        <w:widowControl w:val="0"/>
        <w:numPr>
          <w:ilvl w:val="1"/>
          <w:numId w:val="12"/>
        </w:numPr>
        <w:tabs>
          <w:tab w:val="left" w:pos="1276"/>
          <w:tab w:val="left" w:pos="1418"/>
        </w:tabs>
        <w:ind w:left="0" w:firstLine="709"/>
        <w:jc w:val="both"/>
      </w:pPr>
      <w:r w:rsidRPr="00344796">
        <w:t xml:space="preserve">Paslaugų teikėjas neturi teisės vienašališkai nutraukti Sutarties nesant pagrindo, nurodyto Sutartyje arba Lietuvos Respublikos teisės aktuose. Vienašališkai nutraukęs Sutartį, Paslaugų teikėjas moka 10 proc. dydžio baudą nuo </w:t>
      </w:r>
      <w:r w:rsidR="00605E9B">
        <w:t xml:space="preserve">atitinkamos pirkimo dalies </w:t>
      </w:r>
      <w:r w:rsidRPr="00344796">
        <w:t>pradinės Sutarties vertės.</w:t>
      </w:r>
    </w:p>
    <w:p w14:paraId="7B25B1C7" w14:textId="77777777" w:rsidR="001219D9" w:rsidRPr="00344796" w:rsidRDefault="001219D9" w:rsidP="003D2C34">
      <w:pPr>
        <w:widowControl w:val="0"/>
        <w:numPr>
          <w:ilvl w:val="0"/>
          <w:numId w:val="12"/>
        </w:numPr>
        <w:tabs>
          <w:tab w:val="left" w:pos="1134"/>
          <w:tab w:val="left" w:pos="1276"/>
          <w:tab w:val="left" w:pos="1418"/>
        </w:tabs>
        <w:ind w:left="0" w:firstLine="709"/>
        <w:jc w:val="both"/>
        <w:rPr>
          <w:b/>
        </w:rPr>
      </w:pPr>
      <w:r w:rsidRPr="00344796">
        <w:rPr>
          <w:b/>
        </w:rPr>
        <w:t>Nenugalimos jėgos aplinkybės:</w:t>
      </w:r>
    </w:p>
    <w:p w14:paraId="70222A48" w14:textId="77777777" w:rsidR="001219D9" w:rsidRPr="00344796" w:rsidRDefault="001219D9" w:rsidP="003D2C34">
      <w:pPr>
        <w:widowControl w:val="0"/>
        <w:numPr>
          <w:ilvl w:val="1"/>
          <w:numId w:val="12"/>
        </w:numPr>
        <w:tabs>
          <w:tab w:val="left" w:pos="1134"/>
          <w:tab w:val="left" w:pos="1276"/>
          <w:tab w:val="left" w:pos="1418"/>
        </w:tabs>
        <w:ind w:left="0" w:firstLine="709"/>
        <w:jc w:val="both"/>
      </w:pPr>
      <w:r w:rsidRPr="00344796">
        <w:t xml:space="preserve">Šalis gali būti visiškai ar iš dalies atleidžiama nuo atsakomybės dėl ypatingų ir </w:t>
      </w:r>
      <w:r w:rsidRPr="00344796">
        <w:lastRenderedPageBreak/>
        <w:t>neišvengiamų aplinkybių – nenugalimos jėgos (</w:t>
      </w:r>
      <w:r w:rsidRPr="00344796">
        <w:rPr>
          <w:i/>
        </w:rPr>
        <w:t>force majeure</w:t>
      </w:r>
      <w:r w:rsidRPr="00344796">
        <w:t>), nustatytos ir jas patyrusios Šalies įrodytos pagal Civilinį kodeksą, jeigu Šalis nedelsdama pranešė kitai Šaliai apie kliūtį bei jos poveikį įsipareigojimams vykdyti.</w:t>
      </w:r>
    </w:p>
    <w:p w14:paraId="69BD0A42" w14:textId="77777777" w:rsidR="001219D9" w:rsidRPr="00344796" w:rsidRDefault="001219D9" w:rsidP="003D2C34">
      <w:pPr>
        <w:widowControl w:val="0"/>
        <w:numPr>
          <w:ilvl w:val="1"/>
          <w:numId w:val="12"/>
        </w:numPr>
        <w:tabs>
          <w:tab w:val="left" w:pos="1134"/>
          <w:tab w:val="left" w:pos="1276"/>
          <w:tab w:val="left" w:pos="1418"/>
        </w:tabs>
        <w:ind w:left="0" w:firstLine="709"/>
        <w:jc w:val="both"/>
      </w:pPr>
      <w:r w:rsidRPr="00344796">
        <w:t>Nenugalimos jėgos aplinkybių sąvoka apibrėžiama ir Šalių teisės, pareigos ir atsakomybė esant šioms aplinkybėms reglamentuojamos Civilinio kodekso 6.212 straipsnyje bei Atleidimo nuo atsakomybės esant nenugalimos jėgos (</w:t>
      </w:r>
      <w:r w:rsidRPr="00344796">
        <w:rPr>
          <w:i/>
        </w:rPr>
        <w:t>force majeure</w:t>
      </w:r>
      <w:r w:rsidRPr="00344796">
        <w:t>) aplinkybėms taisyklėse (Lietuvos  Respublikos  Vyriausybės 1996 m. liepos 15 d.  nutarimas Nr. 840 „Dėl Atleidimo nuo atsakomybės esant nenugalimos jėgos (</w:t>
      </w:r>
      <w:r w:rsidRPr="00344796">
        <w:rPr>
          <w:i/>
        </w:rPr>
        <w:t>force majeure</w:t>
      </w:r>
      <w:r w:rsidRPr="00344796">
        <w:t>) aplinkybėms taisyklių patvirtinimo“).</w:t>
      </w:r>
    </w:p>
    <w:p w14:paraId="143F7ACB" w14:textId="77777777" w:rsidR="001219D9" w:rsidRPr="00344796" w:rsidRDefault="001219D9" w:rsidP="003D2C34">
      <w:pPr>
        <w:widowControl w:val="0"/>
        <w:numPr>
          <w:ilvl w:val="1"/>
          <w:numId w:val="12"/>
        </w:numPr>
        <w:tabs>
          <w:tab w:val="left" w:pos="1134"/>
          <w:tab w:val="left" w:pos="1276"/>
          <w:tab w:val="left" w:pos="1418"/>
        </w:tabs>
        <w:ind w:left="0" w:firstLine="709"/>
        <w:jc w:val="both"/>
      </w:pPr>
      <w:r w:rsidRPr="00344796">
        <w:t>Nenugalima jėga (</w:t>
      </w:r>
      <w:r w:rsidRPr="00344796">
        <w:rPr>
          <w:i/>
        </w:rPr>
        <w:t>force majeure</w:t>
      </w:r>
      <w:r w:rsidRPr="00344796">
        <w:t>) nelaikoma tai, kad rinkoje nėra reikalingų prievolei vykdyti prekių, Šalis neturi reikiamų finansinių išteklių arba Šalies kontrahentai pažeidžia savo prievoles. Nenugalima jėga (</w:t>
      </w:r>
      <w:r w:rsidRPr="00344796">
        <w:rPr>
          <w:i/>
        </w:rPr>
        <w:t>force majeure</w:t>
      </w:r>
      <w:r w:rsidRPr="00344796">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256780A" w14:textId="77777777" w:rsidR="001219D9" w:rsidRPr="00344796" w:rsidRDefault="001219D9" w:rsidP="003D2C34">
      <w:pPr>
        <w:widowControl w:val="0"/>
        <w:numPr>
          <w:ilvl w:val="1"/>
          <w:numId w:val="12"/>
        </w:numPr>
        <w:tabs>
          <w:tab w:val="left" w:pos="1134"/>
          <w:tab w:val="left" w:pos="1276"/>
          <w:tab w:val="left" w:pos="1418"/>
        </w:tabs>
        <w:ind w:left="0" w:firstLine="709"/>
        <w:jc w:val="both"/>
      </w:pPr>
      <w:r w:rsidRPr="00344796">
        <w:t>Jei kuri nors Sutarties Šalis mano, kad atsirado nenugalimos jėgos (</w:t>
      </w:r>
      <w:r w:rsidRPr="00344796">
        <w:rPr>
          <w:i/>
        </w:rPr>
        <w:t>force majeure</w:t>
      </w:r>
      <w:r w:rsidRPr="00344796">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344796">
        <w:rPr>
          <w:i/>
        </w:rPr>
        <w:t>force majeure</w:t>
      </w:r>
      <w:r w:rsidRPr="00344796">
        <w:t>) aplinkybės netrukdo, vykdyti.</w:t>
      </w:r>
    </w:p>
    <w:p w14:paraId="2A47FD9D" w14:textId="77777777" w:rsidR="001219D9" w:rsidRPr="00344796" w:rsidRDefault="001219D9" w:rsidP="003D2C34">
      <w:pPr>
        <w:widowControl w:val="0"/>
        <w:numPr>
          <w:ilvl w:val="1"/>
          <w:numId w:val="12"/>
        </w:numPr>
        <w:tabs>
          <w:tab w:val="left" w:pos="1276"/>
          <w:tab w:val="left" w:pos="1418"/>
        </w:tabs>
        <w:ind w:left="0" w:firstLine="709"/>
        <w:jc w:val="both"/>
      </w:pPr>
      <w:r w:rsidRPr="00344796">
        <w:t>Paslaugų teikėjas patvirtina, kad jis nežino apie nenugalimos jėgos (</w:t>
      </w:r>
      <w:r w:rsidRPr="00344796">
        <w:rPr>
          <w:i/>
        </w:rPr>
        <w:t>force majeure</w:t>
      </w:r>
      <w:r w:rsidRPr="00344796">
        <w:t>) aplinkybes, kurių Sutarties Šalys negali numatyti ar išvengti, nei kaip nors pašalinti ir dėl kurių visiškai ar iš dalies būtų neįmanoma vykdyti Sutartyje nustatytų įsipareigojimų.</w:t>
      </w:r>
    </w:p>
    <w:p w14:paraId="26D92BAE" w14:textId="77777777" w:rsidR="001219D9" w:rsidRPr="00344796" w:rsidRDefault="001219D9" w:rsidP="003D2C34">
      <w:pPr>
        <w:widowControl w:val="0"/>
        <w:numPr>
          <w:ilvl w:val="1"/>
          <w:numId w:val="12"/>
        </w:numPr>
        <w:tabs>
          <w:tab w:val="left" w:pos="1276"/>
          <w:tab w:val="left" w:pos="1418"/>
        </w:tabs>
        <w:ind w:left="0" w:firstLine="709"/>
        <w:jc w:val="both"/>
      </w:pPr>
      <w:r w:rsidRPr="00344796">
        <w:t>Jeigu Sutarties Šalis, kurią paveikė nenugalimos jėgos (</w:t>
      </w:r>
      <w:r w:rsidRPr="00344796">
        <w:rPr>
          <w:i/>
        </w:rPr>
        <w:t>force majeure</w:t>
      </w:r>
      <w:r w:rsidRPr="00344796">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44796">
        <w:rPr>
          <w:i/>
        </w:rPr>
        <w:t>force majeure</w:t>
      </w:r>
      <w:r w:rsidRPr="00344796">
        <w:t>) aplinkybių atsiradimo momento arba, jeigu apie ją nėra laiku pranešta, nuo pranešimo momento. Laiku nepranešusi apie nenugalimos jėgos (</w:t>
      </w:r>
      <w:r w:rsidRPr="00344796">
        <w:rPr>
          <w:i/>
        </w:rPr>
        <w:t>force majeure</w:t>
      </w:r>
      <w:r w:rsidRPr="00344796">
        <w:t>) aplinkybes, įsipareigojimų nevykdanti Šalis tampa iš dalies atsakinga už nuostolių, kurių priešingu atveju būtų buvę išvengta, atlyginimą.</w:t>
      </w:r>
    </w:p>
    <w:p w14:paraId="746D7C2A" w14:textId="77777777" w:rsidR="001219D9" w:rsidRPr="00344796" w:rsidRDefault="001219D9" w:rsidP="003D2C34">
      <w:pPr>
        <w:widowControl w:val="0"/>
        <w:numPr>
          <w:ilvl w:val="1"/>
          <w:numId w:val="12"/>
        </w:numPr>
        <w:tabs>
          <w:tab w:val="left" w:pos="1134"/>
          <w:tab w:val="left" w:pos="1276"/>
          <w:tab w:val="left" w:pos="1418"/>
        </w:tabs>
        <w:ind w:left="0" w:firstLine="709"/>
        <w:jc w:val="both"/>
      </w:pPr>
      <w:r w:rsidRPr="00344796">
        <w:t>Jei nenugalimos jėgos (</w:t>
      </w:r>
      <w:r w:rsidRPr="00344796">
        <w:rPr>
          <w:i/>
        </w:rPr>
        <w:t>force majeure</w:t>
      </w:r>
      <w:r w:rsidRPr="00344796">
        <w:t>) aplinkybės trunka ilgiau kaip 90 kalendorinių dienų, tada bet kuri Sutarties Šalis turi teisę nutraukti Sutartį, įspėjusi apie tai kitą Šalį prieš 30 kalendorinių dienų. Jei pasibaigus šiam 30 kalendorinių dienų laikotarpiui nenugalimos jėgos (</w:t>
      </w:r>
      <w:r w:rsidRPr="00344796">
        <w:rPr>
          <w:i/>
        </w:rPr>
        <w:t>force majeure</w:t>
      </w:r>
      <w:r w:rsidRPr="00344796">
        <w:t>) aplinkybės vis dar yra, Sutartis nutraukiama ir pagal Sutarties sąlygas Šalys atleidžiamos nuo tolesnio Sutarties vykdymo.</w:t>
      </w:r>
    </w:p>
    <w:p w14:paraId="27413BD0" w14:textId="77777777" w:rsidR="001219D9" w:rsidRPr="00344796" w:rsidRDefault="001219D9" w:rsidP="003D2C34">
      <w:pPr>
        <w:pStyle w:val="Sraopastraipa"/>
        <w:widowControl w:val="0"/>
        <w:numPr>
          <w:ilvl w:val="0"/>
          <w:numId w:val="12"/>
        </w:numPr>
        <w:tabs>
          <w:tab w:val="left" w:pos="1134"/>
        </w:tabs>
        <w:ind w:left="0" w:firstLine="709"/>
        <w:jc w:val="both"/>
        <w:rPr>
          <w:b/>
          <w:sz w:val="24"/>
          <w:szCs w:val="24"/>
        </w:rPr>
      </w:pPr>
      <w:r w:rsidRPr="00344796">
        <w:rPr>
          <w:b/>
          <w:sz w:val="24"/>
          <w:szCs w:val="24"/>
        </w:rPr>
        <w:t>Sutarties vykdymo sustabdymas:</w:t>
      </w:r>
    </w:p>
    <w:p w14:paraId="0CA06B6A" w14:textId="77777777" w:rsidR="001219D9" w:rsidRPr="00344796" w:rsidRDefault="001219D9" w:rsidP="003D2C34">
      <w:pPr>
        <w:numPr>
          <w:ilvl w:val="1"/>
          <w:numId w:val="12"/>
        </w:numPr>
        <w:tabs>
          <w:tab w:val="left" w:pos="1276"/>
          <w:tab w:val="left" w:pos="1418"/>
        </w:tabs>
        <w:ind w:left="0" w:firstLine="709"/>
        <w:jc w:val="both"/>
      </w:pPr>
      <w:r w:rsidRPr="00344796">
        <w:t>Sutarties vykdymas gali būti sustabdomas atsiradus aplinkybėms, kurios nebuvo žinomos iki Sutarties sudarymo.</w:t>
      </w:r>
      <w:r w:rsidRPr="00344796">
        <w:rPr>
          <w:lang w:eastAsia="lt-LT"/>
        </w:rPr>
        <w:t xml:space="preserve"> Jei Sutartis stabdoma ne Paslaugų teikėjo prašymu, Paslaugų gavėjas apie Sutarties stabdymą įspėja Paslaugų teikėją ne vėliau kaip likus 5 darbo dienoms iki stabdymo pradžios</w:t>
      </w:r>
      <w:r w:rsidRPr="00344796">
        <w:t>:</w:t>
      </w:r>
    </w:p>
    <w:p w14:paraId="0145749D" w14:textId="77777777" w:rsidR="001219D9" w:rsidRPr="00344796" w:rsidRDefault="001219D9" w:rsidP="003D2C34">
      <w:pPr>
        <w:pStyle w:val="Sraopastraipa"/>
        <w:numPr>
          <w:ilvl w:val="2"/>
          <w:numId w:val="12"/>
        </w:numPr>
        <w:tabs>
          <w:tab w:val="left" w:pos="1418"/>
          <w:tab w:val="left" w:pos="1560"/>
        </w:tabs>
        <w:ind w:left="0" w:firstLine="709"/>
        <w:jc w:val="both"/>
        <w:rPr>
          <w:sz w:val="24"/>
          <w:szCs w:val="24"/>
        </w:rPr>
      </w:pPr>
      <w:r w:rsidRPr="00344796">
        <w:rPr>
          <w:sz w:val="24"/>
          <w:szCs w:val="24"/>
        </w:rPr>
        <w:t>dokumentų derinimo procesas užtruko ne dėl nuo Paslaugų teikėjo priklausančių aplinkybių;</w:t>
      </w:r>
    </w:p>
    <w:p w14:paraId="609759DD" w14:textId="77777777" w:rsidR="001219D9" w:rsidRPr="00344796" w:rsidRDefault="001219D9" w:rsidP="003D2C34">
      <w:pPr>
        <w:pStyle w:val="Sraopastraipa"/>
        <w:numPr>
          <w:ilvl w:val="2"/>
          <w:numId w:val="12"/>
        </w:numPr>
        <w:tabs>
          <w:tab w:val="left" w:pos="1418"/>
          <w:tab w:val="left" w:pos="1560"/>
        </w:tabs>
        <w:ind w:left="0" w:firstLine="709"/>
        <w:jc w:val="both"/>
        <w:rPr>
          <w:sz w:val="24"/>
          <w:szCs w:val="24"/>
        </w:rPr>
      </w:pPr>
      <w:r w:rsidRPr="00344796">
        <w:rPr>
          <w:sz w:val="24"/>
          <w:szCs w:val="24"/>
        </w:rPr>
        <w:t xml:space="preserve"> paaiškėjo, kad reikalingi atitinkami leidimai ar kiti dokumentai, be kurių tolimesnis Sutarties vykdymas nebegalimas ir pan.;</w:t>
      </w:r>
    </w:p>
    <w:p w14:paraId="295F6148" w14:textId="77777777" w:rsidR="001219D9" w:rsidRPr="00344796" w:rsidRDefault="001219D9" w:rsidP="003D2C34">
      <w:pPr>
        <w:pStyle w:val="Sraopastraipa"/>
        <w:widowControl w:val="0"/>
        <w:numPr>
          <w:ilvl w:val="2"/>
          <w:numId w:val="12"/>
        </w:numPr>
        <w:tabs>
          <w:tab w:val="left" w:pos="1418"/>
          <w:tab w:val="left" w:pos="1560"/>
        </w:tabs>
        <w:ind w:left="0" w:firstLine="709"/>
        <w:jc w:val="both"/>
        <w:rPr>
          <w:sz w:val="24"/>
          <w:szCs w:val="24"/>
        </w:rPr>
      </w:pPr>
      <w:r w:rsidRPr="00344796">
        <w:rPr>
          <w:sz w:val="24"/>
          <w:szCs w:val="24"/>
        </w:rPr>
        <w:t>atsiranda uždelsimas, kliūtys ar trukdymai, kurių atsiradimui Paslaugų teikėjas neturi įtakos ir už kuriuos jis neatsako ir kurie sukelti ir priskirtini tretiesiems asmenims (subteikėjai, ūkio subjektai, kurių pajėgumais remiamasi, nelaikomi trečiaisiais asmenimis);</w:t>
      </w:r>
    </w:p>
    <w:p w14:paraId="4B23DEF9" w14:textId="77777777" w:rsidR="001219D9" w:rsidRPr="00344796" w:rsidRDefault="001219D9" w:rsidP="003D2C34">
      <w:pPr>
        <w:pStyle w:val="Sraopastraipa"/>
        <w:widowControl w:val="0"/>
        <w:numPr>
          <w:ilvl w:val="2"/>
          <w:numId w:val="12"/>
        </w:numPr>
        <w:tabs>
          <w:tab w:val="left" w:pos="1418"/>
          <w:tab w:val="left" w:pos="1560"/>
        </w:tabs>
        <w:ind w:left="0" w:firstLine="709"/>
        <w:jc w:val="both"/>
        <w:rPr>
          <w:sz w:val="24"/>
          <w:szCs w:val="24"/>
        </w:rPr>
      </w:pPr>
      <w:r w:rsidRPr="00344796">
        <w:rPr>
          <w:sz w:val="24"/>
          <w:szCs w:val="24"/>
        </w:rPr>
        <w:t xml:space="preserve">dėl viešojo administravimo subjektų netinkamo veikimo ar neveikimo (pavyzdžiui, </w:t>
      </w:r>
      <w:r w:rsidRPr="00344796">
        <w:rPr>
          <w:sz w:val="24"/>
          <w:szCs w:val="24"/>
        </w:rPr>
        <w:lastRenderedPageBreak/>
        <w:t>neteisėtų sprendimų priėmimo ar vėlavimo priimti sprendimus);</w:t>
      </w:r>
    </w:p>
    <w:p w14:paraId="3A2DCBCD" w14:textId="77777777" w:rsidR="001219D9" w:rsidRPr="00344796" w:rsidRDefault="001219D9" w:rsidP="003D2C34">
      <w:pPr>
        <w:pStyle w:val="Sraopastraipa"/>
        <w:widowControl w:val="0"/>
        <w:numPr>
          <w:ilvl w:val="2"/>
          <w:numId w:val="12"/>
        </w:numPr>
        <w:tabs>
          <w:tab w:val="left" w:pos="1418"/>
          <w:tab w:val="left" w:pos="1560"/>
        </w:tabs>
        <w:ind w:left="0" w:firstLine="709"/>
        <w:jc w:val="both"/>
        <w:rPr>
          <w:sz w:val="24"/>
          <w:szCs w:val="24"/>
        </w:rPr>
      </w:pPr>
      <w:r w:rsidRPr="00344796">
        <w:rPr>
          <w:sz w:val="24"/>
          <w:szCs w:val="24"/>
        </w:rPr>
        <w:t>dėl atsiradusių papildomų paslaugų, turinčių reikšmingos įtakos paslaugų teikimui tinkamai ir laiku;</w:t>
      </w:r>
    </w:p>
    <w:p w14:paraId="09F04D0B" w14:textId="77777777" w:rsidR="001219D9" w:rsidRPr="00344796" w:rsidRDefault="001219D9" w:rsidP="003D2C34">
      <w:pPr>
        <w:pStyle w:val="Sraopastraipa"/>
        <w:numPr>
          <w:ilvl w:val="2"/>
          <w:numId w:val="12"/>
        </w:numPr>
        <w:tabs>
          <w:tab w:val="left" w:pos="1418"/>
          <w:tab w:val="left" w:pos="1560"/>
        </w:tabs>
        <w:ind w:left="0" w:firstLine="709"/>
        <w:jc w:val="both"/>
        <w:rPr>
          <w:sz w:val="24"/>
          <w:szCs w:val="24"/>
        </w:rPr>
      </w:pPr>
      <w:r w:rsidRPr="00344796">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p>
    <w:p w14:paraId="62C8631B" w14:textId="77777777" w:rsidR="001219D9" w:rsidRPr="00344796" w:rsidRDefault="001219D9" w:rsidP="003D2C34">
      <w:pPr>
        <w:pStyle w:val="Sraopastraipa"/>
        <w:numPr>
          <w:ilvl w:val="2"/>
          <w:numId w:val="12"/>
        </w:numPr>
        <w:tabs>
          <w:tab w:val="left" w:pos="1418"/>
          <w:tab w:val="left" w:pos="1560"/>
        </w:tabs>
        <w:ind w:left="0" w:firstLine="709"/>
        <w:jc w:val="both"/>
        <w:rPr>
          <w:sz w:val="24"/>
          <w:szCs w:val="24"/>
        </w:rPr>
      </w:pPr>
      <w:r w:rsidRPr="00344796">
        <w:rPr>
          <w:sz w:val="24"/>
          <w:szCs w:val="24"/>
        </w:rPr>
        <w:t>dėl kitų aplinkybių, kurios nebuvo žinomos pirkimo vykdymo metu ir su kuriomis susidurtų bet kuris Paslaugų teikėjas.</w:t>
      </w:r>
    </w:p>
    <w:p w14:paraId="3C8EE0EB" w14:textId="77777777" w:rsidR="001219D9" w:rsidRPr="00344796" w:rsidRDefault="001219D9" w:rsidP="003D2C34">
      <w:pPr>
        <w:pStyle w:val="Sraopastraipa"/>
        <w:numPr>
          <w:ilvl w:val="1"/>
          <w:numId w:val="12"/>
        </w:numPr>
        <w:tabs>
          <w:tab w:val="left" w:pos="1276"/>
          <w:tab w:val="left" w:pos="1418"/>
        </w:tabs>
        <w:ind w:left="0" w:firstLine="709"/>
        <w:jc w:val="both"/>
        <w:rPr>
          <w:sz w:val="24"/>
          <w:szCs w:val="24"/>
        </w:rPr>
      </w:pPr>
      <w:r w:rsidRPr="00344796">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5057769B" w14:textId="11EDFDF5" w:rsidR="001219D9" w:rsidRPr="00830FD1" w:rsidRDefault="001219D9" w:rsidP="003D2C34">
      <w:pPr>
        <w:pStyle w:val="Sraopastraipa"/>
        <w:numPr>
          <w:ilvl w:val="1"/>
          <w:numId w:val="12"/>
        </w:numPr>
        <w:tabs>
          <w:tab w:val="left" w:pos="1276"/>
          <w:tab w:val="left" w:pos="1418"/>
        </w:tabs>
        <w:ind w:left="0" w:firstLine="709"/>
        <w:jc w:val="both"/>
        <w:rPr>
          <w:sz w:val="24"/>
          <w:szCs w:val="24"/>
        </w:rPr>
      </w:pPr>
      <w:r w:rsidRPr="00344796">
        <w:rPr>
          <w:sz w:val="24"/>
          <w:szCs w:val="24"/>
        </w:rPr>
        <w:t xml:space="preserve">Įvykus </w:t>
      </w:r>
      <w:r w:rsidRPr="00830FD1">
        <w:rPr>
          <w:sz w:val="24"/>
          <w:szCs w:val="24"/>
        </w:rPr>
        <w:t>Sutarties 2</w:t>
      </w:r>
      <w:r w:rsidR="00105420" w:rsidRPr="00830FD1">
        <w:rPr>
          <w:sz w:val="24"/>
          <w:szCs w:val="24"/>
        </w:rPr>
        <w:t>6</w:t>
      </w:r>
      <w:r w:rsidRPr="00830FD1">
        <w:rPr>
          <w:sz w:val="24"/>
          <w:szCs w:val="24"/>
        </w:rPr>
        <w:t>.1 p. nurodytoms aplinkybėms, Sutartis gali būti stabdoma iki atsiradusių aplinkybių pasibaigimo.</w:t>
      </w:r>
    </w:p>
    <w:p w14:paraId="466DECFA" w14:textId="65AEC632" w:rsidR="001219D9" w:rsidRPr="00344796" w:rsidRDefault="001219D9" w:rsidP="003D2C34">
      <w:pPr>
        <w:numPr>
          <w:ilvl w:val="1"/>
          <w:numId w:val="12"/>
        </w:numPr>
        <w:tabs>
          <w:tab w:val="left" w:pos="1276"/>
          <w:tab w:val="left" w:pos="1418"/>
        </w:tabs>
        <w:ind w:left="0" w:firstLine="709"/>
        <w:jc w:val="both"/>
      </w:pPr>
      <w:r w:rsidRPr="00830FD1">
        <w:t>Sutarties 2</w:t>
      </w:r>
      <w:r w:rsidR="00105420" w:rsidRPr="00830FD1">
        <w:t>6</w:t>
      </w:r>
      <w:r w:rsidRPr="00830FD1">
        <w:t>.1-2</w:t>
      </w:r>
      <w:r w:rsidR="00105420" w:rsidRPr="00830FD1">
        <w:t>6</w:t>
      </w:r>
      <w:r w:rsidRPr="00830FD1">
        <w:t>.</w:t>
      </w:r>
      <w:r w:rsidRPr="00830FD1">
        <w:rPr>
          <w:lang w:val="en-US"/>
        </w:rPr>
        <w:t>2</w:t>
      </w:r>
      <w:r w:rsidRPr="00830FD1">
        <w:t xml:space="preserve">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2</w:t>
      </w:r>
      <w:r w:rsidR="0002246C" w:rsidRPr="00830FD1">
        <w:t>6</w:t>
      </w:r>
      <w:r w:rsidRPr="00830FD1">
        <w:t>.1 p. nurodytoms</w:t>
      </w:r>
      <w:r w:rsidRPr="00344796">
        <w:t xml:space="preserve"> aplinkybėms ar, kad minėta klaida ar pažeidimas padaryti ne dėl Paslaugų teikėjo kaltės.</w:t>
      </w:r>
    </w:p>
    <w:p w14:paraId="02291667" w14:textId="77777777" w:rsidR="001219D9" w:rsidRPr="00344796" w:rsidRDefault="001219D9" w:rsidP="003D2C34">
      <w:pPr>
        <w:numPr>
          <w:ilvl w:val="1"/>
          <w:numId w:val="12"/>
        </w:numPr>
        <w:tabs>
          <w:tab w:val="left" w:pos="1276"/>
          <w:tab w:val="left" w:pos="1418"/>
        </w:tabs>
        <w:ind w:left="0" w:firstLine="709"/>
        <w:jc w:val="both"/>
      </w:pPr>
      <w:r w:rsidRPr="00344796">
        <w:t>Sutarties vykdymo sustabdymas visais atvejais įforminamas rašytiniu Šalių susitarimu, sudarant papildomą susitarimą prie Sutarties.</w:t>
      </w:r>
    </w:p>
    <w:p w14:paraId="7D4D3040" w14:textId="77777777" w:rsidR="001219D9" w:rsidRPr="00344796" w:rsidRDefault="001219D9" w:rsidP="003D2C34">
      <w:pPr>
        <w:pStyle w:val="Sraopastraipa"/>
        <w:numPr>
          <w:ilvl w:val="1"/>
          <w:numId w:val="12"/>
        </w:numPr>
        <w:tabs>
          <w:tab w:val="left" w:pos="1276"/>
          <w:tab w:val="left" w:pos="1418"/>
        </w:tabs>
        <w:ind w:left="0" w:firstLine="709"/>
        <w:jc w:val="both"/>
        <w:rPr>
          <w:sz w:val="24"/>
          <w:szCs w:val="24"/>
        </w:rPr>
      </w:pPr>
      <w:r w:rsidRPr="00344796">
        <w:rPr>
          <w:sz w:val="24"/>
          <w:szCs w:val="24"/>
        </w:rPr>
        <w:t>Jei Sutarties vykdymas sustabdomas daugiau nei 90 kalendorinių dienų ir stabdoma ne dėl Paslaugų teikėjo kaltės, Sutartis gali būti nutraukta rašytiniu Šalių susitarimu.</w:t>
      </w:r>
    </w:p>
    <w:p w14:paraId="1541085B" w14:textId="77777777" w:rsidR="001219D9" w:rsidRPr="00344796" w:rsidRDefault="001219D9" w:rsidP="003D2C34">
      <w:pPr>
        <w:pStyle w:val="Sraopastraipa"/>
        <w:numPr>
          <w:ilvl w:val="1"/>
          <w:numId w:val="12"/>
        </w:numPr>
        <w:tabs>
          <w:tab w:val="left" w:pos="1276"/>
          <w:tab w:val="left" w:pos="1418"/>
        </w:tabs>
        <w:ind w:left="0" w:firstLine="709"/>
        <w:jc w:val="both"/>
        <w:rPr>
          <w:sz w:val="24"/>
          <w:szCs w:val="24"/>
        </w:rPr>
      </w:pPr>
      <w:r w:rsidRPr="00344796">
        <w:rPr>
          <w:sz w:val="24"/>
          <w:szCs w:val="24"/>
        </w:rPr>
        <w:t>Apie Sutarties vykdymo atnaujinimą Paslaugų gavėjas informuoja Paslaugų teikėją ne vėliau kaip likus 2 darbo dienoms iki atnaujinimo.</w:t>
      </w:r>
    </w:p>
    <w:p w14:paraId="7AEA5443" w14:textId="77777777" w:rsidR="001219D9" w:rsidRPr="00344796" w:rsidRDefault="001219D9" w:rsidP="003D2C34">
      <w:pPr>
        <w:pStyle w:val="Sraopastraipa"/>
        <w:numPr>
          <w:ilvl w:val="1"/>
          <w:numId w:val="12"/>
        </w:numPr>
        <w:tabs>
          <w:tab w:val="left" w:pos="1276"/>
          <w:tab w:val="left" w:pos="1418"/>
        </w:tabs>
        <w:ind w:left="0" w:firstLine="709"/>
        <w:contextualSpacing w:val="0"/>
        <w:jc w:val="both"/>
        <w:rPr>
          <w:sz w:val="24"/>
          <w:szCs w:val="24"/>
        </w:rPr>
      </w:pPr>
      <w:r w:rsidRPr="00344796">
        <w:rPr>
          <w:sz w:val="24"/>
          <w:szCs w:val="24"/>
        </w:rPr>
        <w:t>Atnaujinus Sutarties vykdymą po sustabdymo, visi įsipareigojimai pagal Sutartį turi būti įvykdyti per laiką, kuris buvo likęs iki įsipareigojimų įvykdymo, kol nebuvo atliktas sustabdymas.</w:t>
      </w:r>
    </w:p>
    <w:p w14:paraId="0AAF79F1" w14:textId="77777777" w:rsidR="001219D9" w:rsidRPr="00344796" w:rsidRDefault="001219D9" w:rsidP="003D2C34">
      <w:pPr>
        <w:numPr>
          <w:ilvl w:val="0"/>
          <w:numId w:val="12"/>
        </w:numPr>
        <w:tabs>
          <w:tab w:val="left" w:pos="851"/>
          <w:tab w:val="left" w:pos="1080"/>
          <w:tab w:val="left" w:pos="1276"/>
        </w:tabs>
        <w:ind w:left="0" w:firstLine="709"/>
        <w:contextualSpacing/>
        <w:jc w:val="both"/>
      </w:pPr>
      <w:r w:rsidRPr="00344796">
        <w:rPr>
          <w:b/>
        </w:rPr>
        <w:t>Intelektinės nuosavybės teisės:</w:t>
      </w:r>
    </w:p>
    <w:p w14:paraId="08E5BFBC" w14:textId="10620FAA" w:rsidR="001219D9" w:rsidRPr="00344796" w:rsidRDefault="001219D9" w:rsidP="003D2C34">
      <w:pPr>
        <w:widowControl w:val="0"/>
        <w:numPr>
          <w:ilvl w:val="1"/>
          <w:numId w:val="12"/>
        </w:numPr>
        <w:tabs>
          <w:tab w:val="left" w:pos="1080"/>
          <w:tab w:val="left" w:pos="1260"/>
          <w:tab w:val="left" w:pos="1440"/>
        </w:tabs>
        <w:ind w:left="0" w:firstLine="709"/>
        <w:jc w:val="both"/>
      </w:pPr>
      <w:r w:rsidRPr="00344796">
        <w:t xml:space="preserve">Projekto autoriais yra Paslaugų teikėjas ir jo pasamdyti ūkio subjektai, kurių pajėgumais remiamasi, subteikėjai, jeigu jie </w:t>
      </w:r>
      <w:r w:rsidRPr="00344796">
        <w:rPr>
          <w:lang w:eastAsia="lt-LT"/>
        </w:rPr>
        <w:t xml:space="preserve">tiesiogiai </w:t>
      </w:r>
      <w:r w:rsidRPr="00344796">
        <w:t>prisideda prie Projekto rengimo (toliau šiame punkte bendrai vadinami Autoriais).</w:t>
      </w:r>
    </w:p>
    <w:p w14:paraId="70F95713" w14:textId="77777777" w:rsidR="001219D9" w:rsidRPr="00344796" w:rsidRDefault="001219D9" w:rsidP="003D2C34">
      <w:pPr>
        <w:widowControl w:val="0"/>
        <w:numPr>
          <w:ilvl w:val="1"/>
          <w:numId w:val="12"/>
        </w:numPr>
        <w:tabs>
          <w:tab w:val="left" w:pos="1080"/>
          <w:tab w:val="left" w:pos="1260"/>
          <w:tab w:val="left" w:pos="1440"/>
        </w:tabs>
        <w:ind w:left="0" w:firstLine="709"/>
        <w:jc w:val="both"/>
        <w:rPr>
          <w:b/>
        </w:rPr>
      </w:pPr>
      <w:r w:rsidRPr="00344796">
        <w:t>Visos teisės aktuose numatytos Autorių turtinės teisės į bet kuriuos kūrinius ir (ar) jų dalis (įskaitant, bet neapsiribojant, Projektą ir atskiras jo dalis, statinius, brėžinius, eskizus, modelius, specifikacijas, ataskaitas ir kitus kūrinius), kurie sukuriami vykdant Sutartyje numatytas paslaugas, yra Paslaugų gavėjo nuosavybė nuo jų sukūrimo ir apmokėjimo už juos momento.</w:t>
      </w:r>
    </w:p>
    <w:p w14:paraId="288E748E" w14:textId="77777777" w:rsidR="001219D9" w:rsidRPr="00344796" w:rsidRDefault="001219D9" w:rsidP="003D2C34">
      <w:pPr>
        <w:widowControl w:val="0"/>
        <w:numPr>
          <w:ilvl w:val="1"/>
          <w:numId w:val="12"/>
        </w:numPr>
        <w:tabs>
          <w:tab w:val="left" w:pos="1080"/>
          <w:tab w:val="left" w:pos="1260"/>
          <w:tab w:val="left" w:pos="1440"/>
        </w:tabs>
        <w:ind w:left="0" w:firstLine="709"/>
        <w:jc w:val="both"/>
        <w:rPr>
          <w:b/>
        </w:rPr>
      </w:pPr>
      <w:r w:rsidRPr="00344796">
        <w:t>Paslaugų gavėjas turi teisę be jokio papildomo Autorių sutikimo, savo nuožiūra, nevaržomai (tiek laiko, tiek teritorijos atžvilgiu) ir nemokėdamas jokio papildomo atlyginimo Autoriams naudotis visomis pagal Sutartį įgytomis Autorių turtinėmis teisėmis.</w:t>
      </w:r>
    </w:p>
    <w:p w14:paraId="7C1A40C7" w14:textId="77777777" w:rsidR="001219D9" w:rsidRPr="00344796" w:rsidRDefault="001219D9" w:rsidP="003D2C34">
      <w:pPr>
        <w:widowControl w:val="0"/>
        <w:numPr>
          <w:ilvl w:val="1"/>
          <w:numId w:val="12"/>
        </w:numPr>
        <w:tabs>
          <w:tab w:val="left" w:pos="1080"/>
          <w:tab w:val="left" w:pos="1276"/>
          <w:tab w:val="left" w:pos="1418"/>
        </w:tabs>
        <w:ind w:left="0" w:firstLine="709"/>
        <w:jc w:val="both"/>
        <w:rPr>
          <w:b/>
        </w:rPr>
      </w:pPr>
      <w:r w:rsidRPr="00344796">
        <w:t>Autoriai pareiškia ir garantuoja, kad kartu ir (ar) atskirai neturės ir nereikš Paslaugų gavėjui ir / ar tretiesiems asmenims jokių pretenzijų ar reikalavimų dėl Paslaugų gavėjo naudojimosi pagal Sutartį įgytomis Autorių teisėmis ir (ar) sukurtais kūriniais bei jų dalimis (įskaitant, bet neapsiribojant, Projektą ir atskiras jo dalis, pastatus, jų brėžinius, eskizus, modelius bei nereikš pretenzijų dėl jų panaudojimo kituose objektuose).</w:t>
      </w:r>
    </w:p>
    <w:p w14:paraId="1634004A" w14:textId="77777777" w:rsidR="001219D9" w:rsidRPr="00344796" w:rsidRDefault="001219D9" w:rsidP="003D2C34">
      <w:pPr>
        <w:widowControl w:val="0"/>
        <w:numPr>
          <w:ilvl w:val="1"/>
          <w:numId w:val="12"/>
        </w:numPr>
        <w:tabs>
          <w:tab w:val="left" w:pos="1080"/>
          <w:tab w:val="left" w:pos="1276"/>
          <w:tab w:val="left" w:pos="1418"/>
        </w:tabs>
        <w:ind w:left="0" w:firstLine="709"/>
        <w:jc w:val="both"/>
        <w:rPr>
          <w:b/>
        </w:rPr>
      </w:pPr>
      <w:r w:rsidRPr="00344796">
        <w:t>Autoriams tenka visa atsakomybė, jeigu, rengiant Projektą, pažeidžiamos trečiųjų asmenų intelektinės nuosavybės teises. Tokiu atveju Autoriai privalo nedelsiant savo sąskaita pašalinti tokius pažeidimus ir atlyginti visas Paslaugų gavėjo dėl to patirtas išlaidas.</w:t>
      </w:r>
    </w:p>
    <w:p w14:paraId="63FBE33C" w14:textId="77777777" w:rsidR="001219D9" w:rsidRPr="00344796" w:rsidRDefault="001219D9" w:rsidP="003D2C34">
      <w:pPr>
        <w:widowControl w:val="0"/>
        <w:numPr>
          <w:ilvl w:val="0"/>
          <w:numId w:val="12"/>
        </w:numPr>
        <w:tabs>
          <w:tab w:val="left" w:pos="1134"/>
          <w:tab w:val="left" w:pos="1276"/>
          <w:tab w:val="left" w:pos="1418"/>
        </w:tabs>
        <w:ind w:left="0" w:firstLine="709"/>
        <w:jc w:val="both"/>
      </w:pPr>
      <w:r w:rsidRPr="00344796">
        <w:rPr>
          <w:b/>
        </w:rPr>
        <w:lastRenderedPageBreak/>
        <w:t>Ginčų sprendimo tvarka:</w:t>
      </w:r>
      <w:r w:rsidRPr="00344796">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p>
    <w:p w14:paraId="51495228" w14:textId="77777777" w:rsidR="001219D9" w:rsidRPr="00344796" w:rsidRDefault="001219D9" w:rsidP="003D2C34">
      <w:pPr>
        <w:widowControl w:val="0"/>
        <w:numPr>
          <w:ilvl w:val="0"/>
          <w:numId w:val="12"/>
        </w:numPr>
        <w:tabs>
          <w:tab w:val="left" w:pos="851"/>
          <w:tab w:val="left" w:pos="1134"/>
        </w:tabs>
        <w:ind w:left="0" w:firstLine="709"/>
        <w:jc w:val="both"/>
        <w:rPr>
          <w:b/>
        </w:rPr>
      </w:pPr>
      <w:bookmarkStart w:id="9" w:name="_Hlk134100699"/>
      <w:r w:rsidRPr="00344796">
        <w:rPr>
          <w:b/>
        </w:rPr>
        <w:t>Ūkio subjektų, kurių pajėgumais remiamasi, subteikėjų, specialistų keitimo, įtraukimo tvarka:</w:t>
      </w:r>
    </w:p>
    <w:p w14:paraId="752B12FE" w14:textId="77777777" w:rsidR="00B86E72" w:rsidRPr="001E6909" w:rsidRDefault="00B86E72" w:rsidP="003D2C34">
      <w:pPr>
        <w:numPr>
          <w:ilvl w:val="1"/>
          <w:numId w:val="12"/>
        </w:numPr>
        <w:tabs>
          <w:tab w:val="left" w:pos="0"/>
          <w:tab w:val="left" w:pos="851"/>
          <w:tab w:val="left" w:pos="1276"/>
          <w:tab w:val="left" w:pos="1418"/>
        </w:tabs>
        <w:ind w:left="0" w:firstLine="709"/>
        <w:contextualSpacing/>
        <w:jc w:val="both"/>
      </w:pPr>
      <w:r w:rsidRPr="001E6909">
        <w:t xml:space="preserve">Jei Paslaugų teikėjas pasiūlyme Sutarčiai vykdyti nurodė pasitelkiamus ūkio subjektus, kurių pajėgumais remiamasi, ir (ar) subteikėjus, ir (ar) </w:t>
      </w:r>
      <w:proofErr w:type="spellStart"/>
      <w:r w:rsidRPr="001E6909">
        <w:t>kvazisubtiekėjus</w:t>
      </w:r>
      <w:proofErr w:type="spellEnd"/>
      <w:r w:rsidRPr="001E6909">
        <w:t xml:space="preserve">, jie turi būti nurodomi Sutartyje, nurodant ūkio subjekto, kurio pajėgumais remiamasi, ir (ar) subteikėjo pavadinimą ir (ar) </w:t>
      </w:r>
      <w:proofErr w:type="spellStart"/>
      <w:r w:rsidRPr="001E6909">
        <w:t>kvazisubtiekėją</w:t>
      </w:r>
      <w:proofErr w:type="spellEnd"/>
      <w:r w:rsidRPr="001E6909">
        <w:t xml:space="preserve"> bei perduodamus įsipareigojimus</w:t>
      </w:r>
      <w:r>
        <w:t xml:space="preserve"> ir (ar) procentus</w:t>
      </w:r>
      <w:r w:rsidRPr="001E6909">
        <w:t xml:space="preserve"> – </w:t>
      </w:r>
      <w:r w:rsidRPr="001E6909">
        <w:rPr>
          <w:highlight w:val="lightGray"/>
        </w:rPr>
        <w:t>(įrašyti</w:t>
      </w:r>
      <w:r>
        <w:rPr>
          <w:highlight w:val="lightGray"/>
        </w:rPr>
        <w:t xml:space="preserve"> iš pasiūlymo</w:t>
      </w:r>
      <w:r w:rsidRPr="001E6909">
        <w:rPr>
          <w:highlight w:val="lightGray"/>
        </w:rPr>
        <w:t>)</w:t>
      </w:r>
      <w:r w:rsidRPr="001E6909">
        <w:t>.</w:t>
      </w:r>
    </w:p>
    <w:p w14:paraId="1084825A" w14:textId="77777777" w:rsidR="00B86E72" w:rsidRPr="001E6909" w:rsidRDefault="00B86E72" w:rsidP="003D2C34">
      <w:pPr>
        <w:numPr>
          <w:ilvl w:val="1"/>
          <w:numId w:val="12"/>
        </w:numPr>
        <w:tabs>
          <w:tab w:val="left" w:pos="0"/>
          <w:tab w:val="left" w:pos="851"/>
          <w:tab w:val="left" w:pos="1276"/>
          <w:tab w:val="left" w:pos="1418"/>
        </w:tabs>
        <w:ind w:left="0" w:firstLine="709"/>
        <w:contextualSpacing/>
        <w:jc w:val="both"/>
      </w:pPr>
      <w:r w:rsidRPr="001E6909">
        <w:t xml:space="preserve">Sutarties vykdymo metu Paslaugų teikėjas raštu kreipęsis į Paslaugų gavėją ir gavęs raštišką jo sutikimą, gali keisti </w:t>
      </w:r>
      <w:r w:rsidRPr="001E6909">
        <w:rPr>
          <w:color w:val="000000"/>
          <w:lang w:eastAsia="lt-LT"/>
        </w:rPr>
        <w:t>ir (ar)</w:t>
      </w:r>
      <w:r w:rsidRPr="001E6909">
        <w:rPr>
          <w:color w:val="000000"/>
        </w:rPr>
        <w:t xml:space="preserve"> įtraukti</w:t>
      </w:r>
      <w:r w:rsidRPr="001E6909">
        <w:t xml:space="preserve"> </w:t>
      </w:r>
      <w:r>
        <w:t xml:space="preserve">naują </w:t>
      </w:r>
      <w:r w:rsidRPr="001E6909">
        <w:t>ūkio subjektą, kurio pajėgumais remiamasi, ir (ar) subteikėją</w:t>
      </w:r>
      <w:r>
        <w:t xml:space="preserve">, ir (ar) </w:t>
      </w:r>
      <w:proofErr w:type="spellStart"/>
      <w:r>
        <w:t>kvazisubtiekėją</w:t>
      </w:r>
      <w:proofErr w:type="spellEnd"/>
      <w:r w:rsidRPr="001E6909">
        <w:rPr>
          <w:color w:val="000000"/>
        </w:rPr>
        <w:t xml:space="preserve">. </w:t>
      </w:r>
    </w:p>
    <w:p w14:paraId="468975B6" w14:textId="77777777" w:rsidR="00B86E72" w:rsidRPr="001E6909" w:rsidRDefault="00B86E72" w:rsidP="003D2C34">
      <w:pPr>
        <w:numPr>
          <w:ilvl w:val="1"/>
          <w:numId w:val="12"/>
        </w:numPr>
        <w:tabs>
          <w:tab w:val="left" w:pos="0"/>
          <w:tab w:val="left" w:pos="851"/>
          <w:tab w:val="left" w:pos="1276"/>
          <w:tab w:val="left" w:pos="1418"/>
        </w:tabs>
        <w:ind w:left="0" w:firstLine="709"/>
        <w:contextualSpacing/>
        <w:jc w:val="both"/>
      </w:pPr>
      <w:r w:rsidRPr="001E6909">
        <w:rPr>
          <w:color w:val="000000"/>
        </w:rPr>
        <w:t xml:space="preserve">Jeigu </w:t>
      </w:r>
      <w:r w:rsidRPr="001E6909">
        <w:t xml:space="preserve">Paslaugų teikėjas nori keisti ir (ar) </w:t>
      </w:r>
      <w:r w:rsidRPr="001E6909">
        <w:rPr>
          <w:color w:val="000000"/>
        </w:rPr>
        <w:t xml:space="preserve">į Sutarties vykdymą nori įtraukti naują </w:t>
      </w:r>
      <w:r w:rsidRPr="001E6909">
        <w:t xml:space="preserve">ūkio subjektą, kurio pajėgumais remiamasi, </w:t>
      </w:r>
      <w:r w:rsidRPr="001E6909">
        <w:rPr>
          <w:color w:val="000000"/>
          <w:lang w:eastAsia="lt-LT"/>
        </w:rPr>
        <w:t xml:space="preserve">Paslaugų teikėjas turi pateikti dokumentus, patvirtinančius, kad </w:t>
      </w:r>
      <w:r w:rsidRPr="001E6909">
        <w:rPr>
          <w:color w:val="000000"/>
        </w:rPr>
        <w:t xml:space="preserve">naujas </w:t>
      </w:r>
      <w:r w:rsidRPr="001E6909">
        <w:t xml:space="preserve">ūkio subjektas, kurio pajėgumais remiamasi, </w:t>
      </w:r>
      <w:r w:rsidRPr="001E6909">
        <w:rPr>
          <w:color w:val="000000"/>
          <w:lang w:eastAsia="lt-LT"/>
        </w:rPr>
        <w:t xml:space="preserve">neatitinka pašalinimo pagrindų ir atitinka konkurso sąlygų apraše </w:t>
      </w:r>
      <w:r w:rsidRPr="001E6909">
        <w:t xml:space="preserve">ūkio subjektui, kurio pajėgumais remiamasi, </w:t>
      </w:r>
      <w:r w:rsidRPr="001E6909">
        <w:rPr>
          <w:lang w:eastAsia="lt-LT"/>
        </w:rPr>
        <w:t>nustatytus kvalifikacijos</w:t>
      </w:r>
      <w:r w:rsidRPr="001E6909">
        <w:t xml:space="preserve"> </w:t>
      </w:r>
      <w:r w:rsidRPr="001E6909">
        <w:rPr>
          <w:lang w:eastAsia="lt-LT"/>
        </w:rPr>
        <w:t>reikalavimus</w:t>
      </w:r>
      <w:r w:rsidRPr="001E6909">
        <w:t xml:space="preserve">. Jei keičiamas </w:t>
      </w:r>
      <w:r w:rsidRPr="001E6909">
        <w:rPr>
          <w:color w:val="000000"/>
          <w:lang w:eastAsia="lt-LT"/>
        </w:rPr>
        <w:t>ir (ar)</w:t>
      </w:r>
      <w:r w:rsidRPr="001E6909">
        <w:t xml:space="preserve"> naujai pasitelkiamas ūkio subjektas, kurio pajėgumais remiamasi, atitinka pašalinimo pagrindus </w:t>
      </w:r>
      <w:r w:rsidRPr="001E6909">
        <w:rPr>
          <w:color w:val="000000"/>
          <w:lang w:eastAsia="lt-LT"/>
        </w:rPr>
        <w:t>ir (ar)</w:t>
      </w:r>
      <w:r w:rsidRPr="001E6909">
        <w:t xml:space="preserve"> neatitinka nustatytų kvalifikacijos reikalavimų, Paslaugų gavėjas reikalauja, kad Paslaugų teikėjas per Paslaugų gavėjo nustatytą terminą pakeistų minėtą ūkio subjektą, kurio pajėgumais remiamasi, reikalavimus atitinkančiu kitu ūkio subjektu, kurio pajėgumais remiamasi, o Paslaugų teikėjui to nepadarius, Paslaugų gavėjas turi teisę vienašališkai nutraukti Sutartį.</w:t>
      </w:r>
    </w:p>
    <w:p w14:paraId="227597BE" w14:textId="77777777" w:rsidR="00B86E72" w:rsidRPr="001E6909" w:rsidRDefault="00B86E72" w:rsidP="003D2C34">
      <w:pPr>
        <w:numPr>
          <w:ilvl w:val="1"/>
          <w:numId w:val="12"/>
        </w:numPr>
        <w:tabs>
          <w:tab w:val="left" w:pos="0"/>
          <w:tab w:val="left" w:pos="851"/>
          <w:tab w:val="left" w:pos="1276"/>
          <w:tab w:val="left" w:pos="1418"/>
        </w:tabs>
        <w:ind w:left="0" w:firstLine="709"/>
        <w:contextualSpacing/>
        <w:jc w:val="both"/>
      </w:pPr>
      <w:r w:rsidRPr="001E6909">
        <w:rPr>
          <w:lang w:eastAsia="lt-LT"/>
        </w:rPr>
        <w:t xml:space="preserve">Jeigu </w:t>
      </w:r>
      <w:r w:rsidRPr="001E6909">
        <w:t xml:space="preserve">Paslaugų teikėjas nori keisti </w:t>
      </w:r>
      <w:r w:rsidRPr="001E6909">
        <w:rPr>
          <w:color w:val="000000"/>
          <w:lang w:eastAsia="lt-LT"/>
        </w:rPr>
        <w:t>ir (ar)</w:t>
      </w:r>
      <w:r w:rsidRPr="001E6909">
        <w:t xml:space="preserve"> </w:t>
      </w:r>
      <w:r w:rsidRPr="001E6909">
        <w:rPr>
          <w:lang w:eastAsia="lt-LT"/>
        </w:rPr>
        <w:t xml:space="preserve">į Sutarties vykdymą nori įtraukti naują </w:t>
      </w:r>
      <w:r w:rsidRPr="001E6909">
        <w:t>subteikėją</w:t>
      </w:r>
      <w:r w:rsidRPr="001E6909">
        <w:rPr>
          <w:lang w:eastAsia="lt-LT"/>
        </w:rPr>
        <w:t>,</w:t>
      </w:r>
      <w:r w:rsidRPr="001E6909">
        <w:t xml:space="preserve"> Paslaugų gavėjas</w:t>
      </w:r>
      <w:r w:rsidRPr="001E6909">
        <w:rPr>
          <w:lang w:eastAsia="lt-LT"/>
        </w:rPr>
        <w:t xml:space="preserve"> </w:t>
      </w:r>
      <w:r w:rsidRPr="001E6909">
        <w:t xml:space="preserve">gali pareikalauti, kad Paslaugų teikėjas pateiktų dokumentus, įrodančius subteikėjo teisę verstis atitinkama veikla, kuriai jis pasitelkiamas. Bet kuriuo atveju (ar dokumentai pareikalaujami ar ne) Paslaugų teikėjas įsipareigoja, kad </w:t>
      </w:r>
      <w:r w:rsidRPr="001E6909">
        <w:rPr>
          <w:lang w:eastAsia="lt-LT"/>
        </w:rPr>
        <w:t>įsipareigoja, kad Sutartį vykdys tik tokią teisę turintys asmenys</w:t>
      </w:r>
      <w:r w:rsidRPr="001E6909">
        <w:t xml:space="preserve">. </w:t>
      </w:r>
    </w:p>
    <w:p w14:paraId="144B1896" w14:textId="77777777" w:rsidR="00B86E72" w:rsidRPr="001E6909" w:rsidRDefault="00B86E72" w:rsidP="003D2C34">
      <w:pPr>
        <w:numPr>
          <w:ilvl w:val="1"/>
          <w:numId w:val="12"/>
        </w:numPr>
        <w:tabs>
          <w:tab w:val="left" w:pos="0"/>
          <w:tab w:val="left" w:pos="851"/>
          <w:tab w:val="left" w:pos="1276"/>
          <w:tab w:val="left" w:pos="1418"/>
        </w:tabs>
        <w:ind w:left="0" w:firstLine="709"/>
        <w:contextualSpacing/>
        <w:jc w:val="both"/>
        <w:rPr>
          <w:lang w:eastAsia="lt-LT"/>
        </w:rPr>
      </w:pPr>
      <w:r w:rsidRPr="001E6909">
        <w:t>Ūkio subjekto, kurio pajėgumais remiamasi, ir (ar) subteikėjo</w:t>
      </w:r>
      <w:r>
        <w:t xml:space="preserve">, </w:t>
      </w:r>
      <w:r w:rsidRPr="008D6B53">
        <w:t xml:space="preserve">ir (ar) </w:t>
      </w:r>
      <w:proofErr w:type="spellStart"/>
      <w:r>
        <w:t>kvazisubtiekėjo</w:t>
      </w:r>
      <w:proofErr w:type="spellEnd"/>
      <w:r>
        <w:t xml:space="preserve"> </w:t>
      </w:r>
      <w:r w:rsidRPr="008D6B53">
        <w:t xml:space="preserve">pakeitimas </w:t>
      </w:r>
      <w:r>
        <w:t>ir (</w:t>
      </w:r>
      <w:r w:rsidRPr="008D6B53">
        <w:t>ar</w:t>
      </w:r>
      <w:r>
        <w:t xml:space="preserve">) </w:t>
      </w:r>
      <w:r w:rsidRPr="008D6B53">
        <w:t>įtraukimas</w:t>
      </w:r>
      <w:r w:rsidRPr="001E6909">
        <w:t xml:space="preserve"> įforminamas abiejų Šalių papildomu susitarimu prie Sutarties per 10 darbo dienų nuo Paslaugų gavėjo raštiško sutikimo išsiuntimo Paslaugų teikėjui datos.</w:t>
      </w:r>
    </w:p>
    <w:p w14:paraId="035E6D6D" w14:textId="1FFAEDB0" w:rsidR="001219D9" w:rsidRPr="00CD3B94" w:rsidRDefault="00B86E72" w:rsidP="003D2C34">
      <w:pPr>
        <w:numPr>
          <w:ilvl w:val="1"/>
          <w:numId w:val="12"/>
        </w:numPr>
        <w:tabs>
          <w:tab w:val="left" w:pos="851"/>
          <w:tab w:val="left" w:pos="1276"/>
          <w:tab w:val="left" w:pos="1418"/>
        </w:tabs>
        <w:ind w:left="0" w:firstLine="709"/>
        <w:contextualSpacing/>
        <w:jc w:val="both"/>
        <w:rPr>
          <w:lang w:eastAsia="lt-LT"/>
        </w:rPr>
      </w:pPr>
      <w:r w:rsidRPr="001E6909">
        <w:t xml:space="preserve">Jei ūkio subjektui, kurio pajėgumais remiamasi </w:t>
      </w:r>
      <w:bookmarkStart w:id="10" w:name="_Hlk128756701"/>
      <w:r w:rsidRPr="001E6909">
        <w:t>ir (ar)</w:t>
      </w:r>
      <w:bookmarkEnd w:id="10"/>
      <w:r w:rsidRPr="001E6909">
        <w:t xml:space="preserve"> subteikėjui perduodamos vykdyti Sutarties dalis yra </w:t>
      </w:r>
      <w:r w:rsidRPr="00CD0532">
        <w:rPr>
          <w:bCs/>
        </w:rPr>
        <w:t xml:space="preserve">daugiau </w:t>
      </w:r>
      <w:r>
        <w:rPr>
          <w:bCs/>
        </w:rPr>
        <w:t xml:space="preserve">kaip </w:t>
      </w:r>
      <w:r w:rsidRPr="00CD0532">
        <w:rPr>
          <w:bCs/>
        </w:rPr>
        <w:t>10 proc.</w:t>
      </w:r>
      <w:r w:rsidRPr="001E6909">
        <w:t xml:space="preserve">, turi būti pateikiama ūkio subjekto, kurio pajėgumais remiamasi, ir (ar) subteikėjo deklaracija dėl </w:t>
      </w:r>
      <w:r w:rsidRPr="001E6909">
        <w:rPr>
          <w:rFonts w:eastAsia="Calibri"/>
        </w:rPr>
        <w:t>Tarybos reglamente (ES) 2022/576 nustatytų sąlygų</w:t>
      </w:r>
      <w:r w:rsidRPr="001E6909">
        <w:t xml:space="preserve">. Kilus abejonių, Paslaugų gavėjas turi teisę reikalauti pateikti deklaracijoje dėl Tarybos reglamente (ES) 2022/576 nustatytų sąlygų nebuvimo nurodytus duomenis patvirtinančius dokumentus, nurodytus pirkimo </w:t>
      </w:r>
      <w:r w:rsidRPr="00CD3B94">
        <w:t>sąlygų apraše. Jei keičiamas ir (ar) naujai pasitelkiamas ūkio subjektas, kurio pajėgumais remiamasi, ir (ar) subteikėjas atitinka Tarybos reglamente (ES) 2022/576 nustatytus draudimus, Paslaugų gavėjas reikalauja, kad Paslaugų teikėjas per nustatytą terminą pakeistų minėtą ūkio subjektą, kurio pajėgumais remiamasi, ir (ar) subteikėją, o Paslaugų teikėjui to nepadarius, Paslaugų gavėjas turi teisę vienašališkai nutraukti Sutartį</w:t>
      </w:r>
      <w:r w:rsidR="001219D9" w:rsidRPr="00CD3B94">
        <w:t>.</w:t>
      </w:r>
    </w:p>
    <w:p w14:paraId="5CC577C1" w14:textId="77777777" w:rsidR="00CD3B94" w:rsidRPr="00CD3B94" w:rsidRDefault="00CD3B94" w:rsidP="003D2C34">
      <w:pPr>
        <w:numPr>
          <w:ilvl w:val="1"/>
          <w:numId w:val="12"/>
        </w:numPr>
        <w:tabs>
          <w:tab w:val="left" w:pos="851"/>
          <w:tab w:val="left" w:pos="1276"/>
          <w:tab w:val="left" w:pos="1418"/>
        </w:tabs>
        <w:ind w:left="0" w:firstLine="709"/>
        <w:contextualSpacing/>
        <w:jc w:val="both"/>
      </w:pPr>
      <w:bookmarkStart w:id="11" w:name="_Hlk153445547"/>
      <w:r w:rsidRPr="00CD3B94">
        <w:t xml:space="preserve">Sutarties vykdymo metu atsiradus poreikiui </w:t>
      </w:r>
      <w:bookmarkEnd w:id="11"/>
      <w:r w:rsidRPr="00CD3B94">
        <w:t xml:space="preserve">(jei specialistas (nepriklausomai ar tai </w:t>
      </w:r>
      <w:proofErr w:type="spellStart"/>
      <w:r w:rsidRPr="00CD3B94">
        <w:t>kvazisubtiekėjas</w:t>
      </w:r>
      <w:proofErr w:type="spellEnd"/>
      <w:r w:rsidRPr="00CD3B94">
        <w:t xml:space="preserve">, ar Paslaugų teikėjo, ar ūkio subjekto, kurio pajėgumais remiamasi darbuotojas)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žemesnę kvalifikaciją nei nurodyta pirkimo dokumentų reikalavimuose. Paslaugų teikėjas privalo pateikti siūlomo specialisto kvalifikaciją patvirtinančius dokumentus. Paslaugų gavėjas patikrina, ar siūlomo specialisto kvalifikacija atitinka reikalavimus, kurie buvo nustatyti pirkimo dokumentuose. </w:t>
      </w:r>
      <w:r w:rsidRPr="00CD3B94">
        <w:lastRenderedPageBreak/>
        <w:t>Jei Paslaugų teikėjas neranda naujo specialisto su tokia pat ar aukštesne kvalifikacija, Paslaugų gavėjas turi teisę vienašališkai nutraukti Sutartį.</w:t>
      </w:r>
    </w:p>
    <w:p w14:paraId="2B4F80ED" w14:textId="25E5E101" w:rsidR="00CD3B94" w:rsidRPr="00CD3B94" w:rsidRDefault="00CD3B94" w:rsidP="003D2C34">
      <w:pPr>
        <w:numPr>
          <w:ilvl w:val="1"/>
          <w:numId w:val="12"/>
        </w:numPr>
        <w:tabs>
          <w:tab w:val="left" w:pos="851"/>
          <w:tab w:val="left" w:pos="1276"/>
          <w:tab w:val="left" w:pos="1418"/>
        </w:tabs>
        <w:ind w:left="0" w:firstLine="709"/>
        <w:contextualSpacing/>
        <w:jc w:val="both"/>
      </w:pPr>
      <w:r w:rsidRPr="00CD3B94">
        <w:t xml:space="preserve">Sutarties vykdymo metu atsiradus poreikiui keisti </w:t>
      </w:r>
      <w:r w:rsidRPr="00F85CA2">
        <w:t xml:space="preserve">specialistą, nurodytą dėl </w:t>
      </w:r>
      <w:bookmarkStart w:id="12" w:name="_Hlk153445709"/>
      <w:r w:rsidRPr="00F85CA2">
        <w:t xml:space="preserve">ekonominio naudingumo kriterijaus </w:t>
      </w:r>
      <w:bookmarkEnd w:id="12"/>
      <w:r w:rsidR="00F85CA2" w:rsidRPr="00F85CA2">
        <w:rPr>
          <w:bCs/>
        </w:rPr>
        <w:t>„Pagrindinio personalo patirtis“ (</w:t>
      </w:r>
      <w:r w:rsidR="00F85CA2" w:rsidRPr="00F85CA2">
        <w:rPr>
          <w:bCs/>
          <w:color w:val="000000"/>
        </w:rPr>
        <w:t>P</w:t>
      </w:r>
      <w:r w:rsidR="00F85CA2" w:rsidRPr="00F85CA2">
        <w:rPr>
          <w:bCs/>
          <w:color w:val="000000"/>
          <w:vertAlign w:val="subscript"/>
        </w:rPr>
        <w:t>P</w:t>
      </w:r>
      <w:r w:rsidR="00F85CA2" w:rsidRPr="00F85CA2">
        <w:rPr>
          <w:bCs/>
          <w:color w:val="000000"/>
        </w:rPr>
        <w:t>)</w:t>
      </w:r>
      <w:r w:rsidRPr="00F85CA2">
        <w:rPr>
          <w:bCs/>
        </w:rPr>
        <w:t>,</w:t>
      </w:r>
      <w:r w:rsidRPr="00CD3B94">
        <w:t xml:space="preserve"> </w:t>
      </w:r>
      <w:r w:rsidRPr="00C63AB8">
        <w:t>kandidatas į jo vietą privalo turėti ne žemesnę kvalifikaciją ir patirtį</w:t>
      </w:r>
      <w:bookmarkStart w:id="13" w:name="_Hlk153445477"/>
      <w:r w:rsidRPr="00C63AB8">
        <w:t xml:space="preserve">, nurodytą konkurso sąlygų aprašo </w:t>
      </w:r>
      <w:r w:rsidR="00FD1624" w:rsidRPr="00C63AB8">
        <w:t>5</w:t>
      </w:r>
      <w:r w:rsidRPr="00C63AB8">
        <w:t xml:space="preserve"> priede</w:t>
      </w:r>
      <w:bookmarkEnd w:id="13"/>
      <w:r w:rsidRPr="00C63AB8">
        <w:t>. Paslaugų</w:t>
      </w:r>
      <w:r w:rsidRPr="00CD3B94">
        <w:t xml:space="preserve"> teikėjas privalo pateikti siūlomo specialisto kvalifikaciją ir patirtį patvirtinančius dokumentus. Paslaugų gavėjas patikrina, ar siūlomo specialisto kvalifikacija ir patirtis atitinka </w:t>
      </w:r>
      <w:r>
        <w:t xml:space="preserve">nustatytus </w:t>
      </w:r>
      <w:r w:rsidRPr="00CD3B94">
        <w:t>reikalavimus. Jei Paslaugų teikėjas neranda naujo specialisto su tokia pat ar aukštesne kvalifikacija ir patirtimi, Paslaugų gavėjas turi teisę vienašališkai nutraukti Sutartį</w:t>
      </w:r>
      <w:r>
        <w:t>.</w:t>
      </w:r>
    </w:p>
    <w:bookmarkEnd w:id="9"/>
    <w:p w14:paraId="7437F16E" w14:textId="77777777" w:rsidR="001219D9" w:rsidRPr="00344796" w:rsidRDefault="001219D9" w:rsidP="003D2C34">
      <w:pPr>
        <w:widowControl w:val="0"/>
        <w:numPr>
          <w:ilvl w:val="0"/>
          <w:numId w:val="12"/>
        </w:numPr>
        <w:tabs>
          <w:tab w:val="left" w:pos="1134"/>
        </w:tabs>
        <w:ind w:left="0" w:firstLine="709"/>
        <w:jc w:val="both"/>
        <w:rPr>
          <w:b/>
        </w:rPr>
      </w:pPr>
      <w:r w:rsidRPr="00344796">
        <w:rPr>
          <w:b/>
        </w:rPr>
        <w:t>Kitos Sutarties sąlygos:</w:t>
      </w:r>
    </w:p>
    <w:p w14:paraId="21360C9D" w14:textId="10866910" w:rsidR="001219D9" w:rsidRPr="00344796" w:rsidRDefault="00906ACF" w:rsidP="003D2C34">
      <w:pPr>
        <w:pStyle w:val="Sraopastraipa"/>
        <w:widowControl w:val="0"/>
        <w:numPr>
          <w:ilvl w:val="1"/>
          <w:numId w:val="12"/>
        </w:numPr>
        <w:tabs>
          <w:tab w:val="left" w:pos="1134"/>
          <w:tab w:val="left" w:pos="1276"/>
          <w:tab w:val="left" w:pos="1418"/>
        </w:tabs>
        <w:ind w:left="0" w:firstLine="709"/>
        <w:contextualSpacing w:val="0"/>
        <w:jc w:val="both"/>
        <w:rPr>
          <w:sz w:val="24"/>
          <w:szCs w:val="24"/>
        </w:rPr>
      </w:pPr>
      <w:r w:rsidRPr="00BB2EF3">
        <w:rPr>
          <w:sz w:val="24"/>
          <w:szCs w:val="24"/>
        </w:rPr>
        <w:t>Sutartis įsigalioja tik po to, kai ją pasirašo abiejų Šalių įgalioti atstovai</w:t>
      </w:r>
      <w:r w:rsidR="001219D9" w:rsidRPr="00344796">
        <w:rPr>
          <w:sz w:val="24"/>
          <w:szCs w:val="24"/>
        </w:rPr>
        <w:t>.</w:t>
      </w:r>
    </w:p>
    <w:p w14:paraId="318E9C0F" w14:textId="77777777" w:rsidR="001219D9" w:rsidRPr="00344796" w:rsidRDefault="001219D9" w:rsidP="003D2C34">
      <w:pPr>
        <w:pStyle w:val="Sraopastraipa"/>
        <w:widowControl w:val="0"/>
        <w:numPr>
          <w:ilvl w:val="1"/>
          <w:numId w:val="12"/>
        </w:numPr>
        <w:tabs>
          <w:tab w:val="left" w:pos="1134"/>
          <w:tab w:val="left" w:pos="1276"/>
          <w:tab w:val="left" w:pos="1418"/>
        </w:tabs>
        <w:ind w:left="0" w:firstLine="709"/>
        <w:contextualSpacing w:val="0"/>
        <w:jc w:val="both"/>
        <w:rPr>
          <w:sz w:val="24"/>
          <w:szCs w:val="24"/>
        </w:rPr>
      </w:pPr>
      <w:r w:rsidRPr="00344796">
        <w:rPr>
          <w:sz w:val="24"/>
          <w:szCs w:val="24"/>
        </w:rPr>
        <w:t>Sutarties terminas – iki darbų užbaigimą patvirtinančio dokumento gavimo (vadovaujantis Viešųjų pirkimų įstatymo 86 str. 5 d. 7 p., gali būti taikomas ilgesnis nei 3 metų Sutarties galiojimo terminas).</w:t>
      </w:r>
    </w:p>
    <w:p w14:paraId="4705A7B1" w14:textId="77777777" w:rsidR="001219D9" w:rsidRPr="00344796" w:rsidRDefault="001219D9" w:rsidP="003D2C34">
      <w:pPr>
        <w:widowControl w:val="0"/>
        <w:numPr>
          <w:ilvl w:val="1"/>
          <w:numId w:val="12"/>
        </w:numPr>
        <w:tabs>
          <w:tab w:val="left" w:pos="0"/>
          <w:tab w:val="left" w:pos="1134"/>
          <w:tab w:val="left" w:pos="1276"/>
          <w:tab w:val="left" w:pos="1418"/>
        </w:tabs>
        <w:ind w:left="0" w:firstLine="709"/>
        <w:jc w:val="both"/>
      </w:pPr>
      <w:r w:rsidRPr="00344796">
        <w:t xml:space="preserve">Sutarties termino pabaiga neatleidžia nuo prievolių pagal Sutartį įvykdymo. </w:t>
      </w:r>
    </w:p>
    <w:p w14:paraId="3EFF0CA4" w14:textId="77777777" w:rsidR="001219D9" w:rsidRPr="00344796" w:rsidRDefault="001219D9" w:rsidP="003D2C34">
      <w:pPr>
        <w:widowControl w:val="0"/>
        <w:numPr>
          <w:ilvl w:val="1"/>
          <w:numId w:val="12"/>
        </w:numPr>
        <w:tabs>
          <w:tab w:val="left" w:pos="0"/>
          <w:tab w:val="left" w:pos="1134"/>
          <w:tab w:val="left" w:pos="1276"/>
          <w:tab w:val="left" w:pos="1418"/>
        </w:tabs>
        <w:ind w:left="0" w:firstLine="709"/>
        <w:jc w:val="both"/>
      </w:pPr>
      <w:r w:rsidRPr="00344796">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r w:rsidRPr="00344796">
        <w:rPr>
          <w:lang w:eastAsia="lt-LT"/>
        </w:rPr>
        <w:t>.</w:t>
      </w:r>
    </w:p>
    <w:p w14:paraId="5994B32A" w14:textId="77777777" w:rsidR="001219D9" w:rsidRPr="00344796" w:rsidRDefault="001219D9" w:rsidP="003D2C34">
      <w:pPr>
        <w:widowControl w:val="0"/>
        <w:numPr>
          <w:ilvl w:val="1"/>
          <w:numId w:val="12"/>
        </w:numPr>
        <w:tabs>
          <w:tab w:val="left" w:pos="0"/>
          <w:tab w:val="left" w:pos="1134"/>
          <w:tab w:val="left" w:pos="1276"/>
          <w:tab w:val="left" w:pos="1418"/>
        </w:tabs>
        <w:ind w:left="0" w:firstLine="709"/>
        <w:jc w:val="both"/>
      </w:pPr>
      <w:r w:rsidRPr="00344796">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38AA25F4" w14:textId="77777777" w:rsidR="001219D9" w:rsidRPr="00344796" w:rsidRDefault="001219D9" w:rsidP="003D2C34">
      <w:pPr>
        <w:widowControl w:val="0"/>
        <w:numPr>
          <w:ilvl w:val="1"/>
          <w:numId w:val="12"/>
        </w:numPr>
        <w:tabs>
          <w:tab w:val="left" w:pos="0"/>
          <w:tab w:val="left" w:pos="1276"/>
          <w:tab w:val="left" w:pos="1418"/>
        </w:tabs>
        <w:ind w:left="0" w:firstLine="709"/>
        <w:jc w:val="both"/>
      </w:pPr>
      <w:r w:rsidRPr="00344796">
        <w:t>Kiekviena Sutarties Šalis padengs savo išlaidas, susijusias su Sutarties pasirašymu ir vykdymu, išskyrus atvejus, aiškiai nurodytus Sutartyje.</w:t>
      </w:r>
    </w:p>
    <w:p w14:paraId="727ED75B" w14:textId="77777777" w:rsidR="001219D9" w:rsidRPr="00344796" w:rsidRDefault="001219D9" w:rsidP="003D2C34">
      <w:pPr>
        <w:widowControl w:val="0"/>
        <w:numPr>
          <w:ilvl w:val="1"/>
          <w:numId w:val="12"/>
        </w:numPr>
        <w:tabs>
          <w:tab w:val="left" w:pos="0"/>
          <w:tab w:val="left" w:pos="1276"/>
          <w:tab w:val="left" w:pos="1418"/>
        </w:tabs>
        <w:ind w:left="0" w:firstLine="709"/>
        <w:jc w:val="both"/>
      </w:pPr>
      <w:r w:rsidRPr="00344796">
        <w:t>Jeigu kurios nors Sutarties sąlygos paskelbiamos negaliojančiomis, kitos Sutarties sąlygos lieka toliau galioti.</w:t>
      </w:r>
    </w:p>
    <w:p w14:paraId="0718B679" w14:textId="77777777" w:rsidR="001219D9" w:rsidRPr="00344796" w:rsidRDefault="001219D9" w:rsidP="003D2C34">
      <w:pPr>
        <w:widowControl w:val="0"/>
        <w:numPr>
          <w:ilvl w:val="1"/>
          <w:numId w:val="12"/>
        </w:numPr>
        <w:tabs>
          <w:tab w:val="left" w:pos="0"/>
          <w:tab w:val="left" w:pos="1276"/>
          <w:tab w:val="left" w:pos="1418"/>
        </w:tabs>
        <w:ind w:left="0" w:firstLine="709"/>
        <w:jc w:val="both"/>
      </w:pPr>
      <w:r w:rsidRPr="00344796">
        <w:t>Pasaugų gavėjas Paslaugų teikėjo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A1CEF89" w14:textId="26C32F59" w:rsidR="001219D9" w:rsidRPr="00344796" w:rsidRDefault="001219D9" w:rsidP="003D2C34">
      <w:pPr>
        <w:widowControl w:val="0"/>
        <w:numPr>
          <w:ilvl w:val="1"/>
          <w:numId w:val="12"/>
        </w:numPr>
        <w:tabs>
          <w:tab w:val="left" w:pos="0"/>
          <w:tab w:val="left" w:pos="1276"/>
          <w:tab w:val="left" w:pos="1418"/>
        </w:tabs>
        <w:ind w:left="0" w:firstLine="709"/>
        <w:jc w:val="both"/>
      </w:pPr>
      <w:r w:rsidRPr="00344796">
        <w:t>Paslaugų gavėjas Viešųjų pirkimų įstatymo 91 straipsnio 2 dalyje nurodytais terminais CVP IS skelbia informaciją apie Sutarties neįvykdžiusį ar netinkamai ją įvykdžiusį Paslaugų teikėją,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nuo Viešųjų pirkimų įstatymo 91 straipsnio 1 dalies 1–4 punktuose nurodytų įvykių dienos informuoja Paslaugų teikėją</w:t>
      </w:r>
      <w:r w:rsidRPr="00344796">
        <w:rPr>
          <w:lang w:eastAsia="lt-LT"/>
        </w:rPr>
        <w:t xml:space="preserve"> apie tai, kad bus paskelbta šiame papunktyje nurodyta informacija.</w:t>
      </w:r>
    </w:p>
    <w:p w14:paraId="231E41B9" w14:textId="28FC29FF" w:rsidR="001219D9" w:rsidRPr="00344796" w:rsidRDefault="001219D9" w:rsidP="003D2C34">
      <w:pPr>
        <w:widowControl w:val="0"/>
        <w:numPr>
          <w:ilvl w:val="1"/>
          <w:numId w:val="12"/>
        </w:numPr>
        <w:tabs>
          <w:tab w:val="left" w:pos="1418"/>
          <w:tab w:val="left" w:pos="1560"/>
        </w:tabs>
        <w:ind w:left="0" w:firstLine="709"/>
        <w:jc w:val="both"/>
      </w:pPr>
      <w:r w:rsidRPr="00344796">
        <w:t>Paslaugų gavėjas Viešųjų pirkimų įstatymo 52 straipsnio 2 dalyje nurodytais terminais CVP IS Viešųjų pirkimų tarnybos nustatyta tvarka skelbia informaciją apie Paslaugų tiekėją, kuris pirkimo procedūrų metu nuslėpė informaciją ar pateikė melagingą informaciją arba dėl pateiktos melagingos informacijos nepateikė patvirtinančių dokumentų pagal Viešųjų pirkimų įstatymo 52 straipsnį.</w:t>
      </w:r>
    </w:p>
    <w:p w14:paraId="5ACC1FB6" w14:textId="77777777" w:rsidR="001219D9" w:rsidRPr="00344796" w:rsidRDefault="001219D9" w:rsidP="003D2C34">
      <w:pPr>
        <w:widowControl w:val="0"/>
        <w:numPr>
          <w:ilvl w:val="0"/>
          <w:numId w:val="12"/>
        </w:numPr>
        <w:tabs>
          <w:tab w:val="left" w:pos="1134"/>
        </w:tabs>
        <w:ind w:left="0" w:firstLine="709"/>
        <w:jc w:val="both"/>
        <w:rPr>
          <w:b/>
        </w:rPr>
      </w:pPr>
      <w:r w:rsidRPr="00344796">
        <w:rPr>
          <w:b/>
        </w:rPr>
        <w:t>Baigiamosios nuostatos:</w:t>
      </w:r>
    </w:p>
    <w:p w14:paraId="63E96A39" w14:textId="77777777" w:rsidR="001219D9" w:rsidRPr="00344796" w:rsidRDefault="001219D9" w:rsidP="003D2C34">
      <w:pPr>
        <w:widowControl w:val="0"/>
        <w:numPr>
          <w:ilvl w:val="1"/>
          <w:numId w:val="12"/>
        </w:numPr>
        <w:tabs>
          <w:tab w:val="left" w:pos="0"/>
          <w:tab w:val="left" w:pos="1276"/>
          <w:tab w:val="left" w:pos="1701"/>
        </w:tabs>
        <w:ind w:left="0" w:firstLine="709"/>
        <w:jc w:val="both"/>
      </w:pPr>
      <w:r w:rsidRPr="00344796">
        <w:t xml:space="preserve">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w:t>
      </w:r>
      <w:r w:rsidRPr="00344796">
        <w:lastRenderedPageBreak/>
        <w:t>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0C9CF622" w14:textId="77777777" w:rsidR="001219D9" w:rsidRPr="00344796" w:rsidRDefault="001219D9" w:rsidP="003D2C34">
      <w:pPr>
        <w:widowControl w:val="0"/>
        <w:numPr>
          <w:ilvl w:val="1"/>
          <w:numId w:val="12"/>
        </w:numPr>
        <w:tabs>
          <w:tab w:val="left" w:pos="0"/>
          <w:tab w:val="left" w:pos="1276"/>
          <w:tab w:val="left" w:pos="1701"/>
        </w:tabs>
        <w:ind w:left="0" w:firstLine="709"/>
        <w:jc w:val="both"/>
      </w:pPr>
      <w:r w:rsidRPr="00344796">
        <w:t>Sutartis sudaroma lietuvių kalba.</w:t>
      </w:r>
    </w:p>
    <w:p w14:paraId="7C9B3FA1" w14:textId="77777777" w:rsidR="001219D9" w:rsidRPr="00344796" w:rsidRDefault="001219D9" w:rsidP="003D2C34">
      <w:pPr>
        <w:widowControl w:val="0"/>
        <w:numPr>
          <w:ilvl w:val="1"/>
          <w:numId w:val="12"/>
        </w:numPr>
        <w:tabs>
          <w:tab w:val="left" w:pos="0"/>
          <w:tab w:val="left" w:pos="1276"/>
          <w:tab w:val="left" w:pos="1560"/>
          <w:tab w:val="left" w:pos="1701"/>
        </w:tabs>
        <w:ind w:left="0" w:firstLine="709"/>
        <w:jc w:val="both"/>
      </w:pPr>
      <w:r w:rsidRPr="00344796">
        <w:t>Sutartis sudaryta dviem egzemplioriais – po vieną kiekvienai Šaliai.</w:t>
      </w:r>
    </w:p>
    <w:p w14:paraId="6AE4F60D" w14:textId="77777777" w:rsidR="001219D9" w:rsidRPr="00344796" w:rsidRDefault="001219D9" w:rsidP="003D2C34">
      <w:pPr>
        <w:pStyle w:val="Sraopastraipa"/>
        <w:widowControl w:val="0"/>
        <w:numPr>
          <w:ilvl w:val="0"/>
          <w:numId w:val="12"/>
        </w:numPr>
        <w:tabs>
          <w:tab w:val="left" w:pos="0"/>
          <w:tab w:val="left" w:pos="1134"/>
          <w:tab w:val="left" w:pos="1276"/>
          <w:tab w:val="left" w:pos="1560"/>
        </w:tabs>
        <w:ind w:left="0" w:firstLine="709"/>
        <w:jc w:val="both"/>
        <w:rPr>
          <w:sz w:val="24"/>
          <w:szCs w:val="24"/>
        </w:rPr>
      </w:pPr>
      <w:r w:rsidRPr="00344796">
        <w:rPr>
          <w:b/>
          <w:sz w:val="24"/>
          <w:szCs w:val="24"/>
        </w:rPr>
        <w:t>Prie Sutarties pridedami priedai yra neatskiriama Sutarties dalis,</w:t>
      </w:r>
      <w:r w:rsidRPr="00344796">
        <w:rPr>
          <w:sz w:val="24"/>
          <w:szCs w:val="24"/>
        </w:rPr>
        <w:t xml:space="preserve"> Sutartį sudarantys dokumentai laikomi vienas kitą paaiškinančiais, neaiškumo ar prieštaravimo atveju, vadovaujamasi nurodyta eilės tvarka (dokumentai saugomi pas Paslaugų gavėją):</w:t>
      </w:r>
    </w:p>
    <w:p w14:paraId="6CC04695" w14:textId="77777777" w:rsidR="001219D9" w:rsidRPr="00344796" w:rsidRDefault="001219D9" w:rsidP="003D2C34">
      <w:pPr>
        <w:widowControl w:val="0"/>
        <w:numPr>
          <w:ilvl w:val="1"/>
          <w:numId w:val="12"/>
        </w:numPr>
        <w:tabs>
          <w:tab w:val="left" w:pos="0"/>
          <w:tab w:val="left" w:pos="1276"/>
          <w:tab w:val="left" w:pos="1418"/>
        </w:tabs>
        <w:ind w:left="0" w:firstLine="709"/>
        <w:jc w:val="both"/>
      </w:pPr>
      <w:r w:rsidRPr="00344796">
        <w:t xml:space="preserve">Konkurso sąlygų aprašas (patvirtintas Paslaugų gavėjo pirkimų valdymo sistemoje </w:t>
      </w:r>
      <w:r w:rsidRPr="00344796">
        <w:rPr>
          <w:highlight w:val="lightGray"/>
        </w:rPr>
        <w:t>(data)</w:t>
      </w:r>
      <w:r w:rsidRPr="00344796">
        <w:t xml:space="preserve"> Nr. </w:t>
      </w:r>
      <w:r w:rsidRPr="00344796">
        <w:rPr>
          <w:highlight w:val="lightGray"/>
        </w:rPr>
        <w:t>(numeris)</w:t>
      </w:r>
      <w:r w:rsidRPr="00344796">
        <w:t>) su priedais ir paaiškinimais;</w:t>
      </w:r>
    </w:p>
    <w:p w14:paraId="2760B7B1" w14:textId="77777777" w:rsidR="001219D9" w:rsidRPr="00344796" w:rsidRDefault="001219D9" w:rsidP="003D2C34">
      <w:pPr>
        <w:widowControl w:val="0"/>
        <w:numPr>
          <w:ilvl w:val="1"/>
          <w:numId w:val="12"/>
        </w:numPr>
        <w:tabs>
          <w:tab w:val="left" w:pos="0"/>
          <w:tab w:val="left" w:pos="1276"/>
          <w:tab w:val="left" w:pos="1418"/>
        </w:tabs>
        <w:ind w:left="0" w:firstLine="709"/>
        <w:jc w:val="both"/>
      </w:pPr>
      <w:r w:rsidRPr="00344796">
        <w:t>Paslaugų teikėjo užpildyta pasiūlymo forma ir Paslaugų gavėjo prašymai paaiškinti pasiūlymą bei Paslaugų teikėjo pasiūlymo paaiškinimai, pateikti pirkimo procedūros metu (jei jų bus)</w:t>
      </w:r>
      <w:r w:rsidRPr="00344796">
        <w:rPr>
          <w:b/>
          <w:bCs/>
          <w:iCs/>
        </w:rPr>
        <w:t>.</w:t>
      </w:r>
    </w:p>
    <w:p w14:paraId="4473DAFD" w14:textId="214C408D" w:rsidR="001219D9" w:rsidRPr="00BB2D37" w:rsidRDefault="001219D9" w:rsidP="00B85E57">
      <w:pPr>
        <w:pStyle w:val="Sraopastraipa"/>
        <w:widowControl w:val="0"/>
        <w:numPr>
          <w:ilvl w:val="0"/>
          <w:numId w:val="12"/>
        </w:numPr>
        <w:tabs>
          <w:tab w:val="left" w:pos="1134"/>
        </w:tabs>
        <w:ind w:left="0" w:firstLine="709"/>
        <w:jc w:val="both"/>
        <w:rPr>
          <w:color w:val="000000" w:themeColor="text1"/>
          <w:sz w:val="24"/>
          <w:szCs w:val="24"/>
        </w:rPr>
      </w:pPr>
      <w:r w:rsidRPr="00453EAA">
        <w:rPr>
          <w:b/>
          <w:bCs/>
          <w:iCs/>
          <w:sz w:val="24"/>
          <w:szCs w:val="24"/>
        </w:rPr>
        <w:t>Paslaugų gavėjo a</w:t>
      </w:r>
      <w:r w:rsidRPr="00453EAA">
        <w:rPr>
          <w:b/>
          <w:bCs/>
          <w:sz w:val="24"/>
          <w:szCs w:val="24"/>
        </w:rPr>
        <w:t>tsakingas asmuo už Sutarties vykdymą ir kontrolę</w:t>
      </w:r>
      <w:r w:rsidRPr="00453EAA">
        <w:rPr>
          <w:sz w:val="24"/>
          <w:szCs w:val="24"/>
        </w:rPr>
        <w:t xml:space="preserve"> –</w:t>
      </w:r>
      <w:r w:rsidRPr="00453EAA">
        <w:rPr>
          <w:b/>
          <w:sz w:val="24"/>
          <w:szCs w:val="24"/>
        </w:rPr>
        <w:t xml:space="preserve"> </w:t>
      </w:r>
      <w:r w:rsidRPr="00453EAA">
        <w:rPr>
          <w:bCs/>
          <w:sz w:val="24"/>
          <w:szCs w:val="24"/>
        </w:rPr>
        <w:t>Klaipėdos miesto savivaldybės administracijos</w:t>
      </w:r>
      <w:r w:rsidR="00BB2D37" w:rsidRPr="00453EAA">
        <w:rPr>
          <w:bCs/>
          <w:sz w:val="24"/>
          <w:szCs w:val="24"/>
        </w:rPr>
        <w:t xml:space="preserve"> </w:t>
      </w:r>
      <w:r w:rsidR="00BB2D37" w:rsidRPr="00453EAA">
        <w:rPr>
          <w:bCs/>
          <w:sz w:val="24"/>
          <w:szCs w:val="24"/>
          <w:highlight w:val="lightGray"/>
        </w:rPr>
        <w:t>(nereikalingą pirkimo dalį išbraukti)</w:t>
      </w:r>
      <w:r w:rsidR="00B85E57">
        <w:rPr>
          <w:bCs/>
          <w:sz w:val="24"/>
          <w:szCs w:val="24"/>
        </w:rPr>
        <w:t xml:space="preserve"> </w:t>
      </w:r>
      <w:r w:rsidR="00BB2D37" w:rsidRPr="00453EAA">
        <w:rPr>
          <w:sz w:val="24"/>
          <w:szCs w:val="24"/>
        </w:rPr>
        <w:t xml:space="preserve">Miesto vystymo ir priežiūros departamento Statybos skyriaus vyr. specialistė </w:t>
      </w:r>
      <w:r w:rsidR="00BB2D37" w:rsidRPr="00453EAA">
        <w:rPr>
          <w:rFonts w:eastAsia="LiberationSerif"/>
          <w:b/>
          <w:bCs/>
          <w:sz w:val="24"/>
          <w:szCs w:val="24"/>
        </w:rPr>
        <w:t>Ilona Dulkytė</w:t>
      </w:r>
      <w:r w:rsidR="00BB2D37" w:rsidRPr="00453EAA">
        <w:rPr>
          <w:sz w:val="24"/>
          <w:szCs w:val="24"/>
        </w:rPr>
        <w:t>, tel. (0 46) 39 61 25</w:t>
      </w:r>
      <w:r w:rsidR="00BB2D37" w:rsidRPr="00453EAA">
        <w:rPr>
          <w:sz w:val="24"/>
          <w:szCs w:val="24"/>
          <w:lang w:val="en-US"/>
        </w:rPr>
        <w:t xml:space="preserve">, el. p. </w:t>
      </w:r>
      <w:hyperlink r:id="rId10" w:history="1">
        <w:r w:rsidR="00BB2D37" w:rsidRPr="00453EAA">
          <w:rPr>
            <w:rStyle w:val="Hipersaitas"/>
            <w:color w:val="auto"/>
            <w:sz w:val="24"/>
            <w:szCs w:val="24"/>
            <w:u w:val="none"/>
            <w:lang w:val="en-US"/>
          </w:rPr>
          <w:t>ilona.dulkyte@klaipeda.lt</w:t>
        </w:r>
      </w:hyperlink>
      <w:r w:rsidR="00B85E57">
        <w:rPr>
          <w:sz w:val="24"/>
          <w:szCs w:val="24"/>
          <w:lang w:val="en-US"/>
        </w:rPr>
        <w:t xml:space="preserve"> (</w:t>
      </w:r>
      <w:r w:rsidR="00B85E57" w:rsidRPr="00453EAA">
        <w:rPr>
          <w:b/>
          <w:sz w:val="24"/>
          <w:szCs w:val="24"/>
        </w:rPr>
        <w:t>I pirkimo daliai</w:t>
      </w:r>
      <w:r w:rsidR="00B85E57">
        <w:rPr>
          <w:bCs/>
          <w:sz w:val="24"/>
          <w:szCs w:val="24"/>
        </w:rPr>
        <w:t>)</w:t>
      </w:r>
      <w:r w:rsidR="00BB2D37" w:rsidRPr="00453EAA">
        <w:rPr>
          <w:sz w:val="24"/>
          <w:szCs w:val="24"/>
          <w:lang w:val="en-US"/>
        </w:rPr>
        <w:t xml:space="preserve">; </w:t>
      </w:r>
      <w:r w:rsidR="00BB2D37" w:rsidRPr="00453EAA">
        <w:rPr>
          <w:sz w:val="24"/>
          <w:szCs w:val="24"/>
        </w:rPr>
        <w:t xml:space="preserve">Miesto vystymo ir priežiūros departamento Statybos skyriaus vyr. specialistė </w:t>
      </w:r>
      <w:r w:rsidR="00BB2D37" w:rsidRPr="00453EAA">
        <w:rPr>
          <w:rFonts w:eastAsia="LiberationSerif"/>
          <w:b/>
          <w:bCs/>
          <w:sz w:val="24"/>
          <w:szCs w:val="24"/>
        </w:rPr>
        <w:t>Jovita Šilkūnaitė</w:t>
      </w:r>
      <w:r w:rsidR="00BB2D37" w:rsidRPr="00453EAA">
        <w:rPr>
          <w:sz w:val="24"/>
          <w:szCs w:val="24"/>
        </w:rPr>
        <w:t xml:space="preserve">, tel. </w:t>
      </w:r>
      <w:r w:rsidR="00BB2D37" w:rsidRPr="00453EAA">
        <w:rPr>
          <w:sz w:val="24"/>
          <w:szCs w:val="24"/>
          <w:lang w:val="en-US"/>
        </w:rPr>
        <w:t xml:space="preserve">+370 616 13029, el. p. </w:t>
      </w:r>
      <w:hyperlink r:id="rId11" w:history="1">
        <w:r w:rsidR="00BB2D37" w:rsidRPr="00453EAA">
          <w:rPr>
            <w:rStyle w:val="Hipersaitas"/>
            <w:color w:val="auto"/>
            <w:sz w:val="24"/>
            <w:szCs w:val="24"/>
            <w:u w:val="none"/>
            <w:lang w:val="en-US"/>
          </w:rPr>
          <w:t>jovita.silkunaite@klaipeda.lt</w:t>
        </w:r>
      </w:hyperlink>
      <w:r w:rsidR="00B85E57">
        <w:rPr>
          <w:sz w:val="24"/>
          <w:szCs w:val="24"/>
          <w:lang w:val="en-US"/>
        </w:rPr>
        <w:t xml:space="preserve"> (</w:t>
      </w:r>
      <w:r w:rsidR="00B85E57" w:rsidRPr="00453EAA">
        <w:rPr>
          <w:b/>
          <w:bCs/>
          <w:sz w:val="24"/>
          <w:szCs w:val="24"/>
        </w:rPr>
        <w:t>II, III, IV pirkimo dalims</w:t>
      </w:r>
      <w:r w:rsidR="00B85E57">
        <w:rPr>
          <w:sz w:val="24"/>
          <w:szCs w:val="24"/>
        </w:rPr>
        <w:t>)</w:t>
      </w:r>
      <w:r w:rsidR="00BB2D37" w:rsidRPr="00453EAA">
        <w:rPr>
          <w:sz w:val="24"/>
          <w:szCs w:val="24"/>
          <w:lang w:val="en-US"/>
        </w:rPr>
        <w:t xml:space="preserve">, </w:t>
      </w:r>
      <w:r w:rsidRPr="00453EAA">
        <w:rPr>
          <w:sz w:val="24"/>
          <w:szCs w:val="24"/>
        </w:rPr>
        <w:t>kuri</w:t>
      </w:r>
      <w:r w:rsidR="00BB2D37" w:rsidRPr="00453EAA">
        <w:rPr>
          <w:sz w:val="24"/>
          <w:szCs w:val="24"/>
        </w:rPr>
        <w:t>os</w:t>
      </w:r>
      <w:r w:rsidRPr="00453EAA">
        <w:rPr>
          <w:sz w:val="24"/>
          <w:szCs w:val="24"/>
        </w:rPr>
        <w:t xml:space="preserve"> koordinuoja šios Sutarties vykdymą (organizuoja Paslaugų gavėjo įsipareigojimų įvykdymą, civilinės atsakomybės draudimo savalaikį pareikalavimą / priėmimą iš Paslaugų teikėjo, civilinės atsakomybės turinio atitikties Sutarties sąlygoms įvertinimo klausimus, kontroliuoja paslaugų vykdymą, jų kokybę ir atitiktį Sutarties reikalavimams, organizuoja visą susirašinėjimą su Paslaugų teikėju, inicijuoja netesybų taikymą, Sutarties </w:t>
      </w:r>
      <w:r w:rsidRPr="00BB2D37">
        <w:rPr>
          <w:sz w:val="24"/>
          <w:szCs w:val="24"/>
        </w:rPr>
        <w:t xml:space="preserve">pakeitimus, pratęsimą (jei reikia),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Sutartį ar susitarimą dėl Sutarties pakeitimo. </w:t>
      </w:r>
    </w:p>
    <w:p w14:paraId="2BA50603" w14:textId="7DB60D94" w:rsidR="001219D9" w:rsidRPr="00344796" w:rsidRDefault="001219D9" w:rsidP="003D2C34">
      <w:pPr>
        <w:pStyle w:val="Sraopastraipa"/>
        <w:keepNext/>
        <w:widowControl w:val="0"/>
        <w:numPr>
          <w:ilvl w:val="0"/>
          <w:numId w:val="12"/>
        </w:numPr>
        <w:tabs>
          <w:tab w:val="left" w:pos="1080"/>
          <w:tab w:val="left" w:pos="1134"/>
          <w:tab w:val="left" w:pos="1276"/>
        </w:tabs>
        <w:ind w:left="0" w:firstLine="709"/>
        <w:jc w:val="both"/>
        <w:rPr>
          <w:sz w:val="24"/>
          <w:szCs w:val="24"/>
        </w:rPr>
      </w:pPr>
      <w:r w:rsidRPr="00344796">
        <w:rPr>
          <w:b/>
          <w:sz w:val="24"/>
          <w:szCs w:val="24"/>
        </w:rPr>
        <w:t>Asmuo, atsakingas už Sutarties ir pakeitimų paskelbimą</w:t>
      </w:r>
      <w:r w:rsidRPr="00344796">
        <w:rPr>
          <w:sz w:val="24"/>
          <w:szCs w:val="24"/>
        </w:rPr>
        <w:t xml:space="preserve"> pagal Viešųjų pirkimų įstatymo 86 straipsnio 9 dalies nuostatas, – </w:t>
      </w:r>
      <w:r w:rsidRPr="00344796">
        <w:rPr>
          <w:bCs/>
          <w:sz w:val="24"/>
          <w:szCs w:val="24"/>
        </w:rPr>
        <w:t>Viešųjų pirkimų skyriaus vyriausioji specialistė Gitana Marčienė, tel. (</w:t>
      </w:r>
      <w:r w:rsidR="00906ACF">
        <w:rPr>
          <w:bCs/>
          <w:sz w:val="24"/>
          <w:szCs w:val="24"/>
        </w:rPr>
        <w:t>0</w:t>
      </w:r>
      <w:r w:rsidRPr="00344796">
        <w:rPr>
          <w:bCs/>
          <w:sz w:val="24"/>
          <w:szCs w:val="24"/>
        </w:rPr>
        <w:t xml:space="preserve"> 46) 39 61 18, el. p. </w:t>
      </w:r>
      <w:hyperlink r:id="rId12" w:history="1">
        <w:r w:rsidRPr="00E0401E">
          <w:rPr>
            <w:rStyle w:val="Hipersaitas"/>
            <w:bCs/>
            <w:color w:val="000000"/>
            <w:sz w:val="24"/>
            <w:szCs w:val="24"/>
            <w:u w:val="none"/>
          </w:rPr>
          <w:t>gitana.marciene@klaipeda.lt</w:t>
        </w:r>
      </w:hyperlink>
      <w:r w:rsidRPr="00344796">
        <w:rPr>
          <w:color w:val="000000"/>
          <w:sz w:val="24"/>
          <w:szCs w:val="24"/>
        </w:rPr>
        <w:t xml:space="preserve">. </w:t>
      </w:r>
    </w:p>
    <w:p w14:paraId="74E45C5B" w14:textId="77777777" w:rsidR="001219D9" w:rsidRPr="00344796" w:rsidRDefault="001219D9" w:rsidP="003D2C34">
      <w:pPr>
        <w:pStyle w:val="Sraopastraipa"/>
        <w:keepNext/>
        <w:widowControl w:val="0"/>
        <w:numPr>
          <w:ilvl w:val="0"/>
          <w:numId w:val="12"/>
        </w:numPr>
        <w:tabs>
          <w:tab w:val="left" w:pos="1080"/>
          <w:tab w:val="left" w:pos="1134"/>
          <w:tab w:val="left" w:pos="1276"/>
          <w:tab w:val="left" w:pos="1418"/>
        </w:tabs>
        <w:ind w:left="0" w:firstLine="709"/>
        <w:jc w:val="both"/>
        <w:rPr>
          <w:sz w:val="24"/>
          <w:szCs w:val="24"/>
        </w:rPr>
      </w:pPr>
      <w:r w:rsidRPr="00344796">
        <w:rPr>
          <w:b/>
          <w:sz w:val="24"/>
          <w:szCs w:val="24"/>
        </w:rPr>
        <w:t>Asmens duomenų tvarkymas</w:t>
      </w:r>
      <w:r w:rsidRPr="00344796">
        <w:rPr>
          <w:sz w:val="24"/>
          <w:szCs w:val="24"/>
        </w:rPr>
        <w:t>:</w:t>
      </w:r>
    </w:p>
    <w:p w14:paraId="77B802E5" w14:textId="77777777" w:rsidR="001219D9" w:rsidRPr="00344796" w:rsidRDefault="001219D9" w:rsidP="003D2C34">
      <w:pPr>
        <w:pStyle w:val="Sraopastraipa"/>
        <w:numPr>
          <w:ilvl w:val="1"/>
          <w:numId w:val="12"/>
        </w:numPr>
        <w:tabs>
          <w:tab w:val="left" w:pos="1276"/>
          <w:tab w:val="left" w:pos="1418"/>
        </w:tabs>
        <w:ind w:left="0" w:firstLine="709"/>
        <w:jc w:val="both"/>
        <w:rPr>
          <w:sz w:val="24"/>
          <w:szCs w:val="24"/>
        </w:rPr>
      </w:pPr>
      <w:r w:rsidRPr="003447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9540480" w14:textId="77777777" w:rsidR="001219D9" w:rsidRPr="00344796" w:rsidRDefault="001219D9" w:rsidP="003D2C34">
      <w:pPr>
        <w:pStyle w:val="Sraopastraipa"/>
        <w:numPr>
          <w:ilvl w:val="1"/>
          <w:numId w:val="12"/>
        </w:numPr>
        <w:tabs>
          <w:tab w:val="left" w:pos="1276"/>
          <w:tab w:val="left" w:pos="1418"/>
        </w:tabs>
        <w:ind w:left="0" w:firstLine="709"/>
        <w:jc w:val="both"/>
        <w:rPr>
          <w:sz w:val="24"/>
          <w:szCs w:val="24"/>
        </w:rPr>
      </w:pPr>
      <w:r w:rsidRPr="00344796">
        <w:rPr>
          <w:sz w:val="24"/>
          <w:szCs w:val="24"/>
        </w:rPr>
        <w:t>Šalių atstovų, darbuotojų ar kitų fizinių asmenų, pasitelktų Sutarčiai vykdyti duomenų tvarkymo teisėtumas grindžiamas būtinybe įvykdyti Sutartį arba būtinybe pasinaudoti iš Sutarties kylančiomis teisėmis.</w:t>
      </w:r>
    </w:p>
    <w:p w14:paraId="573D7F56" w14:textId="77777777" w:rsidR="001219D9" w:rsidRPr="00344796" w:rsidRDefault="001219D9" w:rsidP="003D2C34">
      <w:pPr>
        <w:numPr>
          <w:ilvl w:val="1"/>
          <w:numId w:val="12"/>
        </w:numPr>
        <w:tabs>
          <w:tab w:val="left" w:pos="1276"/>
          <w:tab w:val="left" w:pos="1418"/>
        </w:tabs>
        <w:ind w:left="0" w:firstLine="709"/>
        <w:contextualSpacing/>
        <w:jc w:val="both"/>
      </w:pPr>
      <w:r w:rsidRPr="00344796">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D4AE21A" w14:textId="77777777" w:rsidR="001219D9" w:rsidRPr="00344796" w:rsidRDefault="001219D9" w:rsidP="003D2C34">
      <w:pPr>
        <w:numPr>
          <w:ilvl w:val="1"/>
          <w:numId w:val="12"/>
        </w:numPr>
        <w:tabs>
          <w:tab w:val="left" w:pos="1276"/>
          <w:tab w:val="left" w:pos="1418"/>
        </w:tabs>
        <w:ind w:left="0" w:firstLine="709"/>
        <w:contextualSpacing/>
        <w:jc w:val="both"/>
      </w:pPr>
      <w:r w:rsidRPr="00344796">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CD0F3CE" w14:textId="77777777" w:rsidR="001219D9" w:rsidRPr="00344796" w:rsidRDefault="001219D9" w:rsidP="003D2C34">
      <w:pPr>
        <w:numPr>
          <w:ilvl w:val="1"/>
          <w:numId w:val="12"/>
        </w:numPr>
        <w:tabs>
          <w:tab w:val="left" w:pos="1276"/>
          <w:tab w:val="left" w:pos="1418"/>
        </w:tabs>
        <w:ind w:left="0" w:firstLine="709"/>
        <w:contextualSpacing/>
        <w:jc w:val="both"/>
      </w:pPr>
      <w:r w:rsidRPr="00344796">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w:t>
      </w:r>
      <w:r w:rsidRPr="00344796">
        <w:lastRenderedPageBreak/>
        <w:t>Šalys naudoja tarpusavio santykių valdymui, teikėjai ir prižiūrėtojai; (III) mokesčių inspekcija; (IV) bankai; (V) Šalių pasitelkiami kiti asmenys, susiję su Sutarties vykdymu.</w:t>
      </w:r>
    </w:p>
    <w:p w14:paraId="2726297D" w14:textId="77777777" w:rsidR="001219D9" w:rsidRPr="00344796" w:rsidRDefault="001219D9" w:rsidP="003D2C34">
      <w:pPr>
        <w:numPr>
          <w:ilvl w:val="1"/>
          <w:numId w:val="12"/>
        </w:numPr>
        <w:tabs>
          <w:tab w:val="left" w:pos="1276"/>
          <w:tab w:val="left" w:pos="1418"/>
        </w:tabs>
        <w:ind w:left="0" w:firstLine="709"/>
        <w:contextualSpacing/>
        <w:jc w:val="both"/>
      </w:pPr>
      <w:r w:rsidRPr="00344796">
        <w:t>Jei Šalys ketina pasinaudoti kitų tolesnių duomenų tvarkytojų paslaugomis, Šalys perduos kitai Šaliai informaciją apie tolesnį duomenų tvarkytoją. Tokiu atveju, Šalys privalo užtikrinti, kad tolesnis duomenų tvarkytojas vykdys bent tuos pačius</w:t>
      </w:r>
      <w:r w:rsidRPr="00344796">
        <w:rPr>
          <w:color w:val="FF0000"/>
        </w:rPr>
        <w:t xml:space="preserve"> </w:t>
      </w:r>
      <w:r w:rsidRPr="00344796">
        <w:t>įsipareigojimus ir įgaliojimus, kuriuos ši Sutartis nustato. Taip pat Šalys supranta, kad jos pačios atsakys už tolesnių duomenų tvarkytojų veiksmus ir neveikimą.</w:t>
      </w:r>
    </w:p>
    <w:p w14:paraId="7E12596D" w14:textId="77777777" w:rsidR="001219D9" w:rsidRPr="00344796" w:rsidRDefault="001219D9" w:rsidP="003D2C34">
      <w:pPr>
        <w:numPr>
          <w:ilvl w:val="1"/>
          <w:numId w:val="12"/>
        </w:numPr>
        <w:tabs>
          <w:tab w:val="left" w:pos="1276"/>
          <w:tab w:val="left" w:pos="1418"/>
        </w:tabs>
        <w:ind w:left="0" w:firstLine="709"/>
        <w:contextualSpacing/>
        <w:jc w:val="both"/>
      </w:pPr>
      <w:r w:rsidRPr="00344796">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0FDB392" w14:textId="77777777" w:rsidR="001219D9" w:rsidRPr="00344796" w:rsidRDefault="001219D9" w:rsidP="003D2C34">
      <w:pPr>
        <w:numPr>
          <w:ilvl w:val="1"/>
          <w:numId w:val="12"/>
        </w:numPr>
        <w:tabs>
          <w:tab w:val="left" w:pos="1276"/>
          <w:tab w:val="left" w:pos="1418"/>
        </w:tabs>
        <w:ind w:left="0" w:firstLine="709"/>
        <w:contextualSpacing/>
        <w:jc w:val="both"/>
      </w:pPr>
      <w:r w:rsidRPr="00344796">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FDE9D04" w14:textId="77777777" w:rsidR="001219D9" w:rsidRDefault="001219D9" w:rsidP="001219D9">
      <w:pPr>
        <w:tabs>
          <w:tab w:val="left" w:pos="1134"/>
          <w:tab w:val="left" w:pos="1276"/>
        </w:tabs>
        <w:ind w:left="-10" w:firstLine="720"/>
        <w:jc w:val="center"/>
        <w:rPr>
          <w:b/>
        </w:rPr>
      </w:pPr>
    </w:p>
    <w:p w14:paraId="5A3A660A" w14:textId="0BD3E857" w:rsidR="001219D9" w:rsidRDefault="001219D9" w:rsidP="001219D9">
      <w:pPr>
        <w:tabs>
          <w:tab w:val="left" w:pos="1134"/>
          <w:tab w:val="left" w:pos="1276"/>
        </w:tabs>
        <w:ind w:left="-10" w:firstLine="10"/>
        <w:jc w:val="center"/>
        <w:rPr>
          <w:b/>
        </w:rPr>
      </w:pPr>
      <w:r w:rsidRPr="00B03A1B">
        <w:rPr>
          <w:b/>
        </w:rPr>
        <w:t>VII. SUTARTIES PRIEDAI</w:t>
      </w:r>
    </w:p>
    <w:p w14:paraId="5B8502C2" w14:textId="77777777" w:rsidR="0037676A" w:rsidRPr="00B03A1B" w:rsidRDefault="0037676A" w:rsidP="001219D9">
      <w:pPr>
        <w:tabs>
          <w:tab w:val="left" w:pos="1134"/>
          <w:tab w:val="left" w:pos="1276"/>
        </w:tabs>
        <w:ind w:left="-10" w:firstLine="10"/>
        <w:jc w:val="center"/>
        <w:rPr>
          <w:b/>
        </w:rPr>
      </w:pPr>
    </w:p>
    <w:p w14:paraId="705C27FE" w14:textId="08F2C7EA" w:rsidR="00CD5FA0" w:rsidRPr="00B9665C" w:rsidRDefault="001D7969" w:rsidP="00CD5FA0">
      <w:pPr>
        <w:tabs>
          <w:tab w:val="left" w:pos="1134"/>
          <w:tab w:val="left" w:pos="1276"/>
        </w:tabs>
        <w:ind w:firstLine="851"/>
        <w:jc w:val="both"/>
      </w:pPr>
      <w:r>
        <w:t>P</w:t>
      </w:r>
      <w:r w:rsidR="00CD5FA0" w:rsidRPr="00B9665C">
        <w:t>riedas – Statinio projektavimo užduotis su priedais I pirkimo daliai.</w:t>
      </w:r>
    </w:p>
    <w:p w14:paraId="1A772D3E" w14:textId="4D825019" w:rsidR="00CD5FA0" w:rsidRPr="00B9665C" w:rsidRDefault="001D7969" w:rsidP="00CD5FA0">
      <w:pPr>
        <w:tabs>
          <w:tab w:val="left" w:pos="1134"/>
          <w:tab w:val="left" w:pos="1276"/>
        </w:tabs>
        <w:ind w:firstLine="851"/>
        <w:jc w:val="both"/>
      </w:pPr>
      <w:r>
        <w:t>P</w:t>
      </w:r>
      <w:r w:rsidR="00CD5FA0" w:rsidRPr="00B9665C">
        <w:t>riedas – Statinio projektavimo užduotis su priedais I</w:t>
      </w:r>
      <w:r w:rsidR="00EB0A7C" w:rsidRPr="00B9665C">
        <w:t>I</w:t>
      </w:r>
      <w:r w:rsidR="00CD5FA0" w:rsidRPr="00B9665C">
        <w:t xml:space="preserve"> pirkimo daliai.</w:t>
      </w:r>
    </w:p>
    <w:p w14:paraId="690F61A3" w14:textId="2958BE30" w:rsidR="00CD5FA0" w:rsidRPr="00B9665C" w:rsidRDefault="001D7969" w:rsidP="00CD5FA0">
      <w:pPr>
        <w:tabs>
          <w:tab w:val="left" w:pos="1134"/>
          <w:tab w:val="left" w:pos="1276"/>
        </w:tabs>
        <w:ind w:firstLine="851"/>
        <w:jc w:val="both"/>
      </w:pPr>
      <w:r>
        <w:t>P</w:t>
      </w:r>
      <w:r w:rsidR="00CD5FA0" w:rsidRPr="00B9665C">
        <w:t>riedas – Statinio projektavimo užduotis su priedais I</w:t>
      </w:r>
      <w:r w:rsidR="00EB0A7C" w:rsidRPr="00B9665C">
        <w:t>II</w:t>
      </w:r>
      <w:r w:rsidR="00CD5FA0" w:rsidRPr="00B9665C">
        <w:t xml:space="preserve"> pirkimo daliai.</w:t>
      </w:r>
    </w:p>
    <w:p w14:paraId="3A299859" w14:textId="2830FFC0" w:rsidR="00CD5FA0" w:rsidRPr="00CD5FA0" w:rsidRDefault="001D7969" w:rsidP="00FD29BC">
      <w:pPr>
        <w:tabs>
          <w:tab w:val="left" w:pos="1134"/>
          <w:tab w:val="left" w:pos="1276"/>
        </w:tabs>
        <w:ind w:firstLine="851"/>
        <w:jc w:val="both"/>
      </w:pPr>
      <w:r>
        <w:t>P</w:t>
      </w:r>
      <w:r w:rsidR="00CD5FA0" w:rsidRPr="00B9665C">
        <w:t>riedas – Statinio projektavimo užduotis su priedais I</w:t>
      </w:r>
      <w:r w:rsidR="00EB0A7C" w:rsidRPr="00B9665C">
        <w:t>V</w:t>
      </w:r>
      <w:r w:rsidR="00CD5FA0" w:rsidRPr="00B9665C">
        <w:t xml:space="preserve"> pirkimo daliai.</w:t>
      </w:r>
    </w:p>
    <w:p w14:paraId="4E3695BB" w14:textId="56AD0E05" w:rsidR="00B43956" w:rsidRDefault="00B43956" w:rsidP="001219D9">
      <w:pPr>
        <w:tabs>
          <w:tab w:val="left" w:pos="1134"/>
          <w:tab w:val="left" w:pos="1276"/>
        </w:tabs>
        <w:ind w:firstLine="851"/>
        <w:jc w:val="both"/>
      </w:pPr>
    </w:p>
    <w:p w14:paraId="585C1856" w14:textId="77777777" w:rsidR="001219D9" w:rsidRDefault="001219D9" w:rsidP="001219D9">
      <w:pPr>
        <w:pStyle w:val="Sraopastraipa"/>
        <w:tabs>
          <w:tab w:val="left" w:pos="1134"/>
          <w:tab w:val="left" w:pos="1276"/>
        </w:tabs>
        <w:ind w:left="0"/>
        <w:jc w:val="center"/>
        <w:rPr>
          <w:b/>
          <w:bCs/>
          <w:sz w:val="24"/>
          <w:szCs w:val="24"/>
        </w:rPr>
      </w:pPr>
      <w:r>
        <w:rPr>
          <w:b/>
          <w:bCs/>
          <w:sz w:val="24"/>
          <w:szCs w:val="24"/>
        </w:rPr>
        <w:t>VIII. ŠALIŲ REKVIZITAI</w:t>
      </w:r>
    </w:p>
    <w:p w14:paraId="601E7B60" w14:textId="77777777" w:rsidR="001219D9" w:rsidRDefault="001219D9" w:rsidP="001219D9">
      <w:pPr>
        <w:ind w:firstLine="851"/>
        <w:jc w:val="both"/>
        <w:rPr>
          <w:b/>
          <w:bCs/>
        </w:rPr>
      </w:pPr>
    </w:p>
    <w:tbl>
      <w:tblPr>
        <w:tblW w:w="9781" w:type="dxa"/>
        <w:tblInd w:w="-142" w:type="dxa"/>
        <w:tblLook w:val="01E0" w:firstRow="1" w:lastRow="1" w:firstColumn="1" w:lastColumn="1" w:noHBand="0" w:noVBand="0"/>
      </w:tblPr>
      <w:tblGrid>
        <w:gridCol w:w="4962"/>
        <w:gridCol w:w="4819"/>
      </w:tblGrid>
      <w:tr w:rsidR="001219D9" w:rsidRPr="003042CB" w14:paraId="2F583979" w14:textId="77777777" w:rsidTr="006519C4">
        <w:tc>
          <w:tcPr>
            <w:tcW w:w="4962" w:type="dxa"/>
          </w:tcPr>
          <w:p w14:paraId="0C6FED71" w14:textId="77777777" w:rsidR="001219D9" w:rsidRPr="003042CB" w:rsidRDefault="001219D9" w:rsidP="006519C4">
            <w:pPr>
              <w:jc w:val="both"/>
            </w:pPr>
            <w:r>
              <w:rPr>
                <w:b/>
              </w:rPr>
              <w:t>PASLAUGŲ GAVĖJAS</w:t>
            </w:r>
          </w:p>
          <w:p w14:paraId="3CF4BA2E" w14:textId="77777777" w:rsidR="001219D9" w:rsidRPr="003042CB" w:rsidRDefault="001219D9" w:rsidP="006519C4">
            <w:pPr>
              <w:jc w:val="both"/>
              <w:rPr>
                <w:b/>
              </w:rPr>
            </w:pPr>
            <w:r w:rsidRPr="003042CB">
              <w:rPr>
                <w:b/>
              </w:rPr>
              <w:t>Klaipėdos miesto savivaldybės administracija</w:t>
            </w:r>
          </w:p>
          <w:p w14:paraId="13973E0C" w14:textId="77777777" w:rsidR="001219D9" w:rsidRPr="003042CB" w:rsidRDefault="001219D9" w:rsidP="006519C4">
            <w:pPr>
              <w:jc w:val="both"/>
            </w:pPr>
            <w:r w:rsidRPr="003042CB">
              <w:t xml:space="preserve">Liepų g. 11, 91502 Klaipėda </w:t>
            </w:r>
          </w:p>
          <w:p w14:paraId="2C3402D7" w14:textId="0AAC5AB9" w:rsidR="001219D9" w:rsidRPr="003042CB" w:rsidRDefault="001219D9" w:rsidP="006519C4">
            <w:pPr>
              <w:jc w:val="both"/>
            </w:pPr>
            <w:r w:rsidRPr="003042CB">
              <w:t>Tel. (</w:t>
            </w:r>
            <w:r w:rsidR="003B0ECB">
              <w:t>0</w:t>
            </w:r>
            <w:r w:rsidRPr="003042CB">
              <w:t xml:space="preserve"> 46) 39 60 08, faks. (</w:t>
            </w:r>
            <w:r w:rsidR="003B0ECB">
              <w:t>0</w:t>
            </w:r>
            <w:r w:rsidRPr="003042CB">
              <w:t xml:space="preserve"> 46) 41 00 47</w:t>
            </w:r>
          </w:p>
          <w:p w14:paraId="625DB996" w14:textId="77777777" w:rsidR="001219D9" w:rsidRPr="003042CB" w:rsidRDefault="001219D9" w:rsidP="006519C4">
            <w:pPr>
              <w:rPr>
                <w:lang w:eastAsia="lt-LT"/>
              </w:rPr>
            </w:pPr>
            <w:r w:rsidRPr="003042CB">
              <w:rPr>
                <w:lang w:eastAsia="lt-LT"/>
              </w:rPr>
              <w:t>Kodas 188710823</w:t>
            </w:r>
          </w:p>
          <w:p w14:paraId="40A59445" w14:textId="77777777" w:rsidR="001219D9" w:rsidRPr="003042CB" w:rsidRDefault="001219D9" w:rsidP="006519C4">
            <w:pPr>
              <w:rPr>
                <w:lang w:eastAsia="lt-LT"/>
              </w:rPr>
            </w:pPr>
            <w:r w:rsidRPr="003042CB">
              <w:rPr>
                <w:lang w:eastAsia="lt-LT"/>
              </w:rPr>
              <w:t>„Swedbank“, AB</w:t>
            </w:r>
          </w:p>
          <w:p w14:paraId="2B3600AC" w14:textId="77777777" w:rsidR="001219D9" w:rsidRPr="003042CB" w:rsidRDefault="001219D9" w:rsidP="006519C4">
            <w:pPr>
              <w:rPr>
                <w:lang w:eastAsia="lt-LT"/>
              </w:rPr>
            </w:pPr>
            <w:r w:rsidRPr="003042CB">
              <w:rPr>
                <w:lang w:eastAsia="lt-LT"/>
              </w:rPr>
              <w:t>Banko kodas 73000</w:t>
            </w:r>
          </w:p>
          <w:p w14:paraId="51C485A6" w14:textId="77777777" w:rsidR="001219D9" w:rsidRPr="003042CB" w:rsidRDefault="001219D9" w:rsidP="006519C4">
            <w:pPr>
              <w:rPr>
                <w:lang w:eastAsia="lt-LT"/>
              </w:rPr>
            </w:pPr>
            <w:r w:rsidRPr="003042CB">
              <w:rPr>
                <w:lang w:eastAsia="lt-LT"/>
              </w:rPr>
              <w:t>A. s. LT04 7300 0100 0233 1088</w:t>
            </w:r>
          </w:p>
          <w:p w14:paraId="7B480FDC" w14:textId="77777777" w:rsidR="001219D9" w:rsidRPr="003042CB" w:rsidRDefault="001219D9" w:rsidP="006519C4">
            <w:pPr>
              <w:rPr>
                <w:lang w:eastAsia="lt-LT"/>
              </w:rPr>
            </w:pPr>
          </w:p>
          <w:p w14:paraId="169573F8" w14:textId="77777777" w:rsidR="001219D9" w:rsidRDefault="001219D9" w:rsidP="006519C4"/>
          <w:p w14:paraId="7E8EAD1C" w14:textId="77777777" w:rsidR="001219D9" w:rsidRPr="006E4DCF" w:rsidRDefault="001219D9" w:rsidP="006519C4">
            <w:pPr>
              <w:rPr>
                <w:i/>
              </w:rPr>
            </w:pPr>
            <w:r>
              <w:t>S</w:t>
            </w:r>
            <w:r w:rsidRPr="006E4DCF">
              <w:t>avivaldybės administracijos direktori</w:t>
            </w:r>
            <w:r>
              <w:t>us</w:t>
            </w:r>
          </w:p>
          <w:p w14:paraId="4293F7F8" w14:textId="77777777" w:rsidR="001219D9" w:rsidRDefault="001219D9" w:rsidP="006519C4">
            <w:pPr>
              <w:ind w:right="1166" w:firstLine="851"/>
              <w:jc w:val="right"/>
              <w:rPr>
                <w:i/>
                <w:sz w:val="20"/>
                <w:szCs w:val="20"/>
              </w:rPr>
            </w:pPr>
          </w:p>
          <w:p w14:paraId="419CB50B" w14:textId="77FB8BAE" w:rsidR="001219D9" w:rsidRDefault="001219D9" w:rsidP="006519C4">
            <w:pPr>
              <w:ind w:right="1166" w:firstLine="851"/>
              <w:jc w:val="right"/>
              <w:rPr>
                <w:i/>
                <w:sz w:val="20"/>
                <w:szCs w:val="20"/>
              </w:rPr>
            </w:pPr>
            <w:r w:rsidRPr="003042CB">
              <w:rPr>
                <w:i/>
                <w:sz w:val="20"/>
                <w:szCs w:val="20"/>
              </w:rPr>
              <w:t>A. V.</w:t>
            </w:r>
          </w:p>
          <w:p w14:paraId="55DF4FF5" w14:textId="77777777" w:rsidR="001219D9" w:rsidRPr="003042CB" w:rsidRDefault="001219D9" w:rsidP="006519C4">
            <w:pPr>
              <w:rPr>
                <w:i/>
              </w:rPr>
            </w:pPr>
            <w:r w:rsidRPr="003042CB">
              <w:rPr>
                <w:i/>
              </w:rPr>
              <w:t>(parašas)</w:t>
            </w:r>
          </w:p>
          <w:p w14:paraId="730B5380" w14:textId="77777777" w:rsidR="001219D9" w:rsidRPr="003042CB" w:rsidRDefault="001219D9" w:rsidP="006519C4">
            <w:pPr>
              <w:jc w:val="both"/>
            </w:pPr>
            <w:r w:rsidRPr="003042CB">
              <w:rPr>
                <w:highlight w:val="lightGray"/>
              </w:rPr>
              <w:t>(vardas, pavardė)</w:t>
            </w:r>
          </w:p>
        </w:tc>
        <w:tc>
          <w:tcPr>
            <w:tcW w:w="4819" w:type="dxa"/>
          </w:tcPr>
          <w:p w14:paraId="148F4C1D" w14:textId="77777777" w:rsidR="001219D9" w:rsidRPr="003042CB" w:rsidRDefault="001219D9" w:rsidP="006519C4">
            <w:pPr>
              <w:widowControl w:val="0"/>
              <w:rPr>
                <w:b/>
              </w:rPr>
            </w:pPr>
            <w:r>
              <w:rPr>
                <w:b/>
                <w:lang w:eastAsia="lt-LT"/>
              </w:rPr>
              <w:t>PASLAUGŲ TEIKĖJAS</w:t>
            </w:r>
          </w:p>
          <w:p w14:paraId="5867BCB1" w14:textId="77777777" w:rsidR="001219D9" w:rsidRPr="003042CB" w:rsidRDefault="001219D9" w:rsidP="006519C4">
            <w:pPr>
              <w:widowControl w:val="0"/>
              <w:rPr>
                <w:highlight w:val="lightGray"/>
                <w:lang w:eastAsia="lt-LT"/>
              </w:rPr>
            </w:pPr>
            <w:r w:rsidRPr="003042CB">
              <w:rPr>
                <w:highlight w:val="lightGray"/>
                <w:lang w:eastAsia="lt-LT"/>
              </w:rPr>
              <w:t>pavadinimas</w:t>
            </w:r>
          </w:p>
          <w:p w14:paraId="1EBEA912" w14:textId="77777777" w:rsidR="001219D9" w:rsidRPr="003042CB" w:rsidRDefault="001219D9" w:rsidP="006519C4">
            <w:pPr>
              <w:widowControl w:val="0"/>
              <w:rPr>
                <w:highlight w:val="lightGray"/>
                <w:lang w:eastAsia="lt-LT"/>
              </w:rPr>
            </w:pPr>
            <w:r w:rsidRPr="003042CB">
              <w:rPr>
                <w:highlight w:val="lightGray"/>
                <w:lang w:eastAsia="lt-LT"/>
              </w:rPr>
              <w:t>adresas</w:t>
            </w:r>
          </w:p>
          <w:p w14:paraId="1368D80E" w14:textId="77777777" w:rsidR="001219D9" w:rsidRPr="003042CB" w:rsidRDefault="001219D9" w:rsidP="006519C4">
            <w:pPr>
              <w:widowControl w:val="0"/>
              <w:rPr>
                <w:bCs/>
                <w:highlight w:val="lightGray"/>
                <w:lang w:val="de-DE" w:eastAsia="lt-LT"/>
              </w:rPr>
            </w:pPr>
            <w:r w:rsidRPr="003042CB">
              <w:rPr>
                <w:highlight w:val="lightGray"/>
                <w:lang w:eastAsia="lt-LT"/>
              </w:rPr>
              <w:t xml:space="preserve">Tel. </w:t>
            </w:r>
            <w:proofErr w:type="gramStart"/>
            <w:r w:rsidRPr="003042CB">
              <w:rPr>
                <w:bCs/>
                <w:highlight w:val="lightGray"/>
                <w:lang w:val="de-DE" w:eastAsia="lt-LT"/>
              </w:rPr>
              <w:t>( )</w:t>
            </w:r>
            <w:proofErr w:type="gramEnd"/>
            <w:r w:rsidRPr="003042CB">
              <w:rPr>
                <w:bCs/>
                <w:highlight w:val="lightGray"/>
                <w:lang w:val="de-DE" w:eastAsia="lt-LT"/>
              </w:rPr>
              <w:t xml:space="preserve">   , </w:t>
            </w:r>
            <w:proofErr w:type="spellStart"/>
            <w:r w:rsidRPr="003042CB">
              <w:rPr>
                <w:bCs/>
                <w:highlight w:val="lightGray"/>
                <w:lang w:val="de-DE" w:eastAsia="lt-LT"/>
              </w:rPr>
              <w:t>faks</w:t>
            </w:r>
            <w:proofErr w:type="spellEnd"/>
            <w:r w:rsidRPr="003042CB">
              <w:rPr>
                <w:bCs/>
                <w:highlight w:val="lightGray"/>
                <w:lang w:val="de-DE" w:eastAsia="lt-LT"/>
              </w:rPr>
              <w:t xml:space="preserve">. ( )  </w:t>
            </w:r>
          </w:p>
          <w:p w14:paraId="383553A0" w14:textId="77777777" w:rsidR="001219D9" w:rsidRPr="003042CB" w:rsidRDefault="001219D9" w:rsidP="006519C4">
            <w:pPr>
              <w:widowControl w:val="0"/>
              <w:rPr>
                <w:highlight w:val="lightGray"/>
                <w:lang w:eastAsia="lt-LT"/>
              </w:rPr>
            </w:pPr>
            <w:r w:rsidRPr="003042CB">
              <w:rPr>
                <w:highlight w:val="lightGray"/>
                <w:lang w:eastAsia="lt-LT"/>
              </w:rPr>
              <w:t xml:space="preserve">Kodas </w:t>
            </w:r>
          </w:p>
          <w:p w14:paraId="70D5DFFD" w14:textId="77777777" w:rsidR="001219D9" w:rsidRPr="003042CB" w:rsidRDefault="001219D9" w:rsidP="006519C4">
            <w:pPr>
              <w:widowControl w:val="0"/>
              <w:rPr>
                <w:highlight w:val="lightGray"/>
                <w:lang w:eastAsia="lt-LT"/>
              </w:rPr>
            </w:pPr>
            <w:r w:rsidRPr="003042CB">
              <w:rPr>
                <w:highlight w:val="lightGray"/>
                <w:lang w:eastAsia="lt-LT"/>
              </w:rPr>
              <w:t>PVM mok. kodas LT</w:t>
            </w:r>
          </w:p>
          <w:p w14:paraId="57FED5F5" w14:textId="77777777" w:rsidR="001219D9" w:rsidRPr="003042CB" w:rsidRDefault="001219D9" w:rsidP="006519C4">
            <w:pPr>
              <w:widowControl w:val="0"/>
              <w:rPr>
                <w:highlight w:val="lightGray"/>
                <w:lang w:eastAsia="lt-LT"/>
              </w:rPr>
            </w:pPr>
            <w:r w:rsidRPr="003042CB">
              <w:rPr>
                <w:highlight w:val="lightGray"/>
                <w:lang w:eastAsia="lt-LT"/>
              </w:rPr>
              <w:t xml:space="preserve">Bankas </w:t>
            </w:r>
          </w:p>
          <w:p w14:paraId="66630B51" w14:textId="77777777" w:rsidR="001219D9" w:rsidRPr="003042CB" w:rsidRDefault="001219D9" w:rsidP="006519C4">
            <w:pPr>
              <w:widowControl w:val="0"/>
              <w:rPr>
                <w:highlight w:val="lightGray"/>
                <w:lang w:eastAsia="lt-LT"/>
              </w:rPr>
            </w:pPr>
            <w:r w:rsidRPr="003042CB">
              <w:rPr>
                <w:highlight w:val="lightGray"/>
                <w:lang w:eastAsia="lt-LT"/>
              </w:rPr>
              <w:t>Banko kodas</w:t>
            </w:r>
          </w:p>
          <w:p w14:paraId="00B6112D" w14:textId="77777777" w:rsidR="001219D9" w:rsidRPr="003042CB" w:rsidRDefault="001219D9" w:rsidP="006519C4">
            <w:pPr>
              <w:widowControl w:val="0"/>
              <w:rPr>
                <w:lang w:val="en-US" w:eastAsia="lt-LT"/>
              </w:rPr>
            </w:pPr>
            <w:r w:rsidRPr="003042CB">
              <w:rPr>
                <w:highlight w:val="lightGray"/>
                <w:lang w:val="en-US" w:eastAsia="lt-LT"/>
              </w:rPr>
              <w:t>A. s. LT</w:t>
            </w:r>
          </w:p>
          <w:p w14:paraId="63BD8A4B" w14:textId="77777777" w:rsidR="001219D9" w:rsidRPr="003042CB" w:rsidRDefault="001219D9" w:rsidP="006519C4">
            <w:pPr>
              <w:widowControl w:val="0"/>
              <w:rPr>
                <w:lang w:val="en-US" w:eastAsia="lt-LT"/>
              </w:rPr>
            </w:pPr>
          </w:p>
          <w:p w14:paraId="796F39C2" w14:textId="77777777" w:rsidR="001219D9" w:rsidRPr="003042CB" w:rsidRDefault="001219D9" w:rsidP="006519C4">
            <w:pPr>
              <w:widowControl w:val="0"/>
              <w:rPr>
                <w:lang w:eastAsia="lt-LT"/>
              </w:rPr>
            </w:pPr>
            <w:r w:rsidRPr="003042CB">
              <w:rPr>
                <w:lang w:eastAsia="lt-LT"/>
              </w:rPr>
              <w:t xml:space="preserve">Direktorius </w:t>
            </w:r>
          </w:p>
          <w:p w14:paraId="3B07BCF7" w14:textId="77777777" w:rsidR="001219D9" w:rsidRDefault="001219D9" w:rsidP="006519C4">
            <w:pPr>
              <w:widowControl w:val="0"/>
              <w:rPr>
                <w:i/>
                <w:lang w:eastAsia="lt-LT"/>
              </w:rPr>
            </w:pPr>
            <w:r w:rsidRPr="003042CB">
              <w:rPr>
                <w:i/>
                <w:lang w:eastAsia="lt-LT"/>
              </w:rPr>
              <w:t xml:space="preserve">                                       </w:t>
            </w:r>
          </w:p>
          <w:p w14:paraId="408D5377" w14:textId="08C7C537" w:rsidR="00435700" w:rsidRPr="00435700" w:rsidRDefault="001219D9" w:rsidP="00435700">
            <w:pPr>
              <w:pStyle w:val="Sraopastraipa"/>
              <w:widowControl w:val="0"/>
              <w:numPr>
                <w:ilvl w:val="0"/>
                <w:numId w:val="24"/>
              </w:numPr>
              <w:rPr>
                <w:i/>
              </w:rPr>
            </w:pPr>
            <w:r w:rsidRPr="00435700">
              <w:rPr>
                <w:i/>
              </w:rPr>
              <w:t>V.</w:t>
            </w:r>
          </w:p>
          <w:p w14:paraId="761D4500" w14:textId="239259D7" w:rsidR="001219D9" w:rsidRPr="003042CB" w:rsidRDefault="001219D9" w:rsidP="00435700">
            <w:pPr>
              <w:widowControl w:val="0"/>
              <w:ind w:left="60"/>
            </w:pPr>
            <w:r w:rsidRPr="00435700">
              <w:rPr>
                <w:i/>
              </w:rPr>
              <w:t>(parašas)</w:t>
            </w:r>
          </w:p>
          <w:p w14:paraId="5BED07FC" w14:textId="77777777" w:rsidR="001219D9" w:rsidRPr="003042CB" w:rsidRDefault="001219D9" w:rsidP="006519C4">
            <w:pPr>
              <w:jc w:val="both"/>
              <w:rPr>
                <w:b/>
              </w:rPr>
            </w:pPr>
            <w:r w:rsidRPr="003042CB">
              <w:rPr>
                <w:highlight w:val="lightGray"/>
                <w:lang w:eastAsia="lt-LT"/>
              </w:rPr>
              <w:t>(vardas pavardė)</w:t>
            </w:r>
          </w:p>
        </w:tc>
      </w:tr>
    </w:tbl>
    <w:p w14:paraId="59BC1616" w14:textId="1FA824E2" w:rsidR="00C26E39" w:rsidRDefault="00C26E39" w:rsidP="001219D9"/>
    <w:sectPr w:rsidR="00C26E39" w:rsidSect="001219D9">
      <w:headerReference w:type="defaul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7CE6F" w14:textId="77777777" w:rsidR="002B76B6" w:rsidRDefault="002B76B6" w:rsidP="002B76B6">
      <w:r>
        <w:separator/>
      </w:r>
    </w:p>
  </w:endnote>
  <w:endnote w:type="continuationSeparator" w:id="0">
    <w:p w14:paraId="08914AB6" w14:textId="77777777" w:rsidR="002B76B6" w:rsidRDefault="002B76B6" w:rsidP="002B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C15BF" w14:textId="77777777" w:rsidR="002B76B6" w:rsidRDefault="002B76B6" w:rsidP="002B76B6">
      <w:r>
        <w:separator/>
      </w:r>
    </w:p>
  </w:footnote>
  <w:footnote w:type="continuationSeparator" w:id="0">
    <w:p w14:paraId="67B8FDD4" w14:textId="77777777" w:rsidR="002B76B6" w:rsidRDefault="002B76B6" w:rsidP="002B7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880519"/>
      <w:docPartObj>
        <w:docPartGallery w:val="Page Numbers (Top of Page)"/>
        <w:docPartUnique/>
      </w:docPartObj>
    </w:sdtPr>
    <w:sdtEndPr/>
    <w:sdtContent>
      <w:p w14:paraId="179118D4" w14:textId="1E02A932" w:rsidR="002B76B6" w:rsidRDefault="002B76B6">
        <w:pPr>
          <w:pStyle w:val="Antrats"/>
          <w:jc w:val="center"/>
        </w:pPr>
        <w:r>
          <w:fldChar w:fldCharType="begin"/>
        </w:r>
        <w:r>
          <w:instrText>PAGE   \* MERGEFORMAT</w:instrText>
        </w:r>
        <w:r>
          <w:fldChar w:fldCharType="separate"/>
        </w:r>
        <w:r>
          <w:t>2</w:t>
        </w:r>
        <w:r>
          <w:fldChar w:fldCharType="end"/>
        </w:r>
      </w:p>
    </w:sdtContent>
  </w:sdt>
  <w:p w14:paraId="7EEC2ADB" w14:textId="77777777" w:rsidR="002B76B6" w:rsidRDefault="002B76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9FE"/>
    <w:multiLevelType w:val="multilevel"/>
    <w:tmpl w:val="AD2E3B66"/>
    <w:lvl w:ilvl="0">
      <w:start w:val="3"/>
      <w:numFmt w:val="decimal"/>
      <w:lvlText w:val="%1."/>
      <w:lvlJc w:val="left"/>
      <w:pPr>
        <w:ind w:left="540" w:hanging="540"/>
      </w:pPr>
      <w:rPr>
        <w:rFonts w:hint="default"/>
        <w:b w:val="0"/>
        <w:bCs/>
      </w:rPr>
    </w:lvl>
    <w:lvl w:ilvl="1">
      <w:start w:val="1"/>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8779A"/>
    <w:multiLevelType w:val="multilevel"/>
    <w:tmpl w:val="3EE06824"/>
    <w:lvl w:ilvl="0">
      <w:start w:val="3"/>
      <w:numFmt w:val="decimal"/>
      <w:lvlText w:val="%1."/>
      <w:lvlJc w:val="left"/>
      <w:pPr>
        <w:ind w:left="540" w:hanging="540"/>
      </w:pPr>
      <w:rPr>
        <w:rFonts w:eastAsiaTheme="minorHAnsi" w:hint="default"/>
        <w:b w:val="0"/>
        <w:bCs/>
      </w:rPr>
    </w:lvl>
    <w:lvl w:ilvl="1">
      <w:start w:val="1"/>
      <w:numFmt w:val="decimal"/>
      <w:lvlText w:val="%1.%2."/>
      <w:lvlJc w:val="left"/>
      <w:pPr>
        <w:ind w:left="540" w:hanging="540"/>
      </w:pPr>
      <w:rPr>
        <w:rFonts w:eastAsiaTheme="minorHAnsi" w:hint="default"/>
        <w:b w:val="0"/>
        <w:bCs/>
      </w:rPr>
    </w:lvl>
    <w:lvl w:ilvl="2">
      <w:start w:val="2"/>
      <w:numFmt w:val="decimal"/>
      <w:lvlText w:val="%1.%2.%3."/>
      <w:lvlJc w:val="left"/>
      <w:pPr>
        <w:ind w:left="720" w:hanging="720"/>
      </w:pPr>
      <w:rPr>
        <w:rFonts w:eastAsiaTheme="minorHAnsi" w:hint="default"/>
        <w:b w:val="0"/>
        <w:bCs/>
      </w:rPr>
    </w:lvl>
    <w:lvl w:ilvl="3">
      <w:start w:val="1"/>
      <w:numFmt w:val="decimal"/>
      <w:lvlText w:val="%1.%2.%3.%4."/>
      <w:lvlJc w:val="left"/>
      <w:pPr>
        <w:ind w:left="720" w:hanging="720"/>
      </w:pPr>
      <w:rPr>
        <w:rFonts w:eastAsiaTheme="minorHAnsi" w:hint="default"/>
        <w:b w:val="0"/>
        <w:bCs/>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2" w15:restartNumberingAfterBreak="0">
    <w:nsid w:val="06453D60"/>
    <w:multiLevelType w:val="multilevel"/>
    <w:tmpl w:val="1D2C9156"/>
    <w:lvl w:ilvl="0">
      <w:start w:val="3"/>
      <w:numFmt w:val="decimal"/>
      <w:lvlText w:val="%1."/>
      <w:lvlJc w:val="left"/>
      <w:pPr>
        <w:ind w:left="720" w:hanging="720"/>
      </w:pPr>
      <w:rPr>
        <w:rFonts w:eastAsiaTheme="minorHAnsi" w:hint="default"/>
        <w:b w:val="0"/>
        <w:bCs/>
      </w:rPr>
    </w:lvl>
    <w:lvl w:ilvl="1">
      <w:start w:val="1"/>
      <w:numFmt w:val="decimal"/>
      <w:lvlText w:val="%1.%2."/>
      <w:lvlJc w:val="left"/>
      <w:pPr>
        <w:ind w:left="956" w:hanging="720"/>
      </w:pPr>
      <w:rPr>
        <w:rFonts w:eastAsiaTheme="minorHAnsi" w:hint="default"/>
        <w:b w:val="0"/>
        <w:bCs/>
      </w:rPr>
    </w:lvl>
    <w:lvl w:ilvl="2">
      <w:start w:val="2"/>
      <w:numFmt w:val="decimal"/>
      <w:lvlText w:val="%1.%2.%3."/>
      <w:lvlJc w:val="left"/>
      <w:pPr>
        <w:ind w:left="1192" w:hanging="720"/>
      </w:pPr>
      <w:rPr>
        <w:rFonts w:eastAsiaTheme="minorHAnsi" w:hint="default"/>
        <w:b w:val="0"/>
        <w:bCs/>
      </w:rPr>
    </w:lvl>
    <w:lvl w:ilvl="3">
      <w:start w:val="1"/>
      <w:numFmt w:val="decimal"/>
      <w:lvlText w:val="%1.%2.%3.%4."/>
      <w:lvlJc w:val="left"/>
      <w:pPr>
        <w:ind w:left="1428" w:hanging="720"/>
      </w:pPr>
      <w:rPr>
        <w:rFonts w:eastAsiaTheme="minorHAnsi" w:hint="default"/>
        <w:b w:val="0"/>
        <w:bCs/>
      </w:rPr>
    </w:lvl>
    <w:lvl w:ilvl="4">
      <w:start w:val="1"/>
      <w:numFmt w:val="decimal"/>
      <w:lvlText w:val="%1.%2.%3.%4.%5."/>
      <w:lvlJc w:val="left"/>
      <w:pPr>
        <w:ind w:left="2024" w:hanging="1080"/>
      </w:pPr>
      <w:rPr>
        <w:rFonts w:eastAsiaTheme="minorHAnsi" w:hint="default"/>
        <w:b/>
      </w:rPr>
    </w:lvl>
    <w:lvl w:ilvl="5">
      <w:start w:val="1"/>
      <w:numFmt w:val="decimal"/>
      <w:lvlText w:val="%1.%2.%3.%4.%5.%6."/>
      <w:lvlJc w:val="left"/>
      <w:pPr>
        <w:ind w:left="2260" w:hanging="1080"/>
      </w:pPr>
      <w:rPr>
        <w:rFonts w:eastAsiaTheme="minorHAnsi" w:hint="default"/>
        <w:b/>
      </w:rPr>
    </w:lvl>
    <w:lvl w:ilvl="6">
      <w:start w:val="1"/>
      <w:numFmt w:val="decimal"/>
      <w:lvlText w:val="%1.%2.%3.%4.%5.%6.%7."/>
      <w:lvlJc w:val="left"/>
      <w:pPr>
        <w:ind w:left="2856" w:hanging="1440"/>
      </w:pPr>
      <w:rPr>
        <w:rFonts w:eastAsiaTheme="minorHAnsi" w:hint="default"/>
        <w:b/>
      </w:rPr>
    </w:lvl>
    <w:lvl w:ilvl="7">
      <w:start w:val="1"/>
      <w:numFmt w:val="decimal"/>
      <w:lvlText w:val="%1.%2.%3.%4.%5.%6.%7.%8."/>
      <w:lvlJc w:val="left"/>
      <w:pPr>
        <w:ind w:left="3092" w:hanging="1440"/>
      </w:pPr>
      <w:rPr>
        <w:rFonts w:eastAsiaTheme="minorHAnsi" w:hint="default"/>
        <w:b/>
      </w:rPr>
    </w:lvl>
    <w:lvl w:ilvl="8">
      <w:start w:val="1"/>
      <w:numFmt w:val="decimal"/>
      <w:lvlText w:val="%1.%2.%3.%4.%5.%6.%7.%8.%9."/>
      <w:lvlJc w:val="left"/>
      <w:pPr>
        <w:ind w:left="3688" w:hanging="1800"/>
      </w:pPr>
      <w:rPr>
        <w:rFonts w:eastAsiaTheme="minorHAnsi" w:hint="default"/>
        <w:b/>
      </w:rPr>
    </w:lvl>
  </w:abstractNum>
  <w:abstractNum w:abstractNumId="3"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14095802"/>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17CC1B17"/>
    <w:multiLevelType w:val="multilevel"/>
    <w:tmpl w:val="F86CD28E"/>
    <w:lvl w:ilvl="0">
      <w:start w:val="5"/>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F664F46"/>
    <w:multiLevelType w:val="multilevel"/>
    <w:tmpl w:val="64FC93A0"/>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0" w:firstLine="360"/>
      </w:pPr>
      <w:rPr>
        <w:b w:val="0"/>
        <w:strike w:val="0"/>
        <w:dstrike w:val="0"/>
        <w:u w:val="none"/>
        <w:effect w:val="none"/>
      </w:rPr>
    </w:lvl>
    <w:lvl w:ilvl="2">
      <w:start w:val="1"/>
      <w:numFmt w:val="decimal"/>
      <w:lvlText w:val="%1.%2.%3."/>
      <w:lvlJc w:val="left"/>
      <w:pPr>
        <w:tabs>
          <w:tab w:val="num" w:pos="1224"/>
        </w:tabs>
        <w:ind w:left="0" w:firstLine="720"/>
      </w:pPr>
      <w:rPr>
        <w:b w:val="0"/>
        <w:i w:val="0"/>
        <w:iCs w:val="0"/>
      </w:rPr>
    </w:lvl>
    <w:lvl w:ilvl="3">
      <w:start w:val="1"/>
      <w:numFmt w:val="decimal"/>
      <w:lvlText w:val="%1.%2.%3.%4."/>
      <w:lvlJc w:val="left"/>
      <w:pPr>
        <w:tabs>
          <w:tab w:val="num" w:pos="1800"/>
        </w:tabs>
        <w:ind w:left="0" w:firstLine="1080"/>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D1D6C75"/>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552"/>
        </w:tabs>
        <w:ind w:left="1832"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3381294A"/>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1" w15:restartNumberingAfterBreak="0">
    <w:nsid w:val="35AB2113"/>
    <w:multiLevelType w:val="multilevel"/>
    <w:tmpl w:val="287CA37E"/>
    <w:lvl w:ilvl="0">
      <w:start w:val="3"/>
      <w:numFmt w:val="decimal"/>
      <w:lvlText w:val="%1"/>
      <w:lvlJc w:val="left"/>
      <w:pPr>
        <w:ind w:left="480" w:hanging="480"/>
      </w:pPr>
      <w:rPr>
        <w:rFonts w:hint="default"/>
      </w:rPr>
    </w:lvl>
    <w:lvl w:ilvl="1">
      <w:start w:val="2"/>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38486C22"/>
    <w:multiLevelType w:val="multilevel"/>
    <w:tmpl w:val="42784D46"/>
    <w:lvl w:ilvl="0">
      <w:start w:val="4"/>
      <w:numFmt w:val="decimal"/>
      <w:lvlText w:val="%1."/>
      <w:lvlJc w:val="left"/>
      <w:pPr>
        <w:ind w:left="360" w:hanging="360"/>
      </w:pPr>
      <w:rPr>
        <w:rFonts w:hint="default"/>
        <w:b w:val="0"/>
        <w:bCs/>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4870D44"/>
    <w:multiLevelType w:val="multilevel"/>
    <w:tmpl w:val="8F9E3146"/>
    <w:lvl w:ilvl="0">
      <w:start w:val="18"/>
      <w:numFmt w:val="decimal"/>
      <w:lvlText w:val="%1."/>
      <w:lvlJc w:val="left"/>
      <w:pPr>
        <w:ind w:left="480" w:hanging="480"/>
      </w:pPr>
      <w:rPr>
        <w:b w:val="0"/>
        <w:bCs/>
        <w:color w:val="auto"/>
      </w:rPr>
    </w:lvl>
    <w:lvl w:ilvl="1">
      <w:start w:val="1"/>
      <w:numFmt w:val="decimal"/>
      <w:lvlText w:val="%1.%2."/>
      <w:lvlJc w:val="left"/>
      <w:pPr>
        <w:ind w:left="1756" w:hanging="480"/>
      </w:pPr>
      <w:rPr>
        <w:b w:val="0"/>
        <w:bCs/>
      </w:rPr>
    </w:lvl>
    <w:lvl w:ilvl="2">
      <w:start w:val="1"/>
      <w:numFmt w:val="decimal"/>
      <w:lvlText w:val="%1.%2.%3."/>
      <w:lvlJc w:val="left"/>
      <w:pPr>
        <w:ind w:left="3272" w:hanging="720"/>
      </w:pPr>
      <w:rPr>
        <w:color w:val="auto"/>
      </w:r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5"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636"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6D2A4609"/>
    <w:multiLevelType w:val="multilevel"/>
    <w:tmpl w:val="2F76366A"/>
    <w:lvl w:ilvl="0">
      <w:start w:val="3"/>
      <w:numFmt w:val="decimal"/>
      <w:lvlText w:val="%1."/>
      <w:lvlJc w:val="left"/>
      <w:pPr>
        <w:ind w:left="540" w:hanging="540"/>
      </w:pPr>
      <w:rPr>
        <w:rFonts w:eastAsiaTheme="minorHAnsi" w:hint="default"/>
        <w:b w:val="0"/>
        <w:bCs/>
      </w:rPr>
    </w:lvl>
    <w:lvl w:ilvl="1">
      <w:start w:val="1"/>
      <w:numFmt w:val="decimal"/>
      <w:lvlText w:val="%1.%2."/>
      <w:lvlJc w:val="left"/>
      <w:pPr>
        <w:ind w:left="540" w:hanging="54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720" w:hanging="720"/>
      </w:pPr>
      <w:rPr>
        <w:rFonts w:eastAsiaTheme="minorHAnsi" w:hint="default"/>
        <w:b w:val="0"/>
        <w:bCs/>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8" w15:restartNumberingAfterBreak="0">
    <w:nsid w:val="70D90097"/>
    <w:multiLevelType w:val="multilevel"/>
    <w:tmpl w:val="ED3EE6D2"/>
    <w:lvl w:ilvl="0">
      <w:start w:val="1"/>
      <w:numFmt w:val="decimal"/>
      <w:lvlText w:val="%1."/>
      <w:lvlJc w:val="left"/>
      <w:pPr>
        <w:ind w:left="1440" w:hanging="360"/>
      </w:pPr>
      <w:rPr>
        <w:b w:val="0"/>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5038" w:hanging="360"/>
      </w:pPr>
      <w:rPr>
        <w:b w:val="0"/>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E46951"/>
    <w:multiLevelType w:val="hybridMultilevel"/>
    <w:tmpl w:val="5F3881E6"/>
    <w:lvl w:ilvl="0" w:tplc="5FDA8EC4">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1" w15:restartNumberingAfterBreak="0">
    <w:nsid w:val="7B01280F"/>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E30677"/>
    <w:multiLevelType w:val="multilevel"/>
    <w:tmpl w:val="46F46B12"/>
    <w:lvl w:ilvl="0">
      <w:start w:val="8"/>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3" w15:restartNumberingAfterBreak="0">
    <w:nsid w:val="7EB40FED"/>
    <w:multiLevelType w:val="multilevel"/>
    <w:tmpl w:val="BE94D548"/>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color w:val="auto"/>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21"/>
  </w:num>
  <w:num w:numId="2">
    <w:abstractNumId w:val="15"/>
  </w:num>
  <w:num w:numId="3">
    <w:abstractNumId w:val="11"/>
  </w:num>
  <w:num w:numId="4">
    <w:abstractNumId w:val="0"/>
  </w:num>
  <w:num w:numId="5">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
  </w:num>
  <w:num w:numId="8">
    <w:abstractNumId w:val="2"/>
  </w:num>
  <w:num w:numId="9">
    <w:abstractNumId w:val="3"/>
  </w:num>
  <w:num w:numId="10">
    <w:abstractNumId w:val="5"/>
  </w:num>
  <w:num w:numId="11">
    <w:abstractNumId w:val="22"/>
  </w:num>
  <w:num w:numId="12">
    <w:abstractNumId w:val="23"/>
  </w:num>
  <w:num w:numId="13">
    <w:abstractNumId w:val="7"/>
  </w:num>
  <w:num w:numId="14">
    <w:abstractNumId w:val="18"/>
  </w:num>
  <w:num w:numId="15">
    <w:abstractNumId w:val="12"/>
  </w:num>
  <w:num w:numId="16">
    <w:abstractNumId w:val="4"/>
  </w:num>
  <w:num w:numId="17">
    <w:abstractNumId w:val="16"/>
  </w:num>
  <w:num w:numId="18">
    <w:abstractNumId w:val="19"/>
  </w:num>
  <w:num w:numId="19">
    <w:abstractNumId w:val="13"/>
  </w:num>
  <w:num w:numId="2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D9"/>
    <w:rsid w:val="00004501"/>
    <w:rsid w:val="0002246C"/>
    <w:rsid w:val="00045FB8"/>
    <w:rsid w:val="00051186"/>
    <w:rsid w:val="00052681"/>
    <w:rsid w:val="00057C68"/>
    <w:rsid w:val="00063DAA"/>
    <w:rsid w:val="00064AE8"/>
    <w:rsid w:val="00065266"/>
    <w:rsid w:val="000665FB"/>
    <w:rsid w:val="000753F9"/>
    <w:rsid w:val="00093E8D"/>
    <w:rsid w:val="000A4B0A"/>
    <w:rsid w:val="000B4614"/>
    <w:rsid w:val="000B7CC2"/>
    <w:rsid w:val="000C6AA4"/>
    <w:rsid w:val="000D4991"/>
    <w:rsid w:val="000D6259"/>
    <w:rsid w:val="000D6295"/>
    <w:rsid w:val="000D6719"/>
    <w:rsid w:val="000E4C1A"/>
    <w:rsid w:val="001008EE"/>
    <w:rsid w:val="00105420"/>
    <w:rsid w:val="001219D9"/>
    <w:rsid w:val="0013009F"/>
    <w:rsid w:val="00130A1F"/>
    <w:rsid w:val="00136338"/>
    <w:rsid w:val="00150250"/>
    <w:rsid w:val="0017098A"/>
    <w:rsid w:val="00172B3A"/>
    <w:rsid w:val="001A2559"/>
    <w:rsid w:val="001A61D6"/>
    <w:rsid w:val="001A7C8C"/>
    <w:rsid w:val="001D5CB3"/>
    <w:rsid w:val="001D7969"/>
    <w:rsid w:val="00202B02"/>
    <w:rsid w:val="0022032F"/>
    <w:rsid w:val="00226090"/>
    <w:rsid w:val="00241B5C"/>
    <w:rsid w:val="00252790"/>
    <w:rsid w:val="00261CDC"/>
    <w:rsid w:val="00264801"/>
    <w:rsid w:val="00267B96"/>
    <w:rsid w:val="00271035"/>
    <w:rsid w:val="00291E59"/>
    <w:rsid w:val="0029351C"/>
    <w:rsid w:val="002978BA"/>
    <w:rsid w:val="002B3F5A"/>
    <w:rsid w:val="002B76B6"/>
    <w:rsid w:val="002C4E18"/>
    <w:rsid w:val="002D02F9"/>
    <w:rsid w:val="002F04E1"/>
    <w:rsid w:val="002F1BA9"/>
    <w:rsid w:val="002F3C69"/>
    <w:rsid w:val="002F3E67"/>
    <w:rsid w:val="002F48D6"/>
    <w:rsid w:val="00320D38"/>
    <w:rsid w:val="00340E6E"/>
    <w:rsid w:val="00356E7F"/>
    <w:rsid w:val="00372799"/>
    <w:rsid w:val="00374152"/>
    <w:rsid w:val="0037676A"/>
    <w:rsid w:val="003808B9"/>
    <w:rsid w:val="00385FCC"/>
    <w:rsid w:val="003A7CF8"/>
    <w:rsid w:val="003B0ECB"/>
    <w:rsid w:val="003C4914"/>
    <w:rsid w:val="003D2C34"/>
    <w:rsid w:val="003D55E6"/>
    <w:rsid w:val="003E0219"/>
    <w:rsid w:val="003E0299"/>
    <w:rsid w:val="003F29B3"/>
    <w:rsid w:val="003F6200"/>
    <w:rsid w:val="003F65E3"/>
    <w:rsid w:val="00404BC9"/>
    <w:rsid w:val="00411043"/>
    <w:rsid w:val="00425D2A"/>
    <w:rsid w:val="0043129C"/>
    <w:rsid w:val="004319E2"/>
    <w:rsid w:val="00435700"/>
    <w:rsid w:val="0043745E"/>
    <w:rsid w:val="00453EAA"/>
    <w:rsid w:val="00473D61"/>
    <w:rsid w:val="004D20C7"/>
    <w:rsid w:val="004D37C1"/>
    <w:rsid w:val="00527655"/>
    <w:rsid w:val="005300C9"/>
    <w:rsid w:val="00534445"/>
    <w:rsid w:val="00534B48"/>
    <w:rsid w:val="00544B55"/>
    <w:rsid w:val="005565C8"/>
    <w:rsid w:val="005603BA"/>
    <w:rsid w:val="00561A01"/>
    <w:rsid w:val="005647A1"/>
    <w:rsid w:val="00567DC5"/>
    <w:rsid w:val="00574A10"/>
    <w:rsid w:val="00575DBE"/>
    <w:rsid w:val="00587394"/>
    <w:rsid w:val="00597761"/>
    <w:rsid w:val="005A4C9E"/>
    <w:rsid w:val="005B5665"/>
    <w:rsid w:val="005F0829"/>
    <w:rsid w:val="005F7576"/>
    <w:rsid w:val="00602EDF"/>
    <w:rsid w:val="00605E9B"/>
    <w:rsid w:val="00616133"/>
    <w:rsid w:val="00624B88"/>
    <w:rsid w:val="006372CA"/>
    <w:rsid w:val="00654F5A"/>
    <w:rsid w:val="0066162C"/>
    <w:rsid w:val="006659E0"/>
    <w:rsid w:val="00672E66"/>
    <w:rsid w:val="00674981"/>
    <w:rsid w:val="0067614F"/>
    <w:rsid w:val="00697D16"/>
    <w:rsid w:val="006A58A3"/>
    <w:rsid w:val="006A7726"/>
    <w:rsid w:val="006B14E2"/>
    <w:rsid w:val="006B5571"/>
    <w:rsid w:val="006B6453"/>
    <w:rsid w:val="006D6E16"/>
    <w:rsid w:val="006F21F5"/>
    <w:rsid w:val="006F68E5"/>
    <w:rsid w:val="00711F2E"/>
    <w:rsid w:val="0071264A"/>
    <w:rsid w:val="00713D6F"/>
    <w:rsid w:val="00720DE7"/>
    <w:rsid w:val="00722380"/>
    <w:rsid w:val="00724B5F"/>
    <w:rsid w:val="007251A9"/>
    <w:rsid w:val="00736F69"/>
    <w:rsid w:val="007457A7"/>
    <w:rsid w:val="007503D4"/>
    <w:rsid w:val="00751445"/>
    <w:rsid w:val="0076387B"/>
    <w:rsid w:val="007659A3"/>
    <w:rsid w:val="00783C04"/>
    <w:rsid w:val="007912FB"/>
    <w:rsid w:val="007B5B95"/>
    <w:rsid w:val="007C22E5"/>
    <w:rsid w:val="007C2F64"/>
    <w:rsid w:val="007E32CE"/>
    <w:rsid w:val="007E52D7"/>
    <w:rsid w:val="007E6444"/>
    <w:rsid w:val="008209DD"/>
    <w:rsid w:val="00830FD1"/>
    <w:rsid w:val="008460D6"/>
    <w:rsid w:val="008514CC"/>
    <w:rsid w:val="00854A89"/>
    <w:rsid w:val="00860317"/>
    <w:rsid w:val="00874705"/>
    <w:rsid w:val="00875ACF"/>
    <w:rsid w:val="00876481"/>
    <w:rsid w:val="00876BBE"/>
    <w:rsid w:val="008A0097"/>
    <w:rsid w:val="008C1274"/>
    <w:rsid w:val="008E39F0"/>
    <w:rsid w:val="008F094E"/>
    <w:rsid w:val="008F230E"/>
    <w:rsid w:val="00906ACF"/>
    <w:rsid w:val="00906DC1"/>
    <w:rsid w:val="00910E45"/>
    <w:rsid w:val="0091202B"/>
    <w:rsid w:val="009151F9"/>
    <w:rsid w:val="0091763D"/>
    <w:rsid w:val="0093190C"/>
    <w:rsid w:val="00937AD2"/>
    <w:rsid w:val="00941BB2"/>
    <w:rsid w:val="00943E4B"/>
    <w:rsid w:val="009507CE"/>
    <w:rsid w:val="0095482C"/>
    <w:rsid w:val="00966F88"/>
    <w:rsid w:val="00972BDB"/>
    <w:rsid w:val="0098503C"/>
    <w:rsid w:val="009B061B"/>
    <w:rsid w:val="009C1347"/>
    <w:rsid w:val="009C2A2C"/>
    <w:rsid w:val="009C3E1B"/>
    <w:rsid w:val="009E3B4A"/>
    <w:rsid w:val="009E3BFB"/>
    <w:rsid w:val="00A00D31"/>
    <w:rsid w:val="00A04055"/>
    <w:rsid w:val="00A14D17"/>
    <w:rsid w:val="00A33B25"/>
    <w:rsid w:val="00A454C9"/>
    <w:rsid w:val="00A55797"/>
    <w:rsid w:val="00A57185"/>
    <w:rsid w:val="00A6369D"/>
    <w:rsid w:val="00A8218B"/>
    <w:rsid w:val="00A9332F"/>
    <w:rsid w:val="00A954C9"/>
    <w:rsid w:val="00AF48DA"/>
    <w:rsid w:val="00B11CF4"/>
    <w:rsid w:val="00B34796"/>
    <w:rsid w:val="00B41B16"/>
    <w:rsid w:val="00B43956"/>
    <w:rsid w:val="00B70909"/>
    <w:rsid w:val="00B7497F"/>
    <w:rsid w:val="00B813A7"/>
    <w:rsid w:val="00B85E57"/>
    <w:rsid w:val="00B86E72"/>
    <w:rsid w:val="00B96208"/>
    <w:rsid w:val="00B9665C"/>
    <w:rsid w:val="00BB2D37"/>
    <w:rsid w:val="00BC0BF7"/>
    <w:rsid w:val="00BD7387"/>
    <w:rsid w:val="00BE3915"/>
    <w:rsid w:val="00BF272D"/>
    <w:rsid w:val="00BF6486"/>
    <w:rsid w:val="00C128C8"/>
    <w:rsid w:val="00C26E39"/>
    <w:rsid w:val="00C31C35"/>
    <w:rsid w:val="00C32932"/>
    <w:rsid w:val="00C35797"/>
    <w:rsid w:val="00C63AB8"/>
    <w:rsid w:val="00C65511"/>
    <w:rsid w:val="00C70B60"/>
    <w:rsid w:val="00C75F96"/>
    <w:rsid w:val="00C84D88"/>
    <w:rsid w:val="00C91704"/>
    <w:rsid w:val="00CB4AA7"/>
    <w:rsid w:val="00CB50B7"/>
    <w:rsid w:val="00CD0C3F"/>
    <w:rsid w:val="00CD1857"/>
    <w:rsid w:val="00CD3B94"/>
    <w:rsid w:val="00CD5FA0"/>
    <w:rsid w:val="00CE06D3"/>
    <w:rsid w:val="00CE2238"/>
    <w:rsid w:val="00CF1139"/>
    <w:rsid w:val="00D1349E"/>
    <w:rsid w:val="00D17635"/>
    <w:rsid w:val="00D20B11"/>
    <w:rsid w:val="00D37851"/>
    <w:rsid w:val="00D8088B"/>
    <w:rsid w:val="00D84D2F"/>
    <w:rsid w:val="00D94A6F"/>
    <w:rsid w:val="00D96F4F"/>
    <w:rsid w:val="00DA017A"/>
    <w:rsid w:val="00DB2962"/>
    <w:rsid w:val="00DB5475"/>
    <w:rsid w:val="00DD2C7B"/>
    <w:rsid w:val="00DD4D3E"/>
    <w:rsid w:val="00DD58C2"/>
    <w:rsid w:val="00DE1D4A"/>
    <w:rsid w:val="00DF1192"/>
    <w:rsid w:val="00DF3BB9"/>
    <w:rsid w:val="00E0401E"/>
    <w:rsid w:val="00E12F01"/>
    <w:rsid w:val="00E20FF3"/>
    <w:rsid w:val="00E47A17"/>
    <w:rsid w:val="00E704CB"/>
    <w:rsid w:val="00E7072F"/>
    <w:rsid w:val="00E71D0A"/>
    <w:rsid w:val="00E742E3"/>
    <w:rsid w:val="00E743E2"/>
    <w:rsid w:val="00E77681"/>
    <w:rsid w:val="00E95C0B"/>
    <w:rsid w:val="00E96EB6"/>
    <w:rsid w:val="00EA32C2"/>
    <w:rsid w:val="00EA6E69"/>
    <w:rsid w:val="00EB0A7C"/>
    <w:rsid w:val="00EC3F20"/>
    <w:rsid w:val="00ED10C2"/>
    <w:rsid w:val="00ED3BC5"/>
    <w:rsid w:val="00EF4B8D"/>
    <w:rsid w:val="00F10FF2"/>
    <w:rsid w:val="00F50426"/>
    <w:rsid w:val="00F5473A"/>
    <w:rsid w:val="00F66614"/>
    <w:rsid w:val="00F6703E"/>
    <w:rsid w:val="00F70E54"/>
    <w:rsid w:val="00F84BBD"/>
    <w:rsid w:val="00F85CA2"/>
    <w:rsid w:val="00F9005A"/>
    <w:rsid w:val="00F904A6"/>
    <w:rsid w:val="00F9478E"/>
    <w:rsid w:val="00F96428"/>
    <w:rsid w:val="00FA17D2"/>
    <w:rsid w:val="00FA47AD"/>
    <w:rsid w:val="00FA513E"/>
    <w:rsid w:val="00FA6148"/>
    <w:rsid w:val="00FB2C72"/>
    <w:rsid w:val="00FB38DC"/>
    <w:rsid w:val="00FD0DF6"/>
    <w:rsid w:val="00FD1624"/>
    <w:rsid w:val="00FD29BC"/>
    <w:rsid w:val="00FD6D5E"/>
    <w:rsid w:val="00FE1F3A"/>
    <w:rsid w:val="00FF3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F582"/>
  <w15:chartTrackingRefBased/>
  <w15:docId w15:val="{E0413007-C570-40A3-94BD-A3DCF748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19D9"/>
    <w:pPr>
      <w:spacing w:after="0" w:line="240" w:lineRule="auto"/>
    </w:pPr>
    <w:rPr>
      <w:rFonts w:ascii="Times New Roman" w:eastAsia="Times New Roman" w:hAnsi="Times New Roman" w:cs="Times New Roman"/>
      <w:sz w:val="24"/>
      <w:szCs w:val="24"/>
    </w:rPr>
  </w:style>
  <w:style w:type="paragraph" w:styleId="Antrat7">
    <w:name w:val="heading 7"/>
    <w:basedOn w:val="prastasis"/>
    <w:next w:val="prastasis"/>
    <w:link w:val="Antrat7Diagrama"/>
    <w:unhideWhenUsed/>
    <w:qFormat/>
    <w:rsid w:val="006B6453"/>
    <w:pPr>
      <w:keepNext/>
      <w:tabs>
        <w:tab w:val="num" w:pos="2016"/>
      </w:tabs>
      <w:ind w:left="2016" w:hanging="1296"/>
      <w:outlineLvl w:val="6"/>
    </w:pPr>
    <w:rPr>
      <w:sz w:val="48"/>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1219D9"/>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1219D9"/>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1219D9"/>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1219D9"/>
    <w:rPr>
      <w:rFonts w:ascii="Times New Roman" w:eastAsia="Times New Roman" w:hAnsi="Times New Roman" w:cs="Times New Roman"/>
      <w:sz w:val="24"/>
      <w:szCs w:val="24"/>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1219D9"/>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1219D9"/>
    <w:rPr>
      <w:rFonts w:ascii="Times New Roman" w:eastAsia="Calibri" w:hAnsi="Times New Roman" w:cs="Times New Roman"/>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1219D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1219D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1219D9"/>
    <w:rPr>
      <w:sz w:val="16"/>
      <w:szCs w:val="16"/>
    </w:rPr>
  </w:style>
  <w:style w:type="paragraph" w:styleId="Porat">
    <w:name w:val="footer"/>
    <w:basedOn w:val="prastasis"/>
    <w:link w:val="PoratDiagrama"/>
    <w:uiPriority w:val="99"/>
    <w:unhideWhenUsed/>
    <w:rsid w:val="004D20C7"/>
    <w:pPr>
      <w:tabs>
        <w:tab w:val="center" w:pos="4819"/>
        <w:tab w:val="right" w:pos="9638"/>
      </w:tabs>
    </w:pPr>
  </w:style>
  <w:style w:type="character" w:customStyle="1" w:styleId="PoratDiagrama">
    <w:name w:val="Poraštė Diagrama"/>
    <w:basedOn w:val="Numatytasispastraiposriftas"/>
    <w:link w:val="Porat"/>
    <w:uiPriority w:val="99"/>
    <w:rsid w:val="004D20C7"/>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2B76B6"/>
    <w:pPr>
      <w:tabs>
        <w:tab w:val="center" w:pos="4819"/>
        <w:tab w:val="right" w:pos="9638"/>
      </w:tabs>
    </w:pPr>
  </w:style>
  <w:style w:type="character" w:customStyle="1" w:styleId="AntratsDiagrama">
    <w:name w:val="Antraštės Diagrama"/>
    <w:basedOn w:val="Numatytasispastraiposriftas"/>
    <w:link w:val="Antrats"/>
    <w:uiPriority w:val="99"/>
    <w:rsid w:val="002B76B6"/>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6387B"/>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A6369D"/>
    <w:rPr>
      <w:rFonts w:eastAsia="Times New Roman"/>
      <w:b/>
      <w:bCs/>
    </w:rPr>
  </w:style>
  <w:style w:type="character" w:customStyle="1" w:styleId="KomentarotemaDiagrama">
    <w:name w:val="Komentaro tema Diagrama"/>
    <w:basedOn w:val="KomentarotekstasDiagrama"/>
    <w:link w:val="Komentarotema"/>
    <w:uiPriority w:val="99"/>
    <w:semiHidden/>
    <w:rsid w:val="00A6369D"/>
    <w:rPr>
      <w:rFonts w:ascii="Times New Roman" w:eastAsia="Times New Roman" w:hAnsi="Times New Roman" w:cs="Times New Roman"/>
      <w:b/>
      <w:bCs/>
      <w:sz w:val="20"/>
      <w:szCs w:val="20"/>
    </w:rPr>
  </w:style>
  <w:style w:type="character" w:customStyle="1" w:styleId="FontStyle23">
    <w:name w:val="Font Style23"/>
    <w:uiPriority w:val="99"/>
    <w:rsid w:val="00544B55"/>
    <w:rPr>
      <w:rFonts w:ascii="Times New Roman" w:hAnsi="Times New Roman"/>
      <w:sz w:val="20"/>
    </w:rPr>
  </w:style>
  <w:style w:type="character" w:customStyle="1" w:styleId="Antrat7Diagrama">
    <w:name w:val="Antraštė 7 Diagrama"/>
    <w:basedOn w:val="Numatytasispastraiposriftas"/>
    <w:link w:val="Antrat7"/>
    <w:rsid w:val="006B6453"/>
    <w:rPr>
      <w:rFonts w:ascii="Times New Roman" w:eastAsia="Times New Roman" w:hAnsi="Times New Roman" w:cs="Times New Roman"/>
      <w:sz w:val="48"/>
      <w:szCs w:val="20"/>
      <w:lang w:eastAsia="lt-LT"/>
    </w:rPr>
  </w:style>
  <w:style w:type="paragraph" w:customStyle="1" w:styleId="Style2">
    <w:name w:val="Style2"/>
    <w:basedOn w:val="prastasis"/>
    <w:uiPriority w:val="99"/>
    <w:rsid w:val="006B6453"/>
    <w:pPr>
      <w:numPr>
        <w:ilvl w:val="1"/>
        <w:numId w:val="18"/>
      </w:numPr>
    </w:pPr>
    <w:rPr>
      <w:lang w:eastAsia="lt-LT"/>
    </w:rPr>
  </w:style>
  <w:style w:type="numbering" w:customStyle="1" w:styleId="WWOutlineListStyle1">
    <w:name w:val="WW_OutlineListStyle_1"/>
    <w:basedOn w:val="Sraonra"/>
    <w:rsid w:val="00B86E72"/>
    <w:pPr>
      <w:numPr>
        <w:numId w:val="19"/>
      </w:numPr>
    </w:pPr>
  </w:style>
  <w:style w:type="character" w:styleId="Neapdorotaspaminjimas">
    <w:name w:val="Unresolved Mention"/>
    <w:basedOn w:val="Numatytasispastraiposriftas"/>
    <w:uiPriority w:val="99"/>
    <w:semiHidden/>
    <w:unhideWhenUsed/>
    <w:rsid w:val="00BB2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74048">
      <w:bodyDiv w:val="1"/>
      <w:marLeft w:val="0"/>
      <w:marRight w:val="0"/>
      <w:marTop w:val="0"/>
      <w:marBottom w:val="0"/>
      <w:divBdr>
        <w:top w:val="none" w:sz="0" w:space="0" w:color="auto"/>
        <w:left w:val="none" w:sz="0" w:space="0" w:color="auto"/>
        <w:bottom w:val="none" w:sz="0" w:space="0" w:color="auto"/>
        <w:right w:val="none" w:sz="0" w:space="0" w:color="auto"/>
      </w:divBdr>
    </w:div>
    <w:div w:id="884828593">
      <w:bodyDiv w:val="1"/>
      <w:marLeft w:val="0"/>
      <w:marRight w:val="0"/>
      <w:marTop w:val="0"/>
      <w:marBottom w:val="0"/>
      <w:divBdr>
        <w:top w:val="none" w:sz="0" w:space="0" w:color="auto"/>
        <w:left w:val="none" w:sz="0" w:space="0" w:color="auto"/>
        <w:bottom w:val="none" w:sz="0" w:space="0" w:color="auto"/>
        <w:right w:val="none" w:sz="0" w:space="0" w:color="auto"/>
      </w:divBdr>
    </w:div>
    <w:div w:id="915092759">
      <w:bodyDiv w:val="1"/>
      <w:marLeft w:val="0"/>
      <w:marRight w:val="0"/>
      <w:marTop w:val="0"/>
      <w:marBottom w:val="0"/>
      <w:divBdr>
        <w:top w:val="none" w:sz="0" w:space="0" w:color="auto"/>
        <w:left w:val="none" w:sz="0" w:space="0" w:color="auto"/>
        <w:bottom w:val="none" w:sz="0" w:space="0" w:color="auto"/>
        <w:right w:val="none" w:sz="0" w:space="0" w:color="auto"/>
      </w:divBdr>
    </w:div>
    <w:div w:id="1183974091">
      <w:bodyDiv w:val="1"/>
      <w:marLeft w:val="0"/>
      <w:marRight w:val="0"/>
      <w:marTop w:val="0"/>
      <w:marBottom w:val="0"/>
      <w:divBdr>
        <w:top w:val="none" w:sz="0" w:space="0" w:color="auto"/>
        <w:left w:val="none" w:sz="0" w:space="0" w:color="auto"/>
        <w:bottom w:val="none" w:sz="0" w:space="0" w:color="auto"/>
        <w:right w:val="none" w:sz="0" w:space="0" w:color="auto"/>
      </w:divBdr>
    </w:div>
    <w:div w:id="1877431245">
      <w:bodyDiv w:val="1"/>
      <w:marLeft w:val="0"/>
      <w:marRight w:val="0"/>
      <w:marTop w:val="0"/>
      <w:marBottom w:val="0"/>
      <w:divBdr>
        <w:top w:val="none" w:sz="0" w:space="0" w:color="auto"/>
        <w:left w:val="none" w:sz="0" w:space="0" w:color="auto"/>
        <w:bottom w:val="none" w:sz="0" w:space="0" w:color="auto"/>
        <w:right w:val="none" w:sz="0" w:space="0" w:color="auto"/>
      </w:divBdr>
    </w:div>
    <w:div w:id="20077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tana.marciene@klaipe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vita.silkunaite@klaiped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lona.dulkyte@klaipeda.lt"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F2177-13D3-4847-9466-88C91113F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16</Pages>
  <Words>39612</Words>
  <Characters>22580</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758</cp:revision>
  <cp:lastPrinted>2024-08-20T12:02:00Z</cp:lastPrinted>
  <dcterms:created xsi:type="dcterms:W3CDTF">2024-02-26T17:53:00Z</dcterms:created>
  <dcterms:modified xsi:type="dcterms:W3CDTF">2025-02-21T06:43:00Z</dcterms:modified>
</cp:coreProperties>
</file>