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F2" w:rsidRDefault="002705F2" w:rsidP="002705F2">
      <w:pPr>
        <w:jc w:val="center"/>
        <w:rPr>
          <w:b/>
        </w:rPr>
      </w:pPr>
      <w:r>
        <w:rPr>
          <w:b/>
        </w:rPr>
        <w:t>ATSAKYMAI Į TIEKĖJŲ KLAUSIMUS</w:t>
      </w:r>
    </w:p>
    <w:p w:rsidR="002705F2" w:rsidRDefault="002705F2">
      <w:pPr>
        <w:rPr>
          <w:b/>
        </w:rPr>
      </w:pPr>
    </w:p>
    <w:p w:rsidR="00736691" w:rsidRPr="00E6666D" w:rsidRDefault="00736691">
      <w:pPr>
        <w:rPr>
          <w:rFonts w:cs="Times New Roman"/>
          <w:b/>
          <w:szCs w:val="24"/>
        </w:rPr>
      </w:pPr>
      <w:r w:rsidRPr="00E6666D">
        <w:rPr>
          <w:rFonts w:cs="Times New Roman"/>
          <w:b/>
          <w:szCs w:val="24"/>
        </w:rPr>
        <w:t>Tiekėjo klausimas:</w:t>
      </w:r>
    </w:p>
    <w:p w:rsidR="00E6666D" w:rsidRPr="00E6666D" w:rsidRDefault="00E6666D" w:rsidP="00E6666D">
      <w:pPr>
        <w:spacing w:after="0" w:line="240" w:lineRule="auto"/>
        <w:rPr>
          <w:rFonts w:eastAsia="Times New Roman" w:cs="Times New Roman"/>
          <w:szCs w:val="24"/>
          <w:shd w:val="clear" w:color="auto" w:fill="F3F6F2"/>
          <w:lang w:eastAsia="lt-LT"/>
        </w:rPr>
      </w:pPr>
      <w:r w:rsidRPr="00E6666D">
        <w:rPr>
          <w:rFonts w:eastAsia="Times New Roman" w:cs="Times New Roman"/>
          <w:szCs w:val="24"/>
          <w:shd w:val="clear" w:color="auto" w:fill="F3F6F2"/>
          <w:lang w:eastAsia="lt-LT"/>
        </w:rPr>
        <w:t xml:space="preserve">„1. Ar gatvė yra registruotas statinys? </w:t>
      </w:r>
    </w:p>
    <w:p w:rsidR="00E6666D" w:rsidRPr="00E6666D" w:rsidRDefault="00E6666D" w:rsidP="00E6666D">
      <w:pPr>
        <w:spacing w:after="0" w:line="240" w:lineRule="auto"/>
        <w:rPr>
          <w:rFonts w:eastAsia="Times New Roman" w:cs="Times New Roman"/>
          <w:szCs w:val="24"/>
          <w:shd w:val="clear" w:color="auto" w:fill="F3F6F2"/>
          <w:lang w:eastAsia="lt-LT"/>
        </w:rPr>
      </w:pPr>
      <w:r w:rsidRPr="00E6666D">
        <w:rPr>
          <w:rFonts w:eastAsia="Times New Roman" w:cs="Times New Roman"/>
          <w:szCs w:val="24"/>
          <w:shd w:val="clear" w:color="auto" w:fill="F3F6F2"/>
          <w:lang w:eastAsia="lt-LT"/>
        </w:rPr>
        <w:t xml:space="preserve">2. Ar lietaus nuotekų tinklai yra registruotas statinys? </w:t>
      </w:r>
    </w:p>
    <w:p w:rsidR="00E6666D" w:rsidRPr="00E6666D" w:rsidRDefault="00E6666D" w:rsidP="00E6666D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E6666D">
        <w:rPr>
          <w:rFonts w:eastAsia="Times New Roman" w:cs="Times New Roman"/>
          <w:szCs w:val="24"/>
          <w:shd w:val="clear" w:color="auto" w:fill="F3F6F2"/>
          <w:lang w:eastAsia="lt-LT"/>
        </w:rPr>
        <w:t>3. Prašome patikslinti Statinio projektavimo užduoties 9 p. Statinio projekto rengimo etapas. Ar turės būti rengiamas vienas projektas (BD, S, LN, E, SO), ar turės būti rengiami du atskiri projektai - gatvei ir lietaus nuotekų tinklams.“</w:t>
      </w:r>
    </w:p>
    <w:p w:rsidR="00E6666D" w:rsidRPr="00E6666D" w:rsidRDefault="00E6666D">
      <w:pPr>
        <w:rPr>
          <w:rFonts w:cs="Times New Roman"/>
          <w:b/>
          <w:szCs w:val="24"/>
        </w:rPr>
      </w:pPr>
    </w:p>
    <w:p w:rsidR="00736691" w:rsidRPr="00E6666D" w:rsidRDefault="00736691">
      <w:pPr>
        <w:rPr>
          <w:rFonts w:cs="Times New Roman"/>
          <w:b/>
          <w:szCs w:val="24"/>
        </w:rPr>
      </w:pPr>
      <w:r w:rsidRPr="00E6666D">
        <w:rPr>
          <w:rFonts w:cs="Times New Roman"/>
          <w:b/>
          <w:szCs w:val="24"/>
        </w:rPr>
        <w:t>Atsakymas:</w:t>
      </w:r>
      <w:bookmarkStart w:id="0" w:name="_GoBack"/>
      <w:bookmarkEnd w:id="0"/>
    </w:p>
    <w:p w:rsidR="00E6666D" w:rsidRPr="00E6666D" w:rsidRDefault="00E6666D" w:rsidP="00E6666D">
      <w:p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E6666D">
        <w:rPr>
          <w:rFonts w:eastAsia="Times New Roman" w:cs="Times New Roman"/>
          <w:color w:val="000000"/>
          <w:szCs w:val="24"/>
          <w:lang w:eastAsia="lt-LT"/>
        </w:rPr>
        <w:t xml:space="preserve">1. Gimnazijos gatvės statinio </w:t>
      </w:r>
      <w:proofErr w:type="spellStart"/>
      <w:r w:rsidRPr="00E6666D">
        <w:rPr>
          <w:rFonts w:eastAsia="Times New Roman" w:cs="Times New Roman"/>
          <w:color w:val="000000"/>
          <w:szCs w:val="24"/>
          <w:lang w:eastAsia="lt-LT"/>
        </w:rPr>
        <w:t>Un</w:t>
      </w:r>
      <w:proofErr w:type="spellEnd"/>
      <w:r w:rsidRPr="00E6666D">
        <w:rPr>
          <w:rFonts w:eastAsia="Times New Roman" w:cs="Times New Roman"/>
          <w:color w:val="000000"/>
          <w:szCs w:val="24"/>
          <w:lang w:eastAsia="lt-LT"/>
        </w:rPr>
        <w:t>. numeris yra 4400-4483-6931.</w:t>
      </w:r>
    </w:p>
    <w:p w:rsidR="00E6666D" w:rsidRPr="00E6666D" w:rsidRDefault="00E6666D" w:rsidP="00E6666D">
      <w:p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E6666D">
        <w:rPr>
          <w:rFonts w:eastAsia="Times New Roman" w:cs="Times New Roman"/>
          <w:color w:val="000000"/>
          <w:szCs w:val="24"/>
          <w:lang w:eastAsia="lt-LT"/>
        </w:rPr>
        <w:t xml:space="preserve">2. Lietaus nuotekų tinklų </w:t>
      </w:r>
      <w:proofErr w:type="spellStart"/>
      <w:r w:rsidRPr="00E6666D">
        <w:rPr>
          <w:rFonts w:eastAsia="Times New Roman" w:cs="Times New Roman"/>
          <w:color w:val="000000"/>
          <w:szCs w:val="24"/>
          <w:lang w:eastAsia="lt-LT"/>
        </w:rPr>
        <w:t>Un</w:t>
      </w:r>
      <w:proofErr w:type="spellEnd"/>
      <w:r w:rsidRPr="00E6666D">
        <w:rPr>
          <w:rFonts w:eastAsia="Times New Roman" w:cs="Times New Roman"/>
          <w:color w:val="000000"/>
          <w:szCs w:val="24"/>
          <w:lang w:eastAsia="lt-LT"/>
        </w:rPr>
        <w:t>. Nr. 4400-6144-2739.</w:t>
      </w:r>
    </w:p>
    <w:p w:rsidR="00E6666D" w:rsidRPr="00E6666D" w:rsidRDefault="00E6666D" w:rsidP="00E6666D">
      <w:p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E6666D">
        <w:rPr>
          <w:rFonts w:eastAsia="Times New Roman" w:cs="Times New Roman"/>
          <w:color w:val="000000"/>
          <w:szCs w:val="24"/>
          <w:lang w:eastAsia="lt-LT"/>
        </w:rPr>
        <w:t>3. Jeigu vienu projektu galima suprojektuoti Projektavimo užduotyje nurodytus darbus (gauti statybą leidžiantį dokumentą, kam yra privaloma gauti pagal Statybos įstatymą) ir po statybos darbų atliktį jų teisinę registraciją, tada gal</w:t>
      </w:r>
      <w:r w:rsidRPr="00E6666D">
        <w:rPr>
          <w:rFonts w:eastAsia="Times New Roman" w:cs="Times New Roman"/>
          <w:color w:val="000000"/>
          <w:szCs w:val="24"/>
          <w:lang w:eastAsia="lt-LT"/>
        </w:rPr>
        <w:t>i</w:t>
      </w:r>
      <w:r w:rsidRPr="00E6666D">
        <w:rPr>
          <w:rFonts w:eastAsia="Times New Roman" w:cs="Times New Roman"/>
          <w:color w:val="000000"/>
          <w:szCs w:val="24"/>
          <w:lang w:eastAsia="lt-LT"/>
        </w:rPr>
        <w:t xml:space="preserve"> būti rengimas vienas projektas. Jei to negalima padaryti, tuomet turės būti rengiami 2 atskiri projektai (gatvei ir lietaus tinklams). Projektavimo užduotis gali būti tikslinama projektavimo eigoje jei atsirastų nenumatytų kliūčių.  </w:t>
      </w:r>
    </w:p>
    <w:p w:rsidR="00E6666D" w:rsidRPr="002705F2" w:rsidRDefault="00E6666D">
      <w:pPr>
        <w:rPr>
          <w:b/>
        </w:rPr>
      </w:pPr>
    </w:p>
    <w:sectPr w:rsidR="00E6666D" w:rsidRPr="002705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91"/>
    <w:rsid w:val="002705F2"/>
    <w:rsid w:val="00736691"/>
    <w:rsid w:val="00A20BCC"/>
    <w:rsid w:val="00C62E47"/>
    <w:rsid w:val="00E6666D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8D33"/>
  <w15:chartTrackingRefBased/>
  <w15:docId w15:val="{9E9530B8-51AE-4D8A-82C8-6CD5D530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8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5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0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3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65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33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2025-02-25T13:46:00Z</dcterms:created>
  <dcterms:modified xsi:type="dcterms:W3CDTF">2025-02-25T13:49:00Z</dcterms:modified>
</cp:coreProperties>
</file>