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C04E6" w14:textId="77777777" w:rsidR="0033090C" w:rsidRDefault="00D874C0" w:rsidP="00A26727">
      <w:pPr>
        <w:pStyle w:val="Standard"/>
        <w:ind w:left="6480" w:firstLine="0"/>
        <w:jc w:val="right"/>
        <w:rPr>
          <w:rStyle w:val="Numatytasispastraiposriftas1"/>
          <w:bCs/>
          <w:sz w:val="22"/>
          <w:szCs w:val="22"/>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Style w:val="Numatytasispastraiposriftas1"/>
          <w:bCs/>
          <w:sz w:val="22"/>
          <w:szCs w:val="22"/>
        </w:rPr>
        <w:t xml:space="preserve">Mobili vaizdo stebėjimo sistemos </w:t>
      </w:r>
    </w:p>
    <w:p w14:paraId="393CBADF" w14:textId="6E54E456" w:rsidR="00CE7193" w:rsidRPr="001478B5" w:rsidRDefault="00CE7193" w:rsidP="00A26727">
      <w:pPr>
        <w:pStyle w:val="Standard"/>
        <w:ind w:left="6480" w:firstLine="0"/>
        <w:jc w:val="right"/>
        <w:rPr>
          <w:rStyle w:val="Numatytasispastraiposriftas1"/>
          <w:bCs/>
          <w:sz w:val="22"/>
          <w:szCs w:val="22"/>
        </w:rPr>
      </w:pPr>
      <w:r>
        <w:rPr>
          <w:rStyle w:val="Numatytasispastraiposriftas1"/>
          <w:bCs/>
          <w:sz w:val="22"/>
          <w:szCs w:val="22"/>
        </w:rPr>
        <w:t>pirkimo sąlygų 2</w:t>
      </w:r>
      <w:r w:rsidRPr="001478B5">
        <w:rPr>
          <w:rStyle w:val="Numatytasispastraiposriftas1"/>
          <w:bCs/>
          <w:sz w:val="22"/>
          <w:szCs w:val="22"/>
        </w:rPr>
        <w:t xml:space="preserve"> priedas</w:t>
      </w:r>
      <w:r w:rsidR="002C71E2">
        <w:rPr>
          <w:rStyle w:val="Numatytasispastraiposriftas1"/>
          <w:bCs/>
          <w:sz w:val="22"/>
          <w:szCs w:val="22"/>
        </w:rPr>
        <w:t xml:space="preserve"> </w:t>
      </w:r>
    </w:p>
    <w:p w14:paraId="4288B709" w14:textId="77777777" w:rsidR="00CE7193" w:rsidRPr="00E04166" w:rsidRDefault="00CE7193" w:rsidP="00CE7193">
      <w:pPr>
        <w:jc w:val="center"/>
        <w:rPr>
          <w:rFonts w:ascii="Times New Roman" w:hAnsi="Times New Roman" w:cs="Times New Roman"/>
        </w:rPr>
      </w:pPr>
    </w:p>
    <w:p w14:paraId="11E2B0E2" w14:textId="77777777" w:rsidR="00CE7193" w:rsidRPr="00CD5D70" w:rsidRDefault="001F5883" w:rsidP="00CE719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6CEF7021462D434EAF08A35050B8EB98"/>
          </w:placeholder>
          <w:temporary/>
          <w:showingPlcHdr/>
          <w:text/>
        </w:sdtPr>
        <w:sdtEndPr/>
        <w:sdtContent>
          <w:r w:rsidR="00CE7193" w:rsidRPr="00CD5D70">
            <w:rPr>
              <w:rFonts w:ascii="Times New Roman" w:hAnsi="Times New Roman" w:cs="Times New Roman"/>
              <w:i/>
            </w:rPr>
            <w:t>Tiekėjo pavadinimas</w:t>
          </w:r>
        </w:sdtContent>
      </w:sdt>
    </w:p>
    <w:p w14:paraId="40A8950F" w14:textId="77777777" w:rsidR="00CE7193" w:rsidRPr="00CD5D70" w:rsidRDefault="00CE7193" w:rsidP="00CE7193">
      <w:pPr>
        <w:spacing w:line="240" w:lineRule="auto"/>
        <w:jc w:val="center"/>
        <w:rPr>
          <w:rFonts w:ascii="Times New Roman" w:hAnsi="Times New Roman" w:cs="Times New Roman"/>
        </w:rPr>
      </w:pPr>
    </w:p>
    <w:p w14:paraId="1E6B3AD1" w14:textId="77777777" w:rsidR="00CE7193" w:rsidRDefault="001F5883" w:rsidP="00CE719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38886A96CDD04B5E977D6F92AF45AF9D"/>
          </w:placeholder>
          <w:temporary/>
          <w:showingPlcHdr/>
          <w:text/>
        </w:sdtPr>
        <w:sdtEndPr/>
        <w:sdtContent>
          <w:r w:rsidR="00CE7193" w:rsidRPr="00CD5D7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2BC19A7" w14:textId="77777777" w:rsidR="00CE7193" w:rsidRDefault="00CE7193" w:rsidP="00CE7193">
      <w:pPr>
        <w:tabs>
          <w:tab w:val="center" w:pos="2520"/>
        </w:tabs>
        <w:jc w:val="both"/>
        <w:rPr>
          <w:rFonts w:ascii="Times New Roman" w:hAnsi="Times New Roman" w:cs="Times New Roman"/>
        </w:rPr>
      </w:pPr>
    </w:p>
    <w:p w14:paraId="5530D836" w14:textId="77777777" w:rsidR="00373300" w:rsidRPr="00E04166" w:rsidRDefault="00373300" w:rsidP="00CE7193">
      <w:pPr>
        <w:tabs>
          <w:tab w:val="center" w:pos="2520"/>
        </w:tabs>
        <w:jc w:val="both"/>
        <w:rPr>
          <w:rFonts w:ascii="Times New Roman" w:hAnsi="Times New Roman" w:cs="Times New Roman"/>
        </w:rPr>
      </w:pPr>
    </w:p>
    <w:p w14:paraId="4DE36077" w14:textId="77777777" w:rsidR="00CE7193" w:rsidRPr="001478B5" w:rsidRDefault="00CE7193" w:rsidP="00CE7193">
      <w:pPr>
        <w:jc w:val="center"/>
        <w:rPr>
          <w:rFonts w:ascii="Times New Roman" w:hAnsi="Times New Roman" w:cs="Times New Roman"/>
          <w:b/>
        </w:rPr>
      </w:pPr>
      <w:r w:rsidRPr="001478B5">
        <w:rPr>
          <w:rFonts w:ascii="Times New Roman" w:hAnsi="Times New Roman" w:cs="Times New Roman"/>
          <w:b/>
        </w:rPr>
        <w:t>PASIŪLYMAS</w:t>
      </w:r>
    </w:p>
    <w:p w14:paraId="26F88EB2" w14:textId="786B422F" w:rsidR="00CE7193" w:rsidRPr="001478B5" w:rsidRDefault="00704A79" w:rsidP="00CE7193">
      <w:pPr>
        <w:jc w:val="center"/>
        <w:rPr>
          <w:rFonts w:ascii="Times New Roman" w:hAnsi="Times New Roman" w:cs="Times New Roman"/>
          <w:b/>
        </w:rPr>
      </w:pPr>
      <w:r>
        <w:rPr>
          <w:rFonts w:ascii="Times New Roman" w:hAnsi="Times New Roman" w:cs="Times New Roman"/>
          <w:b/>
        </w:rPr>
        <w:t>MOBILIOS VAIZDO STEBĖJIMO</w:t>
      </w:r>
      <w:r w:rsidR="00CE7193" w:rsidRPr="001478B5">
        <w:rPr>
          <w:rFonts w:ascii="Times New Roman" w:hAnsi="Times New Roman" w:cs="Times New Roman"/>
        </w:rPr>
        <w:t xml:space="preserve"> </w:t>
      </w:r>
      <w:r w:rsidR="0033090C">
        <w:rPr>
          <w:rFonts w:ascii="Times New Roman" w:hAnsi="Times New Roman" w:cs="Times New Roman"/>
          <w:b/>
          <w:bCs/>
        </w:rPr>
        <w:t>SISTEMOS</w:t>
      </w:r>
      <w:r w:rsidR="001E52AC">
        <w:rPr>
          <w:rFonts w:ascii="Times New Roman" w:hAnsi="Times New Roman" w:cs="Times New Roman"/>
          <w:b/>
          <w:bCs/>
        </w:rPr>
        <w:t xml:space="preserve"> </w:t>
      </w:r>
      <w:r w:rsidR="00CE7193" w:rsidRPr="001478B5">
        <w:rPr>
          <w:rStyle w:val="Style3"/>
          <w:rFonts w:ascii="Times New Roman" w:eastAsia="Arial" w:hAnsi="Times New Roman"/>
          <w:b/>
        </w:rPr>
        <w:t>pirkimo</w:t>
      </w:r>
    </w:p>
    <w:p w14:paraId="288717DC" w14:textId="77777777" w:rsidR="00CE7193" w:rsidRPr="00E04166" w:rsidRDefault="00CE7193" w:rsidP="00CE7193">
      <w:pPr>
        <w:jc w:val="center"/>
        <w:rPr>
          <w:rFonts w:ascii="Times New Roman" w:hAnsi="Times New Roman" w:cs="Times New Roman"/>
          <w:i/>
        </w:rPr>
      </w:pPr>
    </w:p>
    <w:p w14:paraId="61AB1A8D" w14:textId="77777777" w:rsidR="00CE7193" w:rsidRPr="00E04166" w:rsidRDefault="00CE7193" w:rsidP="00CE7193">
      <w:pPr>
        <w:pStyle w:val="FootnoteText"/>
        <w:jc w:val="center"/>
        <w:rPr>
          <w:rFonts w:ascii="Times New Roman" w:hAnsi="Times New Roman" w:cs="Times New Roman"/>
          <w:color w:val="auto"/>
          <w:sz w:val="22"/>
          <w:szCs w:val="22"/>
        </w:rPr>
      </w:pPr>
      <w:r w:rsidRPr="00E04166">
        <w:rPr>
          <w:rFonts w:ascii="Times New Roman" w:hAnsi="Times New Roman" w:cs="Times New Roman"/>
          <w:bCs/>
          <w:i/>
          <w:color w:val="auto"/>
          <w:sz w:val="22"/>
          <w:szCs w:val="22"/>
        </w:rPr>
        <w:t>Pildydamas šią formą, tiekėjas turi pateikti visą žemiau prašomą informaciją. Tiekėjui išbraukus formoje esančias nuostatas, jo pasiūlymas bus atmestas, išskyrus 2 punktą, kurio tiekėjas gali nepildyti arba jį išbraukti</w:t>
      </w:r>
      <w:r w:rsidRPr="00E04166">
        <w:rPr>
          <w:rFonts w:ascii="Times New Roman" w:hAnsi="Times New Roman" w:cs="Times New Roman"/>
          <w:color w:val="auto"/>
          <w:sz w:val="22"/>
          <w:szCs w:val="22"/>
        </w:rPr>
        <w:t xml:space="preserve"> </w:t>
      </w:r>
    </w:p>
    <w:p w14:paraId="7C2685EF" w14:textId="77777777" w:rsidR="00CE7193" w:rsidRPr="00E04166" w:rsidRDefault="00CE7193" w:rsidP="00CE7193">
      <w:pPr>
        <w:shd w:val="clear" w:color="auto" w:fill="FFFFFF"/>
        <w:jc w:val="center"/>
        <w:rPr>
          <w:rFonts w:ascii="Times New Roman" w:hAnsi="Times New Roman" w:cs="Times New Roman"/>
        </w:rPr>
      </w:pPr>
    </w:p>
    <w:p w14:paraId="6CED258C" w14:textId="368191B0" w:rsidR="00CE7193" w:rsidRPr="00CD5D70" w:rsidRDefault="00DA32EF" w:rsidP="00CE7193">
      <w:pPr>
        <w:jc w:val="center"/>
        <w:rPr>
          <w:rFonts w:ascii="Times New Roman" w:hAnsi="Times New Roman" w:cs="Times New Roman"/>
          <w:bCs/>
        </w:rPr>
      </w:pPr>
      <w:r w:rsidRPr="00503C66">
        <w:rPr>
          <w:rFonts w:ascii="Times New Roman" w:hAnsi="Times New Roman" w:cs="Times New Roman"/>
          <w:i/>
        </w:rPr>
        <w:t>pildymo data</w:t>
      </w:r>
      <w:r w:rsidR="00CE7193" w:rsidRPr="00CD5D70">
        <w:rPr>
          <w:rFonts w:ascii="Times New Roman" w:hAnsi="Times New Roman" w:cs="Times New Roman"/>
          <w:b/>
          <w:bCs/>
        </w:rPr>
        <w:t xml:space="preserve"> </w:t>
      </w:r>
      <w:r w:rsidR="001E52AC">
        <w:rPr>
          <w:rFonts w:ascii="Times New Roman" w:hAnsi="Times New Roman" w:cs="Times New Roman"/>
        </w:rPr>
        <w:t>_______</w:t>
      </w:r>
    </w:p>
    <w:p w14:paraId="60C65249" w14:textId="61EF4308" w:rsidR="00CE7193" w:rsidRPr="00503C66" w:rsidRDefault="00DA32EF" w:rsidP="00CE7193">
      <w:pPr>
        <w:shd w:val="clear" w:color="auto" w:fill="FFFFFF"/>
        <w:jc w:val="center"/>
        <w:rPr>
          <w:rFonts w:ascii="Times New Roman" w:hAnsi="Times New Roman" w:cs="Times New Roman"/>
          <w:bCs/>
          <w:i/>
        </w:rPr>
      </w:pPr>
      <w:r w:rsidRPr="00503C66">
        <w:rPr>
          <w:rFonts w:ascii="Times New Roman" w:hAnsi="Times New Roman" w:cs="Times New Roman"/>
          <w:i/>
        </w:rPr>
        <w:t>sudarymo vieta</w:t>
      </w:r>
      <w:r w:rsidR="001E52AC">
        <w:rPr>
          <w:rFonts w:ascii="Times New Roman" w:hAnsi="Times New Roman" w:cs="Times New Roman"/>
          <w:i/>
        </w:rPr>
        <w:t>_______</w:t>
      </w:r>
    </w:p>
    <w:p w14:paraId="334FA00C" w14:textId="77777777" w:rsidR="00CE7193" w:rsidRPr="00E04166" w:rsidRDefault="00CE7193" w:rsidP="00CE7193">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E7193" w:rsidRPr="00E04166" w14:paraId="45D2DCB3" w14:textId="77777777" w:rsidTr="00D758B1">
        <w:tc>
          <w:tcPr>
            <w:tcW w:w="5382" w:type="dxa"/>
            <w:tcBorders>
              <w:top w:val="single" w:sz="4" w:space="0" w:color="auto"/>
              <w:left w:val="single" w:sz="4" w:space="0" w:color="auto"/>
              <w:bottom w:val="single" w:sz="4" w:space="0" w:color="auto"/>
              <w:right w:val="single" w:sz="4" w:space="0" w:color="auto"/>
            </w:tcBorders>
          </w:tcPr>
          <w:p w14:paraId="10BBCAEC" w14:textId="7BA1181C" w:rsidR="00CE7193" w:rsidRPr="00E04166" w:rsidRDefault="00CE7193" w:rsidP="00D758B1">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(Jeigu dalyvauja tiekėjų grupė, surašomi vis</w:t>
            </w:r>
            <w:r w:rsidR="00DA32EF">
              <w:rPr>
                <w:rFonts w:ascii="Times New Roman" w:hAnsi="Times New Roman" w:cs="Times New Roman"/>
                <w:i/>
              </w:rPr>
              <w:t>ų</w:t>
            </w:r>
            <w:r w:rsidRPr="00E04166">
              <w:rPr>
                <w:rFonts w:ascii="Times New Roman" w:hAnsi="Times New Roman" w:cs="Times New Roman"/>
                <w:i/>
              </w:rPr>
              <w:t xml:space="preserve"> grupės narių pavadinimai</w:t>
            </w:r>
            <w:r w:rsidR="00DA32EF">
              <w:rPr>
                <w:rFonts w:ascii="Times New Roman" w:hAnsi="Times New Roman" w:cs="Times New Roman"/>
                <w:i/>
              </w:rPr>
              <w:t xml:space="preserve"> ir pateikiama kita informacija (rekvizitai) apie kiekvieną iš jų)</w:t>
            </w:r>
            <w:r w:rsidRPr="00E04166">
              <w:rPr>
                <w:rFonts w:ascii="Times New Roman" w:hAnsi="Times New Roman" w:cs="Times New Roman"/>
                <w:i/>
              </w:rPr>
              <w:t xml:space="preserve">: </w:t>
            </w:r>
          </w:p>
          <w:p w14:paraId="0F647C0E" w14:textId="6E26F396" w:rsidR="00CE7193" w:rsidRPr="00E04166" w:rsidRDefault="00CE7193" w:rsidP="00D758B1">
            <w:pPr>
              <w:rPr>
                <w:rFonts w:ascii="Times New Roman" w:hAnsi="Times New Roman" w:cs="Times New Roman"/>
                <w:i/>
              </w:rPr>
            </w:pPr>
            <w:r w:rsidRPr="00E04166">
              <w:rPr>
                <w:rFonts w:ascii="Times New Roman" w:hAnsi="Times New Roman" w:cs="Times New Roman"/>
                <w:i/>
              </w:rPr>
              <w:t>Atsakingas partneris</w:t>
            </w:r>
            <w:r w:rsidR="00DA32EF">
              <w:rPr>
                <w:rFonts w:ascii="Times New Roman" w:hAnsi="Times New Roman" w:cs="Times New Roman"/>
                <w:i/>
              </w:rPr>
              <w:t xml:space="preserve"> (partneris, kuris atstovaus visiems tiekėjams, kai pasiūlymą teikia tiekėjų grupė)</w:t>
            </w:r>
            <w:r w:rsidRPr="00E04166">
              <w:rPr>
                <w:rFonts w:ascii="Times New Roman" w:hAnsi="Times New Roman" w:cs="Times New Roman"/>
                <w:i/>
              </w:rPr>
              <w:t xml:space="preserve">: </w:t>
            </w:r>
          </w:p>
          <w:p w14:paraId="1CF7E108" w14:textId="77777777" w:rsidR="00CE7193" w:rsidRPr="00E04166" w:rsidRDefault="00CE7193" w:rsidP="00D758B1">
            <w:pPr>
              <w:rPr>
                <w:rFonts w:ascii="Times New Roman" w:hAnsi="Times New Roman" w:cs="Times New Roman"/>
                <w:i/>
              </w:rPr>
            </w:pPr>
            <w:r w:rsidRPr="00E04166">
              <w:rPr>
                <w:rFonts w:ascii="Times New Roman" w:hAnsi="Times New Roman" w:cs="Times New Roman"/>
                <w:i/>
              </w:rPr>
              <w:t>Partneris Nr. 1:</w:t>
            </w:r>
          </w:p>
          <w:p w14:paraId="6C80AF5E" w14:textId="77777777" w:rsidR="00CE7193" w:rsidRDefault="00CE7193" w:rsidP="00D758B1">
            <w:pPr>
              <w:rPr>
                <w:rFonts w:ascii="Times New Roman" w:hAnsi="Times New Roman" w:cs="Times New Roman"/>
                <w:i/>
              </w:rPr>
            </w:pPr>
            <w:r w:rsidRPr="00E04166">
              <w:rPr>
                <w:rFonts w:ascii="Times New Roman" w:hAnsi="Times New Roman" w:cs="Times New Roman"/>
                <w:i/>
              </w:rPr>
              <w:t>Partneris Nr. 2 ir t.t.:)</w:t>
            </w:r>
          </w:p>
          <w:p w14:paraId="1FD4A395" w14:textId="77777777" w:rsidR="00CE7193" w:rsidRPr="00E04166" w:rsidRDefault="00CE7193" w:rsidP="00D758B1">
            <w:pPr>
              <w:rPr>
                <w:rFonts w:ascii="Times New Roman" w:hAnsi="Times New Roman" w:cs="Times New Roman"/>
                <w:i/>
              </w:rPr>
            </w:pPr>
            <w:r w:rsidRPr="00AD725D">
              <w:rPr>
                <w:rFonts w:ascii="Times New Roman" w:hAnsi="Times New Roman" w:cs="Times New Roman"/>
                <w:i/>
              </w:rPr>
              <w:t>Rekvizitai sutarties sudarymui (įmonės kodas, atsiskaitomoji sąskaita, PVM kodas (jei mokamas) ir kt.)</w:t>
            </w:r>
          </w:p>
        </w:tc>
        <w:tc>
          <w:tcPr>
            <w:tcW w:w="4536" w:type="dxa"/>
            <w:tcBorders>
              <w:top w:val="single" w:sz="4" w:space="0" w:color="auto"/>
              <w:left w:val="single" w:sz="4" w:space="0" w:color="auto"/>
              <w:bottom w:val="single" w:sz="4" w:space="0" w:color="auto"/>
              <w:right w:val="single" w:sz="4" w:space="0" w:color="auto"/>
            </w:tcBorders>
          </w:tcPr>
          <w:p w14:paraId="3B945D7A" w14:textId="77777777" w:rsidR="00CE7193" w:rsidRPr="00AD725D" w:rsidRDefault="00CE7193" w:rsidP="00D758B1">
            <w:pPr>
              <w:jc w:val="both"/>
              <w:rPr>
                <w:rFonts w:ascii="Times New Roman" w:hAnsi="Times New Roman" w:cs="Times New Roman"/>
              </w:rPr>
            </w:pPr>
          </w:p>
        </w:tc>
      </w:tr>
    </w:tbl>
    <w:p w14:paraId="45698E87" w14:textId="77777777" w:rsidR="00CE7193" w:rsidRPr="00E04166" w:rsidRDefault="00CE7193" w:rsidP="00CE7193">
      <w:pPr>
        <w:spacing w:before="120" w:line="20" w:lineRule="atLeast"/>
        <w:jc w:val="both"/>
        <w:rPr>
          <w:rFonts w:ascii="Times New Roman" w:hAnsi="Times New Roman" w:cs="Times New Roman"/>
          <w:b/>
        </w:rPr>
      </w:pPr>
      <w:r w:rsidRPr="00E04166">
        <w:rPr>
          <w:rFonts w:ascii="Times New Roman" w:hAnsi="Times New Roman" w:cs="Times New Roman"/>
          <w:b/>
          <w:i/>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36"/>
      </w:tblGrid>
      <w:tr w:rsidR="00CE7193" w:rsidRPr="00E04166" w14:paraId="50816C07" w14:textId="77777777" w:rsidTr="00D758B1">
        <w:trPr>
          <w:trHeight w:val="240"/>
        </w:trPr>
        <w:tc>
          <w:tcPr>
            <w:tcW w:w="5416" w:type="dxa"/>
            <w:tcBorders>
              <w:top w:val="single" w:sz="4" w:space="0" w:color="auto"/>
              <w:left w:val="single" w:sz="4" w:space="0" w:color="auto"/>
              <w:bottom w:val="single" w:sz="4" w:space="0" w:color="auto"/>
              <w:right w:val="single" w:sz="4" w:space="0" w:color="auto"/>
            </w:tcBorders>
          </w:tcPr>
          <w:p w14:paraId="7D8DA02A" w14:textId="77777777" w:rsidR="00CE7193" w:rsidRPr="00E04166" w:rsidRDefault="00CE7193" w:rsidP="00D758B1">
            <w:pPr>
              <w:spacing w:line="20" w:lineRule="atLeast"/>
              <w:jc w:val="both"/>
              <w:rPr>
                <w:rFonts w:ascii="Times New Roman" w:hAnsi="Times New Roman" w:cs="Times New Roman"/>
              </w:rPr>
            </w:pPr>
            <w:r w:rsidRPr="00E04166">
              <w:rPr>
                <w:rFonts w:ascii="Times New Roman" w:hAnsi="Times New Roman" w:cs="Times New Roman"/>
              </w:rPr>
              <w:t xml:space="preserve">Subtiekėjo (-ų) pavadinimas (-ai) </w:t>
            </w:r>
          </w:p>
        </w:tc>
        <w:tc>
          <w:tcPr>
            <w:tcW w:w="4536" w:type="dxa"/>
            <w:tcBorders>
              <w:top w:val="single" w:sz="4" w:space="0" w:color="auto"/>
              <w:left w:val="single" w:sz="4" w:space="0" w:color="auto"/>
              <w:bottom w:val="single" w:sz="4" w:space="0" w:color="auto"/>
              <w:right w:val="single" w:sz="4" w:space="0" w:color="auto"/>
            </w:tcBorders>
          </w:tcPr>
          <w:p w14:paraId="3D466444" w14:textId="77777777" w:rsidR="00CE7193" w:rsidRPr="00E04166" w:rsidRDefault="00CE7193" w:rsidP="00D758B1">
            <w:pPr>
              <w:spacing w:line="20" w:lineRule="atLeast"/>
              <w:jc w:val="both"/>
              <w:rPr>
                <w:rFonts w:ascii="Times New Roman" w:hAnsi="Times New Roman" w:cs="Times New Roman"/>
              </w:rPr>
            </w:pPr>
          </w:p>
        </w:tc>
      </w:tr>
      <w:tr w:rsidR="00CE7193" w:rsidRPr="00E04166" w14:paraId="3CCA10D0" w14:textId="77777777" w:rsidTr="00D758B1">
        <w:trPr>
          <w:trHeight w:val="333"/>
        </w:trPr>
        <w:tc>
          <w:tcPr>
            <w:tcW w:w="5416" w:type="dxa"/>
            <w:tcBorders>
              <w:top w:val="single" w:sz="4" w:space="0" w:color="auto"/>
              <w:left w:val="single" w:sz="4" w:space="0" w:color="auto"/>
              <w:bottom w:val="single" w:sz="4" w:space="0" w:color="auto"/>
              <w:right w:val="single" w:sz="4" w:space="0" w:color="auto"/>
            </w:tcBorders>
          </w:tcPr>
          <w:p w14:paraId="101A34E4" w14:textId="77777777" w:rsidR="00CE7193" w:rsidRPr="00E04166" w:rsidRDefault="00CE7193" w:rsidP="00D758B1">
            <w:pPr>
              <w:spacing w:line="20" w:lineRule="atLeast"/>
              <w:jc w:val="both"/>
              <w:rPr>
                <w:rFonts w:ascii="Times New Roman" w:hAnsi="Times New Roman" w:cs="Times New Roman"/>
              </w:rPr>
            </w:pPr>
            <w:r w:rsidRPr="00E04166">
              <w:rPr>
                <w:rFonts w:ascii="Times New Roman" w:hAnsi="Times New Roman" w:cs="Times New Roman"/>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6BDB54" w14:textId="77777777" w:rsidR="00CE7193" w:rsidRPr="00E04166" w:rsidRDefault="00CE7193" w:rsidP="00D758B1">
            <w:pPr>
              <w:spacing w:line="20" w:lineRule="atLeast"/>
              <w:jc w:val="both"/>
              <w:rPr>
                <w:rFonts w:ascii="Times New Roman" w:hAnsi="Times New Roman" w:cs="Times New Roman"/>
              </w:rPr>
            </w:pPr>
          </w:p>
        </w:tc>
      </w:tr>
      <w:tr w:rsidR="00CE7193" w:rsidRPr="00E04166" w14:paraId="12144FA0" w14:textId="77777777" w:rsidTr="00D758B1">
        <w:trPr>
          <w:trHeight w:val="454"/>
        </w:trPr>
        <w:tc>
          <w:tcPr>
            <w:tcW w:w="5416" w:type="dxa"/>
            <w:tcBorders>
              <w:top w:val="single" w:sz="4" w:space="0" w:color="auto"/>
              <w:left w:val="single" w:sz="4" w:space="0" w:color="auto"/>
              <w:bottom w:val="single" w:sz="4" w:space="0" w:color="auto"/>
              <w:right w:val="single" w:sz="4" w:space="0" w:color="auto"/>
            </w:tcBorders>
          </w:tcPr>
          <w:p w14:paraId="2EF3D999" w14:textId="675BC6CA" w:rsidR="00CE7193" w:rsidRPr="00E04166" w:rsidRDefault="00CE7193" w:rsidP="00690EB9">
            <w:pPr>
              <w:spacing w:line="20" w:lineRule="atLeast"/>
              <w:rPr>
                <w:rFonts w:ascii="Times New Roman" w:hAnsi="Times New Roman" w:cs="Times New Roman"/>
              </w:rPr>
            </w:pPr>
            <w:r w:rsidRPr="00E04166">
              <w:rPr>
                <w:rFonts w:ascii="Times New Roman" w:hAnsi="Times New Roman" w:cs="Times New Roman"/>
              </w:rPr>
              <w:t>Kuriai sutarties daliai ketinama pasitelkti subtiekėją</w:t>
            </w:r>
            <w:r w:rsidR="00690EB9">
              <w:rPr>
                <w:rFonts w:ascii="Times New Roman" w:hAnsi="Times New Roman" w:cs="Times New Roman"/>
              </w:rPr>
              <w:t xml:space="preserve"> (pildoma nurodant subtiekėjo atsakomybei priskiriamus įsipareigojimus (pvz., personalo mokymai)</w:t>
            </w:r>
          </w:p>
        </w:tc>
        <w:tc>
          <w:tcPr>
            <w:tcW w:w="4536" w:type="dxa"/>
            <w:tcBorders>
              <w:top w:val="single" w:sz="4" w:space="0" w:color="auto"/>
              <w:left w:val="single" w:sz="4" w:space="0" w:color="auto"/>
              <w:bottom w:val="single" w:sz="4" w:space="0" w:color="auto"/>
              <w:right w:val="single" w:sz="4" w:space="0" w:color="auto"/>
            </w:tcBorders>
          </w:tcPr>
          <w:p w14:paraId="5BEF9AD9" w14:textId="77777777" w:rsidR="00CE7193" w:rsidRPr="00E04166" w:rsidRDefault="00CE7193" w:rsidP="00D758B1">
            <w:pPr>
              <w:spacing w:line="20" w:lineRule="atLeast"/>
              <w:jc w:val="both"/>
              <w:rPr>
                <w:rFonts w:ascii="Times New Roman" w:hAnsi="Times New Roman" w:cs="Times New Roman"/>
              </w:rPr>
            </w:pPr>
          </w:p>
        </w:tc>
      </w:tr>
    </w:tbl>
    <w:p w14:paraId="303F69F8" w14:textId="77777777" w:rsidR="00CE7193" w:rsidRPr="00E04166" w:rsidRDefault="00CE7193" w:rsidP="00CE719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0BD11574"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F30CC1E" w14:textId="537EEB90"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2) </w:t>
      </w:r>
      <w:r w:rsidR="00503C66">
        <w:rPr>
          <w:rFonts w:ascii="Times New Roman" w:hAnsi="Times New Roman" w:cs="Times New Roman"/>
        </w:rPr>
        <w:t>P</w:t>
      </w:r>
      <w:r w:rsidRPr="00E04166">
        <w:rPr>
          <w:rFonts w:ascii="Times New Roman" w:hAnsi="Times New Roman" w:cs="Times New Roman"/>
        </w:rPr>
        <w:t>irkimo dokumentuose;</w:t>
      </w:r>
    </w:p>
    <w:p w14:paraId="10B94BA1" w14:textId="620A57BE" w:rsidR="00CE7193" w:rsidRPr="00E04166" w:rsidRDefault="00CE7193" w:rsidP="00CE7193">
      <w:pPr>
        <w:pStyle w:val="FootnoteText"/>
        <w:spacing w:before="120"/>
        <w:jc w:val="both"/>
        <w:rPr>
          <w:rFonts w:ascii="Times New Roman" w:hAnsi="Times New Roman" w:cs="Times New Roman"/>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w:t>
      </w:r>
      <w:r w:rsidR="00690EB9">
        <w:rPr>
          <w:rFonts w:ascii="Times New Roman" w:hAnsi="Times New Roman" w:cs="Times New Roman"/>
          <w:bCs/>
          <w:i/>
          <w:sz w:val="22"/>
          <w:szCs w:val="22"/>
        </w:rPr>
        <w:t xml:space="preserve"> tik</w:t>
      </w:r>
      <w:r w:rsidRPr="00E04166">
        <w:rPr>
          <w:rFonts w:ascii="Times New Roman" w:hAnsi="Times New Roman" w:cs="Times New Roman"/>
          <w:bCs/>
          <w:i/>
          <w:sz w:val="22"/>
          <w:szCs w:val="22"/>
        </w:rPr>
        <w:t xml:space="preserve"> tuomet, jei </w:t>
      </w:r>
      <w:r w:rsidR="00690EB9">
        <w:rPr>
          <w:rFonts w:ascii="Times New Roman" w:hAnsi="Times New Roman" w:cs="Times New Roman"/>
          <w:bCs/>
          <w:i/>
          <w:sz w:val="22"/>
          <w:szCs w:val="22"/>
        </w:rPr>
        <w:t>pateikiama</w:t>
      </w:r>
      <w:r w:rsidRPr="00E04166">
        <w:rPr>
          <w:rFonts w:ascii="Times New Roman" w:hAnsi="Times New Roman" w:cs="Times New Roman"/>
          <w:bCs/>
          <w:i/>
          <w:sz w:val="22"/>
          <w:szCs w:val="22"/>
        </w:rPr>
        <w:t xml:space="preserve"> konfidenciali informacija. </w:t>
      </w:r>
      <w:r w:rsidR="007B7EB7">
        <w:rPr>
          <w:rFonts w:ascii="Times New Roman" w:hAnsi="Times New Roman" w:cs="Times New Roman"/>
          <w:bCs/>
          <w:i/>
          <w:sz w:val="22"/>
          <w:szCs w:val="22"/>
        </w:rPr>
        <w:t>SVARBU: t</w:t>
      </w:r>
      <w:r w:rsidRPr="00E04166">
        <w:rPr>
          <w:rFonts w:ascii="Times New Roman" w:hAnsi="Times New Roman" w:cs="Times New Roman"/>
          <w:bCs/>
          <w:i/>
          <w:sz w:val="22"/>
          <w:szCs w:val="22"/>
        </w:rPr>
        <w:t>iekėjas negali nurodyti, kad konfidencial</w:t>
      </w:r>
      <w:r w:rsidR="007B7EB7">
        <w:rPr>
          <w:rFonts w:ascii="Times New Roman" w:hAnsi="Times New Roman" w:cs="Times New Roman"/>
          <w:bCs/>
          <w:i/>
          <w:sz w:val="22"/>
          <w:szCs w:val="22"/>
        </w:rPr>
        <w:t>i</w:t>
      </w:r>
      <w:r w:rsidRPr="00E04166">
        <w:rPr>
          <w:rFonts w:ascii="Times New Roman" w:hAnsi="Times New Roman" w:cs="Times New Roman"/>
          <w:bCs/>
          <w:i/>
          <w:sz w:val="22"/>
          <w:szCs w:val="22"/>
        </w:rPr>
        <w:t xml:space="preserve"> yra pasiūlymo </w:t>
      </w:r>
      <w:r w:rsidR="007B7EB7">
        <w:rPr>
          <w:rFonts w:ascii="Times New Roman" w:hAnsi="Times New Roman" w:cs="Times New Roman"/>
          <w:bCs/>
          <w:i/>
          <w:sz w:val="22"/>
          <w:szCs w:val="22"/>
        </w:rPr>
        <w:t>kaina</w:t>
      </w:r>
      <w:r w:rsidRPr="00E04166">
        <w:rPr>
          <w:rFonts w:ascii="Times New Roman" w:hAnsi="Times New Roman" w:cs="Times New Roman"/>
          <w:bCs/>
          <w:i/>
          <w:sz w:val="22"/>
          <w:szCs w:val="22"/>
        </w:rPr>
        <w:t xml:space="preserve"> arba, kad visas pasiūlymas yra konfidencialus</w:t>
      </w:r>
      <w:r w:rsidR="007B7EB7">
        <w:rPr>
          <w:rFonts w:ascii="Times New Roman" w:hAnsi="Times New Roman" w:cs="Times New Roman"/>
          <w:bCs/>
          <w:i/>
          <w:sz w:val="22"/>
          <w:szCs w:val="22"/>
        </w:rPr>
        <w:t>, turi nurodyti konkrečius dokumentus</w:t>
      </w:r>
      <w:r w:rsidRPr="00E04166">
        <w:rPr>
          <w:rFonts w:ascii="Times New Roman" w:hAnsi="Times New Roman" w:cs="Times New Roman"/>
          <w:bCs/>
          <w:i/>
          <w:sz w:val="22"/>
          <w:szCs w:val="22"/>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CE7193" w:rsidRPr="00E04166" w14:paraId="66EF815F" w14:textId="77777777" w:rsidTr="00D758B1">
        <w:tc>
          <w:tcPr>
            <w:tcW w:w="851" w:type="dxa"/>
            <w:tcBorders>
              <w:top w:val="single" w:sz="4" w:space="0" w:color="auto"/>
              <w:left w:val="single" w:sz="4" w:space="0" w:color="auto"/>
              <w:bottom w:val="single" w:sz="4" w:space="0" w:color="auto"/>
              <w:right w:val="single" w:sz="4" w:space="0" w:color="auto"/>
            </w:tcBorders>
          </w:tcPr>
          <w:p w14:paraId="2F9706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4FEAD47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65FA0"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23002A68" w14:textId="77777777" w:rsidTr="00D758B1">
        <w:tc>
          <w:tcPr>
            <w:tcW w:w="851" w:type="dxa"/>
            <w:tcBorders>
              <w:top w:val="single" w:sz="4" w:space="0" w:color="auto"/>
              <w:left w:val="single" w:sz="4" w:space="0" w:color="auto"/>
              <w:bottom w:val="single" w:sz="4" w:space="0" w:color="auto"/>
              <w:right w:val="single" w:sz="4" w:space="0" w:color="auto"/>
            </w:tcBorders>
          </w:tcPr>
          <w:p w14:paraId="0D430A48"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5FEE2DCB" w14:textId="77777777" w:rsidR="00CE7193" w:rsidRPr="00E04166" w:rsidRDefault="00CE7193" w:rsidP="00D758B1">
            <w:pPr>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F5FA315" w14:textId="77777777" w:rsidR="00CE7193" w:rsidRPr="00E04166" w:rsidRDefault="00CE7193" w:rsidP="00D758B1">
            <w:pPr>
              <w:jc w:val="both"/>
              <w:rPr>
                <w:rFonts w:ascii="Times New Roman" w:hAnsi="Times New Roman" w:cs="Times New Roman"/>
                <w:highlight w:val="yellow"/>
              </w:rPr>
            </w:pPr>
          </w:p>
        </w:tc>
      </w:tr>
      <w:tr w:rsidR="00CE7193" w:rsidRPr="00E04166" w14:paraId="69439C42" w14:textId="77777777" w:rsidTr="00D758B1">
        <w:tc>
          <w:tcPr>
            <w:tcW w:w="851" w:type="dxa"/>
            <w:tcBorders>
              <w:top w:val="single" w:sz="4" w:space="0" w:color="auto"/>
              <w:left w:val="single" w:sz="4" w:space="0" w:color="auto"/>
              <w:bottom w:val="single" w:sz="4" w:space="0" w:color="auto"/>
              <w:right w:val="single" w:sz="4" w:space="0" w:color="auto"/>
            </w:tcBorders>
          </w:tcPr>
          <w:p w14:paraId="5867A016"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1A7550B3" w14:textId="77777777" w:rsidR="00CE7193" w:rsidRPr="00E04166" w:rsidRDefault="00CE7193" w:rsidP="00D758B1">
            <w:pPr>
              <w:pStyle w:val="Header"/>
              <w:widowControl/>
              <w:tabs>
                <w:tab w:val="left" w:pos="1296"/>
              </w:tabs>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1A59B4D" w14:textId="77777777" w:rsidR="00CE7193" w:rsidRPr="00E04166" w:rsidRDefault="00CE7193" w:rsidP="00D758B1">
            <w:pPr>
              <w:jc w:val="both"/>
              <w:rPr>
                <w:rFonts w:ascii="Times New Roman" w:hAnsi="Times New Roman" w:cs="Times New Roman"/>
                <w:highlight w:val="yellow"/>
              </w:rPr>
            </w:pPr>
          </w:p>
        </w:tc>
      </w:tr>
    </w:tbl>
    <w:p w14:paraId="61CE6E29" w14:textId="77777777" w:rsidR="00CE7193" w:rsidRDefault="00CE7193" w:rsidP="00CE7193">
      <w:pPr>
        <w:jc w:val="both"/>
        <w:rPr>
          <w:rFonts w:ascii="Times New Roman" w:hAnsi="Times New Roman" w:cs="Times New Roman"/>
        </w:rPr>
      </w:pPr>
    </w:p>
    <w:p w14:paraId="4514CE8E" w14:textId="77777777" w:rsidR="00C25C31" w:rsidRDefault="00C25C31" w:rsidP="00CE7193">
      <w:pPr>
        <w:jc w:val="both"/>
        <w:rPr>
          <w:rFonts w:ascii="Times New Roman" w:hAnsi="Times New Roman" w:cs="Times New Roman"/>
        </w:rPr>
      </w:pPr>
    </w:p>
    <w:p w14:paraId="08E7ECA2"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lastRenderedPageBreak/>
        <w:t>3. Mes siūlome</w:t>
      </w:r>
      <w:r>
        <w:rPr>
          <w:rFonts w:ascii="Times New Roman" w:hAnsi="Times New Roman" w:cs="Times New Roman"/>
        </w:rPr>
        <w:t xml:space="preserve"> šias prekes</w:t>
      </w:r>
      <w:r w:rsidRPr="00E0416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3436"/>
        <w:gridCol w:w="1024"/>
        <w:gridCol w:w="1348"/>
        <w:gridCol w:w="1917"/>
        <w:gridCol w:w="2111"/>
      </w:tblGrid>
      <w:tr w:rsidR="003C0B52" w:rsidRPr="00E04166" w14:paraId="573DB69D" w14:textId="77777777" w:rsidTr="008247B3">
        <w:tc>
          <w:tcPr>
            <w:tcW w:w="3061" w:type="pct"/>
            <w:gridSpan w:val="4"/>
            <w:tcBorders>
              <w:top w:val="single" w:sz="4" w:space="0" w:color="auto"/>
              <w:left w:val="single" w:sz="4" w:space="0" w:color="auto"/>
              <w:bottom w:val="single" w:sz="4" w:space="0" w:color="auto"/>
              <w:right w:val="single" w:sz="4" w:space="0" w:color="auto"/>
            </w:tcBorders>
          </w:tcPr>
          <w:p w14:paraId="446DC071" w14:textId="77777777" w:rsidR="003C0B52" w:rsidRPr="00E04166" w:rsidRDefault="003C0B52" w:rsidP="00D758B1">
            <w:pPr>
              <w:jc w:val="right"/>
              <w:rPr>
                <w:rFonts w:ascii="Times New Roman" w:hAnsi="Times New Roman" w:cs="Times New Roman"/>
              </w:rPr>
            </w:pPr>
            <w:r w:rsidRPr="00E04166">
              <w:rPr>
                <w:rFonts w:ascii="Times New Roman" w:hAnsi="Times New Roman" w:cs="Times New Roman"/>
              </w:rPr>
              <w:t>Pasiūlymo valiuta:</w:t>
            </w:r>
          </w:p>
        </w:tc>
        <w:tc>
          <w:tcPr>
            <w:tcW w:w="923" w:type="pct"/>
            <w:tcBorders>
              <w:top w:val="single" w:sz="4" w:space="0" w:color="auto"/>
              <w:left w:val="single" w:sz="4" w:space="0" w:color="auto"/>
              <w:bottom w:val="single" w:sz="4" w:space="0" w:color="auto"/>
              <w:right w:val="single" w:sz="4" w:space="0" w:color="auto"/>
            </w:tcBorders>
          </w:tcPr>
          <w:p w14:paraId="417C94BB"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c>
          <w:tcPr>
            <w:tcW w:w="1016" w:type="pct"/>
            <w:tcBorders>
              <w:top w:val="single" w:sz="4" w:space="0" w:color="auto"/>
              <w:left w:val="single" w:sz="4" w:space="0" w:color="auto"/>
              <w:bottom w:val="single" w:sz="4" w:space="0" w:color="auto"/>
              <w:right w:val="single" w:sz="4" w:space="0" w:color="auto"/>
            </w:tcBorders>
          </w:tcPr>
          <w:p w14:paraId="63629011"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r>
      <w:tr w:rsidR="003C0B52" w:rsidRPr="00E04166" w14:paraId="1A099D58" w14:textId="77777777" w:rsidTr="008247B3">
        <w:tc>
          <w:tcPr>
            <w:tcW w:w="265" w:type="pct"/>
            <w:tcBorders>
              <w:top w:val="single" w:sz="4" w:space="0" w:color="auto"/>
              <w:left w:val="single" w:sz="4" w:space="0" w:color="auto"/>
              <w:bottom w:val="single" w:sz="4" w:space="0" w:color="auto"/>
              <w:right w:val="single" w:sz="4" w:space="0" w:color="auto"/>
            </w:tcBorders>
          </w:tcPr>
          <w:p w14:paraId="75938816"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Eil. Nr.</w:t>
            </w:r>
          </w:p>
        </w:tc>
        <w:tc>
          <w:tcPr>
            <w:tcW w:w="1654" w:type="pct"/>
            <w:tcBorders>
              <w:top w:val="single" w:sz="4" w:space="0" w:color="auto"/>
              <w:left w:val="single" w:sz="4" w:space="0" w:color="auto"/>
              <w:bottom w:val="single" w:sz="4" w:space="0" w:color="auto"/>
              <w:right w:val="single" w:sz="4" w:space="0" w:color="auto"/>
            </w:tcBorders>
          </w:tcPr>
          <w:p w14:paraId="37D8B924" w14:textId="77777777" w:rsidR="003C0B52" w:rsidRPr="00E04166" w:rsidRDefault="003C0B52" w:rsidP="00D758B1">
            <w:pPr>
              <w:jc w:val="center"/>
              <w:rPr>
                <w:rFonts w:ascii="Times New Roman" w:hAnsi="Times New Roman" w:cs="Times New Roman"/>
              </w:rPr>
            </w:pPr>
            <w:r>
              <w:rPr>
                <w:rFonts w:ascii="Times New Roman" w:hAnsi="Times New Roman" w:cs="Times New Roman"/>
              </w:rPr>
              <w:t>Prekių</w:t>
            </w:r>
            <w:r w:rsidRPr="00E04166">
              <w:rPr>
                <w:rFonts w:ascii="Times New Roman" w:hAnsi="Times New Roman" w:cs="Times New Roman"/>
              </w:rPr>
              <w:t xml:space="preserve"> pavadinimas</w:t>
            </w:r>
          </w:p>
          <w:p w14:paraId="10436B61" w14:textId="77777777" w:rsidR="003C0B52" w:rsidRPr="00E04166" w:rsidRDefault="003C0B52" w:rsidP="00D758B1">
            <w:pPr>
              <w:jc w:val="center"/>
              <w:rPr>
                <w:rFonts w:ascii="Times New Roman" w:hAnsi="Times New Roman" w:cs="Times New Roman"/>
              </w:rPr>
            </w:pPr>
          </w:p>
        </w:tc>
        <w:tc>
          <w:tcPr>
            <w:tcW w:w="493" w:type="pct"/>
            <w:tcBorders>
              <w:top w:val="single" w:sz="4" w:space="0" w:color="auto"/>
              <w:left w:val="single" w:sz="4" w:space="0" w:color="auto"/>
              <w:bottom w:val="single" w:sz="4" w:space="0" w:color="auto"/>
              <w:right w:val="single" w:sz="4" w:space="0" w:color="auto"/>
            </w:tcBorders>
          </w:tcPr>
          <w:p w14:paraId="057B1ECA"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Mato vnt.</w:t>
            </w:r>
          </w:p>
        </w:tc>
        <w:tc>
          <w:tcPr>
            <w:tcW w:w="648" w:type="pct"/>
            <w:tcBorders>
              <w:top w:val="single" w:sz="4" w:space="0" w:color="auto"/>
              <w:left w:val="single" w:sz="4" w:space="0" w:color="auto"/>
              <w:bottom w:val="single" w:sz="4" w:space="0" w:color="auto"/>
              <w:right w:val="single" w:sz="4" w:space="0" w:color="auto"/>
            </w:tcBorders>
          </w:tcPr>
          <w:p w14:paraId="5F58E7D9" w14:textId="0AF38E4B" w:rsidR="003C0B52" w:rsidRPr="00E04166" w:rsidRDefault="00D92965" w:rsidP="00D92965">
            <w:pPr>
              <w:rPr>
                <w:rFonts w:ascii="Times New Roman" w:hAnsi="Times New Roman" w:cs="Times New Roman"/>
              </w:rPr>
            </w:pPr>
            <w:r>
              <w:rPr>
                <w:rFonts w:ascii="Times New Roman" w:hAnsi="Times New Roman" w:cs="Times New Roman"/>
              </w:rPr>
              <w:t>Kiekis</w:t>
            </w:r>
          </w:p>
        </w:tc>
        <w:tc>
          <w:tcPr>
            <w:tcW w:w="923" w:type="pct"/>
            <w:tcBorders>
              <w:top w:val="single" w:sz="4" w:space="0" w:color="auto"/>
              <w:left w:val="single" w:sz="4" w:space="0" w:color="auto"/>
              <w:bottom w:val="single" w:sz="4" w:space="0" w:color="auto"/>
              <w:right w:val="single" w:sz="4" w:space="0" w:color="auto"/>
            </w:tcBorders>
          </w:tcPr>
          <w:p w14:paraId="70C36012" w14:textId="41D4F02F" w:rsidR="003C0B52" w:rsidRDefault="003C0B52" w:rsidP="003C0B52">
            <w:pPr>
              <w:ind w:right="-18"/>
              <w:jc w:val="center"/>
              <w:rPr>
                <w:rFonts w:ascii="Times New Roman" w:hAnsi="Times New Roman" w:cs="Times New Roman"/>
              </w:rPr>
            </w:pPr>
            <w:r>
              <w:rPr>
                <w:rFonts w:ascii="Times New Roman" w:hAnsi="Times New Roman" w:cs="Times New Roman"/>
              </w:rPr>
              <w:t>Mato vnt. k</w:t>
            </w:r>
            <w:r w:rsidRPr="00E04166">
              <w:rPr>
                <w:rFonts w:ascii="Times New Roman" w:hAnsi="Times New Roman" w:cs="Times New Roman"/>
              </w:rPr>
              <w:t>aina</w:t>
            </w:r>
          </w:p>
          <w:p w14:paraId="1249967E" w14:textId="50E87A2A" w:rsidR="003C0B52" w:rsidRDefault="003C0B52" w:rsidP="003C0B52">
            <w:pPr>
              <w:ind w:right="-18"/>
              <w:jc w:val="center"/>
              <w:rPr>
                <w:rFonts w:ascii="Times New Roman" w:hAnsi="Times New Roman" w:cs="Times New Roman"/>
              </w:rPr>
            </w:pPr>
            <w:r w:rsidRPr="00E04166">
              <w:rPr>
                <w:rFonts w:ascii="Times New Roman" w:hAnsi="Times New Roman" w:cs="Times New Roman"/>
              </w:rPr>
              <w:t>(</w:t>
            </w:r>
            <w:r w:rsidR="00503C66">
              <w:rPr>
                <w:rFonts w:ascii="Times New Roman" w:hAnsi="Times New Roman" w:cs="Times New Roman"/>
              </w:rPr>
              <w:t xml:space="preserve">Eur </w:t>
            </w:r>
            <w:r>
              <w:rPr>
                <w:rFonts w:ascii="Times New Roman" w:hAnsi="Times New Roman" w:cs="Times New Roman"/>
              </w:rPr>
              <w:t>be</w:t>
            </w:r>
            <w:r w:rsidRPr="00E04166">
              <w:rPr>
                <w:rFonts w:ascii="Times New Roman" w:hAnsi="Times New Roman" w:cs="Times New Roman"/>
              </w:rPr>
              <w:t xml:space="preserve"> PVM)</w:t>
            </w:r>
            <w:r w:rsidR="008A4666">
              <w:rPr>
                <w:rFonts w:ascii="Times New Roman" w:hAnsi="Times New Roman" w:cs="Times New Roman"/>
              </w:rPr>
              <w:t>*</w:t>
            </w:r>
          </w:p>
        </w:tc>
        <w:tc>
          <w:tcPr>
            <w:tcW w:w="1016" w:type="pct"/>
            <w:tcBorders>
              <w:top w:val="single" w:sz="4" w:space="0" w:color="auto"/>
              <w:left w:val="single" w:sz="4" w:space="0" w:color="auto"/>
              <w:bottom w:val="single" w:sz="4" w:space="0" w:color="auto"/>
              <w:right w:val="single" w:sz="4" w:space="0" w:color="auto"/>
            </w:tcBorders>
          </w:tcPr>
          <w:p w14:paraId="2C1F0E4E" w14:textId="210F24F3" w:rsidR="003C0B52" w:rsidRDefault="007B7EB7" w:rsidP="00D758B1">
            <w:pPr>
              <w:ind w:right="-18"/>
              <w:jc w:val="center"/>
              <w:rPr>
                <w:rFonts w:ascii="Times New Roman" w:hAnsi="Times New Roman" w:cs="Times New Roman"/>
              </w:rPr>
            </w:pPr>
            <w:r>
              <w:rPr>
                <w:rFonts w:ascii="Times New Roman" w:hAnsi="Times New Roman" w:cs="Times New Roman"/>
              </w:rPr>
              <w:t>Bendra s</w:t>
            </w:r>
            <w:r w:rsidR="003C0B52">
              <w:rPr>
                <w:rFonts w:ascii="Times New Roman" w:hAnsi="Times New Roman" w:cs="Times New Roman"/>
              </w:rPr>
              <w:t>uma</w:t>
            </w:r>
            <w:r>
              <w:rPr>
                <w:rFonts w:ascii="Times New Roman" w:hAnsi="Times New Roman" w:cs="Times New Roman"/>
              </w:rPr>
              <w:t xml:space="preserve"> (4 x 5)</w:t>
            </w:r>
          </w:p>
          <w:p w14:paraId="3E749875" w14:textId="77777777" w:rsidR="003C0B52" w:rsidRPr="00E04166" w:rsidRDefault="003C0B52" w:rsidP="00D758B1">
            <w:pPr>
              <w:ind w:right="-18"/>
              <w:jc w:val="center"/>
              <w:rPr>
                <w:rFonts w:ascii="Times New Roman" w:hAnsi="Times New Roman" w:cs="Times New Roman"/>
              </w:rPr>
            </w:pPr>
            <w:r w:rsidRPr="00E04166">
              <w:rPr>
                <w:rFonts w:ascii="Times New Roman" w:hAnsi="Times New Roman" w:cs="Times New Roman"/>
              </w:rPr>
              <w:t>(</w:t>
            </w:r>
            <w:r>
              <w:rPr>
                <w:rFonts w:ascii="Times New Roman" w:hAnsi="Times New Roman" w:cs="Times New Roman"/>
              </w:rPr>
              <w:t>Eur be</w:t>
            </w:r>
            <w:r w:rsidRPr="00E04166">
              <w:rPr>
                <w:rFonts w:ascii="Times New Roman" w:hAnsi="Times New Roman" w:cs="Times New Roman"/>
              </w:rPr>
              <w:t xml:space="preserve"> PVM)</w:t>
            </w:r>
          </w:p>
        </w:tc>
      </w:tr>
      <w:tr w:rsidR="003C0B52" w:rsidRPr="00442177" w14:paraId="7BBB2B1E" w14:textId="77777777" w:rsidTr="008247B3">
        <w:tc>
          <w:tcPr>
            <w:tcW w:w="265" w:type="pct"/>
            <w:tcBorders>
              <w:top w:val="single" w:sz="4" w:space="0" w:color="auto"/>
              <w:left w:val="single" w:sz="4" w:space="0" w:color="auto"/>
              <w:bottom w:val="single" w:sz="4" w:space="0" w:color="auto"/>
              <w:right w:val="single" w:sz="4" w:space="0" w:color="auto"/>
            </w:tcBorders>
          </w:tcPr>
          <w:p w14:paraId="7DE5EE7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1</w:t>
            </w:r>
          </w:p>
        </w:tc>
        <w:tc>
          <w:tcPr>
            <w:tcW w:w="1654" w:type="pct"/>
            <w:tcBorders>
              <w:top w:val="single" w:sz="4" w:space="0" w:color="auto"/>
              <w:left w:val="single" w:sz="4" w:space="0" w:color="auto"/>
              <w:bottom w:val="single" w:sz="4" w:space="0" w:color="auto"/>
              <w:right w:val="single" w:sz="4" w:space="0" w:color="auto"/>
            </w:tcBorders>
          </w:tcPr>
          <w:p w14:paraId="78FA3F9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2</w:t>
            </w:r>
          </w:p>
        </w:tc>
        <w:tc>
          <w:tcPr>
            <w:tcW w:w="493" w:type="pct"/>
            <w:tcBorders>
              <w:top w:val="single" w:sz="4" w:space="0" w:color="auto"/>
              <w:left w:val="single" w:sz="4" w:space="0" w:color="auto"/>
              <w:bottom w:val="single" w:sz="4" w:space="0" w:color="auto"/>
              <w:right w:val="single" w:sz="4" w:space="0" w:color="auto"/>
            </w:tcBorders>
          </w:tcPr>
          <w:p w14:paraId="33668781"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3</w:t>
            </w:r>
          </w:p>
        </w:tc>
        <w:tc>
          <w:tcPr>
            <w:tcW w:w="648" w:type="pct"/>
            <w:tcBorders>
              <w:top w:val="single" w:sz="4" w:space="0" w:color="auto"/>
              <w:left w:val="single" w:sz="4" w:space="0" w:color="auto"/>
              <w:bottom w:val="single" w:sz="4" w:space="0" w:color="auto"/>
              <w:right w:val="single" w:sz="4" w:space="0" w:color="auto"/>
            </w:tcBorders>
          </w:tcPr>
          <w:p w14:paraId="7F693F3E"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4</w:t>
            </w:r>
          </w:p>
        </w:tc>
        <w:tc>
          <w:tcPr>
            <w:tcW w:w="923" w:type="pct"/>
            <w:tcBorders>
              <w:top w:val="single" w:sz="4" w:space="0" w:color="auto"/>
              <w:left w:val="single" w:sz="4" w:space="0" w:color="auto"/>
              <w:bottom w:val="single" w:sz="4" w:space="0" w:color="auto"/>
              <w:right w:val="single" w:sz="4" w:space="0" w:color="auto"/>
            </w:tcBorders>
          </w:tcPr>
          <w:p w14:paraId="03AC367F"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5</w:t>
            </w:r>
          </w:p>
        </w:tc>
        <w:tc>
          <w:tcPr>
            <w:tcW w:w="1016" w:type="pct"/>
            <w:tcBorders>
              <w:top w:val="single" w:sz="4" w:space="0" w:color="auto"/>
              <w:left w:val="single" w:sz="4" w:space="0" w:color="auto"/>
              <w:bottom w:val="single" w:sz="4" w:space="0" w:color="auto"/>
              <w:right w:val="single" w:sz="4" w:space="0" w:color="auto"/>
            </w:tcBorders>
          </w:tcPr>
          <w:p w14:paraId="00B35B1D"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6</w:t>
            </w:r>
          </w:p>
        </w:tc>
      </w:tr>
      <w:tr w:rsidR="003C0B52" w:rsidRPr="00E04166" w14:paraId="20D26EC4" w14:textId="77777777" w:rsidTr="008247B3">
        <w:tc>
          <w:tcPr>
            <w:tcW w:w="265" w:type="pct"/>
            <w:tcBorders>
              <w:top w:val="single" w:sz="4" w:space="0" w:color="auto"/>
              <w:left w:val="single" w:sz="4" w:space="0" w:color="auto"/>
              <w:bottom w:val="single" w:sz="4" w:space="0" w:color="auto"/>
              <w:right w:val="single" w:sz="4" w:space="0" w:color="auto"/>
            </w:tcBorders>
          </w:tcPr>
          <w:p w14:paraId="567217F5" w14:textId="77777777" w:rsidR="003C0B52" w:rsidRPr="00E04166" w:rsidRDefault="003C0B52" w:rsidP="00D758B1">
            <w:pPr>
              <w:jc w:val="both"/>
              <w:rPr>
                <w:rFonts w:ascii="Times New Roman" w:hAnsi="Times New Roman" w:cs="Times New Roman"/>
              </w:rPr>
            </w:pPr>
            <w:r>
              <w:rPr>
                <w:rFonts w:ascii="Times New Roman" w:hAnsi="Times New Roman" w:cs="Times New Roman"/>
              </w:rPr>
              <w:t>1.</w:t>
            </w:r>
          </w:p>
        </w:tc>
        <w:tc>
          <w:tcPr>
            <w:tcW w:w="1654" w:type="pct"/>
            <w:tcBorders>
              <w:top w:val="single" w:sz="4" w:space="0" w:color="auto"/>
              <w:left w:val="single" w:sz="4" w:space="0" w:color="auto"/>
              <w:bottom w:val="single" w:sz="4" w:space="0" w:color="auto"/>
              <w:right w:val="single" w:sz="4" w:space="0" w:color="auto"/>
            </w:tcBorders>
          </w:tcPr>
          <w:p w14:paraId="720DF355" w14:textId="5C630369" w:rsidR="003C0B52" w:rsidRPr="00E04166" w:rsidRDefault="00307EB0" w:rsidP="001E52AC">
            <w:pPr>
              <w:rPr>
                <w:rFonts w:ascii="Times New Roman" w:hAnsi="Times New Roman" w:cs="Times New Roman"/>
              </w:rPr>
            </w:pPr>
            <w:r>
              <w:rPr>
                <w:rFonts w:ascii="Times New Roman" w:hAnsi="Times New Roman" w:cs="Times New Roman"/>
              </w:rPr>
              <w:t>Mobili vaizdo stebėjimo sistema</w:t>
            </w:r>
            <w:r w:rsidR="003C0B52">
              <w:rPr>
                <w:rFonts w:ascii="Times New Roman" w:hAnsi="Times New Roman" w:cs="Times New Roman"/>
              </w:rPr>
              <w:t xml:space="preserve"> (gamintojas, tikslus modelio Nr. ir (ar) pavadinimas)</w:t>
            </w:r>
          </w:p>
        </w:tc>
        <w:tc>
          <w:tcPr>
            <w:tcW w:w="493" w:type="pct"/>
            <w:tcBorders>
              <w:top w:val="single" w:sz="4" w:space="0" w:color="auto"/>
              <w:left w:val="single" w:sz="4" w:space="0" w:color="auto"/>
              <w:bottom w:val="single" w:sz="4" w:space="0" w:color="auto"/>
              <w:right w:val="single" w:sz="4" w:space="0" w:color="auto"/>
            </w:tcBorders>
          </w:tcPr>
          <w:p w14:paraId="1C3D0236" w14:textId="0AC65101" w:rsidR="003C0B52" w:rsidRPr="00E04166" w:rsidRDefault="00307EB0" w:rsidP="00D758B1">
            <w:pPr>
              <w:jc w:val="center"/>
              <w:rPr>
                <w:rFonts w:ascii="Times New Roman" w:hAnsi="Times New Roman" w:cs="Times New Roman"/>
              </w:rPr>
            </w:pPr>
            <w:r>
              <w:rPr>
                <w:rFonts w:ascii="Times New Roman" w:hAnsi="Times New Roman" w:cs="Times New Roman"/>
              </w:rPr>
              <w:t>vnt.</w:t>
            </w:r>
          </w:p>
        </w:tc>
        <w:tc>
          <w:tcPr>
            <w:tcW w:w="648" w:type="pct"/>
            <w:tcBorders>
              <w:top w:val="single" w:sz="4" w:space="0" w:color="auto"/>
              <w:left w:val="single" w:sz="4" w:space="0" w:color="auto"/>
              <w:bottom w:val="single" w:sz="4" w:space="0" w:color="auto"/>
              <w:right w:val="single" w:sz="4" w:space="0" w:color="auto"/>
            </w:tcBorders>
          </w:tcPr>
          <w:p w14:paraId="6B8A8EAE" w14:textId="2684CCC9" w:rsidR="003C0B52" w:rsidRPr="00E04166" w:rsidRDefault="00307EB0" w:rsidP="00D758B1">
            <w:pPr>
              <w:jc w:val="center"/>
              <w:rPr>
                <w:rFonts w:ascii="Times New Roman" w:hAnsi="Times New Roman" w:cs="Times New Roman"/>
              </w:rPr>
            </w:pPr>
            <w:r>
              <w:rPr>
                <w:rFonts w:ascii="Times New Roman" w:hAnsi="Times New Roman" w:cs="Times New Roman"/>
              </w:rPr>
              <w:t>4</w:t>
            </w:r>
          </w:p>
        </w:tc>
        <w:tc>
          <w:tcPr>
            <w:tcW w:w="923" w:type="pct"/>
            <w:tcBorders>
              <w:top w:val="single" w:sz="4" w:space="0" w:color="auto"/>
              <w:left w:val="single" w:sz="4" w:space="0" w:color="auto"/>
              <w:bottom w:val="single" w:sz="4" w:space="0" w:color="auto"/>
              <w:right w:val="single" w:sz="4" w:space="0" w:color="auto"/>
            </w:tcBorders>
          </w:tcPr>
          <w:p w14:paraId="3D90AAD6" w14:textId="77777777" w:rsidR="003C0B52" w:rsidRPr="00E04166" w:rsidRDefault="003C0B52" w:rsidP="00D758B1">
            <w:pPr>
              <w:jc w:val="both"/>
              <w:rPr>
                <w:rFonts w:ascii="Times New Roman" w:hAnsi="Times New Roman" w:cs="Times New Roman"/>
              </w:rPr>
            </w:pPr>
          </w:p>
        </w:tc>
        <w:tc>
          <w:tcPr>
            <w:tcW w:w="1016" w:type="pct"/>
            <w:tcBorders>
              <w:top w:val="single" w:sz="4" w:space="0" w:color="auto"/>
              <w:left w:val="single" w:sz="4" w:space="0" w:color="auto"/>
              <w:bottom w:val="single" w:sz="4" w:space="0" w:color="auto"/>
              <w:right w:val="single" w:sz="4" w:space="0" w:color="auto"/>
            </w:tcBorders>
          </w:tcPr>
          <w:p w14:paraId="71F6B6DF" w14:textId="77777777" w:rsidR="003C0B52" w:rsidRPr="00E04166" w:rsidRDefault="003C0B52" w:rsidP="00D758B1">
            <w:pPr>
              <w:jc w:val="both"/>
              <w:rPr>
                <w:rFonts w:ascii="Times New Roman" w:hAnsi="Times New Roman" w:cs="Times New Roman"/>
              </w:rPr>
            </w:pPr>
          </w:p>
        </w:tc>
      </w:tr>
      <w:tr w:rsidR="003C0B52" w:rsidRPr="00E04166" w14:paraId="72241DE0" w14:textId="77777777" w:rsidTr="008247B3">
        <w:tc>
          <w:tcPr>
            <w:tcW w:w="3984" w:type="pct"/>
            <w:gridSpan w:val="5"/>
            <w:tcBorders>
              <w:top w:val="single" w:sz="4" w:space="0" w:color="auto"/>
              <w:left w:val="single" w:sz="4" w:space="0" w:color="auto"/>
              <w:bottom w:val="single" w:sz="4" w:space="0" w:color="auto"/>
              <w:right w:val="single" w:sz="4" w:space="0" w:color="auto"/>
            </w:tcBorders>
          </w:tcPr>
          <w:p w14:paraId="43F02274" w14:textId="7A1F2917" w:rsidR="003C0B52" w:rsidRPr="00E04166" w:rsidRDefault="003C0B52" w:rsidP="003C0B52">
            <w:pPr>
              <w:jc w:val="right"/>
              <w:rPr>
                <w:rFonts w:ascii="Times New Roman" w:hAnsi="Times New Roman" w:cs="Times New Roman"/>
              </w:rPr>
            </w:pPr>
            <w:r>
              <w:rPr>
                <w:rFonts w:ascii="Times New Roman" w:hAnsi="Times New Roman" w:cs="Times New Roman"/>
              </w:rPr>
              <w:t>PVM</w:t>
            </w:r>
            <w:r w:rsidR="007B7EB7">
              <w:rPr>
                <w:rFonts w:ascii="Times New Roman" w:hAnsi="Times New Roman" w:cs="Times New Roman"/>
              </w:rPr>
              <w:t xml:space="preserve"> (Eur)</w:t>
            </w:r>
            <w:r w:rsidR="008A4666">
              <w:rPr>
                <w:rFonts w:ascii="Times New Roman" w:hAnsi="Times New Roman" w:cs="Times New Roman"/>
              </w:rPr>
              <w:t>**</w:t>
            </w:r>
          </w:p>
        </w:tc>
        <w:tc>
          <w:tcPr>
            <w:tcW w:w="1016" w:type="pct"/>
            <w:tcBorders>
              <w:top w:val="single" w:sz="4" w:space="0" w:color="auto"/>
              <w:left w:val="single" w:sz="4" w:space="0" w:color="auto"/>
              <w:bottom w:val="single" w:sz="4" w:space="0" w:color="auto"/>
              <w:right w:val="single" w:sz="4" w:space="0" w:color="auto"/>
            </w:tcBorders>
          </w:tcPr>
          <w:p w14:paraId="6E66A064" w14:textId="77777777" w:rsidR="003C0B52" w:rsidRPr="00E04166" w:rsidRDefault="003C0B52" w:rsidP="00D758B1">
            <w:pPr>
              <w:jc w:val="both"/>
              <w:rPr>
                <w:rFonts w:ascii="Times New Roman" w:hAnsi="Times New Roman" w:cs="Times New Roman"/>
              </w:rPr>
            </w:pPr>
          </w:p>
        </w:tc>
      </w:tr>
      <w:tr w:rsidR="003C0B52" w:rsidRPr="00E04166" w14:paraId="54EAF7BE" w14:textId="77777777" w:rsidTr="008247B3">
        <w:tc>
          <w:tcPr>
            <w:tcW w:w="3984" w:type="pct"/>
            <w:gridSpan w:val="5"/>
            <w:tcBorders>
              <w:top w:val="single" w:sz="4" w:space="0" w:color="auto"/>
              <w:left w:val="single" w:sz="4" w:space="0" w:color="auto"/>
              <w:bottom w:val="single" w:sz="4" w:space="0" w:color="auto"/>
              <w:right w:val="single" w:sz="4" w:space="0" w:color="auto"/>
            </w:tcBorders>
          </w:tcPr>
          <w:p w14:paraId="6E9B1CD3" w14:textId="488F3F34" w:rsidR="003C0B52" w:rsidRPr="00E04166" w:rsidRDefault="003C0B52" w:rsidP="003C0B52">
            <w:pPr>
              <w:jc w:val="right"/>
              <w:rPr>
                <w:rFonts w:ascii="Times New Roman" w:hAnsi="Times New Roman" w:cs="Times New Roman"/>
              </w:rPr>
            </w:pPr>
            <w:r>
              <w:rPr>
                <w:rFonts w:ascii="Times New Roman" w:hAnsi="Times New Roman" w:cs="Times New Roman"/>
              </w:rPr>
              <w:t>P</w:t>
            </w:r>
            <w:r w:rsidRPr="00E04166">
              <w:rPr>
                <w:rFonts w:ascii="Times New Roman" w:hAnsi="Times New Roman" w:cs="Times New Roman"/>
              </w:rPr>
              <w:t>asiūlymo kaina (</w:t>
            </w:r>
            <w:r w:rsidR="00503C66">
              <w:rPr>
                <w:rFonts w:ascii="Times New Roman" w:hAnsi="Times New Roman" w:cs="Times New Roman"/>
              </w:rPr>
              <w:t xml:space="preserve">Eur </w:t>
            </w:r>
            <w:r w:rsidRPr="00E04166">
              <w:rPr>
                <w:rFonts w:ascii="Times New Roman" w:hAnsi="Times New Roman" w:cs="Times New Roman"/>
              </w:rPr>
              <w:t>su PVM)</w:t>
            </w:r>
          </w:p>
        </w:tc>
        <w:tc>
          <w:tcPr>
            <w:tcW w:w="1016" w:type="pct"/>
            <w:tcBorders>
              <w:top w:val="single" w:sz="4" w:space="0" w:color="auto"/>
              <w:left w:val="single" w:sz="4" w:space="0" w:color="auto"/>
              <w:bottom w:val="single" w:sz="4" w:space="0" w:color="auto"/>
              <w:right w:val="single" w:sz="4" w:space="0" w:color="auto"/>
            </w:tcBorders>
          </w:tcPr>
          <w:p w14:paraId="4FADADA2" w14:textId="77777777" w:rsidR="003C0B52" w:rsidRPr="00E04166" w:rsidRDefault="003C0B52" w:rsidP="00D758B1">
            <w:pPr>
              <w:jc w:val="both"/>
              <w:rPr>
                <w:rFonts w:ascii="Times New Roman" w:hAnsi="Times New Roman" w:cs="Times New Roman"/>
              </w:rPr>
            </w:pPr>
          </w:p>
        </w:tc>
      </w:tr>
      <w:tr w:rsidR="003C0B52" w:rsidRPr="00E04166" w14:paraId="54F93EC9" w14:textId="77777777" w:rsidTr="008247B3">
        <w:tc>
          <w:tcPr>
            <w:tcW w:w="3061" w:type="pct"/>
            <w:gridSpan w:val="4"/>
            <w:tcBorders>
              <w:top w:val="single" w:sz="4" w:space="0" w:color="auto"/>
              <w:left w:val="single" w:sz="4" w:space="0" w:color="auto"/>
              <w:bottom w:val="single" w:sz="4" w:space="0" w:color="auto"/>
              <w:right w:val="single" w:sz="4" w:space="0" w:color="auto"/>
            </w:tcBorders>
          </w:tcPr>
          <w:p w14:paraId="552F1056" w14:textId="77777777" w:rsidR="003C0B52" w:rsidRDefault="003C0B52" w:rsidP="00D758B1">
            <w:pPr>
              <w:jc w:val="right"/>
              <w:rPr>
                <w:rFonts w:ascii="Times New Roman" w:hAnsi="Times New Roman" w:cs="Times New Roman"/>
              </w:rPr>
            </w:pPr>
            <w:r w:rsidRPr="00E04166">
              <w:rPr>
                <w:rFonts w:ascii="Times New Roman" w:hAnsi="Times New Roman" w:cs="Times New Roman"/>
              </w:rPr>
              <w:t>Kaina žodžiais:</w:t>
            </w:r>
          </w:p>
        </w:tc>
        <w:tc>
          <w:tcPr>
            <w:tcW w:w="1939" w:type="pct"/>
            <w:gridSpan w:val="2"/>
            <w:tcBorders>
              <w:top w:val="single" w:sz="4" w:space="0" w:color="auto"/>
              <w:left w:val="single" w:sz="4" w:space="0" w:color="auto"/>
              <w:bottom w:val="single" w:sz="4" w:space="0" w:color="auto"/>
              <w:right w:val="single" w:sz="4" w:space="0" w:color="auto"/>
            </w:tcBorders>
          </w:tcPr>
          <w:p w14:paraId="099284B1" w14:textId="77777777" w:rsidR="003C0B52" w:rsidRPr="00E04166" w:rsidRDefault="003C0B52" w:rsidP="00D758B1">
            <w:pPr>
              <w:jc w:val="both"/>
              <w:rPr>
                <w:rFonts w:ascii="Times New Roman" w:hAnsi="Times New Roman" w:cs="Times New Roman"/>
              </w:rPr>
            </w:pPr>
          </w:p>
        </w:tc>
      </w:tr>
    </w:tbl>
    <w:p w14:paraId="267EB684" w14:textId="77777777" w:rsidR="00CE7193" w:rsidRPr="00E04166" w:rsidRDefault="00CE7193" w:rsidP="00CE7193">
      <w:pPr>
        <w:keepNext/>
        <w:jc w:val="both"/>
        <w:rPr>
          <w:rFonts w:ascii="Times New Roman" w:hAnsi="Times New Roman" w:cs="Times New Roman"/>
        </w:rPr>
      </w:pPr>
      <w:r w:rsidRPr="00E04166">
        <w:rPr>
          <w:rFonts w:ascii="Times New Roman" w:hAnsi="Times New Roman" w:cs="Times New Roman"/>
        </w:rPr>
        <w:t xml:space="preserve">Jei suma skaičiais neatitinka sumos žodžiais, teisinga laikoma suma žodžiais. </w:t>
      </w:r>
    </w:p>
    <w:p w14:paraId="662CB7EC" w14:textId="3A38A8E9" w:rsidR="00CE7193" w:rsidRDefault="00CE7193" w:rsidP="00CE7193">
      <w:pPr>
        <w:jc w:val="both"/>
        <w:rPr>
          <w:rFonts w:ascii="Times New Roman" w:hAnsi="Times New Roman" w:cs="Times New Roman"/>
        </w:rPr>
      </w:pPr>
      <w:r w:rsidRPr="00E04166">
        <w:rPr>
          <w:rFonts w:ascii="Times New Roman" w:hAnsi="Times New Roman" w:cs="Times New Roman"/>
        </w:rPr>
        <w:t xml:space="preserve">Į šią kainą įeina visos </w:t>
      </w:r>
      <w:r w:rsidR="00051232">
        <w:rPr>
          <w:rFonts w:ascii="Times New Roman" w:hAnsi="Times New Roman" w:cs="Times New Roman"/>
        </w:rPr>
        <w:t xml:space="preserve">tiekėjo </w:t>
      </w:r>
      <w:r w:rsidRPr="00E04166">
        <w:rPr>
          <w:rFonts w:ascii="Times New Roman" w:hAnsi="Times New Roman" w:cs="Times New Roman"/>
        </w:rPr>
        <w:t>išlaidos ir visi mokesčiai.</w:t>
      </w:r>
    </w:p>
    <w:p w14:paraId="551421C3" w14:textId="69405CB5" w:rsidR="00C25C31" w:rsidRPr="00C25C31" w:rsidRDefault="00C25C31" w:rsidP="00C25C31">
      <w:pPr>
        <w:suppressAutoHyphens/>
        <w:spacing w:line="240" w:lineRule="auto"/>
        <w:jc w:val="both"/>
        <w:rPr>
          <w:rFonts w:ascii="Times New Roman" w:eastAsia="Calibri" w:hAnsi="Times New Roman" w:cs="Times New Roman"/>
          <w:color w:val="auto"/>
          <w:sz w:val="24"/>
          <w:szCs w:val="24"/>
          <w:lang w:eastAsia="ar-SA"/>
        </w:rPr>
      </w:pPr>
      <w:r w:rsidRPr="00C25C31">
        <w:rPr>
          <w:rFonts w:ascii="Times New Roman" w:eastAsia="Calibri" w:hAnsi="Times New Roman" w:cs="Times New Roman"/>
          <w:i/>
          <w:color w:val="auto"/>
          <w:sz w:val="24"/>
          <w:szCs w:val="24"/>
          <w:lang w:eastAsia="zh-CN"/>
        </w:rPr>
        <w:t xml:space="preserve">Šiam pirkimui skiriama lėšų suma yra ne didesnė kaip </w:t>
      </w:r>
      <w:r w:rsidR="003720C9" w:rsidRPr="003720C9">
        <w:rPr>
          <w:rFonts w:ascii="Times New Roman" w:eastAsia="Calibri" w:hAnsi="Times New Roman" w:cs="Times New Roman"/>
          <w:b/>
          <w:i/>
          <w:color w:val="auto"/>
          <w:sz w:val="24"/>
          <w:szCs w:val="24"/>
          <w:lang w:eastAsia="zh-CN"/>
        </w:rPr>
        <w:t>80</w:t>
      </w:r>
      <w:r w:rsidR="004021F8">
        <w:rPr>
          <w:rFonts w:ascii="Times New Roman" w:eastAsia="Calibri" w:hAnsi="Times New Roman" w:cs="Times New Roman"/>
          <w:b/>
          <w:i/>
          <w:color w:val="auto"/>
          <w:sz w:val="24"/>
          <w:szCs w:val="24"/>
          <w:lang w:eastAsia="zh-CN"/>
        </w:rPr>
        <w:t xml:space="preserve"> 000,00</w:t>
      </w:r>
      <w:r w:rsidRPr="00C25C31">
        <w:rPr>
          <w:rFonts w:ascii="Times New Roman" w:eastAsia="Calibri" w:hAnsi="Times New Roman" w:cs="Times New Roman"/>
          <w:b/>
          <w:i/>
          <w:color w:val="auto"/>
          <w:sz w:val="24"/>
          <w:szCs w:val="24"/>
          <w:lang w:eastAsia="zh-CN"/>
        </w:rPr>
        <w:t xml:space="preserve"> Eur su PVM</w:t>
      </w:r>
      <w:r w:rsidR="004021F8">
        <w:rPr>
          <w:rFonts w:ascii="Times New Roman" w:eastAsia="Calibri" w:hAnsi="Times New Roman" w:cs="Times New Roman"/>
          <w:i/>
          <w:color w:val="auto"/>
          <w:sz w:val="24"/>
          <w:szCs w:val="24"/>
          <w:lang w:eastAsia="zh-CN"/>
        </w:rPr>
        <w:t xml:space="preserve"> (aštuoniasdešimt tūkstančių  eurų 00</w:t>
      </w:r>
      <w:r w:rsidR="006428E6">
        <w:rPr>
          <w:rFonts w:ascii="Times New Roman" w:eastAsia="Calibri" w:hAnsi="Times New Roman" w:cs="Times New Roman"/>
          <w:i/>
          <w:color w:val="auto"/>
          <w:sz w:val="24"/>
          <w:szCs w:val="24"/>
          <w:lang w:eastAsia="zh-CN"/>
        </w:rPr>
        <w:t xml:space="preserve"> ct.</w:t>
      </w:r>
      <w:r w:rsidR="0041455F">
        <w:rPr>
          <w:rFonts w:ascii="Times New Roman" w:eastAsia="Calibri" w:hAnsi="Times New Roman" w:cs="Times New Roman"/>
          <w:i/>
          <w:color w:val="auto"/>
          <w:sz w:val="24"/>
          <w:szCs w:val="24"/>
          <w:lang w:eastAsia="zh-CN"/>
        </w:rPr>
        <w:t>)</w:t>
      </w:r>
      <w:r w:rsidRPr="00C25C31">
        <w:rPr>
          <w:rFonts w:ascii="Times New Roman" w:eastAsia="Calibri" w:hAnsi="Times New Roman" w:cs="Times New Roman"/>
          <w:i/>
          <w:color w:val="auto"/>
          <w:sz w:val="24"/>
          <w:szCs w:val="24"/>
          <w:lang w:eastAsia="zh-CN"/>
        </w:rPr>
        <w:t>.</w:t>
      </w:r>
    </w:p>
    <w:p w14:paraId="69BF11AA" w14:textId="77777777" w:rsidR="00C25C31" w:rsidRPr="00E04166" w:rsidRDefault="00C25C31" w:rsidP="00CE7193">
      <w:pPr>
        <w:jc w:val="both"/>
        <w:rPr>
          <w:rFonts w:ascii="Times New Roman" w:hAnsi="Times New Roman" w:cs="Times New Roman"/>
        </w:rPr>
      </w:pPr>
    </w:p>
    <w:p w14:paraId="5C98CDFF" w14:textId="77777777"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08E7AD47" w14:textId="26A2F5F6" w:rsidR="00CE7193" w:rsidRPr="00DF6A81" w:rsidRDefault="00781367" w:rsidP="00CE7193">
      <w:pPr>
        <w:jc w:val="both"/>
        <w:rPr>
          <w:rFonts w:ascii="Times New Roman" w:hAnsi="Times New Roman" w:cs="Times New Roman"/>
          <w:i/>
          <w:sz w:val="20"/>
          <w:szCs w:val="20"/>
        </w:rPr>
      </w:pPr>
      <w:r>
        <w:rPr>
          <w:rFonts w:ascii="Times New Roman" w:hAnsi="Times New Roman" w:cs="Times New Roman"/>
          <w:i/>
          <w:sz w:val="20"/>
          <w:szCs w:val="20"/>
        </w:rPr>
        <w:t>1</w:t>
      </w:r>
      <w:r w:rsidR="00373300">
        <w:rPr>
          <w:rFonts w:ascii="Times New Roman" w:hAnsi="Times New Roman" w:cs="Times New Roman"/>
          <w:i/>
          <w:sz w:val="20"/>
          <w:szCs w:val="20"/>
        </w:rPr>
        <w:t>) *</w:t>
      </w:r>
      <w:r w:rsidR="00CE7193" w:rsidRPr="00DF6A81">
        <w:rPr>
          <w:rFonts w:ascii="Times New Roman" w:hAnsi="Times New Roman" w:cs="Times New Roman"/>
          <w:i/>
          <w:sz w:val="20"/>
          <w:szCs w:val="20"/>
        </w:rPr>
        <w:t xml:space="preserve"> kainos pasiūlyme nurodomos suapvalintos, paliekant du skaitmenis po kablelio;</w:t>
      </w:r>
    </w:p>
    <w:p w14:paraId="3AEF3AC2" w14:textId="496465FE" w:rsidR="00CE7193" w:rsidRDefault="00781367" w:rsidP="00CE7193">
      <w:pPr>
        <w:jc w:val="both"/>
        <w:rPr>
          <w:rFonts w:ascii="Times New Roman" w:hAnsi="Times New Roman" w:cs="Times New Roman"/>
          <w:bCs/>
          <w:sz w:val="20"/>
          <w:szCs w:val="20"/>
        </w:rPr>
      </w:pPr>
      <w:r>
        <w:rPr>
          <w:rFonts w:ascii="Times New Roman" w:hAnsi="Times New Roman" w:cs="Times New Roman"/>
          <w:i/>
          <w:sz w:val="20"/>
          <w:szCs w:val="20"/>
        </w:rPr>
        <w:t>2</w:t>
      </w:r>
      <w:r w:rsidR="00373300" w:rsidRPr="00155BAC">
        <w:rPr>
          <w:rFonts w:ascii="Times New Roman" w:hAnsi="Times New Roman" w:cs="Times New Roman"/>
          <w:i/>
          <w:sz w:val="20"/>
          <w:szCs w:val="20"/>
        </w:rPr>
        <w:t xml:space="preserve">) </w:t>
      </w:r>
      <w:r>
        <w:rPr>
          <w:rFonts w:ascii="Times New Roman" w:hAnsi="Times New Roman" w:cs="Times New Roman"/>
          <w:i/>
          <w:sz w:val="20"/>
          <w:szCs w:val="20"/>
        </w:rPr>
        <w:t>**</w:t>
      </w:r>
      <w:r w:rsidR="00CE7193" w:rsidRPr="00155BAC">
        <w:rPr>
          <w:rFonts w:ascii="Times New Roman" w:hAnsi="Times New Roman" w:cs="Times New Roman"/>
          <w:i/>
          <w:sz w:val="20"/>
          <w:szCs w:val="20"/>
        </w:rPr>
        <w:t xml:space="preserve">tais atvejais, kai pagal galiojančius teisės aktus tiekėjui nereikia  mokėti  PVM, tiekėjas </w:t>
      </w:r>
      <w:r w:rsidR="00051232" w:rsidRPr="00155BAC">
        <w:rPr>
          <w:rFonts w:ascii="Times New Roman" w:hAnsi="Times New Roman" w:cs="Times New Roman"/>
          <w:i/>
          <w:sz w:val="20"/>
          <w:szCs w:val="20"/>
        </w:rPr>
        <w:t>šioje skiltyje</w:t>
      </w:r>
      <w:r w:rsidR="00CE7193" w:rsidRPr="00155BAC">
        <w:rPr>
          <w:rFonts w:ascii="Times New Roman" w:hAnsi="Times New Roman" w:cs="Times New Roman"/>
          <w:i/>
          <w:sz w:val="20"/>
          <w:szCs w:val="20"/>
        </w:rPr>
        <w:t xml:space="preserve">  nurodo priežastis, dėl kurių PVM nemoka</w:t>
      </w:r>
      <w:r w:rsidR="00CE7193" w:rsidRPr="00155BAC">
        <w:rPr>
          <w:rFonts w:ascii="Times New Roman" w:hAnsi="Times New Roman" w:cs="Times New Roman"/>
          <w:sz w:val="20"/>
          <w:szCs w:val="20"/>
        </w:rPr>
        <w:t>.</w:t>
      </w:r>
      <w:r w:rsidR="00155BAC">
        <w:rPr>
          <w:rFonts w:ascii="Times New Roman" w:hAnsi="Times New Roman" w:cs="Times New Roman"/>
          <w:sz w:val="20"/>
          <w:szCs w:val="20"/>
        </w:rPr>
        <w:t xml:space="preserve"> </w:t>
      </w:r>
      <w:r w:rsidR="00CE7193" w:rsidRPr="00DF6A81" w:rsidDel="00BE72AC">
        <w:rPr>
          <w:rFonts w:ascii="Times New Roman" w:hAnsi="Times New Roman" w:cs="Times New Roman"/>
          <w:bCs/>
          <w:sz w:val="20"/>
          <w:szCs w:val="20"/>
        </w:rPr>
        <w:t xml:space="preserve"> </w:t>
      </w:r>
    </w:p>
    <w:p w14:paraId="2AB4B675" w14:textId="77777777" w:rsidR="00051232" w:rsidRPr="00DF6A81" w:rsidRDefault="00051232" w:rsidP="00CE7193">
      <w:pPr>
        <w:jc w:val="both"/>
        <w:rPr>
          <w:rFonts w:ascii="Times New Roman" w:hAnsi="Times New Roman" w:cs="Times New Roman"/>
          <w:bCs/>
          <w:sz w:val="20"/>
          <w:szCs w:val="20"/>
        </w:rPr>
      </w:pPr>
    </w:p>
    <w:p w14:paraId="06AE06A3" w14:textId="3236179E" w:rsidR="00CE7193" w:rsidRDefault="00CE7193" w:rsidP="00CE7193">
      <w:pPr>
        <w:jc w:val="both"/>
        <w:rPr>
          <w:rFonts w:ascii="Times New Roman" w:hAnsi="Times New Roman" w:cs="Times New Roman"/>
        </w:rPr>
      </w:pPr>
      <w:r w:rsidRPr="00E04166">
        <w:rPr>
          <w:rFonts w:ascii="Times New Roman" w:hAnsi="Times New Roman" w:cs="Times New Roman"/>
        </w:rPr>
        <w:t xml:space="preserve">4. Siūlomos </w:t>
      </w:r>
      <w:r>
        <w:rPr>
          <w:rFonts w:ascii="Times New Roman" w:hAnsi="Times New Roman" w:cs="Times New Roman"/>
        </w:rPr>
        <w:t>prekės</w:t>
      </w:r>
      <w:r w:rsidRPr="00E04166">
        <w:rPr>
          <w:rFonts w:ascii="Times New Roman" w:hAnsi="Times New Roman" w:cs="Times New Roman"/>
          <w:i/>
        </w:rPr>
        <w:t xml:space="preserve"> </w:t>
      </w:r>
      <w:r w:rsidRPr="00E04166">
        <w:rPr>
          <w:rFonts w:ascii="Times New Roman" w:hAnsi="Times New Roman" w:cs="Times New Roman"/>
        </w:rPr>
        <w:t>atitinka pirkimo dokumentuose nurodytus reikalavimus ir jų savybės</w:t>
      </w:r>
      <w:r w:rsidR="00051232">
        <w:rPr>
          <w:rFonts w:ascii="Times New Roman" w:hAnsi="Times New Roman" w:cs="Times New Roman"/>
        </w:rPr>
        <w:t xml:space="preserve"> yra</w:t>
      </w:r>
      <w:r w:rsidRPr="00E04166">
        <w:rPr>
          <w:rFonts w:ascii="Times New Roman" w:hAnsi="Times New Roman" w:cs="Times New Roman"/>
        </w:rPr>
        <w:t xml:space="preserve"> tokios:</w:t>
      </w:r>
    </w:p>
    <w:p w14:paraId="5D414CBE" w14:textId="3F26E2F0" w:rsidR="00CE7193" w:rsidRPr="008C0C89" w:rsidRDefault="00CE7193" w:rsidP="00CE7193">
      <w:pPr>
        <w:widowControl w:val="0"/>
        <w:tabs>
          <w:tab w:val="num" w:pos="1058"/>
          <w:tab w:val="left" w:pos="1560"/>
        </w:tabs>
        <w:autoSpaceDE w:val="0"/>
        <w:autoSpaceDN w:val="0"/>
        <w:adjustRightInd w:val="0"/>
        <w:spacing w:line="240" w:lineRule="auto"/>
        <w:ind w:firstLine="426"/>
        <w:jc w:val="right"/>
        <w:rPr>
          <w:rFonts w:ascii="Times New Roman" w:eastAsia="Times New Roman" w:hAnsi="Times New Roman" w:cs="Times New Roman"/>
          <w:i/>
          <w:sz w:val="24"/>
          <w:szCs w:val="24"/>
        </w:rPr>
      </w:pPr>
    </w:p>
    <w:tbl>
      <w:tblPr>
        <w:tblW w:w="992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2"/>
        <w:gridCol w:w="5670"/>
        <w:gridCol w:w="3261"/>
      </w:tblGrid>
      <w:tr w:rsidR="00CE7193" w:rsidRPr="007535C2" w14:paraId="3B86FF4D" w14:textId="77777777" w:rsidTr="0086085C">
        <w:trPr>
          <w:trHeight w:val="345"/>
        </w:trPr>
        <w:tc>
          <w:tcPr>
            <w:tcW w:w="992" w:type="dxa"/>
            <w:shd w:val="clear" w:color="auto" w:fill="FFFFFF"/>
            <w:tcMar>
              <w:top w:w="0" w:type="dxa"/>
              <w:left w:w="98" w:type="dxa"/>
              <w:bottom w:w="0" w:type="dxa"/>
              <w:right w:w="108" w:type="dxa"/>
            </w:tcMar>
            <w:vAlign w:val="center"/>
          </w:tcPr>
          <w:p w14:paraId="2D29F156" w14:textId="77777777" w:rsidR="00CE7193" w:rsidRPr="007535C2" w:rsidRDefault="000B1B88" w:rsidP="00D758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R</w:t>
            </w:r>
            <w:r w:rsidR="003C0B52">
              <w:rPr>
                <w:rFonts w:ascii="Times New Roman" w:eastAsia="Times New Roman" w:hAnsi="Times New Roman" w:cs="Times New Roman"/>
                <w:b/>
              </w:rPr>
              <w:t xml:space="preserve">eikalavimo </w:t>
            </w:r>
            <w:r>
              <w:rPr>
                <w:rFonts w:ascii="Times New Roman" w:eastAsia="Times New Roman" w:hAnsi="Times New Roman" w:cs="Times New Roman"/>
                <w:b/>
              </w:rPr>
              <w:t>e</w:t>
            </w:r>
            <w:r w:rsidR="00CE7193" w:rsidRPr="007535C2">
              <w:rPr>
                <w:rFonts w:ascii="Times New Roman" w:eastAsia="Times New Roman" w:hAnsi="Times New Roman" w:cs="Times New Roman"/>
                <w:b/>
              </w:rPr>
              <w:t>il. Nr.</w:t>
            </w:r>
          </w:p>
        </w:tc>
        <w:tc>
          <w:tcPr>
            <w:tcW w:w="5670" w:type="dxa"/>
            <w:tcBorders>
              <w:left w:val="single" w:sz="4" w:space="0" w:color="000000"/>
              <w:right w:val="single" w:sz="4" w:space="0" w:color="auto"/>
            </w:tcBorders>
            <w:tcMar>
              <w:top w:w="0" w:type="dxa"/>
              <w:left w:w="98" w:type="dxa"/>
              <w:bottom w:w="0" w:type="dxa"/>
              <w:right w:w="108" w:type="dxa"/>
            </w:tcMar>
            <w:vAlign w:val="center"/>
          </w:tcPr>
          <w:p w14:paraId="3D1C41B1" w14:textId="376183FB" w:rsidR="00CE7193" w:rsidRPr="007535C2" w:rsidRDefault="00E75C7C" w:rsidP="00D758B1">
            <w:pPr>
              <w:spacing w:line="256" w:lineRule="auto"/>
              <w:jc w:val="center"/>
              <w:rPr>
                <w:rFonts w:ascii="Times New Roman" w:eastAsia="Times New Roman" w:hAnsi="Times New Roman" w:cs="Times New Roman"/>
                <w:b/>
              </w:rPr>
            </w:pPr>
            <w:r>
              <w:rPr>
                <w:rFonts w:ascii="Times New Roman" w:eastAsia="Times New Roman" w:hAnsi="Times New Roman" w:cs="Times New Roman"/>
                <w:b/>
                <w:bCs/>
              </w:rPr>
              <w:t>Mobili vaizdo stebėjimo sistemos</w:t>
            </w:r>
            <w:r w:rsidR="00503C66">
              <w:rPr>
                <w:rFonts w:ascii="Times New Roman" w:eastAsia="Times New Roman" w:hAnsi="Times New Roman" w:cs="Times New Roman"/>
                <w:b/>
                <w:bCs/>
              </w:rPr>
              <w:t xml:space="preserve"> </w:t>
            </w:r>
            <w:r w:rsidR="000B1B88">
              <w:rPr>
                <w:rFonts w:ascii="Times New Roman" w:eastAsia="Times New Roman" w:hAnsi="Times New Roman" w:cs="Times New Roman"/>
                <w:b/>
                <w:bCs/>
              </w:rPr>
              <w:t>techninės specifikacijos 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0010E7CA" w14:textId="65BBA825" w:rsidR="00CE7193" w:rsidRPr="007535C2" w:rsidRDefault="00CE7193" w:rsidP="00D758B1">
            <w:pPr>
              <w:spacing w:line="240" w:lineRule="auto"/>
              <w:jc w:val="center"/>
              <w:rPr>
                <w:rFonts w:ascii="Times New Roman" w:eastAsia="Times New Roman" w:hAnsi="Times New Roman" w:cs="Times New Roman"/>
                <w:b/>
              </w:rPr>
            </w:pPr>
            <w:r w:rsidRPr="007535C2">
              <w:rPr>
                <w:rFonts w:ascii="Times New Roman" w:eastAsia="Times New Roman" w:hAnsi="Times New Roman" w:cs="Times New Roman"/>
                <w:b/>
              </w:rPr>
              <w:t>Tiekėj</w:t>
            </w:r>
            <w:r w:rsidR="00F64257">
              <w:rPr>
                <w:rFonts w:ascii="Times New Roman" w:eastAsia="Times New Roman" w:hAnsi="Times New Roman" w:cs="Times New Roman"/>
                <w:b/>
              </w:rPr>
              <w:t>as</w:t>
            </w:r>
            <w:r w:rsidRPr="007535C2">
              <w:rPr>
                <w:rFonts w:ascii="Times New Roman" w:eastAsia="Times New Roman" w:hAnsi="Times New Roman" w:cs="Times New Roman"/>
                <w:b/>
              </w:rPr>
              <w:t xml:space="preserve"> siūlo</w:t>
            </w:r>
          </w:p>
          <w:p w14:paraId="2398E49C" w14:textId="590A2050" w:rsidR="00CE7193" w:rsidRPr="007535C2" w:rsidRDefault="00CE7193" w:rsidP="001E52AC">
            <w:pPr>
              <w:spacing w:line="256" w:lineRule="auto"/>
              <w:jc w:val="center"/>
              <w:rPr>
                <w:rFonts w:ascii="Times New Roman" w:eastAsia="Times New Roman" w:hAnsi="Times New Roman" w:cs="Times New Roman"/>
                <w:b/>
              </w:rPr>
            </w:pPr>
            <w:r w:rsidRPr="007535C2">
              <w:rPr>
                <w:rFonts w:ascii="Times New Roman" w:eastAsia="Times New Roman" w:hAnsi="Times New Roman" w:cs="Times New Roman"/>
                <w:b/>
              </w:rPr>
              <w:t>(</w:t>
            </w:r>
            <w:r w:rsidRPr="007206D5">
              <w:rPr>
                <w:rFonts w:ascii="Times New Roman" w:eastAsia="Times New Roman" w:hAnsi="Times New Roman" w:cs="Times New Roman"/>
                <w:b/>
                <w:color w:val="FF0000"/>
              </w:rPr>
              <w:t>Tiekėjas turi įrašyti kur reikia  reikšmę arba trumpą aprašymą, patvirtinantį atitikimą techniniam reikalavimui</w:t>
            </w:r>
            <w:r w:rsidR="00E0267E" w:rsidRPr="007206D5">
              <w:rPr>
                <w:rFonts w:ascii="Times New Roman" w:eastAsia="Times New Roman" w:hAnsi="Times New Roman" w:cs="Times New Roman"/>
                <w:b/>
                <w:color w:val="FF0000"/>
              </w:rPr>
              <w:t xml:space="preserve"> bei</w:t>
            </w:r>
            <w:r w:rsidR="00332C13" w:rsidRPr="007206D5">
              <w:rPr>
                <w:rFonts w:ascii="Times New Roman" w:eastAsia="Times New Roman" w:hAnsi="Times New Roman" w:cs="Times New Roman"/>
                <w:b/>
                <w:color w:val="FF0000"/>
              </w:rPr>
              <w:t xml:space="preserve"> </w:t>
            </w:r>
            <w:r w:rsidR="00E0267E" w:rsidRPr="007206D5">
              <w:rPr>
                <w:rFonts w:ascii="Times New Roman" w:eastAsia="Times New Roman" w:hAnsi="Times New Roman" w:cs="Times New Roman"/>
                <w:b/>
                <w:color w:val="FF0000"/>
              </w:rPr>
              <w:t>pateikti gamintojo katalogą arba nuorodas į gamintojo interneto tinklalapį, kad būtų galima</w:t>
            </w:r>
            <w:r w:rsidR="00E0267E" w:rsidRPr="007206D5">
              <w:rPr>
                <w:color w:val="FF0000"/>
              </w:rPr>
              <w:t xml:space="preserve"> </w:t>
            </w:r>
            <w:r w:rsidR="00E0267E" w:rsidRPr="007206D5">
              <w:rPr>
                <w:rFonts w:ascii="Times New Roman" w:eastAsia="Times New Roman" w:hAnsi="Times New Roman" w:cs="Times New Roman"/>
                <w:b/>
                <w:color w:val="FF0000"/>
              </w:rPr>
              <w:t>patikrinti teikiamų duomenų autentiškumą</w:t>
            </w:r>
            <w:r w:rsidR="007206D5">
              <w:rPr>
                <w:rFonts w:ascii="Times New Roman" w:eastAsia="Times New Roman" w:hAnsi="Times New Roman" w:cs="Times New Roman"/>
                <w:b/>
              </w:rPr>
              <w:t>)</w:t>
            </w:r>
            <w:r w:rsidRPr="007535C2">
              <w:rPr>
                <w:rFonts w:ascii="Times New Roman" w:eastAsia="Times New Roman" w:hAnsi="Times New Roman" w:cs="Times New Roman"/>
                <w:b/>
              </w:rPr>
              <w:t xml:space="preserve"> </w:t>
            </w:r>
          </w:p>
        </w:tc>
      </w:tr>
      <w:tr w:rsidR="00171AF4" w:rsidRPr="007535C2" w14:paraId="5915286A" w14:textId="77777777" w:rsidTr="0086085C">
        <w:trPr>
          <w:trHeight w:val="345"/>
        </w:trPr>
        <w:tc>
          <w:tcPr>
            <w:tcW w:w="992" w:type="dxa"/>
            <w:shd w:val="clear" w:color="auto" w:fill="FFFFFF"/>
            <w:tcMar>
              <w:top w:w="0" w:type="dxa"/>
              <w:left w:w="98" w:type="dxa"/>
              <w:bottom w:w="0" w:type="dxa"/>
              <w:right w:w="108" w:type="dxa"/>
            </w:tcMar>
            <w:vAlign w:val="center"/>
          </w:tcPr>
          <w:p w14:paraId="6591AC2B" w14:textId="77777777" w:rsidR="00171AF4" w:rsidRDefault="00171AF4" w:rsidP="00171AF4">
            <w:pPr>
              <w:spacing w:line="240" w:lineRule="auto"/>
              <w:rPr>
                <w:rFonts w:ascii="Times New Roman" w:eastAsia="Times New Roman" w:hAnsi="Times New Roman" w:cs="Times New Roman"/>
                <w:b/>
              </w:rPr>
            </w:pPr>
          </w:p>
          <w:p w14:paraId="2FCCF9A3" w14:textId="77777777" w:rsidR="00171AF4" w:rsidRPr="003C105C" w:rsidRDefault="00171AF4" w:rsidP="00171AF4">
            <w:pPr>
              <w:spacing w:line="240" w:lineRule="auto"/>
              <w:rPr>
                <w:rFonts w:ascii="Times New Roman" w:eastAsia="Times New Roman" w:hAnsi="Times New Roman" w:cs="Times New Roman"/>
                <w:b/>
                <w:sz w:val="24"/>
                <w:szCs w:val="24"/>
              </w:rPr>
            </w:pPr>
            <w:r w:rsidRPr="003C105C">
              <w:rPr>
                <w:rFonts w:ascii="Times New Roman" w:eastAsia="Times New Roman" w:hAnsi="Times New Roman" w:cs="Times New Roman"/>
                <w:b/>
                <w:sz w:val="24"/>
                <w:szCs w:val="24"/>
              </w:rPr>
              <w:t>1.</w:t>
            </w:r>
          </w:p>
          <w:p w14:paraId="6CA8C796" w14:textId="405FFBFB" w:rsidR="00171AF4" w:rsidRDefault="00171AF4" w:rsidP="00171AF4">
            <w:pPr>
              <w:spacing w:line="240" w:lineRule="auto"/>
              <w:rPr>
                <w:rFonts w:ascii="Times New Roman" w:eastAsia="Times New Roman" w:hAnsi="Times New Roman" w:cs="Times New Roman"/>
                <w:b/>
              </w:rPr>
            </w:pPr>
          </w:p>
        </w:tc>
        <w:tc>
          <w:tcPr>
            <w:tcW w:w="5670" w:type="dxa"/>
            <w:tcBorders>
              <w:left w:val="single" w:sz="4" w:space="0" w:color="000000"/>
              <w:right w:val="single" w:sz="4" w:space="0" w:color="auto"/>
            </w:tcBorders>
            <w:tcMar>
              <w:top w:w="0" w:type="dxa"/>
              <w:left w:w="98" w:type="dxa"/>
              <w:bottom w:w="0" w:type="dxa"/>
              <w:right w:w="108" w:type="dxa"/>
            </w:tcMar>
            <w:vAlign w:val="center"/>
          </w:tcPr>
          <w:p w14:paraId="21FDBE21" w14:textId="27BD9A16" w:rsidR="00171AF4" w:rsidRPr="00171AF4" w:rsidRDefault="00171AF4" w:rsidP="00171AF4">
            <w:pPr>
              <w:pStyle w:val="NoSpacing"/>
              <w:tabs>
                <w:tab w:val="left" w:pos="284"/>
              </w:tabs>
              <w:rPr>
                <w:rFonts w:eastAsia="Times New Roman"/>
                <w:b/>
                <w:bCs/>
                <w:szCs w:val="24"/>
                <w:lang w:eastAsia="lt-LT"/>
              </w:rPr>
            </w:pPr>
            <w:r>
              <w:rPr>
                <w:rFonts w:eastAsia="Times New Roman"/>
                <w:b/>
                <w:bCs/>
                <w:szCs w:val="24"/>
                <w:lang w:eastAsia="lt-LT"/>
              </w:rPr>
              <w:t>Bendri 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1E73BC8D" w14:textId="77777777" w:rsidR="00171AF4" w:rsidRPr="007535C2" w:rsidRDefault="00171AF4" w:rsidP="00D758B1">
            <w:pPr>
              <w:spacing w:line="240" w:lineRule="auto"/>
              <w:jc w:val="center"/>
              <w:rPr>
                <w:rFonts w:ascii="Times New Roman" w:eastAsia="Times New Roman" w:hAnsi="Times New Roman" w:cs="Times New Roman"/>
                <w:b/>
              </w:rPr>
            </w:pPr>
          </w:p>
        </w:tc>
      </w:tr>
      <w:tr w:rsidR="000B1B88" w:rsidRPr="007535C2" w14:paraId="010419A6" w14:textId="77777777" w:rsidTr="0086085C">
        <w:tc>
          <w:tcPr>
            <w:tcW w:w="992" w:type="dxa"/>
            <w:shd w:val="clear" w:color="auto" w:fill="FFFFFF"/>
            <w:tcMar>
              <w:top w:w="0" w:type="dxa"/>
              <w:left w:w="98" w:type="dxa"/>
              <w:bottom w:w="0" w:type="dxa"/>
              <w:right w:w="108" w:type="dxa"/>
            </w:tcMar>
          </w:tcPr>
          <w:p w14:paraId="44FD1127" w14:textId="27C71C24" w:rsidR="000B1B88" w:rsidRPr="00556330" w:rsidRDefault="000B1B88" w:rsidP="00556330">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730E76C5" w14:textId="1AD25C3A" w:rsidR="006642D0" w:rsidRPr="006642D0" w:rsidRDefault="00171AF4" w:rsidP="006642D0">
            <w:pPr>
              <w:pStyle w:val="ListParagraph"/>
              <w:widowControl w:val="0"/>
              <w:numPr>
                <w:ilvl w:val="1"/>
                <w:numId w:val="3"/>
              </w:numPr>
              <w:shd w:val="clear" w:color="auto" w:fill="FFFFFF"/>
              <w:tabs>
                <w:tab w:val="left" w:pos="426"/>
              </w:tabs>
              <w:autoSpaceDE w:val="0"/>
              <w:autoSpaceDN w:val="0"/>
              <w:adjustRightInd w:val="0"/>
              <w:spacing w:line="240" w:lineRule="auto"/>
              <w:ind w:left="0" w:firstLine="0"/>
              <w:jc w:val="both"/>
              <w:rPr>
                <w:rFonts w:ascii="Times New Roman" w:hAnsi="Times New Roman" w:cs="Times New Roman"/>
                <w:noProof/>
              </w:rPr>
            </w:pPr>
            <w:r>
              <w:rPr>
                <w:rFonts w:ascii="Times New Roman" w:hAnsi="Times New Roman" w:cs="Times New Roman"/>
                <w:noProof/>
              </w:rPr>
              <w:t xml:space="preserve"> </w:t>
            </w:r>
            <w:r w:rsidR="006642D0" w:rsidRPr="006642D0">
              <w:rPr>
                <w:rFonts w:ascii="Times New Roman" w:hAnsi="Times New Roman" w:cs="Times New Roman"/>
                <w:noProof/>
              </w:rPr>
              <w:t>Mobilią vaizdo stebėjimo sistemą sudaro:</w:t>
            </w:r>
          </w:p>
          <w:p w14:paraId="0CEF4653"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bookmarkStart w:id="7" w:name="OLE_LINK1"/>
            <w:r w:rsidRPr="006642D0">
              <w:rPr>
                <w:rFonts w:ascii="Times New Roman" w:hAnsi="Times New Roman" w:cs="Times New Roman"/>
                <w:noProof/>
              </w:rPr>
              <w:t>stacionari lauko IP vaizdo kamera, plataus stebėjimo kampo, su IR apšvietimu – 4 vnt.;</w:t>
            </w:r>
          </w:p>
          <w:p w14:paraId="5269A136"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stacionari lauko IP panoraminė vaizdo kamera su IR apšvietimu – 1 vnt.;</w:t>
            </w:r>
          </w:p>
          <w:p w14:paraId="395A8443"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vaizdo įrašymo įrenginys – 1 vnt.;</w:t>
            </w:r>
          </w:p>
          <w:p w14:paraId="6090CA8A"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tinklo komutatorius su PoE maitinimu – 1vnt.;</w:t>
            </w:r>
          </w:p>
          <w:p w14:paraId="2DB705EC"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 xml:space="preserve">4G/WIFI modemas – 2 vnt; </w:t>
            </w:r>
          </w:p>
          <w:p w14:paraId="616AF6E3"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nuotolinė darbo vieta, skirta vaizdo stebėjimo sistemai stebėti ir administruoti, – 1 vnt.;</w:t>
            </w:r>
          </w:p>
          <w:p w14:paraId="5F8E5F98"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teleskopinis stovas su dėže – 1 vnt.;</w:t>
            </w:r>
          </w:p>
          <w:p w14:paraId="73F63118"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kabelis FTP CAT6 lauko sąlygoms – 100 m;</w:t>
            </w:r>
          </w:p>
          <w:p w14:paraId="46C64E9E" w14:textId="77777777" w:rsidR="006642D0" w:rsidRPr="006642D0" w:rsidRDefault="006642D0" w:rsidP="006642D0">
            <w:pPr>
              <w:pStyle w:val="ListParagraph"/>
              <w:widowControl w:val="0"/>
              <w:numPr>
                <w:ilvl w:val="2"/>
                <w:numId w:val="4"/>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6642D0">
              <w:rPr>
                <w:rFonts w:ascii="Times New Roman" w:hAnsi="Times New Roman" w:cs="Times New Roman"/>
                <w:noProof/>
              </w:rPr>
              <w:t>rakinama lauko dėžė įrangai – 1 vnt.</w:t>
            </w:r>
          </w:p>
          <w:bookmarkEnd w:id="7"/>
          <w:p w14:paraId="3B87D963" w14:textId="0032C458" w:rsidR="000B1B88" w:rsidRPr="00A03E78" w:rsidRDefault="000B1B88" w:rsidP="00D758B1">
            <w:pPr>
              <w:spacing w:line="240" w:lineRule="auto"/>
              <w:jc w:val="both"/>
              <w:rPr>
                <w:rFonts w:ascii="Times New Roman" w:eastAsia="Times New Roman" w:hAnsi="Times New Roman" w:cs="Times New Roman"/>
                <w:b/>
                <w:bCs/>
              </w:rPr>
            </w:pPr>
          </w:p>
        </w:tc>
        <w:tc>
          <w:tcPr>
            <w:tcW w:w="3261" w:type="dxa"/>
            <w:shd w:val="clear" w:color="auto" w:fill="FFFFFF"/>
          </w:tcPr>
          <w:p w14:paraId="65AB8B19" w14:textId="77777777" w:rsidR="000B1B88" w:rsidRPr="000B1B88" w:rsidRDefault="000B1B88" w:rsidP="00D758B1">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lastRenderedPageBreak/>
              <w:t>Nurodoma tikslinė paskirtis. Pateikiamos nuorodos į gamintojo katalogą ir</w:t>
            </w:r>
            <w:r w:rsidR="00664A99">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sidR="00664A99">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p>
        </w:tc>
      </w:tr>
      <w:tr w:rsidR="006642D0" w:rsidRPr="007535C2" w14:paraId="344E1143" w14:textId="77777777" w:rsidTr="0086085C">
        <w:tc>
          <w:tcPr>
            <w:tcW w:w="992" w:type="dxa"/>
            <w:shd w:val="clear" w:color="auto" w:fill="FFFFFF"/>
            <w:tcMar>
              <w:top w:w="0" w:type="dxa"/>
              <w:left w:w="98" w:type="dxa"/>
              <w:bottom w:w="0" w:type="dxa"/>
              <w:right w:w="108" w:type="dxa"/>
            </w:tcMar>
          </w:tcPr>
          <w:p w14:paraId="4B62A01A" w14:textId="54003A3D" w:rsidR="006642D0" w:rsidRDefault="006642D0" w:rsidP="00556330">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21A4F05F" w14:textId="7D056BA9" w:rsidR="006642D0" w:rsidRPr="006642D0" w:rsidRDefault="00E63554" w:rsidP="006642D0">
            <w:pPr>
              <w:pStyle w:val="ListParagraph"/>
              <w:widowControl w:val="0"/>
              <w:shd w:val="clear" w:color="auto" w:fill="FFFFFF"/>
              <w:tabs>
                <w:tab w:val="left" w:pos="426"/>
              </w:tabs>
              <w:autoSpaceDE w:val="0"/>
              <w:autoSpaceDN w:val="0"/>
              <w:adjustRightInd w:val="0"/>
              <w:spacing w:line="240" w:lineRule="auto"/>
              <w:ind w:left="0"/>
              <w:jc w:val="both"/>
              <w:rPr>
                <w:rFonts w:ascii="Times New Roman" w:hAnsi="Times New Roman" w:cs="Times New Roman"/>
                <w:noProof/>
              </w:rPr>
            </w:pPr>
            <w:r>
              <w:rPr>
                <w:rFonts w:ascii="Times New Roman" w:hAnsi="Times New Roman" w:cs="Times New Roman"/>
                <w:noProof/>
              </w:rPr>
              <w:t xml:space="preserve">1.2. </w:t>
            </w:r>
            <w:r w:rsidR="006642D0" w:rsidRPr="006642D0">
              <w:rPr>
                <w:rFonts w:ascii="Times New Roman" w:hAnsi="Times New Roman" w:cs="Times New Roman"/>
                <w:noProof/>
              </w:rPr>
              <w:t>Mobilios vaizdo stebėjimo sistemos įrenginiai turi būti nauji, nenaudoti.</w:t>
            </w:r>
          </w:p>
        </w:tc>
        <w:tc>
          <w:tcPr>
            <w:tcW w:w="3261" w:type="dxa"/>
            <w:shd w:val="clear" w:color="auto" w:fill="FFFFFF"/>
          </w:tcPr>
          <w:p w14:paraId="4FA627B4" w14:textId="77777777" w:rsidR="006642D0" w:rsidRPr="000B1B88" w:rsidRDefault="006642D0" w:rsidP="00D758B1">
            <w:pPr>
              <w:spacing w:line="240" w:lineRule="auto"/>
              <w:jc w:val="both"/>
              <w:rPr>
                <w:rFonts w:ascii="Times New Roman" w:eastAsia="Times New Roman" w:hAnsi="Times New Roman" w:cs="Times New Roman"/>
                <w:i/>
              </w:rPr>
            </w:pPr>
          </w:p>
        </w:tc>
      </w:tr>
      <w:tr w:rsidR="000B1B88" w:rsidRPr="007535C2" w14:paraId="1E87EB8E" w14:textId="77777777" w:rsidTr="0086085C">
        <w:tc>
          <w:tcPr>
            <w:tcW w:w="992" w:type="dxa"/>
            <w:shd w:val="clear" w:color="auto" w:fill="FFFFFF"/>
            <w:tcMar>
              <w:top w:w="0" w:type="dxa"/>
              <w:left w:w="98" w:type="dxa"/>
              <w:bottom w:w="0" w:type="dxa"/>
              <w:right w:w="108" w:type="dxa"/>
            </w:tcMar>
          </w:tcPr>
          <w:p w14:paraId="1558A76F" w14:textId="67CB4AE7" w:rsidR="000B1B88" w:rsidRPr="00600E54" w:rsidRDefault="000B1B88" w:rsidP="006642D0">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21515360" w14:textId="0A1C9926" w:rsidR="000B1B88" w:rsidRPr="006642D0" w:rsidRDefault="006642D0" w:rsidP="006642D0">
            <w:pPr>
              <w:tabs>
                <w:tab w:val="left" w:pos="426"/>
              </w:tabs>
              <w:jc w:val="both"/>
              <w:rPr>
                <w:rFonts w:ascii="Times New Roman" w:hAnsi="Times New Roman" w:cs="Times New Roman"/>
                <w:noProof/>
              </w:rPr>
            </w:pPr>
            <w:r w:rsidRPr="006642D0">
              <w:rPr>
                <w:rFonts w:ascii="Times New Roman" w:hAnsi="Times New Roman" w:cs="Times New Roman"/>
                <w:noProof/>
              </w:rPr>
              <w:t>1.3.</w:t>
            </w:r>
            <w:r w:rsidRPr="006642D0">
              <w:rPr>
                <w:rFonts w:ascii="Times New Roman" w:hAnsi="Times New Roman" w:cs="Times New Roman"/>
                <w:noProof/>
              </w:rPr>
              <w:tab/>
              <w:t>Mobili vaizdo stebėjimo sistema turi atitikti keliamus kriterijus ir reikalavimus, numatytus Lietuvos Respublikos viešųjų pirkimų, atliekamų gynybos ir saugumo srityje, įstatyme, Aplinkos apsaugos kriterijų ir aplinkos apsaugos kriterijų, kuriuos perkančiosios organizacijos ir perkantieji subjektai turi taikyti pirkdami prekes, paslaugas ar darbus, taikymo tvarkos apraše, patvirtintame Lietuvos Respublikos aplinkos ministro 2011 m. birželio 28 d. įsakymu Nr. D1-501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minimalius aplinkos apsaugos kriterijus:</w:t>
            </w:r>
          </w:p>
        </w:tc>
        <w:tc>
          <w:tcPr>
            <w:tcW w:w="3261" w:type="dxa"/>
            <w:shd w:val="clear" w:color="auto" w:fill="FFFFFF"/>
          </w:tcPr>
          <w:p w14:paraId="47F86001" w14:textId="77777777" w:rsidR="000B1B88" w:rsidRPr="007535C2" w:rsidRDefault="000B1B88" w:rsidP="00D758B1">
            <w:pPr>
              <w:spacing w:line="240" w:lineRule="auto"/>
              <w:jc w:val="both"/>
              <w:rPr>
                <w:rFonts w:ascii="Times New Roman" w:eastAsia="Times New Roman" w:hAnsi="Times New Roman" w:cs="Times New Roman"/>
              </w:rPr>
            </w:pPr>
          </w:p>
        </w:tc>
      </w:tr>
      <w:tr w:rsidR="00171AF4" w:rsidRPr="007535C2" w14:paraId="5EF2C9DA" w14:textId="77777777" w:rsidTr="0086085C">
        <w:tc>
          <w:tcPr>
            <w:tcW w:w="992" w:type="dxa"/>
            <w:shd w:val="clear" w:color="auto" w:fill="FFFFFF"/>
            <w:tcMar>
              <w:top w:w="0" w:type="dxa"/>
              <w:left w:w="98" w:type="dxa"/>
              <w:bottom w:w="0" w:type="dxa"/>
              <w:right w:w="108" w:type="dxa"/>
            </w:tcMar>
          </w:tcPr>
          <w:p w14:paraId="5B1C35C6" w14:textId="35F0892D" w:rsidR="00171AF4" w:rsidRDefault="00171AF4" w:rsidP="006642D0">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6447D394" w14:textId="75681B69" w:rsidR="00171AF4" w:rsidRPr="006642D0" w:rsidRDefault="00E63554" w:rsidP="00171AF4">
            <w:pPr>
              <w:widowControl w:val="0"/>
              <w:shd w:val="clear" w:color="auto" w:fill="FFFFFF"/>
              <w:tabs>
                <w:tab w:val="left" w:pos="709"/>
              </w:tabs>
              <w:autoSpaceDE w:val="0"/>
              <w:autoSpaceDN w:val="0"/>
              <w:adjustRightInd w:val="0"/>
              <w:jc w:val="both"/>
              <w:rPr>
                <w:rFonts w:ascii="Times New Roman" w:hAnsi="Times New Roman" w:cs="Times New Roman"/>
                <w:noProof/>
              </w:rPr>
            </w:pPr>
            <w:r>
              <w:rPr>
                <w:rFonts w:ascii="Times New Roman" w:hAnsi="Times New Roman" w:cs="Times New Roman"/>
                <w:noProof/>
              </w:rPr>
              <w:t xml:space="preserve">1.3.1. </w:t>
            </w:r>
            <w:r w:rsidR="00171AF4" w:rsidRPr="00171AF4">
              <w:rPr>
                <w:rFonts w:ascii="Times New Roman" w:hAnsi="Times New Roman" w:cs="Times New Roman"/>
                <w:noProof/>
              </w:rPr>
              <w:t>pakuotės turi būti laikytinos perdirbamosiomis pakuotėmis pagal Lietuvos Respublikos mokesčio už aplin</w:t>
            </w:r>
            <w:r w:rsidR="00171AF4">
              <w:rPr>
                <w:rFonts w:ascii="Times New Roman" w:hAnsi="Times New Roman" w:cs="Times New Roman"/>
                <w:noProof/>
              </w:rPr>
              <w:t>kos teršimą įstatymo nuostatas;</w:t>
            </w:r>
          </w:p>
        </w:tc>
        <w:tc>
          <w:tcPr>
            <w:tcW w:w="3261" w:type="dxa"/>
            <w:shd w:val="clear" w:color="auto" w:fill="FFFFFF"/>
          </w:tcPr>
          <w:p w14:paraId="328CCF20" w14:textId="77777777" w:rsidR="00171AF4" w:rsidRPr="007535C2" w:rsidRDefault="00171AF4" w:rsidP="00D758B1">
            <w:pPr>
              <w:spacing w:line="240" w:lineRule="auto"/>
              <w:jc w:val="both"/>
              <w:rPr>
                <w:rFonts w:ascii="Times New Roman" w:eastAsia="Times New Roman" w:hAnsi="Times New Roman" w:cs="Times New Roman"/>
              </w:rPr>
            </w:pPr>
          </w:p>
        </w:tc>
      </w:tr>
      <w:tr w:rsidR="00171AF4" w:rsidRPr="007535C2" w14:paraId="1670B103" w14:textId="77777777" w:rsidTr="0086085C">
        <w:tc>
          <w:tcPr>
            <w:tcW w:w="992" w:type="dxa"/>
            <w:shd w:val="clear" w:color="auto" w:fill="FFFFFF"/>
            <w:tcMar>
              <w:top w:w="0" w:type="dxa"/>
              <w:left w:w="98" w:type="dxa"/>
              <w:bottom w:w="0" w:type="dxa"/>
              <w:right w:w="108" w:type="dxa"/>
            </w:tcMar>
          </w:tcPr>
          <w:p w14:paraId="5E71ECFF" w14:textId="093FF35E" w:rsidR="00171AF4" w:rsidRDefault="00171AF4" w:rsidP="006642D0">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539DDB76" w14:textId="5177354D" w:rsidR="00171AF4" w:rsidRPr="00171AF4" w:rsidRDefault="00171AF4" w:rsidP="00171AF4">
            <w:pPr>
              <w:pStyle w:val="ListParagraph"/>
              <w:widowControl w:val="0"/>
              <w:numPr>
                <w:ilvl w:val="2"/>
                <w:numId w:val="5"/>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171AF4">
              <w:rPr>
                <w:rFonts w:ascii="Times New Roman" w:hAnsi="Times New Roman" w:cs="Times New Roman"/>
                <w:noProof/>
              </w:rPr>
              <w:t>vadovaujantis Prekių, išskyrus kelių transporto priemones, kurioms viešųjų pirkimų metu taikomi energijos vartojimo efektyvumo reikalavimai, sąrašu, patvirtintu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261" w:type="dxa"/>
            <w:shd w:val="clear" w:color="auto" w:fill="FFFFFF"/>
          </w:tcPr>
          <w:p w14:paraId="69F92797" w14:textId="77777777" w:rsidR="00171AF4" w:rsidRPr="007535C2" w:rsidRDefault="00171AF4" w:rsidP="00D758B1">
            <w:pPr>
              <w:spacing w:line="240" w:lineRule="auto"/>
              <w:jc w:val="both"/>
              <w:rPr>
                <w:rFonts w:ascii="Times New Roman" w:eastAsia="Times New Roman" w:hAnsi="Times New Roman" w:cs="Times New Roman"/>
              </w:rPr>
            </w:pPr>
          </w:p>
        </w:tc>
      </w:tr>
      <w:tr w:rsidR="00171AF4" w:rsidRPr="007535C2" w14:paraId="5FE1DB77" w14:textId="77777777" w:rsidTr="0086085C">
        <w:tc>
          <w:tcPr>
            <w:tcW w:w="992" w:type="dxa"/>
            <w:shd w:val="clear" w:color="auto" w:fill="FFFFFF"/>
            <w:tcMar>
              <w:top w:w="0" w:type="dxa"/>
              <w:left w:w="98" w:type="dxa"/>
              <w:bottom w:w="0" w:type="dxa"/>
              <w:right w:w="108" w:type="dxa"/>
            </w:tcMar>
          </w:tcPr>
          <w:p w14:paraId="7356314D" w14:textId="6036E62D" w:rsidR="00171AF4" w:rsidRDefault="00171AF4" w:rsidP="006642D0">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4CAE4CB0" w14:textId="4E1FAB7B" w:rsidR="00171AF4" w:rsidRPr="00171AF4" w:rsidRDefault="00171AF4" w:rsidP="00171AF4">
            <w:pPr>
              <w:pStyle w:val="ListParagraph"/>
              <w:widowControl w:val="0"/>
              <w:numPr>
                <w:ilvl w:val="2"/>
                <w:numId w:val="5"/>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171AF4">
              <w:rPr>
                <w:rFonts w:ascii="Times New Roman" w:hAnsi="Times New Roman" w:cs="Times New Roman"/>
                <w:noProof/>
              </w:rPr>
              <w:t>bateriją turinčių produktų bandymais nustatyta baterijos būklė po 300 ciklų turi būti ≥ 80 %.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261" w:type="dxa"/>
            <w:shd w:val="clear" w:color="auto" w:fill="FFFFFF"/>
          </w:tcPr>
          <w:p w14:paraId="55C0C8BD" w14:textId="77777777" w:rsidR="00171AF4" w:rsidRPr="007535C2" w:rsidRDefault="00171AF4" w:rsidP="00D758B1">
            <w:pPr>
              <w:spacing w:line="240" w:lineRule="auto"/>
              <w:jc w:val="both"/>
              <w:rPr>
                <w:rFonts w:ascii="Times New Roman" w:eastAsia="Times New Roman" w:hAnsi="Times New Roman" w:cs="Times New Roman"/>
              </w:rPr>
            </w:pPr>
          </w:p>
        </w:tc>
      </w:tr>
      <w:tr w:rsidR="00171AF4" w:rsidRPr="007535C2" w14:paraId="43F1B8DB" w14:textId="77777777" w:rsidTr="0086085C">
        <w:tc>
          <w:tcPr>
            <w:tcW w:w="992" w:type="dxa"/>
            <w:shd w:val="clear" w:color="auto" w:fill="FFFFFF"/>
            <w:tcMar>
              <w:top w:w="0" w:type="dxa"/>
              <w:left w:w="98" w:type="dxa"/>
              <w:bottom w:w="0" w:type="dxa"/>
              <w:right w:w="108" w:type="dxa"/>
            </w:tcMar>
          </w:tcPr>
          <w:p w14:paraId="0A861DE7" w14:textId="66EE557D" w:rsidR="00171AF4" w:rsidRPr="003C105C" w:rsidRDefault="00171AF4" w:rsidP="006642D0">
            <w:pPr>
              <w:spacing w:line="240" w:lineRule="auto"/>
              <w:rPr>
                <w:rFonts w:ascii="Times New Roman" w:eastAsia="Times New Roman" w:hAnsi="Times New Roman" w:cs="Times New Roman"/>
                <w:b/>
                <w:sz w:val="24"/>
                <w:szCs w:val="24"/>
              </w:rPr>
            </w:pPr>
            <w:r w:rsidRPr="003C105C">
              <w:rPr>
                <w:rFonts w:ascii="Times New Roman" w:eastAsia="Times New Roman" w:hAnsi="Times New Roman" w:cs="Times New Roman"/>
                <w:b/>
                <w:sz w:val="24"/>
                <w:szCs w:val="24"/>
              </w:rPr>
              <w:t>2.</w:t>
            </w:r>
          </w:p>
        </w:tc>
        <w:tc>
          <w:tcPr>
            <w:tcW w:w="5670" w:type="dxa"/>
            <w:shd w:val="clear" w:color="auto" w:fill="FFFFFF"/>
            <w:tcMar>
              <w:top w:w="0" w:type="dxa"/>
              <w:left w:w="98" w:type="dxa"/>
              <w:bottom w:w="0" w:type="dxa"/>
              <w:right w:w="108" w:type="dxa"/>
            </w:tcMar>
          </w:tcPr>
          <w:p w14:paraId="5635EDCD" w14:textId="52147D41" w:rsidR="00171AF4" w:rsidRPr="00171AF4" w:rsidRDefault="00171AF4" w:rsidP="00171AF4">
            <w:pPr>
              <w:pStyle w:val="ListParagraph"/>
              <w:widowControl w:val="0"/>
              <w:shd w:val="clear" w:color="auto" w:fill="FFFFFF"/>
              <w:tabs>
                <w:tab w:val="left" w:pos="284"/>
              </w:tabs>
              <w:autoSpaceDE w:val="0"/>
              <w:autoSpaceDN w:val="0"/>
              <w:adjustRightInd w:val="0"/>
              <w:spacing w:line="240" w:lineRule="auto"/>
              <w:ind w:left="0"/>
              <w:jc w:val="both"/>
              <w:rPr>
                <w:rFonts w:ascii="Times New Roman" w:hAnsi="Times New Roman" w:cs="Times New Roman"/>
                <w:b/>
                <w:noProof/>
              </w:rPr>
            </w:pPr>
            <w:r>
              <w:rPr>
                <w:rFonts w:ascii="Times New Roman" w:hAnsi="Times New Roman" w:cs="Times New Roman"/>
                <w:b/>
                <w:noProof/>
              </w:rPr>
              <w:t>Techniniai reikalavimai:</w:t>
            </w:r>
          </w:p>
        </w:tc>
        <w:tc>
          <w:tcPr>
            <w:tcW w:w="3261" w:type="dxa"/>
            <w:shd w:val="clear" w:color="auto" w:fill="FFFFFF"/>
          </w:tcPr>
          <w:p w14:paraId="6DF0A4DE" w14:textId="77777777" w:rsidR="00171AF4" w:rsidRPr="007535C2" w:rsidRDefault="00171AF4" w:rsidP="00D758B1">
            <w:pPr>
              <w:spacing w:line="240" w:lineRule="auto"/>
              <w:jc w:val="both"/>
              <w:rPr>
                <w:rFonts w:ascii="Times New Roman" w:eastAsia="Times New Roman" w:hAnsi="Times New Roman" w:cs="Times New Roman"/>
              </w:rPr>
            </w:pPr>
          </w:p>
        </w:tc>
      </w:tr>
      <w:tr w:rsidR="000B1B88" w:rsidRPr="00E63554" w14:paraId="66CCE1A7" w14:textId="77777777" w:rsidTr="00A03E78">
        <w:tc>
          <w:tcPr>
            <w:tcW w:w="992" w:type="dxa"/>
            <w:shd w:val="clear" w:color="auto" w:fill="FFFFFF"/>
            <w:tcMar>
              <w:top w:w="0" w:type="dxa"/>
              <w:left w:w="98" w:type="dxa"/>
              <w:bottom w:w="0" w:type="dxa"/>
              <w:right w:w="108" w:type="dxa"/>
            </w:tcMar>
          </w:tcPr>
          <w:p w14:paraId="5F647901" w14:textId="3529376C" w:rsidR="000B1B88" w:rsidRPr="00600E54"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26013207" w14:textId="67DB4C72" w:rsidR="00E63554" w:rsidRPr="00E63554" w:rsidRDefault="00E63554" w:rsidP="00E63554">
            <w:pPr>
              <w:pStyle w:val="ListParagraph"/>
              <w:widowControl w:val="0"/>
              <w:numPr>
                <w:ilvl w:val="1"/>
                <w:numId w:val="6"/>
              </w:numPr>
              <w:shd w:val="clear" w:color="auto" w:fill="FFFFFF"/>
              <w:tabs>
                <w:tab w:val="left" w:pos="567"/>
              </w:tabs>
              <w:autoSpaceDE w:val="0"/>
              <w:autoSpaceDN w:val="0"/>
              <w:adjustRightInd w:val="0"/>
              <w:jc w:val="both"/>
              <w:rPr>
                <w:rFonts w:ascii="Times New Roman" w:hAnsi="Times New Roman" w:cs="Times New Roman"/>
                <w:noProof/>
              </w:rPr>
            </w:pPr>
            <w:r w:rsidRPr="00E63554">
              <w:rPr>
                <w:rFonts w:ascii="Times New Roman" w:hAnsi="Times New Roman" w:cs="Times New Roman"/>
                <w:noProof/>
              </w:rPr>
              <w:t>stacionari lauko IP vaizdo kamera, plataus stebėjimo kampo, su IR apšvietimu:</w:t>
            </w:r>
          </w:p>
          <w:p w14:paraId="16E906A5"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kameros raiška ne mažesnė kaip 8MP 3840 x 2160;</w:t>
            </w:r>
          </w:p>
          <w:p w14:paraId="04B0A217"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lastRenderedPageBreak/>
              <w:t>kameroje turi būti įdiegta vaizdo turinio analitika;</w:t>
            </w:r>
          </w:p>
          <w:p w14:paraId="0746FE09"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kameroje turi būti įdiegta išmanioji dinaminio triukšmo mažinimo technologija, siekiant sumažinti generuojamą srautą (WiseNR II);</w:t>
            </w:r>
          </w:p>
          <w:p w14:paraId="498C6328"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turi būti automatinio vaizdo didinimo / fokusavimo funkcija;</w:t>
            </w:r>
          </w:p>
          <w:p w14:paraId="29C4BEBD"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turi būti 3 ašių reguliavimas;</w:t>
            </w:r>
          </w:p>
          <w:p w14:paraId="7BD61DE4"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kameroje turi būti ne mažesnis kaip 1/2,8 colio CMOS vaizdo jutiklis;</w:t>
            </w:r>
          </w:p>
          <w:p w14:paraId="6045ADBC"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kintamo židinio nuotolio objektyvas ne siauresnis negu 3,2–10,2 mm;</w:t>
            </w:r>
          </w:p>
          <w:p w14:paraId="6C26F384"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apžvalgos kampai ne mažesni kaip: 31°–104° (horizontalus), 17°–55° (vertikalus);</w:t>
            </w:r>
          </w:p>
          <w:p w14:paraId="2D58F036" w14:textId="77777777" w:rsidR="00E63554" w:rsidRPr="00E63554" w:rsidRDefault="00E63554" w:rsidP="00E63554">
            <w:pPr>
              <w:pStyle w:val="ListParagraph"/>
              <w:widowControl w:val="0"/>
              <w:numPr>
                <w:ilvl w:val="2"/>
                <w:numId w:val="6"/>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dinaminis diapazonas ne mažesnis kaip 120 dB;</w:t>
            </w:r>
          </w:p>
          <w:p w14:paraId="2C831413" w14:textId="21757B51" w:rsidR="000B1B88" w:rsidRPr="00E63554" w:rsidRDefault="000B1B88" w:rsidP="00171AF4">
            <w:pPr>
              <w:spacing w:line="240" w:lineRule="auto"/>
              <w:jc w:val="both"/>
              <w:rPr>
                <w:rFonts w:ascii="Times New Roman" w:eastAsia="Times New Roman" w:hAnsi="Times New Roman" w:cs="Times New Roman"/>
                <w:b/>
                <w:bCs/>
              </w:rPr>
            </w:pPr>
          </w:p>
        </w:tc>
        <w:tc>
          <w:tcPr>
            <w:tcW w:w="3261" w:type="dxa"/>
            <w:shd w:val="clear" w:color="auto" w:fill="D9D9D9" w:themeFill="background1" w:themeFillShade="D9"/>
          </w:tcPr>
          <w:p w14:paraId="3BA5E848" w14:textId="77777777" w:rsidR="000B1B88" w:rsidRPr="00E63554" w:rsidRDefault="000B1B88" w:rsidP="00D758B1">
            <w:pPr>
              <w:spacing w:line="240" w:lineRule="auto"/>
              <w:jc w:val="both"/>
              <w:rPr>
                <w:rFonts w:ascii="Times New Roman" w:eastAsia="Times New Roman" w:hAnsi="Times New Roman" w:cs="Times New Roman"/>
              </w:rPr>
            </w:pPr>
          </w:p>
        </w:tc>
      </w:tr>
      <w:tr w:rsidR="000B1B88" w:rsidRPr="007535C2" w14:paraId="55407A1C" w14:textId="77777777" w:rsidTr="0086085C">
        <w:tc>
          <w:tcPr>
            <w:tcW w:w="992" w:type="dxa"/>
            <w:shd w:val="clear" w:color="auto" w:fill="FFFFFF"/>
            <w:tcMar>
              <w:top w:w="0" w:type="dxa"/>
              <w:left w:w="98" w:type="dxa"/>
              <w:bottom w:w="0" w:type="dxa"/>
              <w:right w:w="108" w:type="dxa"/>
            </w:tcMar>
          </w:tcPr>
          <w:p w14:paraId="5CF9B927" w14:textId="120E45E1" w:rsidR="000B1B88" w:rsidRPr="00600E54"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60153333"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šviesos jautrumas: spalvotu režimu – ne blogiau kaip 0,06 lx, juodai / baltu (toliau – j/b) režimu – ne blogiau kaip 0,006 lx;</w:t>
            </w:r>
          </w:p>
          <w:p w14:paraId="285A0777"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turi būti IR spindulių apšvietimas (atstumas ne mažesnis kaip 30 m);</w:t>
            </w:r>
          </w:p>
          <w:p w14:paraId="20DD3534"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turi būti automatinis elektroninis užraktas nuo 1/5 iki 1/12000 s;</w:t>
            </w:r>
          </w:p>
          <w:p w14:paraId="614EBE9E"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vaizdo srauto glaudinimo formatai: H.265, H.264, M- JPEG;</w:t>
            </w:r>
          </w:p>
          <w:p w14:paraId="24F38C1E"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duomenų šifravimo metodai: TLS/ SSL;</w:t>
            </w:r>
          </w:p>
          <w:p w14:paraId="2E5310C6"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vaizdo perdavimas per 10/100Base-T, pakaitinio dvipusio ryšio/nuolatinio dvipusio ryšio (angl. half/full duplex), RJ45 Ethernet prievadą;</w:t>
            </w:r>
          </w:p>
          <w:p w14:paraId="43B74669"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 xml:space="preserve">palaikomi protokolai: </w:t>
            </w:r>
            <w:bookmarkStart w:id="8" w:name="_Hlk165966461"/>
            <w:r w:rsidRPr="00E63554">
              <w:rPr>
                <w:rFonts w:ascii="Times New Roman" w:hAnsi="Times New Roman" w:cs="Times New Roman"/>
                <w:noProof/>
              </w:rPr>
              <w:t>IPv4, IPv6, TCP/IP, UDP/IP, RTP(UDP), RTP(TCP), RTCP, RTSP, NTP, HTTP, HTTPS, SSL/TLS, DHCP, FTP, SMTP, ICMP, IGMP, SNMPv1/v2c/v3(MIB-2), ARP, DNS, DDNS, QoS, UPnP, Bonjour, LLDP, CDP, SRTP (TCP, UDP Unicast);</w:t>
            </w:r>
            <w:bookmarkEnd w:id="8"/>
          </w:p>
          <w:p w14:paraId="6914F2BF"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programinė integravimo sąsaja: ONVIF Profile S/G/T/M;</w:t>
            </w:r>
          </w:p>
          <w:p w14:paraId="63B189F6"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kamera turi būti konfigūruojama naudojantis interneto naršykle ar programine įranga;</w:t>
            </w:r>
          </w:p>
          <w:p w14:paraId="2D0696E2"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elektros maitinimas PoE (IEEE802.3af, Class3);</w:t>
            </w:r>
          </w:p>
          <w:p w14:paraId="70D720E2"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naudojama srovė ne didesnė kaip PoE: Max 12W, typine 5.3W;</w:t>
            </w:r>
          </w:p>
          <w:p w14:paraId="08157491"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darbinės temperatūros diapazonas ne mažesnis kaip nuo -30 °C iki +50 °C;</w:t>
            </w:r>
          </w:p>
          <w:p w14:paraId="3A2598E5"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aplinkos klasė ne žemesnė kaip IP66;</w:t>
            </w:r>
          </w:p>
          <w:p w14:paraId="4F676833" w14:textId="77777777" w:rsidR="00E63554" w:rsidRPr="00E63554" w:rsidRDefault="00E63554" w:rsidP="00E63554">
            <w:pPr>
              <w:pStyle w:val="ListParagraph"/>
              <w:widowControl w:val="0"/>
              <w:numPr>
                <w:ilvl w:val="2"/>
                <w:numId w:val="6"/>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atsparumas smūgiams ne žemesnis kaip IK10;</w:t>
            </w:r>
          </w:p>
          <w:p w14:paraId="7341062D" w14:textId="09E2EBD7" w:rsidR="000B1B88" w:rsidRPr="00A03E78" w:rsidRDefault="000B1B88" w:rsidP="00D758B1">
            <w:pPr>
              <w:spacing w:line="240" w:lineRule="auto"/>
              <w:jc w:val="both"/>
              <w:rPr>
                <w:rFonts w:ascii="Times New Roman" w:eastAsia="Times New Roman" w:hAnsi="Times New Roman" w:cs="Times New Roman"/>
                <w:bCs/>
              </w:rPr>
            </w:pPr>
          </w:p>
        </w:tc>
        <w:tc>
          <w:tcPr>
            <w:tcW w:w="3261" w:type="dxa"/>
            <w:shd w:val="clear" w:color="auto" w:fill="FFFFFF"/>
          </w:tcPr>
          <w:p w14:paraId="2096D39A"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53DF266F" w14:textId="77777777" w:rsidTr="0086085C">
        <w:tc>
          <w:tcPr>
            <w:tcW w:w="992" w:type="dxa"/>
            <w:shd w:val="clear" w:color="auto" w:fill="FFFFFF"/>
            <w:tcMar>
              <w:top w:w="0" w:type="dxa"/>
              <w:left w:w="98" w:type="dxa"/>
              <w:bottom w:w="0" w:type="dxa"/>
              <w:right w:w="108" w:type="dxa"/>
            </w:tcMar>
          </w:tcPr>
          <w:p w14:paraId="259962BC" w14:textId="6997BDF1" w:rsidR="000B1B88" w:rsidRPr="003C105C" w:rsidRDefault="00600E54" w:rsidP="00E63554">
            <w:pPr>
              <w:spacing w:line="240" w:lineRule="auto"/>
              <w:rPr>
                <w:rFonts w:ascii="Times New Roman" w:eastAsia="Times New Roman" w:hAnsi="Times New Roman" w:cs="Times New Roman"/>
                <w:b/>
                <w:sz w:val="24"/>
                <w:szCs w:val="24"/>
              </w:rPr>
            </w:pPr>
            <w:r w:rsidRPr="003C105C">
              <w:rPr>
                <w:rFonts w:ascii="Times New Roman" w:eastAsia="Times New Roman" w:hAnsi="Times New Roman" w:cs="Times New Roman"/>
                <w:b/>
                <w:sz w:val="24"/>
                <w:szCs w:val="24"/>
              </w:rPr>
              <w:t>2.2.</w:t>
            </w:r>
          </w:p>
        </w:tc>
        <w:tc>
          <w:tcPr>
            <w:tcW w:w="5670" w:type="dxa"/>
            <w:shd w:val="clear" w:color="auto" w:fill="FFFFFF"/>
            <w:tcMar>
              <w:top w:w="0" w:type="dxa"/>
              <w:left w:w="98" w:type="dxa"/>
              <w:bottom w:w="0" w:type="dxa"/>
              <w:right w:w="108" w:type="dxa"/>
            </w:tcMar>
          </w:tcPr>
          <w:p w14:paraId="32D72704" w14:textId="77777777" w:rsidR="00E63554" w:rsidRPr="00E63554" w:rsidRDefault="00E63554" w:rsidP="00E63554">
            <w:pPr>
              <w:widowControl w:val="0"/>
              <w:shd w:val="clear" w:color="auto" w:fill="FFFFFF"/>
              <w:tabs>
                <w:tab w:val="left" w:pos="567"/>
              </w:tabs>
              <w:autoSpaceDE w:val="0"/>
              <w:autoSpaceDN w:val="0"/>
              <w:adjustRightInd w:val="0"/>
              <w:spacing w:line="240" w:lineRule="auto"/>
              <w:ind w:left="150"/>
              <w:jc w:val="both"/>
              <w:rPr>
                <w:rFonts w:ascii="Times New Roman" w:hAnsi="Times New Roman" w:cs="Times New Roman"/>
                <w:noProof/>
              </w:rPr>
            </w:pPr>
            <w:r w:rsidRPr="00E63554">
              <w:rPr>
                <w:rFonts w:ascii="Times New Roman" w:hAnsi="Times New Roman" w:cs="Times New Roman"/>
                <w:noProof/>
              </w:rPr>
              <w:t>Stacionari lauko IP panoraminė vaizdo kamera su IR apšvietimu:</w:t>
            </w:r>
          </w:p>
          <w:p w14:paraId="086D829E" w14:textId="617E4A6E" w:rsidR="000B1B88" w:rsidRPr="00A03E78" w:rsidRDefault="000B1B88" w:rsidP="00D758B1">
            <w:pPr>
              <w:spacing w:line="240" w:lineRule="auto"/>
              <w:jc w:val="both"/>
              <w:rPr>
                <w:rFonts w:ascii="Times New Roman" w:eastAsia="Times New Roman" w:hAnsi="Times New Roman" w:cs="Times New Roman"/>
                <w:bCs/>
              </w:rPr>
            </w:pPr>
          </w:p>
        </w:tc>
        <w:tc>
          <w:tcPr>
            <w:tcW w:w="3261" w:type="dxa"/>
            <w:shd w:val="clear" w:color="auto" w:fill="FFFFFF"/>
          </w:tcPr>
          <w:p w14:paraId="6C38A357"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3C2FAF03" w14:textId="77777777" w:rsidTr="0086085C">
        <w:tc>
          <w:tcPr>
            <w:tcW w:w="992" w:type="dxa"/>
            <w:shd w:val="clear" w:color="auto" w:fill="FFFFFF"/>
            <w:tcMar>
              <w:top w:w="0" w:type="dxa"/>
              <w:left w:w="98" w:type="dxa"/>
              <w:bottom w:w="0" w:type="dxa"/>
              <w:right w:w="108" w:type="dxa"/>
            </w:tcMar>
          </w:tcPr>
          <w:p w14:paraId="32D24478" w14:textId="53FBEB2F"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40AE9D98"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kameros raiška ne mažesnė kaip 2048 x 2048 (viso vaizdo);</w:t>
            </w:r>
          </w:p>
          <w:p w14:paraId="05E0AA83"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kameroje turi būti įdiegta vaizdo turinio analitika (</w:t>
            </w:r>
            <w:r w:rsidRPr="00E63554">
              <w:rPr>
                <w:rFonts w:ascii="Times New Roman" w:hAnsi="Times New Roman" w:cs="Times New Roman"/>
                <w:i/>
                <w:noProof/>
              </w:rPr>
              <w:t xml:space="preserve">Tampering, Loitering, Directional detection, Virtual line, </w:t>
            </w:r>
            <w:r w:rsidRPr="00E63554">
              <w:rPr>
                <w:rFonts w:ascii="Times New Roman" w:hAnsi="Times New Roman" w:cs="Times New Roman"/>
                <w:i/>
                <w:noProof/>
              </w:rPr>
              <w:lastRenderedPageBreak/>
              <w:t>Enter/Exit, (Dis)Appear, Audio detection, Motion detection, Sound classification</w:t>
            </w:r>
            <w:r w:rsidRPr="00E63554">
              <w:rPr>
                <w:rFonts w:ascii="Times New Roman" w:hAnsi="Times New Roman" w:cs="Times New Roman"/>
                <w:noProof/>
              </w:rPr>
              <w:t>);</w:t>
            </w:r>
          </w:p>
          <w:p w14:paraId="16FA1259"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kameroje turi būti įdiegta išmanioji dinaminio triukšmo mažinimo technologija;</w:t>
            </w:r>
          </w:p>
          <w:p w14:paraId="129EA100"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turi būti rankinio fokusavimo funkcija per Web naršyklę;</w:t>
            </w:r>
          </w:p>
          <w:p w14:paraId="6A93271C"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kameroje turi būti ne mažesnis kaip 1/1.8" colio CMOS vaizdo jutiklis;</w:t>
            </w:r>
          </w:p>
          <w:p w14:paraId="2A503A29"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objektyvas ne siauresnis negu1,6 mm;</w:t>
            </w:r>
          </w:p>
          <w:p w14:paraId="62D3FA54"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apžvalgos kampas ne mažesnis kaip192ºx192º;</w:t>
            </w:r>
          </w:p>
          <w:p w14:paraId="793754A2"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dinaminis diapazonas ne mažesnis kaip 120 dB;</w:t>
            </w:r>
          </w:p>
          <w:p w14:paraId="5AB6CF2C" w14:textId="77777777" w:rsidR="00E63554" w:rsidRPr="00E63554" w:rsidRDefault="00E63554" w:rsidP="00E63554">
            <w:pPr>
              <w:pStyle w:val="ListParagraph"/>
              <w:widowControl w:val="0"/>
              <w:numPr>
                <w:ilvl w:val="2"/>
                <w:numId w:val="8"/>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šviesos jautrumas: spalvotu režimu – ne blogiau kaip 0,1 lx, j/b režimu – ne blogiau kaip 0 lx;</w:t>
            </w:r>
          </w:p>
          <w:p w14:paraId="3236C2CC"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turi būti IR spindulių apšvietimas;</w:t>
            </w:r>
          </w:p>
          <w:p w14:paraId="79DBD097" w14:textId="77777777" w:rsidR="00E63554" w:rsidRPr="00E63554" w:rsidRDefault="00E63554" w:rsidP="00E63554">
            <w:pPr>
              <w:pStyle w:val="ListParagraph"/>
              <w:widowControl w:val="0"/>
              <w:numPr>
                <w:ilvl w:val="2"/>
                <w:numId w:val="8"/>
              </w:numPr>
              <w:shd w:val="clear" w:color="auto" w:fill="FFFFFF"/>
              <w:tabs>
                <w:tab w:val="left" w:pos="426"/>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turi būti automatinis elektroninis užraktas nuo 2 iki 1/12000 s;</w:t>
            </w:r>
          </w:p>
          <w:p w14:paraId="00DE31D0"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vaizdo srauto glaudinimo formatai: H.265,H.264, M-JPEG;</w:t>
            </w:r>
          </w:p>
          <w:p w14:paraId="67299CE7" w14:textId="77777777" w:rsidR="00E63554" w:rsidRPr="00E63554" w:rsidRDefault="00E63554" w:rsidP="00E63554">
            <w:pPr>
              <w:pStyle w:val="ListParagraph"/>
              <w:numPr>
                <w:ilvl w:val="2"/>
                <w:numId w:val="8"/>
              </w:numPr>
              <w:tabs>
                <w:tab w:val="left" w:pos="851"/>
              </w:tabs>
              <w:spacing w:after="160" w:line="259" w:lineRule="auto"/>
              <w:ind w:left="0" w:firstLine="0"/>
              <w:jc w:val="both"/>
              <w:rPr>
                <w:rFonts w:ascii="Times New Roman" w:hAnsi="Times New Roman" w:cs="Times New Roman"/>
                <w:noProof/>
              </w:rPr>
            </w:pPr>
            <w:r w:rsidRPr="00E63554">
              <w:rPr>
                <w:rFonts w:ascii="Times New Roman" w:hAnsi="Times New Roman" w:cs="Times New Roman"/>
                <w:noProof/>
              </w:rPr>
              <w:t>duomenų šifravimo metodai: TLS/ SSL;</w:t>
            </w:r>
          </w:p>
          <w:p w14:paraId="4275276E"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 xml:space="preserve">vaizdo perdavimas per 10/100Base-T, pakaitinio dvipusio ryšio/nuolatinio dvipusio ryšio (angl. </w:t>
            </w:r>
            <w:r w:rsidRPr="00E63554">
              <w:rPr>
                <w:rFonts w:ascii="Times New Roman" w:hAnsi="Times New Roman" w:cs="Times New Roman"/>
                <w:i/>
                <w:noProof/>
              </w:rPr>
              <w:t>half/full duplex),</w:t>
            </w:r>
            <w:r w:rsidRPr="00E63554">
              <w:rPr>
                <w:rFonts w:ascii="Times New Roman" w:hAnsi="Times New Roman" w:cs="Times New Roman"/>
                <w:noProof/>
              </w:rPr>
              <w:t xml:space="preserve"> RJ45 Ethernet prievadą;</w:t>
            </w:r>
          </w:p>
          <w:p w14:paraId="23768047"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palaikomi protokolai: TCP/IP, UDP/IP, RTP(UDP), RTP(TCP), RTCP, RTSP, NTP, HTTP, HTTPS, SSL/TLS, DHCP, PPPoE, FTP, SMTP, ICMP, IGMP, SNMPv1/v2c/v3(MIB-2), ARP, DNS, DDNS, QoS, PIM-SM, UPnP, Bonjour, SIP;</w:t>
            </w:r>
          </w:p>
          <w:p w14:paraId="1423EB0E"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kamera turi būti konfigūruojama naudojantis interneto naršykle ar programine įranga;</w:t>
            </w:r>
          </w:p>
          <w:p w14:paraId="40FD2199"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elektros maitinimas 12 VDC arba PoE; Max. 12.95W (PoE);</w:t>
            </w:r>
          </w:p>
          <w:p w14:paraId="49FEB62F"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darbinės temperatūros diapazonas ne mažesnis kaip nuo -40 °C iki +45 °C;</w:t>
            </w:r>
          </w:p>
          <w:p w14:paraId="4BA00D7A"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aplinkos klasė ne žemesnė kaip IP66;</w:t>
            </w:r>
          </w:p>
          <w:p w14:paraId="5631EA72" w14:textId="77777777" w:rsidR="00E63554" w:rsidRPr="00E63554" w:rsidRDefault="00E63554" w:rsidP="00E63554">
            <w:pPr>
              <w:pStyle w:val="ListParagraph"/>
              <w:widowControl w:val="0"/>
              <w:numPr>
                <w:ilvl w:val="2"/>
                <w:numId w:val="8"/>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E63554">
              <w:rPr>
                <w:rFonts w:ascii="Times New Roman" w:hAnsi="Times New Roman" w:cs="Times New Roman"/>
                <w:noProof/>
              </w:rPr>
              <w:t>atsparumas smūgiams ne žemesnis kaip IK10;</w:t>
            </w:r>
          </w:p>
          <w:p w14:paraId="479988C2" w14:textId="44FA480F" w:rsidR="000B1B88" w:rsidRPr="00E63554" w:rsidRDefault="000B1B88" w:rsidP="00D758B1">
            <w:pPr>
              <w:spacing w:line="240" w:lineRule="auto"/>
              <w:jc w:val="both"/>
              <w:rPr>
                <w:rFonts w:ascii="Times New Roman" w:eastAsia="Times New Roman" w:hAnsi="Times New Roman" w:cs="Times New Roman"/>
              </w:rPr>
            </w:pPr>
          </w:p>
        </w:tc>
        <w:tc>
          <w:tcPr>
            <w:tcW w:w="3261" w:type="dxa"/>
            <w:shd w:val="clear" w:color="auto" w:fill="FFFFFF"/>
          </w:tcPr>
          <w:p w14:paraId="68205A28"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706BE2C5" w14:textId="77777777" w:rsidTr="00A156F8">
        <w:tc>
          <w:tcPr>
            <w:tcW w:w="992" w:type="dxa"/>
            <w:shd w:val="clear" w:color="auto" w:fill="FFFFFF"/>
            <w:tcMar>
              <w:top w:w="0" w:type="dxa"/>
              <w:left w:w="98" w:type="dxa"/>
              <w:bottom w:w="0" w:type="dxa"/>
              <w:right w:w="108" w:type="dxa"/>
            </w:tcMar>
          </w:tcPr>
          <w:p w14:paraId="0C59D0F2" w14:textId="77777777" w:rsidR="000B1B88" w:rsidRPr="003C105C" w:rsidRDefault="00600E54" w:rsidP="00600E54">
            <w:pPr>
              <w:spacing w:line="240" w:lineRule="auto"/>
              <w:rPr>
                <w:rFonts w:ascii="Times New Roman" w:eastAsia="Times New Roman" w:hAnsi="Times New Roman" w:cs="Times New Roman"/>
                <w:b/>
                <w:sz w:val="24"/>
                <w:szCs w:val="24"/>
              </w:rPr>
            </w:pPr>
            <w:r w:rsidRPr="003C105C">
              <w:rPr>
                <w:rFonts w:ascii="Times New Roman" w:eastAsia="Times New Roman" w:hAnsi="Times New Roman" w:cs="Times New Roman"/>
                <w:b/>
                <w:sz w:val="24"/>
                <w:szCs w:val="24"/>
              </w:rPr>
              <w:t>2.3.</w:t>
            </w:r>
          </w:p>
        </w:tc>
        <w:tc>
          <w:tcPr>
            <w:tcW w:w="5670" w:type="dxa"/>
            <w:shd w:val="clear" w:color="auto" w:fill="FFFFFF"/>
            <w:tcMar>
              <w:top w:w="0" w:type="dxa"/>
              <w:left w:w="98" w:type="dxa"/>
              <w:bottom w:w="0" w:type="dxa"/>
              <w:right w:w="108" w:type="dxa"/>
            </w:tcMar>
          </w:tcPr>
          <w:p w14:paraId="15A6150C" w14:textId="77777777" w:rsidR="00E63554" w:rsidRPr="00E63554" w:rsidRDefault="00E63554" w:rsidP="00E63554">
            <w:pPr>
              <w:pStyle w:val="ListParagraph"/>
              <w:widowControl w:val="0"/>
              <w:shd w:val="clear" w:color="auto" w:fill="FFFFFF"/>
              <w:tabs>
                <w:tab w:val="left" w:pos="567"/>
              </w:tabs>
              <w:autoSpaceDE w:val="0"/>
              <w:autoSpaceDN w:val="0"/>
              <w:adjustRightInd w:val="0"/>
              <w:spacing w:line="240" w:lineRule="auto"/>
              <w:ind w:left="0"/>
              <w:jc w:val="both"/>
              <w:rPr>
                <w:rFonts w:ascii="Times New Roman" w:hAnsi="Times New Roman" w:cs="Times New Roman"/>
                <w:noProof/>
              </w:rPr>
            </w:pPr>
            <w:r w:rsidRPr="00E63554">
              <w:rPr>
                <w:rFonts w:ascii="Times New Roman" w:hAnsi="Times New Roman" w:cs="Times New Roman"/>
                <w:noProof/>
              </w:rPr>
              <w:t>Vaizdo įrašymo įrenginys:</w:t>
            </w:r>
          </w:p>
          <w:p w14:paraId="6CB198FF" w14:textId="50AB4915" w:rsidR="000B1B88" w:rsidRPr="00E63554" w:rsidRDefault="000B1B88" w:rsidP="00D758B1">
            <w:pPr>
              <w:spacing w:line="240" w:lineRule="auto"/>
              <w:jc w:val="both"/>
              <w:rPr>
                <w:rFonts w:ascii="Times New Roman" w:eastAsia="Times New Roman" w:hAnsi="Times New Roman" w:cs="Times New Roman"/>
                <w:b/>
              </w:rPr>
            </w:pPr>
          </w:p>
        </w:tc>
        <w:tc>
          <w:tcPr>
            <w:tcW w:w="3261" w:type="dxa"/>
            <w:shd w:val="clear" w:color="auto" w:fill="D9D9D9" w:themeFill="background1" w:themeFillShade="D9"/>
          </w:tcPr>
          <w:p w14:paraId="74475A9B"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026156A5" w14:textId="77777777" w:rsidTr="0086085C">
        <w:tc>
          <w:tcPr>
            <w:tcW w:w="992" w:type="dxa"/>
            <w:shd w:val="clear" w:color="auto" w:fill="FFFFFF"/>
            <w:tcMar>
              <w:top w:w="0" w:type="dxa"/>
              <w:left w:w="98" w:type="dxa"/>
              <w:bottom w:w="0" w:type="dxa"/>
              <w:right w:w="108" w:type="dxa"/>
            </w:tcMar>
          </w:tcPr>
          <w:p w14:paraId="75E78025" w14:textId="4F402228" w:rsidR="000B1B88" w:rsidRPr="007535C2" w:rsidRDefault="000B1B88" w:rsidP="00600E54">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3492DE55"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 xml:space="preserve">  vaizdo archyvavimo įrenginys turi turėti galimybę prijungti IP vaizdo kameras, įrašyti ir archyvuoti jų vaizdus. Turi būti tokios vaizdo kamerų prijungimo konfigūracijos:</w:t>
            </w:r>
          </w:p>
          <w:p w14:paraId="01683E72"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ne mažiau kaip 8 IP vaizdo kamerų palaikymas su rezoliucija iki 12 MP (per integruotą tinklo komutatorių su ne mažesniu kaip 100 W biudžetu) prijungimas;</w:t>
            </w:r>
          </w:p>
          <w:p w14:paraId="17304D8B"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IP vaizdo archyvavimo įrenginyje turi būti numatytos ne mažiau kaip dvi vietos 3,5 colio SATA HDD iki 10 TB talpos diskams;</w:t>
            </w:r>
          </w:p>
          <w:p w14:paraId="331B94D5"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vaizdo archyvavimo įrenginys turi būti suderinamas su pasiūlytomis 2.2. punkte IP vaizdo kameromis ir trečiųjų šalių vaizdo kameromis pagal „Onvif S“ profilį;</w:t>
            </w:r>
          </w:p>
          <w:p w14:paraId="44296B5C"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vaizdo įrašymo algoritmai: H.265, H.264, MJPEG;</w:t>
            </w:r>
          </w:p>
          <w:p w14:paraId="04087E8E"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 xml:space="preserve">turi būti palaikomos monitoriaus raiškos: 12M(30fps), </w:t>
            </w:r>
            <w:r w:rsidRPr="00E63554">
              <w:rPr>
                <w:rFonts w:ascii="Times New Roman" w:hAnsi="Times New Roman" w:cs="Times New Roman"/>
                <w:noProof/>
              </w:rPr>
              <w:lastRenderedPageBreak/>
              <w:t>8M(600fps), 1080p(240fps), 720P(240fps), D1(480fps);</w:t>
            </w:r>
          </w:p>
          <w:p w14:paraId="54EBCC60"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vaizdo archyvavimo įrenginys turi užtikrinti ne mažesnį kaip 100 Mbps maksimalų pralaidumą įrašymo metu;</w:t>
            </w:r>
          </w:p>
          <w:p w14:paraId="750C60F4"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vaizdo archyvavimo įrenginys turi būti iš anksto visiškai įdiegtas, suderintas ir sukomplektuotas (su visa reikalinga programine įranga);</w:t>
            </w:r>
          </w:p>
          <w:p w14:paraId="76F067EC"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rašymo metu turi būti galimybė peržiūrėti įrašus;</w:t>
            </w:r>
          </w:p>
          <w:p w14:paraId="7FCFCF87"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palaikomų IP vaizdo kamerų raiška: 12MP, 8MP, 6MP, 5MP, 3MP, 1.3MP, 1080p, 720p;</w:t>
            </w:r>
          </w:p>
          <w:p w14:paraId="6259658D"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turi būti palaikomi tinklo protokolai IPv4, IPv6, TCP/IP, UDP/IP, RTP (UDP), RTP (TCP), RTSP, NTP, HTTP, DHCP (Server, Client), SMTP, ICMP, IGMP, ARP, DNS, DDNS, uPnP, HTTPS, SNMP, ONVIF (Profile-S), SUNAPI(Server, Client);</w:t>
            </w:r>
          </w:p>
          <w:p w14:paraId="1A99C7A3"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vaizdo archyvavimo įrenginys turi būti valdomas ir programuojamas pridedama pele ir nuotoliniu būdu;</w:t>
            </w:r>
          </w:p>
          <w:p w14:paraId="188C83E5"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turi būti galimybė valdyti valdomas IP vaizdo kameras, naudojant ONVIF protokolą;</w:t>
            </w:r>
          </w:p>
          <w:p w14:paraId="61ACAD33"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turi būti judesio detekcija vartotojo nustatytose zonose;</w:t>
            </w:r>
          </w:p>
          <w:p w14:paraId="387D6288"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vaizdo archyvavimo įrenginys turi būti pasiekiamas naudojantis WAVE, SSM, Webviewer, Smart Viewer, Wisenet Viewer, Wisenet mobile programine įranga nuotolinei peržiūrai;</w:t>
            </w:r>
          </w:p>
          <w:p w14:paraId="3D39CF8D" w14:textId="77777777" w:rsidR="00E63554" w:rsidRPr="00E63554" w:rsidRDefault="00E63554" w:rsidP="00E63554">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E63554">
              <w:rPr>
                <w:rFonts w:ascii="Times New Roman" w:hAnsi="Times New Roman" w:cs="Times New Roman"/>
                <w:noProof/>
              </w:rPr>
              <w:t>vaizdo archyvavimo įrenginyje turi būti ne mažiau kaip:</w:t>
            </w:r>
          </w:p>
          <w:p w14:paraId="6DDC2D63" w14:textId="77777777" w:rsidR="00E63554" w:rsidRPr="00E63554" w:rsidRDefault="00E63554" w:rsidP="00E63554">
            <w:pPr>
              <w:pStyle w:val="ListParagraph"/>
              <w:widowControl w:val="0"/>
              <w:numPr>
                <w:ilvl w:val="3"/>
                <w:numId w:val="9"/>
              </w:numPr>
              <w:shd w:val="clear" w:color="auto" w:fill="FFFFFF"/>
              <w:tabs>
                <w:tab w:val="left" w:pos="993"/>
              </w:tabs>
              <w:autoSpaceDE w:val="0"/>
              <w:autoSpaceDN w:val="0"/>
              <w:adjustRightInd w:val="0"/>
              <w:spacing w:line="240" w:lineRule="auto"/>
              <w:jc w:val="both"/>
              <w:rPr>
                <w:rFonts w:ascii="Times New Roman" w:hAnsi="Times New Roman" w:cs="Times New Roman"/>
                <w:noProof/>
              </w:rPr>
            </w:pPr>
            <w:r w:rsidRPr="00E63554">
              <w:rPr>
                <w:rFonts w:ascii="Times New Roman" w:hAnsi="Times New Roman" w:cs="Times New Roman"/>
                <w:noProof/>
              </w:rPr>
              <w:t>RJ45 tinklo prievadai PoE+ RJ-45(LAN, 10/100) – 8 vnt., RJ-45 – 1vnt. (WAN, 1Gbps);</w:t>
            </w:r>
          </w:p>
          <w:p w14:paraId="32C60EA6" w14:textId="77777777" w:rsidR="00E63554" w:rsidRPr="00E63554" w:rsidRDefault="00E63554" w:rsidP="00E63554">
            <w:pPr>
              <w:pStyle w:val="ListParagraph"/>
              <w:widowControl w:val="0"/>
              <w:numPr>
                <w:ilvl w:val="3"/>
                <w:numId w:val="9"/>
              </w:numPr>
              <w:shd w:val="clear" w:color="auto" w:fill="FFFFFF"/>
              <w:tabs>
                <w:tab w:val="left" w:pos="993"/>
              </w:tabs>
              <w:autoSpaceDE w:val="0"/>
              <w:autoSpaceDN w:val="0"/>
              <w:adjustRightInd w:val="0"/>
              <w:spacing w:line="240" w:lineRule="auto"/>
              <w:jc w:val="both"/>
              <w:rPr>
                <w:rFonts w:ascii="Times New Roman" w:hAnsi="Times New Roman" w:cs="Times New Roman"/>
                <w:noProof/>
              </w:rPr>
            </w:pPr>
            <w:r w:rsidRPr="00E63554">
              <w:rPr>
                <w:rFonts w:ascii="Times New Roman" w:hAnsi="Times New Roman" w:cs="Times New Roman"/>
                <w:noProof/>
              </w:rPr>
              <w:t>ne mažiau kaip 2 HDMI prievadai monitoriams prijungti;</w:t>
            </w:r>
          </w:p>
          <w:p w14:paraId="732CCE7E" w14:textId="77777777" w:rsidR="00E63554" w:rsidRPr="00E63554" w:rsidRDefault="00E63554" w:rsidP="00E63554">
            <w:pPr>
              <w:pStyle w:val="ListParagraph"/>
              <w:widowControl w:val="0"/>
              <w:numPr>
                <w:ilvl w:val="3"/>
                <w:numId w:val="9"/>
              </w:numPr>
              <w:shd w:val="clear" w:color="auto" w:fill="FFFFFF"/>
              <w:tabs>
                <w:tab w:val="left" w:pos="993"/>
              </w:tabs>
              <w:autoSpaceDE w:val="0"/>
              <w:autoSpaceDN w:val="0"/>
              <w:adjustRightInd w:val="0"/>
              <w:spacing w:line="240" w:lineRule="auto"/>
              <w:jc w:val="both"/>
              <w:rPr>
                <w:rFonts w:ascii="Times New Roman" w:hAnsi="Times New Roman" w:cs="Times New Roman"/>
                <w:noProof/>
              </w:rPr>
            </w:pPr>
            <w:r w:rsidRPr="00E63554">
              <w:rPr>
                <w:rFonts w:ascii="Times New Roman" w:hAnsi="Times New Roman" w:cs="Times New Roman"/>
                <w:noProof/>
              </w:rPr>
              <w:t>ne mažiau kaip vienas Audio OUT prievadas;</w:t>
            </w:r>
          </w:p>
          <w:p w14:paraId="18FAAFF6" w14:textId="77777777" w:rsidR="00E63554" w:rsidRPr="00E63554" w:rsidRDefault="00E63554" w:rsidP="00E63554">
            <w:pPr>
              <w:pStyle w:val="ListParagraph"/>
              <w:widowControl w:val="0"/>
              <w:numPr>
                <w:ilvl w:val="3"/>
                <w:numId w:val="9"/>
              </w:numPr>
              <w:shd w:val="clear" w:color="auto" w:fill="FFFFFF"/>
              <w:tabs>
                <w:tab w:val="left" w:pos="993"/>
              </w:tabs>
              <w:autoSpaceDE w:val="0"/>
              <w:autoSpaceDN w:val="0"/>
              <w:adjustRightInd w:val="0"/>
              <w:spacing w:line="240" w:lineRule="auto"/>
              <w:jc w:val="both"/>
              <w:rPr>
                <w:rFonts w:ascii="Times New Roman" w:hAnsi="Times New Roman" w:cs="Times New Roman"/>
                <w:noProof/>
              </w:rPr>
            </w:pPr>
            <w:r w:rsidRPr="00E63554">
              <w:rPr>
                <w:rFonts w:ascii="Times New Roman" w:hAnsi="Times New Roman" w:cs="Times New Roman"/>
                <w:noProof/>
              </w:rPr>
              <w:t>ne mažiau kaip vienas USB (3.0) ir du USB (2.0) prievadai;</w:t>
            </w:r>
          </w:p>
          <w:p w14:paraId="643D3154" w14:textId="77777777" w:rsidR="00E63554" w:rsidRPr="00E63554" w:rsidRDefault="00E63554" w:rsidP="00E63554">
            <w:pPr>
              <w:pStyle w:val="ListParagraph"/>
              <w:widowControl w:val="0"/>
              <w:shd w:val="clear" w:color="auto" w:fill="FFFFFF"/>
              <w:tabs>
                <w:tab w:val="left" w:pos="851"/>
              </w:tabs>
              <w:autoSpaceDE w:val="0"/>
              <w:autoSpaceDN w:val="0"/>
              <w:adjustRightInd w:val="0"/>
              <w:ind w:left="0"/>
              <w:jc w:val="both"/>
              <w:rPr>
                <w:rFonts w:ascii="Times New Roman" w:hAnsi="Times New Roman" w:cs="Times New Roman"/>
                <w:noProof/>
              </w:rPr>
            </w:pPr>
            <w:r w:rsidRPr="00E63554">
              <w:rPr>
                <w:rFonts w:ascii="Times New Roman" w:hAnsi="Times New Roman" w:cs="Times New Roman"/>
                <w:noProof/>
              </w:rPr>
              <w:t>2.3.17. vaizdo archyvavimo įrenginys turi būti maitinamas iš 230 VAC 50 Hz elektros tinklo;</w:t>
            </w:r>
          </w:p>
          <w:p w14:paraId="1A9A4FDD" w14:textId="77777777" w:rsidR="00E63554" w:rsidRPr="00E63554" w:rsidRDefault="00E63554" w:rsidP="00E63554">
            <w:pPr>
              <w:pStyle w:val="ListParagraph"/>
              <w:widowControl w:val="0"/>
              <w:shd w:val="clear" w:color="auto" w:fill="FFFFFF"/>
              <w:tabs>
                <w:tab w:val="left" w:pos="851"/>
              </w:tabs>
              <w:autoSpaceDE w:val="0"/>
              <w:autoSpaceDN w:val="0"/>
              <w:adjustRightInd w:val="0"/>
              <w:ind w:left="0"/>
              <w:jc w:val="both"/>
              <w:rPr>
                <w:rFonts w:ascii="Times New Roman" w:hAnsi="Times New Roman" w:cs="Times New Roman"/>
                <w:noProof/>
              </w:rPr>
            </w:pPr>
            <w:r w:rsidRPr="00E63554">
              <w:rPr>
                <w:rFonts w:ascii="Times New Roman" w:hAnsi="Times New Roman" w:cs="Times New Roman"/>
                <w:noProof/>
              </w:rPr>
              <w:t>2.3.18. darbinės temperatūros diapazonas ne mažesnis kaip nuo +0°C iki +40°C;</w:t>
            </w:r>
          </w:p>
          <w:p w14:paraId="2CF69DCA" w14:textId="77777777" w:rsidR="00E63554" w:rsidRPr="00E63554" w:rsidRDefault="00E63554" w:rsidP="00E63554">
            <w:pPr>
              <w:pStyle w:val="ListParagraph"/>
              <w:widowControl w:val="0"/>
              <w:shd w:val="clear" w:color="auto" w:fill="FFFFFF"/>
              <w:tabs>
                <w:tab w:val="left" w:pos="851"/>
              </w:tabs>
              <w:autoSpaceDE w:val="0"/>
              <w:autoSpaceDN w:val="0"/>
              <w:adjustRightInd w:val="0"/>
              <w:ind w:left="0"/>
              <w:jc w:val="both"/>
              <w:rPr>
                <w:rFonts w:ascii="Times New Roman" w:hAnsi="Times New Roman" w:cs="Times New Roman"/>
                <w:strike/>
                <w:noProof/>
              </w:rPr>
            </w:pPr>
            <w:r w:rsidRPr="00E63554">
              <w:rPr>
                <w:rFonts w:ascii="Times New Roman" w:hAnsi="Times New Roman" w:cs="Times New Roman"/>
                <w:noProof/>
              </w:rPr>
              <w:t>2.3.19. vaizdo archyvavimo įrenginyje turi būti du vidiniai kietieji diskai, kurių vieno talpa – ne mažesnė negu 4 TB. Pločio formatas 3,5 colių. Rotacinis greitis 7200 aps/min. Sąsaja SATA 2. Pritaikytas vaizdo stebėjimo sistemoms, nuolatiniam įrašinėjimui (rėžimu - 24/7);</w:t>
            </w:r>
          </w:p>
          <w:p w14:paraId="4D2C10E3" w14:textId="561F781B" w:rsidR="000B1B88" w:rsidRPr="00E63554" w:rsidRDefault="000B1B88" w:rsidP="00D758B1">
            <w:pPr>
              <w:tabs>
                <w:tab w:val="left" w:pos="993"/>
              </w:tabs>
              <w:suppressAutoHyphens/>
              <w:overflowPunct w:val="0"/>
              <w:autoSpaceDE w:val="0"/>
              <w:spacing w:line="240" w:lineRule="auto"/>
              <w:jc w:val="both"/>
              <w:rPr>
                <w:rFonts w:ascii="Times New Roman" w:eastAsia="Calibri" w:hAnsi="Times New Roman" w:cs="Times New Roman"/>
              </w:rPr>
            </w:pPr>
          </w:p>
        </w:tc>
        <w:tc>
          <w:tcPr>
            <w:tcW w:w="3261" w:type="dxa"/>
            <w:shd w:val="clear" w:color="auto" w:fill="FFFFFF"/>
          </w:tcPr>
          <w:p w14:paraId="2E90C1A3" w14:textId="77777777" w:rsidR="000B1B88" w:rsidRPr="007535C2" w:rsidRDefault="000B1B88" w:rsidP="00D758B1">
            <w:pPr>
              <w:spacing w:line="240" w:lineRule="auto"/>
              <w:jc w:val="both"/>
              <w:rPr>
                <w:rFonts w:ascii="Times New Roman" w:eastAsia="Times New Roman" w:hAnsi="Times New Roman" w:cs="Times New Roman"/>
              </w:rPr>
            </w:pPr>
          </w:p>
        </w:tc>
      </w:tr>
      <w:tr w:rsidR="000B1B88" w:rsidRPr="007535C2" w14:paraId="7AD76151" w14:textId="77777777" w:rsidTr="0086085C">
        <w:tc>
          <w:tcPr>
            <w:tcW w:w="992" w:type="dxa"/>
            <w:shd w:val="clear" w:color="auto" w:fill="FFFFFF"/>
            <w:tcMar>
              <w:top w:w="0" w:type="dxa"/>
              <w:left w:w="98" w:type="dxa"/>
              <w:bottom w:w="0" w:type="dxa"/>
              <w:right w:w="108" w:type="dxa"/>
            </w:tcMar>
          </w:tcPr>
          <w:p w14:paraId="6B45B5E8" w14:textId="0F27EE69" w:rsidR="000B1B88" w:rsidRPr="00D540DB" w:rsidRDefault="000B1B88" w:rsidP="00D540DB">
            <w:pPr>
              <w:pStyle w:val="ListParagraph"/>
              <w:numPr>
                <w:ilvl w:val="1"/>
                <w:numId w:val="9"/>
              </w:numPr>
              <w:spacing w:line="240" w:lineRule="auto"/>
              <w:rPr>
                <w:rFonts w:ascii="Times New Roman" w:eastAsia="Times New Roman" w:hAnsi="Times New Roman" w:cs="Times New Roman"/>
                <w:b/>
                <w:sz w:val="24"/>
                <w:szCs w:val="24"/>
              </w:rPr>
            </w:pPr>
          </w:p>
        </w:tc>
        <w:tc>
          <w:tcPr>
            <w:tcW w:w="5670" w:type="dxa"/>
            <w:shd w:val="clear" w:color="auto" w:fill="FFFFFF"/>
            <w:tcMar>
              <w:top w:w="0" w:type="dxa"/>
              <w:left w:w="98" w:type="dxa"/>
              <w:bottom w:w="0" w:type="dxa"/>
              <w:right w:w="108" w:type="dxa"/>
            </w:tcMar>
          </w:tcPr>
          <w:p w14:paraId="6C606770" w14:textId="10CF98F7" w:rsidR="000B1B88" w:rsidRPr="00D540DB" w:rsidRDefault="00D540DB" w:rsidP="00D758B1">
            <w:pPr>
              <w:spacing w:line="240" w:lineRule="auto"/>
              <w:jc w:val="both"/>
              <w:rPr>
                <w:rFonts w:ascii="Times New Roman" w:eastAsia="Times New Roman" w:hAnsi="Times New Roman" w:cs="Times New Roman"/>
                <w:b/>
                <w:bCs/>
              </w:rPr>
            </w:pPr>
            <w:r w:rsidRPr="00D540DB">
              <w:rPr>
                <w:rFonts w:ascii="Times New Roman" w:hAnsi="Times New Roman" w:cs="Times New Roman"/>
                <w:noProof/>
              </w:rPr>
              <w:t>Nešiojamasis kompiuteris:</w:t>
            </w:r>
          </w:p>
        </w:tc>
        <w:tc>
          <w:tcPr>
            <w:tcW w:w="3261" w:type="dxa"/>
            <w:shd w:val="clear" w:color="auto" w:fill="FFFFFF"/>
          </w:tcPr>
          <w:p w14:paraId="496D22A8" w14:textId="77777777" w:rsidR="000B1B88" w:rsidRPr="007535C2" w:rsidRDefault="000B1B88" w:rsidP="00D758B1">
            <w:pPr>
              <w:spacing w:line="240" w:lineRule="auto"/>
              <w:jc w:val="both"/>
              <w:rPr>
                <w:rFonts w:ascii="Times New Roman" w:eastAsia="Times New Roman" w:hAnsi="Times New Roman" w:cs="Times New Roman"/>
              </w:rPr>
            </w:pPr>
          </w:p>
        </w:tc>
      </w:tr>
      <w:tr w:rsidR="00D540DB" w:rsidRPr="007535C2" w14:paraId="538E9722" w14:textId="77777777" w:rsidTr="0086085C">
        <w:tc>
          <w:tcPr>
            <w:tcW w:w="992" w:type="dxa"/>
            <w:shd w:val="clear" w:color="auto" w:fill="FFFFFF"/>
            <w:tcMar>
              <w:top w:w="0" w:type="dxa"/>
              <w:left w:w="98" w:type="dxa"/>
              <w:bottom w:w="0" w:type="dxa"/>
              <w:right w:w="108" w:type="dxa"/>
            </w:tcMar>
          </w:tcPr>
          <w:p w14:paraId="0F001D2E" w14:textId="77777777" w:rsidR="00D540DB" w:rsidRPr="003C105C" w:rsidRDefault="00D540DB" w:rsidP="00600E54">
            <w:pPr>
              <w:spacing w:line="240" w:lineRule="auto"/>
              <w:rPr>
                <w:rFonts w:ascii="Times New Roman" w:eastAsia="Times New Roman" w:hAnsi="Times New Roman" w:cs="Times New Roman"/>
                <w:b/>
                <w:sz w:val="24"/>
                <w:szCs w:val="24"/>
              </w:rPr>
            </w:pPr>
          </w:p>
        </w:tc>
        <w:tc>
          <w:tcPr>
            <w:tcW w:w="5670" w:type="dxa"/>
            <w:shd w:val="clear" w:color="auto" w:fill="FFFFFF"/>
            <w:tcMar>
              <w:top w:w="0" w:type="dxa"/>
              <w:left w:w="98" w:type="dxa"/>
              <w:bottom w:w="0" w:type="dxa"/>
              <w:right w:w="108" w:type="dxa"/>
            </w:tcMar>
          </w:tcPr>
          <w:p w14:paraId="2864BBE2"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Gamintojas, modelis, modifikacija:</w:t>
            </w:r>
            <w:r w:rsidRPr="00D540DB">
              <w:rPr>
                <w:rFonts w:ascii="Times New Roman" w:hAnsi="Times New Roman" w:cs="Times New Roman"/>
                <w:noProof/>
              </w:rPr>
              <w:tab/>
              <w:t>būtina pateikti tikslią nuorodą į interneto puslapį, kuriame pateikta visa informacija apie siūlomą įrangą;</w:t>
            </w:r>
          </w:p>
          <w:p w14:paraId="3B8887C5"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color w:val="FF0000"/>
              </w:rPr>
              <w:t xml:space="preserve">  </w:t>
            </w:r>
            <w:r w:rsidRPr="00D540DB">
              <w:rPr>
                <w:rFonts w:ascii="Times New Roman" w:hAnsi="Times New Roman" w:cs="Times New Roman"/>
                <w:noProof/>
              </w:rPr>
              <w:t xml:space="preserve">Nurodyti procesoriaus gamintoją, tipą, pavadinimą, dažnį. Procesoriaus išleidimo į rinką data turi būti ne senesnė, nei 2 metai nuo pirkimo paskelbimo dienos. Rezultatai turi būti publikuojami </w:t>
            </w:r>
            <w:r w:rsidRPr="00D540DB">
              <w:rPr>
                <w:rFonts w:ascii="Times New Roman" w:hAnsi="Times New Roman" w:cs="Times New Roman"/>
                <w:noProof/>
              </w:rPr>
              <w:lastRenderedPageBreak/>
              <w:t>http://www.cpubenchmark.net/high_end_cpus.html.; Procesorius: ne mažiau kaip 15000 taškų  pagal testą PassMark CPU Mark.</w:t>
            </w:r>
          </w:p>
          <w:p w14:paraId="7FCD7305" w14:textId="77777777" w:rsidR="00D540DB" w:rsidRPr="00D540DB" w:rsidRDefault="00D540DB" w:rsidP="00D540DB">
            <w:pPr>
              <w:pStyle w:val="ListParagraph"/>
              <w:widowControl w:val="0"/>
              <w:numPr>
                <w:ilvl w:val="2"/>
                <w:numId w:val="9"/>
              </w:numPr>
              <w:shd w:val="clear" w:color="auto" w:fill="FFFFFF"/>
              <w:autoSpaceDE w:val="0"/>
              <w:autoSpaceDN w:val="0"/>
              <w:adjustRightInd w:val="0"/>
              <w:spacing w:line="240" w:lineRule="auto"/>
              <w:ind w:left="0" w:hanging="11"/>
              <w:jc w:val="both"/>
              <w:rPr>
                <w:rFonts w:ascii="Times New Roman" w:hAnsi="Times New Roman" w:cs="Times New Roman"/>
                <w:noProof/>
              </w:rPr>
            </w:pPr>
            <w:r w:rsidRPr="00D540DB">
              <w:rPr>
                <w:rFonts w:ascii="Times New Roman" w:hAnsi="Times New Roman" w:cs="Times New Roman"/>
                <w:noProof/>
              </w:rPr>
              <w:t>Operatyvioji atmintis: ne mažesnė kaip 16GB, 2 x 8 GB, DDR4-3200 arba naujesnė ir spartesnė. Pagrindinė plokštė turi būti su dviejų kanalų, atskirų atminties valdiklių palaikymu (DUAL CHANEL mode).</w:t>
            </w:r>
          </w:p>
          <w:p w14:paraId="07C27A96"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Vidinis kietasis diskas: ne mažiau kaip 500 GB, PCIe NVMe, Gen 4 SSD;</w:t>
            </w:r>
          </w:p>
          <w:p w14:paraId="4AE57208"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Ekrano įstrižainė: ne mažiau 15 colių ir ne daugiau 16 colių;</w:t>
            </w:r>
          </w:p>
          <w:p w14:paraId="5F5476D2"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CD/DVD įrašymo įrenginys: išorinis DVD+/-RW įrenginys, įrašantis ne mažesniu kaip 8x greičiu, paženklintas CE ženklu, su USB jungtimi;</w:t>
            </w:r>
          </w:p>
          <w:p w14:paraId="465F2EEE"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Garso plokštė: ne prastesnė kaip 2 kanalų HD garso plokštė, garsiakalbiai integruoti į korpusą;</w:t>
            </w:r>
          </w:p>
          <w:p w14:paraId="4C9835BB"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Svoris: ne daugiau 2,3 kg su baterija, be išorinių priedų;</w:t>
            </w:r>
          </w:p>
          <w:p w14:paraId="0652158A"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Maitinimo šaltinis: skirtas maitinti iš 230V tinklo, paženklintas CE ženklu;</w:t>
            </w:r>
          </w:p>
          <w:p w14:paraId="1610F101"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Baterija: ne mažiau kaip 50 Wh.;</w:t>
            </w:r>
          </w:p>
          <w:p w14:paraId="22FA6ABD"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Tinklo adapteris:</w:t>
            </w:r>
            <w:r w:rsidRPr="00D540DB">
              <w:rPr>
                <w:rFonts w:ascii="Times New Roman" w:hAnsi="Times New Roman" w:cs="Times New Roman"/>
                <w:noProof/>
              </w:rPr>
              <w:tab/>
              <w:t>vieno gamintojo lustus naudojantys: integruotas (vidinis) 802.11ax standarto bevielio ryšio adapteris;</w:t>
            </w:r>
          </w:p>
          <w:p w14:paraId="7BDD910D"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integruotas Ethernet (RJ-45), ne blogesnis kaip 10/100/1000Mbps, palaikantis PXE, WOL, VLAN;</w:t>
            </w:r>
          </w:p>
          <w:p w14:paraId="7E1288FE"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Prievadai: bendras integruotų išorinių USB jungčių skaičius iš viso ne mažiau nei 4 vnt. Išorinių USB 3.0 (arba geresnių) jungčių skaičius ne mažiau nei 2 vnt., USB Type-C Thunderbolt™ 4.0 jungčių skaičius ne mažiau nei 1 vnt. (užtikrinta nešiojamo kompiuterio krovimo/maitinimo funkcija);</w:t>
            </w:r>
          </w:p>
          <w:p w14:paraId="281E806C"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Integruoti ne mažiau kaip: 1x ausinių lizdas ir 1x mikrofono lizdas arba 1x kombinuotas ausinių/mikrofono lizdas, 1x HDMI jungtis;</w:t>
            </w:r>
          </w:p>
          <w:p w14:paraId="3531645C"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Klaviatūra: integruota į korpusą, pilna skaičių, apšviečiama, atspari apliejimui;</w:t>
            </w:r>
          </w:p>
          <w:p w14:paraId="42E3EEF2"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Pelė: deranti kompiuteriui laidinė lazerinė pelė su ratuku, paženklinta CE ženklu;</w:t>
            </w:r>
          </w:p>
          <w:p w14:paraId="3D52855E"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Ženklinimas: kompiuteris paženklintas CE ženklu;</w:t>
            </w:r>
          </w:p>
          <w:p w14:paraId="21D33D9E"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Ekranas: skiriamosios gebos abu parametrai turi būti ne mažesni kaip 1920x1080, neblizgus ekranas (angl. AntiGlare). Integruota į korpusą web kamera ir mikrofonas. Web kamera turi turėti integruotą arba išorėje pritvirtintą paslankų privatumą užtikrinantį dangtelį;</w:t>
            </w:r>
          </w:p>
          <w:p w14:paraId="3FEFA167"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Apsaugos galimybės: TPM 2.0 arba naujesnė  duomenų apsaugos mikroschema. BIOS apsauga. Į kompiuterio BIOS turi būti įrašytas gaminio serijinis numeris ar ID, kurį programinėmis priemonėmis galima nuskaityti nuotoliniu būdu ir sutikrinti gamintojo puslapyje;</w:t>
            </w:r>
          </w:p>
          <w:p w14:paraId="670FBF70"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 xml:space="preserve">Operacinė sistema: Microsoft Windows 11 Professional 64 bitų arba lygiavertė. Nurodyti siūlomos programinės įrangos gamintoją ir pavadinimą. Kompiuteris </w:t>
            </w:r>
            <w:r w:rsidRPr="00D540DB">
              <w:rPr>
                <w:rFonts w:ascii="Times New Roman" w:hAnsi="Times New Roman" w:cs="Times New Roman"/>
                <w:noProof/>
              </w:rPr>
              <w:lastRenderedPageBreak/>
              <w:t>turi būti sertifikuotas darbui su Microsoft Windows 11 Professional 64 bitų operacine sistema (pridėti tai įrodančius dokumentus);</w:t>
            </w:r>
          </w:p>
          <w:p w14:paraId="62300F6A"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Tvarkyklės: 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p w14:paraId="68CC4CA4"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Komplektacija: Nešiojamas kompiuteris – 1x;</w:t>
            </w:r>
          </w:p>
          <w:p w14:paraId="00A52871"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pelė – 1x;</w:t>
            </w:r>
          </w:p>
          <w:p w14:paraId="5B0D2A00"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optinis įrenginys, jei pateikiamas išorinis – 1x;</w:t>
            </w:r>
          </w:p>
          <w:p w14:paraId="23112FA0"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išorinis kompiuterio maitinimo šaltinis – 1x;</w:t>
            </w:r>
          </w:p>
          <w:p w14:paraId="655CC219"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UTP kabelis, 3 m, su jungtimis – 1x;</w:t>
            </w:r>
          </w:p>
          <w:p w14:paraId="328F2308"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prievadų adapteriai, jei pateikiami išoriniai;</w:t>
            </w:r>
          </w:p>
          <w:p w14:paraId="383FBD9A"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kompiuteriui tinkantis krepšys ar kuprinė – 1x;</w:t>
            </w:r>
          </w:p>
          <w:p w14:paraId="005992AB" w14:textId="77777777" w:rsidR="00D540DB" w:rsidRPr="00D540DB" w:rsidRDefault="00D540DB" w:rsidP="00D540DB">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 xml:space="preserve">Kompiuteris komplektuojamas su visais kabeliais ir kitomis sudedamosiomis dalimis bei medžiagomis, reikalingomis visų užsakomos sistemos vidinių/išorinių ir periferinių įrenginių sujungimui, užtikrinant sistemos funkcionavimą; </w:t>
            </w:r>
          </w:p>
          <w:p w14:paraId="075C55CF" w14:textId="77777777" w:rsidR="00D540DB" w:rsidRPr="00D540DB" w:rsidRDefault="00D540DB" w:rsidP="00D540DB">
            <w:pPr>
              <w:pStyle w:val="ListParagraph"/>
              <w:widowControl w:val="0"/>
              <w:numPr>
                <w:ilvl w:val="2"/>
                <w:numId w:val="9"/>
              </w:numPr>
              <w:shd w:val="clear" w:color="auto" w:fill="FFFFFF"/>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Kiti reikalavimai: visos siūlomo kompiuterio dalys (sisteminis blokas, pagrindinė plokštė, atmintis) privalo būti pateiktos vieno gamintojo ar turi būti jo sertifikuotos (pvz., pažymėtos PC gamintojo prekės ženklu). Garantinio remonto trukmė – ne ilgesnė kaip 30 kalendorinių dienų. Jei sugedusios įrangos per šį laikotarpį pataisyti neįmanoma, ji pakeičiama ekvivalentiška nauja;</w:t>
            </w:r>
          </w:p>
          <w:p w14:paraId="126C34AC" w14:textId="77777777" w:rsidR="00D540DB" w:rsidRPr="00D540DB" w:rsidRDefault="00D540DB" w:rsidP="00D758B1">
            <w:pPr>
              <w:spacing w:line="240" w:lineRule="auto"/>
              <w:jc w:val="both"/>
              <w:rPr>
                <w:rFonts w:ascii="Times New Roman" w:hAnsi="Times New Roman" w:cs="Times New Roman"/>
                <w:noProof/>
              </w:rPr>
            </w:pPr>
          </w:p>
        </w:tc>
        <w:tc>
          <w:tcPr>
            <w:tcW w:w="3261" w:type="dxa"/>
            <w:shd w:val="clear" w:color="auto" w:fill="FFFFFF"/>
          </w:tcPr>
          <w:p w14:paraId="5C2D5E7C" w14:textId="77777777" w:rsidR="00D540DB" w:rsidRPr="007535C2" w:rsidRDefault="00D540DB" w:rsidP="00D758B1">
            <w:pPr>
              <w:spacing w:line="240" w:lineRule="auto"/>
              <w:jc w:val="both"/>
              <w:rPr>
                <w:rFonts w:ascii="Times New Roman" w:eastAsia="Times New Roman" w:hAnsi="Times New Roman" w:cs="Times New Roman"/>
              </w:rPr>
            </w:pPr>
          </w:p>
        </w:tc>
      </w:tr>
      <w:tr w:rsidR="00D540DB" w:rsidRPr="007535C2" w14:paraId="2D4929F9" w14:textId="77777777" w:rsidTr="0086085C">
        <w:tc>
          <w:tcPr>
            <w:tcW w:w="992" w:type="dxa"/>
            <w:shd w:val="clear" w:color="auto" w:fill="FFFFFF"/>
            <w:tcMar>
              <w:top w:w="0" w:type="dxa"/>
              <w:left w:w="98" w:type="dxa"/>
              <w:bottom w:w="0" w:type="dxa"/>
              <w:right w:w="108" w:type="dxa"/>
            </w:tcMar>
          </w:tcPr>
          <w:p w14:paraId="4D502628" w14:textId="55BA29E2" w:rsidR="00D540DB" w:rsidRPr="00D540DB" w:rsidRDefault="00D540DB" w:rsidP="00D540DB">
            <w:pPr>
              <w:pStyle w:val="ListParagraph"/>
              <w:widowControl w:val="0"/>
              <w:numPr>
                <w:ilvl w:val="1"/>
                <w:numId w:val="9"/>
              </w:numPr>
              <w:shd w:val="clear" w:color="auto" w:fill="FFFFFF"/>
              <w:tabs>
                <w:tab w:val="left" w:pos="567"/>
              </w:tabs>
              <w:autoSpaceDE w:val="0"/>
              <w:autoSpaceDN w:val="0"/>
              <w:adjustRightInd w:val="0"/>
              <w:spacing w:line="240" w:lineRule="auto"/>
              <w:ind w:left="0" w:firstLine="0"/>
              <w:jc w:val="both"/>
              <w:rPr>
                <w:rFonts w:ascii="Times New Roman" w:hAnsi="Times New Roman" w:cs="Times New Roman"/>
                <w:b/>
                <w:noProof/>
                <w:sz w:val="24"/>
                <w:szCs w:val="24"/>
              </w:rPr>
            </w:pPr>
          </w:p>
          <w:p w14:paraId="33BD5BE9" w14:textId="5CF8100D" w:rsidR="00D540DB" w:rsidRPr="00D540DB" w:rsidRDefault="00D540DB" w:rsidP="00D540DB">
            <w:pPr>
              <w:spacing w:line="240" w:lineRule="auto"/>
              <w:rPr>
                <w:rFonts w:ascii="Times New Roman" w:eastAsia="Times New Roman" w:hAnsi="Times New Roman" w:cs="Times New Roman"/>
                <w:b/>
              </w:rPr>
            </w:pPr>
          </w:p>
        </w:tc>
        <w:tc>
          <w:tcPr>
            <w:tcW w:w="5670" w:type="dxa"/>
            <w:shd w:val="clear" w:color="auto" w:fill="FFFFFF"/>
            <w:tcMar>
              <w:top w:w="0" w:type="dxa"/>
              <w:left w:w="98" w:type="dxa"/>
              <w:bottom w:w="0" w:type="dxa"/>
              <w:right w:w="108" w:type="dxa"/>
            </w:tcMar>
          </w:tcPr>
          <w:p w14:paraId="027BBA50" w14:textId="7BFF8001" w:rsidR="00D540DB" w:rsidRPr="00A03E78" w:rsidRDefault="00D540DB" w:rsidP="00D540DB">
            <w:pPr>
              <w:spacing w:line="240" w:lineRule="auto"/>
              <w:jc w:val="both"/>
              <w:rPr>
                <w:rFonts w:ascii="Times New Roman" w:eastAsia="Times New Roman" w:hAnsi="Times New Roman" w:cs="Times New Roman"/>
              </w:rPr>
            </w:pPr>
            <w:r w:rsidRPr="00021FB3">
              <w:rPr>
                <w:rFonts w:ascii="Times New Roman" w:hAnsi="Times New Roman" w:cs="Times New Roman"/>
                <w:noProof/>
              </w:rPr>
              <w:t>4G/WI-FI modemas:</w:t>
            </w:r>
          </w:p>
        </w:tc>
        <w:tc>
          <w:tcPr>
            <w:tcW w:w="3261" w:type="dxa"/>
            <w:shd w:val="clear" w:color="auto" w:fill="FFFFFF"/>
          </w:tcPr>
          <w:p w14:paraId="5FA7392C" w14:textId="77777777" w:rsidR="00D540DB" w:rsidRPr="007535C2" w:rsidRDefault="00D540DB" w:rsidP="00D540DB">
            <w:pPr>
              <w:spacing w:line="240" w:lineRule="auto"/>
              <w:jc w:val="both"/>
              <w:rPr>
                <w:rFonts w:ascii="Times New Roman" w:eastAsia="Times New Roman" w:hAnsi="Times New Roman" w:cs="Times New Roman"/>
              </w:rPr>
            </w:pPr>
          </w:p>
        </w:tc>
      </w:tr>
      <w:tr w:rsidR="00D540DB" w:rsidRPr="007535C2" w14:paraId="1E792973" w14:textId="77777777" w:rsidTr="0086085C">
        <w:tc>
          <w:tcPr>
            <w:tcW w:w="992" w:type="dxa"/>
            <w:shd w:val="clear" w:color="auto" w:fill="FFFFFF"/>
            <w:tcMar>
              <w:top w:w="0" w:type="dxa"/>
              <w:left w:w="98" w:type="dxa"/>
              <w:bottom w:w="0" w:type="dxa"/>
              <w:right w:w="108" w:type="dxa"/>
            </w:tcMar>
          </w:tcPr>
          <w:p w14:paraId="6ADC0FE5" w14:textId="5C5600B4" w:rsidR="00D540DB" w:rsidRPr="003C105C" w:rsidRDefault="00D540DB" w:rsidP="00D540DB">
            <w:pPr>
              <w:spacing w:line="240" w:lineRule="auto"/>
              <w:rPr>
                <w:rFonts w:ascii="Times New Roman" w:eastAsia="Times New Roman" w:hAnsi="Times New Roman" w:cs="Times New Roman"/>
                <w:b/>
                <w:sz w:val="24"/>
                <w:szCs w:val="24"/>
              </w:rPr>
            </w:pPr>
          </w:p>
        </w:tc>
        <w:tc>
          <w:tcPr>
            <w:tcW w:w="5670" w:type="dxa"/>
            <w:shd w:val="clear" w:color="auto" w:fill="FFFFFF"/>
            <w:tcMar>
              <w:top w:w="0" w:type="dxa"/>
              <w:left w:w="98" w:type="dxa"/>
              <w:bottom w:w="0" w:type="dxa"/>
              <w:right w:w="108" w:type="dxa"/>
            </w:tcMar>
          </w:tcPr>
          <w:p w14:paraId="4A4DBECE"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belaidžio tinklo standartas – IEEE 802.11b/g/n, Access Point (AP), Station (STA);</w:t>
            </w:r>
          </w:p>
          <w:p w14:paraId="239DB396"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LTE kategorija, ne žemiau Cat 4 up to 150 Mbps, 3G – Up to 42 Mbps, 2G – Up to 236.8 kbps;</w:t>
            </w:r>
          </w:p>
          <w:p w14:paraId="73FF57A8"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belaidės antenos dažnių diapazonas ir stiprinimas 698 – 960, 1710 – 2690 MHz 3.0 dBi; 2400 – 2483.5 MHz -2.0 dBi;</w:t>
            </w:r>
          </w:p>
          <w:p w14:paraId="25D2C3E4"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Ethernet portas, ne mažiau 4 x 10/100 Mbps;</w:t>
            </w:r>
          </w:p>
          <w:p w14:paraId="21B1BF0C"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USB port – 1 x USB-2.0;</w:t>
            </w:r>
          </w:p>
          <w:p w14:paraId="3AFAF232"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RAM talpa ne mažesnė kaip 128 MB;</w:t>
            </w:r>
          </w:p>
          <w:p w14:paraId="482A42E7"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saugojimo atmintis ne mažesnė kaip 16 MB;</w:t>
            </w:r>
          </w:p>
          <w:p w14:paraId="1855707C" w14:textId="77777777" w:rsidR="00D540DB" w:rsidRPr="00D540DB" w:rsidRDefault="00D540DB" w:rsidP="00D540DB">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D540DB">
              <w:rPr>
                <w:rFonts w:ascii="Times New Roman" w:hAnsi="Times New Roman" w:cs="Times New Roman"/>
                <w:noProof/>
              </w:rPr>
              <w:t>darbinės temperatūros diapazonas ne mažesnis kaip -40 – + 75°C;</w:t>
            </w:r>
          </w:p>
          <w:p w14:paraId="175AA740" w14:textId="7473AA8A" w:rsidR="00D540DB" w:rsidRPr="00D540DB" w:rsidRDefault="00D540DB" w:rsidP="00D540DB">
            <w:pPr>
              <w:pStyle w:val="ListParagraph"/>
              <w:numPr>
                <w:ilvl w:val="2"/>
                <w:numId w:val="9"/>
              </w:numPr>
              <w:tabs>
                <w:tab w:val="left" w:pos="709"/>
              </w:tabs>
              <w:spacing w:after="160" w:line="259" w:lineRule="auto"/>
              <w:ind w:left="0" w:firstLine="0"/>
              <w:jc w:val="both"/>
              <w:rPr>
                <w:rFonts w:ascii="Times New Roman" w:hAnsi="Times New Roman" w:cs="Times New Roman"/>
              </w:rPr>
            </w:pPr>
            <w:r w:rsidRPr="00D540DB">
              <w:rPr>
                <w:rFonts w:ascii="Times New Roman" w:hAnsi="Times New Roman" w:cs="Times New Roman"/>
              </w:rPr>
              <w:t>montavimas ant DIN  bėgelio;</w:t>
            </w:r>
          </w:p>
        </w:tc>
        <w:tc>
          <w:tcPr>
            <w:tcW w:w="3261" w:type="dxa"/>
            <w:shd w:val="clear" w:color="auto" w:fill="FFFFFF"/>
          </w:tcPr>
          <w:p w14:paraId="0BCEFAD3" w14:textId="77777777" w:rsidR="00D540DB" w:rsidRPr="007535C2" w:rsidRDefault="00D540DB" w:rsidP="00D540DB">
            <w:pPr>
              <w:spacing w:line="240" w:lineRule="auto"/>
              <w:jc w:val="both"/>
              <w:rPr>
                <w:rFonts w:ascii="Times New Roman" w:eastAsia="Times New Roman" w:hAnsi="Times New Roman" w:cs="Times New Roman"/>
              </w:rPr>
            </w:pPr>
          </w:p>
        </w:tc>
      </w:tr>
      <w:tr w:rsidR="00D540DB" w:rsidRPr="007535C2" w14:paraId="41FFCFD7" w14:textId="77777777" w:rsidTr="0086085C">
        <w:tc>
          <w:tcPr>
            <w:tcW w:w="992" w:type="dxa"/>
            <w:shd w:val="clear" w:color="auto" w:fill="FFFFFF"/>
            <w:tcMar>
              <w:top w:w="0" w:type="dxa"/>
              <w:left w:w="98" w:type="dxa"/>
              <w:bottom w:w="0" w:type="dxa"/>
              <w:right w:w="108" w:type="dxa"/>
            </w:tcMar>
          </w:tcPr>
          <w:p w14:paraId="2937EE7B" w14:textId="07D81DE4" w:rsidR="00D540DB" w:rsidRPr="00CD017C" w:rsidRDefault="00D540DB" w:rsidP="00D540DB">
            <w:pPr>
              <w:pStyle w:val="ListParagraph"/>
              <w:widowControl w:val="0"/>
              <w:numPr>
                <w:ilvl w:val="1"/>
                <w:numId w:val="9"/>
              </w:numPr>
              <w:shd w:val="clear" w:color="auto" w:fill="FFFFFF"/>
              <w:tabs>
                <w:tab w:val="left" w:pos="567"/>
              </w:tabs>
              <w:autoSpaceDE w:val="0"/>
              <w:autoSpaceDN w:val="0"/>
              <w:adjustRightInd w:val="0"/>
              <w:spacing w:line="240" w:lineRule="auto"/>
              <w:ind w:left="0" w:firstLine="0"/>
              <w:jc w:val="both"/>
              <w:rPr>
                <w:noProof/>
                <w:sz w:val="24"/>
                <w:szCs w:val="24"/>
              </w:rPr>
            </w:pPr>
          </w:p>
        </w:tc>
        <w:tc>
          <w:tcPr>
            <w:tcW w:w="5670" w:type="dxa"/>
            <w:shd w:val="clear" w:color="auto" w:fill="FFFFFF"/>
            <w:tcMar>
              <w:top w:w="0" w:type="dxa"/>
              <w:left w:w="98" w:type="dxa"/>
              <w:bottom w:w="0" w:type="dxa"/>
              <w:right w:w="108" w:type="dxa"/>
            </w:tcMar>
          </w:tcPr>
          <w:p w14:paraId="61C4A605" w14:textId="634262A4" w:rsidR="00D540DB" w:rsidRPr="00D540DB" w:rsidRDefault="00D540DB" w:rsidP="00D540DB">
            <w:pPr>
              <w:spacing w:line="240" w:lineRule="auto"/>
              <w:jc w:val="both"/>
              <w:rPr>
                <w:rFonts w:ascii="Times New Roman" w:eastAsia="Times New Roman" w:hAnsi="Times New Roman" w:cs="Times New Roman"/>
              </w:rPr>
            </w:pPr>
            <w:r w:rsidRPr="00D540DB">
              <w:rPr>
                <w:rFonts w:ascii="Times New Roman" w:hAnsi="Times New Roman" w:cs="Times New Roman"/>
                <w:noProof/>
              </w:rPr>
              <w:t>Tinklo komutatorius su PoE maitinimu:</w:t>
            </w:r>
          </w:p>
        </w:tc>
        <w:tc>
          <w:tcPr>
            <w:tcW w:w="3261" w:type="dxa"/>
            <w:shd w:val="clear" w:color="auto" w:fill="FFFFFF"/>
          </w:tcPr>
          <w:p w14:paraId="5021F6A4" w14:textId="77777777" w:rsidR="00D540DB" w:rsidRPr="007535C2" w:rsidRDefault="00D540DB" w:rsidP="00D540DB">
            <w:pPr>
              <w:spacing w:line="240" w:lineRule="auto"/>
              <w:jc w:val="both"/>
              <w:rPr>
                <w:rFonts w:ascii="Times New Roman" w:eastAsia="Times New Roman" w:hAnsi="Times New Roman" w:cs="Times New Roman"/>
              </w:rPr>
            </w:pPr>
          </w:p>
        </w:tc>
      </w:tr>
      <w:tr w:rsidR="00D540DB" w:rsidRPr="007535C2" w14:paraId="1EF310D4" w14:textId="77777777" w:rsidTr="0086085C">
        <w:tc>
          <w:tcPr>
            <w:tcW w:w="992" w:type="dxa"/>
            <w:shd w:val="clear" w:color="auto" w:fill="FFFFFF"/>
            <w:tcMar>
              <w:top w:w="0" w:type="dxa"/>
              <w:left w:w="98" w:type="dxa"/>
              <w:bottom w:w="0" w:type="dxa"/>
              <w:right w:w="108" w:type="dxa"/>
            </w:tcMar>
          </w:tcPr>
          <w:p w14:paraId="0DD531EB" w14:textId="25200CB6" w:rsidR="00D540DB" w:rsidRPr="007535C2" w:rsidRDefault="00D540DB" w:rsidP="00D540DB">
            <w:pPr>
              <w:spacing w:line="240" w:lineRule="auto"/>
              <w:rPr>
                <w:rFonts w:ascii="Times New Roman" w:eastAsia="Times New Roman" w:hAnsi="Times New Roman" w:cs="Times New Roman"/>
              </w:rPr>
            </w:pPr>
          </w:p>
        </w:tc>
        <w:tc>
          <w:tcPr>
            <w:tcW w:w="5670" w:type="dxa"/>
            <w:shd w:val="clear" w:color="auto" w:fill="FFFFFF"/>
            <w:tcMar>
              <w:top w:w="0" w:type="dxa"/>
              <w:left w:w="98" w:type="dxa"/>
              <w:bottom w:w="0" w:type="dxa"/>
              <w:right w:w="108" w:type="dxa"/>
            </w:tcMar>
          </w:tcPr>
          <w:p w14:paraId="3AFBF60C" w14:textId="77777777" w:rsidR="00CD017C" w:rsidRPr="00CD017C" w:rsidRDefault="00CD017C" w:rsidP="00CD017C">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bookmarkStart w:id="9" w:name="_Hlk165980537"/>
            <w:r w:rsidRPr="00CD017C">
              <w:rPr>
                <w:rFonts w:ascii="Times New Roman" w:hAnsi="Times New Roman" w:cs="Times New Roman"/>
                <w:noProof/>
              </w:rPr>
              <w:t xml:space="preserve">ne mažiau kaip 6 prievadai </w:t>
            </w:r>
            <w:bookmarkStart w:id="10" w:name="_Hlk165980717"/>
            <w:r w:rsidRPr="00CD017C">
              <w:rPr>
                <w:rFonts w:ascii="Times New Roman" w:hAnsi="Times New Roman" w:cs="Times New Roman"/>
                <w:noProof/>
              </w:rPr>
              <w:t>RJ45</w:t>
            </w:r>
            <w:bookmarkEnd w:id="10"/>
            <w:r w:rsidRPr="00CD017C">
              <w:rPr>
                <w:rFonts w:ascii="Times New Roman" w:hAnsi="Times New Roman" w:cs="Times New Roman"/>
                <w:noProof/>
              </w:rPr>
              <w:t xml:space="preserve"> 100Mbps </w:t>
            </w:r>
            <w:bookmarkEnd w:id="9"/>
            <w:r w:rsidRPr="00CD017C">
              <w:rPr>
                <w:rFonts w:ascii="Times New Roman" w:hAnsi="Times New Roman" w:cs="Times New Roman"/>
                <w:noProof/>
              </w:rPr>
              <w:t>su PoE (max 30W ) ir 2 prievadai RJ45 100Mbps PoE+ (max 60W ) maitinimu;</w:t>
            </w:r>
          </w:p>
          <w:p w14:paraId="6F1B0000" w14:textId="77777777" w:rsidR="00CD017C" w:rsidRPr="00CD017C" w:rsidRDefault="00CD017C" w:rsidP="00CD017C">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CD017C">
              <w:rPr>
                <w:rFonts w:ascii="Times New Roman" w:hAnsi="Times New Roman" w:cs="Times New Roman"/>
                <w:noProof/>
              </w:rPr>
              <w:lastRenderedPageBreak/>
              <w:t>1 prievadas 1G RJ45;</w:t>
            </w:r>
          </w:p>
          <w:p w14:paraId="79DBF170" w14:textId="77777777" w:rsidR="00CD017C" w:rsidRPr="00CD017C" w:rsidRDefault="00CD017C" w:rsidP="00CD017C">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CD017C">
              <w:rPr>
                <w:rFonts w:ascii="Times New Roman" w:hAnsi="Times New Roman" w:cs="Times New Roman"/>
                <w:noProof/>
              </w:rPr>
              <w:t>galingumas ne mažiau kaip 120W;</w:t>
            </w:r>
          </w:p>
          <w:p w14:paraId="05CA5632" w14:textId="77777777" w:rsidR="00CD017C" w:rsidRPr="00CD017C" w:rsidRDefault="00CD017C" w:rsidP="00CD017C">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CD017C">
              <w:rPr>
                <w:rFonts w:ascii="Times New Roman" w:hAnsi="Times New Roman" w:cs="Times New Roman"/>
                <w:noProof/>
              </w:rPr>
              <w:t>įėjimo įtampa 48~57V DC, komplekte su keitikliu 12—48 V;</w:t>
            </w:r>
          </w:p>
          <w:p w14:paraId="3E595D0F" w14:textId="77777777" w:rsidR="00CD017C" w:rsidRPr="00CD017C" w:rsidRDefault="00CD017C" w:rsidP="00CD017C">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bookmarkStart w:id="11" w:name="_Hlk166050314"/>
            <w:r w:rsidRPr="00CD017C">
              <w:rPr>
                <w:rFonts w:ascii="Times New Roman" w:hAnsi="Times New Roman" w:cs="Times New Roman"/>
                <w:noProof/>
              </w:rPr>
              <w:t>darbinės temperatūros diapazonas ne mažesnis kaip -30 – + 65°C;</w:t>
            </w:r>
            <w:bookmarkEnd w:id="11"/>
          </w:p>
          <w:p w14:paraId="0553D854" w14:textId="77777777" w:rsidR="00CD017C" w:rsidRPr="00CD017C" w:rsidRDefault="00CD017C" w:rsidP="00CD017C">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CD017C">
              <w:rPr>
                <w:rFonts w:ascii="Times New Roman" w:hAnsi="Times New Roman" w:cs="Times New Roman"/>
                <w:noProof/>
              </w:rPr>
              <w:t>montavimas ant DIN  bėgelio;</w:t>
            </w:r>
          </w:p>
          <w:p w14:paraId="46E8AA6F" w14:textId="1578988A" w:rsidR="00D540DB" w:rsidRPr="00CD017C" w:rsidRDefault="00D540DB" w:rsidP="00D540DB">
            <w:pPr>
              <w:spacing w:line="240" w:lineRule="auto"/>
              <w:rPr>
                <w:rFonts w:ascii="Times New Roman" w:eastAsia="Calibri" w:hAnsi="Times New Roman" w:cs="Times New Roman"/>
                <w:kern w:val="1"/>
                <w:lang w:eastAsia="ar-SA"/>
              </w:rPr>
            </w:pPr>
          </w:p>
        </w:tc>
        <w:tc>
          <w:tcPr>
            <w:tcW w:w="3261" w:type="dxa"/>
            <w:shd w:val="clear" w:color="auto" w:fill="FFFFFF"/>
          </w:tcPr>
          <w:p w14:paraId="66DF48A7" w14:textId="77777777" w:rsidR="00D540DB" w:rsidRPr="007535C2" w:rsidRDefault="00D540DB" w:rsidP="00D540DB">
            <w:pPr>
              <w:spacing w:line="240" w:lineRule="auto"/>
              <w:ind w:left="375"/>
              <w:rPr>
                <w:rFonts w:ascii="Times New Roman" w:eastAsia="Times New Roman" w:hAnsi="Times New Roman" w:cs="Times New Roman"/>
              </w:rPr>
            </w:pPr>
          </w:p>
        </w:tc>
      </w:tr>
      <w:tr w:rsidR="00D540DB" w:rsidRPr="007535C2" w14:paraId="378A71BE" w14:textId="77777777" w:rsidTr="004E302F">
        <w:trPr>
          <w:trHeight w:val="497"/>
        </w:trPr>
        <w:tc>
          <w:tcPr>
            <w:tcW w:w="992" w:type="dxa"/>
            <w:shd w:val="clear" w:color="auto" w:fill="FFFFFF"/>
            <w:tcMar>
              <w:top w:w="0" w:type="dxa"/>
              <w:left w:w="98" w:type="dxa"/>
              <w:bottom w:w="0" w:type="dxa"/>
              <w:right w:w="108" w:type="dxa"/>
            </w:tcMar>
          </w:tcPr>
          <w:p w14:paraId="2D4D4FF9" w14:textId="496D7FB3" w:rsidR="00D540DB" w:rsidRPr="004E302F" w:rsidRDefault="00D540DB" w:rsidP="004E302F">
            <w:pPr>
              <w:pStyle w:val="ListParagraph"/>
              <w:numPr>
                <w:ilvl w:val="1"/>
                <w:numId w:val="9"/>
              </w:numPr>
              <w:spacing w:line="240" w:lineRule="auto"/>
              <w:rPr>
                <w:rFonts w:ascii="Times New Roman" w:eastAsia="Times New Roman" w:hAnsi="Times New Roman" w:cs="Times New Roman"/>
                <w:bCs/>
              </w:rPr>
            </w:pPr>
          </w:p>
        </w:tc>
        <w:tc>
          <w:tcPr>
            <w:tcW w:w="5670" w:type="dxa"/>
            <w:tcMar>
              <w:top w:w="0" w:type="dxa"/>
              <w:left w:w="98" w:type="dxa"/>
              <w:bottom w:w="0" w:type="dxa"/>
              <w:right w:w="108" w:type="dxa"/>
            </w:tcMar>
          </w:tcPr>
          <w:p w14:paraId="0A01CE17" w14:textId="513E1455" w:rsidR="00D540DB" w:rsidRPr="004E302F" w:rsidRDefault="004E302F" w:rsidP="004E302F">
            <w:pPr>
              <w:widowControl w:val="0"/>
              <w:shd w:val="clear" w:color="auto" w:fill="FFFFFF"/>
              <w:tabs>
                <w:tab w:val="left" w:pos="567"/>
              </w:tabs>
              <w:autoSpaceDE w:val="0"/>
              <w:autoSpaceDN w:val="0"/>
              <w:adjustRightInd w:val="0"/>
              <w:spacing w:line="240" w:lineRule="auto"/>
              <w:ind w:left="284"/>
              <w:jc w:val="both"/>
              <w:rPr>
                <w:rFonts w:ascii="Times New Roman" w:hAnsi="Times New Roman" w:cs="Times New Roman"/>
                <w:noProof/>
              </w:rPr>
            </w:pPr>
            <w:r w:rsidRPr="004E302F">
              <w:rPr>
                <w:rFonts w:ascii="Times New Roman" w:hAnsi="Times New Roman" w:cs="Times New Roman"/>
                <w:noProof/>
              </w:rPr>
              <w:t>Mobilios vaizdo stebėjimo sistemos korpusas su stiebu:</w:t>
            </w:r>
          </w:p>
        </w:tc>
        <w:tc>
          <w:tcPr>
            <w:tcW w:w="3261" w:type="dxa"/>
            <w:shd w:val="clear" w:color="auto" w:fill="FFFFFF"/>
          </w:tcPr>
          <w:p w14:paraId="024BF88A" w14:textId="77777777" w:rsidR="00D540DB" w:rsidRPr="007535C2" w:rsidRDefault="00D540DB" w:rsidP="00D540DB">
            <w:pPr>
              <w:spacing w:line="240" w:lineRule="auto"/>
              <w:jc w:val="both"/>
              <w:rPr>
                <w:rFonts w:ascii="Times New Roman" w:eastAsia="Times New Roman" w:hAnsi="Times New Roman" w:cs="Times New Roman"/>
              </w:rPr>
            </w:pPr>
          </w:p>
        </w:tc>
      </w:tr>
      <w:tr w:rsidR="00D540DB" w:rsidRPr="007535C2" w14:paraId="574801BF" w14:textId="77777777" w:rsidTr="0086085C">
        <w:tc>
          <w:tcPr>
            <w:tcW w:w="992" w:type="dxa"/>
            <w:shd w:val="clear" w:color="auto" w:fill="FFFFFF"/>
            <w:tcMar>
              <w:top w:w="0" w:type="dxa"/>
              <w:left w:w="98" w:type="dxa"/>
              <w:bottom w:w="0" w:type="dxa"/>
              <w:right w:w="108" w:type="dxa"/>
            </w:tcMar>
          </w:tcPr>
          <w:p w14:paraId="553A54ED" w14:textId="47CE0468" w:rsidR="00D540DB" w:rsidRPr="007535C2" w:rsidRDefault="00D540DB" w:rsidP="00D540DB">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639BE075"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ištraukiamas stiebo aukštis iki 6 m;</w:t>
            </w:r>
          </w:p>
          <w:p w14:paraId="6DFECEC7"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dydis ne didesnis kaip</w:t>
            </w:r>
            <w:r w:rsidRPr="004E302F">
              <w:rPr>
                <w:rFonts w:ascii="Times New Roman" w:hAnsi="Times New Roman" w:cs="Times New Roman"/>
                <w:noProof/>
                <w:shd w:val="clear" w:color="auto" w:fill="FFFFFF"/>
              </w:rPr>
              <w:t xml:space="preserve"> 100x100x235 cm;</w:t>
            </w:r>
          </w:p>
          <w:p w14:paraId="634FA62C"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svoris ne daugiau kaip 420 kg;</w:t>
            </w:r>
          </w:p>
          <w:p w14:paraId="01A6C5D2"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maksimalus svoris stovo viršuje ne mažiau kaip 60 kg;</w:t>
            </w:r>
          </w:p>
          <w:p w14:paraId="75FFC8FA"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karštai cinkuoto plieno konstrukcija;</w:t>
            </w:r>
          </w:p>
          <w:p w14:paraId="70CE07CB"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stiebo stabilizavimas trosais;</w:t>
            </w:r>
          </w:p>
          <w:p w14:paraId="2B0DEE8F"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keturios atraminės kojos;</w:t>
            </w:r>
          </w:p>
          <w:p w14:paraId="5085A882" w14:textId="77777777" w:rsidR="004E302F" w:rsidRPr="004E302F" w:rsidRDefault="004E302F" w:rsidP="004E302F">
            <w:pPr>
              <w:pStyle w:val="ListParagraph"/>
              <w:numPr>
                <w:ilvl w:val="2"/>
                <w:numId w:val="9"/>
              </w:numPr>
              <w:tabs>
                <w:tab w:val="left" w:pos="709"/>
              </w:tabs>
              <w:spacing w:after="160" w:line="259" w:lineRule="auto"/>
              <w:ind w:left="0" w:firstLine="0"/>
              <w:jc w:val="both"/>
              <w:rPr>
                <w:rFonts w:ascii="Times New Roman" w:hAnsi="Times New Roman" w:cs="Times New Roman"/>
                <w:noProof/>
              </w:rPr>
            </w:pPr>
            <w:r w:rsidRPr="004E302F">
              <w:rPr>
                <w:rFonts w:ascii="Times New Roman" w:hAnsi="Times New Roman" w:cs="Times New Roman"/>
                <w:noProof/>
              </w:rPr>
              <w:t>užsidarančios stogo durys, apsauga nuo lipimo ir užrakinamos šoninės durys;</w:t>
            </w:r>
          </w:p>
          <w:p w14:paraId="329E64C9" w14:textId="77777777" w:rsidR="004E302F" w:rsidRPr="004E302F" w:rsidRDefault="004E302F" w:rsidP="004E302F">
            <w:pPr>
              <w:pStyle w:val="ListParagraph"/>
              <w:widowControl w:val="0"/>
              <w:numPr>
                <w:ilvl w:val="2"/>
                <w:numId w:val="9"/>
              </w:numPr>
              <w:shd w:val="clear" w:color="auto" w:fill="FFFFFF"/>
              <w:tabs>
                <w:tab w:val="left" w:pos="709"/>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mobilus ir transportuojamas;</w:t>
            </w:r>
          </w:p>
          <w:p w14:paraId="018D3988" w14:textId="77777777" w:rsidR="004E302F" w:rsidRPr="004E302F" w:rsidRDefault="004E302F" w:rsidP="004E302F">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stiebo viršuje laikiklis įrangai;</w:t>
            </w:r>
          </w:p>
          <w:p w14:paraId="21E4C6F6" w14:textId="77777777" w:rsidR="004E302F" w:rsidRPr="004E302F" w:rsidRDefault="004E302F" w:rsidP="004E302F">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su plastikine grandine kabeliams nuo stiebo viršaus iki dėžės su įranga;</w:t>
            </w:r>
          </w:p>
          <w:p w14:paraId="60B199D1" w14:textId="77777777" w:rsidR="004E302F" w:rsidRPr="004E302F" w:rsidRDefault="004E302F" w:rsidP="004E302F">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akumuliatoriai ne mažesni nei 240 Ah, skirti darbui lauko sąlygomis – 2 vnt.;</w:t>
            </w:r>
          </w:p>
          <w:p w14:paraId="1866D316" w14:textId="77777777" w:rsidR="004E302F" w:rsidRPr="004E302F" w:rsidRDefault="004E302F" w:rsidP="004E302F">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rakinama metalinė dėžė skirta naudoti lauko sąlygomis, kuri skirta įrangos sumontavimui, į kurią turi būti sumontuoti tinklo komutatorius, 4G/5G modemas, įranga akumuliatorių įkrovimui nuo elektros tinklo 230 VAC, 50–60 Hz, įranga, skirta akumuliatorių įkrovimui nuo saulės panelių, įranga, skirta akumuliatorių įkrovimui nuo kuro celių, bei vieta ne mažiau nei 2 vnt. kuro bakams, skirtiems kuro celei, ne mažesnėms nei 28 l;</w:t>
            </w:r>
          </w:p>
          <w:p w14:paraId="3BBCC138" w14:textId="77777777" w:rsidR="004E302F" w:rsidRPr="004E302F" w:rsidRDefault="004E302F" w:rsidP="004E302F">
            <w:pPr>
              <w:pStyle w:val="ListParagraph"/>
              <w:widowControl w:val="0"/>
              <w:numPr>
                <w:ilvl w:val="2"/>
                <w:numId w:val="9"/>
              </w:numPr>
              <w:shd w:val="clear" w:color="auto" w:fill="FFFFFF"/>
              <w:tabs>
                <w:tab w:val="left" w:pos="851"/>
              </w:tabs>
              <w:autoSpaceDE w:val="0"/>
              <w:autoSpaceDN w:val="0"/>
              <w:adjustRightInd w:val="0"/>
              <w:spacing w:line="240" w:lineRule="auto"/>
              <w:ind w:left="0" w:firstLine="0"/>
              <w:jc w:val="both"/>
              <w:rPr>
                <w:rFonts w:ascii="Times New Roman" w:hAnsi="Times New Roman" w:cs="Times New Roman"/>
                <w:noProof/>
              </w:rPr>
            </w:pPr>
            <w:r w:rsidRPr="004E302F">
              <w:rPr>
                <w:rFonts w:ascii="Times New Roman" w:hAnsi="Times New Roman" w:cs="Times New Roman"/>
                <w:noProof/>
              </w:rPr>
              <w:t>lauko antena 5G, LTE, MIMO, WIFI, GPSGLONASS;</w:t>
            </w:r>
          </w:p>
          <w:p w14:paraId="39D8DCD8" w14:textId="117A3741" w:rsidR="00D540DB" w:rsidRPr="004E302F" w:rsidRDefault="00D540DB" w:rsidP="00D540DB">
            <w:pPr>
              <w:widowControl w:val="0"/>
              <w:autoSpaceDE w:val="0"/>
              <w:autoSpaceDN w:val="0"/>
              <w:adjustRightInd w:val="0"/>
              <w:spacing w:after="200" w:line="240" w:lineRule="auto"/>
              <w:contextualSpacing/>
              <w:jc w:val="both"/>
              <w:rPr>
                <w:rFonts w:ascii="Times New Roman" w:eastAsia="Times New Roman" w:hAnsi="Times New Roman" w:cs="Times New Roman"/>
              </w:rPr>
            </w:pPr>
          </w:p>
        </w:tc>
        <w:tc>
          <w:tcPr>
            <w:tcW w:w="3261" w:type="dxa"/>
            <w:shd w:val="clear" w:color="auto" w:fill="FFFFFF"/>
          </w:tcPr>
          <w:p w14:paraId="4F9D0EA7" w14:textId="77777777" w:rsidR="00D540DB" w:rsidRPr="007535C2" w:rsidRDefault="00D540DB" w:rsidP="00D540DB">
            <w:pPr>
              <w:spacing w:line="240" w:lineRule="auto"/>
              <w:jc w:val="both"/>
              <w:rPr>
                <w:rFonts w:ascii="Times New Roman" w:eastAsia="Times New Roman" w:hAnsi="Times New Roman" w:cs="Times New Roman"/>
              </w:rPr>
            </w:pPr>
          </w:p>
        </w:tc>
      </w:tr>
      <w:tr w:rsidR="00775467" w:rsidRPr="007535C2" w14:paraId="00031396" w14:textId="77777777" w:rsidTr="0086085C">
        <w:tc>
          <w:tcPr>
            <w:tcW w:w="992" w:type="dxa"/>
            <w:shd w:val="clear" w:color="auto" w:fill="FFFFFF"/>
            <w:tcMar>
              <w:top w:w="0" w:type="dxa"/>
              <w:left w:w="98" w:type="dxa"/>
              <w:bottom w:w="0" w:type="dxa"/>
              <w:right w:w="108" w:type="dxa"/>
            </w:tcMar>
          </w:tcPr>
          <w:p w14:paraId="0077D781" w14:textId="527AF384" w:rsidR="00775467" w:rsidRPr="00775467" w:rsidRDefault="00775467" w:rsidP="00775467">
            <w:pPr>
              <w:spacing w:line="240" w:lineRule="auto"/>
              <w:rPr>
                <w:rFonts w:ascii="Times New Roman" w:eastAsia="Times New Roman" w:hAnsi="Times New Roman" w:cs="Times New Roman"/>
                <w:b/>
                <w:sz w:val="24"/>
                <w:szCs w:val="24"/>
                <w:lang w:val="en-US"/>
              </w:rPr>
            </w:pPr>
            <w:r w:rsidRPr="00775467">
              <w:rPr>
                <w:rFonts w:ascii="Times New Roman" w:eastAsia="Times New Roman" w:hAnsi="Times New Roman" w:cs="Times New Roman"/>
                <w:b/>
                <w:sz w:val="24"/>
                <w:szCs w:val="24"/>
                <w:lang w:val="en-US"/>
              </w:rPr>
              <w:t>2.8.</w:t>
            </w:r>
          </w:p>
        </w:tc>
        <w:tc>
          <w:tcPr>
            <w:tcW w:w="5670" w:type="dxa"/>
            <w:tcMar>
              <w:top w:w="0" w:type="dxa"/>
              <w:left w:w="98" w:type="dxa"/>
              <w:bottom w:w="0" w:type="dxa"/>
              <w:right w:w="108" w:type="dxa"/>
            </w:tcMar>
          </w:tcPr>
          <w:p w14:paraId="77079A8D" w14:textId="0F12522E" w:rsidR="00775467" w:rsidRPr="007206D5" w:rsidRDefault="00775467" w:rsidP="00775467">
            <w:pPr>
              <w:pStyle w:val="ListParagraph"/>
              <w:widowControl w:val="0"/>
              <w:shd w:val="clear" w:color="auto" w:fill="FFFFFF"/>
              <w:tabs>
                <w:tab w:val="left" w:pos="567"/>
              </w:tabs>
              <w:autoSpaceDE w:val="0"/>
              <w:autoSpaceDN w:val="0"/>
              <w:adjustRightInd w:val="0"/>
              <w:spacing w:line="240" w:lineRule="auto"/>
              <w:ind w:left="0"/>
              <w:jc w:val="both"/>
              <w:rPr>
                <w:rFonts w:ascii="Times New Roman" w:hAnsi="Times New Roman" w:cs="Times New Roman"/>
                <w:noProof/>
              </w:rPr>
            </w:pPr>
            <w:r w:rsidRPr="00775467">
              <w:rPr>
                <w:rFonts w:ascii="Times New Roman" w:hAnsi="Times New Roman" w:cs="Times New Roman"/>
                <w:noProof/>
              </w:rPr>
              <w:t>Kabelis</w:t>
            </w:r>
            <w:r>
              <w:rPr>
                <w:rFonts w:ascii="Times New Roman" w:hAnsi="Times New Roman" w:cs="Times New Roman"/>
                <w:noProof/>
              </w:rPr>
              <w:t xml:space="preserve"> FTP CAT6 lauko sąlygoms 100 m.</w:t>
            </w:r>
          </w:p>
        </w:tc>
        <w:tc>
          <w:tcPr>
            <w:tcW w:w="3261" w:type="dxa"/>
            <w:shd w:val="clear" w:color="auto" w:fill="FFFFFF"/>
          </w:tcPr>
          <w:p w14:paraId="79C119AE" w14:textId="77777777" w:rsidR="00775467" w:rsidRPr="007535C2" w:rsidRDefault="00775467" w:rsidP="00775467">
            <w:pPr>
              <w:spacing w:line="240" w:lineRule="auto"/>
              <w:jc w:val="both"/>
              <w:rPr>
                <w:rFonts w:ascii="Times New Roman" w:eastAsia="Times New Roman" w:hAnsi="Times New Roman" w:cs="Times New Roman"/>
              </w:rPr>
            </w:pPr>
          </w:p>
        </w:tc>
      </w:tr>
      <w:tr w:rsidR="00775467" w:rsidRPr="007535C2" w14:paraId="6D1FBAFF" w14:textId="77777777" w:rsidTr="0086085C">
        <w:tc>
          <w:tcPr>
            <w:tcW w:w="992" w:type="dxa"/>
            <w:shd w:val="clear" w:color="auto" w:fill="FFFFFF"/>
            <w:tcMar>
              <w:top w:w="0" w:type="dxa"/>
              <w:left w:w="98" w:type="dxa"/>
              <w:bottom w:w="0" w:type="dxa"/>
              <w:right w:w="108" w:type="dxa"/>
            </w:tcMar>
          </w:tcPr>
          <w:p w14:paraId="11132036" w14:textId="4A1B2C37" w:rsidR="00775467" w:rsidRPr="00775467" w:rsidRDefault="00775467" w:rsidP="00775467">
            <w:pPr>
              <w:spacing w:line="240" w:lineRule="auto"/>
              <w:rPr>
                <w:rFonts w:ascii="Times New Roman" w:eastAsia="Times New Roman" w:hAnsi="Times New Roman" w:cs="Times New Roman"/>
                <w:b/>
                <w:sz w:val="24"/>
                <w:szCs w:val="24"/>
                <w:lang w:val="en-US"/>
              </w:rPr>
            </w:pPr>
            <w:r w:rsidRPr="00775467">
              <w:rPr>
                <w:rFonts w:ascii="Times New Roman" w:eastAsia="Times New Roman" w:hAnsi="Times New Roman" w:cs="Times New Roman"/>
                <w:b/>
                <w:sz w:val="24"/>
                <w:szCs w:val="24"/>
                <w:lang w:val="en-US"/>
              </w:rPr>
              <w:t>3.</w:t>
            </w:r>
          </w:p>
        </w:tc>
        <w:tc>
          <w:tcPr>
            <w:tcW w:w="5670" w:type="dxa"/>
            <w:tcMar>
              <w:top w:w="0" w:type="dxa"/>
              <w:left w:w="98" w:type="dxa"/>
              <w:bottom w:w="0" w:type="dxa"/>
              <w:right w:w="108" w:type="dxa"/>
            </w:tcMar>
          </w:tcPr>
          <w:p w14:paraId="25C76C5F" w14:textId="760B580B" w:rsidR="00775467" w:rsidRPr="00775467" w:rsidRDefault="00775467" w:rsidP="00775467">
            <w:pPr>
              <w:pStyle w:val="ListParagraph"/>
              <w:widowControl w:val="0"/>
              <w:shd w:val="clear" w:color="auto" w:fill="FFFFFF"/>
              <w:tabs>
                <w:tab w:val="left" w:pos="284"/>
              </w:tabs>
              <w:autoSpaceDE w:val="0"/>
              <w:autoSpaceDN w:val="0"/>
              <w:adjustRightInd w:val="0"/>
              <w:spacing w:line="24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t>Specialūs reikalavimai:</w:t>
            </w:r>
          </w:p>
        </w:tc>
        <w:tc>
          <w:tcPr>
            <w:tcW w:w="3261" w:type="dxa"/>
            <w:shd w:val="clear" w:color="auto" w:fill="FFFFFF"/>
          </w:tcPr>
          <w:p w14:paraId="6E953504" w14:textId="77777777" w:rsidR="00775467" w:rsidRPr="007535C2" w:rsidRDefault="00775467" w:rsidP="00775467">
            <w:pPr>
              <w:spacing w:line="240" w:lineRule="auto"/>
              <w:jc w:val="both"/>
              <w:rPr>
                <w:rFonts w:ascii="Times New Roman" w:eastAsia="Times New Roman" w:hAnsi="Times New Roman" w:cs="Times New Roman"/>
              </w:rPr>
            </w:pPr>
          </w:p>
        </w:tc>
      </w:tr>
      <w:tr w:rsidR="00775467" w:rsidRPr="007535C2" w14:paraId="3417BA98" w14:textId="77777777" w:rsidTr="0086085C">
        <w:tc>
          <w:tcPr>
            <w:tcW w:w="992" w:type="dxa"/>
            <w:shd w:val="clear" w:color="auto" w:fill="FFFFFF"/>
            <w:tcMar>
              <w:top w:w="0" w:type="dxa"/>
              <w:left w:w="98" w:type="dxa"/>
              <w:bottom w:w="0" w:type="dxa"/>
              <w:right w:w="108" w:type="dxa"/>
            </w:tcMar>
          </w:tcPr>
          <w:p w14:paraId="7555B774" w14:textId="1FAA102F" w:rsidR="00775467" w:rsidRPr="007535C2" w:rsidRDefault="00775467" w:rsidP="00775467">
            <w:pPr>
              <w:spacing w:line="240" w:lineRule="auto"/>
              <w:rPr>
                <w:rFonts w:ascii="Times New Roman" w:eastAsia="Times New Roman" w:hAnsi="Times New Roman" w:cs="Times New Roman"/>
                <w:lang w:val="en-US"/>
              </w:rPr>
            </w:pPr>
          </w:p>
        </w:tc>
        <w:tc>
          <w:tcPr>
            <w:tcW w:w="5670" w:type="dxa"/>
            <w:tcMar>
              <w:top w:w="0" w:type="dxa"/>
              <w:left w:w="98" w:type="dxa"/>
              <w:bottom w:w="0" w:type="dxa"/>
              <w:right w:w="108" w:type="dxa"/>
            </w:tcMar>
          </w:tcPr>
          <w:p w14:paraId="746BCFDA" w14:textId="1BF513E9" w:rsidR="00775467" w:rsidRPr="00775467" w:rsidRDefault="00775467" w:rsidP="00775467">
            <w:pPr>
              <w:pStyle w:val="ListParagraph"/>
              <w:widowControl w:val="0"/>
              <w:shd w:val="clear" w:color="auto" w:fill="FFFFFF"/>
              <w:tabs>
                <w:tab w:val="left" w:pos="284"/>
              </w:tabs>
              <w:autoSpaceDE w:val="0"/>
              <w:autoSpaceDN w:val="0"/>
              <w:adjustRightInd w:val="0"/>
              <w:ind w:left="0"/>
              <w:jc w:val="both"/>
              <w:rPr>
                <w:rFonts w:ascii="Times New Roman" w:hAnsi="Times New Roman" w:cs="Times New Roman"/>
                <w:b/>
                <w:noProof/>
              </w:rPr>
            </w:pPr>
            <w:r w:rsidRPr="00775467">
              <w:rPr>
                <w:rFonts w:ascii="Times New Roman" w:hAnsi="Times New Roman" w:cs="Times New Roman"/>
                <w:b/>
                <w:noProof/>
              </w:rPr>
              <w:t>3.1. Mobili vaizdo stebėjimo sistema privalo būti pateikta kaip pilnai paruoštas ir suderintas gaminys su visais gamykliškai sumontuotais išvardintais priedais</w:t>
            </w:r>
            <w:r w:rsidRPr="00775467">
              <w:rPr>
                <w:rFonts w:ascii="Times New Roman" w:hAnsi="Times New Roman" w:cs="Times New Roman"/>
                <w:noProof/>
              </w:rPr>
              <w:t>.</w:t>
            </w:r>
          </w:p>
        </w:tc>
        <w:tc>
          <w:tcPr>
            <w:tcW w:w="3261" w:type="dxa"/>
            <w:shd w:val="clear" w:color="auto" w:fill="FFFFFF"/>
          </w:tcPr>
          <w:p w14:paraId="6711E1FE" w14:textId="77777777" w:rsidR="00775467" w:rsidRPr="007535C2" w:rsidRDefault="00775467" w:rsidP="00775467">
            <w:pPr>
              <w:spacing w:line="240" w:lineRule="auto"/>
              <w:jc w:val="both"/>
              <w:rPr>
                <w:rFonts w:ascii="Times New Roman" w:eastAsia="Times New Roman" w:hAnsi="Times New Roman" w:cs="Times New Roman"/>
              </w:rPr>
            </w:pPr>
          </w:p>
        </w:tc>
      </w:tr>
      <w:tr w:rsidR="00775467" w:rsidRPr="007535C2" w14:paraId="115B2451" w14:textId="77777777" w:rsidTr="0086085C">
        <w:trPr>
          <w:trHeight w:val="285"/>
        </w:trPr>
        <w:tc>
          <w:tcPr>
            <w:tcW w:w="992" w:type="dxa"/>
            <w:shd w:val="clear" w:color="auto" w:fill="FFFFFF"/>
            <w:tcMar>
              <w:top w:w="0" w:type="dxa"/>
              <w:left w:w="98" w:type="dxa"/>
              <w:bottom w:w="0" w:type="dxa"/>
              <w:right w:w="108" w:type="dxa"/>
            </w:tcMar>
          </w:tcPr>
          <w:p w14:paraId="0D5E3396" w14:textId="584A4D53" w:rsidR="00775467" w:rsidRPr="00775467" w:rsidRDefault="00775467" w:rsidP="00775467">
            <w:pPr>
              <w:spacing w:line="240" w:lineRule="auto"/>
              <w:rPr>
                <w:rFonts w:ascii="Times New Roman" w:eastAsia="Times New Roman" w:hAnsi="Times New Roman" w:cs="Times New Roman"/>
                <w:b/>
                <w:sz w:val="24"/>
                <w:szCs w:val="24"/>
                <w:lang w:val="en-US"/>
              </w:rPr>
            </w:pPr>
            <w:r w:rsidRPr="00775467">
              <w:rPr>
                <w:rFonts w:ascii="Times New Roman" w:eastAsia="Times New Roman" w:hAnsi="Times New Roman" w:cs="Times New Roman"/>
                <w:b/>
                <w:sz w:val="24"/>
                <w:szCs w:val="24"/>
                <w:lang w:val="en-US"/>
              </w:rPr>
              <w:t>4.</w:t>
            </w:r>
          </w:p>
        </w:tc>
        <w:tc>
          <w:tcPr>
            <w:tcW w:w="5670" w:type="dxa"/>
            <w:tcMar>
              <w:top w:w="0" w:type="dxa"/>
              <w:left w:w="98" w:type="dxa"/>
              <w:bottom w:w="0" w:type="dxa"/>
              <w:right w:w="108" w:type="dxa"/>
            </w:tcMar>
          </w:tcPr>
          <w:p w14:paraId="0D021D2A" w14:textId="5CDDC872" w:rsidR="00775467" w:rsidRPr="00775467" w:rsidRDefault="00775467" w:rsidP="00775467">
            <w:pPr>
              <w:widowControl w:val="0"/>
              <w:shd w:val="clear" w:color="auto" w:fill="FFFFFF"/>
              <w:tabs>
                <w:tab w:val="left" w:pos="284"/>
              </w:tabs>
              <w:autoSpaceDE w:val="0"/>
              <w:autoSpaceDN w:val="0"/>
              <w:adjustRightInd w:val="0"/>
              <w:spacing w:line="240" w:lineRule="auto"/>
              <w:jc w:val="both"/>
              <w:rPr>
                <w:rFonts w:ascii="Times New Roman" w:hAnsi="Times New Roman" w:cs="Times New Roman"/>
                <w:b/>
                <w:noProof/>
              </w:rPr>
            </w:pPr>
            <w:r w:rsidRPr="00775467">
              <w:rPr>
                <w:rFonts w:ascii="Times New Roman" w:hAnsi="Times New Roman" w:cs="Times New Roman"/>
                <w:b/>
                <w:noProof/>
              </w:rPr>
              <w:t>Reikalavimai tiekėjui:</w:t>
            </w:r>
          </w:p>
          <w:p w14:paraId="71EDB737" w14:textId="1C0370FF" w:rsidR="00775467" w:rsidRPr="00A03E78" w:rsidRDefault="00775467" w:rsidP="00775467">
            <w:pPr>
              <w:spacing w:line="240" w:lineRule="auto"/>
              <w:jc w:val="both"/>
              <w:rPr>
                <w:rFonts w:ascii="Times New Roman" w:eastAsia="Times New Roman" w:hAnsi="Times New Roman" w:cs="Times New Roman"/>
                <w:color w:val="auto"/>
              </w:rPr>
            </w:pPr>
          </w:p>
        </w:tc>
        <w:tc>
          <w:tcPr>
            <w:tcW w:w="3261" w:type="dxa"/>
            <w:shd w:val="clear" w:color="auto" w:fill="FFFFFF"/>
          </w:tcPr>
          <w:p w14:paraId="479A9BE3" w14:textId="77777777" w:rsidR="00775467" w:rsidRPr="007535C2" w:rsidRDefault="00775467" w:rsidP="00775467">
            <w:pPr>
              <w:spacing w:line="240" w:lineRule="auto"/>
              <w:jc w:val="both"/>
              <w:rPr>
                <w:rFonts w:ascii="Times New Roman" w:eastAsia="Times New Roman" w:hAnsi="Times New Roman" w:cs="Times New Roman"/>
              </w:rPr>
            </w:pPr>
          </w:p>
        </w:tc>
      </w:tr>
      <w:tr w:rsidR="00775467" w:rsidRPr="007535C2" w14:paraId="005C98F9" w14:textId="77777777" w:rsidTr="00A03E78">
        <w:trPr>
          <w:trHeight w:val="285"/>
        </w:trPr>
        <w:tc>
          <w:tcPr>
            <w:tcW w:w="992" w:type="dxa"/>
            <w:shd w:val="clear" w:color="auto" w:fill="FFFFFF"/>
            <w:tcMar>
              <w:top w:w="0" w:type="dxa"/>
              <w:left w:w="98" w:type="dxa"/>
              <w:bottom w:w="0" w:type="dxa"/>
              <w:right w:w="108" w:type="dxa"/>
            </w:tcMar>
          </w:tcPr>
          <w:p w14:paraId="708CEA86" w14:textId="39994BBE" w:rsidR="00775467" w:rsidRPr="00775467" w:rsidRDefault="00775467" w:rsidP="00775467">
            <w:pPr>
              <w:spacing w:line="240" w:lineRule="auto"/>
              <w:rPr>
                <w:rFonts w:ascii="Times New Roman" w:eastAsia="Times New Roman" w:hAnsi="Times New Roman" w:cs="Times New Roman"/>
                <w:lang w:val="pl-PL"/>
              </w:rPr>
            </w:pPr>
          </w:p>
        </w:tc>
        <w:tc>
          <w:tcPr>
            <w:tcW w:w="5670" w:type="dxa"/>
            <w:tcMar>
              <w:top w:w="0" w:type="dxa"/>
              <w:left w:w="98" w:type="dxa"/>
              <w:bottom w:w="0" w:type="dxa"/>
              <w:right w:w="108" w:type="dxa"/>
            </w:tcMar>
          </w:tcPr>
          <w:p w14:paraId="67B7DB0E" w14:textId="77777777" w:rsidR="00775467" w:rsidRPr="00775467" w:rsidRDefault="00775467" w:rsidP="00775467">
            <w:pPr>
              <w:pStyle w:val="ListParagraph"/>
              <w:widowControl w:val="0"/>
              <w:numPr>
                <w:ilvl w:val="1"/>
                <w:numId w:val="11"/>
              </w:numPr>
              <w:shd w:val="clear" w:color="auto" w:fill="FFFFFF"/>
              <w:tabs>
                <w:tab w:val="left" w:pos="0"/>
              </w:tabs>
              <w:autoSpaceDE w:val="0"/>
              <w:autoSpaceDN w:val="0"/>
              <w:adjustRightInd w:val="0"/>
              <w:spacing w:line="240" w:lineRule="auto"/>
              <w:ind w:left="0" w:firstLine="0"/>
              <w:jc w:val="both"/>
              <w:rPr>
                <w:rFonts w:ascii="Times New Roman" w:hAnsi="Times New Roman" w:cs="Times New Roman"/>
                <w:noProof/>
              </w:rPr>
            </w:pPr>
            <w:r w:rsidRPr="00775467">
              <w:rPr>
                <w:rFonts w:ascii="Times New Roman" w:hAnsi="Times New Roman" w:cs="Times New Roman"/>
                <w:noProof/>
              </w:rPr>
              <w:t>elektroninės apsaugos sistemos dalys turi turėti gamintojo nustatytą garantinį laikotarpį, bet ne trumpesnį kaip 24 (dvidešimt keturi) mėn. nuo priėmimo–perdavimo akto pasirašymo datos;</w:t>
            </w:r>
          </w:p>
          <w:p w14:paraId="135B87C6" w14:textId="77777777" w:rsidR="00775467" w:rsidRPr="00775467" w:rsidRDefault="00775467" w:rsidP="00775467">
            <w:pPr>
              <w:pStyle w:val="ListParagraph"/>
              <w:widowControl w:val="0"/>
              <w:numPr>
                <w:ilvl w:val="1"/>
                <w:numId w:val="11"/>
              </w:numPr>
              <w:shd w:val="clear" w:color="auto" w:fill="FFFFFF"/>
              <w:tabs>
                <w:tab w:val="left" w:pos="567"/>
              </w:tabs>
              <w:autoSpaceDE w:val="0"/>
              <w:autoSpaceDN w:val="0"/>
              <w:adjustRightInd w:val="0"/>
              <w:spacing w:line="240" w:lineRule="auto"/>
              <w:ind w:left="0" w:firstLine="0"/>
              <w:jc w:val="both"/>
              <w:rPr>
                <w:rFonts w:ascii="Times New Roman" w:hAnsi="Times New Roman" w:cs="Times New Roman"/>
                <w:noProof/>
              </w:rPr>
            </w:pPr>
            <w:r w:rsidRPr="00775467">
              <w:rPr>
                <w:rFonts w:ascii="Times New Roman" w:hAnsi="Times New Roman" w:cs="Times New Roman"/>
                <w:noProof/>
              </w:rPr>
              <w:t xml:space="preserve">kietųjų diskų (HDD) gedimo atveju (garantiniu laikotarpiu) kietasis diskas negrąžinamas tiekėjui ir keičiamas nauju. Vaizdo archyvo ar nešiojamo kompiuterio gedimo atveju, įranga remontui tiekėjui perduodama be kietųjų diskų </w:t>
            </w:r>
            <w:r w:rsidRPr="00775467">
              <w:rPr>
                <w:rFonts w:ascii="Times New Roman" w:hAnsi="Times New Roman" w:cs="Times New Roman"/>
                <w:noProof/>
              </w:rPr>
              <w:lastRenderedPageBreak/>
              <w:t>(HDD);</w:t>
            </w:r>
          </w:p>
          <w:p w14:paraId="397468AF" w14:textId="77777777" w:rsidR="00775467" w:rsidRPr="00775467" w:rsidRDefault="00775467" w:rsidP="00775467">
            <w:pPr>
              <w:pStyle w:val="ListParagraph"/>
              <w:widowControl w:val="0"/>
              <w:numPr>
                <w:ilvl w:val="1"/>
                <w:numId w:val="11"/>
              </w:numPr>
              <w:shd w:val="clear" w:color="auto" w:fill="FFFFFF"/>
              <w:tabs>
                <w:tab w:val="left" w:pos="567"/>
              </w:tabs>
              <w:autoSpaceDE w:val="0"/>
              <w:autoSpaceDN w:val="0"/>
              <w:adjustRightInd w:val="0"/>
              <w:spacing w:line="240" w:lineRule="auto"/>
              <w:ind w:left="0" w:firstLine="0"/>
              <w:jc w:val="both"/>
              <w:rPr>
                <w:rFonts w:ascii="Times New Roman" w:hAnsi="Times New Roman" w:cs="Times New Roman"/>
                <w:noProof/>
              </w:rPr>
            </w:pPr>
            <w:r w:rsidRPr="00775467">
              <w:rPr>
                <w:rFonts w:ascii="Times New Roman" w:hAnsi="Times New Roman" w:cs="Times New Roman"/>
                <w:noProof/>
              </w:rPr>
              <w:t>tiekėjas pristato prekes pirkimo–pardavimo sutartyje nurodytu adresu;</w:t>
            </w:r>
          </w:p>
          <w:p w14:paraId="41E0CC6E" w14:textId="77777777" w:rsidR="00775467" w:rsidRPr="00775467" w:rsidRDefault="00775467" w:rsidP="00775467">
            <w:pPr>
              <w:pStyle w:val="ListParagraph"/>
              <w:widowControl w:val="0"/>
              <w:numPr>
                <w:ilvl w:val="1"/>
                <w:numId w:val="11"/>
              </w:numPr>
              <w:shd w:val="clear" w:color="auto" w:fill="FFFFFF"/>
              <w:tabs>
                <w:tab w:val="left" w:pos="567"/>
              </w:tabs>
              <w:autoSpaceDE w:val="0"/>
              <w:autoSpaceDN w:val="0"/>
              <w:adjustRightInd w:val="0"/>
              <w:spacing w:line="240" w:lineRule="auto"/>
              <w:ind w:left="0" w:firstLine="0"/>
              <w:jc w:val="both"/>
              <w:rPr>
                <w:rFonts w:ascii="Times New Roman" w:hAnsi="Times New Roman" w:cs="Times New Roman"/>
                <w:noProof/>
              </w:rPr>
            </w:pPr>
            <w:r w:rsidRPr="00775467">
              <w:rPr>
                <w:rFonts w:ascii="Times New Roman" w:hAnsi="Times New Roman" w:cs="Times New Roman"/>
                <w:noProof/>
              </w:rPr>
              <w:t>elektroninės apsaugos sistemos dalys turi būti pristatytos pardavėjo sąskaita ir techninėmis priemonėmis;</w:t>
            </w:r>
          </w:p>
          <w:p w14:paraId="680F5D0B" w14:textId="77777777" w:rsidR="00775467" w:rsidRPr="00775467" w:rsidRDefault="00775467" w:rsidP="00775467">
            <w:pPr>
              <w:pStyle w:val="ListParagraph"/>
              <w:widowControl w:val="0"/>
              <w:numPr>
                <w:ilvl w:val="1"/>
                <w:numId w:val="11"/>
              </w:numPr>
              <w:shd w:val="clear" w:color="auto" w:fill="FFFFFF"/>
              <w:tabs>
                <w:tab w:val="left" w:pos="567"/>
              </w:tabs>
              <w:autoSpaceDE w:val="0"/>
              <w:autoSpaceDN w:val="0"/>
              <w:adjustRightInd w:val="0"/>
              <w:spacing w:line="240" w:lineRule="auto"/>
              <w:ind w:left="0" w:firstLine="0"/>
              <w:jc w:val="both"/>
              <w:rPr>
                <w:rFonts w:ascii="Times New Roman" w:hAnsi="Times New Roman" w:cs="Times New Roman"/>
              </w:rPr>
            </w:pPr>
            <w:r w:rsidRPr="00775467">
              <w:rPr>
                <w:rFonts w:ascii="Times New Roman" w:hAnsi="Times New Roman" w:cs="Times New Roman"/>
                <w:noProof/>
              </w:rPr>
              <w:t>įranga turi būti pristatyta, sumontuota ir testuota prie</w:t>
            </w:r>
            <w:r w:rsidRPr="00775467">
              <w:rPr>
                <w:rFonts w:ascii="Times New Roman" w:hAnsi="Times New Roman" w:cs="Times New Roman"/>
              </w:rPr>
              <w:t>š pasirašant priėmimo–perdavimo aktą.</w:t>
            </w:r>
          </w:p>
          <w:p w14:paraId="30715AF8" w14:textId="77777777" w:rsidR="00775467" w:rsidRPr="003223D0" w:rsidRDefault="00775467" w:rsidP="00775467">
            <w:pPr>
              <w:widowControl w:val="0"/>
              <w:shd w:val="clear" w:color="auto" w:fill="FFFFFF"/>
              <w:tabs>
                <w:tab w:val="left" w:pos="567"/>
              </w:tabs>
              <w:autoSpaceDE w:val="0"/>
              <w:autoSpaceDN w:val="0"/>
              <w:adjustRightInd w:val="0"/>
              <w:jc w:val="both"/>
              <w:rPr>
                <w:sz w:val="24"/>
                <w:szCs w:val="24"/>
              </w:rPr>
            </w:pPr>
          </w:p>
          <w:p w14:paraId="07BBAC1F" w14:textId="77777777" w:rsidR="00775467" w:rsidRPr="001334FD" w:rsidRDefault="00775467" w:rsidP="00775467">
            <w:pPr>
              <w:widowControl w:val="0"/>
              <w:shd w:val="clear" w:color="auto" w:fill="FFFFFF"/>
              <w:tabs>
                <w:tab w:val="left" w:pos="567"/>
              </w:tabs>
              <w:autoSpaceDE w:val="0"/>
              <w:autoSpaceDN w:val="0"/>
              <w:adjustRightInd w:val="0"/>
              <w:jc w:val="both"/>
              <w:rPr>
                <w:sz w:val="24"/>
                <w:szCs w:val="24"/>
              </w:rPr>
            </w:pPr>
          </w:p>
          <w:p w14:paraId="45C6D470" w14:textId="77777777" w:rsidR="00775467" w:rsidRPr="00EF7F32" w:rsidRDefault="00775467" w:rsidP="00775467"/>
          <w:p w14:paraId="690E123C" w14:textId="4B129910" w:rsidR="00775467" w:rsidRPr="00A03E78" w:rsidRDefault="00775467" w:rsidP="00775467">
            <w:pPr>
              <w:spacing w:line="240" w:lineRule="auto"/>
              <w:jc w:val="both"/>
              <w:rPr>
                <w:rFonts w:ascii="Times New Roman" w:eastAsia="Times New Roman" w:hAnsi="Times New Roman" w:cs="Times New Roman"/>
                <w:b/>
              </w:rPr>
            </w:pPr>
          </w:p>
        </w:tc>
        <w:tc>
          <w:tcPr>
            <w:tcW w:w="3261" w:type="dxa"/>
            <w:shd w:val="clear" w:color="auto" w:fill="D9D9D9" w:themeFill="background1" w:themeFillShade="D9"/>
          </w:tcPr>
          <w:p w14:paraId="5BDE75DD" w14:textId="77777777" w:rsidR="00775467" w:rsidRPr="007535C2" w:rsidRDefault="00775467" w:rsidP="00775467">
            <w:pPr>
              <w:spacing w:line="240" w:lineRule="auto"/>
              <w:jc w:val="both"/>
              <w:rPr>
                <w:rFonts w:ascii="Times New Roman" w:eastAsia="Times New Roman" w:hAnsi="Times New Roman" w:cs="Times New Roman"/>
              </w:rPr>
            </w:pPr>
          </w:p>
        </w:tc>
      </w:tr>
    </w:tbl>
    <w:p w14:paraId="1959A9AD" w14:textId="77777777" w:rsidR="00923558" w:rsidRDefault="00923558" w:rsidP="00CE7193">
      <w:pPr>
        <w:spacing w:before="60" w:line="240" w:lineRule="auto"/>
        <w:jc w:val="both"/>
        <w:rPr>
          <w:rFonts w:ascii="Times New Roman" w:hAnsi="Times New Roman" w:cs="Times New Roman"/>
          <w:b/>
          <w:i/>
          <w:sz w:val="20"/>
          <w:szCs w:val="20"/>
        </w:rPr>
      </w:pPr>
    </w:p>
    <w:p w14:paraId="537230F8" w14:textId="4B457309"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P</w:t>
      </w:r>
      <w:r w:rsidR="00051232">
        <w:rPr>
          <w:rFonts w:ascii="Times New Roman" w:hAnsi="Times New Roman" w:cs="Times New Roman"/>
          <w:b/>
          <w:i/>
          <w:sz w:val="20"/>
          <w:szCs w:val="20"/>
        </w:rPr>
        <w:t>ASTABA</w:t>
      </w:r>
      <w:r w:rsidRPr="00DF6A81">
        <w:rPr>
          <w:rFonts w:ascii="Times New Roman" w:hAnsi="Times New Roman" w:cs="Times New Roman"/>
          <w:b/>
          <w:i/>
          <w:sz w:val="20"/>
          <w:szCs w:val="20"/>
        </w:rPr>
        <w:t>:</w:t>
      </w:r>
    </w:p>
    <w:p w14:paraId="6747961C" w14:textId="0BAFB44C" w:rsidR="009548ED" w:rsidRPr="009548ED" w:rsidRDefault="00CE7193" w:rsidP="009548ED">
      <w:pPr>
        <w:jc w:val="both"/>
        <w:rPr>
          <w:rFonts w:ascii="Times New Roman" w:hAnsi="Times New Roman" w:cs="Times New Roman"/>
          <w:i/>
          <w:color w:val="FF0000"/>
          <w:sz w:val="20"/>
          <w:szCs w:val="20"/>
        </w:rPr>
      </w:pPr>
      <w:r w:rsidRPr="007206D5">
        <w:rPr>
          <w:rFonts w:ascii="Times New Roman" w:hAnsi="Times New Roman" w:cs="Times New Roman"/>
          <w:i/>
          <w:color w:val="FF0000"/>
          <w:sz w:val="20"/>
          <w:szCs w:val="20"/>
        </w:rPr>
        <w:t xml:space="preserve">Tiekėjas kartu su pasiūlymu turi pateikti dokumentus, patvirtinančius aukščiau nurodytas siūlomo objekto technines charakteristikas (pavyzdžiui, </w:t>
      </w:r>
      <w:r w:rsidR="009548ED" w:rsidRPr="009548ED">
        <w:rPr>
          <w:rFonts w:ascii="Times New Roman" w:hAnsi="Times New Roman" w:cs="Times New Roman"/>
          <w:i/>
          <w:color w:val="FF0000"/>
          <w:sz w:val="20"/>
          <w:szCs w:val="20"/>
        </w:rPr>
        <w:t>patikimumo kriterijus atitinkančią techninę dokumentaciją</w:t>
      </w:r>
      <w:r w:rsidR="009548ED" w:rsidRPr="007206D5">
        <w:rPr>
          <w:rFonts w:ascii="Times New Roman" w:hAnsi="Times New Roman" w:cs="Times New Roman"/>
          <w:i/>
          <w:color w:val="FF0000"/>
          <w:sz w:val="20"/>
          <w:szCs w:val="20"/>
        </w:rPr>
        <w:t xml:space="preserve"> </w:t>
      </w:r>
      <w:r w:rsidR="009548ED">
        <w:rPr>
          <w:rFonts w:ascii="Times New Roman" w:hAnsi="Times New Roman" w:cs="Times New Roman"/>
          <w:i/>
          <w:color w:val="FF0000"/>
          <w:sz w:val="20"/>
          <w:szCs w:val="20"/>
        </w:rPr>
        <w:t xml:space="preserve">– </w:t>
      </w:r>
      <w:r w:rsidRPr="007206D5">
        <w:rPr>
          <w:rFonts w:ascii="Times New Roman" w:hAnsi="Times New Roman" w:cs="Times New Roman"/>
          <w:i/>
          <w:color w:val="FF0000"/>
          <w:sz w:val="20"/>
          <w:szCs w:val="20"/>
        </w:rPr>
        <w:t xml:space="preserve">techninius pasus, duomenų aprašus, charakteristikas, nuorodas į </w:t>
      </w:r>
      <w:r w:rsidRPr="007206D5">
        <w:rPr>
          <w:rFonts w:ascii="Times New Roman" w:hAnsi="Times New Roman" w:cs="Times New Roman"/>
          <w:bCs/>
          <w:i/>
          <w:color w:val="FF0000"/>
          <w:sz w:val="20"/>
          <w:szCs w:val="20"/>
        </w:rPr>
        <w:t>internetinę svetainę, kurioje pateikiamos siūlomų prekių charakteristikos</w:t>
      </w:r>
      <w:r w:rsidRPr="007206D5">
        <w:rPr>
          <w:rFonts w:ascii="Times New Roman" w:hAnsi="Times New Roman" w:cs="Times New Roman"/>
          <w:i/>
          <w:color w:val="FF0000"/>
          <w:sz w:val="20"/>
          <w:szCs w:val="20"/>
        </w:rPr>
        <w:t xml:space="preserve"> ar kitą techninę dokumentaciją / informaciją)</w:t>
      </w:r>
      <w:r w:rsidR="009548ED">
        <w:rPr>
          <w:rFonts w:ascii="Times New Roman" w:hAnsi="Times New Roman" w:cs="Times New Roman"/>
          <w:i/>
          <w:color w:val="FF0000"/>
          <w:sz w:val="20"/>
          <w:szCs w:val="20"/>
        </w:rPr>
        <w:t xml:space="preserve">, </w:t>
      </w:r>
      <w:r w:rsidR="009548ED" w:rsidRPr="009548ED">
        <w:rPr>
          <w:rFonts w:ascii="Times New Roman" w:hAnsi="Times New Roman" w:cs="Times New Roman"/>
          <w:i/>
          <w:color w:val="FF0000"/>
          <w:sz w:val="20"/>
          <w:szCs w:val="20"/>
        </w:rPr>
        <w:t>pateiktuose dokumentuose turi būti Perkančiosios organizacijos reikalaujami duomenys apie siūlomų prekių technines savybes</w:t>
      </w:r>
      <w:r w:rsidR="009548ED">
        <w:rPr>
          <w:rFonts w:ascii="Times New Roman" w:hAnsi="Times New Roman" w:cs="Times New Roman"/>
          <w:i/>
          <w:color w:val="FF0000"/>
          <w:sz w:val="20"/>
          <w:szCs w:val="20"/>
        </w:rPr>
        <w:t>.</w:t>
      </w:r>
    </w:p>
    <w:p w14:paraId="3242DCAC" w14:textId="4056AA15" w:rsidR="009548ED" w:rsidRDefault="009548ED" w:rsidP="009548ED">
      <w:pPr>
        <w:jc w:val="both"/>
        <w:rPr>
          <w:rFonts w:ascii="Times New Roman" w:hAnsi="Times New Roman" w:cs="Times New Roman"/>
          <w:i/>
          <w:color w:val="FF0000"/>
          <w:sz w:val="20"/>
          <w:szCs w:val="20"/>
        </w:rPr>
      </w:pPr>
      <w:r w:rsidRPr="009548ED">
        <w:rPr>
          <w:rFonts w:ascii="Times New Roman" w:hAnsi="Times New Roman" w:cs="Times New Roman"/>
          <w:i/>
          <w:color w:val="FF0000"/>
          <w:sz w:val="20"/>
          <w:szCs w:val="20"/>
        </w:rPr>
        <w:t>Techninės specifikacijos reikalavimai yra įvykdomi pateikiant konkrečius duomenis, o ne abstraktaus turinio įsipareigojimus, jog reikalavimai bus įvykdyti.</w:t>
      </w:r>
    </w:p>
    <w:p w14:paraId="4A4500DE" w14:textId="77777777" w:rsidR="00C25C31" w:rsidRDefault="00C25C31" w:rsidP="009548ED">
      <w:pPr>
        <w:jc w:val="both"/>
        <w:rPr>
          <w:rFonts w:ascii="Times New Roman" w:hAnsi="Times New Roman" w:cs="Times New Roman"/>
          <w:i/>
          <w:color w:val="FF0000"/>
          <w:sz w:val="20"/>
          <w:szCs w:val="20"/>
        </w:rPr>
      </w:pPr>
    </w:p>
    <w:p w14:paraId="246D8A26" w14:textId="77777777" w:rsidR="00923558" w:rsidRDefault="00923558" w:rsidP="009548ED">
      <w:pPr>
        <w:jc w:val="both"/>
        <w:rPr>
          <w:rFonts w:ascii="Times New Roman" w:hAnsi="Times New Roman" w:cs="Times New Roman"/>
          <w:i/>
          <w:color w:val="FF0000"/>
          <w:sz w:val="20"/>
          <w:szCs w:val="20"/>
        </w:rPr>
      </w:pPr>
    </w:p>
    <w:p w14:paraId="1FCF0B78" w14:textId="77777777" w:rsidR="00923558" w:rsidRDefault="00923558" w:rsidP="009548ED">
      <w:pPr>
        <w:jc w:val="both"/>
        <w:rPr>
          <w:rFonts w:ascii="Times New Roman" w:hAnsi="Times New Roman" w:cs="Times New Roman"/>
          <w:i/>
          <w:color w:val="FF0000"/>
          <w:sz w:val="20"/>
          <w:szCs w:val="20"/>
        </w:rPr>
      </w:pPr>
    </w:p>
    <w:p w14:paraId="64F7C838" w14:textId="77777777" w:rsidR="00923558" w:rsidRDefault="00923558" w:rsidP="009548ED">
      <w:pPr>
        <w:jc w:val="both"/>
        <w:rPr>
          <w:rFonts w:ascii="Times New Roman" w:hAnsi="Times New Roman" w:cs="Times New Roman"/>
          <w:i/>
          <w:color w:val="FF0000"/>
          <w:sz w:val="20"/>
          <w:szCs w:val="20"/>
        </w:rPr>
      </w:pPr>
    </w:p>
    <w:p w14:paraId="10C8ED14" w14:textId="77777777" w:rsidR="00923558" w:rsidRDefault="00923558" w:rsidP="009548ED">
      <w:pPr>
        <w:jc w:val="both"/>
        <w:rPr>
          <w:rFonts w:ascii="Times New Roman" w:hAnsi="Times New Roman" w:cs="Times New Roman"/>
          <w:i/>
          <w:color w:val="FF0000"/>
          <w:sz w:val="20"/>
          <w:szCs w:val="20"/>
        </w:rPr>
      </w:pPr>
    </w:p>
    <w:p w14:paraId="073BDEDA" w14:textId="77777777" w:rsidR="00923558" w:rsidRPr="007206D5" w:rsidRDefault="00923558" w:rsidP="009548ED">
      <w:pPr>
        <w:jc w:val="both"/>
        <w:rPr>
          <w:rFonts w:ascii="Times New Roman" w:hAnsi="Times New Roman" w:cs="Times New Roman"/>
          <w:i/>
          <w:color w:val="FF0000"/>
          <w:sz w:val="20"/>
          <w:szCs w:val="20"/>
        </w:rPr>
      </w:pPr>
    </w:p>
    <w:p w14:paraId="70D92BC6"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5. Kartu su pasiūl</w:t>
      </w:r>
      <w:r>
        <w:rPr>
          <w:rFonts w:ascii="Times New Roman" w:hAnsi="Times New Roman" w:cs="Times New Roman"/>
        </w:rP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CE7193" w:rsidRPr="00E04166" w14:paraId="775C832B" w14:textId="77777777" w:rsidTr="00D758B1">
        <w:tc>
          <w:tcPr>
            <w:tcW w:w="666" w:type="dxa"/>
            <w:tcBorders>
              <w:top w:val="single" w:sz="4" w:space="0" w:color="auto"/>
              <w:left w:val="single" w:sz="4" w:space="0" w:color="auto"/>
              <w:bottom w:val="single" w:sz="4" w:space="0" w:color="auto"/>
              <w:right w:val="single" w:sz="4" w:space="0" w:color="auto"/>
            </w:tcBorders>
          </w:tcPr>
          <w:p w14:paraId="56712D89"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Eil. Nr.</w:t>
            </w:r>
          </w:p>
        </w:tc>
        <w:tc>
          <w:tcPr>
            <w:tcW w:w="6386" w:type="dxa"/>
            <w:tcBorders>
              <w:top w:val="single" w:sz="4" w:space="0" w:color="auto"/>
              <w:left w:val="single" w:sz="4" w:space="0" w:color="auto"/>
              <w:bottom w:val="single" w:sz="4" w:space="0" w:color="auto"/>
              <w:right w:val="single" w:sz="4" w:space="0" w:color="auto"/>
            </w:tcBorders>
          </w:tcPr>
          <w:p w14:paraId="4EECBC1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F941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0ACDBEAB" w14:textId="77777777" w:rsidTr="00D758B1">
        <w:tc>
          <w:tcPr>
            <w:tcW w:w="666" w:type="dxa"/>
            <w:tcBorders>
              <w:top w:val="single" w:sz="4" w:space="0" w:color="auto"/>
              <w:left w:val="single" w:sz="4" w:space="0" w:color="auto"/>
              <w:bottom w:val="single" w:sz="4" w:space="0" w:color="auto"/>
              <w:right w:val="single" w:sz="4" w:space="0" w:color="auto"/>
            </w:tcBorders>
          </w:tcPr>
          <w:p w14:paraId="332104C7" w14:textId="77777777" w:rsidR="00CE7193" w:rsidRPr="00E04166" w:rsidRDefault="00CE7193" w:rsidP="00D758B1">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14C11F63" w14:textId="77777777" w:rsidR="00CE7193" w:rsidRPr="00E04166" w:rsidRDefault="00CE7193" w:rsidP="00D758B1">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FDDCB51" w14:textId="77777777" w:rsidR="00CE7193" w:rsidRPr="00E04166" w:rsidRDefault="00CE7193" w:rsidP="00D758B1">
            <w:pPr>
              <w:jc w:val="both"/>
              <w:rPr>
                <w:rFonts w:ascii="Times New Roman" w:hAnsi="Times New Roman" w:cs="Times New Roman"/>
              </w:rPr>
            </w:pPr>
          </w:p>
        </w:tc>
      </w:tr>
    </w:tbl>
    <w:p w14:paraId="5C0648CD" w14:textId="77777777" w:rsidR="00051232" w:rsidRDefault="00051232" w:rsidP="00CE7193">
      <w:pPr>
        <w:tabs>
          <w:tab w:val="left" w:pos="9460"/>
        </w:tabs>
        <w:jc w:val="both"/>
        <w:rPr>
          <w:rFonts w:ascii="Times New Roman" w:hAnsi="Times New Roman" w:cs="Times New Roman"/>
        </w:rPr>
      </w:pPr>
    </w:p>
    <w:p w14:paraId="12184A3D" w14:textId="32896421" w:rsidR="00CE7193" w:rsidRPr="00B22A19" w:rsidRDefault="00CE7193" w:rsidP="00CE7193">
      <w:pPr>
        <w:tabs>
          <w:tab w:val="left" w:pos="9460"/>
        </w:tabs>
        <w:jc w:val="both"/>
        <w:rPr>
          <w:rFonts w:ascii="Times New Roman" w:hAnsi="Times New Roman" w:cs="Times New Roman"/>
        </w:rPr>
      </w:pPr>
      <w:r>
        <w:rPr>
          <w:rFonts w:ascii="Times New Roman" w:hAnsi="Times New Roman" w:cs="Times New Roman"/>
        </w:rPr>
        <w:t xml:space="preserve">6. </w:t>
      </w:r>
      <w:r w:rsidRPr="00B22A19">
        <w:rPr>
          <w:rFonts w:ascii="Times New Roman" w:hAnsi="Times New Roman" w:cs="Times New Roman"/>
        </w:rPr>
        <w:t xml:space="preserve">Pasiūlymas galioja </w:t>
      </w:r>
      <w:r w:rsidR="00051232">
        <w:rPr>
          <w:rFonts w:ascii="Times New Roman" w:hAnsi="Times New Roman" w:cs="Times New Roman"/>
        </w:rPr>
        <w:t>,</w:t>
      </w:r>
      <w:r w:rsidRPr="00B22A19">
        <w:rPr>
          <w:rFonts w:ascii="Times New Roman" w:hAnsi="Times New Roman" w:cs="Times New Roman"/>
        </w:rPr>
        <w:t>pirkimo dokumentuose</w:t>
      </w:r>
      <w:r w:rsidR="00051232">
        <w:rPr>
          <w:rFonts w:ascii="Times New Roman" w:hAnsi="Times New Roman" w:cs="Times New Roman"/>
        </w:rPr>
        <w:t xml:space="preserve"> nurodytą laiką.</w:t>
      </w:r>
    </w:p>
    <w:tbl>
      <w:tblPr>
        <w:tblW w:w="9637" w:type="dxa"/>
        <w:tblLayout w:type="fixed"/>
        <w:tblLook w:val="01E0" w:firstRow="1" w:lastRow="1" w:firstColumn="1" w:lastColumn="1" w:noHBand="0" w:noVBand="0"/>
      </w:tblPr>
      <w:tblGrid>
        <w:gridCol w:w="4082"/>
        <w:gridCol w:w="2814"/>
        <w:gridCol w:w="2741"/>
      </w:tblGrid>
      <w:tr w:rsidR="00CE7193" w:rsidRPr="00B22A19" w14:paraId="0B8844B9" w14:textId="77777777" w:rsidTr="00D758B1">
        <w:trPr>
          <w:trHeight w:val="186"/>
        </w:trPr>
        <w:tc>
          <w:tcPr>
            <w:tcW w:w="3888" w:type="dxa"/>
          </w:tcPr>
          <w:p w14:paraId="48E4CEC4" w14:textId="77777777" w:rsidR="00CE7193" w:rsidRPr="00B22A19" w:rsidRDefault="00CE7193" w:rsidP="00D758B1">
            <w:pPr>
              <w:pBdr>
                <w:bottom w:val="single" w:sz="12" w:space="1" w:color="auto"/>
              </w:pBdr>
              <w:ind w:right="-1"/>
              <w:rPr>
                <w:rFonts w:ascii="Times New Roman" w:hAnsi="Times New Roman" w:cs="Times New Roman"/>
                <w:position w:val="6"/>
              </w:rPr>
            </w:pPr>
          </w:p>
          <w:p w14:paraId="0CDD0F6C" w14:textId="77777777" w:rsidR="00CE7193" w:rsidRPr="00B22A19" w:rsidRDefault="00CE7193" w:rsidP="00D758B1">
            <w:pPr>
              <w:ind w:right="-1"/>
              <w:rPr>
                <w:rFonts w:ascii="Times New Roman" w:hAnsi="Times New Roman" w:cs="Times New Roman"/>
              </w:rPr>
            </w:pPr>
            <w:r w:rsidRPr="00B22A19">
              <w:rPr>
                <w:rFonts w:ascii="Times New Roman" w:hAnsi="Times New Roman" w:cs="Times New Roman"/>
                <w:position w:val="6"/>
              </w:rPr>
              <w:t>(Tiekėjo arba jo įgalioto asmens pareigų pavadinimas*</w:t>
            </w:r>
            <w:r w:rsidRPr="00B22A19">
              <w:rPr>
                <w:rFonts w:ascii="Times New Roman" w:hAnsi="Times New Roman" w:cs="Times New Roman"/>
              </w:rPr>
              <w:t>)</w:t>
            </w:r>
          </w:p>
        </w:tc>
        <w:tc>
          <w:tcPr>
            <w:tcW w:w="2681" w:type="dxa"/>
          </w:tcPr>
          <w:p w14:paraId="17A54A06"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3B158CF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(Parašas*)</w:t>
            </w:r>
          </w:p>
        </w:tc>
        <w:tc>
          <w:tcPr>
            <w:tcW w:w="2611" w:type="dxa"/>
          </w:tcPr>
          <w:p w14:paraId="44CDAFD4"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21DF388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(Vardas ir pavardė)</w:t>
            </w:r>
          </w:p>
        </w:tc>
      </w:tr>
      <w:bookmarkEnd w:id="0"/>
      <w:bookmarkEnd w:id="1"/>
      <w:bookmarkEnd w:id="2"/>
      <w:bookmarkEnd w:id="3"/>
      <w:bookmarkEnd w:id="4"/>
      <w:bookmarkEnd w:id="5"/>
      <w:bookmarkEnd w:id="6"/>
    </w:tbl>
    <w:p w14:paraId="5F852EEC" w14:textId="77777777" w:rsidR="00CE7193" w:rsidRDefault="00CE7193" w:rsidP="00CE7193">
      <w:pPr>
        <w:pStyle w:val="Standard"/>
        <w:ind w:left="5760" w:firstLine="720"/>
        <w:rPr>
          <w:rStyle w:val="Numatytasispastraiposriftas1"/>
          <w:bCs/>
        </w:rPr>
      </w:pPr>
    </w:p>
    <w:p w14:paraId="1365FF56" w14:textId="77777777" w:rsidR="0095668D" w:rsidRDefault="0095668D">
      <w:bookmarkStart w:id="12" w:name="_GoBack"/>
      <w:bookmarkEnd w:id="12"/>
    </w:p>
    <w:sectPr w:rsidR="0095668D" w:rsidSect="00C25C31">
      <w:pgSz w:w="12240" w:h="15840"/>
      <w:pgMar w:top="1276" w:right="56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3A"/>
    <w:multiLevelType w:val="multilevel"/>
    <w:tmpl w:val="C8726284"/>
    <w:lvl w:ilvl="0">
      <w:start w:val="2"/>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046F45A4"/>
    <w:multiLevelType w:val="multilevel"/>
    <w:tmpl w:val="D31C7098"/>
    <w:lvl w:ilvl="0">
      <w:start w:val="1"/>
      <w:numFmt w:val="decimal"/>
      <w:lvlText w:val="%1."/>
      <w:lvlJc w:val="left"/>
      <w:pPr>
        <w:ind w:left="72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DD22A0"/>
    <w:multiLevelType w:val="multilevel"/>
    <w:tmpl w:val="2B0253A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A1017F1"/>
    <w:multiLevelType w:val="hybridMultilevel"/>
    <w:tmpl w:val="392A5AB2"/>
    <w:lvl w:ilvl="0" w:tplc="735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D2A22"/>
    <w:multiLevelType w:val="multilevel"/>
    <w:tmpl w:val="020CEF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8D7148"/>
    <w:multiLevelType w:val="multilevel"/>
    <w:tmpl w:val="6E122D5C"/>
    <w:lvl w:ilvl="0">
      <w:start w:val="1"/>
      <w:numFmt w:val="decimal"/>
      <w:lvlText w:val="%1."/>
      <w:lvlJc w:val="left"/>
      <w:pPr>
        <w:ind w:left="540" w:hanging="540"/>
      </w:pPr>
      <w:rPr>
        <w:rFonts w:hint="default"/>
      </w:rPr>
    </w:lvl>
    <w:lvl w:ilvl="1">
      <w:start w:val="3"/>
      <w:numFmt w:val="decimal"/>
      <w:lvlText w:val="%1.%2."/>
      <w:lvlJc w:val="left"/>
      <w:pPr>
        <w:ind w:left="690" w:hanging="540"/>
      </w:pPr>
      <w:rPr>
        <w:rFonts w:hint="default"/>
      </w:rPr>
    </w:lvl>
    <w:lvl w:ilvl="2">
      <w:start w:val="2"/>
      <w:numFmt w:val="decimal"/>
      <w:lvlText w:val="%1.%2.%3."/>
      <w:lvlJc w:val="left"/>
      <w:pPr>
        <w:ind w:left="4122"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6" w15:restartNumberingAfterBreak="0">
    <w:nsid w:val="4EED1616"/>
    <w:multiLevelType w:val="multilevel"/>
    <w:tmpl w:val="ED02224E"/>
    <w:lvl w:ilvl="0">
      <w:start w:val="2"/>
      <w:numFmt w:val="decimal"/>
      <w:lvlText w:val="%1."/>
      <w:lvlJc w:val="left"/>
      <w:pPr>
        <w:ind w:left="540" w:hanging="540"/>
      </w:pPr>
      <w:rPr>
        <w:rFonts w:hint="default"/>
      </w:rPr>
    </w:lvl>
    <w:lvl w:ilvl="1">
      <w:start w:val="3"/>
      <w:numFmt w:val="decimal"/>
      <w:lvlText w:val="%1.%2."/>
      <w:lvlJc w:val="left"/>
      <w:pPr>
        <w:ind w:left="824" w:hanging="540"/>
      </w:pPr>
      <w:rPr>
        <w:rFonts w:ascii="Times New Roman" w:hAnsi="Times New Roman" w:cs="Times New Roman" w:hint="default"/>
        <w:b/>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C06F2F"/>
    <w:multiLevelType w:val="multilevel"/>
    <w:tmpl w:val="6B32BBC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3A03A3D"/>
    <w:multiLevelType w:val="multilevel"/>
    <w:tmpl w:val="364C6A9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9" w15:restartNumberingAfterBreak="0">
    <w:nsid w:val="6624461F"/>
    <w:multiLevelType w:val="multilevel"/>
    <w:tmpl w:val="77463AFE"/>
    <w:lvl w:ilvl="0">
      <w:start w:val="2"/>
      <w:numFmt w:val="decimal"/>
      <w:lvlText w:val="%1."/>
      <w:lvlJc w:val="left"/>
      <w:pPr>
        <w:ind w:left="540" w:hanging="540"/>
      </w:pPr>
      <w:rPr>
        <w:rFonts w:hint="default"/>
      </w:rPr>
    </w:lvl>
    <w:lvl w:ilvl="1">
      <w:start w:val="2"/>
      <w:numFmt w:val="decimal"/>
      <w:lvlText w:val="%1.%2."/>
      <w:lvlJc w:val="left"/>
      <w:pPr>
        <w:ind w:left="690" w:hanging="540"/>
      </w:pPr>
      <w:rPr>
        <w:rFonts w:hint="default"/>
      </w:rPr>
    </w:lvl>
    <w:lvl w:ilvl="2">
      <w:start w:val="2"/>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0" w15:restartNumberingAfterBreak="0">
    <w:nsid w:val="71A47BDE"/>
    <w:multiLevelType w:val="multilevel"/>
    <w:tmpl w:val="ED02224E"/>
    <w:lvl w:ilvl="0">
      <w:start w:val="2"/>
      <w:numFmt w:val="decimal"/>
      <w:lvlText w:val="%1."/>
      <w:lvlJc w:val="left"/>
      <w:pPr>
        <w:ind w:left="540" w:hanging="540"/>
      </w:pPr>
      <w:rPr>
        <w:rFonts w:hint="default"/>
      </w:rPr>
    </w:lvl>
    <w:lvl w:ilvl="1">
      <w:start w:val="3"/>
      <w:numFmt w:val="decimal"/>
      <w:lvlText w:val="%1.%2."/>
      <w:lvlJc w:val="left"/>
      <w:pPr>
        <w:ind w:left="824" w:hanging="540"/>
      </w:pPr>
      <w:rPr>
        <w:rFonts w:ascii="Times New Roman" w:hAnsi="Times New Roman" w:cs="Times New Roman" w:hint="default"/>
        <w:b/>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7"/>
  </w:num>
  <w:num w:numId="5">
    <w:abstractNumId w:val="5"/>
  </w:num>
  <w:num w:numId="6">
    <w:abstractNumId w:val="0"/>
  </w:num>
  <w:num w:numId="7">
    <w:abstractNumId w:val="9"/>
  </w:num>
  <w:num w:numId="8">
    <w:abstractNumId w:val="8"/>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93"/>
    <w:rsid w:val="00021FB3"/>
    <w:rsid w:val="00051232"/>
    <w:rsid w:val="00092BE3"/>
    <w:rsid w:val="000B1B88"/>
    <w:rsid w:val="000C58DD"/>
    <w:rsid w:val="000E05A7"/>
    <w:rsid w:val="0011518A"/>
    <w:rsid w:val="00155BAC"/>
    <w:rsid w:val="00171AF4"/>
    <w:rsid w:val="001E0B96"/>
    <w:rsid w:val="001E52AC"/>
    <w:rsid w:val="001F388A"/>
    <w:rsid w:val="001F5883"/>
    <w:rsid w:val="002254C6"/>
    <w:rsid w:val="002C71E2"/>
    <w:rsid w:val="00307EB0"/>
    <w:rsid w:val="0033090C"/>
    <w:rsid w:val="00332344"/>
    <w:rsid w:val="00332C13"/>
    <w:rsid w:val="003720C9"/>
    <w:rsid w:val="00373300"/>
    <w:rsid w:val="00376986"/>
    <w:rsid w:val="003C0B52"/>
    <w:rsid w:val="003C105C"/>
    <w:rsid w:val="004021F8"/>
    <w:rsid w:val="0041455F"/>
    <w:rsid w:val="004E302F"/>
    <w:rsid w:val="00503C66"/>
    <w:rsid w:val="0053716E"/>
    <w:rsid w:val="0054122D"/>
    <w:rsid w:val="00556330"/>
    <w:rsid w:val="0058742E"/>
    <w:rsid w:val="005A4689"/>
    <w:rsid w:val="00600E54"/>
    <w:rsid w:val="006428E6"/>
    <w:rsid w:val="006642D0"/>
    <w:rsid w:val="00664A99"/>
    <w:rsid w:val="00690EB9"/>
    <w:rsid w:val="00704A79"/>
    <w:rsid w:val="007206D5"/>
    <w:rsid w:val="00775467"/>
    <w:rsid w:val="00781367"/>
    <w:rsid w:val="007B7EB7"/>
    <w:rsid w:val="007D692E"/>
    <w:rsid w:val="008247B3"/>
    <w:rsid w:val="0083516E"/>
    <w:rsid w:val="0086085C"/>
    <w:rsid w:val="008A4666"/>
    <w:rsid w:val="00923558"/>
    <w:rsid w:val="009548ED"/>
    <w:rsid w:val="0095668D"/>
    <w:rsid w:val="009615DD"/>
    <w:rsid w:val="00966D60"/>
    <w:rsid w:val="00A03E78"/>
    <w:rsid w:val="00A156F8"/>
    <w:rsid w:val="00A26727"/>
    <w:rsid w:val="00AC4033"/>
    <w:rsid w:val="00B02227"/>
    <w:rsid w:val="00B616ED"/>
    <w:rsid w:val="00C25C31"/>
    <w:rsid w:val="00CA4CC6"/>
    <w:rsid w:val="00CD017C"/>
    <w:rsid w:val="00CD0D7C"/>
    <w:rsid w:val="00CE7193"/>
    <w:rsid w:val="00D02342"/>
    <w:rsid w:val="00D4229C"/>
    <w:rsid w:val="00D540DB"/>
    <w:rsid w:val="00D874C0"/>
    <w:rsid w:val="00D92965"/>
    <w:rsid w:val="00DA32EF"/>
    <w:rsid w:val="00E0267E"/>
    <w:rsid w:val="00E30422"/>
    <w:rsid w:val="00E63554"/>
    <w:rsid w:val="00E7340C"/>
    <w:rsid w:val="00E75C7C"/>
    <w:rsid w:val="00E9120F"/>
    <w:rsid w:val="00F02B65"/>
    <w:rsid w:val="00F6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AED"/>
  <w15:chartTrackingRefBased/>
  <w15:docId w15:val="{5A397613-0362-451B-A3BD-1A734F7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93"/>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Sąrašo pastraipa"/>
    <w:basedOn w:val="Normal"/>
    <w:link w:val="ListParagraphChar"/>
    <w:uiPriority w:val="34"/>
    <w:qFormat/>
    <w:rsid w:val="00CE7193"/>
    <w:pPr>
      <w:ind w:left="720"/>
      <w:contextualSpacing/>
    </w:pPr>
  </w:style>
  <w:style w:type="paragraph" w:styleId="Header">
    <w:name w:val="header"/>
    <w:basedOn w:val="Normal"/>
    <w:link w:val="HeaderChar"/>
    <w:uiPriority w:val="99"/>
    <w:rsid w:val="00CE719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E7193"/>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CE7193"/>
    <w:rPr>
      <w:rFonts w:ascii="Arial" w:eastAsia="Arial" w:hAnsi="Arial" w:cs="Arial"/>
      <w:color w:val="000000"/>
      <w:lang w:val="lt-LT" w:eastAsia="lt-LT"/>
    </w:rPr>
  </w:style>
  <w:style w:type="paragraph" w:styleId="FootnoteText">
    <w:name w:val="footnote text"/>
    <w:aliases w:val="Footnote,Footnote Text Char Char,Fußnotentextf"/>
    <w:basedOn w:val="Normal"/>
    <w:link w:val="FootnoteTextChar"/>
    <w:uiPriority w:val="99"/>
    <w:unhideWhenUsed/>
    <w:qFormat/>
    <w:rsid w:val="00CE7193"/>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CE7193"/>
    <w:rPr>
      <w:rFonts w:ascii="Arial" w:eastAsia="Arial" w:hAnsi="Arial" w:cs="Arial"/>
      <w:color w:val="000000"/>
      <w:sz w:val="20"/>
      <w:szCs w:val="20"/>
      <w:lang w:val="lt-LT" w:eastAsia="lt-LT"/>
    </w:rPr>
  </w:style>
  <w:style w:type="paragraph" w:customStyle="1" w:styleId="Standard">
    <w:name w:val="Standard"/>
    <w:basedOn w:val="Normal"/>
    <w:rsid w:val="00CE7193"/>
    <w:pPr>
      <w:autoSpaceDN w:val="0"/>
      <w:spacing w:line="240" w:lineRule="auto"/>
      <w:ind w:firstLine="567"/>
      <w:jc w:val="both"/>
    </w:pPr>
    <w:rPr>
      <w:rFonts w:ascii="Times New Roman" w:eastAsia="Calibri" w:hAnsi="Times New Roman" w:cs="Times New Roman"/>
      <w:color w:val="auto"/>
      <w:sz w:val="24"/>
      <w:szCs w:val="24"/>
      <w:lang w:eastAsia="zh-CN"/>
    </w:rPr>
  </w:style>
  <w:style w:type="character" w:customStyle="1" w:styleId="Style3">
    <w:name w:val="Style3"/>
    <w:basedOn w:val="DefaultParagraphFont"/>
    <w:uiPriority w:val="1"/>
    <w:rsid w:val="00CE7193"/>
    <w:rPr>
      <w:rFonts w:ascii="Times New Roman Bold" w:eastAsia="Times New Roman" w:hAnsi="Times New Roman Bold" w:cs="Times New Roman"/>
      <w:b w:val="0"/>
      <w:caps/>
      <w:sz w:val="24"/>
      <w:szCs w:val="20"/>
      <w:lang w:val="lt-LT"/>
    </w:rPr>
  </w:style>
  <w:style w:type="character" w:customStyle="1" w:styleId="Numatytasispastraiposriftas1">
    <w:name w:val="Numatytasis pastraipos šriftas1"/>
    <w:rsid w:val="00CE7193"/>
  </w:style>
  <w:style w:type="character" w:customStyle="1" w:styleId="cf01">
    <w:name w:val="cf01"/>
    <w:basedOn w:val="DefaultParagraphFont"/>
    <w:rsid w:val="00CE7193"/>
    <w:rPr>
      <w:rFonts w:ascii="Segoe UI" w:hAnsi="Segoe UI" w:cs="Segoe UI" w:hint="default"/>
      <w:sz w:val="18"/>
      <w:szCs w:val="18"/>
    </w:rPr>
  </w:style>
  <w:style w:type="character" w:customStyle="1" w:styleId="A6">
    <w:name w:val="A6"/>
    <w:uiPriority w:val="99"/>
    <w:rsid w:val="00CE7193"/>
    <w:rPr>
      <w:rFonts w:cs="Neue Montreal"/>
      <w:color w:val="000000"/>
      <w:sz w:val="17"/>
      <w:szCs w:val="17"/>
    </w:rPr>
  </w:style>
  <w:style w:type="character" w:customStyle="1" w:styleId="FontStyle12">
    <w:name w:val="Font Style12"/>
    <w:uiPriority w:val="99"/>
    <w:rsid w:val="00966D60"/>
    <w:rPr>
      <w:rFonts w:ascii="Calibri" w:hAnsi="Calibri" w:cs="Calibri"/>
      <w:sz w:val="22"/>
      <w:szCs w:val="22"/>
    </w:rPr>
  </w:style>
  <w:style w:type="character" w:styleId="CommentReference">
    <w:name w:val="annotation reference"/>
    <w:basedOn w:val="DefaultParagraphFont"/>
    <w:uiPriority w:val="99"/>
    <w:semiHidden/>
    <w:unhideWhenUsed/>
    <w:rsid w:val="00B616ED"/>
    <w:rPr>
      <w:sz w:val="16"/>
      <w:szCs w:val="16"/>
    </w:rPr>
  </w:style>
  <w:style w:type="paragraph" w:styleId="CommentText">
    <w:name w:val="annotation text"/>
    <w:basedOn w:val="Normal"/>
    <w:link w:val="CommentTextChar"/>
    <w:uiPriority w:val="99"/>
    <w:semiHidden/>
    <w:unhideWhenUsed/>
    <w:rsid w:val="00B616ED"/>
    <w:pPr>
      <w:spacing w:line="240" w:lineRule="auto"/>
    </w:pPr>
    <w:rPr>
      <w:sz w:val="20"/>
      <w:szCs w:val="20"/>
    </w:rPr>
  </w:style>
  <w:style w:type="character" w:customStyle="1" w:styleId="CommentTextChar">
    <w:name w:val="Comment Text Char"/>
    <w:basedOn w:val="DefaultParagraphFont"/>
    <w:link w:val="CommentText"/>
    <w:uiPriority w:val="99"/>
    <w:semiHidden/>
    <w:rsid w:val="00B616ED"/>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B616ED"/>
    <w:rPr>
      <w:b/>
      <w:bCs/>
    </w:rPr>
  </w:style>
  <w:style w:type="character" w:customStyle="1" w:styleId="CommentSubjectChar">
    <w:name w:val="Comment Subject Char"/>
    <w:basedOn w:val="CommentTextChar"/>
    <w:link w:val="CommentSubject"/>
    <w:uiPriority w:val="99"/>
    <w:semiHidden/>
    <w:rsid w:val="00B616ED"/>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B616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ED"/>
    <w:rPr>
      <w:rFonts w:ascii="Segoe UI" w:eastAsia="Arial" w:hAnsi="Segoe UI" w:cs="Segoe UI"/>
      <w:color w:val="000000"/>
      <w:sz w:val="18"/>
      <w:szCs w:val="18"/>
      <w:lang w:val="lt-LT" w:eastAsia="lt-LT"/>
    </w:rPr>
  </w:style>
  <w:style w:type="paragraph" w:styleId="NoSpacing">
    <w:name w:val="No Spacing"/>
    <w:uiPriority w:val="1"/>
    <w:qFormat/>
    <w:rsid w:val="00171AF4"/>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7308">
      <w:bodyDiv w:val="1"/>
      <w:marLeft w:val="0"/>
      <w:marRight w:val="0"/>
      <w:marTop w:val="0"/>
      <w:marBottom w:val="0"/>
      <w:divBdr>
        <w:top w:val="none" w:sz="0" w:space="0" w:color="auto"/>
        <w:left w:val="none" w:sz="0" w:space="0" w:color="auto"/>
        <w:bottom w:val="none" w:sz="0" w:space="0" w:color="auto"/>
        <w:right w:val="none" w:sz="0" w:space="0" w:color="auto"/>
      </w:divBdr>
    </w:div>
    <w:div w:id="13134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F7021462D434EAF08A35050B8EB98"/>
        <w:category>
          <w:name w:val="General"/>
          <w:gallery w:val="placeholder"/>
        </w:category>
        <w:types>
          <w:type w:val="bbPlcHdr"/>
        </w:types>
        <w:behaviors>
          <w:behavior w:val="content"/>
        </w:behaviors>
        <w:guid w:val="{17A3715D-8B36-4436-BD01-0E1337277A73}"/>
      </w:docPartPr>
      <w:docPartBody>
        <w:p w:rsidR="00DA69FB" w:rsidRDefault="00D825C5" w:rsidP="00D825C5">
          <w:pPr>
            <w:pStyle w:val="6CEF7021462D434EAF08A35050B8EB98"/>
          </w:pPr>
          <w:r w:rsidRPr="00211209">
            <w:rPr>
              <w:rFonts w:ascii="Times New Roman" w:hAnsi="Times New Roman" w:cs="Times New Roman"/>
              <w:i/>
              <w:highlight w:val="lightGray"/>
            </w:rPr>
            <w:t>Tiekėjo pavadinimas</w:t>
          </w:r>
        </w:p>
      </w:docPartBody>
    </w:docPart>
    <w:docPart>
      <w:docPartPr>
        <w:name w:val="38886A96CDD04B5E977D6F92AF45AF9D"/>
        <w:category>
          <w:name w:val="General"/>
          <w:gallery w:val="placeholder"/>
        </w:category>
        <w:types>
          <w:type w:val="bbPlcHdr"/>
        </w:types>
        <w:behaviors>
          <w:behavior w:val="content"/>
        </w:behaviors>
        <w:guid w:val="{B0EBE7DC-A488-454E-BD8C-7A57802F4985}"/>
      </w:docPartPr>
      <w:docPartBody>
        <w:p w:rsidR="00DA69FB" w:rsidRDefault="00D825C5" w:rsidP="00D825C5">
          <w:pPr>
            <w:pStyle w:val="38886A96CDD04B5E977D6F92AF45AF9D"/>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5"/>
    <w:rsid w:val="00002B48"/>
    <w:rsid w:val="00123E44"/>
    <w:rsid w:val="0021158D"/>
    <w:rsid w:val="00215814"/>
    <w:rsid w:val="0035287B"/>
    <w:rsid w:val="00415F9B"/>
    <w:rsid w:val="005F1C52"/>
    <w:rsid w:val="0064710F"/>
    <w:rsid w:val="006B3ECB"/>
    <w:rsid w:val="0078644C"/>
    <w:rsid w:val="00934918"/>
    <w:rsid w:val="00A0019F"/>
    <w:rsid w:val="00D534FD"/>
    <w:rsid w:val="00D825C5"/>
    <w:rsid w:val="00DA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F7021462D434EAF08A35050B8EB98">
    <w:name w:val="6CEF7021462D434EAF08A35050B8EB98"/>
    <w:rsid w:val="00D825C5"/>
  </w:style>
  <w:style w:type="paragraph" w:customStyle="1" w:styleId="38886A96CDD04B5E977D6F92AF45AF9D">
    <w:name w:val="38886A96CDD04B5E977D6F92AF45AF9D"/>
    <w:rsid w:val="00D825C5"/>
  </w:style>
  <w:style w:type="paragraph" w:customStyle="1" w:styleId="DF8D462B260341C8A262C70FD834CB5D">
    <w:name w:val="DF8D462B260341C8A262C70FD834CB5D"/>
    <w:rsid w:val="00D825C5"/>
  </w:style>
  <w:style w:type="paragraph" w:customStyle="1" w:styleId="7AF35046B6DC47D58D148349F8C99A72">
    <w:name w:val="7AF35046B6DC47D58D148349F8C99A72"/>
    <w:rsid w:val="00D825C5"/>
  </w:style>
  <w:style w:type="paragraph" w:customStyle="1" w:styleId="D98648ED1D194A94BD60529564F5C62B">
    <w:name w:val="D98648ED1D194A94BD60529564F5C62B"/>
    <w:rsid w:val="00D8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13028</Words>
  <Characters>7427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Danuta Stupenko</cp:lastModifiedBy>
  <cp:revision>28</cp:revision>
  <dcterms:created xsi:type="dcterms:W3CDTF">2023-11-27T08:53:00Z</dcterms:created>
  <dcterms:modified xsi:type="dcterms:W3CDTF">2024-11-29T13:24:00Z</dcterms:modified>
</cp:coreProperties>
</file>