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5F33932D"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2B3C6D" w:rsidRPr="00C42D4B">
        <w:rPr>
          <w:rFonts w:eastAsia="Arial Unicode MS"/>
          <w:b/>
          <w:caps/>
        </w:rPr>
        <w:t>DAUGIABUČI</w:t>
      </w:r>
      <w:r w:rsidR="00E778CF">
        <w:rPr>
          <w:rFonts w:eastAsia="Arial Unicode MS"/>
          <w:b/>
          <w:caps/>
        </w:rPr>
        <w:t>O</w:t>
      </w:r>
      <w:r w:rsidR="002B3C6D" w:rsidRPr="00C42D4B">
        <w:rPr>
          <w:rFonts w:eastAsia="Arial Unicode MS"/>
          <w:b/>
          <w:caps/>
        </w:rPr>
        <w:t xml:space="preserve"> GYVENAM</w:t>
      </w:r>
      <w:r w:rsidR="00E778CF">
        <w:rPr>
          <w:rFonts w:eastAsia="Arial Unicode MS"/>
          <w:b/>
          <w:caps/>
        </w:rPr>
        <w:t>OJO</w:t>
      </w:r>
      <w:r w:rsidR="002B3C6D" w:rsidRPr="00C42D4B">
        <w:rPr>
          <w:rFonts w:eastAsia="Arial Unicode MS"/>
          <w:b/>
          <w:caps/>
        </w:rPr>
        <w:t xml:space="preserve"> NAM</w:t>
      </w:r>
      <w:r w:rsidR="00E778CF">
        <w:rPr>
          <w:rFonts w:eastAsia="Arial Unicode MS"/>
          <w:b/>
          <w:caps/>
        </w:rPr>
        <w:t>O</w:t>
      </w:r>
      <w:r w:rsidR="002B3C6D" w:rsidRPr="00C42D4B">
        <w:rPr>
          <w:rFonts w:eastAsia="Arial Unicode MS"/>
          <w:b/>
          <w:caps/>
        </w:rPr>
        <w:t xml:space="preserve"> BENDROJO NAUDOJIMO PATALPŲ </w:t>
      </w:r>
      <w:r w:rsidR="00DD6D3C">
        <w:rPr>
          <w:rFonts w:eastAsia="Arial Unicode MS"/>
          <w:b/>
          <w:caps/>
        </w:rPr>
        <w:t xml:space="preserve">VIENKARTINIS </w:t>
      </w:r>
      <w:r w:rsidR="002B3C6D" w:rsidRPr="00C42D4B">
        <w:rPr>
          <w:rFonts w:eastAsia="Arial Unicode MS"/>
          <w:b/>
          <w:caps/>
        </w:rPr>
        <w:t>VALYMO PASLAUGŲ PIRKIMAS“</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01649B16"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1EDF1E00" w:rsidR="00A3299F" w:rsidRPr="00AE3C18" w:rsidRDefault="00A3299F" w:rsidP="00A3299F">
      <w:pPr>
        <w:pStyle w:val="Tvarkospapunktis"/>
        <w:numPr>
          <w:ilvl w:val="0"/>
          <w:numId w:val="0"/>
        </w:numPr>
        <w:tabs>
          <w:tab w:val="left" w:pos="3119"/>
        </w:tabs>
        <w:ind w:firstLine="709"/>
        <w:rPr>
          <w:noProof/>
        </w:rPr>
      </w:pPr>
      <w:r w:rsidRPr="00AE3C18">
        <w:rPr>
          <w:noProof/>
        </w:rPr>
        <w:t>1.5. 1.5. Tiesioginį ryšį su tiekėjais dėl pirkimo procedūrų įgaliota palaikyti juristę, tel. 8 655 06942, el. p. oksana.gile@utbu.lt, dėl pirkimo techninėje specifikacijoje pateiktos informacijos daugiabučių namų priežiūros vadybinink</w:t>
      </w:r>
      <w:r w:rsidR="00AB447E">
        <w:rPr>
          <w:noProof/>
        </w:rPr>
        <w:t>as Stasys Alekna</w:t>
      </w:r>
      <w:r w:rsidRPr="00AE3C18">
        <w:rPr>
          <w:noProof/>
        </w:rPr>
        <w:t xml:space="preserve">, tel. </w:t>
      </w:r>
      <w:r w:rsidR="00AB447E">
        <w:rPr>
          <w:noProof/>
        </w:rPr>
        <w:t>0</w:t>
      </w:r>
      <w:r w:rsidRPr="00AE3C18">
        <w:rPr>
          <w:noProof/>
        </w:rPr>
        <w:t xml:space="preserve">-389-61421, el. p.: </w:t>
      </w:r>
      <w:r w:rsidR="00AB447E">
        <w:rPr>
          <w:noProof/>
        </w:rPr>
        <w:t>stasys.alekna</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7B4EE81B"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Pr="00F232ED">
        <w:rPr>
          <w:rFonts w:eastAsia="Calibri"/>
        </w:rPr>
        <w:t>daugiabuči</w:t>
      </w:r>
      <w:r w:rsidR="00E778CF">
        <w:rPr>
          <w:rFonts w:eastAsia="Calibri"/>
        </w:rPr>
        <w:t>o</w:t>
      </w:r>
      <w:r w:rsidRPr="00F232ED">
        <w:rPr>
          <w:rFonts w:eastAsia="Calibri"/>
        </w:rPr>
        <w:t xml:space="preserve"> gyvenam</w:t>
      </w:r>
      <w:r w:rsidR="00E778CF">
        <w:rPr>
          <w:rFonts w:eastAsia="Calibri"/>
        </w:rPr>
        <w:t>ojo</w:t>
      </w:r>
      <w:r w:rsidRPr="00F232ED">
        <w:rPr>
          <w:rFonts w:eastAsia="Calibri"/>
        </w:rPr>
        <w:t xml:space="preserve"> nam</w:t>
      </w:r>
      <w:r w:rsidR="00E778CF">
        <w:rPr>
          <w:rFonts w:eastAsia="Calibri"/>
        </w:rPr>
        <w:t xml:space="preserve">o, adresu </w:t>
      </w:r>
      <w:r w:rsidR="00AB447E">
        <w:rPr>
          <w:rFonts w:eastAsia="Calibri"/>
        </w:rPr>
        <w:t>Vaižganto g. 22</w:t>
      </w:r>
      <w:r w:rsidR="00E778CF">
        <w:rPr>
          <w:rFonts w:eastAsia="Calibri"/>
        </w:rPr>
        <w:t>, Utenoje</w:t>
      </w:r>
      <w:r w:rsidR="008B73E4">
        <w:rPr>
          <w:rFonts w:eastAsia="Calibri"/>
        </w:rPr>
        <w:t xml:space="preserve"> </w:t>
      </w:r>
      <w:r w:rsidRPr="00F232ED">
        <w:rPr>
          <w:rFonts w:eastAsia="Calibri"/>
        </w:rPr>
        <w:t xml:space="preserve">bendrojo naudojimo patalpų </w:t>
      </w:r>
      <w:r w:rsidR="00DD6D3C">
        <w:rPr>
          <w:rFonts w:eastAsia="Calibri"/>
        </w:rPr>
        <w:t xml:space="preserve">vienkartinis </w:t>
      </w:r>
      <w:r w:rsidRPr="00F232ED">
        <w:rPr>
          <w:rFonts w:eastAsia="Calibri"/>
        </w:rPr>
        <w:t xml:space="preserve">valymo paslaugų pirkimas. </w:t>
      </w:r>
    </w:p>
    <w:p w14:paraId="76637E6D" w14:textId="5D39D33B"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p>
    <w:p w14:paraId="61F60A6A" w14:textId="6242FBFF" w:rsidR="00F232ED" w:rsidRPr="00F232ED" w:rsidRDefault="00E778CF" w:rsidP="00AB447E">
      <w:pPr>
        <w:numPr>
          <w:ilvl w:val="2"/>
          <w:numId w:val="14"/>
        </w:numPr>
        <w:tabs>
          <w:tab w:val="left" w:pos="1418"/>
        </w:tabs>
        <w:suppressAutoHyphens w:val="0"/>
        <w:autoSpaceDN/>
        <w:ind w:left="0" w:firstLine="851"/>
        <w:jc w:val="both"/>
        <w:textAlignment w:val="auto"/>
        <w:rPr>
          <w:lang w:eastAsia="lt-LT"/>
        </w:rPr>
      </w:pPr>
      <w:bookmarkStart w:id="9" w:name="_Hlk33172140"/>
      <w:bookmarkStart w:id="10" w:name="_Hlk48219373"/>
      <w:r>
        <w:rPr>
          <w:bCs/>
          <w:lang w:eastAsia="lt-LT"/>
        </w:rPr>
        <w:t>D</w:t>
      </w:r>
      <w:r w:rsidR="00F232ED" w:rsidRPr="00F232ED">
        <w:rPr>
          <w:lang w:eastAsia="lt-LT"/>
        </w:rPr>
        <w:t xml:space="preserve">augiabučio gyvenamojo namo </w:t>
      </w:r>
      <w:r w:rsidR="00AB447E">
        <w:rPr>
          <w:b/>
          <w:bCs/>
          <w:lang w:eastAsia="lt-LT"/>
        </w:rPr>
        <w:t>Vaižganto g. 22</w:t>
      </w:r>
      <w:r w:rsidR="00F232ED" w:rsidRPr="00F232ED">
        <w:rPr>
          <w:b/>
          <w:bCs/>
          <w:lang w:eastAsia="lt-LT"/>
        </w:rPr>
        <w:t>, Utena</w:t>
      </w:r>
      <w:r w:rsidR="00F232ED" w:rsidRPr="00F232ED">
        <w:rPr>
          <w:lang w:eastAsia="lt-LT"/>
        </w:rPr>
        <w:t xml:space="preserve">, valymo paslaugos. Maksimali sutarties kaina </w:t>
      </w:r>
      <w:r w:rsidR="00DD6D3C">
        <w:rPr>
          <w:lang w:eastAsia="lt-LT"/>
        </w:rPr>
        <w:t xml:space="preserve">vienkartiniam valymui </w:t>
      </w:r>
      <w:r w:rsidR="00F232ED" w:rsidRPr="00F232ED">
        <w:rPr>
          <w:lang w:eastAsia="lt-LT"/>
        </w:rPr>
        <w:t xml:space="preserve">– </w:t>
      </w:r>
      <w:r w:rsidR="00AB447E">
        <w:rPr>
          <w:lang w:eastAsia="lt-LT"/>
        </w:rPr>
        <w:t>350,00</w:t>
      </w:r>
      <w:r w:rsidR="00F232ED" w:rsidRPr="00F232ED">
        <w:rPr>
          <w:lang w:eastAsia="lt-LT"/>
        </w:rPr>
        <w:t xml:space="preserve"> Eur be PVM</w:t>
      </w:r>
      <w:r>
        <w:rPr>
          <w:lang w:eastAsia="lt-LT"/>
        </w:rPr>
        <w:t>.</w:t>
      </w:r>
    </w:p>
    <w:bookmarkEnd w:id="9"/>
    <w:bookmarkEnd w:id="10"/>
    <w:p w14:paraId="2F059D50" w14:textId="051AD8DB" w:rsidR="00F232ED" w:rsidRPr="00C42D4B" w:rsidRDefault="00F232ED" w:rsidP="00F232ED">
      <w:pPr>
        <w:numPr>
          <w:ilvl w:val="1"/>
          <w:numId w:val="14"/>
        </w:numPr>
        <w:tabs>
          <w:tab w:val="left" w:pos="993"/>
          <w:tab w:val="left" w:pos="1276"/>
          <w:tab w:val="left" w:pos="1418"/>
        </w:tabs>
        <w:autoSpaceDN/>
        <w:ind w:left="0" w:firstLine="567"/>
        <w:jc w:val="both"/>
        <w:textAlignment w:val="auto"/>
      </w:pPr>
      <w:r w:rsidRPr="00C42D4B">
        <w:rPr>
          <w:iCs/>
        </w:rPr>
        <w:t>Alternatyvūs pasiūlymai negalimi.</w:t>
      </w:r>
      <w:r w:rsidRPr="00C42D4B">
        <w:t xml:space="preserve"> </w:t>
      </w:r>
    </w:p>
    <w:p w14:paraId="0570E0A8" w14:textId="77777777"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Pr="00C42D4B">
        <w:rPr>
          <w:b/>
          <w:bCs/>
          <w:color w:val="2E0927"/>
          <w:shd w:val="clear" w:color="auto" w:fill="FFFFFF"/>
        </w:rPr>
        <w:t>90911200-8 Pastatų valymo paslaugos.</w:t>
      </w:r>
    </w:p>
    <w:p w14:paraId="67C25F00" w14:textId="34E0CC1E" w:rsidR="00F232ED" w:rsidRDefault="00F232ED" w:rsidP="00F232ED">
      <w:pPr>
        <w:numPr>
          <w:ilvl w:val="1"/>
          <w:numId w:val="14"/>
        </w:numPr>
        <w:tabs>
          <w:tab w:val="left" w:pos="709"/>
        </w:tabs>
        <w:suppressAutoHyphens w:val="0"/>
        <w:autoSpaceDN/>
        <w:jc w:val="both"/>
        <w:textAlignment w:val="auto"/>
      </w:pPr>
      <w:r w:rsidRPr="00C42D4B">
        <w:t>Maksimalus paslaugų teikimo terminas – 1 mėn</w:t>
      </w:r>
      <w:r w:rsidR="00DD6D3C">
        <w:t>.</w:t>
      </w:r>
      <w:r w:rsidRPr="00C42D4B">
        <w:t xml:space="preserve"> nuo sutarties pasirašymo.</w:t>
      </w:r>
      <w:bookmarkStart w:id="11" w:name="_Hlk181883"/>
      <w:bookmarkEnd w:id="6"/>
      <w:bookmarkEnd w:id="8"/>
    </w:p>
    <w:p w14:paraId="5CAF96EF" w14:textId="77777777" w:rsidR="00F232ED" w:rsidRPr="00F232ED" w:rsidRDefault="00A3299F" w:rsidP="00F232ED">
      <w:pPr>
        <w:numPr>
          <w:ilvl w:val="1"/>
          <w:numId w:val="14"/>
        </w:numPr>
        <w:tabs>
          <w:tab w:val="left" w:pos="709"/>
        </w:tabs>
        <w:suppressAutoHyphens w:val="0"/>
        <w:autoSpaceDN/>
        <w:jc w:val="both"/>
        <w:textAlignment w:val="auto"/>
      </w:pPr>
      <w:r w:rsidRPr="00AE3C18">
        <w:rPr>
          <w:rFonts w:eastAsia="Calibri"/>
        </w:rPr>
        <w:t>Perkančioji organizacija nerengs jokių su pirkimo objektu susijusių apžiūrų.</w:t>
      </w:r>
      <w:bookmarkEnd w:id="11"/>
    </w:p>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7777777" w:rsidR="00F232ED" w:rsidRPr="00F232ED" w:rsidRDefault="00F232ED" w:rsidP="00F232ED">
      <w:pPr>
        <w:widowControl w:val="0"/>
        <w:autoSpaceDN/>
        <w:spacing w:after="120"/>
        <w:ind w:firstLine="709"/>
        <w:textAlignment w:val="auto"/>
        <w:rPr>
          <w:rFonts w:eastAsia="Lucida Sans Unicode"/>
          <w:i/>
          <w:kern w:val="1"/>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AB447E" w:rsidRPr="00F232ED" w14:paraId="416DE835" w14:textId="77777777" w:rsidTr="006648E1">
        <w:tc>
          <w:tcPr>
            <w:tcW w:w="5949" w:type="dxa"/>
            <w:shd w:val="clear" w:color="auto" w:fill="auto"/>
          </w:tcPr>
          <w:p w14:paraId="0B08B37D" w14:textId="05E506BC" w:rsidR="00AB447E" w:rsidRPr="00AB447E" w:rsidRDefault="00AB447E" w:rsidP="00AB447E">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67DA6BFE" w14:textId="0EFEDD22" w:rsidR="00AB447E" w:rsidRPr="00AB447E" w:rsidRDefault="00AB447E" w:rsidP="00F232ED">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F232ED" w:rsidRPr="00F232ED" w14:paraId="0BE979CE" w14:textId="77777777" w:rsidTr="006648E1">
        <w:tc>
          <w:tcPr>
            <w:tcW w:w="5949" w:type="dxa"/>
            <w:shd w:val="clear" w:color="auto" w:fill="auto"/>
          </w:tcPr>
          <w:p w14:paraId="3002C086" w14:textId="60723948"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3.2.</w:t>
            </w:r>
            <w:r w:rsidR="00AB447E">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71775725" w14:textId="77777777" w:rsidR="00F232ED" w:rsidRPr="00F232ED" w:rsidRDefault="00F232ED" w:rsidP="00F232ED">
      <w:pPr>
        <w:widowControl w:val="0"/>
        <w:tabs>
          <w:tab w:val="left" w:pos="1170"/>
        </w:tabs>
        <w:suppressAutoHyphens w:val="0"/>
        <w:autoSpaceDN/>
        <w:ind w:firstLine="851"/>
        <w:jc w:val="both"/>
        <w:textAlignment w:val="top"/>
        <w:rPr>
          <w:lang w:eastAsia="lt-LT"/>
        </w:rPr>
      </w:pPr>
      <w:bookmarkStart w:id="14" w:name="_Hlk144370838"/>
      <w:r w:rsidRPr="00F232ED">
        <w:rPr>
          <w:lang w:eastAsia="lt-LT"/>
        </w:rPr>
        <w:t>3.2.Tiekėjai, dalyvaujantys pirkime, turi atitikti pirkimo dokumentų 3.5 punkto 1 lentelėje „</w:t>
      </w:r>
      <w:r w:rsidRPr="00F232ED">
        <w:rPr>
          <w:b/>
          <w:bCs/>
          <w:lang w:eastAsia="lt-LT"/>
        </w:rPr>
        <w:t>Aplinkos apsaugos kriterijai</w:t>
      </w:r>
      <w:r w:rsidRPr="00F232ED">
        <w:rPr>
          <w:lang w:eastAsia="lt-LT"/>
        </w:rPr>
        <w:t>” nurodytus reikalavimus. Tai įrodančius dokumentus Tiekėjai skaitmeninę kopiją pateikia („prisega“) kartu su pasiūlymu CVP IS elektroninėmis priemonėmis.</w:t>
      </w:r>
    </w:p>
    <w:bookmarkEnd w:id="14"/>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5"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p w14:paraId="0759AA44" w14:textId="77777777" w:rsidR="00F232ED" w:rsidRPr="00F232ED" w:rsidRDefault="00F232ED" w:rsidP="00F232ED">
      <w:pPr>
        <w:widowControl w:val="0"/>
        <w:suppressAutoHyphens w:val="0"/>
        <w:autoSpaceDN/>
        <w:ind w:firstLine="851"/>
        <w:jc w:val="both"/>
        <w:textAlignment w:val="auto"/>
        <w:rPr>
          <w:b/>
          <w:lang w:eastAsia="ar-SA"/>
        </w:rPr>
      </w:pPr>
      <w:bookmarkStart w:id="16" w:name="_Hlk144371673"/>
      <w:bookmarkEnd w:id="15"/>
      <w:r w:rsidRPr="00F232ED">
        <w:rPr>
          <w:b/>
          <w:lang w:eastAsia="ar-SA"/>
        </w:rPr>
        <w:t>3.5. Tiekėjas, dalyvaujantis pirkime, turi taikyti aplinkos apsaugos kriterijus:</w:t>
      </w:r>
    </w:p>
    <w:p w14:paraId="15E59E17" w14:textId="77777777" w:rsidR="00F232ED" w:rsidRPr="00F232ED" w:rsidRDefault="00F232ED" w:rsidP="00F232ED">
      <w:pPr>
        <w:widowControl w:val="0"/>
        <w:tabs>
          <w:tab w:val="left" w:pos="1134"/>
        </w:tabs>
        <w:suppressAutoHyphens w:val="0"/>
        <w:autoSpaceDN/>
        <w:jc w:val="both"/>
        <w:textAlignment w:val="auto"/>
        <w:rPr>
          <w:b/>
          <w:lang w:eastAsia="ar-SA"/>
        </w:rPr>
      </w:pPr>
    </w:p>
    <w:p w14:paraId="24EE925A" w14:textId="77777777" w:rsidR="00F232ED" w:rsidRPr="00F232ED" w:rsidRDefault="00F232ED" w:rsidP="00F232ED">
      <w:pPr>
        <w:widowControl w:val="0"/>
        <w:tabs>
          <w:tab w:val="left" w:pos="1134"/>
        </w:tabs>
        <w:suppressAutoHyphens w:val="0"/>
        <w:autoSpaceDN/>
        <w:jc w:val="both"/>
        <w:textAlignment w:val="auto"/>
        <w:rPr>
          <w:b/>
          <w:lang w:eastAsia="ar-SA"/>
        </w:rPr>
      </w:pPr>
      <w:r w:rsidRPr="00F232ED">
        <w:rPr>
          <w:b/>
          <w:lang w:eastAsia="ar-SA"/>
        </w:rPr>
        <w:t>1 lentelė „Aplinkos apsaugos kriterijai”:</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3557"/>
        <w:gridCol w:w="5182"/>
      </w:tblGrid>
      <w:tr w:rsidR="00F232ED" w:rsidRPr="00F232ED" w14:paraId="776A920E"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F7150CC"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 xml:space="preserve">Eil. </w:t>
            </w:r>
          </w:p>
          <w:p w14:paraId="69359499"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Nr.</w:t>
            </w:r>
          </w:p>
        </w:tc>
        <w:tc>
          <w:tcPr>
            <w:tcW w:w="355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92A067"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F205BB2"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Reikalavimų atitiktį įrodantys dokumentai</w:t>
            </w:r>
          </w:p>
        </w:tc>
      </w:tr>
      <w:tr w:rsidR="00F232ED" w:rsidRPr="00F232ED" w14:paraId="47AE62B4"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0D7C" w14:textId="77777777" w:rsidR="00F232ED" w:rsidRPr="00F232ED" w:rsidRDefault="00F232ED" w:rsidP="00F232ED">
            <w:pPr>
              <w:tabs>
                <w:tab w:val="left" w:pos="1296"/>
              </w:tabs>
              <w:suppressAutoHyphens w:val="0"/>
              <w:autoSpaceDN/>
              <w:jc w:val="both"/>
              <w:textAlignment w:val="auto"/>
              <w:rPr>
                <w:color w:val="000000"/>
                <w:lang w:eastAsia="ar-SA"/>
              </w:rPr>
            </w:pPr>
            <w:r w:rsidRPr="00F232ED">
              <w:rPr>
                <w:color w:val="000000"/>
                <w:lang w:eastAsia="ar-SA"/>
              </w:rPr>
              <w:t>3.5.1.</w:t>
            </w:r>
          </w:p>
          <w:p w14:paraId="087C2531" w14:textId="77777777" w:rsidR="00F232ED" w:rsidRPr="00F232ED" w:rsidRDefault="00F232ED" w:rsidP="00F232ED">
            <w:pPr>
              <w:tabs>
                <w:tab w:val="left" w:pos="1296"/>
              </w:tabs>
              <w:suppressAutoHyphens w:val="0"/>
              <w:autoSpaceDN/>
              <w:jc w:val="both"/>
              <w:textAlignment w:val="auto"/>
              <w:rPr>
                <w:color w:val="000000"/>
                <w:lang w:eastAsia="ar-SA"/>
              </w:rPr>
            </w:pPr>
          </w:p>
          <w:p w14:paraId="1DAB85CB" w14:textId="77777777" w:rsidR="00F232ED" w:rsidRPr="00F232ED" w:rsidRDefault="00F232ED" w:rsidP="00F232ED">
            <w:pPr>
              <w:tabs>
                <w:tab w:val="left" w:pos="1296"/>
              </w:tabs>
              <w:suppressAutoHyphens w:val="0"/>
              <w:autoSpaceDN/>
              <w:jc w:val="both"/>
              <w:textAlignment w:val="auto"/>
              <w:rPr>
                <w:color w:val="000000"/>
                <w:lang w:eastAsia="ar-SA"/>
              </w:rPr>
            </w:pPr>
          </w:p>
          <w:p w14:paraId="5838910A" w14:textId="77777777" w:rsidR="00F232ED" w:rsidRPr="00F232ED" w:rsidRDefault="00F232ED" w:rsidP="00F232ED">
            <w:pPr>
              <w:tabs>
                <w:tab w:val="left" w:pos="1296"/>
              </w:tabs>
              <w:suppressAutoHyphens w:val="0"/>
              <w:autoSpaceDN/>
              <w:jc w:val="both"/>
              <w:textAlignment w:val="auto"/>
              <w:rPr>
                <w:color w:val="000000"/>
                <w:lang w:eastAsia="ar-SA"/>
              </w:rPr>
            </w:pPr>
          </w:p>
        </w:tc>
        <w:tc>
          <w:tcPr>
            <w:tcW w:w="3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FEEABD" w14:textId="352DAF2C" w:rsidR="00F232ED" w:rsidRPr="00C36E80" w:rsidRDefault="00F232ED" w:rsidP="00F232ED">
            <w:pPr>
              <w:suppressAutoHyphens w:val="0"/>
              <w:autoSpaceDN/>
              <w:jc w:val="both"/>
              <w:textAlignment w:val="auto"/>
              <w:rPr>
                <w:bCs/>
                <w:lang w:eastAsia="en-GB"/>
              </w:rPr>
            </w:pPr>
            <w:r w:rsidRPr="00F232ED">
              <w:rPr>
                <w:color w:val="000000"/>
                <w:lang w:eastAsia="lt-LT"/>
              </w:rPr>
              <w:t xml:space="preserve">Tiekėjas turi būti įdiegęs aplinkos apsaugos vadybos sistemą </w:t>
            </w:r>
            <w:r w:rsidRPr="00F232ED">
              <w:rPr>
                <w:i/>
                <w:iCs/>
                <w:color w:val="000000"/>
                <w:lang w:eastAsia="lt-LT"/>
              </w:rPr>
              <w:t xml:space="preserve">EMAS </w:t>
            </w:r>
            <w:r w:rsidRPr="00F232ED">
              <w:rPr>
                <w:color w:val="000000"/>
                <w:lang w:eastAsia="lt-LT"/>
              </w:rPr>
              <w:t xml:space="preserve">arba kitą aplinkos apsaugos vadybos sistemą, įdiegtą pagal standartą </w:t>
            </w:r>
            <w:r w:rsidRPr="00F232ED">
              <w:rPr>
                <w:i/>
                <w:iCs/>
                <w:color w:val="000000"/>
                <w:lang w:eastAsia="lt-LT"/>
              </w:rPr>
              <w:t xml:space="preserve">LST EN ISO 14001 </w:t>
            </w:r>
            <w:r w:rsidRPr="00F232ED">
              <w:rPr>
                <w:color w:val="000000"/>
                <w:lang w:eastAsia="lt-LT"/>
              </w:rPr>
              <w:t xml:space="preserve">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F232ED">
              <w:rPr>
                <w:bCs/>
                <w:lang w:eastAsia="en-GB"/>
              </w:rPr>
              <w:t>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2D86" w14:textId="77777777" w:rsidR="00F232ED" w:rsidRPr="00F232ED" w:rsidRDefault="00F232ED" w:rsidP="00F232ED">
            <w:pPr>
              <w:suppressAutoHyphens w:val="0"/>
              <w:autoSpaceDN/>
              <w:snapToGrid w:val="0"/>
              <w:ind w:right="-108"/>
              <w:jc w:val="both"/>
              <w:textAlignment w:val="auto"/>
              <w:rPr>
                <w:color w:val="000000"/>
                <w:lang w:eastAsia="lt-LT"/>
              </w:rPr>
            </w:pPr>
            <w:r w:rsidRPr="00F232ED">
              <w:rPr>
                <w:i/>
                <w:iCs/>
                <w:color w:val="000000"/>
                <w:lang w:eastAsia="lt-LT"/>
              </w:rPr>
              <w:t xml:space="preserve">EMAS </w:t>
            </w:r>
            <w:r w:rsidRPr="00F232ED">
              <w:rPr>
                <w:color w:val="000000"/>
                <w:lang w:eastAsia="lt-LT"/>
              </w:rPr>
              <w:t xml:space="preserve">arba </w:t>
            </w:r>
            <w:r w:rsidRPr="00F232ED">
              <w:rPr>
                <w:i/>
                <w:iCs/>
                <w:color w:val="000000"/>
                <w:lang w:eastAsia="lt-LT"/>
              </w:rPr>
              <w:t xml:space="preserve">LST EN ISO 14001 </w:t>
            </w:r>
            <w:r w:rsidRPr="00F232ED">
              <w:rPr>
                <w:color w:val="000000"/>
                <w:lang w:eastAsia="lt-LT"/>
              </w:rPr>
              <w:t>sertifikatas, arba kitas lygiavertis sertifikatas, išduotas kitose valstybėse narėse įsteigtų nepriklausomų įstaigų.</w:t>
            </w:r>
          </w:p>
          <w:p w14:paraId="2E5F57DB" w14:textId="77777777" w:rsidR="00F232ED" w:rsidRPr="00F232ED" w:rsidRDefault="00F232ED" w:rsidP="00F232ED">
            <w:pPr>
              <w:suppressAutoHyphens w:val="0"/>
              <w:autoSpaceDN/>
              <w:spacing w:line="276" w:lineRule="auto"/>
              <w:jc w:val="both"/>
              <w:textAlignment w:val="auto"/>
              <w:rPr>
                <w:lang w:eastAsia="lt-LT"/>
              </w:rPr>
            </w:pPr>
            <w:r w:rsidRPr="00F232ED">
              <w:rPr>
                <w:bCs/>
                <w:lang w:eastAsia="en-GB"/>
              </w:rPr>
              <w:t xml:space="preserve">Tiekėjas gali pateikti lygiaverčių taikomų aplinkos apsaugos vadybos priemonių aprašymą, parengtą pagal </w:t>
            </w:r>
            <w:r w:rsidRPr="00F232ED">
              <w:rPr>
                <w:lang w:eastAsia="lt-LT"/>
              </w:rPr>
              <w:t>2011 m. birželio 28 d. Nr. D1-508</w:t>
            </w:r>
          </w:p>
          <w:p w14:paraId="1ABA2EDF" w14:textId="77777777" w:rsidR="00F232ED" w:rsidRPr="00F232ED" w:rsidRDefault="00F232ED" w:rsidP="00F232ED">
            <w:pPr>
              <w:suppressAutoHyphens w:val="0"/>
              <w:autoSpaceDN/>
              <w:jc w:val="both"/>
              <w:textAlignment w:val="auto"/>
              <w:rPr>
                <w:bCs/>
                <w:lang w:eastAsia="en-GB"/>
              </w:rPr>
            </w:pPr>
            <w:r w:rsidRPr="00F232ED">
              <w:rPr>
                <w:bCs/>
                <w:lang w:eastAsia="en-GB"/>
              </w:rPr>
              <w:t>Lietuvos Respublikos Aplinkos apsaugos ministro įsakymu patvirtinto Aprašo reikalavimus, arba kitus lygiaverčius įrodymus.</w:t>
            </w:r>
          </w:p>
          <w:p w14:paraId="73A4F155" w14:textId="77777777" w:rsidR="00F232ED" w:rsidRPr="00F232ED" w:rsidRDefault="00F232ED" w:rsidP="00F232ED">
            <w:pPr>
              <w:suppressAutoHyphens w:val="0"/>
              <w:autoSpaceDN/>
              <w:snapToGrid w:val="0"/>
              <w:ind w:right="-108"/>
              <w:jc w:val="both"/>
              <w:textAlignment w:val="auto"/>
              <w:rPr>
                <w:color w:val="000000"/>
                <w:lang w:eastAsia="lt-LT"/>
              </w:rPr>
            </w:pPr>
          </w:p>
          <w:p w14:paraId="19CB3F4B" w14:textId="77777777" w:rsidR="00F232ED" w:rsidRPr="00F232ED" w:rsidRDefault="00F232ED" w:rsidP="00F232ED">
            <w:pPr>
              <w:suppressAutoHyphens w:val="0"/>
              <w:autoSpaceDN/>
              <w:snapToGrid w:val="0"/>
              <w:ind w:right="-108"/>
              <w:jc w:val="both"/>
              <w:textAlignment w:val="auto"/>
              <w:rPr>
                <w:u w:val="single"/>
                <w:lang w:eastAsia="lt-LT"/>
              </w:rPr>
            </w:pPr>
            <w:r w:rsidRPr="00F232ED">
              <w:rPr>
                <w:u w:val="single"/>
                <w:lang w:eastAsia="lt-LT"/>
              </w:rPr>
              <w:t>Pateikiamas skenuotas dokumentas elektroninėje formoje.</w:t>
            </w:r>
          </w:p>
          <w:p w14:paraId="2547EC00" w14:textId="77777777" w:rsidR="00F232ED" w:rsidRPr="00F232ED" w:rsidRDefault="00F232ED" w:rsidP="00F232ED">
            <w:pPr>
              <w:suppressAutoHyphens w:val="0"/>
              <w:autoSpaceDN/>
              <w:snapToGrid w:val="0"/>
              <w:ind w:right="-108"/>
              <w:jc w:val="both"/>
              <w:textAlignment w:val="auto"/>
              <w:rPr>
                <w:u w:val="single"/>
                <w:lang w:eastAsia="lt-LT"/>
              </w:rPr>
            </w:pPr>
          </w:p>
          <w:p w14:paraId="533587FA" w14:textId="77777777" w:rsidR="00F232ED" w:rsidRPr="00F232ED" w:rsidRDefault="00F232ED" w:rsidP="00F232ED">
            <w:pPr>
              <w:tabs>
                <w:tab w:val="left" w:pos="1296"/>
              </w:tabs>
              <w:suppressAutoHyphens w:val="0"/>
              <w:autoSpaceDN/>
              <w:jc w:val="both"/>
              <w:textAlignment w:val="auto"/>
              <w:rPr>
                <w:color w:val="000000"/>
                <w:lang w:eastAsia="lt-LT"/>
              </w:rPr>
            </w:pPr>
          </w:p>
        </w:tc>
      </w:tr>
      <w:bookmarkEnd w:id="16"/>
    </w:tbl>
    <w:p w14:paraId="3D481A2B" w14:textId="77777777" w:rsidR="00F232ED" w:rsidRDefault="00F232ED" w:rsidP="00F232ED">
      <w:pPr>
        <w:tabs>
          <w:tab w:val="left" w:pos="709"/>
        </w:tabs>
        <w:suppressAutoHyphens w:val="0"/>
        <w:autoSpaceDN/>
        <w:ind w:firstLine="851"/>
        <w:jc w:val="both"/>
        <w:textAlignment w:val="auto"/>
        <w:rPr>
          <w:color w:val="000000"/>
          <w:lang w:eastAsia="lt-LT"/>
        </w:rPr>
      </w:pPr>
    </w:p>
    <w:p w14:paraId="080D67EA" w14:textId="061DB8D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7777777"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3.9.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77777777" w:rsidR="00F232ED" w:rsidRPr="00F232ED" w:rsidRDefault="00F232ED" w:rsidP="00F232ED">
      <w:pPr>
        <w:suppressAutoHyphens w:val="0"/>
        <w:autoSpaceDN/>
        <w:ind w:firstLine="851"/>
        <w:jc w:val="both"/>
        <w:textAlignment w:val="auto"/>
        <w:rPr>
          <w:lang w:eastAsia="lt-LT"/>
        </w:rPr>
      </w:pPr>
      <w:r w:rsidRPr="00F232ED">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77777777"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7" w:name="_Toc360582264"/>
      <w:r w:rsidRPr="00AE3C18">
        <w:rPr>
          <w:b/>
        </w:rPr>
        <w:t>5. PASIŪLYMŲ RENGIMAS, PATEIKIMAS, KEITIMAS</w:t>
      </w:r>
      <w:bookmarkEnd w:id="17"/>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8" w:name="_Toc360582265"/>
      <w:r w:rsidRPr="00AE3C18">
        <w:rPr>
          <w:b/>
        </w:rPr>
        <w:t>6. PASIŪLYMŲ GALIOJIMAS IR JO UŽTIKRINIMAS</w:t>
      </w:r>
      <w:bookmarkEnd w:id="18"/>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9" w:name="_Toc360582266"/>
      <w:r w:rsidRPr="00AE3C18">
        <w:rPr>
          <w:b/>
        </w:rPr>
        <w:t>7. VIEŠOJO PIRKIMO DOKUMENTŲ PAAIŠKINIMAS IR PATIKSLINIMAS</w:t>
      </w:r>
      <w:bookmarkEnd w:id="19"/>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20" w:name="_Toc360582267"/>
      <w:r w:rsidRPr="00AE3C18">
        <w:rPr>
          <w:b/>
        </w:rPr>
        <w:t>8. SUSIPAŽINIMO SU PASIŪLYMAIS PROCEDŪR</w:t>
      </w:r>
      <w:bookmarkEnd w:id="20"/>
      <w:r w:rsidRPr="00AE3C18">
        <w:rPr>
          <w:b/>
        </w:rPr>
        <w:t>A</w:t>
      </w:r>
    </w:p>
    <w:p w14:paraId="309E1006" w14:textId="77777777" w:rsidR="00A3299F" w:rsidRPr="00AE3C18" w:rsidRDefault="00A3299F" w:rsidP="00A3299F">
      <w:pPr>
        <w:jc w:val="both"/>
        <w:rPr>
          <w:iCs/>
        </w:rPr>
      </w:pPr>
      <w:bookmarkStart w:id="21" w:name="_Ref58464669"/>
      <w:bookmarkStart w:id="22"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3" w:name="_Toc360582269"/>
      <w:bookmarkEnd w:id="21"/>
      <w:bookmarkEnd w:id="22"/>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4" w:name="_Toc360582271"/>
      <w:bookmarkEnd w:id="23"/>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4"/>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5"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5"/>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2BBD" w14:textId="77777777" w:rsidR="008436BA" w:rsidRDefault="008436BA">
      <w:r>
        <w:separator/>
      </w:r>
    </w:p>
  </w:endnote>
  <w:endnote w:type="continuationSeparator" w:id="0">
    <w:p w14:paraId="265AAEA1" w14:textId="77777777" w:rsidR="008436BA" w:rsidRDefault="0084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43BE" w14:textId="77777777" w:rsidR="008436BA" w:rsidRDefault="008436BA">
      <w:r>
        <w:separator/>
      </w:r>
    </w:p>
  </w:footnote>
  <w:footnote w:type="continuationSeparator" w:id="0">
    <w:p w14:paraId="44EADAA6" w14:textId="77777777" w:rsidR="008436BA" w:rsidRDefault="00843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A6697"/>
    <w:rsid w:val="000C583B"/>
    <w:rsid w:val="001105D7"/>
    <w:rsid w:val="0012626A"/>
    <w:rsid w:val="00170D41"/>
    <w:rsid w:val="001747EF"/>
    <w:rsid w:val="001E58EE"/>
    <w:rsid w:val="002309E8"/>
    <w:rsid w:val="00250DA8"/>
    <w:rsid w:val="0029455B"/>
    <w:rsid w:val="002B3C6D"/>
    <w:rsid w:val="003464A7"/>
    <w:rsid w:val="003979F4"/>
    <w:rsid w:val="0046136B"/>
    <w:rsid w:val="004C029E"/>
    <w:rsid w:val="00511000"/>
    <w:rsid w:val="0059201B"/>
    <w:rsid w:val="00592297"/>
    <w:rsid w:val="00611F66"/>
    <w:rsid w:val="006D05E7"/>
    <w:rsid w:val="0070693C"/>
    <w:rsid w:val="0075711B"/>
    <w:rsid w:val="00787E8D"/>
    <w:rsid w:val="00790A98"/>
    <w:rsid w:val="007F1F83"/>
    <w:rsid w:val="008436BA"/>
    <w:rsid w:val="008B5F35"/>
    <w:rsid w:val="008B73E4"/>
    <w:rsid w:val="008C64A4"/>
    <w:rsid w:val="008F7188"/>
    <w:rsid w:val="009E5D31"/>
    <w:rsid w:val="00A3299F"/>
    <w:rsid w:val="00A43437"/>
    <w:rsid w:val="00A477F7"/>
    <w:rsid w:val="00A55AB4"/>
    <w:rsid w:val="00A72EA7"/>
    <w:rsid w:val="00A817A3"/>
    <w:rsid w:val="00AB447E"/>
    <w:rsid w:val="00AD4D7D"/>
    <w:rsid w:val="00AE3C18"/>
    <w:rsid w:val="00AF4A7D"/>
    <w:rsid w:val="00B15E2A"/>
    <w:rsid w:val="00B678CF"/>
    <w:rsid w:val="00BE78C0"/>
    <w:rsid w:val="00C07FE7"/>
    <w:rsid w:val="00C12C09"/>
    <w:rsid w:val="00C36E80"/>
    <w:rsid w:val="00CC7186"/>
    <w:rsid w:val="00D25219"/>
    <w:rsid w:val="00D93B1E"/>
    <w:rsid w:val="00DD6D3C"/>
    <w:rsid w:val="00E1200B"/>
    <w:rsid w:val="00E154D7"/>
    <w:rsid w:val="00E31C3C"/>
    <w:rsid w:val="00E778CF"/>
    <w:rsid w:val="00E95005"/>
    <w:rsid w:val="00EC4A53"/>
    <w:rsid w:val="00ED05D2"/>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AB447E"/>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13</Pages>
  <Words>28866</Words>
  <Characters>16454</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33</cp:revision>
  <cp:lastPrinted>2024-10-13T13:06:00Z</cp:lastPrinted>
  <dcterms:created xsi:type="dcterms:W3CDTF">2024-10-13T12:35:00Z</dcterms:created>
  <dcterms:modified xsi:type="dcterms:W3CDTF">2025-02-24T14:00:00Z</dcterms:modified>
</cp:coreProperties>
</file>