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B65302B" w14:textId="3AD94888" w:rsidR="00576088" w:rsidRPr="008A62AE" w:rsidRDefault="00576088" w:rsidP="00B52D41">
          <w:pPr>
            <w:tabs>
              <w:tab w:val="center" w:pos="4680"/>
              <w:tab w:val="right" w:pos="9360"/>
            </w:tabs>
            <w:spacing w:line="240" w:lineRule="auto"/>
            <w:ind w:firstLine="0"/>
            <w:rPr>
              <w:rFonts w:ascii="Arial" w:hAnsi="Arial" w:cs="Arial"/>
              <w:b/>
              <w:bCs/>
              <w:sz w:val="24"/>
              <w:szCs w:val="24"/>
            </w:rPr>
          </w:pPr>
          <w:r w:rsidRPr="008A62AE">
            <w:rPr>
              <w:rFonts w:ascii="Arial" w:eastAsia="Calibri" w:hAnsi="Arial" w:cs="Arial"/>
              <w:noProof/>
              <w:color w:val="000000"/>
              <w:sz w:val="24"/>
              <w:szCs w:val="24"/>
            </w:rPr>
            <w:drawing>
              <wp:anchor distT="0" distB="0" distL="114300" distR="114300" simplePos="0" relativeHeight="251659264" behindDoc="1" locked="0" layoutInCell="1" allowOverlap="1" wp14:anchorId="2D67EA23" wp14:editId="068E06E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3D195499" w14:textId="77777777" w:rsidR="00B52D41" w:rsidRPr="008A62AE" w:rsidRDefault="00B52D41" w:rsidP="00B52D41">
          <w:pPr>
            <w:tabs>
              <w:tab w:val="center" w:pos="4680"/>
              <w:tab w:val="right" w:pos="9360"/>
            </w:tabs>
            <w:spacing w:line="240" w:lineRule="auto"/>
            <w:ind w:firstLine="0"/>
            <w:rPr>
              <w:rFonts w:ascii="Arial" w:hAnsi="Arial" w:cs="Arial"/>
              <w:color w:val="00B050"/>
              <w:sz w:val="24"/>
              <w:szCs w:val="24"/>
            </w:rPr>
          </w:pPr>
        </w:p>
        <w:p w14:paraId="73F5E38B" w14:textId="77777777" w:rsidR="00576088" w:rsidRPr="008A62AE" w:rsidRDefault="00576088" w:rsidP="00576088">
          <w:pPr>
            <w:spacing w:after="120" w:line="20" w:lineRule="atLeast"/>
            <w:ind w:firstLine="0"/>
            <w:contextualSpacing/>
            <w:jc w:val="center"/>
            <w:rPr>
              <w:rFonts w:ascii="Arial" w:eastAsia="Calibri" w:hAnsi="Arial" w:cs="Arial"/>
              <w:color w:val="00B050"/>
              <w:sz w:val="24"/>
              <w:szCs w:val="24"/>
            </w:rPr>
          </w:pPr>
        </w:p>
        <w:p w14:paraId="3B274A80" w14:textId="77777777" w:rsidR="00576088" w:rsidRPr="008A62AE" w:rsidRDefault="00576088" w:rsidP="00576088">
          <w:pPr>
            <w:tabs>
              <w:tab w:val="left" w:pos="870"/>
            </w:tabs>
            <w:spacing w:after="120" w:line="20" w:lineRule="atLeast"/>
            <w:ind w:firstLine="0"/>
            <w:contextualSpacing/>
            <w:jc w:val="left"/>
            <w:rPr>
              <w:rFonts w:ascii="Arial" w:eastAsia="Calibri" w:hAnsi="Arial" w:cs="Arial"/>
              <w:b/>
              <w:bCs/>
              <w:color w:val="00B050"/>
              <w:sz w:val="24"/>
              <w:szCs w:val="24"/>
            </w:rPr>
          </w:pPr>
          <w:r w:rsidRPr="008A62AE">
            <w:rPr>
              <w:rFonts w:ascii="Arial" w:eastAsia="Calibri" w:hAnsi="Arial" w:cs="Arial"/>
              <w:color w:val="00B050"/>
              <w:sz w:val="24"/>
              <w:szCs w:val="24"/>
            </w:rPr>
            <w:tab/>
          </w:r>
        </w:p>
        <w:p w14:paraId="2416C97F" w14:textId="77777777" w:rsidR="00B52D41" w:rsidRPr="008A62AE" w:rsidRDefault="00B52D41" w:rsidP="00B52D41">
          <w:pPr>
            <w:spacing w:after="120" w:line="20" w:lineRule="atLeast"/>
            <w:ind w:firstLine="0"/>
            <w:contextualSpacing/>
            <w:jc w:val="center"/>
            <w:rPr>
              <w:rFonts w:ascii="Arial" w:eastAsia="Calibri" w:hAnsi="Arial" w:cs="Arial"/>
              <w:b/>
              <w:bCs/>
              <w:sz w:val="24"/>
              <w:szCs w:val="24"/>
            </w:rPr>
          </w:pPr>
          <w:r w:rsidRPr="008A62AE">
            <w:rPr>
              <w:rFonts w:ascii="Arial" w:eastAsia="Calibri" w:hAnsi="Arial" w:cs="Arial"/>
              <w:b/>
              <w:bCs/>
              <w:sz w:val="24"/>
              <w:szCs w:val="24"/>
            </w:rPr>
            <w:t>ALYTAUS MIESTO SAVIVALDYBĖS ADMINISTRACIJA</w:t>
          </w:r>
        </w:p>
        <w:p w14:paraId="193CC629" w14:textId="77777777" w:rsidR="00B52D41" w:rsidRPr="008A62AE" w:rsidRDefault="00B52D41" w:rsidP="00B52D41">
          <w:pPr>
            <w:spacing w:after="120" w:line="20" w:lineRule="atLeast"/>
            <w:ind w:firstLine="0"/>
            <w:contextualSpacing/>
            <w:jc w:val="center"/>
            <w:rPr>
              <w:rFonts w:ascii="Arial" w:eastAsia="Calibri" w:hAnsi="Arial" w:cs="Arial"/>
              <w:b/>
              <w:bCs/>
              <w:sz w:val="24"/>
              <w:szCs w:val="24"/>
            </w:rPr>
          </w:pPr>
        </w:p>
        <w:p w14:paraId="4B8ACF23"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r w:rsidRPr="008A62AE">
            <w:rPr>
              <w:rFonts w:ascii="Arial" w:eastAsia="Calibri" w:hAnsi="Arial" w:cs="Arial"/>
              <w:sz w:val="24"/>
              <w:szCs w:val="24"/>
            </w:rPr>
            <w:t>Biudžetinė įstaiga, Rotušės a. 4, 62504 Alytus, tel. (8 315) 55 102, faks. (8 315) 55 191,</w:t>
          </w:r>
        </w:p>
        <w:p w14:paraId="27394D0E"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r w:rsidRPr="008A62AE">
            <w:rPr>
              <w:rFonts w:ascii="Arial" w:eastAsia="Calibri" w:hAnsi="Arial" w:cs="Arial"/>
              <w:sz w:val="24"/>
              <w:szCs w:val="24"/>
            </w:rPr>
            <w:t>el. p. info@alytus.lt</w:t>
          </w:r>
        </w:p>
        <w:p w14:paraId="5C4DD5AB"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r w:rsidRPr="008A62AE">
            <w:rPr>
              <w:rFonts w:ascii="Arial" w:eastAsia="Calibri" w:hAnsi="Arial" w:cs="Arial"/>
              <w:sz w:val="24"/>
              <w:szCs w:val="24"/>
            </w:rPr>
            <w:t>Duomenys kaupiami ir saugomi Juridinių asmenų registre, kodas 188706935</w:t>
          </w:r>
        </w:p>
        <w:p w14:paraId="310AFB2E"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0D52E96F"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40D1F302" w14:textId="77777777" w:rsidR="00B52D41" w:rsidRPr="008A62AE" w:rsidRDefault="00B52D41" w:rsidP="00B97ADD">
          <w:pPr>
            <w:tabs>
              <w:tab w:val="left" w:pos="4820"/>
            </w:tabs>
            <w:spacing w:after="120" w:line="20" w:lineRule="atLeast"/>
            <w:ind w:firstLine="0"/>
            <w:contextualSpacing/>
            <w:jc w:val="center"/>
            <w:rPr>
              <w:rFonts w:ascii="Arial" w:eastAsia="Calibri" w:hAnsi="Arial" w:cs="Arial"/>
              <w:sz w:val="24"/>
              <w:szCs w:val="24"/>
            </w:rPr>
          </w:pPr>
        </w:p>
        <w:p w14:paraId="51646998" w14:textId="77777777" w:rsidR="00B52D41" w:rsidRPr="008A62AE" w:rsidRDefault="00B52D41" w:rsidP="00B97ADD">
          <w:pPr>
            <w:tabs>
              <w:tab w:val="left" w:pos="4820"/>
            </w:tabs>
            <w:spacing w:line="240" w:lineRule="auto"/>
            <w:ind w:left="5103" w:firstLine="0"/>
            <w:contextualSpacing/>
            <w:jc w:val="left"/>
            <w:rPr>
              <w:rFonts w:ascii="Arial" w:eastAsia="Calibri" w:hAnsi="Arial" w:cs="Arial"/>
              <w:sz w:val="24"/>
              <w:szCs w:val="24"/>
            </w:rPr>
          </w:pPr>
          <w:r w:rsidRPr="008A62AE">
            <w:rPr>
              <w:rFonts w:ascii="Arial" w:eastAsia="Calibri" w:hAnsi="Arial" w:cs="Arial"/>
              <w:sz w:val="24"/>
              <w:szCs w:val="24"/>
            </w:rPr>
            <w:t xml:space="preserve">PATVIRTINTA </w:t>
          </w:r>
        </w:p>
        <w:p w14:paraId="41E01402" w14:textId="5D76AD12" w:rsidR="00B97ADD" w:rsidRPr="00B97ADD" w:rsidRDefault="00B97ADD" w:rsidP="00B97ADD">
          <w:pPr>
            <w:tabs>
              <w:tab w:val="left" w:pos="4820"/>
            </w:tabs>
            <w:spacing w:line="240" w:lineRule="auto"/>
            <w:ind w:left="5103" w:firstLine="0"/>
            <w:jc w:val="left"/>
            <w:rPr>
              <w:rFonts w:ascii="Arial" w:eastAsia="Times New Roman" w:hAnsi="Arial" w:cs="Arial"/>
              <w:sz w:val="24"/>
              <w:szCs w:val="24"/>
            </w:rPr>
          </w:pPr>
          <w:r w:rsidRPr="00B97ADD">
            <w:rPr>
              <w:rFonts w:ascii="Arial" w:eastAsia="Times New Roman" w:hAnsi="Arial" w:cs="Arial"/>
              <w:sz w:val="24"/>
              <w:szCs w:val="24"/>
            </w:rPr>
            <w:t xml:space="preserve">Alytaus miesto savivaldybės administracijos viešųjų pirkimų komisijos </w:t>
          </w:r>
          <w:r w:rsidRPr="00B97ADD">
            <w:rPr>
              <w:rFonts w:ascii="Arial" w:eastAsia="Times New Roman" w:hAnsi="Arial" w:cs="Arial"/>
              <w:color w:val="00B050"/>
              <w:sz w:val="24"/>
              <w:szCs w:val="24"/>
            </w:rPr>
            <w:t>2025-02-</w:t>
          </w:r>
          <w:r w:rsidR="00413042">
            <w:rPr>
              <w:rFonts w:ascii="Arial" w:eastAsia="Times New Roman" w:hAnsi="Arial" w:cs="Arial"/>
              <w:color w:val="00B050"/>
              <w:sz w:val="24"/>
              <w:szCs w:val="24"/>
            </w:rPr>
            <w:t>25</w:t>
          </w:r>
        </w:p>
        <w:p w14:paraId="4C6C7654" w14:textId="63A3C79B" w:rsidR="00B97ADD" w:rsidRPr="00B97ADD" w:rsidRDefault="00B97ADD" w:rsidP="00B97ADD">
          <w:pPr>
            <w:tabs>
              <w:tab w:val="left" w:pos="4820"/>
            </w:tabs>
            <w:spacing w:line="240" w:lineRule="auto"/>
            <w:ind w:left="5103" w:firstLine="0"/>
            <w:jc w:val="left"/>
            <w:rPr>
              <w:rFonts w:ascii="Arial" w:eastAsia="Times New Roman" w:hAnsi="Arial" w:cs="Arial"/>
              <w:color w:val="00B050"/>
              <w:sz w:val="24"/>
              <w:szCs w:val="24"/>
            </w:rPr>
          </w:pPr>
          <w:r w:rsidRPr="00B97ADD">
            <w:rPr>
              <w:rFonts w:ascii="Arial" w:eastAsia="Times New Roman" w:hAnsi="Arial" w:cs="Arial"/>
              <w:sz w:val="24"/>
              <w:szCs w:val="24"/>
            </w:rPr>
            <w:t xml:space="preserve">posėdžio protokolu Nr. </w:t>
          </w:r>
          <w:r w:rsidRPr="00B97ADD">
            <w:rPr>
              <w:rFonts w:ascii="Arial" w:eastAsia="Times New Roman" w:hAnsi="Arial" w:cs="Arial"/>
              <w:color w:val="00B050"/>
              <w:sz w:val="24"/>
              <w:szCs w:val="24"/>
            </w:rPr>
            <w:t>VP-</w:t>
          </w:r>
          <w:r w:rsidR="00413042">
            <w:rPr>
              <w:rFonts w:ascii="Arial" w:eastAsia="Times New Roman" w:hAnsi="Arial" w:cs="Arial"/>
              <w:color w:val="00B050"/>
              <w:sz w:val="24"/>
              <w:szCs w:val="24"/>
            </w:rPr>
            <w:t>135</w:t>
          </w:r>
        </w:p>
        <w:p w14:paraId="4E730CAF" w14:textId="77777777" w:rsidR="00B52D41" w:rsidRPr="008A62AE" w:rsidRDefault="00B52D41" w:rsidP="00B97ADD">
          <w:pPr>
            <w:tabs>
              <w:tab w:val="left" w:pos="4820"/>
            </w:tabs>
            <w:spacing w:after="120" w:line="20" w:lineRule="atLeast"/>
            <w:ind w:left="5103" w:firstLine="0"/>
            <w:contextualSpacing/>
            <w:jc w:val="left"/>
            <w:rPr>
              <w:rFonts w:ascii="Arial" w:eastAsia="Calibri" w:hAnsi="Arial" w:cs="Arial"/>
              <w:sz w:val="24"/>
              <w:szCs w:val="24"/>
            </w:rPr>
          </w:pPr>
          <w:r w:rsidRPr="008A62AE">
            <w:rPr>
              <w:rFonts w:ascii="Arial" w:eastAsia="Calibri" w:hAnsi="Arial" w:cs="Arial"/>
              <w:sz w:val="24"/>
              <w:szCs w:val="24"/>
            </w:rPr>
            <w:t xml:space="preserve">PAKEITIMAI PATVIRTINTI: </w:t>
          </w:r>
        </w:p>
        <w:p w14:paraId="2EBA8285" w14:textId="77777777" w:rsidR="00B52D41" w:rsidRPr="008A62AE" w:rsidRDefault="00B52D41" w:rsidP="00B97ADD">
          <w:pPr>
            <w:tabs>
              <w:tab w:val="left" w:pos="4820"/>
            </w:tabs>
            <w:spacing w:line="240" w:lineRule="auto"/>
            <w:ind w:left="5103" w:firstLine="0"/>
            <w:jc w:val="left"/>
            <w:rPr>
              <w:rFonts w:ascii="Arial" w:eastAsia="Times New Roman" w:hAnsi="Arial" w:cs="Arial"/>
              <w:i/>
              <w:iCs/>
              <w:color w:val="00B050"/>
              <w:sz w:val="24"/>
              <w:szCs w:val="24"/>
            </w:rPr>
          </w:pPr>
          <w:r w:rsidRPr="008A62AE">
            <w:rPr>
              <w:rFonts w:ascii="Arial" w:eastAsia="Times New Roman" w:hAnsi="Arial" w:cs="Arial"/>
              <w:i/>
              <w:iCs/>
              <w:color w:val="00B050"/>
              <w:sz w:val="24"/>
              <w:szCs w:val="24"/>
            </w:rPr>
            <w:t>NETAIKOMA</w:t>
          </w:r>
        </w:p>
        <w:p w14:paraId="442E0634"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34B0C338"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7C3E1C5F"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75D37154"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4BAF976E"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2A5130CD" w14:textId="570DFFAF" w:rsidR="00B52D41" w:rsidRPr="008A62AE" w:rsidRDefault="00B52D41" w:rsidP="00B52D41">
          <w:pPr>
            <w:spacing w:after="120" w:line="240" w:lineRule="auto"/>
            <w:ind w:left="567" w:firstLine="0"/>
            <w:contextualSpacing/>
            <w:jc w:val="center"/>
            <w:rPr>
              <w:rFonts w:ascii="Arial" w:eastAsia="Calibri" w:hAnsi="Arial" w:cs="Arial"/>
              <w:b/>
              <w:bCs/>
              <w:sz w:val="24"/>
              <w:szCs w:val="24"/>
            </w:rPr>
          </w:pPr>
          <w:r w:rsidRPr="008A62AE">
            <w:rPr>
              <w:rFonts w:ascii="Arial" w:eastAsia="Calibri" w:hAnsi="Arial" w:cs="Arial"/>
              <w:b/>
              <w:bCs/>
              <w:sz w:val="24"/>
              <w:szCs w:val="24"/>
            </w:rPr>
            <w:t>MAŽOS VERTĖS VIEŠOJO PIRKIMO „</w:t>
          </w:r>
          <w:r w:rsidR="00897EDE" w:rsidRPr="00897EDE">
            <w:rPr>
              <w:rFonts w:ascii="Arial" w:eastAsia="Calibri" w:hAnsi="Arial" w:cs="Arial"/>
              <w:b/>
              <w:bCs/>
              <w:caps/>
              <w:color w:val="00B050"/>
              <w:sz w:val="24"/>
              <w:szCs w:val="24"/>
            </w:rPr>
            <w:t>Alytaus miesto šilumos ūkio specialiojo plano parengimo paslaugos</w:t>
          </w:r>
          <w:r w:rsidRPr="008A62AE">
            <w:rPr>
              <w:rFonts w:ascii="Arial" w:eastAsia="Calibri" w:hAnsi="Arial" w:cs="Arial"/>
              <w:b/>
              <w:bCs/>
              <w:sz w:val="24"/>
              <w:szCs w:val="24"/>
            </w:rPr>
            <w:t>“</w:t>
          </w:r>
        </w:p>
        <w:p w14:paraId="07C9FA26" w14:textId="77777777" w:rsidR="00B52D41" w:rsidRPr="008A62AE" w:rsidRDefault="00B52D41" w:rsidP="00B52D41">
          <w:pPr>
            <w:spacing w:line="240" w:lineRule="auto"/>
            <w:ind w:left="567" w:firstLine="0"/>
            <w:contextualSpacing/>
            <w:jc w:val="center"/>
            <w:rPr>
              <w:rFonts w:ascii="Arial" w:eastAsia="Calibri" w:hAnsi="Arial" w:cs="Arial"/>
              <w:b/>
              <w:bCs/>
              <w:sz w:val="24"/>
              <w:szCs w:val="24"/>
            </w:rPr>
          </w:pPr>
          <w:r w:rsidRPr="008A62AE">
            <w:rPr>
              <w:rFonts w:ascii="Arial" w:eastAsia="Calibri" w:hAnsi="Arial" w:cs="Arial"/>
              <w:b/>
              <w:bCs/>
              <w:sz w:val="24"/>
              <w:szCs w:val="24"/>
            </w:rPr>
            <w:t xml:space="preserve">SKELBIAMOS APKLAUSOS </w:t>
          </w:r>
          <w:r w:rsidRPr="008A62AE">
            <w:rPr>
              <w:rFonts w:ascii="Arial" w:eastAsia="Calibri" w:hAnsi="Arial" w:cs="Arial"/>
              <w:b/>
              <w:bCs/>
              <w:caps/>
              <w:sz w:val="24"/>
              <w:szCs w:val="24"/>
            </w:rPr>
            <w:t>SPECIALIOSIOS</w:t>
          </w:r>
          <w:r w:rsidRPr="008A62AE">
            <w:rPr>
              <w:rFonts w:ascii="Arial" w:eastAsia="Calibri" w:hAnsi="Arial" w:cs="Arial"/>
              <w:b/>
              <w:bCs/>
              <w:sz w:val="24"/>
              <w:szCs w:val="24"/>
            </w:rPr>
            <w:t xml:space="preserve"> SĄLYGOS</w:t>
          </w:r>
        </w:p>
        <w:p w14:paraId="6A8E36D4" w14:textId="77777777" w:rsidR="00B52D41" w:rsidRPr="008A62AE" w:rsidRDefault="00B52D41" w:rsidP="00B52D41">
          <w:pPr>
            <w:spacing w:after="120" w:line="20" w:lineRule="atLeast"/>
            <w:ind w:firstLine="0"/>
            <w:contextualSpacing/>
            <w:jc w:val="center"/>
            <w:rPr>
              <w:rFonts w:ascii="Arial" w:eastAsia="Calibri" w:hAnsi="Arial" w:cs="Arial"/>
              <w:b/>
              <w:bCs/>
              <w:color w:val="000000"/>
              <w:sz w:val="24"/>
              <w:szCs w:val="24"/>
            </w:rPr>
          </w:pPr>
          <w:r w:rsidRPr="008A62AE">
            <w:rPr>
              <w:rFonts w:ascii="Arial" w:eastAsia="Calibri" w:hAnsi="Arial" w:cs="Arial"/>
              <w:b/>
              <w:bCs/>
              <w:sz w:val="24"/>
              <w:szCs w:val="24"/>
            </w:rPr>
            <w:t xml:space="preserve">Versija Nr. </w:t>
          </w:r>
          <w:r w:rsidRPr="008A62AE">
            <w:rPr>
              <w:rFonts w:ascii="Arial" w:eastAsia="Calibri" w:hAnsi="Arial" w:cs="Arial"/>
              <w:b/>
              <w:bCs/>
              <w:color w:val="00B050"/>
              <w:sz w:val="24"/>
              <w:szCs w:val="24"/>
            </w:rPr>
            <w:t>1</w:t>
          </w:r>
        </w:p>
        <w:p w14:paraId="517C01D9" w14:textId="20F335E9" w:rsidR="001C24BC" w:rsidRPr="008A62AE" w:rsidRDefault="005F13F0" w:rsidP="00576088">
          <w:pPr>
            <w:spacing w:line="240" w:lineRule="auto"/>
            <w:ind w:left="567" w:firstLine="0"/>
            <w:contextualSpacing/>
            <w:jc w:val="center"/>
            <w:rPr>
              <w:rFonts w:ascii="Arial" w:hAnsi="Arial" w:cs="Arial"/>
              <w:sz w:val="24"/>
              <w:szCs w:val="24"/>
            </w:rPr>
          </w:pPr>
          <w:r w:rsidRPr="008A62AE">
            <w:rPr>
              <w:rFonts w:ascii="Arial" w:hAnsi="Arial" w:cs="Arial"/>
              <w:sz w:val="24"/>
              <w:szCs w:val="24"/>
            </w:rPr>
            <w:br w:type="page"/>
          </w:r>
        </w:p>
        <w:sdt>
          <w:sdtPr>
            <w:rPr>
              <w:rFonts w:ascii="Arial" w:eastAsiaTheme="minorEastAsia" w:hAnsi="Arial" w:cs="Arial"/>
              <w:color w:val="auto"/>
              <w:sz w:val="24"/>
              <w:szCs w:val="24"/>
            </w:rPr>
            <w:id w:val="1253785632"/>
            <w:docPartObj>
              <w:docPartGallery w:val="Table of Contents"/>
              <w:docPartUnique/>
            </w:docPartObj>
          </w:sdtPr>
          <w:sdtEndPr>
            <w:rPr>
              <w:b/>
              <w:bCs/>
              <w:noProof/>
            </w:rPr>
          </w:sdtEndPr>
          <w:sdtContent>
            <w:p w14:paraId="52073D81" w14:textId="4AD04246" w:rsidR="00173FBA" w:rsidRPr="008A62AE" w:rsidRDefault="00173FBA" w:rsidP="0008199E">
              <w:pPr>
                <w:pStyle w:val="Turinioantrat"/>
                <w:tabs>
                  <w:tab w:val="left" w:pos="6555"/>
                </w:tabs>
                <w:spacing w:before="0" w:after="0"/>
                <w:rPr>
                  <w:rFonts w:ascii="Arial" w:hAnsi="Arial" w:cs="Arial"/>
                  <w:sz w:val="24"/>
                  <w:szCs w:val="24"/>
                </w:rPr>
              </w:pPr>
              <w:r w:rsidRPr="008A62AE">
                <w:rPr>
                  <w:rFonts w:ascii="Arial" w:hAnsi="Arial" w:cs="Arial"/>
                  <w:b/>
                  <w:bCs/>
                  <w:sz w:val="24"/>
                  <w:szCs w:val="24"/>
                </w:rPr>
                <w:t>T</w:t>
              </w:r>
              <w:r w:rsidR="00F42EC8" w:rsidRPr="008A62AE">
                <w:rPr>
                  <w:rFonts w:ascii="Arial" w:hAnsi="Arial" w:cs="Arial"/>
                  <w:b/>
                  <w:bCs/>
                  <w:sz w:val="24"/>
                  <w:szCs w:val="24"/>
                </w:rPr>
                <w:t>URINYS</w:t>
              </w:r>
              <w:r w:rsidR="00581B14" w:rsidRPr="008A62AE">
                <w:rPr>
                  <w:rFonts w:ascii="Arial" w:hAnsi="Arial" w:cs="Arial"/>
                  <w:sz w:val="24"/>
                  <w:szCs w:val="24"/>
                </w:rPr>
                <w:tab/>
              </w:r>
            </w:p>
            <w:p w14:paraId="4B43202B" w14:textId="2485AB40" w:rsidR="00AC48E5" w:rsidRDefault="00173FBA" w:rsidP="009A2F94">
              <w:pPr>
                <w:pStyle w:val="Turinys1"/>
                <w:tabs>
                  <w:tab w:val="clear" w:pos="9356"/>
                </w:tabs>
                <w:rPr>
                  <w:rFonts w:asciiTheme="minorHAnsi" w:hAnsiTheme="minorHAnsi" w:cstheme="minorBidi"/>
                  <w:kern w:val="2"/>
                  <w:sz w:val="24"/>
                  <w:szCs w:val="24"/>
                  <w14:ligatures w14:val="standardContextual"/>
                </w:rPr>
              </w:pPr>
              <w:r w:rsidRPr="008A62AE">
                <w:rPr>
                  <w:rFonts w:ascii="Arial" w:hAnsi="Arial" w:cs="Arial"/>
                  <w:noProof w:val="0"/>
                  <w:sz w:val="24"/>
                  <w:szCs w:val="24"/>
                </w:rPr>
                <w:fldChar w:fldCharType="begin"/>
              </w:r>
              <w:r w:rsidRPr="008A62AE">
                <w:rPr>
                  <w:rFonts w:ascii="Arial" w:hAnsi="Arial" w:cs="Arial"/>
                  <w:sz w:val="24"/>
                  <w:szCs w:val="24"/>
                </w:rPr>
                <w:instrText xml:space="preserve"> TOC \o "1-3" \h \z \u </w:instrText>
              </w:r>
              <w:r w:rsidRPr="008A62AE">
                <w:rPr>
                  <w:rFonts w:ascii="Arial" w:hAnsi="Arial" w:cs="Arial"/>
                  <w:noProof w:val="0"/>
                  <w:sz w:val="24"/>
                  <w:szCs w:val="24"/>
                </w:rPr>
                <w:fldChar w:fldCharType="separate"/>
              </w:r>
              <w:hyperlink w:anchor="_Toc190853389" w:history="1">
                <w:r w:rsidR="00AC48E5" w:rsidRPr="008E0314">
                  <w:rPr>
                    <w:rStyle w:val="Hipersaitas"/>
                    <w:rFonts w:ascii="Arial" w:hAnsi="Arial" w:cs="Arial"/>
                  </w:rPr>
                  <w:t>1.</w:t>
                </w:r>
                <w:r w:rsidR="00AC48E5">
                  <w:rPr>
                    <w:rFonts w:asciiTheme="minorHAnsi" w:hAnsiTheme="minorHAnsi" w:cstheme="minorBidi"/>
                    <w:kern w:val="2"/>
                    <w:sz w:val="24"/>
                    <w:szCs w:val="24"/>
                    <w14:ligatures w14:val="standardContextual"/>
                  </w:rPr>
                  <w:tab/>
                </w:r>
                <w:r w:rsidR="00AC48E5" w:rsidRPr="008E0314">
                  <w:rPr>
                    <w:rStyle w:val="Hipersaitas"/>
                    <w:rFonts w:ascii="Arial" w:hAnsi="Arial" w:cs="Arial"/>
                  </w:rPr>
                  <w:t>Bendra informacija</w:t>
                </w:r>
                <w:r w:rsidR="00AC48E5">
                  <w:rPr>
                    <w:webHidden/>
                  </w:rPr>
                  <w:tab/>
                </w:r>
                <w:r w:rsidR="00F31DDF">
                  <w:rPr>
                    <w:webHidden/>
                  </w:rPr>
                  <w:t>2</w:t>
                </w:r>
              </w:hyperlink>
            </w:p>
            <w:p w14:paraId="6935DDE5" w14:textId="4586F30D" w:rsidR="00AC48E5" w:rsidRDefault="00AC48E5" w:rsidP="009A2F94">
              <w:pPr>
                <w:pStyle w:val="Turinys1"/>
                <w:tabs>
                  <w:tab w:val="clear" w:pos="9356"/>
                </w:tabs>
                <w:rPr>
                  <w:rFonts w:asciiTheme="minorHAnsi" w:hAnsiTheme="minorHAnsi" w:cstheme="minorBidi"/>
                  <w:kern w:val="2"/>
                  <w:sz w:val="24"/>
                  <w:szCs w:val="24"/>
                  <w14:ligatures w14:val="standardContextual"/>
                </w:rPr>
              </w:pPr>
              <w:hyperlink w:anchor="_Toc190853390" w:history="1">
                <w:r w:rsidRPr="008E0314">
                  <w:rPr>
                    <w:rStyle w:val="Hipersaitas"/>
                    <w:rFonts w:ascii="Arial" w:eastAsia="Calibri" w:hAnsi="Arial" w:cs="Arial"/>
                  </w:rPr>
                  <w:t>2.</w:t>
                </w:r>
                <w:r>
                  <w:rPr>
                    <w:rFonts w:asciiTheme="minorHAnsi" w:hAnsiTheme="minorHAnsi" w:cstheme="minorBidi"/>
                    <w:kern w:val="2"/>
                    <w:sz w:val="24"/>
                    <w:szCs w:val="24"/>
                    <w14:ligatures w14:val="standardContextual"/>
                  </w:rPr>
                  <w:tab/>
                </w:r>
                <w:r w:rsidRPr="008E0314">
                  <w:rPr>
                    <w:rStyle w:val="Hipersaitas"/>
                    <w:rFonts w:ascii="Arial" w:hAnsi="Arial" w:cs="Arial"/>
                  </w:rPr>
                  <w:t>Pirkimo objektas</w:t>
                </w:r>
                <w:r>
                  <w:rPr>
                    <w:webHidden/>
                  </w:rPr>
                  <w:tab/>
                </w:r>
                <w:r w:rsidR="00F31DDF">
                  <w:rPr>
                    <w:webHidden/>
                  </w:rPr>
                  <w:t>2</w:t>
                </w:r>
              </w:hyperlink>
            </w:p>
            <w:p w14:paraId="528E96F2" w14:textId="165D1FC9" w:rsidR="00AC48E5" w:rsidRDefault="00AC48E5" w:rsidP="009A2F94">
              <w:pPr>
                <w:pStyle w:val="Turinys1"/>
                <w:tabs>
                  <w:tab w:val="clear" w:pos="9356"/>
                </w:tabs>
                <w:rPr>
                  <w:rFonts w:asciiTheme="minorHAnsi" w:hAnsiTheme="minorHAnsi" w:cstheme="minorBidi"/>
                  <w:kern w:val="2"/>
                  <w:sz w:val="24"/>
                  <w:szCs w:val="24"/>
                  <w14:ligatures w14:val="standardContextual"/>
                </w:rPr>
              </w:pPr>
              <w:hyperlink w:anchor="_Toc190853391" w:history="1">
                <w:r w:rsidRPr="008E0314">
                  <w:rPr>
                    <w:rStyle w:val="Hipersaitas"/>
                    <w:rFonts w:ascii="Arial" w:hAnsi="Arial" w:cs="Arial"/>
                  </w:rPr>
                  <w:t>3.</w:t>
                </w:r>
                <w:r>
                  <w:rPr>
                    <w:rFonts w:asciiTheme="minorHAnsi" w:hAnsiTheme="minorHAnsi" w:cstheme="minorBidi"/>
                    <w:kern w:val="2"/>
                    <w:sz w:val="24"/>
                    <w:szCs w:val="24"/>
                    <w14:ligatures w14:val="standardContextual"/>
                  </w:rPr>
                  <w:tab/>
                </w:r>
                <w:r w:rsidRPr="008E0314">
                  <w:rPr>
                    <w:rStyle w:val="Hipersaitas"/>
                    <w:rFonts w:ascii="Arial" w:hAnsi="Arial" w:cs="Arial"/>
                  </w:rPr>
                  <w:t>Tiekėjų pašalinimo pagrindai, kvalifikacijos reikalavimai ir reikalaujami kokybės vadybos sistemos ir (arba) aplinkos apsaugos vadybos sistemos standartai</w:t>
                </w:r>
                <w:r>
                  <w:rPr>
                    <w:webHidden/>
                  </w:rPr>
                  <w:tab/>
                </w:r>
                <w:r w:rsidR="00F31DDF">
                  <w:rPr>
                    <w:webHidden/>
                  </w:rPr>
                  <w:t>3</w:t>
                </w:r>
              </w:hyperlink>
            </w:p>
            <w:p w14:paraId="4341AC50" w14:textId="0EC3907F" w:rsidR="00AC48E5" w:rsidRDefault="00AC48E5" w:rsidP="009A2F94">
              <w:pPr>
                <w:pStyle w:val="Turinys1"/>
                <w:tabs>
                  <w:tab w:val="clear" w:pos="9356"/>
                </w:tabs>
                <w:rPr>
                  <w:rFonts w:asciiTheme="minorHAnsi" w:hAnsiTheme="minorHAnsi" w:cstheme="minorBidi"/>
                  <w:kern w:val="2"/>
                  <w:sz w:val="24"/>
                  <w:szCs w:val="24"/>
                  <w14:ligatures w14:val="standardContextual"/>
                </w:rPr>
              </w:pPr>
              <w:hyperlink w:anchor="_Toc190853392" w:history="1">
                <w:r w:rsidRPr="008E0314">
                  <w:rPr>
                    <w:rStyle w:val="Hipersaitas"/>
                    <w:rFonts w:ascii="Arial" w:hAnsi="Arial" w:cs="Arial"/>
                  </w:rPr>
                  <w:t>3.</w:t>
                </w:r>
                <w:r>
                  <w:rPr>
                    <w:rFonts w:asciiTheme="minorHAnsi" w:hAnsiTheme="minorHAnsi" w:cstheme="minorBidi"/>
                    <w:kern w:val="2"/>
                    <w:sz w:val="24"/>
                    <w:szCs w:val="24"/>
                    <w14:ligatures w14:val="standardContextual"/>
                  </w:rPr>
                  <w:tab/>
                </w:r>
                <w:r w:rsidRPr="008E0314">
                  <w:rPr>
                    <w:rStyle w:val="Hipersaitas"/>
                    <w:rFonts w:ascii="Arial" w:hAnsi="Arial" w:cs="Arial"/>
                  </w:rPr>
                  <w:t>Reikalavimai, susiję su nacionaliniu saugumu</w:t>
                </w:r>
                <w:r>
                  <w:rPr>
                    <w:webHidden/>
                  </w:rPr>
                  <w:tab/>
                </w:r>
                <w:r w:rsidR="00F31DDF">
                  <w:rPr>
                    <w:webHidden/>
                  </w:rPr>
                  <w:t>3</w:t>
                </w:r>
              </w:hyperlink>
            </w:p>
            <w:p w14:paraId="497C5034" w14:textId="1976FAAC" w:rsidR="00AC48E5" w:rsidRDefault="00AC48E5" w:rsidP="009A2F94">
              <w:pPr>
                <w:pStyle w:val="Turinys1"/>
                <w:tabs>
                  <w:tab w:val="clear" w:pos="9356"/>
                </w:tabs>
                <w:rPr>
                  <w:rFonts w:asciiTheme="minorHAnsi" w:hAnsiTheme="minorHAnsi" w:cstheme="minorBidi"/>
                  <w:kern w:val="2"/>
                  <w:sz w:val="24"/>
                  <w:szCs w:val="24"/>
                  <w14:ligatures w14:val="standardContextual"/>
                </w:rPr>
              </w:pPr>
              <w:hyperlink w:anchor="_Toc190853393" w:history="1">
                <w:r w:rsidRPr="008E0314">
                  <w:rPr>
                    <w:rStyle w:val="Hipersaitas"/>
                    <w:rFonts w:ascii="Arial" w:hAnsi="Arial" w:cs="Arial"/>
                  </w:rPr>
                  <w:t>4.</w:t>
                </w:r>
                <w:r>
                  <w:rPr>
                    <w:rFonts w:asciiTheme="minorHAnsi" w:hAnsiTheme="minorHAnsi" w:cstheme="minorBidi"/>
                    <w:kern w:val="2"/>
                    <w:sz w:val="24"/>
                    <w:szCs w:val="24"/>
                    <w14:ligatures w14:val="standardContextual"/>
                  </w:rPr>
                  <w:tab/>
                </w:r>
                <w:r w:rsidRPr="008E0314">
                  <w:rPr>
                    <w:rStyle w:val="Hipersaitas"/>
                    <w:rFonts w:ascii="Arial" w:hAnsi="Arial" w:cs="Arial"/>
                  </w:rPr>
                  <w:t>Specialieji reikalavimai pasiūlymų rengimui ir pateikimui</w:t>
                </w:r>
                <w:r>
                  <w:rPr>
                    <w:webHidden/>
                  </w:rPr>
                  <w:tab/>
                </w:r>
                <w:r>
                  <w:rPr>
                    <w:webHidden/>
                  </w:rPr>
                  <w:fldChar w:fldCharType="begin"/>
                </w:r>
                <w:r>
                  <w:rPr>
                    <w:webHidden/>
                  </w:rPr>
                  <w:instrText xml:space="preserve"> PAGEREF _Toc190853393 \h </w:instrText>
                </w:r>
                <w:r>
                  <w:rPr>
                    <w:webHidden/>
                  </w:rPr>
                </w:r>
                <w:r>
                  <w:rPr>
                    <w:webHidden/>
                  </w:rPr>
                  <w:fldChar w:fldCharType="separate"/>
                </w:r>
                <w:r>
                  <w:rPr>
                    <w:webHidden/>
                  </w:rPr>
                  <w:t>5</w:t>
                </w:r>
                <w:r>
                  <w:rPr>
                    <w:webHidden/>
                  </w:rPr>
                  <w:fldChar w:fldCharType="end"/>
                </w:r>
              </w:hyperlink>
            </w:p>
            <w:p w14:paraId="411DBE3F" w14:textId="54923EB6" w:rsidR="00AC48E5" w:rsidRDefault="00AC48E5" w:rsidP="009A2F94">
              <w:pPr>
                <w:pStyle w:val="Turinys1"/>
                <w:tabs>
                  <w:tab w:val="clear" w:pos="9356"/>
                </w:tabs>
                <w:rPr>
                  <w:rFonts w:asciiTheme="minorHAnsi" w:hAnsiTheme="minorHAnsi" w:cstheme="minorBidi"/>
                  <w:kern w:val="2"/>
                  <w:sz w:val="24"/>
                  <w:szCs w:val="24"/>
                  <w14:ligatures w14:val="standardContextual"/>
                </w:rPr>
              </w:pPr>
              <w:hyperlink w:anchor="_Toc190853394" w:history="1">
                <w:r w:rsidRPr="008E0314">
                  <w:rPr>
                    <w:rStyle w:val="Hipersaitas"/>
                    <w:rFonts w:ascii="Arial" w:hAnsi="Arial" w:cs="Arial"/>
                  </w:rPr>
                  <w:t>6. Pasiūlymo galiojimo užtikrinimas</w:t>
                </w:r>
                <w:r>
                  <w:rPr>
                    <w:webHidden/>
                  </w:rPr>
                  <w:tab/>
                </w:r>
                <w:r w:rsidR="00F31DDF">
                  <w:rPr>
                    <w:webHidden/>
                  </w:rPr>
                  <w:t>4</w:t>
                </w:r>
              </w:hyperlink>
            </w:p>
            <w:p w14:paraId="2D184B2F" w14:textId="72E556A9" w:rsidR="00AC48E5" w:rsidRDefault="00AC48E5" w:rsidP="009A2F94">
              <w:pPr>
                <w:pStyle w:val="Turinys1"/>
                <w:tabs>
                  <w:tab w:val="clear" w:pos="9356"/>
                </w:tabs>
                <w:rPr>
                  <w:rFonts w:asciiTheme="minorHAnsi" w:hAnsiTheme="minorHAnsi" w:cstheme="minorBidi"/>
                  <w:kern w:val="2"/>
                  <w:sz w:val="24"/>
                  <w:szCs w:val="24"/>
                  <w14:ligatures w14:val="standardContextual"/>
                </w:rPr>
              </w:pPr>
              <w:hyperlink w:anchor="_Toc190853395" w:history="1">
                <w:r w:rsidRPr="008E0314">
                  <w:rPr>
                    <w:rStyle w:val="Hipersaitas"/>
                    <w:rFonts w:ascii="Arial" w:hAnsi="Arial" w:cs="Arial"/>
                  </w:rPr>
                  <w:t>7.</w:t>
                </w:r>
                <w:r>
                  <w:rPr>
                    <w:rFonts w:asciiTheme="minorHAnsi" w:hAnsiTheme="minorHAnsi" w:cstheme="minorBidi"/>
                    <w:kern w:val="2"/>
                    <w:sz w:val="24"/>
                    <w:szCs w:val="24"/>
                    <w14:ligatures w14:val="standardContextual"/>
                  </w:rPr>
                  <w:tab/>
                </w:r>
                <w:r w:rsidRPr="008E0314">
                  <w:rPr>
                    <w:rStyle w:val="Hipersaitas"/>
                    <w:rFonts w:ascii="Arial" w:hAnsi="Arial" w:cs="Arial"/>
                  </w:rPr>
                  <w:t>Pasiūlymų vertinimas</w:t>
                </w:r>
                <w:r>
                  <w:rPr>
                    <w:webHidden/>
                  </w:rPr>
                  <w:tab/>
                </w:r>
                <w:r w:rsidR="00F31DDF">
                  <w:rPr>
                    <w:webHidden/>
                  </w:rPr>
                  <w:t>4</w:t>
                </w:r>
              </w:hyperlink>
            </w:p>
            <w:p w14:paraId="18090AD1" w14:textId="707A4A66" w:rsidR="00AC48E5" w:rsidRDefault="00AC48E5" w:rsidP="009A2F94">
              <w:pPr>
                <w:pStyle w:val="Turinys1"/>
                <w:tabs>
                  <w:tab w:val="clear" w:pos="9356"/>
                </w:tabs>
                <w:rPr>
                  <w:rFonts w:asciiTheme="minorHAnsi" w:hAnsiTheme="minorHAnsi" w:cstheme="minorBidi"/>
                  <w:kern w:val="2"/>
                  <w:sz w:val="24"/>
                  <w:szCs w:val="24"/>
                  <w14:ligatures w14:val="standardContextual"/>
                </w:rPr>
              </w:pPr>
              <w:hyperlink w:anchor="_Toc190853396" w:history="1">
                <w:r w:rsidRPr="008E0314">
                  <w:rPr>
                    <w:rStyle w:val="Hipersaitas"/>
                    <w:rFonts w:ascii="Arial" w:hAnsi="Arial" w:cs="Arial"/>
                  </w:rPr>
                  <w:t>8. Sutarties sudarymas</w:t>
                </w:r>
                <w:r>
                  <w:rPr>
                    <w:webHidden/>
                  </w:rPr>
                  <w:tab/>
                </w:r>
                <w:r w:rsidR="00F31DDF">
                  <w:rPr>
                    <w:webHidden/>
                  </w:rPr>
                  <w:t>5</w:t>
                </w:r>
              </w:hyperlink>
            </w:p>
            <w:p w14:paraId="2DF0A501" w14:textId="1BC72172" w:rsidR="00AC48E5" w:rsidRDefault="00AC48E5" w:rsidP="00246267">
              <w:pPr>
                <w:pStyle w:val="Turinys2"/>
                <w:rPr>
                  <w:noProof/>
                  <w:kern w:val="2"/>
                  <w:sz w:val="24"/>
                  <w:szCs w:val="24"/>
                  <w14:ligatures w14:val="standardContextual"/>
                </w:rPr>
              </w:pPr>
              <w:hyperlink w:anchor="_Toc190853397" w:history="1">
                <w:r w:rsidRPr="008E0314">
                  <w:rPr>
                    <w:rStyle w:val="Hipersaitas"/>
                    <w:rFonts w:ascii="Arial" w:eastAsia="Calibri" w:hAnsi="Arial" w:cs="Arial"/>
                    <w:noProof/>
                  </w:rPr>
                  <w:t xml:space="preserve">Specialiųjų pirkimo sąlygų 1 priedas </w:t>
                </w:r>
                <w:r w:rsidRPr="008E0314">
                  <w:rPr>
                    <w:rStyle w:val="Hipersaitas"/>
                    <w:rFonts w:ascii="Arial" w:eastAsiaTheme="minorHAnsi" w:hAnsi="Arial" w:cs="Arial"/>
                    <w:bCs/>
                    <w:iCs/>
                    <w:noProof/>
                  </w:rPr>
                  <w:t>„Terminai“</w:t>
                </w:r>
                <w:r>
                  <w:rPr>
                    <w:noProof/>
                    <w:webHidden/>
                  </w:rPr>
                  <w:tab/>
                </w:r>
                <w:r w:rsidR="00FA7F1D">
                  <w:rPr>
                    <w:noProof/>
                    <w:webHidden/>
                  </w:rPr>
                  <w:t>6</w:t>
                </w:r>
              </w:hyperlink>
            </w:p>
            <w:p w14:paraId="03F6F03B" w14:textId="6E3EDE03" w:rsidR="00AC48E5" w:rsidRDefault="00AC48E5" w:rsidP="00246267">
              <w:pPr>
                <w:pStyle w:val="Turinys2"/>
                <w:rPr>
                  <w:noProof/>
                  <w:kern w:val="2"/>
                  <w:sz w:val="24"/>
                  <w:szCs w:val="24"/>
                  <w14:ligatures w14:val="standardContextual"/>
                </w:rPr>
              </w:pPr>
              <w:hyperlink w:anchor="_Toc190853398"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2 priedas „Pasiūlymo forma“</w:t>
                </w:r>
                <w:r>
                  <w:rPr>
                    <w:noProof/>
                    <w:webHidden/>
                  </w:rPr>
                  <w:tab/>
                </w:r>
                <w:r>
                  <w:rPr>
                    <w:noProof/>
                    <w:webHidden/>
                  </w:rPr>
                  <w:fldChar w:fldCharType="begin"/>
                </w:r>
                <w:r>
                  <w:rPr>
                    <w:noProof/>
                    <w:webHidden/>
                  </w:rPr>
                  <w:instrText xml:space="preserve"> PAGEREF _Toc190853398 \h </w:instrText>
                </w:r>
                <w:r>
                  <w:rPr>
                    <w:noProof/>
                    <w:webHidden/>
                  </w:rPr>
                </w:r>
                <w:r>
                  <w:rPr>
                    <w:noProof/>
                    <w:webHidden/>
                  </w:rPr>
                  <w:fldChar w:fldCharType="separate"/>
                </w:r>
                <w:r>
                  <w:rPr>
                    <w:noProof/>
                    <w:webHidden/>
                  </w:rPr>
                  <w:t>9</w:t>
                </w:r>
                <w:r>
                  <w:rPr>
                    <w:noProof/>
                    <w:webHidden/>
                  </w:rPr>
                  <w:fldChar w:fldCharType="end"/>
                </w:r>
              </w:hyperlink>
            </w:p>
            <w:p w14:paraId="336ACB3F" w14:textId="3CC3191D" w:rsidR="00AC48E5" w:rsidRDefault="00AC48E5" w:rsidP="00246267">
              <w:pPr>
                <w:pStyle w:val="Turinys2"/>
                <w:rPr>
                  <w:noProof/>
                  <w:kern w:val="2"/>
                  <w:sz w:val="24"/>
                  <w:szCs w:val="24"/>
                  <w14:ligatures w14:val="standardContextual"/>
                </w:rPr>
              </w:pPr>
              <w:hyperlink w:anchor="_Toc190853399"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3 priedas „Techninė specifikacija“</w:t>
                </w:r>
                <w:r>
                  <w:rPr>
                    <w:noProof/>
                    <w:webHidden/>
                  </w:rPr>
                  <w:tab/>
                </w:r>
                <w:r>
                  <w:rPr>
                    <w:noProof/>
                    <w:webHidden/>
                  </w:rPr>
                  <w:fldChar w:fldCharType="begin"/>
                </w:r>
                <w:r>
                  <w:rPr>
                    <w:noProof/>
                    <w:webHidden/>
                  </w:rPr>
                  <w:instrText xml:space="preserve"> PAGEREF _Toc190853399 \h </w:instrText>
                </w:r>
                <w:r>
                  <w:rPr>
                    <w:noProof/>
                    <w:webHidden/>
                  </w:rPr>
                </w:r>
                <w:r>
                  <w:rPr>
                    <w:noProof/>
                    <w:webHidden/>
                  </w:rPr>
                  <w:fldChar w:fldCharType="separate"/>
                </w:r>
                <w:r>
                  <w:rPr>
                    <w:noProof/>
                    <w:webHidden/>
                  </w:rPr>
                  <w:t>12</w:t>
                </w:r>
                <w:r>
                  <w:rPr>
                    <w:noProof/>
                    <w:webHidden/>
                  </w:rPr>
                  <w:fldChar w:fldCharType="end"/>
                </w:r>
              </w:hyperlink>
            </w:p>
            <w:p w14:paraId="2303F220" w14:textId="06B381CA" w:rsidR="00AC48E5" w:rsidRDefault="00AC48E5" w:rsidP="00246267">
              <w:pPr>
                <w:pStyle w:val="Turinys2"/>
                <w:rPr>
                  <w:noProof/>
                  <w:kern w:val="2"/>
                  <w:sz w:val="24"/>
                  <w:szCs w:val="24"/>
                  <w14:ligatures w14:val="standardContextual"/>
                </w:rPr>
              </w:pPr>
              <w:hyperlink w:anchor="_Toc190853400"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4 priedas „Sutarties projektas“</w:t>
                </w:r>
                <w:r>
                  <w:rPr>
                    <w:noProof/>
                    <w:webHidden/>
                  </w:rPr>
                  <w:tab/>
                </w:r>
                <w:r>
                  <w:rPr>
                    <w:noProof/>
                    <w:webHidden/>
                  </w:rPr>
                  <w:fldChar w:fldCharType="begin"/>
                </w:r>
                <w:r>
                  <w:rPr>
                    <w:noProof/>
                    <w:webHidden/>
                  </w:rPr>
                  <w:instrText xml:space="preserve"> PAGEREF _Toc190853400 \h </w:instrText>
                </w:r>
                <w:r>
                  <w:rPr>
                    <w:noProof/>
                    <w:webHidden/>
                  </w:rPr>
                </w:r>
                <w:r>
                  <w:rPr>
                    <w:noProof/>
                    <w:webHidden/>
                  </w:rPr>
                  <w:fldChar w:fldCharType="separate"/>
                </w:r>
                <w:r>
                  <w:rPr>
                    <w:noProof/>
                    <w:webHidden/>
                  </w:rPr>
                  <w:t>13</w:t>
                </w:r>
                <w:r>
                  <w:rPr>
                    <w:noProof/>
                    <w:webHidden/>
                  </w:rPr>
                  <w:fldChar w:fldCharType="end"/>
                </w:r>
              </w:hyperlink>
            </w:p>
            <w:p w14:paraId="696C7EFA" w14:textId="1B7989ED" w:rsidR="00AC48E5" w:rsidRDefault="00AC48E5" w:rsidP="00246267">
              <w:pPr>
                <w:pStyle w:val="Turinys2"/>
                <w:ind w:right="877"/>
                <w:rPr>
                  <w:noProof/>
                  <w:kern w:val="2"/>
                  <w:sz w:val="24"/>
                  <w:szCs w:val="24"/>
                  <w14:ligatures w14:val="standardContextual"/>
                </w:rPr>
              </w:pPr>
              <w:hyperlink w:anchor="_Toc190853401"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5 priedas „Tiekėjų kvalifikacijos reikalavimai ir reikalavimai laikytis kokybės vadybos sistemos ir (arba) aplinkos apsaugos vadybos sistemos standartų“</w:t>
                </w:r>
                <w:r>
                  <w:rPr>
                    <w:noProof/>
                    <w:webHidden/>
                  </w:rPr>
                  <w:tab/>
                </w:r>
                <w:r w:rsidR="00FA7F1D">
                  <w:rPr>
                    <w:noProof/>
                    <w:webHidden/>
                  </w:rPr>
                  <w:t>28</w:t>
                </w:r>
              </w:hyperlink>
            </w:p>
            <w:p w14:paraId="0250365C" w14:textId="4BCB5AE4" w:rsidR="00AC48E5" w:rsidRDefault="00AC48E5" w:rsidP="00246267">
              <w:pPr>
                <w:pStyle w:val="Turinys2"/>
                <w:rPr>
                  <w:noProof/>
                  <w:kern w:val="2"/>
                  <w:sz w:val="24"/>
                  <w:szCs w:val="24"/>
                  <w14:ligatures w14:val="standardContextual"/>
                </w:rPr>
              </w:pPr>
              <w:hyperlink w:anchor="_Toc190853402"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6 priedas „Tiekėjų pašalinimo pagrindai“</w:t>
                </w:r>
                <w:r>
                  <w:rPr>
                    <w:noProof/>
                    <w:webHidden/>
                  </w:rPr>
                  <w:tab/>
                </w:r>
                <w:r>
                  <w:rPr>
                    <w:noProof/>
                    <w:webHidden/>
                  </w:rPr>
                  <w:fldChar w:fldCharType="begin"/>
                </w:r>
                <w:r>
                  <w:rPr>
                    <w:noProof/>
                    <w:webHidden/>
                  </w:rPr>
                  <w:instrText xml:space="preserve"> PAGEREF _Toc190853402 \h </w:instrText>
                </w:r>
                <w:r>
                  <w:rPr>
                    <w:noProof/>
                    <w:webHidden/>
                  </w:rPr>
                </w:r>
                <w:r>
                  <w:rPr>
                    <w:noProof/>
                    <w:webHidden/>
                  </w:rPr>
                  <w:fldChar w:fldCharType="separate"/>
                </w:r>
                <w:r w:rsidR="002B633A">
                  <w:rPr>
                    <w:noProof/>
                    <w:webHidden/>
                  </w:rPr>
                  <w:t>3</w:t>
                </w:r>
                <w:r>
                  <w:rPr>
                    <w:noProof/>
                    <w:webHidden/>
                  </w:rPr>
                  <w:t>1</w:t>
                </w:r>
                <w:r>
                  <w:rPr>
                    <w:noProof/>
                    <w:webHidden/>
                  </w:rPr>
                  <w:fldChar w:fldCharType="end"/>
                </w:r>
              </w:hyperlink>
            </w:p>
            <w:p w14:paraId="5A420C5C" w14:textId="2D0A0430" w:rsidR="00AC48E5" w:rsidRDefault="00AC48E5" w:rsidP="00246267">
              <w:pPr>
                <w:pStyle w:val="Turinys2"/>
                <w:rPr>
                  <w:noProof/>
                  <w:kern w:val="2"/>
                  <w:sz w:val="24"/>
                  <w:szCs w:val="24"/>
                  <w14:ligatures w14:val="standardContextual"/>
                </w:rPr>
              </w:pPr>
              <w:hyperlink w:anchor="_Toc190853403"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7 priedas „Pasiūlymų vertinimo kriterijai ir sąlygos“</w:t>
                </w:r>
                <w:r>
                  <w:rPr>
                    <w:noProof/>
                    <w:webHidden/>
                  </w:rPr>
                  <w:tab/>
                </w:r>
                <w:r>
                  <w:rPr>
                    <w:noProof/>
                    <w:webHidden/>
                  </w:rPr>
                  <w:fldChar w:fldCharType="begin"/>
                </w:r>
                <w:r>
                  <w:rPr>
                    <w:noProof/>
                    <w:webHidden/>
                  </w:rPr>
                  <w:instrText xml:space="preserve"> PAGEREF _Toc190853403 \h </w:instrText>
                </w:r>
                <w:r>
                  <w:rPr>
                    <w:noProof/>
                    <w:webHidden/>
                  </w:rPr>
                </w:r>
                <w:r>
                  <w:rPr>
                    <w:noProof/>
                    <w:webHidden/>
                  </w:rPr>
                  <w:fldChar w:fldCharType="separate"/>
                </w:r>
                <w:r w:rsidR="005F123B">
                  <w:rPr>
                    <w:noProof/>
                    <w:webHidden/>
                  </w:rPr>
                  <w:t>3</w:t>
                </w:r>
                <w:r>
                  <w:rPr>
                    <w:noProof/>
                    <w:webHidden/>
                  </w:rPr>
                  <w:t>2</w:t>
                </w:r>
                <w:r>
                  <w:rPr>
                    <w:noProof/>
                    <w:webHidden/>
                  </w:rPr>
                  <w:fldChar w:fldCharType="end"/>
                </w:r>
              </w:hyperlink>
            </w:p>
            <w:p w14:paraId="32E11452" w14:textId="324B95CC" w:rsidR="00AC48E5" w:rsidRDefault="00AC48E5" w:rsidP="00246267">
              <w:pPr>
                <w:pStyle w:val="Turinys2"/>
                <w:rPr>
                  <w:noProof/>
                  <w:kern w:val="2"/>
                  <w:sz w:val="24"/>
                  <w:szCs w:val="24"/>
                  <w14:ligatures w14:val="standardContextual"/>
                </w:rPr>
              </w:pPr>
              <w:hyperlink w:anchor="_Toc190853404"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8 priedas „Deklaracijos forma“</w:t>
                </w:r>
                <w:r>
                  <w:rPr>
                    <w:noProof/>
                    <w:webHidden/>
                  </w:rPr>
                  <w:tab/>
                </w:r>
                <w:r>
                  <w:rPr>
                    <w:noProof/>
                    <w:webHidden/>
                  </w:rPr>
                  <w:fldChar w:fldCharType="begin"/>
                </w:r>
                <w:r>
                  <w:rPr>
                    <w:noProof/>
                    <w:webHidden/>
                  </w:rPr>
                  <w:instrText xml:space="preserve"> PAGEREF _Toc190853404 \h </w:instrText>
                </w:r>
                <w:r>
                  <w:rPr>
                    <w:noProof/>
                    <w:webHidden/>
                  </w:rPr>
                </w:r>
                <w:r>
                  <w:rPr>
                    <w:noProof/>
                    <w:webHidden/>
                  </w:rPr>
                  <w:fldChar w:fldCharType="separate"/>
                </w:r>
                <w:r w:rsidR="007440D1">
                  <w:rPr>
                    <w:noProof/>
                    <w:webHidden/>
                  </w:rPr>
                  <w:t>3</w:t>
                </w:r>
                <w:r>
                  <w:rPr>
                    <w:noProof/>
                    <w:webHidden/>
                  </w:rPr>
                  <w:t>3</w:t>
                </w:r>
                <w:r>
                  <w:rPr>
                    <w:noProof/>
                    <w:webHidden/>
                  </w:rPr>
                  <w:fldChar w:fldCharType="end"/>
                </w:r>
              </w:hyperlink>
            </w:p>
            <w:p w14:paraId="7FD551AC" w14:textId="412D53A9" w:rsidR="00AC48E5" w:rsidRDefault="00AC48E5" w:rsidP="00246267">
              <w:pPr>
                <w:pStyle w:val="Turinys2"/>
                <w:rPr>
                  <w:noProof/>
                  <w:kern w:val="2"/>
                  <w:sz w:val="24"/>
                  <w:szCs w:val="24"/>
                  <w14:ligatures w14:val="standardContextual"/>
                </w:rPr>
              </w:pPr>
              <w:hyperlink w:anchor="_Toc190853405"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 xml:space="preserve">9 priedas </w:t>
                </w:r>
                <w:r w:rsidRPr="008E0314">
                  <w:rPr>
                    <w:rStyle w:val="Hipersaitas"/>
                    <w:rFonts w:ascii="Arial" w:eastAsia="Calibri" w:hAnsi="Arial" w:cs="Arial"/>
                    <w:noProof/>
                  </w:rPr>
                  <w:t>„</w:t>
                </w:r>
                <w:r w:rsidR="009B7D03">
                  <w:rPr>
                    <w:rStyle w:val="Hipersaitas"/>
                    <w:rFonts w:ascii="Arial" w:eastAsia="Calibri" w:hAnsi="Arial" w:cs="Arial"/>
                    <w:noProof/>
                  </w:rPr>
                  <w:t>Suteiktų paslaugų</w:t>
                </w:r>
                <w:r w:rsidRPr="008E0314">
                  <w:rPr>
                    <w:rStyle w:val="Hipersaitas"/>
                    <w:rFonts w:ascii="Arial" w:eastAsia="Calibri" w:hAnsi="Arial" w:cs="Arial"/>
                    <w:noProof/>
                  </w:rPr>
                  <w:t xml:space="preserve"> sąrašas“</w:t>
                </w:r>
                <w:r>
                  <w:rPr>
                    <w:noProof/>
                    <w:webHidden/>
                  </w:rPr>
                  <w:tab/>
                </w:r>
                <w:r>
                  <w:rPr>
                    <w:noProof/>
                    <w:webHidden/>
                  </w:rPr>
                  <w:fldChar w:fldCharType="begin"/>
                </w:r>
                <w:r>
                  <w:rPr>
                    <w:noProof/>
                    <w:webHidden/>
                  </w:rPr>
                  <w:instrText xml:space="preserve"> PAGEREF _Toc190853405 \h </w:instrText>
                </w:r>
                <w:r>
                  <w:rPr>
                    <w:noProof/>
                    <w:webHidden/>
                  </w:rPr>
                </w:r>
                <w:r>
                  <w:rPr>
                    <w:noProof/>
                    <w:webHidden/>
                  </w:rPr>
                  <w:fldChar w:fldCharType="separate"/>
                </w:r>
                <w:r w:rsidR="007440D1">
                  <w:rPr>
                    <w:noProof/>
                    <w:webHidden/>
                  </w:rPr>
                  <w:t>3</w:t>
                </w:r>
                <w:r>
                  <w:rPr>
                    <w:noProof/>
                    <w:webHidden/>
                  </w:rPr>
                  <w:t>5</w:t>
                </w:r>
                <w:r>
                  <w:rPr>
                    <w:noProof/>
                    <w:webHidden/>
                  </w:rPr>
                  <w:fldChar w:fldCharType="end"/>
                </w:r>
              </w:hyperlink>
            </w:p>
            <w:p w14:paraId="35AB230E" w14:textId="10E7F548" w:rsidR="00AC48E5" w:rsidRDefault="00AC48E5" w:rsidP="00246267">
              <w:pPr>
                <w:pStyle w:val="Turinys2"/>
                <w:rPr>
                  <w:noProof/>
                  <w:kern w:val="2"/>
                  <w:sz w:val="24"/>
                  <w:szCs w:val="24"/>
                  <w14:ligatures w14:val="standardContextual"/>
                </w:rPr>
              </w:pPr>
              <w:hyperlink w:anchor="_Toc190853406" w:history="1">
                <w:r w:rsidRPr="008E0314">
                  <w:rPr>
                    <w:rStyle w:val="Hipersaitas"/>
                    <w:rFonts w:ascii="Arial" w:eastAsia="Calibri" w:hAnsi="Arial" w:cs="Arial"/>
                    <w:noProof/>
                  </w:rPr>
                  <w:t xml:space="preserve">Specialiųjų pirkimo sąlygų </w:t>
                </w:r>
                <w:r w:rsidRPr="008E0314">
                  <w:rPr>
                    <w:rStyle w:val="Hipersaitas"/>
                    <w:rFonts w:ascii="Arial" w:hAnsi="Arial" w:cs="Arial"/>
                    <w:noProof/>
                  </w:rPr>
                  <w:t xml:space="preserve">10 priedas </w:t>
                </w:r>
                <w:r w:rsidRPr="008E0314">
                  <w:rPr>
                    <w:rStyle w:val="Hipersaitas"/>
                    <w:rFonts w:ascii="Arial" w:eastAsia="Calibri" w:hAnsi="Arial" w:cs="Arial"/>
                    <w:noProof/>
                  </w:rPr>
                  <w:t>„Siūlomų specialistų“</w:t>
                </w:r>
                <w:r>
                  <w:rPr>
                    <w:noProof/>
                    <w:webHidden/>
                  </w:rPr>
                  <w:tab/>
                </w:r>
                <w:r>
                  <w:rPr>
                    <w:noProof/>
                    <w:webHidden/>
                  </w:rPr>
                  <w:fldChar w:fldCharType="begin"/>
                </w:r>
                <w:r>
                  <w:rPr>
                    <w:noProof/>
                    <w:webHidden/>
                  </w:rPr>
                  <w:instrText xml:space="preserve"> PAGEREF _Toc190853406 \h </w:instrText>
                </w:r>
                <w:r>
                  <w:rPr>
                    <w:noProof/>
                    <w:webHidden/>
                  </w:rPr>
                </w:r>
                <w:r>
                  <w:rPr>
                    <w:noProof/>
                    <w:webHidden/>
                  </w:rPr>
                  <w:fldChar w:fldCharType="separate"/>
                </w:r>
                <w:r w:rsidR="007440D1">
                  <w:rPr>
                    <w:noProof/>
                    <w:webHidden/>
                  </w:rPr>
                  <w:t>3</w:t>
                </w:r>
                <w:r>
                  <w:rPr>
                    <w:noProof/>
                    <w:webHidden/>
                  </w:rPr>
                  <w:t>6</w:t>
                </w:r>
                <w:r>
                  <w:rPr>
                    <w:noProof/>
                    <w:webHidden/>
                  </w:rPr>
                  <w:fldChar w:fldCharType="end"/>
                </w:r>
              </w:hyperlink>
            </w:p>
            <w:p w14:paraId="7ACF4EEF" w14:textId="016C9566" w:rsidR="00173FBA" w:rsidRPr="008A62AE" w:rsidRDefault="00173FBA" w:rsidP="0008199E">
              <w:pPr>
                <w:spacing w:line="240" w:lineRule="auto"/>
                <w:rPr>
                  <w:rFonts w:ascii="Arial" w:hAnsi="Arial" w:cs="Arial"/>
                  <w:sz w:val="24"/>
                  <w:szCs w:val="24"/>
                </w:rPr>
              </w:pPr>
              <w:r w:rsidRPr="008A62AE">
                <w:rPr>
                  <w:rFonts w:ascii="Arial" w:hAnsi="Arial" w:cs="Arial"/>
                  <w:noProof/>
                  <w:sz w:val="24"/>
                  <w:szCs w:val="24"/>
                </w:rPr>
                <w:fldChar w:fldCharType="end"/>
              </w:r>
            </w:p>
          </w:sdtContent>
        </w:sdt>
        <w:p w14:paraId="73CCB438" w14:textId="3A4A507D" w:rsidR="005F13F0" w:rsidRPr="008A62AE" w:rsidRDefault="00C8585F" w:rsidP="0008199E">
          <w:pPr>
            <w:spacing w:line="240" w:lineRule="auto"/>
            <w:rPr>
              <w:rFonts w:ascii="Arial" w:hAnsi="Arial" w:cs="Arial"/>
              <w:sz w:val="24"/>
              <w:szCs w:val="24"/>
            </w:rPr>
          </w:pPr>
          <w:r w:rsidRPr="008A62AE">
            <w:rPr>
              <w:rFonts w:ascii="Arial" w:hAnsi="Arial" w:cs="Arial"/>
              <w:sz w:val="24"/>
              <w:szCs w:val="24"/>
            </w:rPr>
            <w:br w:type="page"/>
          </w:r>
        </w:p>
      </w:sdtContent>
    </w:sdt>
    <w:p w14:paraId="12085CDF" w14:textId="16073931" w:rsidR="00746BAF" w:rsidRPr="008A62AE" w:rsidRDefault="00C31EC9" w:rsidP="006B5383">
      <w:pPr>
        <w:pStyle w:val="Antrat1"/>
        <w:numPr>
          <w:ilvl w:val="0"/>
          <w:numId w:val="5"/>
        </w:numPr>
        <w:spacing w:before="600" w:after="600"/>
        <w:ind w:left="0" w:firstLine="0"/>
        <w:rPr>
          <w:rFonts w:ascii="Arial" w:hAnsi="Arial" w:cs="Arial"/>
          <w:b/>
          <w:bCs/>
          <w:cap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0853389"/>
      <w:bookmarkStart w:id="6" w:name="_Ref39666794"/>
      <w:bookmarkStart w:id="7" w:name="_Ref39666796"/>
      <w:bookmarkStart w:id="8" w:name="_Toc48053171"/>
      <w:bookmarkStart w:id="9" w:name="_Toc147739116"/>
      <w:bookmarkEnd w:id="0"/>
      <w:bookmarkEnd w:id="1"/>
      <w:bookmarkEnd w:id="2"/>
      <w:bookmarkEnd w:id="3"/>
      <w:bookmarkEnd w:id="4"/>
      <w:r w:rsidRPr="008A62AE">
        <w:rPr>
          <w:rFonts w:ascii="Arial" w:hAnsi="Arial" w:cs="Arial"/>
          <w:b/>
          <w:bCs/>
          <w:caps/>
          <w:color w:val="auto"/>
          <w:sz w:val="24"/>
          <w:szCs w:val="24"/>
        </w:rPr>
        <w:lastRenderedPageBreak/>
        <w:t>Bendra informacij</w:t>
      </w:r>
      <w:r w:rsidR="00B076FD" w:rsidRPr="008A62AE">
        <w:rPr>
          <w:rFonts w:ascii="Arial" w:hAnsi="Arial" w:cs="Arial"/>
          <w:b/>
          <w:bCs/>
          <w:caps/>
          <w:color w:val="auto"/>
          <w:sz w:val="24"/>
          <w:szCs w:val="24"/>
        </w:rPr>
        <w:t>a</w:t>
      </w:r>
      <w:bookmarkEnd w:id="5"/>
      <w:r w:rsidR="6B81CCAC" w:rsidRPr="008A62AE">
        <w:rPr>
          <w:rFonts w:ascii="Arial" w:hAnsi="Arial" w:cs="Arial"/>
          <w:b/>
          <w:bCs/>
          <w:caps/>
          <w:color w:val="auto"/>
          <w:sz w:val="24"/>
          <w:szCs w:val="24"/>
        </w:rPr>
        <w:t xml:space="preserve"> </w:t>
      </w:r>
    </w:p>
    <w:p w14:paraId="6B4B13E7" w14:textId="2C07A6F0" w:rsidR="00FA4042" w:rsidRPr="008A62AE" w:rsidRDefault="00D722C8" w:rsidP="0008199E">
      <w:pPr>
        <w:spacing w:line="240" w:lineRule="auto"/>
        <w:ind w:firstLine="1134"/>
        <w:rPr>
          <w:rFonts w:ascii="Arial" w:hAnsi="Arial" w:cs="Arial"/>
          <w:sz w:val="24"/>
          <w:szCs w:val="24"/>
        </w:rPr>
      </w:pPr>
      <w:r w:rsidRPr="008A62AE">
        <w:rPr>
          <w:rFonts w:ascii="Arial" w:hAnsi="Arial" w:cs="Arial"/>
          <w:sz w:val="24"/>
          <w:szCs w:val="24"/>
        </w:rPr>
        <w:t xml:space="preserve">1.1. </w:t>
      </w:r>
      <w:r w:rsidR="00576088" w:rsidRPr="008A62AE">
        <w:rPr>
          <w:rFonts w:ascii="Arial" w:hAnsi="Arial" w:cs="Arial"/>
          <w:sz w:val="24"/>
          <w:szCs w:val="24"/>
        </w:rPr>
        <w:t xml:space="preserve">Perkančioji organizacija – </w:t>
      </w:r>
      <w:r w:rsidR="0091204C" w:rsidRPr="008A62AE">
        <w:rPr>
          <w:rFonts w:ascii="Arial" w:hAnsi="Arial" w:cs="Arial"/>
          <w:sz w:val="24"/>
          <w:szCs w:val="24"/>
        </w:rPr>
        <w:t>Alytaus miesto savivaldybės administracija (toliau – perkančioji organizacija), kodas juridinių asmenų registre 188706935, adresas Rotušės a. 4, 62504 Alytus.</w:t>
      </w:r>
      <w:r w:rsidR="00576088" w:rsidRPr="008A62AE">
        <w:rPr>
          <w:rFonts w:ascii="Arial" w:hAnsi="Arial" w:cs="Arial"/>
          <w:sz w:val="24"/>
          <w:szCs w:val="24"/>
        </w:rPr>
        <w:t xml:space="preserve"> Perkančioji organizacija nėra PVM mokėtojas.</w:t>
      </w:r>
    </w:p>
    <w:p w14:paraId="2496CE4D" w14:textId="77777777" w:rsidR="00C8585F" w:rsidRPr="008A62AE" w:rsidRDefault="00C8585F" w:rsidP="006B5383">
      <w:pPr>
        <w:pStyle w:val="Sraopastraipa"/>
        <w:numPr>
          <w:ilvl w:val="1"/>
          <w:numId w:val="8"/>
        </w:numPr>
        <w:spacing w:line="240" w:lineRule="auto"/>
        <w:ind w:left="0" w:firstLine="1134"/>
        <w:rPr>
          <w:rFonts w:ascii="Arial" w:eastAsia="Calibri" w:hAnsi="Arial" w:cs="Arial"/>
          <w:sz w:val="24"/>
          <w:szCs w:val="24"/>
        </w:rPr>
      </w:pPr>
      <w:r w:rsidRPr="008A62AE">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8751A91" w14:textId="77777777" w:rsidR="00C8585F" w:rsidRPr="008A62AE" w:rsidRDefault="00C8585F" w:rsidP="006B5383">
      <w:pPr>
        <w:pStyle w:val="Sraopastraipa"/>
        <w:numPr>
          <w:ilvl w:val="1"/>
          <w:numId w:val="8"/>
        </w:numPr>
        <w:spacing w:line="240" w:lineRule="auto"/>
        <w:ind w:left="0" w:firstLine="1134"/>
        <w:rPr>
          <w:rFonts w:ascii="Arial" w:eastAsia="Calibri" w:hAnsi="Arial" w:cs="Arial"/>
          <w:sz w:val="24"/>
          <w:szCs w:val="24"/>
        </w:rPr>
      </w:pPr>
      <w:r w:rsidRPr="008A62AE">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6669709E" w14:textId="226D67C1" w:rsidR="00316D64" w:rsidRPr="00C00D8C" w:rsidRDefault="00CA0CC5" w:rsidP="006B5383">
      <w:pPr>
        <w:pStyle w:val="Sraopastraipa"/>
        <w:numPr>
          <w:ilvl w:val="1"/>
          <w:numId w:val="8"/>
        </w:numPr>
        <w:spacing w:line="240" w:lineRule="auto"/>
        <w:ind w:left="0" w:firstLine="1134"/>
        <w:rPr>
          <w:rFonts w:ascii="Arial" w:hAnsi="Arial" w:cs="Arial"/>
          <w:color w:val="000000" w:themeColor="text1"/>
          <w:sz w:val="24"/>
          <w:szCs w:val="24"/>
        </w:rPr>
      </w:pPr>
      <w:r w:rsidRPr="008A62AE">
        <w:rPr>
          <w:rFonts w:ascii="Arial" w:hAnsi="Arial" w:cs="Arial"/>
          <w:color w:val="000000" w:themeColor="text1"/>
          <w:sz w:val="24"/>
          <w:szCs w:val="24"/>
        </w:rPr>
        <w:t xml:space="preserve">Pirkimas neatliekamas naudojantis centralizuotų pirkimų katalogu, </w:t>
      </w:r>
      <w:r w:rsidRPr="00C00D8C">
        <w:rPr>
          <w:rFonts w:ascii="Arial" w:hAnsi="Arial" w:cs="Arial"/>
          <w:color w:val="000000" w:themeColor="text1"/>
          <w:sz w:val="24"/>
          <w:szCs w:val="24"/>
        </w:rPr>
        <w:t xml:space="preserve">nes </w:t>
      </w:r>
      <w:r w:rsidR="00B52D41" w:rsidRPr="00C00D8C">
        <w:rPr>
          <w:rFonts w:ascii="Arial" w:hAnsi="Arial" w:cs="Arial"/>
          <w:color w:val="000000" w:themeColor="text1"/>
          <w:sz w:val="24"/>
          <w:szCs w:val="24"/>
        </w:rPr>
        <w:t>pirkimo objekto centralizuotame pirkimų kataloge nėra</w:t>
      </w:r>
      <w:r w:rsidRPr="00C00D8C">
        <w:rPr>
          <w:rFonts w:ascii="Arial" w:hAnsi="Arial" w:cs="Arial"/>
          <w:color w:val="000000" w:themeColor="text1"/>
          <w:sz w:val="24"/>
          <w:szCs w:val="24"/>
        </w:rPr>
        <w:t xml:space="preserve">. </w:t>
      </w:r>
    </w:p>
    <w:p w14:paraId="143B34F2" w14:textId="18E1FF97" w:rsidR="003230ED" w:rsidRPr="00C00D8C" w:rsidRDefault="00C8585F" w:rsidP="006B5383">
      <w:pPr>
        <w:pStyle w:val="Sraopastraipa"/>
        <w:numPr>
          <w:ilvl w:val="1"/>
          <w:numId w:val="8"/>
        </w:numPr>
        <w:spacing w:line="240" w:lineRule="auto"/>
        <w:ind w:left="0" w:firstLine="1134"/>
        <w:rPr>
          <w:rFonts w:ascii="Arial" w:hAnsi="Arial" w:cs="Arial"/>
          <w:color w:val="000000" w:themeColor="text1"/>
          <w:sz w:val="24"/>
          <w:szCs w:val="24"/>
        </w:rPr>
      </w:pPr>
      <w:r w:rsidRPr="00C00D8C">
        <w:rPr>
          <w:rFonts w:ascii="Arial" w:hAnsi="Arial" w:cs="Arial"/>
          <w:color w:val="000000" w:themeColor="text1"/>
          <w:sz w:val="24"/>
          <w:szCs w:val="24"/>
        </w:rPr>
        <w:t>Pirkimo procedūras vykdo Alytaus miesto savivaldybės administracijos viešųjų pirkimų komisija (toliau – komisija)</w:t>
      </w:r>
      <w:r w:rsidR="000662A8" w:rsidRPr="00C00D8C">
        <w:rPr>
          <w:rFonts w:ascii="Arial" w:hAnsi="Arial" w:cs="Arial"/>
          <w:color w:val="000000" w:themeColor="text1"/>
          <w:sz w:val="24"/>
          <w:szCs w:val="24"/>
        </w:rPr>
        <w:t>.</w:t>
      </w:r>
    </w:p>
    <w:p w14:paraId="396B0F6A" w14:textId="03EFADBD" w:rsidR="0008199E" w:rsidRPr="00C00D8C" w:rsidRDefault="00D459E3" w:rsidP="006B5383">
      <w:pPr>
        <w:pStyle w:val="Sraopastraipa"/>
        <w:numPr>
          <w:ilvl w:val="1"/>
          <w:numId w:val="8"/>
        </w:numPr>
        <w:spacing w:line="240" w:lineRule="auto"/>
        <w:ind w:left="0" w:firstLine="1134"/>
        <w:rPr>
          <w:rFonts w:ascii="Arial" w:hAnsi="Arial" w:cs="Arial"/>
          <w:color w:val="000000" w:themeColor="text1"/>
          <w:sz w:val="24"/>
          <w:szCs w:val="24"/>
        </w:rPr>
      </w:pPr>
      <w:r w:rsidRPr="00C00D8C">
        <w:rPr>
          <w:rFonts w:ascii="Arial" w:hAnsi="Arial" w:cs="Arial"/>
          <w:color w:val="000000" w:themeColor="text1"/>
          <w:sz w:val="24"/>
          <w:szCs w:val="24"/>
        </w:rPr>
        <w:t xml:space="preserve">Atliekamas žaliasis pirkimas. Pirkimas vykdomas vadovaujantis </w:t>
      </w:r>
      <w:r w:rsidR="00BC1D86" w:rsidRPr="00C00D8C">
        <w:rPr>
          <w:rFonts w:ascii="Arial" w:hAnsi="Arial" w:cs="Arial"/>
          <w:color w:val="000000" w:themeColor="text1"/>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C00D8C">
        <w:rPr>
          <w:rFonts w:ascii="Arial" w:hAnsi="Arial" w:cs="Arial"/>
          <w:color w:val="000000" w:themeColor="text1"/>
          <w:sz w:val="24"/>
          <w:szCs w:val="24"/>
        </w:rPr>
        <w:t xml:space="preserve"> </w:t>
      </w:r>
      <w:r w:rsidR="00B52D41" w:rsidRPr="00C00D8C">
        <w:rPr>
          <w:rFonts w:ascii="Arial" w:hAnsi="Arial" w:cs="Arial"/>
          <w:color w:val="000000" w:themeColor="text1"/>
          <w:sz w:val="24"/>
          <w:szCs w:val="24"/>
        </w:rPr>
        <w:t>4.</w:t>
      </w:r>
      <w:r w:rsidR="00AC2684" w:rsidRPr="00C00D8C">
        <w:rPr>
          <w:rFonts w:ascii="Arial" w:hAnsi="Arial" w:cs="Arial"/>
          <w:color w:val="000000" w:themeColor="text1"/>
          <w:sz w:val="24"/>
          <w:szCs w:val="24"/>
        </w:rPr>
        <w:t>4.3</w:t>
      </w:r>
      <w:r w:rsidR="00B52D41" w:rsidRPr="00C00D8C">
        <w:rPr>
          <w:rFonts w:ascii="Arial" w:hAnsi="Arial" w:cs="Arial"/>
          <w:color w:val="000000" w:themeColor="text1"/>
          <w:sz w:val="24"/>
          <w:szCs w:val="24"/>
        </w:rPr>
        <w:t xml:space="preserve"> punktu. Aplinkos apaugos kriterijai nustatyti specialiųjų pirkimo sąlygų priede „Tiekėjų kvalifikacijos reikalavimai ir reikalavimai laikytis kokybės vadybos sistemos ir (arba) aplinkos apsaugos vadybos sistemos standartų“.</w:t>
      </w:r>
    </w:p>
    <w:p w14:paraId="1A65DA2C" w14:textId="5DC07644" w:rsidR="00F02982" w:rsidRPr="008A62AE" w:rsidRDefault="00F02982" w:rsidP="006B5383">
      <w:pPr>
        <w:pStyle w:val="Antrat1"/>
        <w:numPr>
          <w:ilvl w:val="0"/>
          <w:numId w:val="7"/>
        </w:numPr>
        <w:spacing w:before="600" w:after="600"/>
        <w:ind w:left="0" w:firstLine="0"/>
        <w:rPr>
          <w:rFonts w:ascii="Arial" w:hAnsi="Arial" w:cs="Arial"/>
          <w:b/>
          <w:bCs/>
          <w:caps/>
          <w:color w:val="auto"/>
          <w:sz w:val="24"/>
          <w:szCs w:val="24"/>
        </w:rPr>
      </w:pPr>
      <w:bookmarkStart w:id="10" w:name="_Toc190853390"/>
      <w:r w:rsidRPr="008A62AE">
        <w:rPr>
          <w:rFonts w:ascii="Arial" w:hAnsi="Arial" w:cs="Arial"/>
          <w:b/>
          <w:bCs/>
          <w:caps/>
          <w:color w:val="auto"/>
          <w:sz w:val="24"/>
          <w:szCs w:val="24"/>
        </w:rPr>
        <w:t>Pirkimo objektas</w:t>
      </w:r>
      <w:bookmarkEnd w:id="10"/>
    </w:p>
    <w:p w14:paraId="3E96101B" w14:textId="42C7F8FD" w:rsidR="004E6DE6" w:rsidRPr="00464613" w:rsidRDefault="4A330118" w:rsidP="006B5383">
      <w:pPr>
        <w:pStyle w:val="Betarp"/>
        <w:numPr>
          <w:ilvl w:val="1"/>
          <w:numId w:val="7"/>
        </w:numPr>
        <w:tabs>
          <w:tab w:val="left" w:pos="1134"/>
        </w:tabs>
        <w:ind w:left="0" w:firstLine="1134"/>
        <w:contextualSpacing/>
        <w:rPr>
          <w:rFonts w:ascii="Arial" w:hAnsi="Arial" w:cs="Arial"/>
          <w:color w:val="000000" w:themeColor="text1"/>
          <w:sz w:val="24"/>
          <w:szCs w:val="24"/>
        </w:rPr>
      </w:pPr>
      <w:r w:rsidRPr="008A62AE">
        <w:rPr>
          <w:rFonts w:ascii="Arial" w:hAnsi="Arial" w:cs="Arial"/>
          <w:sz w:val="24"/>
          <w:szCs w:val="24"/>
        </w:rPr>
        <w:t xml:space="preserve"> </w:t>
      </w:r>
      <w:r w:rsidR="00DE545B" w:rsidRPr="007318DF">
        <w:rPr>
          <w:rFonts w:ascii="Arial" w:eastAsia="Calibri" w:hAnsi="Arial" w:cs="Arial"/>
          <w:color w:val="000000" w:themeColor="text1"/>
          <w:sz w:val="24"/>
          <w:szCs w:val="24"/>
        </w:rPr>
        <w:t>Alytaus miesto šilumos ūkio specialiojo plano parengimo paslaug</w:t>
      </w:r>
      <w:r w:rsidR="00DE545B">
        <w:rPr>
          <w:rFonts w:ascii="Arial" w:eastAsia="Calibri" w:hAnsi="Arial" w:cs="Arial"/>
          <w:color w:val="000000" w:themeColor="text1"/>
          <w:sz w:val="24"/>
          <w:szCs w:val="24"/>
        </w:rPr>
        <w:t>a</w:t>
      </w:r>
      <w:r w:rsidR="00DE545B" w:rsidRPr="007318DF">
        <w:rPr>
          <w:rFonts w:ascii="Arial" w:eastAsia="Calibri" w:hAnsi="Arial" w:cs="Arial"/>
          <w:color w:val="000000" w:themeColor="text1"/>
          <w:sz w:val="24"/>
          <w:szCs w:val="24"/>
        </w:rPr>
        <w:t>s</w:t>
      </w:r>
      <w:r w:rsidR="00B95968">
        <w:rPr>
          <w:rFonts w:ascii="Arial" w:eastAsia="Calibri" w:hAnsi="Arial" w:cs="Arial"/>
          <w:color w:val="000000" w:themeColor="text1"/>
          <w:sz w:val="24"/>
          <w:szCs w:val="24"/>
        </w:rPr>
        <w:t>.</w:t>
      </w:r>
      <w:r w:rsidR="00DE545B" w:rsidRPr="005B0040">
        <w:rPr>
          <w:rFonts w:ascii="Arial" w:hAnsi="Arial" w:cs="Arial"/>
          <w:sz w:val="24"/>
          <w:szCs w:val="24"/>
        </w:rPr>
        <w:t xml:space="preserve"> </w:t>
      </w:r>
      <w:r w:rsidR="004E6DE6" w:rsidRPr="005B0040">
        <w:rPr>
          <w:rFonts w:ascii="Arial" w:hAnsi="Arial" w:cs="Arial"/>
          <w:sz w:val="24"/>
          <w:szCs w:val="24"/>
        </w:rPr>
        <w:t xml:space="preserve">Reikalavimai pirkimo objektui nustatyti specialiųjų pirkimo </w:t>
      </w:r>
      <w:r w:rsidR="004E6DE6" w:rsidRPr="00464613">
        <w:rPr>
          <w:rFonts w:ascii="Arial" w:hAnsi="Arial" w:cs="Arial"/>
          <w:sz w:val="24"/>
          <w:szCs w:val="24"/>
        </w:rPr>
        <w:t>sąlygų</w:t>
      </w:r>
      <w:r w:rsidR="00464613" w:rsidRPr="00464613">
        <w:rPr>
          <w:rFonts w:ascii="Arial" w:hAnsi="Arial" w:cs="Arial"/>
          <w:sz w:val="24"/>
          <w:szCs w:val="24"/>
        </w:rPr>
        <w:t xml:space="preserve"> 3</w:t>
      </w:r>
      <w:r w:rsidR="004E6DE6" w:rsidRPr="00464613">
        <w:rPr>
          <w:rFonts w:ascii="Arial" w:hAnsi="Arial" w:cs="Arial"/>
          <w:sz w:val="24"/>
          <w:szCs w:val="24"/>
        </w:rPr>
        <w:t xml:space="preserve"> </w:t>
      </w:r>
      <w:r w:rsidR="00464613" w:rsidRPr="00464613">
        <w:rPr>
          <w:rFonts w:ascii="Arial" w:hAnsi="Arial" w:cs="Arial"/>
          <w:sz w:val="24"/>
          <w:szCs w:val="24"/>
        </w:rPr>
        <w:t>priede „Techninė specifikacija“</w:t>
      </w:r>
      <w:r w:rsidR="004E6DE6" w:rsidRPr="00464613">
        <w:rPr>
          <w:rFonts w:ascii="Arial" w:hAnsi="Arial" w:cs="Arial"/>
          <w:sz w:val="24"/>
          <w:szCs w:val="24"/>
        </w:rPr>
        <w:t>.</w:t>
      </w:r>
    </w:p>
    <w:p w14:paraId="49117D58" w14:textId="0D7541CE" w:rsidR="005D280D" w:rsidRPr="008A62AE" w:rsidRDefault="00FB3C75" w:rsidP="006B5383">
      <w:pPr>
        <w:pStyle w:val="Betarp"/>
        <w:numPr>
          <w:ilvl w:val="1"/>
          <w:numId w:val="7"/>
        </w:numPr>
        <w:tabs>
          <w:tab w:val="left" w:pos="1134"/>
        </w:tabs>
        <w:ind w:left="0" w:firstLine="1134"/>
        <w:contextualSpacing/>
        <w:rPr>
          <w:rFonts w:ascii="Arial" w:hAnsi="Arial" w:cs="Arial"/>
          <w:sz w:val="24"/>
          <w:szCs w:val="24"/>
        </w:rPr>
      </w:pPr>
      <w:r w:rsidRPr="008A62AE">
        <w:rPr>
          <w:rFonts w:ascii="Arial" w:hAnsi="Arial" w:cs="Arial"/>
          <w:sz w:val="24"/>
          <w:szCs w:val="24"/>
        </w:rPr>
        <w:t>Pirkimo objektas į dalis neskaidomas.</w:t>
      </w:r>
      <w:r w:rsidR="00702B7B" w:rsidRPr="008A62AE">
        <w:rPr>
          <w:rFonts w:ascii="Arial" w:hAnsi="Arial" w:cs="Arial"/>
          <w:sz w:val="24"/>
          <w:szCs w:val="24"/>
        </w:rPr>
        <w:t xml:space="preserve"> Pirkimo apimtys, reikalavimai ir techninė specifikacija apibrėžti </w:t>
      </w:r>
      <w:r w:rsidR="00C314B2" w:rsidRPr="008A62AE">
        <w:rPr>
          <w:rFonts w:ascii="Arial" w:hAnsi="Arial" w:cs="Arial"/>
          <w:sz w:val="24"/>
          <w:szCs w:val="24"/>
        </w:rPr>
        <w:t>s</w:t>
      </w:r>
      <w:r w:rsidR="000B6976" w:rsidRPr="008A62AE">
        <w:rPr>
          <w:rFonts w:ascii="Arial" w:hAnsi="Arial" w:cs="Arial"/>
          <w:sz w:val="24"/>
          <w:szCs w:val="24"/>
        </w:rPr>
        <w:t>pecialiųjų p</w:t>
      </w:r>
      <w:r w:rsidR="00702B7B" w:rsidRPr="008A62AE">
        <w:rPr>
          <w:rFonts w:ascii="Arial" w:hAnsi="Arial" w:cs="Arial"/>
          <w:sz w:val="24"/>
          <w:szCs w:val="24"/>
        </w:rPr>
        <w:t xml:space="preserve">irkimo </w:t>
      </w:r>
      <w:r w:rsidR="00702B7B" w:rsidRPr="006E4E4A">
        <w:rPr>
          <w:rFonts w:ascii="Arial" w:hAnsi="Arial" w:cs="Arial"/>
          <w:color w:val="000000" w:themeColor="text1"/>
          <w:sz w:val="24"/>
          <w:szCs w:val="24"/>
        </w:rPr>
        <w:t xml:space="preserve">sąlygų </w:t>
      </w:r>
      <w:r w:rsidR="00B52D41" w:rsidRPr="006E4E4A">
        <w:rPr>
          <w:rFonts w:ascii="Arial" w:hAnsi="Arial" w:cs="Arial"/>
          <w:color w:val="000000" w:themeColor="text1"/>
          <w:sz w:val="24"/>
          <w:szCs w:val="24"/>
        </w:rPr>
        <w:t xml:space="preserve">3 </w:t>
      </w:r>
      <w:r w:rsidR="00702B7B" w:rsidRPr="006E4E4A">
        <w:rPr>
          <w:rFonts w:ascii="Arial" w:hAnsi="Arial" w:cs="Arial"/>
          <w:color w:val="000000" w:themeColor="text1"/>
          <w:sz w:val="24"/>
          <w:szCs w:val="24"/>
        </w:rPr>
        <w:t>priede</w:t>
      </w:r>
      <w:r w:rsidR="00702B7B" w:rsidRPr="008A62AE">
        <w:rPr>
          <w:rFonts w:ascii="Arial" w:hAnsi="Arial" w:cs="Arial"/>
          <w:sz w:val="24"/>
          <w:szCs w:val="24"/>
        </w:rPr>
        <w:t>.</w:t>
      </w:r>
    </w:p>
    <w:p w14:paraId="0A6BDAC8" w14:textId="77777777" w:rsidR="00A43A81" w:rsidRPr="008A62AE" w:rsidRDefault="003943EC" w:rsidP="006B5383">
      <w:pPr>
        <w:pStyle w:val="Sraopastraipa"/>
        <w:numPr>
          <w:ilvl w:val="1"/>
          <w:numId w:val="12"/>
        </w:numPr>
        <w:spacing w:line="240" w:lineRule="auto"/>
        <w:ind w:left="0" w:firstLine="1134"/>
        <w:rPr>
          <w:rFonts w:ascii="Arial" w:hAnsi="Arial" w:cs="Arial"/>
          <w:sz w:val="24"/>
          <w:szCs w:val="24"/>
        </w:rPr>
      </w:pPr>
      <w:r w:rsidRPr="008A62AE">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768C24" w14:textId="77777777" w:rsidR="00A43A81" w:rsidRPr="008A62AE" w:rsidRDefault="003943EC" w:rsidP="006B5383">
      <w:pPr>
        <w:pStyle w:val="Sraopastraipa"/>
        <w:numPr>
          <w:ilvl w:val="1"/>
          <w:numId w:val="12"/>
        </w:numPr>
        <w:spacing w:line="240" w:lineRule="auto"/>
        <w:ind w:left="0" w:firstLine="1134"/>
        <w:rPr>
          <w:rFonts w:ascii="Arial" w:hAnsi="Arial" w:cs="Arial"/>
          <w:sz w:val="24"/>
          <w:szCs w:val="24"/>
        </w:rPr>
      </w:pPr>
      <w:r w:rsidRPr="008A62AE">
        <w:rPr>
          <w:rFonts w:ascii="Arial" w:hAnsi="Arial" w:cs="Arial"/>
          <w:sz w:val="24"/>
          <w:szCs w:val="24"/>
        </w:rPr>
        <w:lastRenderedPageBreak/>
        <w:t xml:space="preserve">Jeigu apibūdinant pirkimo objektą techninėje specifikacijoje nurodytas standartas, </w:t>
      </w:r>
      <w:r w:rsidRPr="008A62AE">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62AE">
        <w:rPr>
          <w:rFonts w:ascii="Arial" w:hAnsi="Arial" w:cs="Arial"/>
          <w:sz w:val="24"/>
          <w:szCs w:val="24"/>
        </w:rPr>
        <w:t xml:space="preserve">turi būti laikoma, kad kiekviena tokia nuoroda yra pateikta su žodžiais „arba lygiavertis“. </w:t>
      </w:r>
    </w:p>
    <w:p w14:paraId="315A344C" w14:textId="62A4FC79" w:rsidR="00341569" w:rsidRPr="008A62AE" w:rsidRDefault="00341569" w:rsidP="006B5383">
      <w:pPr>
        <w:pStyle w:val="Sraopastraipa"/>
        <w:numPr>
          <w:ilvl w:val="1"/>
          <w:numId w:val="12"/>
        </w:numPr>
        <w:spacing w:line="240" w:lineRule="auto"/>
        <w:ind w:left="0" w:firstLine="1134"/>
        <w:rPr>
          <w:rFonts w:ascii="Arial" w:hAnsi="Arial" w:cs="Arial"/>
          <w:sz w:val="24"/>
          <w:szCs w:val="24"/>
        </w:rPr>
      </w:pPr>
      <w:r w:rsidRPr="008A62AE">
        <w:rPr>
          <w:rFonts w:ascii="Arial" w:hAnsi="Arial" w:cs="Arial"/>
          <w:sz w:val="24"/>
          <w:szCs w:val="24"/>
        </w:rPr>
        <w:t>Pirkime neleidžiama pateikti alternatyvių pasiūlymų</w:t>
      </w:r>
      <w:r w:rsidR="0097378E" w:rsidRPr="008A62AE">
        <w:rPr>
          <w:rFonts w:ascii="Arial" w:hAnsi="Arial" w:cs="Arial"/>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5C4EC5B4" w14:textId="239E7C2B" w:rsidR="00A43A81" w:rsidRPr="008A62AE" w:rsidRDefault="00A43A81" w:rsidP="006B5383">
      <w:pPr>
        <w:pStyle w:val="Sraopastraipa"/>
        <w:numPr>
          <w:ilvl w:val="1"/>
          <w:numId w:val="12"/>
        </w:numPr>
        <w:spacing w:line="240" w:lineRule="auto"/>
        <w:ind w:left="0" w:firstLine="1134"/>
        <w:rPr>
          <w:rFonts w:ascii="Arial" w:hAnsi="Arial" w:cs="Arial"/>
          <w:sz w:val="24"/>
          <w:szCs w:val="24"/>
        </w:rPr>
      </w:pPr>
      <w:r w:rsidRPr="008A62AE">
        <w:rPr>
          <w:rFonts w:ascii="Arial" w:hAnsi="Arial" w:cs="Arial"/>
          <w:sz w:val="24"/>
          <w:szCs w:val="24"/>
        </w:rPr>
        <w:t>Perkančioji organizacija nerengs susitikimo su tiekėjais dėl pirkimo sąlygų paaiškinimo.</w:t>
      </w:r>
    </w:p>
    <w:p w14:paraId="39D5659E" w14:textId="3731A461" w:rsidR="00A43A81" w:rsidRPr="008A62AE" w:rsidRDefault="00DE545B" w:rsidP="006B5383">
      <w:pPr>
        <w:pStyle w:val="Sraopastraipa"/>
        <w:numPr>
          <w:ilvl w:val="1"/>
          <w:numId w:val="13"/>
        </w:numPr>
        <w:spacing w:line="240" w:lineRule="auto"/>
        <w:ind w:left="0" w:firstLine="1134"/>
        <w:rPr>
          <w:rFonts w:ascii="Arial" w:hAnsi="Arial" w:cs="Arial"/>
          <w:sz w:val="24"/>
          <w:szCs w:val="24"/>
        </w:rPr>
      </w:pPr>
      <w:r w:rsidRPr="005B0040">
        <w:rPr>
          <w:rFonts w:ascii="Arial" w:hAnsi="Arial" w:cs="Arial"/>
          <w:sz w:val="24"/>
          <w:szCs w:val="24"/>
        </w:rPr>
        <w:t>Perkančioji organizacija nerengs objekto apžiūros</w:t>
      </w:r>
      <w:r w:rsidR="00262F3B" w:rsidRPr="00281F3D">
        <w:rPr>
          <w:rFonts w:ascii="Arial" w:hAnsi="Arial" w:cs="Arial"/>
          <w:sz w:val="24"/>
          <w:szCs w:val="24"/>
        </w:rPr>
        <w:t xml:space="preserve">. </w:t>
      </w:r>
    </w:p>
    <w:p w14:paraId="3A2199E6" w14:textId="65437672" w:rsidR="00B52D41" w:rsidRPr="00ED6C36" w:rsidRDefault="00B52D41" w:rsidP="006B5383">
      <w:pPr>
        <w:pStyle w:val="Sraopastraipa"/>
        <w:numPr>
          <w:ilvl w:val="1"/>
          <w:numId w:val="13"/>
        </w:numPr>
        <w:spacing w:line="240" w:lineRule="auto"/>
        <w:ind w:left="0" w:firstLine="1134"/>
        <w:rPr>
          <w:rFonts w:ascii="Arial" w:hAnsi="Arial" w:cs="Arial"/>
          <w:color w:val="000000" w:themeColor="text1"/>
          <w:sz w:val="24"/>
          <w:szCs w:val="24"/>
        </w:rPr>
      </w:pPr>
      <w:r w:rsidRPr="00ED6C36">
        <w:rPr>
          <w:rFonts w:ascii="Arial" w:hAnsi="Arial" w:cs="Arial"/>
          <w:color w:val="000000" w:themeColor="text1"/>
          <w:sz w:val="24"/>
          <w:szCs w:val="24"/>
        </w:rPr>
        <w:t xml:space="preserve">Tiekėjo pasiūlyme nurodyta bendra pirkimo objekto kaina negali viršyti šiam pirkimui numatyto finansavimo: </w:t>
      </w:r>
      <w:bookmarkStart w:id="11" w:name="_Hlk158025037"/>
      <w:r w:rsidR="006C14AB" w:rsidRPr="00ED6C36">
        <w:rPr>
          <w:rFonts w:ascii="Arial" w:hAnsi="Arial" w:cs="Arial"/>
          <w:color w:val="000000" w:themeColor="text1"/>
          <w:sz w:val="24"/>
          <w:szCs w:val="24"/>
        </w:rPr>
        <w:t>24 793</w:t>
      </w:r>
      <w:r w:rsidRPr="00ED6C36">
        <w:rPr>
          <w:rFonts w:ascii="Arial" w:hAnsi="Arial" w:cs="Arial"/>
          <w:color w:val="000000" w:themeColor="text1"/>
          <w:sz w:val="24"/>
          <w:szCs w:val="24"/>
        </w:rPr>
        <w:t>,3</w:t>
      </w:r>
      <w:r w:rsidR="006C14AB" w:rsidRPr="00ED6C36">
        <w:rPr>
          <w:rFonts w:ascii="Arial" w:hAnsi="Arial" w:cs="Arial"/>
          <w:color w:val="000000" w:themeColor="text1"/>
          <w:sz w:val="24"/>
          <w:szCs w:val="24"/>
        </w:rPr>
        <w:t>9</w:t>
      </w:r>
      <w:r w:rsidRPr="00ED6C36">
        <w:rPr>
          <w:rFonts w:ascii="Arial" w:hAnsi="Arial" w:cs="Arial"/>
          <w:color w:val="000000" w:themeColor="text1"/>
          <w:sz w:val="24"/>
          <w:szCs w:val="24"/>
        </w:rPr>
        <w:t xml:space="preserve"> Eur (</w:t>
      </w:r>
      <w:r w:rsidR="006C14AB" w:rsidRPr="00ED6C36">
        <w:rPr>
          <w:rFonts w:ascii="Arial" w:hAnsi="Arial" w:cs="Arial"/>
          <w:color w:val="000000" w:themeColor="text1"/>
          <w:sz w:val="24"/>
          <w:szCs w:val="24"/>
        </w:rPr>
        <w:t>dvidešimt keturių tūkstančių septynių šimtų devyniasdešimt trijų eurų, 39 ct</w:t>
      </w:r>
      <w:r w:rsidRPr="00ED6C36">
        <w:rPr>
          <w:rFonts w:ascii="Arial" w:hAnsi="Arial" w:cs="Arial"/>
          <w:color w:val="000000" w:themeColor="text1"/>
          <w:sz w:val="24"/>
          <w:szCs w:val="24"/>
        </w:rPr>
        <w:t xml:space="preserve">) </w:t>
      </w:r>
      <w:bookmarkEnd w:id="11"/>
      <w:r w:rsidRPr="00ED6C36">
        <w:rPr>
          <w:rFonts w:ascii="Arial" w:hAnsi="Arial" w:cs="Arial"/>
          <w:color w:val="000000" w:themeColor="text1"/>
          <w:sz w:val="24"/>
          <w:szCs w:val="24"/>
        </w:rPr>
        <w:t xml:space="preserve">be PVM / </w:t>
      </w:r>
      <w:bookmarkStart w:id="12" w:name="_Hlk182301381"/>
      <w:r w:rsidR="0002006B" w:rsidRPr="00ED6C36">
        <w:rPr>
          <w:rFonts w:ascii="Arial" w:hAnsi="Arial" w:cs="Arial"/>
          <w:color w:val="000000" w:themeColor="text1"/>
          <w:sz w:val="24"/>
          <w:szCs w:val="24"/>
        </w:rPr>
        <w:t>30 00</w:t>
      </w:r>
      <w:r w:rsidRPr="00ED6C36">
        <w:rPr>
          <w:rFonts w:ascii="Arial" w:hAnsi="Arial" w:cs="Arial"/>
          <w:color w:val="000000" w:themeColor="text1"/>
          <w:sz w:val="24"/>
          <w:szCs w:val="24"/>
        </w:rPr>
        <w:t>0,00 Eur (</w:t>
      </w:r>
      <w:r w:rsidR="0002006B" w:rsidRPr="00ED6C36">
        <w:rPr>
          <w:rFonts w:ascii="Arial" w:hAnsi="Arial" w:cs="Arial"/>
          <w:color w:val="000000" w:themeColor="text1"/>
          <w:sz w:val="24"/>
          <w:szCs w:val="24"/>
        </w:rPr>
        <w:t>trisdešimt</w:t>
      </w:r>
      <w:r w:rsidRPr="00ED6C36">
        <w:rPr>
          <w:rFonts w:ascii="Arial" w:hAnsi="Arial" w:cs="Arial"/>
          <w:color w:val="000000" w:themeColor="text1"/>
          <w:sz w:val="24"/>
          <w:szCs w:val="24"/>
        </w:rPr>
        <w:t xml:space="preserve"> tūkstančių eurų, 00 ct) </w:t>
      </w:r>
      <w:bookmarkEnd w:id="12"/>
      <w:r w:rsidRPr="00ED6C36">
        <w:rPr>
          <w:rFonts w:ascii="Arial" w:hAnsi="Arial" w:cs="Arial"/>
          <w:color w:val="000000" w:themeColor="text1"/>
          <w:sz w:val="24"/>
          <w:szCs w:val="24"/>
        </w:rPr>
        <w:t xml:space="preserve">su PVM. Jeigu pasiūlymą pateiks tiekėjas, kuris nėra PVM mokėtojas, jo pasiūlyme nurodyta bendra pirkimo objekto kaina negali viršyti: </w:t>
      </w:r>
      <w:r w:rsidR="0002006B" w:rsidRPr="00ED6C36">
        <w:rPr>
          <w:rFonts w:ascii="Arial" w:hAnsi="Arial" w:cs="Arial"/>
          <w:color w:val="000000" w:themeColor="text1"/>
          <w:sz w:val="24"/>
          <w:szCs w:val="24"/>
        </w:rPr>
        <w:t>30 000</w:t>
      </w:r>
      <w:r w:rsidRPr="00ED6C36">
        <w:rPr>
          <w:rFonts w:ascii="Arial" w:hAnsi="Arial" w:cs="Arial"/>
          <w:color w:val="000000" w:themeColor="text1"/>
          <w:sz w:val="24"/>
          <w:szCs w:val="24"/>
        </w:rPr>
        <w:t>,00 Eur (</w:t>
      </w:r>
      <w:r w:rsidR="0002006B" w:rsidRPr="00ED6C36">
        <w:rPr>
          <w:rFonts w:ascii="Arial" w:hAnsi="Arial" w:cs="Arial"/>
          <w:color w:val="000000" w:themeColor="text1"/>
          <w:sz w:val="24"/>
          <w:szCs w:val="24"/>
        </w:rPr>
        <w:t>trisdešimt</w:t>
      </w:r>
      <w:r w:rsidRPr="00ED6C36">
        <w:rPr>
          <w:rFonts w:ascii="Arial" w:hAnsi="Arial" w:cs="Arial"/>
          <w:color w:val="000000" w:themeColor="text1"/>
          <w:sz w:val="24"/>
          <w:szCs w:val="24"/>
        </w:rPr>
        <w:t xml:space="preserve"> tūkstančių eurų, 00 ct).</w:t>
      </w:r>
    </w:p>
    <w:p w14:paraId="0CEA2D40" w14:textId="7FD38B57" w:rsidR="00FB3C75" w:rsidRPr="008A62AE" w:rsidRDefault="00BF3638" w:rsidP="006B5383">
      <w:pPr>
        <w:pStyle w:val="Antrat1"/>
        <w:numPr>
          <w:ilvl w:val="0"/>
          <w:numId w:val="13"/>
        </w:numPr>
        <w:spacing w:before="600" w:after="600"/>
        <w:ind w:left="0" w:firstLine="0"/>
        <w:rPr>
          <w:rFonts w:ascii="Arial" w:hAnsi="Arial" w:cs="Arial"/>
          <w:b/>
          <w:bCs/>
          <w:caps/>
          <w:color w:val="auto"/>
          <w:sz w:val="24"/>
          <w:szCs w:val="24"/>
        </w:rPr>
      </w:pPr>
      <w:bookmarkStart w:id="13" w:name="_Toc190853391"/>
      <w:r w:rsidRPr="008A62AE">
        <w:rPr>
          <w:rFonts w:ascii="Arial" w:hAnsi="Arial" w:cs="Arial"/>
          <w:b/>
          <w:bCs/>
          <w:caps/>
          <w:color w:val="auto"/>
          <w:sz w:val="24"/>
          <w:szCs w:val="24"/>
        </w:rPr>
        <w:t>Tiekėjų pašalinimo pagrindai</w:t>
      </w:r>
      <w:r w:rsidR="00E201D8" w:rsidRPr="008A62AE">
        <w:rPr>
          <w:rFonts w:ascii="Arial" w:hAnsi="Arial" w:cs="Arial"/>
          <w:b/>
          <w:bCs/>
          <w:caps/>
          <w:color w:val="auto"/>
          <w:sz w:val="24"/>
          <w:szCs w:val="24"/>
        </w:rPr>
        <w:t>, kvalifikacijos reikalavimai ir reikalaujami kokybės vadybos sistemos ir (ar</w:t>
      </w:r>
      <w:r w:rsidR="00817AB9" w:rsidRPr="008A62AE">
        <w:rPr>
          <w:rFonts w:ascii="Arial" w:hAnsi="Arial" w:cs="Arial"/>
          <w:b/>
          <w:bCs/>
          <w:caps/>
          <w:color w:val="auto"/>
          <w:sz w:val="24"/>
          <w:szCs w:val="24"/>
        </w:rPr>
        <w:t>ba</w:t>
      </w:r>
      <w:r w:rsidR="00E201D8" w:rsidRPr="008A62AE">
        <w:rPr>
          <w:rFonts w:ascii="Arial" w:hAnsi="Arial" w:cs="Arial"/>
          <w:b/>
          <w:bCs/>
          <w:caps/>
          <w:color w:val="auto"/>
          <w:sz w:val="24"/>
          <w:szCs w:val="24"/>
        </w:rPr>
        <w:t xml:space="preserve">) </w:t>
      </w:r>
      <w:r w:rsidR="00817AB9" w:rsidRPr="008A62AE">
        <w:rPr>
          <w:rFonts w:ascii="Arial" w:hAnsi="Arial" w:cs="Arial"/>
          <w:b/>
          <w:bCs/>
          <w:caps/>
          <w:color w:val="auto"/>
          <w:sz w:val="24"/>
          <w:szCs w:val="24"/>
        </w:rPr>
        <w:t>aplinkos apsaugos vadybos sistemos standartai</w:t>
      </w:r>
      <w:bookmarkEnd w:id="13"/>
      <w:r w:rsidR="00817AB9" w:rsidRPr="008A62AE">
        <w:rPr>
          <w:rFonts w:ascii="Arial" w:hAnsi="Arial" w:cs="Arial"/>
          <w:b/>
          <w:bCs/>
          <w:caps/>
          <w:color w:val="auto"/>
          <w:sz w:val="24"/>
          <w:szCs w:val="24"/>
        </w:rPr>
        <w:t xml:space="preserve"> </w:t>
      </w:r>
    </w:p>
    <w:p w14:paraId="3DAED074" w14:textId="33EB087E" w:rsidR="001117BA" w:rsidRPr="00C00638" w:rsidRDefault="001117BA" w:rsidP="006B5383">
      <w:pPr>
        <w:numPr>
          <w:ilvl w:val="1"/>
          <w:numId w:val="9"/>
        </w:numPr>
        <w:tabs>
          <w:tab w:val="left" w:pos="1843"/>
        </w:tabs>
        <w:spacing w:line="240" w:lineRule="auto"/>
        <w:ind w:left="0" w:firstLine="1134"/>
        <w:contextualSpacing/>
        <w:rPr>
          <w:rFonts w:ascii="Arial" w:eastAsia="Calibri" w:hAnsi="Arial" w:cs="Arial"/>
          <w:color w:val="000000" w:themeColor="text1"/>
          <w:sz w:val="24"/>
          <w:szCs w:val="24"/>
        </w:rPr>
      </w:pPr>
      <w:r w:rsidRPr="005B0040">
        <w:rPr>
          <w:rFonts w:ascii="Arial" w:hAnsi="Arial" w:cs="Arial"/>
          <w:sz w:val="24"/>
          <w:szCs w:val="24"/>
        </w:rPr>
        <w:t xml:space="preserve">Reikalavimai dėl tiekėjo ir subtiekėjų (jeigu taikoma), ūkio subjektų, kurių pajėgumais tiekėjas remiasi, pašalinimo pagrindų nebuvimo bei jų nebuvimą patvirtinantys dokumentai nurodyti specialiųjų </w:t>
      </w:r>
      <w:r w:rsidRPr="00C00638">
        <w:rPr>
          <w:rFonts w:ascii="Arial" w:hAnsi="Arial" w:cs="Arial"/>
          <w:sz w:val="24"/>
          <w:szCs w:val="24"/>
        </w:rPr>
        <w:t xml:space="preserve">pirkimo </w:t>
      </w:r>
      <w:r w:rsidRPr="00C00638">
        <w:rPr>
          <w:rFonts w:ascii="Arial" w:hAnsi="Arial" w:cs="Arial"/>
          <w:color w:val="000000" w:themeColor="text1"/>
          <w:sz w:val="24"/>
          <w:szCs w:val="24"/>
        </w:rPr>
        <w:t xml:space="preserve">sąlygų </w:t>
      </w:r>
      <w:r w:rsidR="00B97ADD" w:rsidRPr="00C00638">
        <w:rPr>
          <w:rFonts w:ascii="Arial" w:hAnsi="Arial" w:cs="Arial"/>
          <w:color w:val="000000" w:themeColor="text1"/>
          <w:sz w:val="24"/>
          <w:szCs w:val="24"/>
        </w:rPr>
        <w:t>6</w:t>
      </w:r>
      <w:r w:rsidRPr="00C00638">
        <w:rPr>
          <w:rFonts w:ascii="Arial" w:hAnsi="Arial" w:cs="Arial"/>
          <w:color w:val="000000" w:themeColor="text1"/>
          <w:sz w:val="24"/>
          <w:szCs w:val="24"/>
        </w:rPr>
        <w:t xml:space="preserve"> priede.</w:t>
      </w:r>
    </w:p>
    <w:p w14:paraId="0E632328" w14:textId="6B0CB925" w:rsidR="001117BA" w:rsidRPr="00C00638" w:rsidRDefault="001117BA" w:rsidP="001117BA">
      <w:pPr>
        <w:tabs>
          <w:tab w:val="left" w:pos="1701"/>
        </w:tabs>
        <w:spacing w:line="240" w:lineRule="auto"/>
        <w:ind w:firstLine="1134"/>
        <w:rPr>
          <w:rFonts w:ascii="Arial" w:eastAsia="Calibri" w:hAnsi="Arial" w:cs="Arial"/>
          <w:color w:val="000000" w:themeColor="text1"/>
          <w:sz w:val="24"/>
          <w:szCs w:val="24"/>
        </w:rPr>
      </w:pPr>
      <w:r w:rsidRPr="00C00638">
        <w:rPr>
          <w:rFonts w:ascii="Arial" w:eastAsia="Calibri" w:hAnsi="Arial" w:cs="Arial"/>
          <w:color w:val="000000" w:themeColor="text1"/>
          <w:sz w:val="24"/>
          <w:szCs w:val="24"/>
        </w:rPr>
        <w:t xml:space="preserve">3.2. Tiekėjams nustatomi kvalifikacijos reikalavimai ir jų atitiktį patvirtinantys dokumentai nurodyti specialiųjų pirkimo sąlygų </w:t>
      </w:r>
      <w:bookmarkStart w:id="14" w:name="_Hlk190772015"/>
      <w:r w:rsidR="00B97ADD" w:rsidRPr="00C00638">
        <w:rPr>
          <w:rFonts w:ascii="Arial" w:eastAsia="Calibri" w:hAnsi="Arial" w:cs="Arial"/>
          <w:color w:val="000000" w:themeColor="text1"/>
          <w:sz w:val="24"/>
          <w:szCs w:val="24"/>
        </w:rPr>
        <w:t>5</w:t>
      </w:r>
      <w:r w:rsidRPr="00C00638">
        <w:rPr>
          <w:rFonts w:ascii="Arial" w:eastAsia="Calibri" w:hAnsi="Arial" w:cs="Arial"/>
          <w:color w:val="000000" w:themeColor="text1"/>
          <w:sz w:val="24"/>
          <w:szCs w:val="24"/>
        </w:rPr>
        <w:t xml:space="preserve"> priede</w:t>
      </w:r>
      <w:bookmarkEnd w:id="14"/>
      <w:r w:rsidRPr="00C00638">
        <w:rPr>
          <w:rFonts w:ascii="Arial" w:eastAsia="Calibri" w:hAnsi="Arial" w:cs="Arial"/>
          <w:color w:val="000000" w:themeColor="text1"/>
          <w:sz w:val="24"/>
          <w:szCs w:val="24"/>
        </w:rPr>
        <w:t xml:space="preserve">. </w:t>
      </w:r>
      <w:bookmarkStart w:id="15" w:name="_Hlk190767555"/>
      <w:r w:rsidRPr="00C00638">
        <w:rPr>
          <w:rFonts w:ascii="Arial" w:eastAsia="Calibri" w:hAnsi="Arial" w:cs="Arial"/>
          <w:color w:val="000000" w:themeColor="text1"/>
          <w:sz w:val="24"/>
          <w:szCs w:val="24"/>
        </w:rPr>
        <w:t>Tiekėjas, teikdamas pasiūlymą, įsipareigoja, kad sutartį vykdys tik teisę verstis atitinkama veikla turintys asmenys.</w:t>
      </w:r>
      <w:bookmarkEnd w:id="15"/>
    </w:p>
    <w:p w14:paraId="1E2AF032" w14:textId="77777777" w:rsidR="00D111A4" w:rsidRPr="00C00638" w:rsidRDefault="001117BA" w:rsidP="00D111A4">
      <w:pPr>
        <w:tabs>
          <w:tab w:val="left" w:pos="1701"/>
        </w:tabs>
        <w:spacing w:line="240" w:lineRule="auto"/>
        <w:ind w:firstLine="1134"/>
        <w:contextualSpacing/>
        <w:rPr>
          <w:rFonts w:ascii="Arial" w:eastAsia="Calibri" w:hAnsi="Arial" w:cs="Arial"/>
          <w:color w:val="000000" w:themeColor="text1"/>
          <w:sz w:val="24"/>
          <w:szCs w:val="24"/>
        </w:rPr>
      </w:pPr>
      <w:r w:rsidRPr="00C00638">
        <w:rPr>
          <w:rFonts w:ascii="Arial" w:eastAsia="Calibri" w:hAnsi="Arial" w:cs="Arial"/>
          <w:color w:val="000000" w:themeColor="text1"/>
          <w:sz w:val="24"/>
          <w:szCs w:val="24"/>
        </w:rPr>
        <w:t xml:space="preserve">3.3. </w:t>
      </w:r>
      <w:r w:rsidR="00D111A4" w:rsidRPr="00C00638">
        <w:rPr>
          <w:rFonts w:ascii="Arial" w:eastAsia="Calibri" w:hAnsi="Arial" w:cs="Arial"/>
          <w:color w:val="000000" w:themeColor="text1"/>
          <w:sz w:val="24"/>
          <w:szCs w:val="24"/>
        </w:rPr>
        <w:t>Tiekėjams nenustatomi reikalavimų dėl kokybės vadybos sistemos ir aplinkos apsaugos vadybos sistemos standartų laikymosi.</w:t>
      </w:r>
    </w:p>
    <w:p w14:paraId="4F16FB7A" w14:textId="2807BCE6" w:rsidR="001117BA" w:rsidRPr="005B0040" w:rsidRDefault="001117BA" w:rsidP="001117BA">
      <w:pPr>
        <w:pStyle w:val="Sraopastraipa"/>
        <w:spacing w:line="240" w:lineRule="auto"/>
        <w:ind w:left="0" w:firstLine="1134"/>
        <w:rPr>
          <w:rFonts w:ascii="Arial" w:hAnsi="Arial" w:cs="Arial"/>
          <w:sz w:val="24"/>
          <w:szCs w:val="24"/>
        </w:rPr>
      </w:pPr>
      <w:r w:rsidRPr="00C00638">
        <w:rPr>
          <w:rFonts w:ascii="Arial" w:eastAsia="Calibri" w:hAnsi="Arial" w:cs="Arial"/>
          <w:color w:val="000000" w:themeColor="text1"/>
          <w:sz w:val="24"/>
          <w:szCs w:val="24"/>
        </w:rPr>
        <w:t xml:space="preserve">3.4. </w:t>
      </w:r>
      <w:r w:rsidRPr="00C00638">
        <w:rPr>
          <w:rFonts w:ascii="Arial" w:eastAsia="Arial" w:hAnsi="Arial" w:cs="Arial"/>
          <w:color w:val="000000" w:themeColor="text1"/>
          <w:sz w:val="24"/>
          <w:szCs w:val="24"/>
        </w:rPr>
        <w:t xml:space="preserve">Tiekėjas teikdamas pasiūlymą turi pateikti </w:t>
      </w:r>
      <w:r w:rsidR="00B97ADD" w:rsidRPr="00C00638">
        <w:rPr>
          <w:rFonts w:ascii="Arial" w:eastAsia="Calibri" w:hAnsi="Arial" w:cs="Arial"/>
          <w:color w:val="000000" w:themeColor="text1"/>
          <w:sz w:val="24"/>
          <w:szCs w:val="24"/>
        </w:rPr>
        <w:t xml:space="preserve">8 </w:t>
      </w:r>
      <w:r w:rsidRPr="00C00638">
        <w:rPr>
          <w:rFonts w:ascii="Arial" w:eastAsia="Calibri" w:hAnsi="Arial" w:cs="Arial"/>
          <w:color w:val="000000" w:themeColor="text1"/>
          <w:sz w:val="24"/>
          <w:szCs w:val="24"/>
        </w:rPr>
        <w:t>priede</w:t>
      </w:r>
      <w:r w:rsidRPr="00C00638">
        <w:rPr>
          <w:rFonts w:ascii="Arial" w:eastAsia="Arial" w:hAnsi="Arial" w:cs="Arial"/>
          <w:color w:val="000000" w:themeColor="text1"/>
          <w:sz w:val="24"/>
          <w:szCs w:val="24"/>
        </w:rPr>
        <w:t xml:space="preserve"> </w:t>
      </w:r>
      <w:r w:rsidRPr="00C00638">
        <w:rPr>
          <w:rFonts w:ascii="Arial" w:eastAsia="Arial" w:hAnsi="Arial" w:cs="Arial"/>
          <w:sz w:val="24"/>
          <w:szCs w:val="24"/>
        </w:rPr>
        <w:t>nustatytos formos deklaraciją dėl atitikties reikalavimams.</w:t>
      </w:r>
      <w:r w:rsidRPr="005B0040">
        <w:rPr>
          <w:rFonts w:ascii="Arial" w:eastAsia="Arial" w:hAnsi="Arial" w:cs="Arial"/>
          <w:sz w:val="24"/>
          <w:szCs w:val="24"/>
        </w:rPr>
        <w:t xml:space="preserve"> </w:t>
      </w:r>
    </w:p>
    <w:p w14:paraId="69360CD7" w14:textId="0995B6C7" w:rsidR="00894FEF" w:rsidRPr="008A62AE" w:rsidRDefault="00817AB9" w:rsidP="006B5383">
      <w:pPr>
        <w:pStyle w:val="Antrat1"/>
        <w:numPr>
          <w:ilvl w:val="0"/>
          <w:numId w:val="9"/>
        </w:numPr>
        <w:spacing w:before="600" w:after="600"/>
        <w:rPr>
          <w:rFonts w:ascii="Arial" w:hAnsi="Arial" w:cs="Arial"/>
          <w:b/>
          <w:bCs/>
          <w:caps/>
          <w:color w:val="auto"/>
          <w:sz w:val="24"/>
          <w:szCs w:val="24"/>
        </w:rPr>
      </w:pPr>
      <w:bookmarkStart w:id="16" w:name="_Toc190853392"/>
      <w:r w:rsidRPr="008A62AE">
        <w:rPr>
          <w:rFonts w:ascii="Arial" w:hAnsi="Arial" w:cs="Arial"/>
          <w:b/>
          <w:bCs/>
          <w:caps/>
          <w:color w:val="auto"/>
          <w:sz w:val="24"/>
          <w:szCs w:val="24"/>
        </w:rPr>
        <w:t>Reikalavima</w:t>
      </w:r>
      <w:r w:rsidR="00202139" w:rsidRPr="008A62AE">
        <w:rPr>
          <w:rFonts w:ascii="Arial" w:hAnsi="Arial" w:cs="Arial"/>
          <w:b/>
          <w:bCs/>
          <w:caps/>
          <w:color w:val="auto"/>
          <w:sz w:val="24"/>
          <w:szCs w:val="24"/>
        </w:rPr>
        <w:t xml:space="preserve">i, </w:t>
      </w:r>
      <w:r w:rsidRPr="008A62AE">
        <w:rPr>
          <w:rFonts w:ascii="Arial" w:hAnsi="Arial" w:cs="Arial"/>
          <w:b/>
          <w:bCs/>
          <w:caps/>
          <w:color w:val="auto"/>
          <w:sz w:val="24"/>
          <w:szCs w:val="24"/>
        </w:rPr>
        <w:t>susiję su nacionaliniu saugumu</w:t>
      </w:r>
      <w:bookmarkEnd w:id="16"/>
      <w:r w:rsidRPr="008A62AE">
        <w:rPr>
          <w:rFonts w:ascii="Arial" w:hAnsi="Arial" w:cs="Arial"/>
          <w:b/>
          <w:bCs/>
          <w:caps/>
          <w:color w:val="auto"/>
          <w:sz w:val="24"/>
          <w:szCs w:val="24"/>
        </w:rPr>
        <w:t xml:space="preserve"> </w:t>
      </w:r>
    </w:p>
    <w:p w14:paraId="459704C1" w14:textId="23852B2F" w:rsidR="00F13FC9" w:rsidRPr="008A62AE" w:rsidRDefault="007704DE" w:rsidP="00CF6E44">
      <w:pPr>
        <w:spacing w:line="240" w:lineRule="auto"/>
        <w:ind w:firstLine="1134"/>
        <w:rPr>
          <w:rFonts w:ascii="Arial" w:hAnsi="Arial" w:cs="Arial"/>
          <w:iCs/>
          <w:sz w:val="24"/>
          <w:szCs w:val="24"/>
        </w:rPr>
      </w:pPr>
      <w:r>
        <w:rPr>
          <w:rFonts w:ascii="Arial" w:hAnsi="Arial" w:cs="Arial"/>
          <w:iCs/>
          <w:sz w:val="24"/>
          <w:szCs w:val="24"/>
        </w:rPr>
        <w:t>4</w:t>
      </w:r>
      <w:r w:rsidR="00ED0F34" w:rsidRPr="008A62AE">
        <w:rPr>
          <w:rFonts w:ascii="Arial" w:hAnsi="Arial" w:cs="Arial"/>
          <w:iCs/>
          <w:sz w:val="24"/>
          <w:szCs w:val="24"/>
        </w:rPr>
        <w:t>.1.</w:t>
      </w:r>
      <w:r w:rsidR="00EF098A" w:rsidRPr="008A62AE">
        <w:rPr>
          <w:rFonts w:ascii="Arial" w:hAnsi="Arial" w:cs="Arial"/>
          <w:iCs/>
          <w:sz w:val="24"/>
          <w:szCs w:val="24"/>
        </w:rPr>
        <w:t xml:space="preserve"> </w:t>
      </w:r>
      <w:r w:rsidR="00290E4B" w:rsidRPr="008A62AE">
        <w:rPr>
          <w:rFonts w:ascii="Arial" w:hAnsi="Arial" w:cs="Arial"/>
          <w:iCs/>
          <w:sz w:val="24"/>
          <w:szCs w:val="24"/>
        </w:rPr>
        <w:t>Perkančioji organizacija nekelia reikalavimų susijusių su naci</w:t>
      </w:r>
      <w:r w:rsidR="004D2A3C" w:rsidRPr="008A62AE">
        <w:rPr>
          <w:rFonts w:ascii="Arial" w:hAnsi="Arial" w:cs="Arial"/>
          <w:iCs/>
          <w:sz w:val="24"/>
          <w:szCs w:val="24"/>
        </w:rPr>
        <w:t>o</w:t>
      </w:r>
      <w:r w:rsidR="00290E4B" w:rsidRPr="008A62AE">
        <w:rPr>
          <w:rFonts w:ascii="Arial" w:hAnsi="Arial" w:cs="Arial"/>
          <w:iCs/>
          <w:sz w:val="24"/>
          <w:szCs w:val="24"/>
        </w:rPr>
        <w:t>n</w:t>
      </w:r>
      <w:r w:rsidR="004D2A3C" w:rsidRPr="008A62AE">
        <w:rPr>
          <w:rFonts w:ascii="Arial" w:hAnsi="Arial" w:cs="Arial"/>
          <w:iCs/>
          <w:sz w:val="24"/>
          <w:szCs w:val="24"/>
        </w:rPr>
        <w:t>a</w:t>
      </w:r>
      <w:r w:rsidR="00290E4B" w:rsidRPr="008A62AE">
        <w:rPr>
          <w:rFonts w:ascii="Arial" w:hAnsi="Arial" w:cs="Arial"/>
          <w:iCs/>
          <w:sz w:val="24"/>
          <w:szCs w:val="24"/>
        </w:rPr>
        <w:t>liniu saugumu.</w:t>
      </w:r>
    </w:p>
    <w:p w14:paraId="490591E3" w14:textId="4440F86E" w:rsidR="006D3202" w:rsidRPr="008A62AE" w:rsidRDefault="003630A0" w:rsidP="006B5383">
      <w:pPr>
        <w:pStyle w:val="Antrat1"/>
        <w:numPr>
          <w:ilvl w:val="0"/>
          <w:numId w:val="9"/>
        </w:numPr>
        <w:spacing w:before="600" w:after="600"/>
        <w:rPr>
          <w:rFonts w:ascii="Arial" w:hAnsi="Arial" w:cs="Arial"/>
          <w:b/>
          <w:bCs/>
          <w:caps/>
          <w:color w:val="auto"/>
          <w:sz w:val="24"/>
          <w:szCs w:val="24"/>
        </w:rPr>
      </w:pPr>
      <w:bookmarkStart w:id="17" w:name="_Toc190853393"/>
      <w:r w:rsidRPr="008A62AE">
        <w:rPr>
          <w:rFonts w:ascii="Arial" w:hAnsi="Arial" w:cs="Arial"/>
          <w:b/>
          <w:bCs/>
          <w:caps/>
          <w:color w:val="auto"/>
          <w:sz w:val="24"/>
          <w:szCs w:val="24"/>
        </w:rPr>
        <w:lastRenderedPageBreak/>
        <w:t>Specialieji reikalavimai pasiūlymų rengimui ir pateikimui</w:t>
      </w:r>
      <w:bookmarkEnd w:id="6"/>
      <w:bookmarkEnd w:id="7"/>
      <w:bookmarkEnd w:id="8"/>
      <w:bookmarkEnd w:id="17"/>
    </w:p>
    <w:p w14:paraId="42752441" w14:textId="28C71C49" w:rsidR="008B12C0" w:rsidRPr="00DB134B" w:rsidRDefault="007704DE" w:rsidP="00290E4B">
      <w:pPr>
        <w:pStyle w:val="Sraopastraipa"/>
        <w:spacing w:line="240" w:lineRule="auto"/>
        <w:ind w:left="0" w:firstLine="1134"/>
        <w:rPr>
          <w:rFonts w:ascii="Arial" w:hAnsi="Arial" w:cs="Arial"/>
          <w:sz w:val="24"/>
          <w:szCs w:val="24"/>
        </w:rPr>
      </w:pPr>
      <w:r>
        <w:rPr>
          <w:rFonts w:ascii="Arial" w:hAnsi="Arial" w:cs="Arial"/>
          <w:sz w:val="24"/>
          <w:szCs w:val="24"/>
        </w:rPr>
        <w:t>5</w:t>
      </w:r>
      <w:r w:rsidR="00CC654F" w:rsidRPr="00DB134B">
        <w:rPr>
          <w:rFonts w:ascii="Arial" w:hAnsi="Arial" w:cs="Arial"/>
          <w:sz w:val="24"/>
          <w:szCs w:val="24"/>
        </w:rPr>
        <w:t>.</w:t>
      </w:r>
      <w:r w:rsidR="00BD2E81" w:rsidRPr="00DB134B">
        <w:rPr>
          <w:rFonts w:ascii="Arial" w:hAnsi="Arial" w:cs="Arial"/>
          <w:sz w:val="24"/>
          <w:szCs w:val="24"/>
        </w:rPr>
        <w:t>1</w:t>
      </w:r>
      <w:r w:rsidR="00CC654F" w:rsidRPr="00DB134B">
        <w:rPr>
          <w:rFonts w:ascii="Arial" w:hAnsi="Arial" w:cs="Arial"/>
          <w:sz w:val="24"/>
          <w:szCs w:val="24"/>
        </w:rPr>
        <w:t>.</w:t>
      </w:r>
      <w:r w:rsidR="00291C92" w:rsidRPr="00DB134B">
        <w:rPr>
          <w:rFonts w:ascii="Arial" w:hAnsi="Arial" w:cs="Arial"/>
          <w:sz w:val="24"/>
          <w:szCs w:val="24"/>
        </w:rPr>
        <w:t xml:space="preserve"> </w:t>
      </w:r>
      <w:r w:rsidR="00D41416" w:rsidRPr="00DB134B">
        <w:rPr>
          <w:rFonts w:ascii="Arial" w:hAnsi="Arial" w:cs="Arial"/>
          <w:sz w:val="24"/>
          <w:szCs w:val="24"/>
        </w:rPr>
        <w:t xml:space="preserve">CVP IS pasiūlymo lango </w:t>
      </w:r>
      <w:r w:rsidR="00F16BEB" w:rsidRPr="00DB134B">
        <w:rPr>
          <w:rFonts w:ascii="Arial" w:hAnsi="Arial" w:cs="Arial"/>
          <w:sz w:val="24"/>
          <w:szCs w:val="24"/>
        </w:rPr>
        <w:t xml:space="preserve">eilutėje </w:t>
      </w:r>
      <w:r w:rsidR="008D277C" w:rsidRPr="00DB134B">
        <w:rPr>
          <w:rFonts w:ascii="Arial" w:hAnsi="Arial" w:cs="Arial"/>
          <w:sz w:val="24"/>
          <w:szCs w:val="24"/>
        </w:rPr>
        <w:t>„Prisegti dokument</w:t>
      </w:r>
      <w:r w:rsidR="00B7716A" w:rsidRPr="00DB134B">
        <w:rPr>
          <w:rFonts w:ascii="Arial" w:hAnsi="Arial" w:cs="Arial"/>
          <w:sz w:val="24"/>
          <w:szCs w:val="24"/>
        </w:rPr>
        <w:t>us</w:t>
      </w:r>
      <w:r w:rsidR="008D277C" w:rsidRPr="00DB134B">
        <w:rPr>
          <w:rFonts w:ascii="Arial" w:hAnsi="Arial" w:cs="Arial"/>
          <w:sz w:val="24"/>
          <w:szCs w:val="24"/>
        </w:rPr>
        <w:t>“ pateikiama</w:t>
      </w:r>
      <w:r w:rsidR="005964CC" w:rsidRPr="00DB134B">
        <w:rPr>
          <w:rFonts w:ascii="Arial" w:hAnsi="Arial" w:cs="Arial"/>
          <w:sz w:val="24"/>
          <w:szCs w:val="24"/>
        </w:rPr>
        <w:t xml:space="preserve">s </w:t>
      </w:r>
      <w:r w:rsidR="005A5204" w:rsidRPr="00DB134B">
        <w:rPr>
          <w:rFonts w:ascii="Arial" w:hAnsi="Arial" w:cs="Arial"/>
          <w:sz w:val="24"/>
          <w:szCs w:val="24"/>
        </w:rPr>
        <w:t xml:space="preserve">tiekėjo pasirašytas pasiūlymas, parengtas pagal </w:t>
      </w:r>
      <w:r w:rsidR="00820787" w:rsidRPr="00DB134B">
        <w:rPr>
          <w:rFonts w:ascii="Arial" w:hAnsi="Arial" w:cs="Arial"/>
          <w:sz w:val="24"/>
          <w:szCs w:val="24"/>
        </w:rPr>
        <w:t>s</w:t>
      </w:r>
      <w:r w:rsidR="00D85943" w:rsidRPr="00DB134B">
        <w:rPr>
          <w:rFonts w:ascii="Arial" w:hAnsi="Arial" w:cs="Arial"/>
          <w:sz w:val="24"/>
          <w:szCs w:val="24"/>
        </w:rPr>
        <w:t xml:space="preserve">pecialiųjų </w:t>
      </w:r>
      <w:r w:rsidR="00290E4B" w:rsidRPr="00DB134B">
        <w:rPr>
          <w:rFonts w:ascii="Arial" w:hAnsi="Arial" w:cs="Arial"/>
          <w:sz w:val="24"/>
          <w:szCs w:val="24"/>
        </w:rPr>
        <w:t xml:space="preserve">pirkimo sąlygų </w:t>
      </w:r>
      <w:r w:rsidR="005A5204" w:rsidRPr="00DB134B">
        <w:rPr>
          <w:rFonts w:ascii="Arial" w:hAnsi="Arial" w:cs="Arial"/>
          <w:sz w:val="24"/>
          <w:szCs w:val="24"/>
        </w:rPr>
        <w:fldChar w:fldCharType="begin"/>
      </w:r>
      <w:r w:rsidR="005A5204" w:rsidRPr="00DB134B">
        <w:rPr>
          <w:rFonts w:ascii="Arial" w:hAnsi="Arial" w:cs="Arial"/>
          <w:sz w:val="24"/>
          <w:szCs w:val="24"/>
        </w:rPr>
        <w:instrText xml:space="preserve"> REF _Ref38540913 \h  \* MERGEFORMAT </w:instrText>
      </w:r>
      <w:r w:rsidR="005A5204" w:rsidRPr="00DB134B">
        <w:rPr>
          <w:rFonts w:ascii="Arial" w:hAnsi="Arial" w:cs="Arial"/>
          <w:sz w:val="24"/>
          <w:szCs w:val="24"/>
        </w:rPr>
      </w:r>
      <w:r w:rsidR="005A5204" w:rsidRPr="00DB134B">
        <w:rPr>
          <w:rFonts w:ascii="Arial" w:hAnsi="Arial" w:cs="Arial"/>
          <w:sz w:val="24"/>
          <w:szCs w:val="24"/>
        </w:rPr>
        <w:fldChar w:fldCharType="separate"/>
      </w:r>
      <w:r w:rsidR="005A5204" w:rsidRPr="00DB134B">
        <w:rPr>
          <w:rFonts w:ascii="Arial" w:hAnsi="Arial" w:cs="Arial"/>
          <w:sz w:val="24"/>
          <w:szCs w:val="24"/>
        </w:rPr>
        <w:fldChar w:fldCharType="end"/>
      </w:r>
      <w:r w:rsidR="008339CC" w:rsidRPr="00DB134B">
        <w:rPr>
          <w:rFonts w:ascii="Arial" w:hAnsi="Arial" w:cs="Arial"/>
          <w:sz w:val="24"/>
          <w:szCs w:val="24"/>
        </w:rPr>
        <w:t xml:space="preserve">priede </w:t>
      </w:r>
      <w:r w:rsidR="005A5204" w:rsidRPr="00DB134B">
        <w:rPr>
          <w:rFonts w:ascii="Arial" w:hAnsi="Arial" w:cs="Arial"/>
          <w:sz w:val="24"/>
          <w:szCs w:val="24"/>
        </w:rPr>
        <w:t>pateiktą pasiūlymo formą ir pasiūlymo formoje nurodyti ir kiti, tiekėjo nuomone, būtini dokumentai (jų kopijos).</w:t>
      </w:r>
    </w:p>
    <w:p w14:paraId="097C5C27" w14:textId="5EC546BF" w:rsidR="006A7CD5" w:rsidRPr="008A62AE" w:rsidRDefault="007704DE" w:rsidP="006A7CD5">
      <w:pPr>
        <w:spacing w:line="240" w:lineRule="auto"/>
        <w:ind w:firstLine="1134"/>
        <w:rPr>
          <w:rFonts w:ascii="Arial" w:eastAsia="Calibri" w:hAnsi="Arial" w:cs="Arial"/>
          <w:iCs/>
          <w:sz w:val="24"/>
          <w:szCs w:val="24"/>
        </w:rPr>
      </w:pPr>
      <w:r>
        <w:rPr>
          <w:rFonts w:ascii="Arial" w:eastAsia="Calibri" w:hAnsi="Arial" w:cs="Arial"/>
          <w:iCs/>
          <w:sz w:val="24"/>
          <w:szCs w:val="24"/>
        </w:rPr>
        <w:t>5</w:t>
      </w:r>
      <w:r w:rsidR="006A7CD5" w:rsidRPr="008A62AE">
        <w:rPr>
          <w:rFonts w:ascii="Arial" w:eastAsia="Calibri" w:hAnsi="Arial" w:cs="Arial"/>
          <w:iCs/>
          <w:sz w:val="24"/>
          <w:szCs w:val="24"/>
        </w:rPr>
        <w:t>.2.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2E8091B" w14:textId="682A33B0" w:rsidR="006A7CD5" w:rsidRPr="008A62AE" w:rsidRDefault="007704DE" w:rsidP="006A7CD5">
      <w:pPr>
        <w:spacing w:line="240" w:lineRule="auto"/>
        <w:ind w:firstLine="1134"/>
        <w:rPr>
          <w:rFonts w:ascii="Arial" w:eastAsia="Calibri" w:hAnsi="Arial" w:cs="Arial"/>
          <w:iCs/>
          <w:sz w:val="24"/>
          <w:szCs w:val="24"/>
        </w:rPr>
      </w:pPr>
      <w:r>
        <w:rPr>
          <w:rFonts w:ascii="Arial" w:eastAsia="Calibri" w:hAnsi="Arial" w:cs="Arial"/>
          <w:iCs/>
          <w:sz w:val="24"/>
          <w:szCs w:val="24"/>
        </w:rPr>
        <w:t>5</w:t>
      </w:r>
      <w:r w:rsidR="006A7CD5" w:rsidRPr="008A62AE">
        <w:rPr>
          <w:rFonts w:ascii="Arial" w:eastAsia="Calibri" w:hAnsi="Arial" w:cs="Arial"/>
          <w:iCs/>
          <w:sz w:val="24"/>
          <w:szCs w:val="24"/>
        </w:rPr>
        <w:t>.2.1. pateikiami kvalifikuotu elektroniniu parašu pasirašyti elektroninėmis priemonėmis suformuoti dokumentai;</w:t>
      </w:r>
    </w:p>
    <w:p w14:paraId="69C2C151" w14:textId="4E01A668" w:rsidR="00FA4B39" w:rsidRPr="008A62AE" w:rsidRDefault="007704DE" w:rsidP="006A7CD5">
      <w:pPr>
        <w:spacing w:line="240" w:lineRule="auto"/>
        <w:ind w:firstLine="1134"/>
        <w:rPr>
          <w:rFonts w:ascii="Arial" w:eastAsiaTheme="minorHAnsi" w:hAnsi="Arial" w:cs="Arial"/>
          <w:bCs/>
          <w:iCs/>
          <w:sz w:val="24"/>
          <w:szCs w:val="24"/>
        </w:rPr>
      </w:pPr>
      <w:r>
        <w:rPr>
          <w:rFonts w:ascii="Arial" w:eastAsia="Calibri" w:hAnsi="Arial" w:cs="Arial"/>
          <w:iCs/>
          <w:sz w:val="24"/>
          <w:szCs w:val="24"/>
        </w:rPr>
        <w:t>5</w:t>
      </w:r>
      <w:r w:rsidR="006A7CD5" w:rsidRPr="008A62AE">
        <w:rPr>
          <w:rFonts w:ascii="Arial" w:eastAsia="Calibri" w:hAnsi="Arial" w:cs="Arial"/>
          <w:iCs/>
          <w:sz w:val="24"/>
          <w:szCs w:val="24"/>
        </w:rPr>
        <w:t>.2.2. skaitmeninės dokumentų kopijos (fiziniu parašu tvirtinami dokumentai turi būti pateikiami pasirašyti ir nuskenuoti).</w:t>
      </w:r>
    </w:p>
    <w:p w14:paraId="25741C16" w14:textId="7CF79800" w:rsidR="00EB0E73" w:rsidRPr="008A62AE" w:rsidRDefault="007704DE" w:rsidP="00290E4B">
      <w:pPr>
        <w:pStyle w:val="Sraopastraipa"/>
        <w:spacing w:line="240" w:lineRule="auto"/>
        <w:ind w:left="0" w:firstLine="1134"/>
        <w:rPr>
          <w:rFonts w:ascii="Arial" w:hAnsi="Arial" w:cs="Arial"/>
          <w:sz w:val="24"/>
          <w:szCs w:val="24"/>
        </w:rPr>
      </w:pPr>
      <w:r>
        <w:rPr>
          <w:rFonts w:ascii="Arial" w:eastAsia="Arial" w:hAnsi="Arial" w:cs="Arial"/>
          <w:sz w:val="24"/>
          <w:szCs w:val="24"/>
        </w:rPr>
        <w:t>5</w:t>
      </w:r>
      <w:r w:rsidR="00392458" w:rsidRPr="008A62AE">
        <w:rPr>
          <w:rFonts w:ascii="Arial" w:eastAsia="Arial" w:hAnsi="Arial" w:cs="Arial"/>
          <w:sz w:val="24"/>
          <w:szCs w:val="24"/>
        </w:rPr>
        <w:t xml:space="preserve">.3. </w:t>
      </w:r>
      <w:r w:rsidR="00D61DED" w:rsidRPr="008A62AE">
        <w:rPr>
          <w:rFonts w:ascii="Arial" w:eastAsia="Arial" w:hAnsi="Arial" w:cs="Arial"/>
          <w:sz w:val="24"/>
          <w:szCs w:val="24"/>
        </w:rPr>
        <w:t>Pasiūlyma</w:t>
      </w:r>
      <w:r w:rsidR="00543400" w:rsidRPr="008A62AE">
        <w:rPr>
          <w:rFonts w:ascii="Arial" w:eastAsia="Arial" w:hAnsi="Arial" w:cs="Arial"/>
          <w:sz w:val="24"/>
          <w:szCs w:val="24"/>
        </w:rPr>
        <w:t>s turi būti parengtas</w:t>
      </w:r>
      <w:r w:rsidR="00D61DED" w:rsidRPr="008A62AE">
        <w:rPr>
          <w:rFonts w:ascii="Arial" w:eastAsia="Arial" w:hAnsi="Arial" w:cs="Arial"/>
          <w:sz w:val="24"/>
          <w:szCs w:val="24"/>
        </w:rPr>
        <w:t xml:space="preserve"> lietuvių arba </w:t>
      </w:r>
      <w:r w:rsidR="00543400" w:rsidRPr="008A62AE">
        <w:rPr>
          <w:rFonts w:ascii="Arial" w:eastAsia="Arial" w:hAnsi="Arial" w:cs="Arial"/>
          <w:sz w:val="24"/>
          <w:szCs w:val="24"/>
        </w:rPr>
        <w:t xml:space="preserve">anglų </w:t>
      </w:r>
      <w:r w:rsidR="00D61DED" w:rsidRPr="008A62AE">
        <w:rPr>
          <w:rFonts w:ascii="Arial" w:eastAsia="Arial" w:hAnsi="Arial" w:cs="Arial"/>
          <w:sz w:val="24"/>
          <w:szCs w:val="24"/>
        </w:rPr>
        <w:t xml:space="preserve">kalbomis. </w:t>
      </w:r>
      <w:r w:rsidR="000A3108" w:rsidRPr="008A62AE">
        <w:rPr>
          <w:rFonts w:ascii="Arial" w:eastAsia="Arial" w:hAnsi="Arial" w:cs="Arial"/>
          <w:sz w:val="24"/>
          <w:szCs w:val="24"/>
        </w:rPr>
        <w:t xml:space="preserve">Jei kurie nors su pasiūlymu teikiami dokumentai parengti ne ta kalba, kuria reikalaujama, turi būti pateiktas tikslus vertimas į </w:t>
      </w:r>
      <w:r w:rsidR="003230ED" w:rsidRPr="008A62AE">
        <w:rPr>
          <w:rFonts w:ascii="Arial" w:eastAsia="Arial" w:hAnsi="Arial" w:cs="Arial"/>
          <w:sz w:val="24"/>
          <w:szCs w:val="24"/>
        </w:rPr>
        <w:t>lietuvių</w:t>
      </w:r>
      <w:r w:rsidR="000A3108" w:rsidRPr="008A62AE">
        <w:rPr>
          <w:rFonts w:ascii="Arial" w:eastAsia="Arial" w:hAnsi="Arial" w:cs="Arial"/>
          <w:sz w:val="24"/>
          <w:szCs w:val="24"/>
        </w:rPr>
        <w:t xml:space="preserve"> kalbą. </w:t>
      </w:r>
      <w:r w:rsidR="008E04A0" w:rsidRPr="008A62AE">
        <w:rPr>
          <w:rFonts w:ascii="Arial" w:eastAsia="Arial" w:hAnsi="Arial" w:cs="Arial"/>
          <w:sz w:val="24"/>
          <w:szCs w:val="24"/>
        </w:rPr>
        <w:t>Kilus įtarimų dėl pasiūlyme pateikto dokumento vertimo kokybės ir (ar) jo atitikties dokumento originalo turiniui,</w:t>
      </w:r>
      <w:r w:rsidR="00897B2D" w:rsidRPr="008A62AE">
        <w:rPr>
          <w:rFonts w:ascii="Arial" w:eastAsia="Arial" w:hAnsi="Arial" w:cs="Arial"/>
          <w:sz w:val="24"/>
          <w:szCs w:val="24"/>
        </w:rPr>
        <w:t xml:space="preserve"> perkančioji organizacija gali pareikalauti</w:t>
      </w:r>
      <w:r w:rsidR="008E04A0" w:rsidRPr="008A62AE">
        <w:rPr>
          <w:rFonts w:ascii="Arial" w:eastAsia="Arial" w:hAnsi="Arial" w:cs="Arial"/>
          <w:sz w:val="24"/>
          <w:szCs w:val="24"/>
        </w:rPr>
        <w:t xml:space="preserve"> pateikti vertimą atlikusio asmens parašu ir vertimų biuro antspaudu (jei turi) patvirtintą šio dokumento vertimą ir (arba) nurodys, kad vertimą atlikusio asmens parašas būtų patvirtintas notariškai.</w:t>
      </w:r>
    </w:p>
    <w:p w14:paraId="5669A55B" w14:textId="2E0FF8C7" w:rsidR="0032046A" w:rsidRPr="008A62AE" w:rsidRDefault="007704DE" w:rsidP="00290E4B">
      <w:pPr>
        <w:pStyle w:val="Sraopastraipa"/>
        <w:spacing w:line="240" w:lineRule="auto"/>
        <w:ind w:left="0" w:firstLine="1134"/>
        <w:rPr>
          <w:rFonts w:ascii="Arial" w:hAnsi="Arial" w:cs="Arial"/>
          <w:sz w:val="24"/>
          <w:szCs w:val="24"/>
        </w:rPr>
      </w:pPr>
      <w:r>
        <w:rPr>
          <w:rFonts w:ascii="Arial" w:hAnsi="Arial" w:cs="Arial"/>
          <w:sz w:val="24"/>
          <w:szCs w:val="24"/>
        </w:rPr>
        <w:t>5</w:t>
      </w:r>
      <w:r w:rsidR="00AB0036" w:rsidRPr="008A62AE">
        <w:rPr>
          <w:rFonts w:ascii="Arial" w:hAnsi="Arial" w:cs="Arial"/>
          <w:sz w:val="24"/>
          <w:szCs w:val="24"/>
        </w:rPr>
        <w:t xml:space="preserve">.4. </w:t>
      </w:r>
      <w:r w:rsidR="0032046A" w:rsidRPr="008A62AE">
        <w:rPr>
          <w:rFonts w:ascii="Arial" w:hAnsi="Arial" w:cs="Arial"/>
          <w:sz w:val="24"/>
          <w:szCs w:val="24"/>
        </w:rPr>
        <w:t>Pasiūlym</w:t>
      </w:r>
      <w:r w:rsidR="00990A2D" w:rsidRPr="008A62AE">
        <w:rPr>
          <w:rFonts w:ascii="Arial" w:hAnsi="Arial" w:cs="Arial"/>
          <w:sz w:val="24"/>
          <w:szCs w:val="24"/>
        </w:rPr>
        <w:t xml:space="preserve">uose nurodytos kainos </w:t>
      </w:r>
      <w:r w:rsidR="003C09C7" w:rsidRPr="008A62AE">
        <w:rPr>
          <w:rFonts w:ascii="Arial" w:hAnsi="Arial" w:cs="Arial"/>
          <w:sz w:val="24"/>
          <w:szCs w:val="24"/>
        </w:rPr>
        <w:t xml:space="preserve">bus vertinamos </w:t>
      </w:r>
      <w:r w:rsidR="0032046A" w:rsidRPr="008A62AE">
        <w:rPr>
          <w:rFonts w:ascii="Arial" w:hAnsi="Arial" w:cs="Arial"/>
          <w:sz w:val="24"/>
          <w:szCs w:val="24"/>
        </w:rPr>
        <w:t>eurais</w:t>
      </w:r>
      <w:r w:rsidR="0032046A" w:rsidRPr="008A62AE">
        <w:rPr>
          <w:rFonts w:ascii="Arial" w:eastAsia="Calibri" w:hAnsi="Arial" w:cs="Arial"/>
          <w:sz w:val="24"/>
          <w:szCs w:val="24"/>
        </w:rPr>
        <w:t>.</w:t>
      </w:r>
      <w:r w:rsidR="0032046A" w:rsidRPr="008A62AE">
        <w:rPr>
          <w:rFonts w:ascii="Arial" w:hAnsi="Arial" w:cs="Arial"/>
          <w:sz w:val="24"/>
          <w:szCs w:val="24"/>
        </w:rPr>
        <w:t xml:space="preserve"> Jeigu </w:t>
      </w:r>
      <w:r w:rsidR="005B57A2" w:rsidRPr="008A62AE">
        <w:rPr>
          <w:rFonts w:ascii="Arial" w:hAnsi="Arial" w:cs="Arial"/>
          <w:sz w:val="24"/>
          <w:szCs w:val="24"/>
        </w:rPr>
        <w:t>p</w:t>
      </w:r>
      <w:r w:rsidR="0032046A" w:rsidRPr="008A62AE">
        <w:rPr>
          <w:rFonts w:ascii="Arial" w:hAnsi="Arial" w:cs="Arial"/>
          <w:sz w:val="24"/>
          <w:szCs w:val="24"/>
        </w:rPr>
        <w:t xml:space="preserve">asiūlymuose kainos nurodytos užsienio valiuta, jos </w:t>
      </w:r>
      <w:r w:rsidR="003C09C7" w:rsidRPr="008A62AE">
        <w:rPr>
          <w:rFonts w:ascii="Arial" w:hAnsi="Arial" w:cs="Arial"/>
          <w:sz w:val="24"/>
          <w:szCs w:val="24"/>
        </w:rPr>
        <w:t>bus</w:t>
      </w:r>
      <w:r w:rsidR="0032046A" w:rsidRPr="008A62AE">
        <w:rPr>
          <w:rFonts w:ascii="Arial" w:hAnsi="Arial" w:cs="Arial"/>
          <w:sz w:val="24"/>
          <w:szCs w:val="24"/>
        </w:rPr>
        <w:t xml:space="preserve"> perskaičiuojamos </w:t>
      </w:r>
      <w:r w:rsidR="003C09C7" w:rsidRPr="008A62AE">
        <w:rPr>
          <w:rFonts w:ascii="Arial" w:hAnsi="Arial" w:cs="Arial"/>
          <w:sz w:val="24"/>
          <w:szCs w:val="24"/>
        </w:rPr>
        <w:t>eurais</w:t>
      </w:r>
      <w:r w:rsidR="0032046A" w:rsidRPr="008A62AE">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A62AE">
        <w:rPr>
          <w:rFonts w:ascii="Arial" w:hAnsi="Arial" w:cs="Arial"/>
          <w:sz w:val="24"/>
          <w:szCs w:val="24"/>
        </w:rPr>
        <w:t>.</w:t>
      </w:r>
    </w:p>
    <w:p w14:paraId="0C7450B8" w14:textId="497A5805" w:rsidR="00CF6E44" w:rsidRPr="008A62AE" w:rsidRDefault="007704DE" w:rsidP="00290E4B">
      <w:pPr>
        <w:pStyle w:val="Sraopastraipa"/>
        <w:spacing w:line="240" w:lineRule="auto"/>
        <w:ind w:left="0" w:firstLine="1134"/>
        <w:rPr>
          <w:rFonts w:ascii="Arial" w:eastAsia="Arial" w:hAnsi="Arial" w:cs="Arial"/>
          <w:sz w:val="24"/>
          <w:szCs w:val="24"/>
        </w:rPr>
      </w:pPr>
      <w:r>
        <w:rPr>
          <w:rFonts w:ascii="Arial" w:eastAsia="Arial" w:hAnsi="Arial" w:cs="Arial"/>
          <w:sz w:val="24"/>
          <w:szCs w:val="24"/>
        </w:rPr>
        <w:t>5</w:t>
      </w:r>
      <w:r w:rsidR="00AB0036" w:rsidRPr="008A62AE">
        <w:rPr>
          <w:rFonts w:ascii="Arial" w:eastAsia="Arial" w:hAnsi="Arial" w:cs="Arial"/>
          <w:sz w:val="24"/>
          <w:szCs w:val="24"/>
        </w:rPr>
        <w:t>.5.</w:t>
      </w:r>
      <w:r w:rsidR="006A6A5B" w:rsidRPr="008A62AE">
        <w:rPr>
          <w:rFonts w:ascii="Arial" w:eastAsia="Arial" w:hAnsi="Arial" w:cs="Arial"/>
          <w:sz w:val="24"/>
          <w:szCs w:val="24"/>
        </w:rPr>
        <w:t xml:space="preserve"> Bendra pasiūlymo kaina</w:t>
      </w:r>
      <w:r w:rsidR="00AF0703" w:rsidRPr="008A62AE">
        <w:rPr>
          <w:rFonts w:ascii="Arial" w:eastAsia="Arial" w:hAnsi="Arial" w:cs="Arial"/>
          <w:sz w:val="24"/>
          <w:szCs w:val="24"/>
        </w:rPr>
        <w:t xml:space="preserve"> / įkainiai</w:t>
      </w:r>
      <w:r w:rsidR="006A6A5B" w:rsidRPr="008A62AE">
        <w:rPr>
          <w:rFonts w:ascii="Arial" w:eastAsia="Arial" w:hAnsi="Arial" w:cs="Arial"/>
          <w:sz w:val="24"/>
          <w:szCs w:val="24"/>
        </w:rPr>
        <w:t xml:space="preserve"> </w:t>
      </w:r>
      <w:bookmarkStart w:id="18" w:name="_Hlk157539936"/>
      <w:r w:rsidR="00951E6A" w:rsidRPr="008A62AE">
        <w:rPr>
          <w:rFonts w:ascii="Arial" w:eastAsia="Arial" w:hAnsi="Arial" w:cs="Arial"/>
          <w:sz w:val="24"/>
          <w:szCs w:val="24"/>
        </w:rPr>
        <w:t xml:space="preserve">be PVM ir </w:t>
      </w:r>
      <w:r w:rsidR="006A6A5B" w:rsidRPr="008A62AE">
        <w:rPr>
          <w:rFonts w:ascii="Arial" w:eastAsia="Arial" w:hAnsi="Arial" w:cs="Arial"/>
          <w:sz w:val="24"/>
          <w:szCs w:val="24"/>
        </w:rPr>
        <w:t>su PVM turi būti nurodom</w:t>
      </w:r>
      <w:r w:rsidR="00735CDD" w:rsidRPr="008A62AE">
        <w:rPr>
          <w:rFonts w:ascii="Arial" w:eastAsia="Arial" w:hAnsi="Arial" w:cs="Arial"/>
          <w:sz w:val="24"/>
          <w:szCs w:val="24"/>
        </w:rPr>
        <w:t>i</w:t>
      </w:r>
      <w:r w:rsidR="006A6A5B" w:rsidRPr="008A62AE">
        <w:rPr>
          <w:rFonts w:ascii="Arial" w:eastAsia="Arial" w:hAnsi="Arial" w:cs="Arial"/>
          <w:sz w:val="24"/>
          <w:szCs w:val="24"/>
        </w:rPr>
        <w:t xml:space="preserve"> dviejų </w:t>
      </w:r>
      <w:r w:rsidR="00EE7D60" w:rsidRPr="008A62AE">
        <w:rPr>
          <w:rFonts w:ascii="Arial" w:eastAsia="Arial" w:hAnsi="Arial" w:cs="Arial"/>
          <w:sz w:val="24"/>
          <w:szCs w:val="24"/>
        </w:rPr>
        <w:t>skaitmenų</w:t>
      </w:r>
      <w:r w:rsidR="006A6A5B" w:rsidRPr="008A62AE">
        <w:rPr>
          <w:rFonts w:ascii="Arial" w:eastAsia="Arial" w:hAnsi="Arial" w:cs="Arial"/>
          <w:sz w:val="24"/>
          <w:szCs w:val="24"/>
        </w:rPr>
        <w:t xml:space="preserve"> po kablelio tikslumu</w:t>
      </w:r>
      <w:bookmarkEnd w:id="18"/>
      <w:r w:rsidR="006A6A5B" w:rsidRPr="008A62AE">
        <w:rPr>
          <w:rFonts w:ascii="Arial" w:eastAsia="Arial" w:hAnsi="Arial" w:cs="Arial"/>
          <w:sz w:val="24"/>
          <w:szCs w:val="24"/>
        </w:rPr>
        <w:t>. Šią kainą sudarančios kainos sudedamosios dalys ar įkainiai</w:t>
      </w:r>
      <w:r w:rsidR="00951E6A" w:rsidRPr="008A62AE">
        <w:rPr>
          <w:rFonts w:ascii="Arial" w:hAnsi="Arial" w:cs="Arial"/>
          <w:sz w:val="24"/>
          <w:szCs w:val="24"/>
        </w:rPr>
        <w:t xml:space="preserve"> </w:t>
      </w:r>
      <w:r w:rsidR="00951E6A" w:rsidRPr="008A62AE">
        <w:rPr>
          <w:rFonts w:ascii="Arial" w:eastAsia="Arial" w:hAnsi="Arial" w:cs="Arial"/>
          <w:sz w:val="24"/>
          <w:szCs w:val="24"/>
        </w:rPr>
        <w:t>be PVM ir su PVM taip pat privalo būti nurodyti dviejų skaitmenų po kablelio tikslumu</w:t>
      </w:r>
      <w:r w:rsidR="006A6A5B" w:rsidRPr="008A62AE">
        <w:rPr>
          <w:rFonts w:ascii="Arial" w:eastAsia="Arial" w:hAnsi="Arial" w:cs="Arial"/>
          <w:sz w:val="24"/>
          <w:szCs w:val="24"/>
        </w:rPr>
        <w:t xml:space="preserve">. </w:t>
      </w:r>
    </w:p>
    <w:p w14:paraId="129309B3" w14:textId="1D69A783" w:rsidR="009C66EF" w:rsidRPr="008A62AE" w:rsidRDefault="007704DE" w:rsidP="00290E4B">
      <w:pPr>
        <w:pStyle w:val="Sraopastraipa"/>
        <w:spacing w:line="240" w:lineRule="auto"/>
        <w:ind w:left="0" w:firstLine="1134"/>
        <w:rPr>
          <w:rFonts w:ascii="Arial" w:hAnsi="Arial" w:cs="Arial"/>
          <w:sz w:val="24"/>
          <w:szCs w:val="24"/>
        </w:rPr>
      </w:pPr>
      <w:r>
        <w:rPr>
          <w:rFonts w:ascii="Arial" w:eastAsia="Arial" w:hAnsi="Arial" w:cs="Arial"/>
          <w:sz w:val="24"/>
          <w:szCs w:val="24"/>
        </w:rPr>
        <w:t>5</w:t>
      </w:r>
      <w:r w:rsidR="009C66EF" w:rsidRPr="008A62AE">
        <w:rPr>
          <w:rFonts w:ascii="Arial" w:eastAsia="Arial" w:hAnsi="Arial" w:cs="Arial"/>
          <w:sz w:val="24"/>
          <w:szCs w:val="24"/>
        </w:rPr>
        <w:t xml:space="preserve">.6. Tiekėjų pasiūlymuose nurodytos kainos bus vertinamos </w:t>
      </w:r>
      <w:r w:rsidR="009C66EF" w:rsidRPr="008A62AE">
        <w:rPr>
          <w:rFonts w:ascii="Arial" w:hAnsi="Arial" w:cs="Arial"/>
          <w:sz w:val="24"/>
          <w:szCs w:val="24"/>
        </w:rPr>
        <w:t xml:space="preserve">ir lyginamos su visais mokesčiais, įskaitant PVM. </w:t>
      </w:r>
    </w:p>
    <w:p w14:paraId="3946E33E" w14:textId="65B6C219" w:rsidR="00F527B1" w:rsidRPr="008A62AE" w:rsidRDefault="00E85882" w:rsidP="00200CA9">
      <w:pPr>
        <w:pStyle w:val="Antrat1"/>
        <w:spacing w:before="600" w:after="600"/>
        <w:ind w:firstLine="0"/>
        <w:rPr>
          <w:rFonts w:ascii="Arial" w:hAnsi="Arial" w:cs="Arial"/>
          <w:b/>
          <w:bCs/>
          <w:caps/>
          <w:color w:val="auto"/>
          <w:sz w:val="24"/>
          <w:szCs w:val="24"/>
        </w:rPr>
      </w:pPr>
      <w:bookmarkStart w:id="19" w:name="_Toc190853394"/>
      <w:r w:rsidRPr="008A62AE">
        <w:rPr>
          <w:rFonts w:ascii="Arial" w:hAnsi="Arial" w:cs="Arial"/>
          <w:b/>
          <w:bCs/>
          <w:caps/>
          <w:color w:val="auto"/>
          <w:sz w:val="24"/>
          <w:szCs w:val="24"/>
        </w:rPr>
        <w:t>6</w:t>
      </w:r>
      <w:r w:rsidR="003F5D40" w:rsidRPr="008A62AE">
        <w:rPr>
          <w:rFonts w:ascii="Arial" w:hAnsi="Arial" w:cs="Arial"/>
          <w:b/>
          <w:bCs/>
          <w:caps/>
          <w:color w:val="auto"/>
          <w:sz w:val="24"/>
          <w:szCs w:val="24"/>
        </w:rPr>
        <w:t xml:space="preserve">. </w:t>
      </w:r>
      <w:r w:rsidR="00E62E95" w:rsidRPr="008A62AE">
        <w:rPr>
          <w:rFonts w:ascii="Arial" w:hAnsi="Arial" w:cs="Arial"/>
          <w:b/>
          <w:bCs/>
          <w:caps/>
          <w:color w:val="auto"/>
          <w:sz w:val="24"/>
          <w:szCs w:val="24"/>
        </w:rPr>
        <w:t>Pasiūlymo galiojimo užtikrinimas</w:t>
      </w:r>
      <w:bookmarkEnd w:id="19"/>
    </w:p>
    <w:p w14:paraId="7203423F" w14:textId="5DBBCED6" w:rsidR="00F527B1" w:rsidRPr="008A62AE" w:rsidRDefault="005B515C" w:rsidP="00200CA9">
      <w:pPr>
        <w:pStyle w:val="Sraopastraipa"/>
        <w:tabs>
          <w:tab w:val="left" w:pos="1701"/>
        </w:tabs>
        <w:spacing w:line="240" w:lineRule="auto"/>
        <w:ind w:left="0" w:firstLine="1134"/>
        <w:rPr>
          <w:rFonts w:ascii="Arial" w:hAnsi="Arial" w:cs="Arial"/>
          <w:sz w:val="24"/>
          <w:szCs w:val="24"/>
        </w:rPr>
      </w:pPr>
      <w:r>
        <w:rPr>
          <w:rFonts w:ascii="Arial" w:hAnsi="Arial" w:cs="Arial"/>
          <w:sz w:val="24"/>
          <w:szCs w:val="24"/>
        </w:rPr>
        <w:t>6</w:t>
      </w:r>
      <w:r w:rsidR="003F5D40" w:rsidRPr="008A62AE">
        <w:rPr>
          <w:rFonts w:ascii="Arial" w:hAnsi="Arial" w:cs="Arial"/>
          <w:sz w:val="24"/>
          <w:szCs w:val="24"/>
        </w:rPr>
        <w:t xml:space="preserve">.1. </w:t>
      </w:r>
      <w:r w:rsidR="00504AD9" w:rsidRPr="008A62AE">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31A7FF" w14:textId="65496CDF" w:rsidR="00463CE8" w:rsidRPr="008A62AE" w:rsidRDefault="00463CE8" w:rsidP="00CF6E44">
      <w:pPr>
        <w:tabs>
          <w:tab w:val="left" w:pos="1701"/>
          <w:tab w:val="left" w:pos="1985"/>
        </w:tabs>
        <w:spacing w:line="240" w:lineRule="auto"/>
        <w:ind w:left="1134" w:firstLine="0"/>
        <w:contextualSpacing/>
        <w:rPr>
          <w:rFonts w:ascii="Arial" w:eastAsia="Calibri" w:hAnsi="Arial" w:cs="Arial"/>
          <w:kern w:val="2"/>
          <w:sz w:val="24"/>
          <w:szCs w:val="24"/>
          <w:lang w:eastAsia="en-US"/>
          <w14:ligatures w14:val="standardContextual"/>
        </w:rPr>
      </w:pPr>
    </w:p>
    <w:p w14:paraId="5D02D1AD" w14:textId="08322900" w:rsidR="00831133" w:rsidRPr="008A62AE" w:rsidRDefault="00B52705" w:rsidP="006B5383">
      <w:pPr>
        <w:pStyle w:val="Antrat1"/>
        <w:numPr>
          <w:ilvl w:val="0"/>
          <w:numId w:val="6"/>
        </w:numPr>
        <w:spacing w:before="600" w:after="600"/>
        <w:ind w:left="0" w:firstLine="0"/>
        <w:rPr>
          <w:rFonts w:ascii="Arial" w:hAnsi="Arial" w:cs="Arial"/>
          <w:b/>
          <w:bCs/>
          <w:caps/>
          <w:sz w:val="24"/>
          <w:szCs w:val="24"/>
        </w:rPr>
      </w:pPr>
      <w:bookmarkStart w:id="20" w:name="_Toc15392775"/>
      <w:bookmarkStart w:id="21" w:name="_Toc190853395"/>
      <w:r w:rsidRPr="008A62AE">
        <w:rPr>
          <w:rFonts w:ascii="Arial" w:hAnsi="Arial" w:cs="Arial"/>
          <w:b/>
          <w:bCs/>
          <w:caps/>
          <w:color w:val="auto"/>
          <w:sz w:val="24"/>
          <w:szCs w:val="24"/>
        </w:rPr>
        <w:lastRenderedPageBreak/>
        <w:t>P</w:t>
      </w:r>
      <w:bookmarkEnd w:id="20"/>
      <w:r w:rsidR="00E62E95" w:rsidRPr="008A62AE">
        <w:rPr>
          <w:rFonts w:ascii="Arial" w:hAnsi="Arial" w:cs="Arial"/>
          <w:b/>
          <w:bCs/>
          <w:caps/>
          <w:color w:val="auto"/>
          <w:sz w:val="24"/>
          <w:szCs w:val="24"/>
        </w:rPr>
        <w:t xml:space="preserve">asiūlymų </w:t>
      </w:r>
      <w:r w:rsidR="00A84437" w:rsidRPr="008A62AE">
        <w:rPr>
          <w:rFonts w:ascii="Arial" w:hAnsi="Arial" w:cs="Arial"/>
          <w:b/>
          <w:bCs/>
          <w:caps/>
          <w:color w:val="auto"/>
          <w:sz w:val="24"/>
          <w:szCs w:val="24"/>
        </w:rPr>
        <w:t>vertinimas</w:t>
      </w:r>
      <w:bookmarkEnd w:id="21"/>
    </w:p>
    <w:p w14:paraId="2DFF0A66" w14:textId="69DBC94C" w:rsidR="00CD2CC2" w:rsidRPr="008A62AE" w:rsidRDefault="005A4255" w:rsidP="001B30C2">
      <w:pPr>
        <w:pStyle w:val="Sraopastraipa"/>
        <w:spacing w:line="240" w:lineRule="auto"/>
        <w:ind w:left="0" w:firstLine="1134"/>
        <w:rPr>
          <w:rFonts w:ascii="Arial" w:eastAsia="Calibri" w:hAnsi="Arial" w:cs="Arial"/>
          <w:sz w:val="24"/>
          <w:szCs w:val="24"/>
        </w:rPr>
      </w:pPr>
      <w:r w:rsidRPr="008A62AE">
        <w:rPr>
          <w:rFonts w:ascii="Arial" w:eastAsia="Calibri" w:hAnsi="Arial" w:cs="Arial"/>
          <w:sz w:val="24"/>
          <w:szCs w:val="24"/>
        </w:rPr>
        <w:t>7</w:t>
      </w:r>
      <w:r w:rsidR="0010148D" w:rsidRPr="008A62AE">
        <w:rPr>
          <w:rFonts w:ascii="Arial" w:eastAsia="Calibri" w:hAnsi="Arial" w:cs="Arial"/>
          <w:sz w:val="24"/>
          <w:szCs w:val="24"/>
        </w:rPr>
        <w:t xml:space="preserve">.1. </w:t>
      </w:r>
      <w:r w:rsidR="3CB1384C" w:rsidRPr="008A62AE">
        <w:rPr>
          <w:rFonts w:ascii="Arial" w:hAnsi="Arial" w:cs="Arial"/>
          <w:sz w:val="24"/>
          <w:szCs w:val="24"/>
        </w:rPr>
        <w:t>P</w:t>
      </w:r>
      <w:r w:rsidR="000B220A" w:rsidRPr="008A62AE">
        <w:rPr>
          <w:rFonts w:ascii="Arial" w:hAnsi="Arial" w:cs="Arial"/>
          <w:sz w:val="24"/>
          <w:szCs w:val="24"/>
        </w:rPr>
        <w:t>erkančioji organizacija</w:t>
      </w:r>
      <w:r w:rsidR="00831133" w:rsidRPr="008A62AE">
        <w:rPr>
          <w:rFonts w:ascii="Arial" w:eastAsia="Calibri" w:hAnsi="Arial" w:cs="Arial"/>
          <w:sz w:val="24"/>
          <w:szCs w:val="24"/>
        </w:rPr>
        <w:t xml:space="preserve"> ekonomiškai naudingiausią </w:t>
      </w:r>
      <w:r w:rsidR="000B220A" w:rsidRPr="008A62AE">
        <w:rPr>
          <w:rFonts w:ascii="Arial" w:eastAsia="Calibri" w:hAnsi="Arial" w:cs="Arial"/>
          <w:sz w:val="24"/>
          <w:szCs w:val="24"/>
        </w:rPr>
        <w:t>p</w:t>
      </w:r>
      <w:r w:rsidR="00831133" w:rsidRPr="008A62AE">
        <w:rPr>
          <w:rFonts w:ascii="Arial" w:eastAsia="Calibri" w:hAnsi="Arial" w:cs="Arial"/>
          <w:sz w:val="24"/>
          <w:szCs w:val="24"/>
        </w:rPr>
        <w:t xml:space="preserve">asiūlymą išrenka pagal </w:t>
      </w:r>
      <w:r w:rsidR="000B220A" w:rsidRPr="008A62AE">
        <w:rPr>
          <w:rFonts w:ascii="Arial" w:eastAsia="Calibri" w:hAnsi="Arial" w:cs="Arial"/>
          <w:sz w:val="24"/>
          <w:szCs w:val="24"/>
        </w:rPr>
        <w:t>tiekėjo p</w:t>
      </w:r>
      <w:r w:rsidR="00831133" w:rsidRPr="008A62AE">
        <w:rPr>
          <w:rFonts w:ascii="Arial" w:eastAsia="Calibri" w:hAnsi="Arial" w:cs="Arial"/>
          <w:sz w:val="24"/>
          <w:szCs w:val="24"/>
        </w:rPr>
        <w:t>asiūlyme nurodytą kainą</w:t>
      </w:r>
      <w:r w:rsidR="00AF7DC1" w:rsidRPr="008A62AE">
        <w:rPr>
          <w:rFonts w:ascii="Arial" w:eastAsia="Calibri" w:hAnsi="Arial" w:cs="Arial"/>
          <w:sz w:val="24"/>
          <w:szCs w:val="24"/>
        </w:rPr>
        <w:t>.</w:t>
      </w:r>
    </w:p>
    <w:p w14:paraId="69CC295B" w14:textId="50B9F5D6" w:rsidR="009C5AA9" w:rsidRPr="008A62AE" w:rsidRDefault="00660FD8" w:rsidP="001B30C2">
      <w:pPr>
        <w:pStyle w:val="Sraopastraipa"/>
        <w:spacing w:line="240" w:lineRule="auto"/>
        <w:ind w:left="0" w:firstLine="1134"/>
        <w:rPr>
          <w:rFonts w:ascii="Arial" w:hAnsi="Arial" w:cs="Arial"/>
          <w:sz w:val="24"/>
          <w:szCs w:val="24"/>
        </w:rPr>
      </w:pPr>
      <w:r w:rsidRPr="008A62AE">
        <w:rPr>
          <w:rFonts w:ascii="Arial" w:hAnsi="Arial" w:cs="Arial"/>
          <w:color w:val="000000" w:themeColor="text1"/>
          <w:sz w:val="24"/>
          <w:szCs w:val="24"/>
        </w:rPr>
        <w:t>7</w:t>
      </w:r>
      <w:r w:rsidR="001404CC" w:rsidRPr="008A62AE">
        <w:rPr>
          <w:rFonts w:ascii="Arial" w:hAnsi="Arial" w:cs="Arial"/>
          <w:color w:val="000000" w:themeColor="text1"/>
          <w:sz w:val="24"/>
          <w:szCs w:val="24"/>
        </w:rPr>
        <w:t xml:space="preserve">.2. </w:t>
      </w:r>
      <w:r w:rsidR="00D734C6" w:rsidRPr="008A62AE">
        <w:rPr>
          <w:rFonts w:ascii="Arial" w:hAnsi="Arial" w:cs="Arial"/>
          <w:color w:val="000000" w:themeColor="text1"/>
          <w:sz w:val="24"/>
          <w:szCs w:val="24"/>
        </w:rPr>
        <w:t xml:space="preserve">Laimėjusiu </w:t>
      </w:r>
      <w:r w:rsidR="00996FBB" w:rsidRPr="008A62AE">
        <w:rPr>
          <w:rFonts w:ascii="Arial" w:hAnsi="Arial" w:cs="Arial"/>
          <w:color w:val="000000" w:themeColor="text1"/>
          <w:sz w:val="24"/>
          <w:szCs w:val="24"/>
        </w:rPr>
        <w:t>p</w:t>
      </w:r>
      <w:r w:rsidR="005D7D8C" w:rsidRPr="008A62AE">
        <w:rPr>
          <w:rFonts w:ascii="Arial" w:hAnsi="Arial" w:cs="Arial"/>
          <w:color w:val="000000" w:themeColor="text1"/>
          <w:sz w:val="24"/>
          <w:szCs w:val="24"/>
        </w:rPr>
        <w:t>asiūlymu</w:t>
      </w:r>
      <w:r w:rsidR="00D734C6" w:rsidRPr="008A62AE">
        <w:rPr>
          <w:rFonts w:ascii="Arial" w:hAnsi="Arial" w:cs="Arial"/>
          <w:color w:val="000000" w:themeColor="text1"/>
          <w:sz w:val="24"/>
          <w:szCs w:val="24"/>
        </w:rPr>
        <w:t xml:space="preserve"> galės būti pripažintas tik 1 (vienas) </w:t>
      </w:r>
      <w:r w:rsidR="005D7D8C" w:rsidRPr="008A62AE">
        <w:rPr>
          <w:rFonts w:ascii="Arial" w:hAnsi="Arial" w:cs="Arial"/>
          <w:color w:val="000000" w:themeColor="text1"/>
          <w:sz w:val="24"/>
          <w:szCs w:val="24"/>
        </w:rPr>
        <w:t xml:space="preserve">ekonomiškai naudingiausias </w:t>
      </w:r>
      <w:r w:rsidR="00A36CC9" w:rsidRPr="008A62AE">
        <w:rPr>
          <w:rFonts w:ascii="Arial" w:hAnsi="Arial" w:cs="Arial"/>
          <w:color w:val="000000" w:themeColor="text1"/>
          <w:sz w:val="24"/>
          <w:szCs w:val="24"/>
        </w:rPr>
        <w:t>p</w:t>
      </w:r>
      <w:r w:rsidR="005D7D8C" w:rsidRPr="008A62AE">
        <w:rPr>
          <w:rFonts w:ascii="Arial" w:hAnsi="Arial" w:cs="Arial"/>
          <w:color w:val="000000" w:themeColor="text1"/>
          <w:sz w:val="24"/>
          <w:szCs w:val="24"/>
        </w:rPr>
        <w:t>asiūlymas, esantis pasiūlymų eilės pirmojoje vietoje</w:t>
      </w:r>
      <w:r w:rsidR="00D734C6" w:rsidRPr="008A62AE">
        <w:rPr>
          <w:rFonts w:ascii="Arial" w:hAnsi="Arial" w:cs="Arial"/>
          <w:color w:val="000000" w:themeColor="text1"/>
          <w:sz w:val="24"/>
          <w:szCs w:val="24"/>
        </w:rPr>
        <w:t xml:space="preserve">. </w:t>
      </w:r>
    </w:p>
    <w:p w14:paraId="060B7FA4" w14:textId="77777777" w:rsidR="00B27C11" w:rsidRPr="00385A26" w:rsidRDefault="00F5411E" w:rsidP="00200CA9">
      <w:pPr>
        <w:pStyle w:val="Betarp"/>
        <w:ind w:firstLine="1134"/>
        <w:contextualSpacing/>
        <w:rPr>
          <w:rStyle w:val="cf01"/>
          <w:rFonts w:ascii="Arial" w:hAnsi="Arial" w:cs="Arial"/>
          <w:color w:val="000000" w:themeColor="text1"/>
          <w:sz w:val="24"/>
          <w:szCs w:val="24"/>
        </w:rPr>
      </w:pPr>
      <w:r w:rsidRPr="008A62AE">
        <w:rPr>
          <w:rStyle w:val="cf01"/>
          <w:rFonts w:ascii="Arial" w:hAnsi="Arial" w:cs="Arial"/>
          <w:sz w:val="24"/>
          <w:szCs w:val="24"/>
        </w:rPr>
        <w:t>7.3. P</w:t>
      </w:r>
      <w:r w:rsidR="0014359C" w:rsidRPr="008A62AE">
        <w:rPr>
          <w:rStyle w:val="cf01"/>
          <w:rFonts w:ascii="Arial" w:hAnsi="Arial" w:cs="Arial"/>
          <w:sz w:val="24"/>
          <w:szCs w:val="24"/>
        </w:rPr>
        <w:t xml:space="preserve">erkančioji organizacija </w:t>
      </w:r>
      <w:r w:rsidRPr="008A62AE">
        <w:rPr>
          <w:rStyle w:val="cf01"/>
          <w:rFonts w:ascii="Arial" w:hAnsi="Arial" w:cs="Arial"/>
          <w:sz w:val="24"/>
          <w:szCs w:val="24"/>
        </w:rPr>
        <w:t xml:space="preserve">atmes tiekėjo pasiūlymą, jeigu kartu su pasiūlymu nebus pateikti šie </w:t>
      </w:r>
      <w:r w:rsidR="0014359C" w:rsidRPr="00385A26">
        <w:rPr>
          <w:rStyle w:val="cf01"/>
          <w:rFonts w:ascii="Arial" w:hAnsi="Arial" w:cs="Arial"/>
          <w:color w:val="000000" w:themeColor="text1"/>
          <w:sz w:val="24"/>
          <w:szCs w:val="24"/>
        </w:rPr>
        <w:t>p</w:t>
      </w:r>
      <w:r w:rsidRPr="00385A26">
        <w:rPr>
          <w:rStyle w:val="cf01"/>
          <w:rFonts w:ascii="Arial" w:hAnsi="Arial" w:cs="Arial"/>
          <w:color w:val="000000" w:themeColor="text1"/>
          <w:sz w:val="24"/>
          <w:szCs w:val="24"/>
        </w:rPr>
        <w:t xml:space="preserve">irkimo sąlygose reikalaujami pateikti dokumentai: </w:t>
      </w:r>
    </w:p>
    <w:p w14:paraId="75FC13A2" w14:textId="7D3F3BF2" w:rsidR="004D0FA2" w:rsidRPr="00C00D8C" w:rsidRDefault="004D0FA2" w:rsidP="006B5383">
      <w:pPr>
        <w:pStyle w:val="Betarp"/>
        <w:numPr>
          <w:ilvl w:val="2"/>
          <w:numId w:val="10"/>
        </w:numPr>
        <w:ind w:left="0" w:firstLine="1134"/>
        <w:contextualSpacing/>
        <w:rPr>
          <w:rFonts w:ascii="Arial" w:eastAsiaTheme="minorHAnsi" w:hAnsi="Arial" w:cs="Arial"/>
          <w:bCs/>
          <w:i/>
          <w:iCs/>
          <w:color w:val="000000" w:themeColor="text1"/>
          <w:sz w:val="24"/>
          <w:szCs w:val="24"/>
        </w:rPr>
      </w:pPr>
      <w:r w:rsidRPr="00385A26">
        <w:rPr>
          <w:rFonts w:ascii="Arial" w:eastAsiaTheme="minorHAnsi" w:hAnsi="Arial" w:cs="Arial"/>
          <w:bCs/>
          <w:i/>
          <w:iCs/>
          <w:color w:val="000000" w:themeColor="text1"/>
          <w:sz w:val="24"/>
          <w:szCs w:val="24"/>
        </w:rPr>
        <w:t xml:space="preserve">Nustatytos </w:t>
      </w:r>
      <w:r w:rsidRPr="00C00D8C">
        <w:rPr>
          <w:rFonts w:ascii="Arial" w:eastAsiaTheme="minorHAnsi" w:hAnsi="Arial" w:cs="Arial"/>
          <w:bCs/>
          <w:i/>
          <w:iCs/>
          <w:color w:val="000000" w:themeColor="text1"/>
          <w:sz w:val="24"/>
          <w:szCs w:val="24"/>
        </w:rPr>
        <w:t xml:space="preserve">formos deklaracija, </w:t>
      </w:r>
      <w:bookmarkStart w:id="22" w:name="_Hlk157601560"/>
      <w:r w:rsidRPr="00C00D8C">
        <w:rPr>
          <w:rFonts w:ascii="Arial" w:eastAsiaTheme="minorHAnsi" w:hAnsi="Arial" w:cs="Arial"/>
          <w:bCs/>
          <w:i/>
          <w:iCs/>
          <w:color w:val="000000" w:themeColor="text1"/>
          <w:sz w:val="24"/>
          <w:szCs w:val="24"/>
        </w:rPr>
        <w:t>kaip reikalaujama specialiųjų pirkimo sąlygų 3.</w:t>
      </w:r>
      <w:r w:rsidR="001117BA" w:rsidRPr="00C00D8C">
        <w:rPr>
          <w:rFonts w:ascii="Arial" w:eastAsiaTheme="minorHAnsi" w:hAnsi="Arial" w:cs="Arial"/>
          <w:bCs/>
          <w:i/>
          <w:iCs/>
          <w:color w:val="000000" w:themeColor="text1"/>
          <w:sz w:val="24"/>
          <w:szCs w:val="24"/>
        </w:rPr>
        <w:t>4</w:t>
      </w:r>
      <w:r w:rsidRPr="00C00D8C">
        <w:rPr>
          <w:rFonts w:ascii="Arial" w:eastAsiaTheme="minorHAnsi" w:hAnsi="Arial" w:cs="Arial"/>
          <w:bCs/>
          <w:i/>
          <w:iCs/>
          <w:color w:val="000000" w:themeColor="text1"/>
          <w:sz w:val="24"/>
          <w:szCs w:val="24"/>
        </w:rPr>
        <w:t xml:space="preserve"> punkte</w:t>
      </w:r>
      <w:bookmarkEnd w:id="22"/>
      <w:r w:rsidR="00CF6E44" w:rsidRPr="00C00D8C">
        <w:rPr>
          <w:rFonts w:ascii="Arial" w:eastAsiaTheme="minorHAnsi" w:hAnsi="Arial" w:cs="Arial"/>
          <w:bCs/>
          <w:i/>
          <w:iCs/>
          <w:color w:val="000000" w:themeColor="text1"/>
          <w:sz w:val="24"/>
          <w:szCs w:val="24"/>
        </w:rPr>
        <w:t>.</w:t>
      </w:r>
    </w:p>
    <w:p w14:paraId="4CFAC41F" w14:textId="5A3D78C7" w:rsidR="00D83C57" w:rsidRPr="008A62AE" w:rsidRDefault="00D83C57" w:rsidP="0008199E">
      <w:pPr>
        <w:pStyle w:val="Antrat1"/>
        <w:tabs>
          <w:tab w:val="left" w:pos="567"/>
        </w:tabs>
        <w:spacing w:before="600" w:after="600"/>
        <w:ind w:firstLine="0"/>
        <w:contextualSpacing/>
        <w:rPr>
          <w:rFonts w:ascii="Arial" w:hAnsi="Arial" w:cs="Arial"/>
          <w:b/>
          <w:bCs/>
          <w:caps/>
          <w:sz w:val="24"/>
          <w:szCs w:val="24"/>
        </w:rPr>
      </w:pPr>
      <w:bookmarkStart w:id="23" w:name="_Ref39425999"/>
      <w:bookmarkStart w:id="24" w:name="_Ref39426005"/>
      <w:bookmarkStart w:id="25" w:name="_Toc126333937"/>
      <w:bookmarkStart w:id="26" w:name="_Toc190853396"/>
      <w:r w:rsidRPr="008A62AE">
        <w:rPr>
          <w:rFonts w:ascii="Arial" w:hAnsi="Arial" w:cs="Arial"/>
          <w:b/>
          <w:bCs/>
          <w:caps/>
          <w:sz w:val="24"/>
          <w:szCs w:val="24"/>
        </w:rPr>
        <w:t>8. Sutarties sudarymas</w:t>
      </w:r>
      <w:bookmarkEnd w:id="23"/>
      <w:bookmarkEnd w:id="24"/>
      <w:bookmarkEnd w:id="25"/>
      <w:bookmarkEnd w:id="26"/>
    </w:p>
    <w:p w14:paraId="022D696F" w14:textId="60610BC8" w:rsidR="009D3A6B" w:rsidRPr="008A62AE" w:rsidRDefault="009D3A6B" w:rsidP="001E2135">
      <w:pPr>
        <w:pStyle w:val="Sraopastraipa"/>
        <w:spacing w:line="240" w:lineRule="auto"/>
        <w:ind w:left="0" w:firstLine="1134"/>
        <w:rPr>
          <w:rFonts w:ascii="Arial" w:hAnsi="Arial" w:cs="Arial"/>
          <w:color w:val="000000" w:themeColor="text1"/>
          <w:sz w:val="24"/>
          <w:szCs w:val="24"/>
        </w:rPr>
      </w:pPr>
      <w:r w:rsidRPr="008A62AE">
        <w:rPr>
          <w:rFonts w:ascii="Arial" w:hAnsi="Arial" w:cs="Arial"/>
          <w:color w:val="000000" w:themeColor="text1"/>
          <w:sz w:val="24"/>
          <w:szCs w:val="24"/>
        </w:rPr>
        <w:t>8.1. Ši pirkimo procedūra atliekama siekiant sudaryti sutartį su tiekėju, kurio pasiūlymas, vadovaujantis pirkimo sąlygose</w:t>
      </w:r>
      <w:r w:rsidRPr="008A62AE">
        <w:rPr>
          <w:rFonts w:ascii="Arial" w:hAnsi="Arial" w:cs="Arial"/>
          <w:color w:val="0070C0"/>
          <w:sz w:val="24"/>
          <w:szCs w:val="24"/>
        </w:rPr>
        <w:t xml:space="preserve"> </w:t>
      </w:r>
      <w:r w:rsidRPr="008A62AE">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8A62AE">
        <w:rPr>
          <w:rFonts w:ascii="Arial" w:hAnsi="Arial" w:cs="Arial"/>
          <w:sz w:val="24"/>
          <w:szCs w:val="24"/>
        </w:rPr>
        <w:t xml:space="preserve">Sutarties sąlygos pateikiamos specialiųjų </w:t>
      </w:r>
      <w:r w:rsidRPr="00C00D8C">
        <w:rPr>
          <w:rFonts w:ascii="Arial" w:hAnsi="Arial" w:cs="Arial"/>
          <w:sz w:val="24"/>
          <w:szCs w:val="24"/>
        </w:rPr>
        <w:t xml:space="preserve">pirkimo </w:t>
      </w:r>
      <w:r w:rsidRPr="00C00D8C">
        <w:rPr>
          <w:rFonts w:ascii="Arial" w:hAnsi="Arial" w:cs="Arial"/>
          <w:color w:val="000000" w:themeColor="text1"/>
          <w:sz w:val="24"/>
          <w:szCs w:val="24"/>
        </w:rPr>
        <w:t xml:space="preserve">sąlygų </w:t>
      </w:r>
      <w:r w:rsidR="00B97ADD" w:rsidRPr="00C00D8C">
        <w:rPr>
          <w:rFonts w:ascii="Arial" w:hAnsi="Arial" w:cs="Arial"/>
          <w:color w:val="000000" w:themeColor="text1"/>
          <w:sz w:val="24"/>
          <w:szCs w:val="24"/>
        </w:rPr>
        <w:t>4</w:t>
      </w:r>
      <w:r w:rsidRPr="00C00D8C">
        <w:rPr>
          <w:rFonts w:ascii="Arial" w:hAnsi="Arial" w:cs="Arial"/>
          <w:color w:val="000000" w:themeColor="text1"/>
          <w:sz w:val="24"/>
          <w:szCs w:val="24"/>
        </w:rPr>
        <w:t xml:space="preserve"> priede</w:t>
      </w:r>
      <w:r w:rsidRPr="00C00D8C">
        <w:rPr>
          <w:rFonts w:ascii="Arial" w:hAnsi="Arial" w:cs="Arial"/>
          <w:sz w:val="24"/>
          <w:szCs w:val="24"/>
        </w:rPr>
        <w:t>.</w:t>
      </w:r>
      <w:r w:rsidRPr="008A62AE">
        <w:rPr>
          <w:rFonts w:ascii="Arial" w:hAnsi="Arial" w:cs="Arial"/>
          <w:sz w:val="24"/>
          <w:szCs w:val="24"/>
        </w:rPr>
        <w:t xml:space="preserve"> </w:t>
      </w:r>
    </w:p>
    <w:p w14:paraId="7207911E" w14:textId="3AFC2EF4" w:rsidR="008C046C" w:rsidRPr="008A62AE" w:rsidRDefault="008C046C" w:rsidP="006B5383">
      <w:pPr>
        <w:pStyle w:val="Betarp"/>
        <w:numPr>
          <w:ilvl w:val="0"/>
          <w:numId w:val="14"/>
        </w:numPr>
        <w:tabs>
          <w:tab w:val="left" w:pos="2127"/>
        </w:tabs>
        <w:ind w:left="0" w:firstLine="1560"/>
        <w:contextualSpacing/>
        <w:rPr>
          <w:rFonts w:ascii="Arial" w:eastAsiaTheme="minorHAnsi" w:hAnsi="Arial" w:cs="Arial"/>
          <w:sz w:val="24"/>
          <w:szCs w:val="24"/>
        </w:rPr>
      </w:pPr>
      <w:r w:rsidRPr="008A62AE">
        <w:rPr>
          <w:rFonts w:ascii="Arial" w:eastAsiaTheme="minorHAnsi" w:hAnsi="Arial" w:cs="Arial"/>
          <w:sz w:val="24"/>
          <w:szCs w:val="24"/>
        </w:rPr>
        <w:br w:type="page"/>
      </w:r>
    </w:p>
    <w:p w14:paraId="3F07BE10" w14:textId="77777777" w:rsidR="00CB5907" w:rsidRPr="008A62AE" w:rsidRDefault="00CB5907" w:rsidP="0008199E">
      <w:pPr>
        <w:pStyle w:val="Betarp"/>
        <w:contextualSpacing/>
        <w:rPr>
          <w:rFonts w:ascii="Arial" w:eastAsiaTheme="minorHAnsi" w:hAnsi="Arial" w:cs="Arial"/>
          <w:sz w:val="24"/>
          <w:szCs w:val="24"/>
        </w:rPr>
      </w:pPr>
    </w:p>
    <w:p w14:paraId="58710DDB" w14:textId="4CA6C105" w:rsidR="00A52666" w:rsidRPr="008A62AE" w:rsidRDefault="00FB3A44" w:rsidP="00F239BE">
      <w:pPr>
        <w:keepNext/>
        <w:keepLines/>
        <w:spacing w:before="120" w:line="240" w:lineRule="auto"/>
        <w:ind w:left="6379" w:firstLine="0"/>
        <w:jc w:val="left"/>
        <w:outlineLvl w:val="1"/>
        <w:rPr>
          <w:rFonts w:ascii="Arial" w:eastAsiaTheme="minorHAnsi" w:hAnsi="Arial" w:cs="Arial"/>
          <w:bCs/>
          <w:iCs/>
          <w:sz w:val="24"/>
          <w:szCs w:val="24"/>
        </w:rPr>
      </w:pPr>
      <w:bookmarkStart w:id="27" w:name="_Ref39484039"/>
      <w:bookmarkStart w:id="28" w:name="_Ref40278562"/>
      <w:bookmarkStart w:id="29" w:name="_Toc157874375"/>
      <w:bookmarkStart w:id="30" w:name="_Toc190853397"/>
      <w:bookmarkStart w:id="31" w:name="_Hlk190291936"/>
      <w:r w:rsidRPr="008A62AE">
        <w:rPr>
          <w:rFonts w:ascii="Arial" w:eastAsia="Calibri" w:hAnsi="Arial" w:cs="Arial"/>
          <w:sz w:val="24"/>
          <w:szCs w:val="24"/>
        </w:rPr>
        <w:t xml:space="preserve">Specialiųjų pirkimo sąlygų 1 priedas </w:t>
      </w:r>
      <w:bookmarkEnd w:id="27"/>
      <w:bookmarkEnd w:id="28"/>
      <w:bookmarkEnd w:id="29"/>
      <w:r w:rsidR="00A52666" w:rsidRPr="008A62AE">
        <w:rPr>
          <w:rFonts w:ascii="Arial" w:eastAsiaTheme="minorHAnsi" w:hAnsi="Arial" w:cs="Arial"/>
          <w:bCs/>
          <w:iCs/>
          <w:sz w:val="24"/>
          <w:szCs w:val="24"/>
        </w:rPr>
        <w:t>„Terminai“</w:t>
      </w:r>
      <w:bookmarkEnd w:id="30"/>
    </w:p>
    <w:bookmarkEnd w:id="31"/>
    <w:p w14:paraId="042D5CC2" w14:textId="77777777" w:rsidR="00A52666" w:rsidRPr="008A62AE" w:rsidRDefault="00A52666" w:rsidP="00A52666">
      <w:pPr>
        <w:spacing w:line="240" w:lineRule="auto"/>
        <w:ind w:left="6804" w:firstLine="0"/>
        <w:rPr>
          <w:rFonts w:ascii="Arial" w:eastAsiaTheme="minorHAnsi" w:hAnsi="Arial" w:cs="Arial"/>
          <w:bCs/>
          <w:iCs/>
          <w:sz w:val="24"/>
          <w:szCs w:val="24"/>
        </w:rPr>
      </w:pPr>
    </w:p>
    <w:p w14:paraId="5B4C3BEB" w14:textId="77777777" w:rsidR="00A52666" w:rsidRPr="008A62AE" w:rsidRDefault="00A52666" w:rsidP="00A52666">
      <w:pPr>
        <w:spacing w:line="240" w:lineRule="auto"/>
        <w:ind w:firstLine="0"/>
        <w:jc w:val="center"/>
        <w:rPr>
          <w:rFonts w:ascii="Arial" w:eastAsiaTheme="minorHAnsi" w:hAnsi="Arial" w:cs="Arial"/>
          <w:b/>
          <w:iCs/>
          <w:sz w:val="24"/>
          <w:szCs w:val="24"/>
        </w:rPr>
      </w:pPr>
      <w:r w:rsidRPr="008A62AE">
        <w:rPr>
          <w:rFonts w:ascii="Arial" w:eastAsiaTheme="minorHAnsi" w:hAnsi="Arial" w:cs="Arial"/>
          <w:b/>
          <w:iCs/>
          <w:sz w:val="24"/>
          <w:szCs w:val="24"/>
        </w:rPr>
        <w:t>TERMINAI</w:t>
      </w:r>
    </w:p>
    <w:p w14:paraId="16A37E1D" w14:textId="77777777" w:rsidR="00A52666" w:rsidRPr="008A62AE" w:rsidRDefault="00A52666" w:rsidP="00A52666">
      <w:pPr>
        <w:spacing w:line="240" w:lineRule="auto"/>
        <w:ind w:left="6804" w:firstLine="0"/>
        <w:rPr>
          <w:rFonts w:ascii="Arial" w:eastAsiaTheme="minorHAnsi" w:hAnsi="Arial" w:cs="Arial"/>
          <w:bCs/>
          <w:iCs/>
          <w:sz w:val="24"/>
          <w:szCs w:val="24"/>
        </w:rPr>
      </w:pPr>
    </w:p>
    <w:tbl>
      <w:tblPr>
        <w:tblStyle w:val="TableGrid2"/>
        <w:tblW w:w="9639" w:type="dxa"/>
        <w:tblInd w:w="-5" w:type="dxa"/>
        <w:tblLayout w:type="fixed"/>
        <w:tblLook w:val="04A0" w:firstRow="1" w:lastRow="0" w:firstColumn="1" w:lastColumn="0" w:noHBand="0" w:noVBand="1"/>
      </w:tblPr>
      <w:tblGrid>
        <w:gridCol w:w="600"/>
        <w:gridCol w:w="3086"/>
        <w:gridCol w:w="3261"/>
        <w:gridCol w:w="2692"/>
      </w:tblGrid>
      <w:tr w:rsidR="00A52666" w:rsidRPr="008A62AE" w14:paraId="353371FD" w14:textId="77777777" w:rsidTr="00F239BE">
        <w:trPr>
          <w:trHeight w:val="20"/>
        </w:trPr>
        <w:tc>
          <w:tcPr>
            <w:tcW w:w="600" w:type="dxa"/>
          </w:tcPr>
          <w:p w14:paraId="1929ECEA"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Eil.</w:t>
            </w:r>
          </w:p>
          <w:p w14:paraId="78728055"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Nr.</w:t>
            </w:r>
          </w:p>
        </w:tc>
        <w:tc>
          <w:tcPr>
            <w:tcW w:w="3086" w:type="dxa"/>
          </w:tcPr>
          <w:p w14:paraId="5BB226FA" w14:textId="77777777" w:rsidR="00A52666" w:rsidRPr="008A62AE" w:rsidRDefault="00A52666" w:rsidP="00896513">
            <w:pPr>
              <w:ind w:firstLine="0"/>
              <w:rPr>
                <w:rFonts w:ascii="Arial" w:hAnsi="Arial" w:cs="Arial"/>
                <w:sz w:val="24"/>
                <w:szCs w:val="24"/>
              </w:rPr>
            </w:pPr>
            <w:r w:rsidRPr="008A62AE">
              <w:rPr>
                <w:rFonts w:ascii="Arial" w:hAnsi="Arial" w:cs="Arial"/>
                <w:b/>
                <w:sz w:val="24"/>
                <w:szCs w:val="24"/>
              </w:rPr>
              <w:t xml:space="preserve">VEIKSMAS </w:t>
            </w:r>
          </w:p>
        </w:tc>
        <w:tc>
          <w:tcPr>
            <w:tcW w:w="3261" w:type="dxa"/>
            <w:hideMark/>
          </w:tcPr>
          <w:p w14:paraId="5C8E2673" w14:textId="77777777" w:rsidR="00A52666" w:rsidRPr="008A62AE" w:rsidRDefault="00A52666" w:rsidP="00896513">
            <w:pPr>
              <w:ind w:firstLine="34"/>
              <w:rPr>
                <w:rFonts w:ascii="Arial" w:hAnsi="Arial" w:cs="Arial"/>
                <w:b/>
                <w:sz w:val="24"/>
                <w:szCs w:val="24"/>
              </w:rPr>
            </w:pPr>
            <w:r w:rsidRPr="008A62AE">
              <w:rPr>
                <w:rFonts w:ascii="Arial" w:hAnsi="Arial" w:cs="Arial"/>
                <w:b/>
                <w:sz w:val="24"/>
                <w:szCs w:val="24"/>
              </w:rPr>
              <w:t>DATA/DIENŲ SKAIČIUS/ LAIKAS</w:t>
            </w:r>
          </w:p>
          <w:p w14:paraId="5465FD9E"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(Lietuvos laiku)</w:t>
            </w:r>
          </w:p>
        </w:tc>
        <w:tc>
          <w:tcPr>
            <w:tcW w:w="2692" w:type="dxa"/>
            <w:hideMark/>
          </w:tcPr>
          <w:p w14:paraId="67BF6931" w14:textId="77777777" w:rsidR="00A52666" w:rsidRPr="008A62AE" w:rsidRDefault="00A52666" w:rsidP="00896513">
            <w:pPr>
              <w:ind w:firstLine="34"/>
              <w:rPr>
                <w:rFonts w:ascii="Arial" w:hAnsi="Arial" w:cs="Arial"/>
                <w:b/>
                <w:sz w:val="24"/>
                <w:szCs w:val="24"/>
              </w:rPr>
            </w:pPr>
            <w:r w:rsidRPr="008A62AE">
              <w:rPr>
                <w:rFonts w:ascii="Arial" w:hAnsi="Arial" w:cs="Arial"/>
                <w:b/>
                <w:sz w:val="24"/>
                <w:szCs w:val="24"/>
              </w:rPr>
              <w:t>PASTABOS</w:t>
            </w:r>
          </w:p>
        </w:tc>
      </w:tr>
      <w:tr w:rsidR="00A52666" w:rsidRPr="008A62AE" w14:paraId="4405B6A3" w14:textId="77777777" w:rsidTr="00F239BE">
        <w:trPr>
          <w:trHeight w:val="20"/>
        </w:trPr>
        <w:tc>
          <w:tcPr>
            <w:tcW w:w="600" w:type="dxa"/>
          </w:tcPr>
          <w:p w14:paraId="11A8D40D"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1</w:t>
            </w:r>
          </w:p>
        </w:tc>
        <w:tc>
          <w:tcPr>
            <w:tcW w:w="3086" w:type="dxa"/>
          </w:tcPr>
          <w:p w14:paraId="14DBA1BC"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Pasiūlymų pateikimo terminas</w:t>
            </w:r>
          </w:p>
        </w:tc>
        <w:tc>
          <w:tcPr>
            <w:tcW w:w="3261" w:type="dxa"/>
          </w:tcPr>
          <w:p w14:paraId="48D866D0"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 xml:space="preserve">Bus nurodytas skelbime apie pirkimą. </w:t>
            </w:r>
          </w:p>
        </w:tc>
        <w:tc>
          <w:tcPr>
            <w:tcW w:w="2692" w:type="dxa"/>
          </w:tcPr>
          <w:p w14:paraId="30ED1846"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Perkančioji organizacija turi teisę pratęsti pasiūlymų pateikimo terminą.</w:t>
            </w:r>
          </w:p>
          <w:p w14:paraId="12C8FFB0" w14:textId="77777777" w:rsidR="00A52666" w:rsidRPr="008A62AE" w:rsidRDefault="00A52666" w:rsidP="00896513">
            <w:pPr>
              <w:ind w:firstLine="34"/>
              <w:rPr>
                <w:rFonts w:ascii="Arial" w:hAnsi="Arial" w:cs="Arial"/>
                <w:color w:val="7030A0"/>
                <w:sz w:val="24"/>
                <w:szCs w:val="24"/>
              </w:rPr>
            </w:pPr>
          </w:p>
        </w:tc>
      </w:tr>
      <w:tr w:rsidR="00A52666" w:rsidRPr="008A62AE" w14:paraId="09B02FF3" w14:textId="77777777" w:rsidTr="00F239BE">
        <w:trPr>
          <w:trHeight w:val="20"/>
        </w:trPr>
        <w:tc>
          <w:tcPr>
            <w:tcW w:w="600" w:type="dxa"/>
          </w:tcPr>
          <w:p w14:paraId="2A3C71CB"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2</w:t>
            </w:r>
          </w:p>
        </w:tc>
        <w:tc>
          <w:tcPr>
            <w:tcW w:w="3086" w:type="dxa"/>
          </w:tcPr>
          <w:p w14:paraId="6BE645C5" w14:textId="77777777" w:rsidR="00A52666" w:rsidRPr="008A62AE" w:rsidRDefault="00A52666" w:rsidP="00896513">
            <w:pPr>
              <w:ind w:firstLine="0"/>
              <w:rPr>
                <w:rFonts w:ascii="Arial" w:hAnsi="Arial" w:cs="Arial"/>
                <w:bCs/>
                <w:sz w:val="24"/>
                <w:szCs w:val="24"/>
              </w:rPr>
            </w:pPr>
            <w:r w:rsidRPr="008A62AE">
              <w:rPr>
                <w:rFonts w:ascii="Arial" w:hAnsi="Arial" w:cs="Arial"/>
                <w:sz w:val="24"/>
                <w:szCs w:val="24"/>
              </w:rPr>
              <w:t>Pasiūlymą patikslinti pirkimo dokumentus arba prašymus dėl pirkimo dokumentų paaiškinimų tiekėjas turi pateikti ne vėliau kaip:</w:t>
            </w:r>
          </w:p>
        </w:tc>
        <w:tc>
          <w:tcPr>
            <w:tcW w:w="3261" w:type="dxa"/>
          </w:tcPr>
          <w:p w14:paraId="7C0F8C47" w14:textId="77777777" w:rsidR="00A52666" w:rsidRPr="008A62AE" w:rsidRDefault="00A52666" w:rsidP="00896513">
            <w:pPr>
              <w:ind w:firstLine="34"/>
              <w:rPr>
                <w:rFonts w:ascii="Arial" w:hAnsi="Arial" w:cs="Arial"/>
                <w:sz w:val="24"/>
                <w:szCs w:val="24"/>
              </w:rPr>
            </w:pPr>
          </w:p>
          <w:p w14:paraId="7B85676A"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 xml:space="preserve">Likus </w:t>
            </w:r>
            <w:r w:rsidRPr="008A62AE">
              <w:rPr>
                <w:rFonts w:ascii="Arial" w:hAnsi="Arial" w:cs="Arial"/>
                <w:b/>
                <w:sz w:val="24"/>
                <w:szCs w:val="24"/>
              </w:rPr>
              <w:t>2 darbo dienoms</w:t>
            </w:r>
            <w:r w:rsidRPr="008A62AE">
              <w:rPr>
                <w:rFonts w:ascii="Arial" w:hAnsi="Arial" w:cs="Arial"/>
                <w:sz w:val="24"/>
                <w:szCs w:val="24"/>
              </w:rPr>
              <w:t xml:space="preserve"> iki pasiūlymų pateikimo termino pabaigos.</w:t>
            </w:r>
          </w:p>
        </w:tc>
        <w:tc>
          <w:tcPr>
            <w:tcW w:w="2692" w:type="dxa"/>
          </w:tcPr>
          <w:p w14:paraId="47DD55CD" w14:textId="77777777" w:rsidR="00A52666" w:rsidRPr="008A62AE" w:rsidRDefault="00A52666" w:rsidP="00896513">
            <w:pPr>
              <w:ind w:firstLine="34"/>
              <w:rPr>
                <w:rFonts w:ascii="Arial" w:hAnsi="Arial" w:cs="Arial"/>
                <w:color w:val="7030A0"/>
                <w:sz w:val="24"/>
                <w:szCs w:val="24"/>
              </w:rPr>
            </w:pPr>
          </w:p>
          <w:p w14:paraId="113182E6" w14:textId="77777777" w:rsidR="00A52666" w:rsidRPr="008A62AE" w:rsidRDefault="00A52666" w:rsidP="00896513">
            <w:pPr>
              <w:ind w:firstLine="34"/>
              <w:rPr>
                <w:rFonts w:ascii="Arial" w:hAnsi="Arial" w:cs="Arial"/>
                <w:color w:val="7030A0"/>
                <w:sz w:val="24"/>
                <w:szCs w:val="24"/>
              </w:rPr>
            </w:pPr>
          </w:p>
          <w:p w14:paraId="33777AD6" w14:textId="77777777" w:rsidR="00A52666" w:rsidRPr="008A62AE" w:rsidRDefault="00A52666" w:rsidP="00896513">
            <w:pPr>
              <w:ind w:firstLine="34"/>
              <w:rPr>
                <w:rFonts w:ascii="Arial" w:hAnsi="Arial" w:cs="Arial"/>
                <w:color w:val="7030A0"/>
                <w:sz w:val="24"/>
                <w:szCs w:val="24"/>
              </w:rPr>
            </w:pPr>
          </w:p>
        </w:tc>
      </w:tr>
      <w:tr w:rsidR="00A52666" w:rsidRPr="008A62AE" w14:paraId="52C145B3" w14:textId="77777777" w:rsidTr="00F239BE">
        <w:trPr>
          <w:trHeight w:val="20"/>
        </w:trPr>
        <w:tc>
          <w:tcPr>
            <w:tcW w:w="600" w:type="dxa"/>
          </w:tcPr>
          <w:p w14:paraId="472C2657"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3</w:t>
            </w:r>
          </w:p>
        </w:tc>
        <w:tc>
          <w:tcPr>
            <w:tcW w:w="3086" w:type="dxa"/>
          </w:tcPr>
          <w:p w14:paraId="03C79FC4" w14:textId="77777777" w:rsidR="00A52666" w:rsidRPr="008A62AE" w:rsidRDefault="00A52666" w:rsidP="00896513">
            <w:pPr>
              <w:ind w:firstLine="0"/>
              <w:rPr>
                <w:rFonts w:ascii="Arial" w:hAnsi="Arial" w:cs="Arial"/>
                <w:sz w:val="24"/>
                <w:szCs w:val="24"/>
              </w:rPr>
            </w:pPr>
            <w:r w:rsidRPr="008A62AE">
              <w:rPr>
                <w:rFonts w:ascii="Arial" w:eastAsia="Arial" w:hAnsi="Arial" w:cs="Arial"/>
                <w:sz w:val="24"/>
                <w:szCs w:val="24"/>
              </w:rPr>
              <w:t xml:space="preserve">Perkančioji organizacija </w:t>
            </w:r>
            <w:r w:rsidRPr="008A62AE">
              <w:rPr>
                <w:rFonts w:ascii="Arial" w:hAnsi="Arial" w:cs="Arial"/>
                <w:sz w:val="24"/>
                <w:szCs w:val="24"/>
              </w:rPr>
              <w:t>pirkimo dokumentų paaiškinimą, patikslinimą pateikia visiems dalyviams:</w:t>
            </w:r>
          </w:p>
        </w:tc>
        <w:tc>
          <w:tcPr>
            <w:tcW w:w="3261" w:type="dxa"/>
          </w:tcPr>
          <w:p w14:paraId="1C48D29C" w14:textId="77777777" w:rsidR="00A52666" w:rsidRPr="008A62AE" w:rsidRDefault="00A52666" w:rsidP="00896513">
            <w:pPr>
              <w:ind w:firstLine="34"/>
              <w:rPr>
                <w:rFonts w:ascii="Arial" w:hAnsi="Arial" w:cs="Arial"/>
                <w:sz w:val="24"/>
                <w:szCs w:val="24"/>
              </w:rPr>
            </w:pPr>
          </w:p>
          <w:p w14:paraId="30C46B30" w14:textId="77777777" w:rsidR="00A52666" w:rsidRPr="008A62AE" w:rsidRDefault="00A52666" w:rsidP="00896513">
            <w:pPr>
              <w:ind w:firstLine="0"/>
              <w:rPr>
                <w:rFonts w:ascii="Arial" w:hAnsi="Arial" w:cs="Arial"/>
                <w:sz w:val="24"/>
                <w:szCs w:val="24"/>
              </w:rPr>
            </w:pPr>
            <w:r w:rsidRPr="008A62AE">
              <w:rPr>
                <w:rFonts w:ascii="Arial" w:hAnsi="Arial" w:cs="Arial"/>
                <w:bCs/>
                <w:sz w:val="24"/>
                <w:szCs w:val="24"/>
              </w:rPr>
              <w:t>Likus ne mažiau kaip</w:t>
            </w:r>
            <w:r w:rsidRPr="008A62AE">
              <w:rPr>
                <w:rFonts w:ascii="Arial" w:hAnsi="Arial" w:cs="Arial"/>
                <w:b/>
                <w:sz w:val="24"/>
                <w:szCs w:val="24"/>
              </w:rPr>
              <w:t xml:space="preserve"> 1 darbo dienai</w:t>
            </w:r>
            <w:r w:rsidRPr="008A62AE">
              <w:rPr>
                <w:rFonts w:ascii="Arial" w:hAnsi="Arial" w:cs="Arial"/>
                <w:sz w:val="24"/>
                <w:szCs w:val="24"/>
              </w:rPr>
              <w:t xml:space="preserve"> iki pasiūlymų pateikimo termino pabaigos.</w:t>
            </w:r>
          </w:p>
        </w:tc>
        <w:tc>
          <w:tcPr>
            <w:tcW w:w="2692" w:type="dxa"/>
          </w:tcPr>
          <w:p w14:paraId="7A50D2F8" w14:textId="77777777" w:rsidR="00A52666" w:rsidRPr="008A62AE" w:rsidRDefault="00A52666" w:rsidP="00896513">
            <w:pPr>
              <w:ind w:firstLine="0"/>
              <w:rPr>
                <w:rFonts w:ascii="Arial" w:hAnsi="Arial" w:cs="Arial"/>
                <w:color w:val="7030A0"/>
                <w:sz w:val="24"/>
                <w:szCs w:val="24"/>
              </w:rPr>
            </w:pPr>
            <w:r w:rsidRPr="008A62AE">
              <w:rPr>
                <w:rFonts w:ascii="Arial" w:hAnsi="Arial" w:cs="Arial"/>
                <w:color w:val="000000"/>
                <w:sz w:val="24"/>
                <w:szCs w:val="24"/>
              </w:rPr>
              <w:t xml:space="preserve">Jei paaiškinimai ar patikslinimai teikiami perkančiosios organizacijos iniciatyva, jų pateikimo terminas nesikeičia. </w:t>
            </w:r>
          </w:p>
          <w:p w14:paraId="09BA7FB0" w14:textId="77777777" w:rsidR="00A52666" w:rsidRPr="008A62AE" w:rsidRDefault="00A52666" w:rsidP="00896513">
            <w:pPr>
              <w:ind w:firstLine="34"/>
              <w:rPr>
                <w:rFonts w:ascii="Arial" w:hAnsi="Arial" w:cs="Arial"/>
                <w:color w:val="7030A0"/>
                <w:sz w:val="24"/>
                <w:szCs w:val="24"/>
              </w:rPr>
            </w:pPr>
          </w:p>
        </w:tc>
      </w:tr>
      <w:tr w:rsidR="00A52666" w:rsidRPr="008A62AE" w14:paraId="75BA7E0C" w14:textId="77777777" w:rsidTr="00F239BE">
        <w:trPr>
          <w:trHeight w:val="1055"/>
        </w:trPr>
        <w:tc>
          <w:tcPr>
            <w:tcW w:w="600" w:type="dxa"/>
          </w:tcPr>
          <w:p w14:paraId="5B9BB7CC"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4</w:t>
            </w:r>
          </w:p>
        </w:tc>
        <w:tc>
          <w:tcPr>
            <w:tcW w:w="3086" w:type="dxa"/>
            <w:hideMark/>
          </w:tcPr>
          <w:p w14:paraId="7FE6E9CB"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Pradinis susipažinimas su CVP IS priemonėmis gautais pasiūlymais</w:t>
            </w:r>
          </w:p>
        </w:tc>
        <w:tc>
          <w:tcPr>
            <w:tcW w:w="3261" w:type="dxa"/>
            <w:hideMark/>
          </w:tcPr>
          <w:p w14:paraId="58A40509"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 xml:space="preserve">Pradedamas ne anksčiau nei </w:t>
            </w:r>
            <w:r w:rsidRPr="008A62AE">
              <w:rPr>
                <w:rFonts w:ascii="Arial" w:hAnsi="Arial" w:cs="Arial"/>
                <w:color w:val="000000" w:themeColor="text1"/>
                <w:sz w:val="24"/>
                <w:szCs w:val="24"/>
              </w:rPr>
              <w:t>po 45 minučių</w:t>
            </w:r>
            <w:r w:rsidRPr="008A62AE">
              <w:rPr>
                <w:rFonts w:ascii="Arial" w:hAnsi="Arial" w:cs="Arial"/>
                <w:sz w:val="24"/>
                <w:szCs w:val="24"/>
              </w:rPr>
              <w:t xml:space="preserve"> po galutinių pasiūlymų pateikimo termino pabaigos</w:t>
            </w:r>
          </w:p>
        </w:tc>
        <w:tc>
          <w:tcPr>
            <w:tcW w:w="2692" w:type="dxa"/>
            <w:hideMark/>
          </w:tcPr>
          <w:p w14:paraId="27620084" w14:textId="77777777" w:rsidR="00A52666" w:rsidRPr="008A62AE" w:rsidRDefault="00A52666" w:rsidP="00896513">
            <w:pPr>
              <w:ind w:firstLine="34"/>
              <w:rPr>
                <w:rFonts w:ascii="Arial" w:hAnsi="Arial" w:cs="Arial"/>
                <w:iCs/>
                <w:sz w:val="24"/>
                <w:szCs w:val="24"/>
              </w:rPr>
            </w:pPr>
          </w:p>
        </w:tc>
      </w:tr>
      <w:tr w:rsidR="00A52666" w:rsidRPr="008A62AE" w14:paraId="09B077C6" w14:textId="77777777" w:rsidTr="00F239BE">
        <w:trPr>
          <w:trHeight w:val="20"/>
        </w:trPr>
        <w:tc>
          <w:tcPr>
            <w:tcW w:w="600" w:type="dxa"/>
          </w:tcPr>
          <w:p w14:paraId="0E82981C"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5</w:t>
            </w:r>
          </w:p>
        </w:tc>
        <w:tc>
          <w:tcPr>
            <w:tcW w:w="3086" w:type="dxa"/>
          </w:tcPr>
          <w:p w14:paraId="4312267D" w14:textId="77777777" w:rsidR="00A52666" w:rsidRPr="008A62AE" w:rsidRDefault="00A52666" w:rsidP="00896513">
            <w:pPr>
              <w:ind w:firstLine="0"/>
              <w:rPr>
                <w:rFonts w:ascii="Arial" w:hAnsi="Arial" w:cs="Arial"/>
                <w:sz w:val="24"/>
                <w:szCs w:val="24"/>
              </w:rPr>
            </w:pPr>
            <w:r w:rsidRPr="008A62AE">
              <w:rPr>
                <w:rFonts w:ascii="Arial" w:hAnsi="Arial" w:cs="Arial"/>
                <w:bCs/>
                <w:sz w:val="24"/>
                <w:szCs w:val="24"/>
              </w:rPr>
              <w:t>Pasiūlymo galiojimo ir pasiūlymo galiojimo užtikrinimo (jei taikoma) terminas ne trumpesnis kaip</w:t>
            </w:r>
          </w:p>
        </w:tc>
        <w:tc>
          <w:tcPr>
            <w:tcW w:w="3261" w:type="dxa"/>
          </w:tcPr>
          <w:p w14:paraId="2A5B6BB8" w14:textId="77777777" w:rsidR="00A52666" w:rsidRPr="008A62AE" w:rsidRDefault="00A52666" w:rsidP="00896513">
            <w:pPr>
              <w:ind w:firstLine="34"/>
              <w:rPr>
                <w:rFonts w:ascii="Arial" w:hAnsi="Arial" w:cs="Arial"/>
                <w:sz w:val="24"/>
                <w:szCs w:val="24"/>
              </w:rPr>
            </w:pPr>
            <w:r w:rsidRPr="008A62AE">
              <w:rPr>
                <w:rFonts w:ascii="Arial" w:hAnsi="Arial" w:cs="Arial"/>
                <w:color w:val="00B050"/>
                <w:sz w:val="24"/>
                <w:szCs w:val="24"/>
              </w:rPr>
              <w:t xml:space="preserve">90 (devyniasdešimt) dienų </w:t>
            </w:r>
            <w:r w:rsidRPr="008A62AE">
              <w:rPr>
                <w:rFonts w:ascii="Arial" w:hAnsi="Arial" w:cs="Arial"/>
                <w:sz w:val="24"/>
                <w:szCs w:val="24"/>
              </w:rPr>
              <w:t xml:space="preserve">nuo pasiūlymų pateikimo galutinio termino pabaigos. </w:t>
            </w:r>
          </w:p>
        </w:tc>
        <w:tc>
          <w:tcPr>
            <w:tcW w:w="2692" w:type="dxa"/>
          </w:tcPr>
          <w:p w14:paraId="10403150" w14:textId="77777777" w:rsidR="00A52666" w:rsidRPr="008A62AE" w:rsidRDefault="00A52666" w:rsidP="00896513">
            <w:pPr>
              <w:ind w:firstLine="34"/>
              <w:rPr>
                <w:rFonts w:ascii="Arial" w:hAnsi="Arial" w:cs="Arial"/>
                <w:sz w:val="24"/>
                <w:szCs w:val="24"/>
              </w:rPr>
            </w:pPr>
          </w:p>
        </w:tc>
      </w:tr>
      <w:tr w:rsidR="00A52666" w:rsidRPr="008A62AE" w14:paraId="1DCA08DF" w14:textId="77777777" w:rsidTr="00F239BE">
        <w:trPr>
          <w:trHeight w:val="20"/>
        </w:trPr>
        <w:tc>
          <w:tcPr>
            <w:tcW w:w="600" w:type="dxa"/>
          </w:tcPr>
          <w:p w14:paraId="51EF92C3"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6</w:t>
            </w:r>
          </w:p>
        </w:tc>
        <w:tc>
          <w:tcPr>
            <w:tcW w:w="3086" w:type="dxa"/>
          </w:tcPr>
          <w:p w14:paraId="6EDE26A4" w14:textId="77777777" w:rsidR="00A52666" w:rsidRPr="008A62AE" w:rsidRDefault="00A52666" w:rsidP="00896513">
            <w:pPr>
              <w:ind w:firstLine="0"/>
              <w:rPr>
                <w:rFonts w:ascii="Arial" w:hAnsi="Arial" w:cs="Arial"/>
                <w:sz w:val="24"/>
                <w:szCs w:val="24"/>
              </w:rPr>
            </w:pPr>
            <w:r w:rsidRPr="008A62AE">
              <w:rPr>
                <w:rFonts w:ascii="Arial" w:eastAsia="Arial" w:hAnsi="Arial" w:cs="Arial"/>
                <w:sz w:val="24"/>
                <w:szCs w:val="24"/>
              </w:rPr>
              <w:t>Perkančioji organizacija</w:t>
            </w:r>
            <w:r w:rsidRPr="008A62AE">
              <w:rPr>
                <w:rFonts w:ascii="Arial" w:hAnsi="Arial" w:cs="Arial"/>
                <w:sz w:val="24"/>
                <w:szCs w:val="24"/>
              </w:rPr>
              <w:t xml:space="preserve"> atsako dalyviui, ar jis sutinka priimti dalyvio siūlomą pasiūlymo galiojimo užtikrinimą patvirtinantį dokumentą ne vėliau kaip per</w:t>
            </w:r>
          </w:p>
        </w:tc>
        <w:tc>
          <w:tcPr>
            <w:tcW w:w="3261" w:type="dxa"/>
          </w:tcPr>
          <w:p w14:paraId="73CC8B05" w14:textId="5C3E3FB6" w:rsidR="00A52666" w:rsidRPr="008A62AE" w:rsidRDefault="00CF6E44" w:rsidP="00896513">
            <w:pPr>
              <w:ind w:firstLine="34"/>
              <w:rPr>
                <w:rFonts w:ascii="Arial" w:hAnsi="Arial" w:cs="Arial"/>
                <w:sz w:val="24"/>
                <w:szCs w:val="24"/>
              </w:rPr>
            </w:pPr>
            <w:r w:rsidRPr="008A62AE">
              <w:rPr>
                <w:rFonts w:ascii="Arial" w:hAnsi="Arial" w:cs="Arial"/>
                <w:sz w:val="24"/>
                <w:szCs w:val="24"/>
              </w:rPr>
              <w:t>NETAIKOMA</w:t>
            </w:r>
          </w:p>
        </w:tc>
        <w:tc>
          <w:tcPr>
            <w:tcW w:w="2692" w:type="dxa"/>
          </w:tcPr>
          <w:p w14:paraId="08FE45D7" w14:textId="3E9D2B61" w:rsidR="00A52666" w:rsidRPr="008A62AE" w:rsidRDefault="00A52666" w:rsidP="00896513">
            <w:pPr>
              <w:ind w:firstLine="34"/>
              <w:rPr>
                <w:rFonts w:ascii="Arial" w:hAnsi="Arial" w:cs="Arial"/>
                <w:sz w:val="24"/>
                <w:szCs w:val="24"/>
              </w:rPr>
            </w:pPr>
          </w:p>
        </w:tc>
      </w:tr>
      <w:tr w:rsidR="00A52666" w:rsidRPr="008A62AE" w14:paraId="0079EA85" w14:textId="77777777" w:rsidTr="00F239BE">
        <w:trPr>
          <w:trHeight w:val="20"/>
        </w:trPr>
        <w:tc>
          <w:tcPr>
            <w:tcW w:w="600" w:type="dxa"/>
          </w:tcPr>
          <w:p w14:paraId="6AC31C97"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7</w:t>
            </w:r>
          </w:p>
        </w:tc>
        <w:tc>
          <w:tcPr>
            <w:tcW w:w="3086" w:type="dxa"/>
          </w:tcPr>
          <w:p w14:paraId="5A2CB4EE"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Pasiūlymo galiojimo užtikrinimas pirkimo dalyviui grąžinamas (arba atsisakoma teisių į jį) per</w:t>
            </w:r>
          </w:p>
        </w:tc>
        <w:tc>
          <w:tcPr>
            <w:tcW w:w="3261" w:type="dxa"/>
          </w:tcPr>
          <w:p w14:paraId="4B056FDB" w14:textId="5854CB44" w:rsidR="00A52666" w:rsidRPr="008A62AE" w:rsidRDefault="00CF6E44" w:rsidP="00896513">
            <w:pPr>
              <w:ind w:firstLine="34"/>
              <w:rPr>
                <w:rFonts w:ascii="Arial" w:hAnsi="Arial" w:cs="Arial"/>
                <w:sz w:val="24"/>
                <w:szCs w:val="24"/>
              </w:rPr>
            </w:pPr>
            <w:r w:rsidRPr="008A62AE">
              <w:rPr>
                <w:rFonts w:ascii="Arial" w:hAnsi="Arial" w:cs="Arial"/>
                <w:sz w:val="24"/>
                <w:szCs w:val="24"/>
              </w:rPr>
              <w:t>NETAIKOMA</w:t>
            </w:r>
          </w:p>
        </w:tc>
        <w:tc>
          <w:tcPr>
            <w:tcW w:w="2692" w:type="dxa"/>
          </w:tcPr>
          <w:p w14:paraId="2AA1139B" w14:textId="2E95F903" w:rsidR="00A52666" w:rsidRPr="008A62AE" w:rsidRDefault="00A52666" w:rsidP="00896513">
            <w:pPr>
              <w:ind w:firstLine="34"/>
              <w:rPr>
                <w:rFonts w:ascii="Arial" w:hAnsi="Arial" w:cs="Arial"/>
                <w:sz w:val="24"/>
                <w:szCs w:val="24"/>
              </w:rPr>
            </w:pPr>
          </w:p>
        </w:tc>
      </w:tr>
      <w:tr w:rsidR="00A52666" w:rsidRPr="008A62AE" w14:paraId="5BF4A339" w14:textId="77777777" w:rsidTr="00F239BE">
        <w:trPr>
          <w:trHeight w:val="20"/>
        </w:trPr>
        <w:tc>
          <w:tcPr>
            <w:tcW w:w="600" w:type="dxa"/>
          </w:tcPr>
          <w:p w14:paraId="60268F2F"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lastRenderedPageBreak/>
              <w:t>8</w:t>
            </w:r>
          </w:p>
        </w:tc>
        <w:tc>
          <w:tcPr>
            <w:tcW w:w="3086" w:type="dxa"/>
          </w:tcPr>
          <w:p w14:paraId="424FF7FC" w14:textId="77777777" w:rsidR="00A52666" w:rsidRPr="008A62AE" w:rsidRDefault="00A52666" w:rsidP="00896513">
            <w:pPr>
              <w:ind w:firstLine="0"/>
              <w:rPr>
                <w:rFonts w:ascii="Arial" w:hAnsi="Arial" w:cs="Arial"/>
                <w:sz w:val="24"/>
                <w:szCs w:val="24"/>
              </w:rPr>
            </w:pPr>
            <w:r w:rsidRPr="008A62AE">
              <w:rPr>
                <w:rFonts w:ascii="Arial" w:eastAsia="Arial" w:hAnsi="Arial" w:cs="Arial"/>
                <w:sz w:val="24"/>
                <w:szCs w:val="24"/>
              </w:rPr>
              <w:t>Perkančioji organizacija</w:t>
            </w:r>
            <w:r w:rsidRPr="008A62AE">
              <w:rPr>
                <w:rFonts w:ascii="Arial" w:hAnsi="Arial" w:cs="Arial"/>
                <w:sz w:val="24"/>
                <w:szCs w:val="24"/>
              </w:rPr>
              <w:t xml:space="preserve"> informuoja dalyvius apie EBVPD vertinimo rezultatus, jeigu taikoma, ne vėliau kaip per</w:t>
            </w:r>
          </w:p>
        </w:tc>
        <w:tc>
          <w:tcPr>
            <w:tcW w:w="3261" w:type="dxa"/>
          </w:tcPr>
          <w:p w14:paraId="10E951CC" w14:textId="77777777" w:rsidR="00A52666" w:rsidRPr="008A62AE" w:rsidRDefault="00A52666" w:rsidP="00896513">
            <w:pPr>
              <w:ind w:firstLine="34"/>
              <w:rPr>
                <w:rFonts w:ascii="Arial" w:hAnsi="Arial" w:cs="Arial"/>
                <w:sz w:val="24"/>
                <w:szCs w:val="24"/>
              </w:rPr>
            </w:pPr>
            <w:r w:rsidRPr="008A62AE">
              <w:rPr>
                <w:rFonts w:ascii="Arial" w:hAnsi="Arial" w:cs="Arial"/>
                <w:bCs/>
                <w:sz w:val="24"/>
                <w:szCs w:val="24"/>
              </w:rPr>
              <w:t>3 (tris) darbo dienas nuo sprendimo priėmimo dienos</w:t>
            </w:r>
          </w:p>
        </w:tc>
        <w:tc>
          <w:tcPr>
            <w:tcW w:w="2692" w:type="dxa"/>
          </w:tcPr>
          <w:p w14:paraId="61F3AB04" w14:textId="77777777" w:rsidR="00A52666" w:rsidRPr="008A62AE" w:rsidRDefault="00A52666" w:rsidP="00896513">
            <w:pPr>
              <w:ind w:firstLine="34"/>
              <w:rPr>
                <w:rFonts w:ascii="Arial" w:hAnsi="Arial" w:cs="Arial"/>
                <w:sz w:val="24"/>
                <w:szCs w:val="24"/>
              </w:rPr>
            </w:pPr>
          </w:p>
        </w:tc>
      </w:tr>
      <w:tr w:rsidR="00A52666" w:rsidRPr="008A62AE" w14:paraId="7E77894A" w14:textId="77777777" w:rsidTr="00F239BE">
        <w:trPr>
          <w:trHeight w:val="20"/>
        </w:trPr>
        <w:tc>
          <w:tcPr>
            <w:tcW w:w="600" w:type="dxa"/>
          </w:tcPr>
          <w:p w14:paraId="5326BBB0"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9</w:t>
            </w:r>
          </w:p>
        </w:tc>
        <w:tc>
          <w:tcPr>
            <w:tcW w:w="3086" w:type="dxa"/>
            <w:hideMark/>
          </w:tcPr>
          <w:p w14:paraId="0FFB440E" w14:textId="77777777" w:rsidR="00A52666" w:rsidRPr="008A62AE" w:rsidRDefault="00A52666" w:rsidP="00896513">
            <w:pPr>
              <w:ind w:firstLine="0"/>
              <w:rPr>
                <w:rFonts w:ascii="Arial" w:hAnsi="Arial" w:cs="Arial"/>
                <w:sz w:val="24"/>
                <w:szCs w:val="24"/>
              </w:rPr>
            </w:pPr>
            <w:r w:rsidRPr="008A62AE">
              <w:rPr>
                <w:rFonts w:ascii="Arial" w:eastAsia="Arial" w:hAnsi="Arial" w:cs="Arial"/>
                <w:sz w:val="24"/>
                <w:szCs w:val="24"/>
              </w:rPr>
              <w:t>Perkančioji organizacija</w:t>
            </w:r>
            <w:r w:rsidRPr="008A62AE">
              <w:rPr>
                <w:rFonts w:ascii="Arial" w:hAnsi="Arial" w:cs="Arial"/>
                <w:sz w:val="24"/>
                <w:szCs w:val="24"/>
              </w:rPr>
              <w:t xml:space="preserve"> dalyviams praneša apie priimtą sprendimą nustatyti laimėjusį pasiūlymą, dėl kurio bus sudaroma sutartis ne vėliau kaip per</w:t>
            </w:r>
          </w:p>
        </w:tc>
        <w:tc>
          <w:tcPr>
            <w:tcW w:w="3261" w:type="dxa"/>
            <w:hideMark/>
          </w:tcPr>
          <w:p w14:paraId="356E7CE4" w14:textId="77777777" w:rsidR="00A52666" w:rsidRPr="008A62AE" w:rsidRDefault="00A52666" w:rsidP="00896513">
            <w:pPr>
              <w:ind w:firstLine="34"/>
              <w:rPr>
                <w:rFonts w:ascii="Arial" w:hAnsi="Arial" w:cs="Arial"/>
                <w:bCs/>
                <w:sz w:val="24"/>
                <w:szCs w:val="24"/>
              </w:rPr>
            </w:pPr>
            <w:r w:rsidRPr="008A62AE">
              <w:rPr>
                <w:rFonts w:ascii="Arial" w:hAnsi="Arial" w:cs="Arial"/>
                <w:bCs/>
                <w:sz w:val="24"/>
                <w:szCs w:val="24"/>
              </w:rPr>
              <w:t>3 (tris) darbo dienas nuo sprendimo priėmimo dienos</w:t>
            </w:r>
          </w:p>
        </w:tc>
        <w:tc>
          <w:tcPr>
            <w:tcW w:w="2692" w:type="dxa"/>
            <w:hideMark/>
          </w:tcPr>
          <w:p w14:paraId="6ABA0C52" w14:textId="77777777" w:rsidR="00A52666" w:rsidRPr="008A62AE" w:rsidRDefault="00A52666" w:rsidP="00896513">
            <w:pPr>
              <w:ind w:firstLine="34"/>
              <w:rPr>
                <w:rFonts w:ascii="Arial" w:hAnsi="Arial" w:cs="Arial"/>
                <w:sz w:val="24"/>
                <w:szCs w:val="24"/>
              </w:rPr>
            </w:pPr>
          </w:p>
        </w:tc>
      </w:tr>
      <w:tr w:rsidR="00A52666" w:rsidRPr="008A62AE" w14:paraId="6ABF6CC0" w14:textId="77777777" w:rsidTr="00F239BE">
        <w:trPr>
          <w:trHeight w:val="20"/>
        </w:trPr>
        <w:tc>
          <w:tcPr>
            <w:tcW w:w="600" w:type="dxa"/>
          </w:tcPr>
          <w:p w14:paraId="4ADAE47A"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10</w:t>
            </w:r>
          </w:p>
        </w:tc>
        <w:tc>
          <w:tcPr>
            <w:tcW w:w="3086" w:type="dxa"/>
            <w:hideMark/>
          </w:tcPr>
          <w:p w14:paraId="4A7BFB41" w14:textId="77777777" w:rsidR="00A52666" w:rsidRPr="008A62AE" w:rsidRDefault="00A52666" w:rsidP="00896513">
            <w:pPr>
              <w:ind w:firstLine="0"/>
              <w:rPr>
                <w:rFonts w:ascii="Arial" w:hAnsi="Arial" w:cs="Arial"/>
                <w:color w:val="000000"/>
                <w:sz w:val="24"/>
                <w:szCs w:val="24"/>
                <w:shd w:val="clear" w:color="auto" w:fill="FFFFFF"/>
              </w:rPr>
            </w:pPr>
            <w:r w:rsidRPr="008A62AE">
              <w:rPr>
                <w:rFonts w:ascii="Arial" w:hAnsi="Arial" w:cs="Arial"/>
                <w:color w:val="000000"/>
                <w:sz w:val="24"/>
                <w:szCs w:val="24"/>
                <w:shd w:val="clear" w:color="auto" w:fill="FFFFFF"/>
              </w:rPr>
              <w:t>Dalyvis turi teisę pateikti pretenziją</w:t>
            </w:r>
            <w:r w:rsidRPr="008A62AE">
              <w:rPr>
                <w:rFonts w:ascii="Arial" w:eastAsia="Arial" w:hAnsi="Arial" w:cs="Arial"/>
                <w:color w:val="0078D4"/>
                <w:sz w:val="24"/>
                <w:szCs w:val="24"/>
              </w:rPr>
              <w:t xml:space="preserve"> </w:t>
            </w:r>
            <w:r w:rsidRPr="008A62AE">
              <w:rPr>
                <w:rFonts w:ascii="Arial" w:eastAsia="Arial" w:hAnsi="Arial" w:cs="Arial"/>
                <w:sz w:val="24"/>
                <w:szCs w:val="24"/>
              </w:rPr>
              <w:t xml:space="preserve">perkančiajai organizacijai </w:t>
            </w:r>
            <w:r w:rsidRPr="008A62AE">
              <w:rPr>
                <w:rFonts w:ascii="Arial" w:hAnsi="Arial" w:cs="Arial"/>
                <w:sz w:val="24"/>
                <w:szCs w:val="24"/>
                <w:shd w:val="clear" w:color="auto" w:fill="FFFFFF"/>
              </w:rPr>
              <w:t xml:space="preserve">pateikti prašymą ar </w:t>
            </w:r>
            <w:r w:rsidRPr="008A62AE">
              <w:rPr>
                <w:rFonts w:ascii="Arial" w:hAnsi="Arial" w:cs="Arial"/>
                <w:color w:val="000000"/>
                <w:sz w:val="24"/>
                <w:szCs w:val="24"/>
                <w:shd w:val="clear" w:color="auto" w:fill="FFFFFF"/>
              </w:rPr>
              <w:t xml:space="preserve">pareikšti ieškinį teismui </w:t>
            </w:r>
            <w:r w:rsidRPr="008A62AE">
              <w:rPr>
                <w:rFonts w:ascii="Arial" w:hAnsi="Arial" w:cs="Arial"/>
                <w:sz w:val="24"/>
                <w:szCs w:val="24"/>
              </w:rPr>
              <w:t>ne vėliau kaip per</w:t>
            </w:r>
          </w:p>
        </w:tc>
        <w:tc>
          <w:tcPr>
            <w:tcW w:w="3261" w:type="dxa"/>
            <w:hideMark/>
          </w:tcPr>
          <w:p w14:paraId="1162CBC6"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 xml:space="preserve">5 (penkias) darbo dienas nuo </w:t>
            </w:r>
            <w:r w:rsidRPr="008A62AE">
              <w:rPr>
                <w:rFonts w:ascii="Arial" w:eastAsia="Arial" w:hAnsi="Arial" w:cs="Arial"/>
                <w:sz w:val="24"/>
                <w:szCs w:val="24"/>
              </w:rPr>
              <w:t xml:space="preserve">perkančiosios organizacijos </w:t>
            </w:r>
            <w:r w:rsidRPr="008A62AE">
              <w:rPr>
                <w:rFonts w:ascii="Arial" w:hAnsi="Arial" w:cs="Arial"/>
                <w:sz w:val="24"/>
                <w:szCs w:val="24"/>
              </w:rPr>
              <w:t xml:space="preserve">pranešimo raštu apie jos priimtą sprendimą išsiuntimo tiekėjams dienos arba nuo paskelbimo apie </w:t>
            </w:r>
            <w:r w:rsidRPr="008A62AE">
              <w:rPr>
                <w:rFonts w:ascii="Arial" w:eastAsia="Arial" w:hAnsi="Arial" w:cs="Arial"/>
                <w:sz w:val="24"/>
                <w:szCs w:val="24"/>
              </w:rPr>
              <w:t xml:space="preserve">perkančiosios organizacijos </w:t>
            </w:r>
            <w:r w:rsidRPr="008A62AE">
              <w:rPr>
                <w:rFonts w:ascii="Arial" w:hAnsi="Arial" w:cs="Arial"/>
                <w:sz w:val="24"/>
                <w:szCs w:val="24"/>
              </w:rPr>
              <w:t xml:space="preserve">priimtus sprendimus dienos, jei VPĮ nenumato reikalavimo raštu informuoti tiekėjus apie </w:t>
            </w:r>
            <w:r w:rsidRPr="008A62AE">
              <w:rPr>
                <w:rFonts w:ascii="Arial" w:eastAsia="Arial" w:hAnsi="Arial" w:cs="Arial"/>
                <w:sz w:val="24"/>
                <w:szCs w:val="24"/>
              </w:rPr>
              <w:t xml:space="preserve">perkančiosios organizacijos </w:t>
            </w:r>
            <w:r w:rsidRPr="008A62AE">
              <w:rPr>
                <w:rFonts w:ascii="Arial" w:hAnsi="Arial" w:cs="Arial"/>
                <w:sz w:val="24"/>
                <w:szCs w:val="24"/>
              </w:rPr>
              <w:t>priimtus sprendimus;</w:t>
            </w:r>
          </w:p>
          <w:p w14:paraId="163038A2" w14:textId="77777777" w:rsidR="00A52666" w:rsidRPr="008A62AE" w:rsidRDefault="00A52666" w:rsidP="00896513">
            <w:pPr>
              <w:ind w:firstLine="34"/>
              <w:rPr>
                <w:rFonts w:ascii="Arial" w:hAnsi="Arial" w:cs="Arial"/>
                <w:sz w:val="24"/>
                <w:szCs w:val="24"/>
              </w:rPr>
            </w:pPr>
          </w:p>
          <w:p w14:paraId="52F96030"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 xml:space="preserve">15 (penkiolika) dienų nuo pranešimo išsiuntimo tiekėjams dienos, jeigu šis pranešimas nebuvo siunčiamas elektroninėmis priemonėmis. </w:t>
            </w:r>
          </w:p>
          <w:p w14:paraId="43EBFA43" w14:textId="77777777" w:rsidR="00A52666" w:rsidRPr="008A62AE" w:rsidRDefault="00A52666" w:rsidP="00896513">
            <w:pPr>
              <w:ind w:firstLine="34"/>
              <w:rPr>
                <w:rFonts w:ascii="Arial" w:hAnsi="Arial" w:cs="Arial"/>
                <w:sz w:val="24"/>
                <w:szCs w:val="24"/>
              </w:rPr>
            </w:pPr>
          </w:p>
        </w:tc>
        <w:tc>
          <w:tcPr>
            <w:tcW w:w="2692" w:type="dxa"/>
            <w:hideMark/>
          </w:tcPr>
          <w:p w14:paraId="4EECBA99" w14:textId="77777777" w:rsidR="00A52666" w:rsidRPr="008A62AE" w:rsidRDefault="00A52666" w:rsidP="00896513">
            <w:pPr>
              <w:ind w:firstLine="34"/>
              <w:rPr>
                <w:rFonts w:ascii="Arial" w:hAnsi="Arial" w:cs="Arial"/>
                <w:bCs/>
                <w:color w:val="7030A0"/>
                <w:sz w:val="24"/>
                <w:szCs w:val="24"/>
              </w:rPr>
            </w:pPr>
          </w:p>
        </w:tc>
      </w:tr>
      <w:tr w:rsidR="00A52666" w:rsidRPr="008A62AE" w14:paraId="60A47BDA" w14:textId="77777777" w:rsidTr="00F239BE">
        <w:trPr>
          <w:trHeight w:val="20"/>
        </w:trPr>
        <w:tc>
          <w:tcPr>
            <w:tcW w:w="600" w:type="dxa"/>
          </w:tcPr>
          <w:p w14:paraId="4CBBF48A"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11</w:t>
            </w:r>
          </w:p>
        </w:tc>
        <w:tc>
          <w:tcPr>
            <w:tcW w:w="3086" w:type="dxa"/>
            <w:hideMark/>
          </w:tcPr>
          <w:p w14:paraId="61A13676" w14:textId="77777777" w:rsidR="00A52666" w:rsidRPr="008A62AE" w:rsidRDefault="00A52666" w:rsidP="00896513">
            <w:pPr>
              <w:ind w:firstLine="0"/>
              <w:rPr>
                <w:rFonts w:ascii="Arial" w:hAnsi="Arial" w:cs="Arial"/>
                <w:sz w:val="24"/>
                <w:szCs w:val="24"/>
              </w:rPr>
            </w:pPr>
            <w:r w:rsidRPr="008A62AE">
              <w:rPr>
                <w:rFonts w:ascii="Arial" w:eastAsia="Arial" w:hAnsi="Arial" w:cs="Arial"/>
                <w:color w:val="0078D4"/>
                <w:sz w:val="24"/>
                <w:szCs w:val="24"/>
              </w:rPr>
              <w:t xml:space="preserve"> </w:t>
            </w:r>
            <w:r w:rsidRPr="008A62AE">
              <w:rPr>
                <w:rFonts w:ascii="Arial" w:eastAsia="Arial" w:hAnsi="Arial" w:cs="Arial"/>
                <w:sz w:val="24"/>
                <w:szCs w:val="24"/>
              </w:rPr>
              <w:t xml:space="preserve">Perkančioji organizacija </w:t>
            </w:r>
            <w:r w:rsidRPr="008A62AE">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1" w:type="dxa"/>
            <w:hideMark/>
          </w:tcPr>
          <w:p w14:paraId="00B32F07"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6 (šešias) darbo dienas nuo pretenzijos gavimo dienos</w:t>
            </w:r>
          </w:p>
        </w:tc>
        <w:tc>
          <w:tcPr>
            <w:tcW w:w="2692" w:type="dxa"/>
            <w:hideMark/>
          </w:tcPr>
          <w:p w14:paraId="751FD111" w14:textId="77777777" w:rsidR="00A52666" w:rsidRPr="008A62AE" w:rsidRDefault="00A52666" w:rsidP="00896513">
            <w:pPr>
              <w:ind w:firstLine="34"/>
              <w:rPr>
                <w:rFonts w:ascii="Arial" w:hAnsi="Arial" w:cs="Arial"/>
                <w:sz w:val="24"/>
                <w:szCs w:val="24"/>
              </w:rPr>
            </w:pPr>
          </w:p>
        </w:tc>
      </w:tr>
      <w:tr w:rsidR="00A52666" w:rsidRPr="008A62AE" w14:paraId="11A1BE8C" w14:textId="77777777" w:rsidTr="00F239BE">
        <w:trPr>
          <w:trHeight w:val="20"/>
        </w:trPr>
        <w:tc>
          <w:tcPr>
            <w:tcW w:w="600" w:type="dxa"/>
          </w:tcPr>
          <w:p w14:paraId="2130372F"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12</w:t>
            </w:r>
          </w:p>
        </w:tc>
        <w:tc>
          <w:tcPr>
            <w:tcW w:w="3086" w:type="dxa"/>
            <w:hideMark/>
          </w:tcPr>
          <w:p w14:paraId="51C1C982"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 xml:space="preserve">Jeigu </w:t>
            </w:r>
            <w:r w:rsidRPr="008A62AE">
              <w:rPr>
                <w:rFonts w:ascii="Arial" w:eastAsia="Arial" w:hAnsi="Arial" w:cs="Arial"/>
                <w:sz w:val="24"/>
                <w:szCs w:val="24"/>
              </w:rPr>
              <w:t xml:space="preserve">perkančioji organizacija </w:t>
            </w:r>
            <w:r w:rsidRPr="008A62AE">
              <w:rPr>
                <w:rFonts w:ascii="Arial" w:hAnsi="Arial" w:cs="Arial"/>
                <w:sz w:val="24"/>
                <w:szCs w:val="24"/>
              </w:rPr>
              <w:t xml:space="preserve">per nustatytą terminą neišnagrinėja jai pateiktos pretenzijos, </w:t>
            </w:r>
            <w:r w:rsidRPr="008A62AE">
              <w:rPr>
                <w:rFonts w:ascii="Arial" w:hAnsi="Arial" w:cs="Arial"/>
                <w:sz w:val="24"/>
                <w:szCs w:val="24"/>
              </w:rPr>
              <w:lastRenderedPageBreak/>
              <w:t xml:space="preserve">dalyvis turi teisę pateikti prašymą ar pareikšti ieškinį teismui per (išskyrus ieškinį dėl sutarties pripažinimo negaliojančia) </w:t>
            </w:r>
          </w:p>
        </w:tc>
        <w:tc>
          <w:tcPr>
            <w:tcW w:w="3261" w:type="dxa"/>
            <w:hideMark/>
          </w:tcPr>
          <w:p w14:paraId="125C6C5A"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lastRenderedPageBreak/>
              <w:t>per 15 (penkiolika) dienų nuo dienos, kurią</w:t>
            </w:r>
            <w:r w:rsidRPr="008A62AE">
              <w:rPr>
                <w:rFonts w:ascii="Arial" w:eastAsia="Arial" w:hAnsi="Arial" w:cs="Arial"/>
                <w:sz w:val="24"/>
                <w:szCs w:val="24"/>
              </w:rPr>
              <w:t xml:space="preserve"> perkančioji organizacija </w:t>
            </w:r>
            <w:r w:rsidRPr="008A62AE">
              <w:rPr>
                <w:rFonts w:ascii="Arial" w:hAnsi="Arial" w:cs="Arial"/>
                <w:sz w:val="24"/>
                <w:szCs w:val="24"/>
              </w:rPr>
              <w:t xml:space="preserve">turėjo raštu </w:t>
            </w:r>
            <w:r w:rsidRPr="008A62AE">
              <w:rPr>
                <w:rFonts w:ascii="Arial" w:hAnsi="Arial" w:cs="Arial"/>
                <w:sz w:val="24"/>
                <w:szCs w:val="24"/>
              </w:rPr>
              <w:lastRenderedPageBreak/>
              <w:t xml:space="preserve">pranešti apie priimtą sprendimą </w:t>
            </w:r>
          </w:p>
        </w:tc>
        <w:tc>
          <w:tcPr>
            <w:tcW w:w="2692" w:type="dxa"/>
            <w:hideMark/>
          </w:tcPr>
          <w:p w14:paraId="7EB5704A" w14:textId="77777777" w:rsidR="00A52666" w:rsidRPr="008A62AE" w:rsidRDefault="00A52666" w:rsidP="00896513">
            <w:pPr>
              <w:ind w:firstLine="34"/>
              <w:rPr>
                <w:rFonts w:ascii="Arial" w:hAnsi="Arial" w:cs="Arial"/>
                <w:sz w:val="24"/>
                <w:szCs w:val="24"/>
              </w:rPr>
            </w:pPr>
          </w:p>
        </w:tc>
      </w:tr>
    </w:tbl>
    <w:p w14:paraId="068B41F5" w14:textId="79E6D37B" w:rsidR="00A52666" w:rsidRPr="008A62AE" w:rsidRDefault="00A52666">
      <w:pPr>
        <w:rPr>
          <w:rFonts w:ascii="Arial" w:hAnsi="Arial" w:cs="Arial"/>
          <w:sz w:val="24"/>
          <w:szCs w:val="24"/>
        </w:rPr>
      </w:pPr>
      <w:r w:rsidRPr="008A62AE">
        <w:rPr>
          <w:rFonts w:ascii="Arial" w:hAnsi="Arial" w:cs="Arial"/>
          <w:sz w:val="24"/>
          <w:szCs w:val="24"/>
        </w:rPr>
        <w:br w:type="page"/>
      </w:r>
    </w:p>
    <w:p w14:paraId="3F364D47" w14:textId="0BD2FC02" w:rsidR="00A52666" w:rsidRPr="008A62AE" w:rsidRDefault="00FB3A44" w:rsidP="00F239BE">
      <w:pPr>
        <w:keepNext/>
        <w:keepLines/>
        <w:spacing w:before="120" w:line="240" w:lineRule="auto"/>
        <w:ind w:left="6379" w:firstLine="0"/>
        <w:jc w:val="left"/>
        <w:outlineLvl w:val="1"/>
        <w:rPr>
          <w:rFonts w:ascii="Arial" w:hAnsi="Arial" w:cs="Arial"/>
          <w:sz w:val="24"/>
          <w:szCs w:val="24"/>
        </w:rPr>
      </w:pPr>
      <w:bookmarkStart w:id="32" w:name="_heading=h.26in1rg" w:colFirst="0" w:colLast="0"/>
      <w:bookmarkStart w:id="33" w:name="_Toc190853398"/>
      <w:bookmarkStart w:id="34" w:name="_Hlk86825377"/>
      <w:bookmarkStart w:id="35" w:name="_Ref38540913"/>
      <w:bookmarkStart w:id="36" w:name="_Ref38898051"/>
      <w:bookmarkStart w:id="37" w:name="_Ref38901392"/>
      <w:bookmarkStart w:id="38" w:name="_Toc48053189"/>
      <w:bookmarkStart w:id="39" w:name="_Toc85706892"/>
      <w:bookmarkStart w:id="40" w:name="ketvpriedas"/>
      <w:bookmarkStart w:id="41" w:name="_Toc85439812"/>
      <w:bookmarkEnd w:id="32"/>
      <w:r w:rsidRPr="008A62AE">
        <w:rPr>
          <w:rFonts w:ascii="Arial" w:eastAsia="Calibri" w:hAnsi="Arial" w:cs="Arial"/>
          <w:sz w:val="24"/>
          <w:szCs w:val="24"/>
        </w:rPr>
        <w:lastRenderedPageBreak/>
        <w:t xml:space="preserve">Specialiųjų pirkimo sąlygų </w:t>
      </w:r>
      <w:r w:rsidR="00A52666" w:rsidRPr="008A62AE">
        <w:rPr>
          <w:rFonts w:ascii="Arial" w:hAnsi="Arial" w:cs="Arial"/>
          <w:sz w:val="24"/>
          <w:szCs w:val="24"/>
        </w:rPr>
        <w:t>2 priedas „Pasiūlymo forma“</w:t>
      </w:r>
      <w:bookmarkEnd w:id="33"/>
    </w:p>
    <w:bookmarkEnd w:id="34"/>
    <w:bookmarkEnd w:id="35"/>
    <w:bookmarkEnd w:id="36"/>
    <w:bookmarkEnd w:id="37"/>
    <w:bookmarkEnd w:id="38"/>
    <w:bookmarkEnd w:id="39"/>
    <w:p w14:paraId="213F79C8" w14:textId="77777777" w:rsidR="00A52666" w:rsidRPr="008A62AE" w:rsidRDefault="00A52666" w:rsidP="00A52666">
      <w:pPr>
        <w:spacing w:line="240" w:lineRule="auto"/>
        <w:rPr>
          <w:rFonts w:ascii="Arial" w:hAnsi="Arial" w:cs="Arial"/>
          <w:b/>
          <w:bCs/>
          <w:smallCaps/>
          <w:sz w:val="24"/>
          <w:szCs w:val="24"/>
        </w:rPr>
      </w:pPr>
    </w:p>
    <w:p w14:paraId="3CD2107C" w14:textId="77777777" w:rsidR="00CF6E44" w:rsidRPr="008A62AE" w:rsidRDefault="00CF6E44" w:rsidP="00CF6E44">
      <w:pPr>
        <w:suppressAutoHyphens/>
        <w:spacing w:line="240" w:lineRule="auto"/>
        <w:ind w:right="-178" w:firstLine="1134"/>
        <w:jc w:val="center"/>
        <w:rPr>
          <w:rFonts w:ascii="Arial" w:eastAsia="Times New Roman" w:hAnsi="Arial" w:cs="Arial"/>
          <w:b/>
          <w:bCs/>
          <w:sz w:val="24"/>
          <w:szCs w:val="24"/>
          <w:lang w:eastAsia="zh-CN"/>
        </w:rPr>
      </w:pPr>
      <w:r w:rsidRPr="008A62AE">
        <w:rPr>
          <w:rFonts w:ascii="Arial" w:eastAsia="Times New Roman" w:hAnsi="Arial" w:cs="Arial"/>
          <w:sz w:val="24"/>
          <w:szCs w:val="24"/>
          <w:lang w:eastAsia="zh-CN"/>
        </w:rPr>
        <w:t>Herbas arba prekių ženklas</w:t>
      </w:r>
    </w:p>
    <w:p w14:paraId="61CF4C25" w14:textId="77777777" w:rsidR="00CF6E44" w:rsidRPr="008A62AE" w:rsidRDefault="00CF6E44" w:rsidP="00CF6E44">
      <w:pPr>
        <w:suppressAutoHyphens/>
        <w:spacing w:line="240" w:lineRule="auto"/>
        <w:ind w:right="-178" w:firstLine="1134"/>
        <w:jc w:val="center"/>
        <w:rPr>
          <w:rFonts w:ascii="Arial" w:eastAsia="Times New Roman" w:hAnsi="Arial" w:cs="Arial"/>
          <w:b/>
          <w:bCs/>
          <w:sz w:val="24"/>
          <w:szCs w:val="24"/>
          <w:lang w:eastAsia="zh-CN"/>
        </w:rPr>
      </w:pPr>
      <w:r w:rsidRPr="008A62AE">
        <w:rPr>
          <w:rFonts w:ascii="Arial" w:eastAsia="Times New Roman" w:hAnsi="Arial" w:cs="Arial"/>
          <w:sz w:val="24"/>
          <w:szCs w:val="24"/>
          <w:lang w:eastAsia="zh-CN"/>
        </w:rPr>
        <w:t>(Tiekėjo pavadinimas)</w:t>
      </w:r>
    </w:p>
    <w:p w14:paraId="68A9253E" w14:textId="77777777" w:rsidR="00CF6E44" w:rsidRPr="008A62AE" w:rsidRDefault="00CF6E44" w:rsidP="00CF6E44">
      <w:pPr>
        <w:suppressAutoHyphens/>
        <w:spacing w:line="240" w:lineRule="auto"/>
        <w:ind w:right="-178" w:firstLine="1134"/>
        <w:jc w:val="center"/>
        <w:rPr>
          <w:rFonts w:ascii="Arial" w:eastAsia="Times New Roman" w:hAnsi="Arial" w:cs="Arial"/>
          <w:sz w:val="24"/>
          <w:szCs w:val="24"/>
          <w:lang w:eastAsia="zh-CN"/>
        </w:rPr>
      </w:pPr>
    </w:p>
    <w:p w14:paraId="3C06BAC1" w14:textId="77777777" w:rsidR="00CF6E44" w:rsidRPr="008A62AE" w:rsidRDefault="00CF6E44" w:rsidP="00CF6E44">
      <w:pPr>
        <w:suppressAutoHyphens/>
        <w:spacing w:line="240" w:lineRule="auto"/>
        <w:ind w:right="-178" w:firstLine="1134"/>
        <w:jc w:val="center"/>
        <w:rPr>
          <w:rFonts w:ascii="Arial" w:eastAsia="Times New Roman" w:hAnsi="Arial" w:cs="Arial"/>
          <w:sz w:val="24"/>
          <w:szCs w:val="24"/>
          <w:vertAlign w:val="superscript"/>
          <w:lang w:eastAsia="zh-CN"/>
        </w:rPr>
      </w:pPr>
      <w:r w:rsidRPr="008A62AE">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3741EC" w14:textId="77777777" w:rsidR="00CF6E44" w:rsidRPr="008A62AE" w:rsidRDefault="00CF6E44" w:rsidP="00CF6E44">
      <w:pPr>
        <w:spacing w:line="240" w:lineRule="auto"/>
        <w:ind w:firstLine="1134"/>
        <w:rPr>
          <w:rFonts w:ascii="Arial" w:eastAsia="Times New Roman" w:hAnsi="Arial" w:cs="Arial"/>
          <w:sz w:val="24"/>
          <w:szCs w:val="24"/>
          <w:lang w:eastAsia="en-US"/>
        </w:rPr>
      </w:pPr>
    </w:p>
    <w:p w14:paraId="07E8E357" w14:textId="77777777" w:rsidR="00CF6E44" w:rsidRPr="008A62AE" w:rsidRDefault="00CF6E44" w:rsidP="00CF6E44">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______________________________________</w:t>
      </w:r>
    </w:p>
    <w:p w14:paraId="0C66239A" w14:textId="77777777" w:rsidR="00CF6E44" w:rsidRPr="008A62AE" w:rsidRDefault="00CF6E44" w:rsidP="00CF6E44">
      <w:pPr>
        <w:spacing w:line="240" w:lineRule="auto"/>
        <w:ind w:firstLine="0"/>
        <w:jc w:val="left"/>
        <w:rPr>
          <w:rFonts w:ascii="Arial" w:eastAsia="Times New Roman" w:hAnsi="Arial" w:cs="Arial"/>
          <w:sz w:val="24"/>
          <w:szCs w:val="24"/>
          <w:vertAlign w:val="superscript"/>
          <w:lang w:eastAsia="en-US"/>
        </w:rPr>
      </w:pPr>
      <w:r w:rsidRPr="008A62AE">
        <w:rPr>
          <w:rFonts w:ascii="Arial" w:eastAsia="Times New Roman" w:hAnsi="Arial" w:cs="Arial"/>
          <w:sz w:val="24"/>
          <w:szCs w:val="24"/>
          <w:vertAlign w:val="superscript"/>
          <w:lang w:eastAsia="en-US"/>
        </w:rPr>
        <w:t>(perkančiosios organizacijos pavadinimas)</w:t>
      </w:r>
    </w:p>
    <w:p w14:paraId="457077C1" w14:textId="77777777" w:rsidR="00CF6E44" w:rsidRPr="008A62AE" w:rsidRDefault="00CF6E44" w:rsidP="00CF6E44">
      <w:pPr>
        <w:spacing w:line="240" w:lineRule="auto"/>
        <w:ind w:firstLine="1134"/>
        <w:jc w:val="right"/>
        <w:rPr>
          <w:rFonts w:ascii="Arial" w:eastAsia="Times New Roman" w:hAnsi="Arial" w:cs="Arial"/>
          <w:bCs/>
          <w:sz w:val="24"/>
          <w:szCs w:val="24"/>
          <w:lang w:eastAsia="en-US"/>
        </w:rPr>
      </w:pPr>
    </w:p>
    <w:p w14:paraId="06AEF26C" w14:textId="77777777" w:rsidR="00CF6E44" w:rsidRPr="008A62AE" w:rsidRDefault="00CF6E44" w:rsidP="00CF6E44">
      <w:pPr>
        <w:spacing w:line="240" w:lineRule="auto"/>
        <w:ind w:firstLine="1134"/>
        <w:jc w:val="right"/>
        <w:rPr>
          <w:rFonts w:ascii="Arial" w:eastAsia="Times New Roman" w:hAnsi="Arial" w:cs="Arial"/>
          <w:bCs/>
          <w:sz w:val="24"/>
          <w:szCs w:val="24"/>
          <w:lang w:eastAsia="en-US"/>
        </w:rPr>
      </w:pPr>
    </w:p>
    <w:p w14:paraId="0096BB68" w14:textId="77777777" w:rsidR="00CF6E44" w:rsidRPr="008A62AE" w:rsidRDefault="00CF6E44" w:rsidP="00CF6E44">
      <w:pPr>
        <w:spacing w:line="240" w:lineRule="auto"/>
        <w:ind w:firstLine="1134"/>
        <w:jc w:val="right"/>
        <w:rPr>
          <w:rFonts w:ascii="Arial" w:eastAsia="Times New Roman" w:hAnsi="Arial" w:cs="Arial"/>
          <w:bCs/>
          <w:sz w:val="24"/>
          <w:szCs w:val="24"/>
          <w:lang w:eastAsia="en-US"/>
        </w:rPr>
      </w:pPr>
    </w:p>
    <w:p w14:paraId="31A031AA" w14:textId="77777777" w:rsidR="00CF6E44" w:rsidRPr="008A62AE" w:rsidRDefault="00CF6E44" w:rsidP="00CF6E44">
      <w:pPr>
        <w:spacing w:line="240" w:lineRule="auto"/>
        <w:ind w:firstLine="1134"/>
        <w:contextualSpacing/>
        <w:jc w:val="center"/>
        <w:rPr>
          <w:rFonts w:ascii="Arial" w:eastAsia="Times New Roman" w:hAnsi="Arial" w:cs="Arial"/>
          <w:caps/>
          <w:color w:val="000000"/>
          <w:sz w:val="24"/>
          <w:szCs w:val="24"/>
          <w:lang w:eastAsia="en-US"/>
        </w:rPr>
      </w:pPr>
      <w:r w:rsidRPr="008A62AE">
        <w:rPr>
          <w:rFonts w:ascii="Arial" w:eastAsia="Calibri" w:hAnsi="Arial" w:cs="Arial"/>
          <w:b/>
          <w:caps/>
          <w:sz w:val="24"/>
          <w:szCs w:val="24"/>
          <w:lang w:eastAsia="en-US"/>
        </w:rPr>
        <w:t>Pasiūlymas</w:t>
      </w:r>
    </w:p>
    <w:p w14:paraId="699E1907" w14:textId="68DFCD76" w:rsidR="00CF6E44" w:rsidRPr="008A62AE" w:rsidRDefault="00CF6E44" w:rsidP="00CF6E44">
      <w:pPr>
        <w:tabs>
          <w:tab w:val="left" w:pos="5812"/>
        </w:tabs>
        <w:spacing w:line="240" w:lineRule="auto"/>
        <w:ind w:firstLine="1134"/>
        <w:jc w:val="center"/>
        <w:rPr>
          <w:rFonts w:ascii="Arial" w:eastAsia="Times New Roman" w:hAnsi="Arial" w:cs="Arial"/>
          <w:b/>
          <w:bCs/>
          <w:iCs/>
          <w:caps/>
          <w:sz w:val="24"/>
          <w:szCs w:val="24"/>
          <w:lang w:eastAsia="en-US"/>
        </w:rPr>
      </w:pPr>
      <w:r w:rsidRPr="008A62AE">
        <w:rPr>
          <w:rFonts w:ascii="Arial" w:eastAsia="Times New Roman" w:hAnsi="Arial" w:cs="Arial"/>
          <w:b/>
          <w:bCs/>
          <w:iCs/>
          <w:caps/>
          <w:sz w:val="24"/>
          <w:szCs w:val="24"/>
          <w:lang w:eastAsia="en-US"/>
        </w:rPr>
        <w:t xml:space="preserve">DĖL </w:t>
      </w:r>
      <w:r w:rsidR="000B2CA8" w:rsidRPr="000B2CA8">
        <w:rPr>
          <w:rFonts w:ascii="Arial" w:eastAsia="Calibri" w:hAnsi="Arial" w:cs="Arial"/>
          <w:b/>
          <w:caps/>
          <w:color w:val="000000"/>
          <w:sz w:val="24"/>
          <w:szCs w:val="24"/>
          <w:shd w:val="clear" w:color="auto" w:fill="FFFFFF"/>
          <w:lang w:eastAsia="en-US"/>
        </w:rPr>
        <w:t>Alytaus miesto šilumos ūkio specialiojo plano parengimo paslaug</w:t>
      </w:r>
      <w:r w:rsidR="000B2CA8">
        <w:rPr>
          <w:rFonts w:ascii="Arial" w:eastAsia="Calibri" w:hAnsi="Arial" w:cs="Arial"/>
          <w:b/>
          <w:caps/>
          <w:color w:val="000000"/>
          <w:sz w:val="24"/>
          <w:szCs w:val="24"/>
          <w:shd w:val="clear" w:color="auto" w:fill="FFFFFF"/>
          <w:lang w:eastAsia="en-US"/>
        </w:rPr>
        <w:t xml:space="preserve">ų </w:t>
      </w:r>
      <w:r w:rsidRPr="008A62AE">
        <w:rPr>
          <w:rFonts w:ascii="Arial" w:eastAsia="Times New Roman" w:hAnsi="Arial" w:cs="Arial"/>
          <w:b/>
          <w:bCs/>
          <w:iCs/>
          <w:caps/>
          <w:sz w:val="24"/>
          <w:szCs w:val="24"/>
          <w:lang w:eastAsia="en-US"/>
        </w:rPr>
        <w:t>pIrkimo</w:t>
      </w:r>
    </w:p>
    <w:p w14:paraId="713317D1" w14:textId="77777777" w:rsidR="00CF6E44" w:rsidRPr="008A62AE" w:rsidRDefault="00CF6E44" w:rsidP="00CF6E44">
      <w:pPr>
        <w:tabs>
          <w:tab w:val="left" w:pos="5812"/>
        </w:tabs>
        <w:spacing w:line="240" w:lineRule="auto"/>
        <w:ind w:firstLine="1134"/>
        <w:jc w:val="center"/>
        <w:rPr>
          <w:rFonts w:ascii="Arial" w:eastAsia="Times New Roman" w:hAnsi="Arial" w:cs="Arial"/>
          <w:iCs/>
          <w:sz w:val="24"/>
          <w:szCs w:val="24"/>
          <w:vertAlign w:val="superscript"/>
          <w:lang w:eastAsia="en-US"/>
        </w:rPr>
      </w:pPr>
      <w:r w:rsidRPr="008A62AE">
        <w:rPr>
          <w:rFonts w:ascii="Arial" w:eastAsia="Times New Roman" w:hAnsi="Arial" w:cs="Arial"/>
          <w:iCs/>
          <w:sz w:val="24"/>
          <w:szCs w:val="24"/>
          <w:vertAlign w:val="superscript"/>
          <w:lang w:eastAsia="en-US"/>
        </w:rPr>
        <w:t>(pirkimo pavadinimas)</w:t>
      </w:r>
    </w:p>
    <w:p w14:paraId="50258F3B" w14:textId="77777777" w:rsidR="00CF6E44" w:rsidRPr="008A62AE" w:rsidRDefault="00CF6E44" w:rsidP="00CF6E44">
      <w:pPr>
        <w:spacing w:line="240" w:lineRule="auto"/>
        <w:ind w:firstLine="1134"/>
        <w:jc w:val="center"/>
        <w:rPr>
          <w:rFonts w:ascii="Arial" w:eastAsia="Times New Roman" w:hAnsi="Arial" w:cs="Arial"/>
          <w:b/>
          <w:sz w:val="24"/>
          <w:szCs w:val="24"/>
          <w:lang w:eastAsia="en-US"/>
        </w:rPr>
      </w:pPr>
    </w:p>
    <w:p w14:paraId="4BF4B043" w14:textId="77777777" w:rsidR="00CF6E44" w:rsidRPr="008A62AE" w:rsidRDefault="00CF6E44" w:rsidP="00CF6E44">
      <w:pPr>
        <w:spacing w:line="240" w:lineRule="auto"/>
        <w:ind w:firstLine="1134"/>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____________________</w:t>
      </w:r>
    </w:p>
    <w:p w14:paraId="051ACE6A" w14:textId="77777777" w:rsidR="00CF6E44" w:rsidRPr="008A62AE" w:rsidRDefault="00CF6E44" w:rsidP="00CF6E44">
      <w:pPr>
        <w:spacing w:line="240" w:lineRule="auto"/>
        <w:ind w:firstLine="1134"/>
        <w:jc w:val="center"/>
        <w:rPr>
          <w:rFonts w:ascii="Arial" w:eastAsia="Times New Roman" w:hAnsi="Arial" w:cs="Arial"/>
          <w:sz w:val="24"/>
          <w:szCs w:val="24"/>
          <w:vertAlign w:val="superscript"/>
          <w:lang w:eastAsia="en-US"/>
        </w:rPr>
      </w:pPr>
      <w:r w:rsidRPr="008A62AE">
        <w:rPr>
          <w:rFonts w:ascii="Arial" w:eastAsia="Times New Roman" w:hAnsi="Arial" w:cs="Arial"/>
          <w:sz w:val="24"/>
          <w:szCs w:val="24"/>
          <w:vertAlign w:val="superscript"/>
          <w:lang w:eastAsia="en-US"/>
        </w:rPr>
        <w:t>(Data)</w:t>
      </w:r>
    </w:p>
    <w:p w14:paraId="706D6457" w14:textId="77777777" w:rsidR="00CF6E44" w:rsidRPr="008A62AE" w:rsidRDefault="00CF6E44" w:rsidP="00CF6E44">
      <w:pPr>
        <w:spacing w:line="240" w:lineRule="auto"/>
        <w:ind w:firstLine="1134"/>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____________________</w:t>
      </w:r>
    </w:p>
    <w:p w14:paraId="2FAF4169" w14:textId="77777777" w:rsidR="00CF6E44" w:rsidRPr="008A62AE" w:rsidRDefault="00CF6E44" w:rsidP="00CF6E44">
      <w:pPr>
        <w:spacing w:line="240" w:lineRule="auto"/>
        <w:ind w:firstLine="1134"/>
        <w:jc w:val="center"/>
        <w:rPr>
          <w:rFonts w:ascii="Arial" w:eastAsia="Times New Roman" w:hAnsi="Arial" w:cs="Arial"/>
          <w:sz w:val="24"/>
          <w:szCs w:val="24"/>
          <w:vertAlign w:val="superscript"/>
          <w:lang w:eastAsia="en-US"/>
        </w:rPr>
      </w:pPr>
      <w:r w:rsidRPr="008A62AE">
        <w:rPr>
          <w:rFonts w:ascii="Arial" w:eastAsia="Times New Roman" w:hAnsi="Arial" w:cs="Arial"/>
          <w:sz w:val="24"/>
          <w:szCs w:val="24"/>
          <w:vertAlign w:val="superscript"/>
          <w:lang w:eastAsia="en-US"/>
        </w:rPr>
        <w:t>(Vieta)</w:t>
      </w:r>
    </w:p>
    <w:p w14:paraId="716D30E2" w14:textId="77777777" w:rsidR="00CF6E44" w:rsidRPr="008A62AE" w:rsidRDefault="00CF6E44" w:rsidP="00CF6E44">
      <w:pPr>
        <w:spacing w:line="240" w:lineRule="auto"/>
        <w:ind w:firstLine="1134"/>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CF6E44" w:rsidRPr="008A62AE" w14:paraId="4A7397E2" w14:textId="77777777" w:rsidTr="006F7C9C">
        <w:trPr>
          <w:trHeight w:val="168"/>
        </w:trPr>
        <w:tc>
          <w:tcPr>
            <w:tcW w:w="5699" w:type="dxa"/>
            <w:tcBorders>
              <w:top w:val="single" w:sz="4" w:space="0" w:color="auto"/>
              <w:left w:val="single" w:sz="4" w:space="0" w:color="auto"/>
              <w:bottom w:val="single" w:sz="4" w:space="0" w:color="auto"/>
              <w:right w:val="single" w:sz="4" w:space="0" w:color="auto"/>
            </w:tcBorders>
            <w:hideMark/>
          </w:tcPr>
          <w:p w14:paraId="04F942D8" w14:textId="77777777" w:rsidR="00CF6E44" w:rsidRPr="008A62AE" w:rsidRDefault="00CF6E44" w:rsidP="006F7C9C">
            <w:pPr>
              <w:spacing w:line="240" w:lineRule="auto"/>
              <w:ind w:firstLine="0"/>
              <w:jc w:val="left"/>
              <w:rPr>
                <w:rFonts w:ascii="Arial" w:eastAsia="Calibri" w:hAnsi="Arial" w:cs="Arial"/>
                <w:i/>
                <w:sz w:val="24"/>
                <w:szCs w:val="24"/>
                <w:lang w:eastAsia="en-US"/>
              </w:rPr>
            </w:pPr>
            <w:r w:rsidRPr="008A62AE">
              <w:rPr>
                <w:rFonts w:ascii="Arial" w:eastAsia="Calibri" w:hAnsi="Arial" w:cs="Arial"/>
                <w:sz w:val="24"/>
                <w:szCs w:val="24"/>
                <w:lang w:eastAsia="en-US"/>
              </w:rPr>
              <w:t xml:space="preserve">Tiekėjo pavadinimas ir kodas </w:t>
            </w:r>
            <w:r w:rsidRPr="008A62AE">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9860BF1" w14:textId="77777777" w:rsidR="00CF6E44" w:rsidRPr="008A62AE" w:rsidRDefault="00CF6E44" w:rsidP="006F7C9C">
            <w:pPr>
              <w:spacing w:line="240" w:lineRule="auto"/>
              <w:ind w:firstLine="1134"/>
              <w:rPr>
                <w:rFonts w:ascii="Arial" w:eastAsia="Calibri" w:hAnsi="Arial" w:cs="Arial"/>
                <w:sz w:val="24"/>
                <w:szCs w:val="24"/>
                <w:lang w:eastAsia="en-US"/>
              </w:rPr>
            </w:pPr>
          </w:p>
          <w:p w14:paraId="56851496" w14:textId="77777777" w:rsidR="00CF6E44" w:rsidRPr="008A62AE" w:rsidRDefault="00CF6E44" w:rsidP="006F7C9C">
            <w:pPr>
              <w:spacing w:line="240" w:lineRule="auto"/>
              <w:ind w:firstLine="1134"/>
              <w:rPr>
                <w:rFonts w:ascii="Arial" w:eastAsia="Calibri" w:hAnsi="Arial" w:cs="Arial"/>
                <w:sz w:val="24"/>
                <w:szCs w:val="24"/>
                <w:lang w:eastAsia="en-US"/>
              </w:rPr>
            </w:pPr>
          </w:p>
        </w:tc>
      </w:tr>
      <w:tr w:rsidR="00CF6E44" w:rsidRPr="008A62AE" w14:paraId="0FB6BC0C" w14:textId="77777777" w:rsidTr="006F7C9C">
        <w:trPr>
          <w:trHeight w:val="168"/>
        </w:trPr>
        <w:tc>
          <w:tcPr>
            <w:tcW w:w="5699" w:type="dxa"/>
            <w:tcBorders>
              <w:top w:val="single" w:sz="4" w:space="0" w:color="auto"/>
              <w:left w:val="single" w:sz="4" w:space="0" w:color="auto"/>
              <w:bottom w:val="single" w:sz="4" w:space="0" w:color="auto"/>
              <w:right w:val="single" w:sz="4" w:space="0" w:color="auto"/>
            </w:tcBorders>
            <w:hideMark/>
          </w:tcPr>
          <w:p w14:paraId="4F968753" w14:textId="77777777" w:rsidR="00CF6E44" w:rsidRPr="008A62AE" w:rsidRDefault="00CF6E44" w:rsidP="006F7C9C">
            <w:pPr>
              <w:spacing w:line="240" w:lineRule="auto"/>
              <w:ind w:firstLine="0"/>
              <w:jc w:val="left"/>
              <w:rPr>
                <w:rFonts w:ascii="Arial" w:eastAsia="Calibri" w:hAnsi="Arial" w:cs="Arial"/>
                <w:sz w:val="24"/>
                <w:szCs w:val="24"/>
                <w:lang w:eastAsia="en-US"/>
              </w:rPr>
            </w:pPr>
            <w:r w:rsidRPr="008A62AE">
              <w:rPr>
                <w:rFonts w:ascii="Arial" w:eastAsia="Calibri" w:hAnsi="Arial" w:cs="Arial"/>
                <w:sz w:val="24"/>
                <w:szCs w:val="24"/>
                <w:lang w:eastAsia="en-US"/>
              </w:rPr>
              <w:t xml:space="preserve">Atsakingas partneris </w:t>
            </w:r>
            <w:r w:rsidRPr="008A62AE">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5CD26D44" w14:textId="77777777" w:rsidR="00CF6E44" w:rsidRPr="008A62AE" w:rsidRDefault="00CF6E44" w:rsidP="006F7C9C">
            <w:pPr>
              <w:spacing w:line="240" w:lineRule="auto"/>
              <w:ind w:firstLine="1134"/>
              <w:rPr>
                <w:rFonts w:ascii="Arial" w:eastAsia="Calibri" w:hAnsi="Arial" w:cs="Arial"/>
                <w:sz w:val="24"/>
                <w:szCs w:val="24"/>
                <w:lang w:eastAsia="en-US"/>
              </w:rPr>
            </w:pPr>
          </w:p>
        </w:tc>
      </w:tr>
      <w:tr w:rsidR="00CF6E44" w:rsidRPr="008A62AE" w14:paraId="268FD9D7" w14:textId="77777777" w:rsidTr="006F7C9C">
        <w:tc>
          <w:tcPr>
            <w:tcW w:w="5699" w:type="dxa"/>
            <w:tcBorders>
              <w:top w:val="single" w:sz="4" w:space="0" w:color="auto"/>
              <w:left w:val="single" w:sz="4" w:space="0" w:color="auto"/>
              <w:bottom w:val="single" w:sz="4" w:space="0" w:color="auto"/>
              <w:right w:val="single" w:sz="4" w:space="0" w:color="auto"/>
            </w:tcBorders>
            <w:hideMark/>
          </w:tcPr>
          <w:p w14:paraId="7058D2E0" w14:textId="77777777" w:rsidR="00CF6E44" w:rsidRPr="008A62AE" w:rsidRDefault="00CF6E44" w:rsidP="006F7C9C">
            <w:pPr>
              <w:spacing w:line="240" w:lineRule="auto"/>
              <w:ind w:firstLine="0"/>
              <w:jc w:val="left"/>
              <w:rPr>
                <w:rFonts w:ascii="Arial" w:eastAsia="Calibri" w:hAnsi="Arial" w:cs="Arial"/>
                <w:sz w:val="24"/>
                <w:szCs w:val="24"/>
                <w:lang w:eastAsia="en-US"/>
              </w:rPr>
            </w:pPr>
            <w:r w:rsidRPr="008A62AE">
              <w:rPr>
                <w:rFonts w:ascii="Arial" w:eastAsia="Calibri" w:hAnsi="Arial" w:cs="Arial"/>
                <w:sz w:val="24"/>
                <w:szCs w:val="24"/>
                <w:lang w:eastAsia="en-US"/>
              </w:rPr>
              <w:t>Tiekėjo adresas</w:t>
            </w:r>
            <w:r w:rsidRPr="008A62AE">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1A9ED643" w14:textId="77777777" w:rsidR="00CF6E44" w:rsidRPr="008A62AE" w:rsidRDefault="00CF6E44" w:rsidP="006F7C9C">
            <w:pPr>
              <w:spacing w:line="240" w:lineRule="auto"/>
              <w:ind w:firstLine="1134"/>
              <w:rPr>
                <w:rFonts w:ascii="Arial" w:eastAsia="Calibri" w:hAnsi="Arial" w:cs="Arial"/>
                <w:sz w:val="24"/>
                <w:szCs w:val="24"/>
                <w:lang w:eastAsia="en-US"/>
              </w:rPr>
            </w:pPr>
          </w:p>
          <w:p w14:paraId="5A8E779E" w14:textId="77777777" w:rsidR="00CF6E44" w:rsidRPr="008A62AE" w:rsidRDefault="00CF6E44" w:rsidP="006F7C9C">
            <w:pPr>
              <w:spacing w:line="240" w:lineRule="auto"/>
              <w:ind w:firstLine="1134"/>
              <w:rPr>
                <w:rFonts w:ascii="Arial" w:eastAsia="Calibri" w:hAnsi="Arial" w:cs="Arial"/>
                <w:sz w:val="24"/>
                <w:szCs w:val="24"/>
                <w:lang w:eastAsia="en-US"/>
              </w:rPr>
            </w:pPr>
          </w:p>
        </w:tc>
      </w:tr>
      <w:tr w:rsidR="00CF6E44" w:rsidRPr="008A62AE" w14:paraId="38E16EBC" w14:textId="77777777" w:rsidTr="006F7C9C">
        <w:trPr>
          <w:trHeight w:val="287"/>
        </w:trPr>
        <w:tc>
          <w:tcPr>
            <w:tcW w:w="5699" w:type="dxa"/>
            <w:tcBorders>
              <w:top w:val="single" w:sz="4" w:space="0" w:color="auto"/>
              <w:left w:val="single" w:sz="4" w:space="0" w:color="auto"/>
              <w:bottom w:val="single" w:sz="4" w:space="0" w:color="auto"/>
              <w:right w:val="single" w:sz="4" w:space="0" w:color="auto"/>
            </w:tcBorders>
          </w:tcPr>
          <w:p w14:paraId="77A4E717" w14:textId="77777777" w:rsidR="00CF6E44" w:rsidRPr="008A62AE" w:rsidRDefault="00CF6E44" w:rsidP="006F7C9C">
            <w:pPr>
              <w:spacing w:line="240" w:lineRule="auto"/>
              <w:ind w:firstLine="0"/>
              <w:contextualSpacing/>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Dalyvio asmuo, įgaliotas pasirašyti pasiūlymą (</w:t>
            </w:r>
            <w:r w:rsidRPr="008A62AE">
              <w:rPr>
                <w:rFonts w:ascii="Arial" w:eastAsia="Times New Roman" w:hAnsi="Arial" w:cs="Arial"/>
                <w:i/>
                <w:iCs/>
                <w:sz w:val="24"/>
                <w:szCs w:val="24"/>
                <w:lang w:eastAsia="en-US"/>
              </w:rPr>
              <w:t>vardas, pavardė, pareigos</w:t>
            </w:r>
            <w:r w:rsidRPr="008A62AE">
              <w:rPr>
                <w:rFonts w:ascii="Arial" w:eastAsia="Times New Roman" w:hAnsi="Arial" w:cs="Arial"/>
                <w:sz w:val="24"/>
                <w:szCs w:val="24"/>
                <w:lang w:eastAsia="en-US"/>
              </w:rPr>
              <w:t>)</w:t>
            </w:r>
          </w:p>
          <w:p w14:paraId="0C426355" w14:textId="77777777" w:rsidR="00CF6E44" w:rsidRPr="008A62AE" w:rsidRDefault="00CF6E44" w:rsidP="006F7C9C">
            <w:pPr>
              <w:spacing w:line="240" w:lineRule="auto"/>
              <w:ind w:firstLine="1134"/>
              <w:contextualSpacing/>
              <w:jc w:val="left"/>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69E95EA9" w14:textId="77777777" w:rsidR="00CF6E44" w:rsidRPr="008A62AE" w:rsidRDefault="00CF6E44" w:rsidP="006F7C9C">
            <w:pPr>
              <w:spacing w:line="240" w:lineRule="auto"/>
              <w:ind w:firstLine="1134"/>
              <w:rPr>
                <w:rFonts w:ascii="Arial" w:eastAsia="Calibri" w:hAnsi="Arial" w:cs="Arial"/>
                <w:sz w:val="24"/>
                <w:szCs w:val="24"/>
                <w:lang w:eastAsia="en-US"/>
              </w:rPr>
            </w:pPr>
          </w:p>
        </w:tc>
      </w:tr>
      <w:tr w:rsidR="00CF6E44" w:rsidRPr="008A62AE" w14:paraId="5EDB271A" w14:textId="77777777" w:rsidTr="006F7C9C">
        <w:tc>
          <w:tcPr>
            <w:tcW w:w="5699" w:type="dxa"/>
            <w:tcBorders>
              <w:top w:val="single" w:sz="4" w:space="0" w:color="auto"/>
              <w:left w:val="single" w:sz="4" w:space="0" w:color="auto"/>
              <w:bottom w:val="single" w:sz="4" w:space="0" w:color="auto"/>
              <w:right w:val="single" w:sz="4" w:space="0" w:color="auto"/>
            </w:tcBorders>
          </w:tcPr>
          <w:p w14:paraId="3B61E702" w14:textId="77777777" w:rsidR="00CF6E44" w:rsidRPr="008A62AE" w:rsidRDefault="00CF6E44" w:rsidP="006F7C9C">
            <w:pPr>
              <w:spacing w:line="240" w:lineRule="auto"/>
              <w:ind w:firstLine="0"/>
              <w:contextualSpacing/>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Dalyvio asmuo, įgaliotas bendrauti pateikto pasiūlymo klausimais (</w:t>
            </w:r>
            <w:r w:rsidRPr="008A62AE">
              <w:rPr>
                <w:rFonts w:ascii="Arial" w:eastAsia="Times New Roman" w:hAnsi="Arial" w:cs="Arial"/>
                <w:i/>
                <w:iCs/>
                <w:sz w:val="24"/>
                <w:szCs w:val="24"/>
                <w:lang w:eastAsia="en-US"/>
              </w:rPr>
              <w:t>jo vardas, pavardė, pareigos, el. pašto adresas, telefonas</w:t>
            </w:r>
            <w:r w:rsidRPr="008A62AE">
              <w:rPr>
                <w:rFonts w:ascii="Arial" w:eastAsia="Times New Roman" w:hAnsi="Arial" w:cs="Arial"/>
                <w:sz w:val="24"/>
                <w:szCs w:val="24"/>
                <w:lang w:eastAsia="en-US"/>
              </w:rPr>
              <w:t>)</w:t>
            </w:r>
          </w:p>
          <w:p w14:paraId="35E800DC" w14:textId="77777777" w:rsidR="00CF6E44" w:rsidRPr="008A62AE" w:rsidRDefault="00CF6E44" w:rsidP="006F7C9C">
            <w:pPr>
              <w:spacing w:line="240" w:lineRule="auto"/>
              <w:ind w:firstLine="1134"/>
              <w:contextualSpacing/>
              <w:jc w:val="left"/>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2075B631" w14:textId="77777777" w:rsidR="00CF6E44" w:rsidRPr="008A62AE" w:rsidRDefault="00CF6E44" w:rsidP="006F7C9C">
            <w:pPr>
              <w:spacing w:line="240" w:lineRule="auto"/>
              <w:ind w:firstLine="1134"/>
              <w:rPr>
                <w:rFonts w:ascii="Arial" w:eastAsia="Calibri" w:hAnsi="Arial" w:cs="Arial"/>
                <w:sz w:val="24"/>
                <w:szCs w:val="24"/>
                <w:lang w:eastAsia="en-US"/>
              </w:rPr>
            </w:pPr>
          </w:p>
        </w:tc>
      </w:tr>
    </w:tbl>
    <w:p w14:paraId="1877FE38" w14:textId="77777777" w:rsidR="00CF6E44" w:rsidRPr="008A62AE" w:rsidRDefault="00CF6E44" w:rsidP="00CF6E44">
      <w:pPr>
        <w:spacing w:line="240" w:lineRule="auto"/>
        <w:ind w:firstLine="1134"/>
        <w:rPr>
          <w:rFonts w:ascii="Arial" w:eastAsia="Times New Roman" w:hAnsi="Arial" w:cs="Arial"/>
          <w:sz w:val="24"/>
          <w:szCs w:val="24"/>
          <w:lang w:eastAsia="en-US"/>
        </w:rPr>
      </w:pPr>
    </w:p>
    <w:p w14:paraId="4E6061CA" w14:textId="77777777" w:rsidR="00CF6E44" w:rsidRPr="008A62AE" w:rsidRDefault="00CF6E44" w:rsidP="00CF6E44">
      <w:pPr>
        <w:spacing w:line="240" w:lineRule="auto"/>
        <w:ind w:firstLine="709"/>
        <w:jc w:val="left"/>
        <w:rPr>
          <w:rFonts w:ascii="Arial" w:eastAsia="Calibri" w:hAnsi="Arial" w:cs="Arial"/>
          <w:color w:val="000000"/>
          <w:spacing w:val="-4"/>
          <w:sz w:val="24"/>
          <w:szCs w:val="24"/>
          <w:lang w:eastAsia="en-US"/>
        </w:rPr>
      </w:pPr>
      <w:r w:rsidRPr="008A62AE">
        <w:rPr>
          <w:rFonts w:ascii="Arial" w:eastAsia="Calibri" w:hAnsi="Arial" w:cs="Arial"/>
          <w:color w:val="000000"/>
          <w:spacing w:val="-4"/>
          <w:sz w:val="24"/>
          <w:szCs w:val="24"/>
          <w:lang w:eastAsia="en-US"/>
        </w:rPr>
        <w:t>1. Šiuo pasiūlymu pažymime, kad sutinkame su visomis pirkimo dokumentų sąlygomis.</w:t>
      </w:r>
    </w:p>
    <w:p w14:paraId="62946C1B" w14:textId="77777777" w:rsidR="00CF6E44" w:rsidRPr="008A62AE" w:rsidRDefault="00CF6E44" w:rsidP="00CF6E44">
      <w:pPr>
        <w:spacing w:line="240" w:lineRule="auto"/>
        <w:ind w:firstLine="709"/>
        <w:jc w:val="left"/>
        <w:rPr>
          <w:rFonts w:ascii="Arial" w:eastAsia="Calibri" w:hAnsi="Arial" w:cs="Arial"/>
          <w:color w:val="000000"/>
          <w:spacing w:val="-4"/>
          <w:sz w:val="24"/>
          <w:szCs w:val="24"/>
          <w:lang w:eastAsia="en-US"/>
        </w:rPr>
      </w:pPr>
      <w:r w:rsidRPr="008A62AE">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3042CF6" w14:textId="77777777" w:rsidR="00CF6E44" w:rsidRPr="008A62AE" w:rsidRDefault="00CF6E44" w:rsidP="00CF6E44">
      <w:pPr>
        <w:spacing w:line="240" w:lineRule="auto"/>
        <w:ind w:firstLine="709"/>
        <w:jc w:val="left"/>
        <w:rPr>
          <w:rFonts w:ascii="Arial" w:eastAsia="Calibri" w:hAnsi="Arial" w:cs="Arial"/>
          <w:color w:val="000000"/>
          <w:spacing w:val="-4"/>
          <w:sz w:val="24"/>
          <w:szCs w:val="24"/>
          <w:lang w:eastAsia="en-US"/>
        </w:rPr>
      </w:pPr>
      <w:r w:rsidRPr="008A62AE">
        <w:rPr>
          <w:rFonts w:ascii="Arial" w:eastAsia="Calibri" w:hAnsi="Arial" w:cs="Arial"/>
          <w:color w:val="000000"/>
          <w:spacing w:val="-4"/>
          <w:sz w:val="24"/>
          <w:szCs w:val="24"/>
          <w:lang w:eastAsia="en-US"/>
        </w:rPr>
        <w:t xml:space="preserve">3. </w:t>
      </w:r>
      <w:r w:rsidRPr="008A62AE">
        <w:rPr>
          <w:rFonts w:ascii="Arial" w:eastAsia="Calibri" w:hAnsi="Arial" w:cs="Arial"/>
          <w:sz w:val="24"/>
          <w:szCs w:val="24"/>
          <w:lang w:eastAsia="en-US"/>
        </w:rPr>
        <w:t>Įsipareigojame, kad pirkimo sutartį vykdys tik tokią teisę turintys asmenys.</w:t>
      </w:r>
    </w:p>
    <w:p w14:paraId="023DBB74" w14:textId="77777777" w:rsidR="00CF6E44" w:rsidRPr="008A62AE" w:rsidRDefault="00CF6E44" w:rsidP="00CF6E44">
      <w:pPr>
        <w:spacing w:line="240" w:lineRule="auto"/>
        <w:ind w:firstLine="709"/>
        <w:contextualSpacing/>
        <w:jc w:val="left"/>
        <w:rPr>
          <w:rFonts w:ascii="Arial" w:eastAsia="Calibri" w:hAnsi="Arial" w:cs="Arial"/>
          <w:bCs/>
          <w:sz w:val="24"/>
          <w:szCs w:val="24"/>
          <w:lang w:eastAsia="en-US"/>
        </w:rPr>
      </w:pPr>
      <w:r w:rsidRPr="008A62AE">
        <w:rPr>
          <w:rFonts w:ascii="Arial" w:eastAsia="Calibri" w:hAnsi="Arial" w:cs="Arial"/>
          <w:bCs/>
          <w:sz w:val="24"/>
          <w:szCs w:val="24"/>
          <w:lang w:eastAsia="en-US"/>
        </w:rPr>
        <w:t>4. Siūlome šią pirkimo objekto kainą:</w:t>
      </w:r>
    </w:p>
    <w:p w14:paraId="4563C255" w14:textId="77777777" w:rsidR="00CF6E44" w:rsidRPr="008A62AE" w:rsidRDefault="00CF6E44" w:rsidP="00CF6E44">
      <w:pPr>
        <w:spacing w:line="240" w:lineRule="auto"/>
        <w:ind w:firstLine="709"/>
        <w:contextualSpacing/>
        <w:rPr>
          <w:rFonts w:ascii="Arial" w:eastAsia="Calibri" w:hAnsi="Arial" w:cs="Arial"/>
          <w:bCs/>
          <w:sz w:val="24"/>
          <w:szCs w:val="24"/>
          <w:lang w:eastAsia="en-US"/>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3119"/>
      </w:tblGrid>
      <w:tr w:rsidR="00CF6E44" w:rsidRPr="008A62AE" w14:paraId="641E5C95" w14:textId="77777777" w:rsidTr="00ED6C36">
        <w:tc>
          <w:tcPr>
            <w:tcW w:w="6975" w:type="dxa"/>
            <w:tcBorders>
              <w:top w:val="single" w:sz="4" w:space="0" w:color="auto"/>
              <w:left w:val="single" w:sz="4" w:space="0" w:color="auto"/>
              <w:bottom w:val="single" w:sz="4" w:space="0" w:color="auto"/>
              <w:right w:val="single" w:sz="4" w:space="0" w:color="auto"/>
            </w:tcBorders>
            <w:hideMark/>
          </w:tcPr>
          <w:p w14:paraId="1F231AD6" w14:textId="77777777" w:rsidR="00CF6E44" w:rsidRPr="008A62AE" w:rsidRDefault="00CF6E44" w:rsidP="006F7C9C">
            <w:pPr>
              <w:widowControl w:val="0"/>
              <w:spacing w:line="240" w:lineRule="auto"/>
              <w:ind w:firstLine="1134"/>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Darbų pavadinimas</w:t>
            </w:r>
          </w:p>
        </w:tc>
        <w:tc>
          <w:tcPr>
            <w:tcW w:w="3119" w:type="dxa"/>
            <w:tcBorders>
              <w:top w:val="single" w:sz="4" w:space="0" w:color="auto"/>
              <w:left w:val="single" w:sz="4" w:space="0" w:color="auto"/>
              <w:bottom w:val="single" w:sz="4" w:space="0" w:color="auto"/>
              <w:right w:val="single" w:sz="4" w:space="0" w:color="auto"/>
            </w:tcBorders>
          </w:tcPr>
          <w:p w14:paraId="20C9430F" w14:textId="77777777" w:rsidR="00CF6E44" w:rsidRPr="008A62AE" w:rsidRDefault="00CF6E44" w:rsidP="006F7C9C">
            <w:pPr>
              <w:widowControl w:val="0"/>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Kaina Eur be PVM*</w:t>
            </w:r>
          </w:p>
        </w:tc>
      </w:tr>
      <w:tr w:rsidR="00CF6E44" w:rsidRPr="008A62AE" w14:paraId="3416D7DE" w14:textId="77777777" w:rsidTr="00ED6C36">
        <w:tc>
          <w:tcPr>
            <w:tcW w:w="6975" w:type="dxa"/>
            <w:tcBorders>
              <w:top w:val="single" w:sz="4" w:space="0" w:color="auto"/>
              <w:left w:val="single" w:sz="4" w:space="0" w:color="auto"/>
              <w:bottom w:val="single" w:sz="4" w:space="0" w:color="auto"/>
              <w:right w:val="single" w:sz="4" w:space="0" w:color="auto"/>
            </w:tcBorders>
          </w:tcPr>
          <w:p w14:paraId="7BD29A90" w14:textId="6B6552F0" w:rsidR="00CF6E44" w:rsidRPr="008A62AE" w:rsidRDefault="000B2CA8" w:rsidP="006F7C9C">
            <w:pPr>
              <w:widowControl w:val="0"/>
              <w:spacing w:line="240" w:lineRule="auto"/>
              <w:ind w:firstLine="0"/>
              <w:rPr>
                <w:rFonts w:ascii="Arial" w:eastAsia="Times New Roman" w:hAnsi="Arial" w:cs="Arial"/>
                <w:sz w:val="24"/>
                <w:szCs w:val="24"/>
                <w:lang w:eastAsia="en-US"/>
              </w:rPr>
            </w:pPr>
            <w:r w:rsidRPr="000B2CA8">
              <w:rPr>
                <w:rFonts w:ascii="Arial" w:eastAsia="Times New Roman" w:hAnsi="Arial" w:cs="Arial"/>
                <w:sz w:val="24"/>
                <w:szCs w:val="24"/>
                <w:lang w:eastAsia="en-US"/>
              </w:rPr>
              <w:lastRenderedPageBreak/>
              <w:t>Alytaus miesto šilumos ūkio specialiojo plano parengimo paslaugos</w:t>
            </w:r>
          </w:p>
        </w:tc>
        <w:tc>
          <w:tcPr>
            <w:tcW w:w="3119" w:type="dxa"/>
            <w:tcBorders>
              <w:top w:val="single" w:sz="4" w:space="0" w:color="auto"/>
              <w:left w:val="single" w:sz="4" w:space="0" w:color="auto"/>
              <w:bottom w:val="single" w:sz="4" w:space="0" w:color="auto"/>
              <w:right w:val="single" w:sz="4" w:space="0" w:color="auto"/>
            </w:tcBorders>
          </w:tcPr>
          <w:p w14:paraId="59808FBB" w14:textId="77777777" w:rsidR="00CF6E44" w:rsidRPr="008A62AE" w:rsidRDefault="00CF6E44" w:rsidP="006F7C9C">
            <w:pPr>
              <w:widowControl w:val="0"/>
              <w:spacing w:line="240" w:lineRule="auto"/>
              <w:ind w:firstLine="1134"/>
              <w:jc w:val="center"/>
              <w:rPr>
                <w:rFonts w:ascii="Arial" w:eastAsia="Times New Roman" w:hAnsi="Arial" w:cs="Arial"/>
                <w:sz w:val="24"/>
                <w:szCs w:val="24"/>
                <w:lang w:eastAsia="en-US"/>
              </w:rPr>
            </w:pPr>
          </w:p>
        </w:tc>
      </w:tr>
      <w:tr w:rsidR="00CF6E44" w:rsidRPr="008A62AE" w14:paraId="64402162" w14:textId="77777777" w:rsidTr="00ED6C36">
        <w:tc>
          <w:tcPr>
            <w:tcW w:w="6975" w:type="dxa"/>
            <w:tcBorders>
              <w:top w:val="single" w:sz="4" w:space="0" w:color="auto"/>
              <w:left w:val="single" w:sz="4" w:space="0" w:color="auto"/>
              <w:bottom w:val="single" w:sz="4" w:space="0" w:color="auto"/>
              <w:right w:val="single" w:sz="4" w:space="0" w:color="auto"/>
            </w:tcBorders>
          </w:tcPr>
          <w:p w14:paraId="6B643ECE" w14:textId="77777777" w:rsidR="00CF6E44" w:rsidRPr="008A62AE" w:rsidRDefault="00CF6E44" w:rsidP="006F7C9C">
            <w:pPr>
              <w:widowControl w:val="0"/>
              <w:tabs>
                <w:tab w:val="left" w:pos="2051"/>
              </w:tabs>
              <w:spacing w:line="240" w:lineRule="auto"/>
              <w:ind w:firstLine="1134"/>
              <w:jc w:val="right"/>
              <w:rPr>
                <w:rFonts w:ascii="Arial" w:eastAsia="Times New Roman" w:hAnsi="Arial" w:cs="Arial"/>
                <w:sz w:val="24"/>
                <w:szCs w:val="24"/>
                <w:lang w:eastAsia="en-US"/>
              </w:rPr>
            </w:pPr>
            <w:r w:rsidRPr="008A62AE">
              <w:rPr>
                <w:rFonts w:ascii="Arial" w:eastAsia="Times New Roman" w:hAnsi="Arial" w:cs="Arial"/>
                <w:sz w:val="24"/>
                <w:szCs w:val="24"/>
                <w:lang w:eastAsia="en-US"/>
              </w:rPr>
              <w:t>PVM tarifas %:</w:t>
            </w:r>
          </w:p>
        </w:tc>
        <w:tc>
          <w:tcPr>
            <w:tcW w:w="3119" w:type="dxa"/>
            <w:tcBorders>
              <w:top w:val="single" w:sz="4" w:space="0" w:color="auto"/>
              <w:left w:val="single" w:sz="4" w:space="0" w:color="auto"/>
              <w:bottom w:val="single" w:sz="4" w:space="0" w:color="auto"/>
              <w:right w:val="single" w:sz="4" w:space="0" w:color="auto"/>
            </w:tcBorders>
          </w:tcPr>
          <w:p w14:paraId="7FCA58E5" w14:textId="77777777" w:rsidR="00CF6E44" w:rsidRPr="008A62AE" w:rsidRDefault="00CF6E44" w:rsidP="006F7C9C">
            <w:pPr>
              <w:widowControl w:val="0"/>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color w:val="FF0000"/>
                <w:sz w:val="24"/>
                <w:szCs w:val="24"/>
                <w:lang w:eastAsia="en-US"/>
              </w:rPr>
              <w:t>0 ar 5 ar 9 ar 21</w:t>
            </w:r>
            <w:r w:rsidRPr="008A62AE">
              <w:rPr>
                <w:rFonts w:ascii="Arial" w:eastAsia="Times New Roman" w:hAnsi="Arial" w:cs="Arial"/>
                <w:sz w:val="24"/>
                <w:szCs w:val="24"/>
                <w:lang w:eastAsia="en-US"/>
              </w:rPr>
              <w:t xml:space="preserve"> </w:t>
            </w:r>
          </w:p>
          <w:p w14:paraId="10C15755" w14:textId="77777777" w:rsidR="00CF6E44" w:rsidRPr="008A62AE" w:rsidRDefault="00CF6E44" w:rsidP="006F7C9C">
            <w:pPr>
              <w:widowControl w:val="0"/>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color w:val="0070C0"/>
                <w:sz w:val="24"/>
                <w:szCs w:val="24"/>
                <w:lang w:eastAsia="en-US"/>
              </w:rPr>
              <w:t>(palikti tinkamą)</w:t>
            </w:r>
          </w:p>
        </w:tc>
      </w:tr>
      <w:tr w:rsidR="00CF6E44" w:rsidRPr="008A62AE" w14:paraId="3DF1A7FE" w14:textId="77777777" w:rsidTr="00ED6C36">
        <w:tc>
          <w:tcPr>
            <w:tcW w:w="6975" w:type="dxa"/>
            <w:tcBorders>
              <w:top w:val="single" w:sz="4" w:space="0" w:color="auto"/>
              <w:left w:val="single" w:sz="4" w:space="0" w:color="auto"/>
              <w:bottom w:val="single" w:sz="4" w:space="0" w:color="auto"/>
              <w:right w:val="single" w:sz="4" w:space="0" w:color="auto"/>
            </w:tcBorders>
          </w:tcPr>
          <w:p w14:paraId="0B4D8DB6" w14:textId="77777777" w:rsidR="00CF6E44" w:rsidRPr="008A62AE" w:rsidRDefault="00CF6E44" w:rsidP="006F7C9C">
            <w:pPr>
              <w:widowControl w:val="0"/>
              <w:spacing w:line="240" w:lineRule="auto"/>
              <w:ind w:firstLine="1134"/>
              <w:jc w:val="right"/>
              <w:rPr>
                <w:rFonts w:ascii="Arial" w:eastAsia="Times New Roman" w:hAnsi="Arial" w:cs="Arial"/>
                <w:sz w:val="24"/>
                <w:szCs w:val="24"/>
                <w:lang w:eastAsia="en-US"/>
              </w:rPr>
            </w:pPr>
            <w:r w:rsidRPr="008A62AE">
              <w:rPr>
                <w:rFonts w:ascii="Arial" w:eastAsia="Times New Roman" w:hAnsi="Arial" w:cs="Arial"/>
                <w:sz w:val="24"/>
                <w:szCs w:val="24"/>
                <w:lang w:eastAsia="en-US"/>
              </w:rPr>
              <w:t>Kaina Eur su PVM</w:t>
            </w:r>
          </w:p>
        </w:tc>
        <w:tc>
          <w:tcPr>
            <w:tcW w:w="3119" w:type="dxa"/>
            <w:tcBorders>
              <w:top w:val="single" w:sz="4" w:space="0" w:color="auto"/>
              <w:left w:val="single" w:sz="4" w:space="0" w:color="auto"/>
              <w:bottom w:val="single" w:sz="4" w:space="0" w:color="auto"/>
              <w:right w:val="single" w:sz="4" w:space="0" w:color="auto"/>
            </w:tcBorders>
          </w:tcPr>
          <w:p w14:paraId="3942422E" w14:textId="77777777" w:rsidR="00CF6E44" w:rsidRPr="008A62AE" w:rsidRDefault="00CF6E44" w:rsidP="006F7C9C">
            <w:pPr>
              <w:widowControl w:val="0"/>
              <w:spacing w:line="240" w:lineRule="auto"/>
              <w:ind w:firstLine="1134"/>
              <w:jc w:val="center"/>
              <w:rPr>
                <w:rFonts w:ascii="Arial" w:eastAsia="Times New Roman" w:hAnsi="Arial" w:cs="Arial"/>
                <w:sz w:val="24"/>
                <w:szCs w:val="24"/>
                <w:lang w:eastAsia="en-US"/>
              </w:rPr>
            </w:pPr>
          </w:p>
        </w:tc>
      </w:tr>
    </w:tbl>
    <w:p w14:paraId="4369C18B" w14:textId="77777777" w:rsidR="00CF6E44" w:rsidRPr="008A62AE" w:rsidRDefault="00CF6E44" w:rsidP="006B5383">
      <w:pPr>
        <w:numPr>
          <w:ilvl w:val="1"/>
          <w:numId w:val="15"/>
        </w:numPr>
        <w:tabs>
          <w:tab w:val="left" w:pos="567"/>
        </w:tabs>
        <w:spacing w:after="160" w:line="240" w:lineRule="auto"/>
        <w:ind w:left="0" w:firstLine="706"/>
        <w:contextualSpacing/>
        <w:jc w:val="left"/>
        <w:rPr>
          <w:rFonts w:ascii="Arial" w:eastAsia="Calibri" w:hAnsi="Arial" w:cs="Arial"/>
          <w:sz w:val="24"/>
          <w:szCs w:val="24"/>
          <w:lang w:eastAsia="en-US"/>
        </w:rPr>
      </w:pPr>
      <w:r w:rsidRPr="008A62AE">
        <w:rPr>
          <w:rFonts w:ascii="Arial" w:eastAsia="Calibri" w:hAnsi="Arial" w:cs="Arial"/>
          <w:sz w:val="24"/>
          <w:szCs w:val="24"/>
          <w:lang w:eastAsia="en-US"/>
        </w:rPr>
        <w:t>Pasiūlymo kaina ir/ar įkainiai turi būti apskaičiuojami dviejų skaičių po kablelio tikslumu</w:t>
      </w:r>
      <w:r w:rsidRPr="008A62AE">
        <w:rPr>
          <w:rFonts w:ascii="Arial" w:eastAsia="Calibri" w:hAnsi="Arial" w:cs="Arial"/>
          <w:b/>
          <w:sz w:val="24"/>
          <w:szCs w:val="24"/>
          <w:lang w:eastAsia="en-US"/>
        </w:rPr>
        <w:t>.</w:t>
      </w:r>
      <w:r w:rsidRPr="008A62AE">
        <w:rPr>
          <w:rFonts w:ascii="Arial" w:eastAsia="Calibri" w:hAnsi="Arial" w:cs="Arial"/>
          <w:sz w:val="24"/>
          <w:szCs w:val="24"/>
          <w:lang w:eastAsia="en-US"/>
        </w:rPr>
        <w:t xml:space="preserve"> </w:t>
      </w:r>
    </w:p>
    <w:p w14:paraId="4B32C843" w14:textId="77777777" w:rsidR="00CF6E44" w:rsidRPr="008A62AE" w:rsidRDefault="00CF6E44" w:rsidP="006B5383">
      <w:pPr>
        <w:numPr>
          <w:ilvl w:val="1"/>
          <w:numId w:val="15"/>
        </w:numPr>
        <w:tabs>
          <w:tab w:val="left" w:pos="567"/>
        </w:tabs>
        <w:spacing w:after="160" w:line="240" w:lineRule="auto"/>
        <w:ind w:left="0" w:firstLine="706"/>
        <w:contextualSpacing/>
        <w:jc w:val="left"/>
        <w:rPr>
          <w:rFonts w:ascii="Arial" w:eastAsia="Calibri" w:hAnsi="Arial" w:cs="Arial"/>
          <w:sz w:val="24"/>
          <w:szCs w:val="24"/>
          <w:lang w:eastAsia="en-US"/>
        </w:rPr>
      </w:pPr>
      <w:r w:rsidRPr="008A62AE">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76399937" w14:textId="77777777" w:rsidR="00CF6E44" w:rsidRPr="008A62AE" w:rsidRDefault="00CF6E44" w:rsidP="006B5383">
      <w:pPr>
        <w:numPr>
          <w:ilvl w:val="1"/>
          <w:numId w:val="15"/>
        </w:numPr>
        <w:tabs>
          <w:tab w:val="left" w:pos="567"/>
        </w:tabs>
        <w:spacing w:after="160" w:line="240" w:lineRule="auto"/>
        <w:ind w:left="0" w:firstLine="706"/>
        <w:contextualSpacing/>
        <w:jc w:val="left"/>
        <w:rPr>
          <w:rFonts w:ascii="Arial" w:eastAsia="Calibri" w:hAnsi="Arial" w:cs="Arial"/>
          <w:sz w:val="24"/>
          <w:szCs w:val="24"/>
          <w:lang w:eastAsia="en-US"/>
        </w:rPr>
      </w:pPr>
      <w:r w:rsidRPr="008A62AE">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1AB7BBE2" w14:textId="77777777" w:rsidR="00CF6E44" w:rsidRPr="008A62AE" w:rsidRDefault="00CF6E44" w:rsidP="00CF6E44">
      <w:pPr>
        <w:tabs>
          <w:tab w:val="left" w:pos="1843"/>
        </w:tabs>
        <w:spacing w:line="240" w:lineRule="auto"/>
        <w:ind w:firstLine="706"/>
        <w:contextualSpacing/>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________________________________________________________________.</w:t>
      </w:r>
    </w:p>
    <w:p w14:paraId="15AF8BF8" w14:textId="77777777" w:rsidR="00CF6E44" w:rsidRPr="008A62AE" w:rsidRDefault="00CF6E44" w:rsidP="00CF6E44">
      <w:pPr>
        <w:spacing w:line="240" w:lineRule="auto"/>
        <w:ind w:firstLine="706"/>
        <w:rPr>
          <w:rFonts w:ascii="Arial" w:eastAsia="Times New Roman" w:hAnsi="Arial" w:cs="Arial"/>
          <w:sz w:val="24"/>
          <w:szCs w:val="24"/>
          <w:lang w:eastAsia="en-US"/>
        </w:rPr>
      </w:pPr>
    </w:p>
    <w:p w14:paraId="0A996BC9" w14:textId="77777777" w:rsidR="00CF6E44" w:rsidRPr="008A62AE" w:rsidRDefault="00CF6E44" w:rsidP="00CF6E44">
      <w:pPr>
        <w:spacing w:line="240" w:lineRule="auto"/>
        <w:ind w:firstLine="709"/>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5. Pasitelksime šiuos ūkio subjektus, </w:t>
      </w:r>
      <w:r w:rsidRPr="008A62AE">
        <w:rPr>
          <w:rFonts w:ascii="Arial" w:eastAsia="Times New Roman" w:hAnsi="Arial" w:cs="Arial"/>
          <w:b/>
          <w:sz w:val="24"/>
          <w:szCs w:val="24"/>
          <w:lang w:eastAsia="en-US"/>
        </w:rPr>
        <w:t>kurių pajėgumais remsimės</w:t>
      </w:r>
      <w:r w:rsidRPr="008A62AE">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CF6E44" w:rsidRPr="008A62AE" w14:paraId="595211DB" w14:textId="77777777" w:rsidTr="00ED6C36">
        <w:tc>
          <w:tcPr>
            <w:tcW w:w="562" w:type="dxa"/>
            <w:tcBorders>
              <w:top w:val="single" w:sz="4" w:space="0" w:color="auto"/>
              <w:left w:val="single" w:sz="4" w:space="0" w:color="auto"/>
              <w:bottom w:val="single" w:sz="4" w:space="0" w:color="auto"/>
              <w:right w:val="single" w:sz="4" w:space="0" w:color="auto"/>
            </w:tcBorders>
          </w:tcPr>
          <w:p w14:paraId="3AC8A475" w14:textId="77777777" w:rsidR="00CF6E44" w:rsidRPr="008A62AE" w:rsidRDefault="00CF6E44" w:rsidP="006F7C9C">
            <w:pPr>
              <w:spacing w:line="240" w:lineRule="auto"/>
              <w:ind w:firstLine="0"/>
              <w:contextualSpacing/>
              <w:rPr>
                <w:rFonts w:ascii="Arial" w:eastAsia="Calibri" w:hAnsi="Arial" w:cs="Arial"/>
                <w:sz w:val="24"/>
                <w:szCs w:val="24"/>
                <w:lang w:eastAsia="en-US"/>
              </w:rPr>
            </w:pPr>
            <w:proofErr w:type="spellStart"/>
            <w:r w:rsidRPr="008A62AE">
              <w:rPr>
                <w:rFonts w:ascii="Arial" w:eastAsia="Calibri" w:hAnsi="Arial" w:cs="Arial"/>
                <w:sz w:val="24"/>
                <w:szCs w:val="24"/>
                <w:lang w:eastAsia="en-US"/>
              </w:rPr>
              <w:t>Eil.Nr</w:t>
            </w:r>
            <w:proofErr w:type="spellEnd"/>
            <w:r w:rsidRPr="008A62AE">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3E59FD50"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57B39E"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489267CD" w14:textId="77777777" w:rsidR="00CF6E44" w:rsidRPr="008A62AE" w:rsidRDefault="00CF6E44" w:rsidP="006F7C9C">
            <w:pPr>
              <w:spacing w:line="240" w:lineRule="auto"/>
              <w:ind w:firstLine="0"/>
              <w:jc w:val="center"/>
              <w:rPr>
                <w:rFonts w:ascii="Arial" w:eastAsia="Calibri" w:hAnsi="Arial" w:cs="Arial"/>
                <w:spacing w:val="-4"/>
                <w:sz w:val="24"/>
                <w:szCs w:val="24"/>
                <w:lang w:eastAsia="en-US"/>
              </w:rPr>
            </w:pPr>
            <w:r w:rsidRPr="008A62AE">
              <w:rPr>
                <w:rFonts w:ascii="Arial" w:eastAsia="Calibri" w:hAnsi="Arial" w:cs="Arial"/>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33A4EE2D" w14:textId="77777777" w:rsidR="00CF6E44" w:rsidRPr="008A62AE" w:rsidRDefault="00CF6E44" w:rsidP="006F7C9C">
            <w:pPr>
              <w:spacing w:line="240" w:lineRule="auto"/>
              <w:ind w:firstLine="0"/>
              <w:jc w:val="center"/>
              <w:rPr>
                <w:rFonts w:ascii="Arial" w:eastAsia="Calibri" w:hAnsi="Arial" w:cs="Arial"/>
                <w:spacing w:val="-4"/>
                <w:sz w:val="24"/>
                <w:szCs w:val="24"/>
                <w:lang w:eastAsia="en-US"/>
              </w:rPr>
            </w:pPr>
            <w:r w:rsidRPr="008A62AE">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8A62AE">
              <w:rPr>
                <w:rFonts w:ascii="Arial" w:eastAsia="Calibri" w:hAnsi="Arial" w:cs="Arial"/>
                <w:spacing w:val="-4"/>
                <w:sz w:val="24"/>
                <w:szCs w:val="24"/>
                <w:lang w:eastAsia="en-US"/>
              </w:rPr>
              <w:t>us</w:t>
            </w:r>
            <w:proofErr w:type="spellEnd"/>
            <w:r w:rsidRPr="008A62AE">
              <w:rPr>
                <w:rFonts w:ascii="Arial" w:eastAsia="Calibri" w:hAnsi="Arial" w:cs="Arial"/>
                <w:spacing w:val="-4"/>
                <w:sz w:val="24"/>
                <w:szCs w:val="24"/>
                <w:lang w:eastAsia="en-US"/>
              </w:rPr>
              <w:t>)</w:t>
            </w:r>
          </w:p>
        </w:tc>
      </w:tr>
      <w:tr w:rsidR="00CF6E44" w:rsidRPr="008A62AE" w14:paraId="3E463280" w14:textId="77777777" w:rsidTr="00ED6C36">
        <w:tc>
          <w:tcPr>
            <w:tcW w:w="562" w:type="dxa"/>
            <w:tcBorders>
              <w:top w:val="single" w:sz="4" w:space="0" w:color="auto"/>
              <w:left w:val="single" w:sz="4" w:space="0" w:color="auto"/>
              <w:bottom w:val="single" w:sz="4" w:space="0" w:color="auto"/>
              <w:right w:val="single" w:sz="4" w:space="0" w:color="auto"/>
            </w:tcBorders>
          </w:tcPr>
          <w:p w14:paraId="3C83F2C6" w14:textId="77777777" w:rsidR="00CF6E44" w:rsidRPr="008A62AE" w:rsidRDefault="00CF6E44" w:rsidP="006B5383">
            <w:pPr>
              <w:numPr>
                <w:ilvl w:val="0"/>
                <w:numId w:val="19"/>
              </w:numPr>
              <w:spacing w:after="160" w:line="240" w:lineRule="auto"/>
              <w:contextualSpacing/>
              <w:jc w:val="left"/>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D056535"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085C79"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2D06CF8"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00F125DD"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r w:rsidR="00CF6E44" w:rsidRPr="008A62AE" w14:paraId="0BC6D33B" w14:textId="77777777" w:rsidTr="00ED6C36">
        <w:tc>
          <w:tcPr>
            <w:tcW w:w="562" w:type="dxa"/>
            <w:tcBorders>
              <w:top w:val="single" w:sz="4" w:space="0" w:color="auto"/>
              <w:left w:val="single" w:sz="4" w:space="0" w:color="auto"/>
              <w:bottom w:val="single" w:sz="4" w:space="0" w:color="auto"/>
              <w:right w:val="single" w:sz="4" w:space="0" w:color="auto"/>
            </w:tcBorders>
          </w:tcPr>
          <w:p w14:paraId="260C4094" w14:textId="77777777" w:rsidR="00CF6E44" w:rsidRPr="008A62AE" w:rsidRDefault="00CF6E44" w:rsidP="006B5383">
            <w:pPr>
              <w:numPr>
                <w:ilvl w:val="0"/>
                <w:numId w:val="19"/>
              </w:numPr>
              <w:spacing w:after="160" w:line="240" w:lineRule="auto"/>
              <w:contextualSpacing/>
              <w:jc w:val="left"/>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F16382B"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275B19F"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82BFF1A"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AE62FDC"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bl>
    <w:p w14:paraId="65A23CC6" w14:textId="77777777" w:rsidR="00CF6E44" w:rsidRPr="008A62AE" w:rsidRDefault="00CF6E44" w:rsidP="00CF6E44">
      <w:pPr>
        <w:autoSpaceDE w:val="0"/>
        <w:autoSpaceDN w:val="0"/>
        <w:adjustRightInd w:val="0"/>
        <w:spacing w:line="240" w:lineRule="auto"/>
        <w:ind w:firstLine="1134"/>
        <w:jc w:val="center"/>
        <w:rPr>
          <w:rFonts w:ascii="Arial" w:eastAsia="Times New Roman" w:hAnsi="Arial" w:cs="Arial"/>
          <w:i/>
          <w:iCs/>
          <w:color w:val="000000"/>
          <w:sz w:val="24"/>
          <w:szCs w:val="24"/>
        </w:rPr>
      </w:pPr>
      <w:r w:rsidRPr="008A62AE">
        <w:rPr>
          <w:rFonts w:ascii="Arial" w:eastAsia="Times New Roman" w:hAnsi="Arial" w:cs="Arial"/>
          <w:i/>
          <w:iCs/>
          <w:color w:val="000000"/>
          <w:sz w:val="24"/>
          <w:szCs w:val="24"/>
        </w:rPr>
        <w:t>/Pastaba. Pildoma, jei tiekėjas ketina remtis kitų ūkio subjektų pajėgumais.</w:t>
      </w:r>
      <w:r w:rsidRPr="008A62AE">
        <w:rPr>
          <w:rFonts w:ascii="Arial" w:eastAsia="Calibri" w:hAnsi="Arial" w:cs="Arial"/>
          <w:sz w:val="24"/>
          <w:szCs w:val="24"/>
          <w:lang w:eastAsia="en-US"/>
        </w:rPr>
        <w:t xml:space="preserve"> </w:t>
      </w:r>
      <w:r w:rsidRPr="008A62AE">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1C025691" w14:textId="77777777" w:rsidR="00CF6E44" w:rsidRPr="008A62AE" w:rsidRDefault="00CF6E44" w:rsidP="00CF6E44">
      <w:pPr>
        <w:autoSpaceDE w:val="0"/>
        <w:autoSpaceDN w:val="0"/>
        <w:adjustRightInd w:val="0"/>
        <w:spacing w:line="240" w:lineRule="auto"/>
        <w:ind w:firstLine="1134"/>
        <w:rPr>
          <w:rFonts w:ascii="Arial" w:eastAsia="Times New Roman" w:hAnsi="Arial" w:cs="Arial"/>
          <w:i/>
          <w:iCs/>
          <w:color w:val="000000"/>
          <w:sz w:val="24"/>
          <w:szCs w:val="24"/>
        </w:rPr>
      </w:pPr>
    </w:p>
    <w:p w14:paraId="20BFBBF7" w14:textId="77777777" w:rsidR="00CF6E44" w:rsidRPr="008A62AE" w:rsidRDefault="00CF6E44" w:rsidP="00CF6E44">
      <w:pPr>
        <w:spacing w:line="240" w:lineRule="auto"/>
        <w:ind w:firstLine="709"/>
        <w:rPr>
          <w:rFonts w:ascii="Arial" w:eastAsia="Times New Roman" w:hAnsi="Arial" w:cs="Arial"/>
          <w:b/>
          <w:bCs/>
          <w:sz w:val="24"/>
          <w:szCs w:val="24"/>
          <w:lang w:eastAsia="en-US"/>
        </w:rPr>
      </w:pPr>
      <w:r w:rsidRPr="008A62AE">
        <w:rPr>
          <w:rFonts w:ascii="Arial" w:eastAsia="Times New Roman" w:hAnsi="Arial" w:cs="Arial"/>
          <w:sz w:val="24"/>
          <w:szCs w:val="24"/>
          <w:lang w:eastAsia="en-US"/>
        </w:rPr>
        <w:t xml:space="preserve">6. </w:t>
      </w:r>
      <w:r w:rsidRPr="008A62AE">
        <w:rPr>
          <w:rFonts w:ascii="Arial" w:eastAsia="Times New Roman" w:hAnsi="Arial" w:cs="Arial"/>
          <w:b/>
          <w:bCs/>
          <w:sz w:val="24"/>
          <w:szCs w:val="24"/>
          <w:lang w:eastAsia="en-US"/>
        </w:rPr>
        <w:t xml:space="preserve">Pasitelksime šiuos </w:t>
      </w:r>
      <w:proofErr w:type="spellStart"/>
      <w:r w:rsidRPr="008A62AE">
        <w:rPr>
          <w:rFonts w:ascii="Arial" w:eastAsia="Times New Roman" w:hAnsi="Arial" w:cs="Arial"/>
          <w:b/>
          <w:bCs/>
          <w:sz w:val="24"/>
          <w:szCs w:val="24"/>
          <w:lang w:eastAsia="en-US"/>
        </w:rPr>
        <w:t>kvazisubtiekėjus</w:t>
      </w:r>
      <w:proofErr w:type="spellEnd"/>
      <w:r w:rsidRPr="008A62AE">
        <w:rPr>
          <w:rFonts w:ascii="Arial" w:eastAsia="Times New Roman" w:hAnsi="Arial" w:cs="Arial"/>
          <w:b/>
          <w:bCs/>
          <w:sz w:val="24"/>
          <w:szCs w:val="24"/>
          <w:vertAlign w:val="superscript"/>
          <w:lang w:eastAsia="en-US"/>
        </w:rPr>
        <w:t>*</w:t>
      </w:r>
      <w:r w:rsidRPr="008A62AE">
        <w:rPr>
          <w:rFonts w:ascii="Arial" w:eastAsia="Times New Roman" w:hAnsi="Arial" w:cs="Arial"/>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CF6E44" w:rsidRPr="008A62AE" w14:paraId="07061E5F" w14:textId="77777777" w:rsidTr="00A80A34">
        <w:tc>
          <w:tcPr>
            <w:tcW w:w="562" w:type="dxa"/>
            <w:tcBorders>
              <w:top w:val="single" w:sz="4" w:space="0" w:color="auto"/>
              <w:left w:val="single" w:sz="4" w:space="0" w:color="auto"/>
              <w:bottom w:val="single" w:sz="4" w:space="0" w:color="auto"/>
              <w:right w:val="single" w:sz="4" w:space="0" w:color="auto"/>
            </w:tcBorders>
          </w:tcPr>
          <w:p w14:paraId="769AAA8D" w14:textId="77777777" w:rsidR="00CF6E44" w:rsidRPr="008A62AE" w:rsidRDefault="00CF6E44" w:rsidP="006F7C9C">
            <w:pPr>
              <w:spacing w:line="240" w:lineRule="auto"/>
              <w:ind w:firstLine="0"/>
              <w:contextualSpacing/>
              <w:rPr>
                <w:rFonts w:ascii="Arial" w:eastAsia="Calibri" w:hAnsi="Arial" w:cs="Arial"/>
                <w:sz w:val="24"/>
                <w:szCs w:val="24"/>
                <w:lang w:eastAsia="en-US"/>
              </w:rPr>
            </w:pPr>
            <w:proofErr w:type="spellStart"/>
            <w:r w:rsidRPr="008A62AE">
              <w:rPr>
                <w:rFonts w:ascii="Arial" w:eastAsia="Calibri" w:hAnsi="Arial" w:cs="Arial"/>
                <w:sz w:val="24"/>
                <w:szCs w:val="24"/>
                <w:lang w:eastAsia="en-US"/>
              </w:rPr>
              <w:t>Eil.Nr</w:t>
            </w:r>
            <w:proofErr w:type="spellEnd"/>
            <w:r w:rsidRPr="008A62AE">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68DC96D"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8752B26"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Times New Roman" w:hAnsi="Arial" w:cs="Arial"/>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32050E66"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Calibri" w:hAnsi="Arial" w:cs="Arial"/>
                <w:sz w:val="24"/>
                <w:szCs w:val="24"/>
                <w:lang w:eastAsia="en-US"/>
              </w:rPr>
              <w:t>Darbovietė</w:t>
            </w:r>
          </w:p>
        </w:tc>
      </w:tr>
      <w:tr w:rsidR="00CF6E44" w:rsidRPr="008A62AE" w14:paraId="41EFEFEE" w14:textId="77777777" w:rsidTr="00A80A34">
        <w:tc>
          <w:tcPr>
            <w:tcW w:w="562" w:type="dxa"/>
            <w:tcBorders>
              <w:top w:val="single" w:sz="4" w:space="0" w:color="auto"/>
              <w:left w:val="single" w:sz="4" w:space="0" w:color="auto"/>
              <w:bottom w:val="single" w:sz="4" w:space="0" w:color="auto"/>
              <w:right w:val="single" w:sz="4" w:space="0" w:color="auto"/>
            </w:tcBorders>
            <w:hideMark/>
          </w:tcPr>
          <w:p w14:paraId="10C7E8A6"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034DC61" w14:textId="77777777" w:rsidR="00CF6E44" w:rsidRPr="008A62AE" w:rsidRDefault="00CF6E44" w:rsidP="006F7C9C">
            <w:pPr>
              <w:spacing w:line="240" w:lineRule="auto"/>
              <w:ind w:firstLine="1134"/>
              <w:contextualSpacing/>
              <w:rPr>
                <w:rFonts w:ascii="Arial" w:eastAsia="Times New Roman" w:hAnsi="Arial" w:cs="Arial"/>
                <w:spacing w:val="-1"/>
                <w:sz w:val="24"/>
                <w:szCs w:val="24"/>
                <w:lang w:eastAsia="en-US"/>
              </w:rPr>
            </w:pPr>
          </w:p>
          <w:p w14:paraId="66F7584B"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A031408"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23244821"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bl>
    <w:p w14:paraId="2CD4646A" w14:textId="77777777" w:rsidR="00CF6E44" w:rsidRPr="008A62AE" w:rsidRDefault="00CF6E44" w:rsidP="00CF6E44">
      <w:pPr>
        <w:spacing w:line="240" w:lineRule="auto"/>
        <w:ind w:firstLine="1134"/>
        <w:jc w:val="left"/>
        <w:rPr>
          <w:rFonts w:ascii="Arial" w:eastAsia="Calibri" w:hAnsi="Arial" w:cs="Arial"/>
          <w:bCs/>
          <w:i/>
          <w:sz w:val="24"/>
          <w:szCs w:val="24"/>
          <w:lang w:eastAsia="en-US"/>
        </w:rPr>
      </w:pPr>
      <w:r w:rsidRPr="008A62AE">
        <w:rPr>
          <w:rFonts w:ascii="Arial" w:eastAsia="Calibri" w:hAnsi="Arial" w:cs="Arial"/>
          <w:bCs/>
          <w:i/>
          <w:sz w:val="24"/>
          <w:szCs w:val="24"/>
          <w:vertAlign w:val="superscript"/>
          <w:lang w:eastAsia="en-US"/>
        </w:rPr>
        <w:t>*</w:t>
      </w:r>
      <w:r w:rsidRPr="008A62AE">
        <w:rPr>
          <w:rFonts w:ascii="Arial" w:eastAsia="Calibri" w:hAnsi="Arial" w:cs="Arial"/>
          <w:bCs/>
          <w:i/>
          <w:sz w:val="24"/>
          <w:szCs w:val="24"/>
          <w:lang w:eastAsia="en-US"/>
        </w:rPr>
        <w:t>jei kvalifikacija yra grindžiama nurodant specialistą, kuris nėra tiekėjo, jungtinės veiklos partnerio (-</w:t>
      </w:r>
      <w:proofErr w:type="spellStart"/>
      <w:r w:rsidRPr="008A62AE">
        <w:rPr>
          <w:rFonts w:ascii="Arial" w:eastAsia="Calibri" w:hAnsi="Arial" w:cs="Arial"/>
          <w:bCs/>
          <w:i/>
          <w:sz w:val="24"/>
          <w:szCs w:val="24"/>
          <w:lang w:eastAsia="en-US"/>
        </w:rPr>
        <w:t>ių</w:t>
      </w:r>
      <w:proofErr w:type="spellEnd"/>
      <w:r w:rsidRPr="008A62AE">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6B1D0003" w14:textId="77777777" w:rsidR="00CF6E44" w:rsidRPr="008A62AE" w:rsidRDefault="00CF6E44" w:rsidP="00CF6E44">
      <w:pPr>
        <w:spacing w:line="240" w:lineRule="auto"/>
        <w:ind w:firstLine="709"/>
        <w:rPr>
          <w:rFonts w:ascii="Arial" w:eastAsia="Times New Roman" w:hAnsi="Arial" w:cs="Arial"/>
          <w:sz w:val="24"/>
          <w:szCs w:val="24"/>
          <w:lang w:eastAsia="en-US"/>
        </w:rPr>
      </w:pPr>
    </w:p>
    <w:p w14:paraId="52965432" w14:textId="77777777" w:rsidR="00CF6E44" w:rsidRPr="008A62AE" w:rsidRDefault="00CF6E44" w:rsidP="00CF6E44">
      <w:pPr>
        <w:spacing w:line="240" w:lineRule="auto"/>
        <w:ind w:firstLine="709"/>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7. Pasitelksime šiuos subtiekėjus, </w:t>
      </w:r>
      <w:r w:rsidRPr="008A62AE">
        <w:rPr>
          <w:rFonts w:ascii="Arial" w:eastAsia="Times New Roman" w:hAnsi="Arial" w:cs="Arial"/>
          <w:b/>
          <w:sz w:val="24"/>
          <w:szCs w:val="24"/>
          <w:lang w:eastAsia="en-US"/>
        </w:rPr>
        <w:t>kurių pajėgumais nesiremsime</w:t>
      </w:r>
      <w:r w:rsidRPr="008A62AE">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CF6E44" w:rsidRPr="008A62AE" w14:paraId="361302EB" w14:textId="77777777" w:rsidTr="00A80A34">
        <w:tc>
          <w:tcPr>
            <w:tcW w:w="704" w:type="dxa"/>
            <w:tcBorders>
              <w:top w:val="single" w:sz="4" w:space="0" w:color="auto"/>
              <w:left w:val="single" w:sz="4" w:space="0" w:color="auto"/>
              <w:bottom w:val="single" w:sz="4" w:space="0" w:color="auto"/>
              <w:right w:val="single" w:sz="4" w:space="0" w:color="auto"/>
            </w:tcBorders>
          </w:tcPr>
          <w:p w14:paraId="6C28EB96" w14:textId="77777777" w:rsidR="00CF6E44" w:rsidRPr="008A62AE" w:rsidRDefault="00CF6E44" w:rsidP="006F7C9C">
            <w:pPr>
              <w:spacing w:line="240" w:lineRule="auto"/>
              <w:ind w:firstLine="0"/>
              <w:contextualSpacing/>
              <w:rPr>
                <w:rFonts w:ascii="Arial" w:eastAsia="Calibri" w:hAnsi="Arial" w:cs="Arial"/>
                <w:sz w:val="24"/>
                <w:szCs w:val="24"/>
                <w:lang w:eastAsia="en-US"/>
              </w:rPr>
            </w:pPr>
            <w:proofErr w:type="spellStart"/>
            <w:r w:rsidRPr="008A62AE">
              <w:rPr>
                <w:rFonts w:ascii="Arial" w:eastAsia="Calibri" w:hAnsi="Arial" w:cs="Arial"/>
                <w:sz w:val="24"/>
                <w:szCs w:val="24"/>
                <w:lang w:eastAsia="en-US"/>
              </w:rPr>
              <w:t>Eil.Nr</w:t>
            </w:r>
            <w:proofErr w:type="spellEnd"/>
            <w:r w:rsidRPr="008A62AE">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78E2C922"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F4B1011" w14:textId="77777777" w:rsidR="00CF6E44" w:rsidRPr="008A62AE" w:rsidRDefault="00CF6E44" w:rsidP="006F7C9C">
            <w:pPr>
              <w:spacing w:line="240" w:lineRule="auto"/>
              <w:ind w:firstLine="0"/>
              <w:jc w:val="center"/>
              <w:rPr>
                <w:rFonts w:ascii="Arial" w:eastAsia="Calibri" w:hAnsi="Arial" w:cs="Arial"/>
                <w:spacing w:val="-4"/>
                <w:sz w:val="24"/>
                <w:szCs w:val="24"/>
                <w:lang w:eastAsia="en-US"/>
              </w:rPr>
            </w:pPr>
            <w:r w:rsidRPr="008A62AE">
              <w:rPr>
                <w:rFonts w:ascii="Arial" w:eastAsia="Calibri" w:hAnsi="Arial" w:cs="Arial"/>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DB4399C" w14:textId="77777777" w:rsidR="00CF6E44" w:rsidRPr="008A62AE" w:rsidRDefault="00CF6E44" w:rsidP="006F7C9C">
            <w:pPr>
              <w:spacing w:line="240" w:lineRule="auto"/>
              <w:ind w:firstLine="0"/>
              <w:jc w:val="center"/>
              <w:rPr>
                <w:rFonts w:ascii="Arial" w:eastAsia="Calibri" w:hAnsi="Arial" w:cs="Arial"/>
                <w:spacing w:val="-4"/>
                <w:sz w:val="24"/>
                <w:szCs w:val="24"/>
                <w:lang w:eastAsia="en-US"/>
              </w:rPr>
            </w:pPr>
            <w:r w:rsidRPr="008A62AE">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8A62AE">
              <w:rPr>
                <w:rFonts w:ascii="Arial" w:eastAsia="Calibri" w:hAnsi="Arial" w:cs="Arial"/>
                <w:spacing w:val="-4"/>
                <w:sz w:val="24"/>
                <w:szCs w:val="24"/>
                <w:lang w:eastAsia="en-US"/>
              </w:rPr>
              <w:t>us</w:t>
            </w:r>
            <w:proofErr w:type="spellEnd"/>
            <w:r w:rsidRPr="008A62AE">
              <w:rPr>
                <w:rFonts w:ascii="Arial" w:eastAsia="Calibri" w:hAnsi="Arial" w:cs="Arial"/>
                <w:spacing w:val="-4"/>
                <w:sz w:val="24"/>
                <w:szCs w:val="24"/>
                <w:lang w:eastAsia="en-US"/>
              </w:rPr>
              <w:t>)/subtiekėją (-</w:t>
            </w:r>
            <w:proofErr w:type="spellStart"/>
            <w:r w:rsidRPr="008A62AE">
              <w:rPr>
                <w:rFonts w:ascii="Arial" w:eastAsia="Calibri" w:hAnsi="Arial" w:cs="Arial"/>
                <w:spacing w:val="-4"/>
                <w:sz w:val="24"/>
                <w:szCs w:val="24"/>
                <w:lang w:eastAsia="en-US"/>
              </w:rPr>
              <w:t>us</w:t>
            </w:r>
            <w:proofErr w:type="spellEnd"/>
            <w:r w:rsidRPr="008A62AE">
              <w:rPr>
                <w:rFonts w:ascii="Arial" w:eastAsia="Calibri" w:hAnsi="Arial" w:cs="Arial"/>
                <w:spacing w:val="-4"/>
                <w:sz w:val="24"/>
                <w:szCs w:val="24"/>
                <w:lang w:eastAsia="en-US"/>
              </w:rPr>
              <w:t>)</w:t>
            </w:r>
          </w:p>
        </w:tc>
      </w:tr>
      <w:tr w:rsidR="00CF6E44" w:rsidRPr="008A62AE" w14:paraId="2F8944CA" w14:textId="77777777" w:rsidTr="00A80A34">
        <w:tc>
          <w:tcPr>
            <w:tcW w:w="704" w:type="dxa"/>
            <w:tcBorders>
              <w:top w:val="single" w:sz="4" w:space="0" w:color="auto"/>
              <w:left w:val="single" w:sz="4" w:space="0" w:color="auto"/>
              <w:bottom w:val="single" w:sz="4" w:space="0" w:color="auto"/>
              <w:right w:val="single" w:sz="4" w:space="0" w:color="auto"/>
            </w:tcBorders>
          </w:tcPr>
          <w:p w14:paraId="1263C4EB" w14:textId="77777777" w:rsidR="00CF6E44" w:rsidRPr="008A62AE" w:rsidRDefault="00CF6E44" w:rsidP="006B5383">
            <w:pPr>
              <w:numPr>
                <w:ilvl w:val="0"/>
                <w:numId w:val="18"/>
              </w:numPr>
              <w:spacing w:after="160" w:line="240" w:lineRule="auto"/>
              <w:contextualSpacing/>
              <w:jc w:val="left"/>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863328"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F653974"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195A12A0"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r w:rsidR="00CF6E44" w:rsidRPr="008A62AE" w14:paraId="4F33861C" w14:textId="77777777" w:rsidTr="00A80A34">
        <w:tc>
          <w:tcPr>
            <w:tcW w:w="704" w:type="dxa"/>
            <w:tcBorders>
              <w:top w:val="single" w:sz="4" w:space="0" w:color="auto"/>
              <w:left w:val="single" w:sz="4" w:space="0" w:color="auto"/>
              <w:bottom w:val="single" w:sz="4" w:space="0" w:color="auto"/>
              <w:right w:val="single" w:sz="4" w:space="0" w:color="auto"/>
            </w:tcBorders>
          </w:tcPr>
          <w:p w14:paraId="4020C9DB" w14:textId="77777777" w:rsidR="00CF6E44" w:rsidRPr="008A62AE" w:rsidRDefault="00CF6E44" w:rsidP="006B5383">
            <w:pPr>
              <w:numPr>
                <w:ilvl w:val="0"/>
                <w:numId w:val="18"/>
              </w:numPr>
              <w:spacing w:after="160" w:line="240" w:lineRule="auto"/>
              <w:contextualSpacing/>
              <w:jc w:val="left"/>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4ECB38B"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7B0C54B"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638DBA5E"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bl>
    <w:p w14:paraId="06ACB179" w14:textId="77777777" w:rsidR="00CF6E44" w:rsidRPr="008A62AE" w:rsidRDefault="00CF6E44" w:rsidP="00CF6E44">
      <w:pPr>
        <w:autoSpaceDE w:val="0"/>
        <w:autoSpaceDN w:val="0"/>
        <w:adjustRightInd w:val="0"/>
        <w:spacing w:line="240" w:lineRule="auto"/>
        <w:ind w:firstLine="1134"/>
        <w:jc w:val="left"/>
        <w:rPr>
          <w:rFonts w:ascii="Arial" w:eastAsia="Times New Roman" w:hAnsi="Arial" w:cs="Arial"/>
          <w:i/>
          <w:iCs/>
          <w:color w:val="000000"/>
          <w:sz w:val="24"/>
          <w:szCs w:val="24"/>
        </w:rPr>
      </w:pPr>
      <w:r w:rsidRPr="008A62AE">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2A212582" w14:textId="77777777" w:rsidR="00CF6E44" w:rsidRPr="008A62AE" w:rsidRDefault="00CF6E44" w:rsidP="00CF6E44">
      <w:pPr>
        <w:spacing w:line="240" w:lineRule="auto"/>
        <w:ind w:firstLine="1134"/>
        <w:jc w:val="left"/>
        <w:rPr>
          <w:rFonts w:ascii="Arial" w:eastAsia="Times New Roman" w:hAnsi="Arial" w:cs="Arial"/>
          <w:sz w:val="24"/>
          <w:szCs w:val="24"/>
          <w:lang w:eastAsia="en-US"/>
        </w:rPr>
      </w:pPr>
    </w:p>
    <w:p w14:paraId="54A8A8B1" w14:textId="77777777" w:rsidR="00CF6E44" w:rsidRPr="008A62AE" w:rsidRDefault="00CF6E44" w:rsidP="00CF6E44">
      <w:pPr>
        <w:spacing w:line="240" w:lineRule="auto"/>
        <w:ind w:firstLine="567"/>
        <w:jc w:val="left"/>
        <w:rPr>
          <w:rFonts w:ascii="Arial" w:eastAsia="Times New Roman" w:hAnsi="Arial" w:cs="Arial"/>
          <w:sz w:val="24"/>
          <w:szCs w:val="24"/>
          <w:lang w:eastAsia="en-US"/>
        </w:rPr>
      </w:pPr>
      <w:r w:rsidRPr="008A62AE">
        <w:rPr>
          <w:rFonts w:ascii="Arial" w:eastAsia="Calibri" w:hAnsi="Arial" w:cs="Arial"/>
          <w:sz w:val="24"/>
          <w:szCs w:val="24"/>
          <w:lang w:eastAsia="en-US"/>
        </w:rPr>
        <w:t>8.*</w:t>
      </w:r>
      <w:r w:rsidRPr="008A62AE">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930"/>
      </w:tblGrid>
      <w:tr w:rsidR="00CF6E44" w:rsidRPr="008A62AE" w14:paraId="43075B6B" w14:textId="77777777" w:rsidTr="00ED6C36">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655C7E8B" w14:textId="77777777" w:rsidR="00CF6E44" w:rsidRPr="008A62AE" w:rsidRDefault="00CF6E44" w:rsidP="006F7C9C">
            <w:pPr>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86F7815" w14:textId="77777777" w:rsidR="00CF6E44" w:rsidRPr="008A62AE" w:rsidRDefault="00CF6E44" w:rsidP="006F7C9C">
            <w:pPr>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75E9272" w14:textId="77777777" w:rsidR="00CF6E44" w:rsidRPr="008A62AE" w:rsidRDefault="00CF6E44" w:rsidP="006F7C9C">
            <w:pPr>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Nurodyti konkrečius pagal pirkimo sutartį prisiimamus įsipareigojimus</w:t>
            </w:r>
          </w:p>
        </w:tc>
        <w:tc>
          <w:tcPr>
            <w:tcW w:w="3930" w:type="dxa"/>
            <w:tcBorders>
              <w:top w:val="single" w:sz="4" w:space="0" w:color="auto"/>
              <w:left w:val="single" w:sz="4" w:space="0" w:color="auto"/>
              <w:bottom w:val="single" w:sz="4" w:space="0" w:color="auto"/>
              <w:right w:val="single" w:sz="4" w:space="0" w:color="auto"/>
            </w:tcBorders>
            <w:vAlign w:val="center"/>
            <w:hideMark/>
          </w:tcPr>
          <w:p w14:paraId="622510EE" w14:textId="77777777" w:rsidR="00CF6E44" w:rsidRPr="008A62AE" w:rsidRDefault="00CF6E44" w:rsidP="006F7C9C">
            <w:pPr>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Partnerio dalies vertė pasiūlymo kainoje (išreikšta procentais (%) arba konkrečia pinigų suma (Eur be PVM)</w:t>
            </w:r>
          </w:p>
        </w:tc>
      </w:tr>
      <w:tr w:rsidR="00CF6E44" w:rsidRPr="008A62AE" w14:paraId="04566068" w14:textId="77777777" w:rsidTr="00ED6C36">
        <w:tc>
          <w:tcPr>
            <w:tcW w:w="666" w:type="dxa"/>
            <w:tcBorders>
              <w:top w:val="single" w:sz="4" w:space="0" w:color="auto"/>
              <w:left w:val="single" w:sz="4" w:space="0" w:color="auto"/>
              <w:bottom w:val="single" w:sz="4" w:space="0" w:color="auto"/>
              <w:right w:val="single" w:sz="4" w:space="0" w:color="auto"/>
            </w:tcBorders>
          </w:tcPr>
          <w:p w14:paraId="0C4AF35D"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266E1F2"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FF6CC5E"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3930" w:type="dxa"/>
            <w:tcBorders>
              <w:top w:val="single" w:sz="4" w:space="0" w:color="auto"/>
              <w:left w:val="single" w:sz="4" w:space="0" w:color="auto"/>
              <w:bottom w:val="single" w:sz="4" w:space="0" w:color="auto"/>
              <w:right w:val="single" w:sz="4" w:space="0" w:color="auto"/>
            </w:tcBorders>
          </w:tcPr>
          <w:p w14:paraId="2A0B089E" w14:textId="77777777" w:rsidR="00CF6E44" w:rsidRPr="008A62AE" w:rsidRDefault="00CF6E44" w:rsidP="006F7C9C">
            <w:pPr>
              <w:spacing w:line="240" w:lineRule="auto"/>
              <w:ind w:firstLine="0"/>
              <w:rPr>
                <w:rFonts w:ascii="Arial" w:eastAsia="Times New Roman" w:hAnsi="Arial" w:cs="Arial"/>
                <w:sz w:val="24"/>
                <w:szCs w:val="24"/>
                <w:lang w:eastAsia="en-US"/>
              </w:rPr>
            </w:pPr>
          </w:p>
        </w:tc>
      </w:tr>
      <w:tr w:rsidR="00CF6E44" w:rsidRPr="008A62AE" w14:paraId="762AA928" w14:textId="77777777" w:rsidTr="00ED6C36">
        <w:tc>
          <w:tcPr>
            <w:tcW w:w="666" w:type="dxa"/>
            <w:tcBorders>
              <w:top w:val="single" w:sz="4" w:space="0" w:color="auto"/>
              <w:left w:val="single" w:sz="4" w:space="0" w:color="auto"/>
              <w:bottom w:val="single" w:sz="4" w:space="0" w:color="auto"/>
              <w:right w:val="single" w:sz="4" w:space="0" w:color="auto"/>
            </w:tcBorders>
          </w:tcPr>
          <w:p w14:paraId="00BD2271"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2DF066A"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10607A4"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3930" w:type="dxa"/>
            <w:tcBorders>
              <w:top w:val="single" w:sz="4" w:space="0" w:color="auto"/>
              <w:left w:val="single" w:sz="4" w:space="0" w:color="auto"/>
              <w:bottom w:val="single" w:sz="4" w:space="0" w:color="auto"/>
              <w:right w:val="single" w:sz="4" w:space="0" w:color="auto"/>
            </w:tcBorders>
          </w:tcPr>
          <w:p w14:paraId="0F6022FB" w14:textId="77777777" w:rsidR="00CF6E44" w:rsidRPr="008A62AE" w:rsidRDefault="00CF6E44" w:rsidP="006F7C9C">
            <w:pPr>
              <w:spacing w:line="240" w:lineRule="auto"/>
              <w:ind w:firstLine="0"/>
              <w:rPr>
                <w:rFonts w:ascii="Arial" w:eastAsia="Times New Roman" w:hAnsi="Arial" w:cs="Arial"/>
                <w:sz w:val="24"/>
                <w:szCs w:val="24"/>
                <w:lang w:eastAsia="en-US"/>
              </w:rPr>
            </w:pPr>
          </w:p>
        </w:tc>
      </w:tr>
    </w:tbl>
    <w:p w14:paraId="5DA869A7" w14:textId="77777777" w:rsidR="00CF6E44" w:rsidRPr="008A62AE" w:rsidRDefault="00CF6E44" w:rsidP="00CF6E44">
      <w:pPr>
        <w:shd w:val="clear" w:color="auto" w:fill="FFFFFF"/>
        <w:spacing w:line="276" w:lineRule="auto"/>
        <w:ind w:firstLine="567"/>
        <w:rPr>
          <w:rFonts w:ascii="Arial" w:eastAsia="Calibri" w:hAnsi="Arial" w:cs="Arial"/>
          <w:i/>
          <w:iCs/>
          <w:sz w:val="24"/>
          <w:szCs w:val="24"/>
          <w:lang w:eastAsia="en-US"/>
        </w:rPr>
      </w:pPr>
      <w:r w:rsidRPr="008A62AE">
        <w:rPr>
          <w:rFonts w:ascii="Arial" w:eastAsia="Calibri" w:hAnsi="Arial" w:cs="Arial"/>
          <w:i/>
          <w:iCs/>
          <w:sz w:val="24"/>
          <w:szCs w:val="24"/>
          <w:lang w:eastAsia="en-US"/>
        </w:rPr>
        <w:t xml:space="preserve">*Pastaba. Pildyti tuomet, kai pasiūlymą pateikia tiekėjų grupė. </w:t>
      </w:r>
    </w:p>
    <w:p w14:paraId="20EA0AE7" w14:textId="77777777" w:rsidR="00CF6E44" w:rsidRPr="008A62AE" w:rsidRDefault="00CF6E44" w:rsidP="00CF6E44">
      <w:pPr>
        <w:spacing w:line="240" w:lineRule="auto"/>
        <w:ind w:firstLine="1134"/>
        <w:rPr>
          <w:rFonts w:ascii="Arial" w:eastAsia="Times New Roman" w:hAnsi="Arial" w:cs="Arial"/>
          <w:sz w:val="24"/>
          <w:szCs w:val="24"/>
          <w:lang w:eastAsia="en-US"/>
        </w:rPr>
      </w:pPr>
    </w:p>
    <w:p w14:paraId="4DB11496" w14:textId="77777777" w:rsidR="00CF6E44" w:rsidRPr="008A62AE" w:rsidRDefault="00CF6E44" w:rsidP="00CF6E44">
      <w:pPr>
        <w:spacing w:line="240" w:lineRule="auto"/>
        <w:ind w:left="480" w:firstLine="229"/>
        <w:rPr>
          <w:rFonts w:ascii="Arial" w:eastAsia="Calibri" w:hAnsi="Arial" w:cs="Arial"/>
          <w:sz w:val="24"/>
          <w:szCs w:val="24"/>
          <w:lang w:eastAsia="en-US"/>
        </w:rPr>
      </w:pPr>
      <w:r w:rsidRPr="008A62AE">
        <w:rPr>
          <w:rFonts w:ascii="Arial" w:eastAsia="Calibri" w:hAnsi="Arial" w:cs="Arial"/>
          <w:sz w:val="24"/>
          <w:szCs w:val="24"/>
          <w:lang w:eastAsia="en-US"/>
        </w:rPr>
        <w:t>9. Kartu su pasiūlymu pateikiami šie dokumentai:</w:t>
      </w:r>
    </w:p>
    <w:tbl>
      <w:tblPr>
        <w:tblW w:w="10065" w:type="dxa"/>
        <w:tblInd w:w="-5" w:type="dxa"/>
        <w:tblLayout w:type="fixed"/>
        <w:tblLook w:val="0000" w:firstRow="0" w:lastRow="0" w:firstColumn="0" w:lastColumn="0" w:noHBand="0" w:noVBand="0"/>
      </w:tblPr>
      <w:tblGrid>
        <w:gridCol w:w="567"/>
        <w:gridCol w:w="5954"/>
        <w:gridCol w:w="3544"/>
      </w:tblGrid>
      <w:tr w:rsidR="00CF6E44" w:rsidRPr="008A62AE" w14:paraId="4F2D579F" w14:textId="77777777" w:rsidTr="00ED6C36">
        <w:trPr>
          <w:trHeight w:val="689"/>
        </w:trPr>
        <w:tc>
          <w:tcPr>
            <w:tcW w:w="567" w:type="dxa"/>
            <w:tcBorders>
              <w:top w:val="single" w:sz="4" w:space="0" w:color="000000"/>
              <w:left w:val="single" w:sz="4" w:space="0" w:color="000000"/>
              <w:bottom w:val="single" w:sz="4" w:space="0" w:color="000000"/>
            </w:tcBorders>
            <w:vAlign w:val="center"/>
          </w:tcPr>
          <w:p w14:paraId="1D6FA213" w14:textId="77777777" w:rsidR="00CF6E44" w:rsidRPr="008A62AE" w:rsidRDefault="00CF6E44" w:rsidP="006F7C9C">
            <w:pPr>
              <w:snapToGrid w:val="0"/>
              <w:spacing w:line="240" w:lineRule="auto"/>
              <w:ind w:firstLine="0"/>
              <w:rPr>
                <w:rFonts w:ascii="Arial" w:eastAsia="Times New Roman" w:hAnsi="Arial" w:cs="Arial"/>
                <w:spacing w:val="-1"/>
                <w:sz w:val="24"/>
                <w:szCs w:val="24"/>
                <w:lang w:eastAsia="en-US"/>
              </w:rPr>
            </w:pPr>
            <w:proofErr w:type="spellStart"/>
            <w:r w:rsidRPr="008A62AE">
              <w:rPr>
                <w:rFonts w:ascii="Arial" w:eastAsia="Times New Roman" w:hAnsi="Arial" w:cs="Arial"/>
                <w:spacing w:val="-1"/>
                <w:sz w:val="24"/>
                <w:szCs w:val="24"/>
                <w:lang w:eastAsia="en-US"/>
              </w:rPr>
              <w:t>Eil.Nr</w:t>
            </w:r>
            <w:proofErr w:type="spellEnd"/>
            <w:r w:rsidRPr="008A62AE">
              <w:rPr>
                <w:rFonts w:ascii="Arial" w:eastAsia="Times New Roman" w:hAnsi="Arial" w:cs="Arial"/>
                <w:spacing w:val="-1"/>
                <w:sz w:val="24"/>
                <w:szCs w:val="24"/>
                <w:lang w:eastAsia="en-US"/>
              </w:rPr>
              <w:t>.</w:t>
            </w:r>
          </w:p>
        </w:tc>
        <w:tc>
          <w:tcPr>
            <w:tcW w:w="5954" w:type="dxa"/>
            <w:tcBorders>
              <w:top w:val="single" w:sz="4" w:space="0" w:color="000000"/>
              <w:left w:val="single" w:sz="4" w:space="0" w:color="000000"/>
              <w:bottom w:val="single" w:sz="4" w:space="0" w:color="000000"/>
            </w:tcBorders>
            <w:vAlign w:val="center"/>
          </w:tcPr>
          <w:p w14:paraId="5EA975BD" w14:textId="77777777" w:rsidR="00CF6E44" w:rsidRPr="008A62AE" w:rsidRDefault="00CF6E44" w:rsidP="006F7C9C">
            <w:pPr>
              <w:snapToGrid w:val="0"/>
              <w:spacing w:line="240" w:lineRule="auto"/>
              <w:ind w:firstLine="0"/>
              <w:jc w:val="center"/>
              <w:rPr>
                <w:rFonts w:ascii="Arial" w:eastAsia="Times New Roman" w:hAnsi="Arial" w:cs="Arial"/>
                <w:spacing w:val="-1"/>
                <w:sz w:val="24"/>
                <w:szCs w:val="24"/>
                <w:lang w:eastAsia="en-US"/>
              </w:rPr>
            </w:pPr>
            <w:r w:rsidRPr="008A62AE">
              <w:rPr>
                <w:rFonts w:ascii="Arial" w:eastAsia="Times New Roman" w:hAnsi="Arial" w:cs="Arial"/>
                <w:spacing w:val="-1"/>
                <w:sz w:val="24"/>
                <w:szCs w:val="24"/>
                <w:lang w:eastAsia="en-US"/>
              </w:rPr>
              <w:t>Pateikto dokumento pavadinimas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2616AE66" w14:textId="77777777" w:rsidR="00CF6E44" w:rsidRPr="008A62AE" w:rsidRDefault="00CF6E44" w:rsidP="006F7C9C">
            <w:pPr>
              <w:snapToGrid w:val="0"/>
              <w:spacing w:line="240" w:lineRule="auto"/>
              <w:ind w:firstLine="0"/>
              <w:jc w:val="center"/>
              <w:rPr>
                <w:rFonts w:ascii="Arial" w:eastAsia="Times New Roman" w:hAnsi="Arial" w:cs="Arial"/>
                <w:spacing w:val="-1"/>
                <w:sz w:val="24"/>
                <w:szCs w:val="24"/>
                <w:lang w:eastAsia="en-US"/>
              </w:rPr>
            </w:pPr>
            <w:r w:rsidRPr="008A62AE">
              <w:rPr>
                <w:rFonts w:ascii="Arial" w:eastAsia="Times New Roman" w:hAnsi="Arial" w:cs="Arial"/>
                <w:spacing w:val="-1"/>
                <w:sz w:val="24"/>
                <w:szCs w:val="24"/>
                <w:lang w:eastAsia="en-US"/>
              </w:rPr>
              <w:t>Dokumento puslapių skaičius</w:t>
            </w:r>
          </w:p>
        </w:tc>
      </w:tr>
      <w:tr w:rsidR="00CF6E44" w:rsidRPr="008A62AE" w14:paraId="198FB776" w14:textId="77777777" w:rsidTr="00ED6C36">
        <w:tc>
          <w:tcPr>
            <w:tcW w:w="567" w:type="dxa"/>
            <w:tcBorders>
              <w:top w:val="single" w:sz="4" w:space="0" w:color="000000"/>
              <w:left w:val="single" w:sz="4" w:space="0" w:color="000000"/>
              <w:bottom w:val="single" w:sz="4" w:space="0" w:color="000000"/>
            </w:tcBorders>
          </w:tcPr>
          <w:p w14:paraId="19873D11" w14:textId="77777777" w:rsidR="00CF6E44" w:rsidRPr="008A62AE" w:rsidRDefault="00CF6E44" w:rsidP="006B5383">
            <w:pPr>
              <w:numPr>
                <w:ilvl w:val="0"/>
                <w:numId w:val="16"/>
              </w:numPr>
              <w:snapToGrid w:val="0"/>
              <w:spacing w:after="160" w:line="240" w:lineRule="auto"/>
              <w:contextualSpacing/>
              <w:jc w:val="left"/>
              <w:rPr>
                <w:rFonts w:ascii="Arial" w:eastAsia="Times New Roman" w:hAnsi="Arial" w:cs="Arial"/>
                <w:spacing w:val="-1"/>
                <w:sz w:val="24"/>
                <w:szCs w:val="24"/>
              </w:rPr>
            </w:pPr>
          </w:p>
        </w:tc>
        <w:tc>
          <w:tcPr>
            <w:tcW w:w="5954" w:type="dxa"/>
            <w:tcBorders>
              <w:top w:val="single" w:sz="4" w:space="0" w:color="000000"/>
              <w:left w:val="single" w:sz="4" w:space="0" w:color="000000"/>
              <w:bottom w:val="single" w:sz="4" w:space="0" w:color="000000"/>
            </w:tcBorders>
          </w:tcPr>
          <w:p w14:paraId="743E6188" w14:textId="77777777" w:rsidR="00CF6E44" w:rsidRPr="008A62AE" w:rsidRDefault="00CF6E44" w:rsidP="006F7C9C">
            <w:pPr>
              <w:snapToGrid w:val="0"/>
              <w:spacing w:line="240" w:lineRule="auto"/>
              <w:ind w:firstLine="1134"/>
              <w:rPr>
                <w:rFonts w:ascii="Arial" w:eastAsia="Times New Roman" w:hAnsi="Arial" w:cs="Arial"/>
                <w:color w:val="000000"/>
                <w:spacing w:val="-1"/>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Pr>
          <w:p w14:paraId="18308CA1"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r>
      <w:tr w:rsidR="00CF6E44" w:rsidRPr="008A62AE" w14:paraId="07A37941" w14:textId="77777777" w:rsidTr="00ED6C36">
        <w:tc>
          <w:tcPr>
            <w:tcW w:w="567" w:type="dxa"/>
            <w:tcBorders>
              <w:top w:val="single" w:sz="4" w:space="0" w:color="000000"/>
              <w:left w:val="single" w:sz="4" w:space="0" w:color="000000"/>
              <w:bottom w:val="single" w:sz="4" w:space="0" w:color="000000"/>
            </w:tcBorders>
          </w:tcPr>
          <w:p w14:paraId="397DDB78" w14:textId="77777777" w:rsidR="00CF6E44" w:rsidRPr="008A62AE" w:rsidRDefault="00CF6E44" w:rsidP="006B5383">
            <w:pPr>
              <w:numPr>
                <w:ilvl w:val="0"/>
                <w:numId w:val="16"/>
              </w:numPr>
              <w:snapToGrid w:val="0"/>
              <w:spacing w:after="160" w:line="240" w:lineRule="auto"/>
              <w:contextualSpacing/>
              <w:jc w:val="left"/>
              <w:rPr>
                <w:rFonts w:ascii="Arial" w:eastAsia="Times New Roman" w:hAnsi="Arial" w:cs="Arial"/>
                <w:spacing w:val="-1"/>
                <w:sz w:val="24"/>
                <w:szCs w:val="24"/>
              </w:rPr>
            </w:pPr>
          </w:p>
        </w:tc>
        <w:tc>
          <w:tcPr>
            <w:tcW w:w="5954" w:type="dxa"/>
            <w:tcBorders>
              <w:top w:val="single" w:sz="4" w:space="0" w:color="000000"/>
              <w:left w:val="single" w:sz="4" w:space="0" w:color="000000"/>
              <w:bottom w:val="single" w:sz="4" w:space="0" w:color="000000"/>
            </w:tcBorders>
          </w:tcPr>
          <w:p w14:paraId="2C596DE0"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Pr>
          <w:p w14:paraId="7DD8F7B3"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r>
      <w:tr w:rsidR="00CF6E44" w:rsidRPr="008A62AE" w14:paraId="5B55EAC0" w14:textId="77777777" w:rsidTr="00ED6C36">
        <w:tc>
          <w:tcPr>
            <w:tcW w:w="567" w:type="dxa"/>
            <w:tcBorders>
              <w:top w:val="single" w:sz="4" w:space="0" w:color="000000"/>
              <w:left w:val="single" w:sz="4" w:space="0" w:color="000000"/>
              <w:bottom w:val="single" w:sz="4" w:space="0" w:color="000000"/>
            </w:tcBorders>
          </w:tcPr>
          <w:p w14:paraId="256F6365" w14:textId="77777777" w:rsidR="00CF6E44" w:rsidRPr="008A62AE" w:rsidRDefault="00CF6E44" w:rsidP="006B5383">
            <w:pPr>
              <w:numPr>
                <w:ilvl w:val="0"/>
                <w:numId w:val="16"/>
              </w:numPr>
              <w:snapToGrid w:val="0"/>
              <w:spacing w:after="160" w:line="240" w:lineRule="auto"/>
              <w:contextualSpacing/>
              <w:jc w:val="left"/>
              <w:rPr>
                <w:rFonts w:ascii="Arial" w:eastAsia="Times New Roman" w:hAnsi="Arial" w:cs="Arial"/>
                <w:spacing w:val="-1"/>
                <w:sz w:val="24"/>
                <w:szCs w:val="24"/>
              </w:rPr>
            </w:pPr>
          </w:p>
        </w:tc>
        <w:tc>
          <w:tcPr>
            <w:tcW w:w="5954" w:type="dxa"/>
            <w:tcBorders>
              <w:top w:val="single" w:sz="4" w:space="0" w:color="000000"/>
              <w:left w:val="single" w:sz="4" w:space="0" w:color="000000"/>
              <w:bottom w:val="single" w:sz="4" w:space="0" w:color="000000"/>
            </w:tcBorders>
          </w:tcPr>
          <w:p w14:paraId="3D44D6AF"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Pr>
          <w:p w14:paraId="14ECCBDF"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r>
    </w:tbl>
    <w:p w14:paraId="0A1B9F32" w14:textId="77777777" w:rsidR="00CF6E44" w:rsidRPr="008A62AE" w:rsidRDefault="00CF6E44" w:rsidP="00CF6E44">
      <w:pPr>
        <w:spacing w:line="240" w:lineRule="auto"/>
        <w:ind w:firstLine="1134"/>
        <w:rPr>
          <w:rFonts w:ascii="Arial" w:eastAsia="Times New Roman" w:hAnsi="Arial" w:cs="Arial"/>
          <w:sz w:val="24"/>
          <w:szCs w:val="24"/>
          <w:lang w:eastAsia="en-US"/>
        </w:rPr>
      </w:pPr>
    </w:p>
    <w:p w14:paraId="60B6F3AA" w14:textId="77777777" w:rsidR="00CF6E44" w:rsidRPr="008A62AE" w:rsidRDefault="00CF6E44" w:rsidP="00CF6E44">
      <w:pPr>
        <w:spacing w:line="240" w:lineRule="auto"/>
        <w:ind w:firstLine="709"/>
        <w:rPr>
          <w:rFonts w:ascii="Arial" w:eastAsia="Times New Roman" w:hAnsi="Arial" w:cs="Arial"/>
          <w:sz w:val="24"/>
          <w:szCs w:val="24"/>
          <w:lang w:eastAsia="en-US"/>
        </w:rPr>
      </w:pPr>
      <w:r w:rsidRPr="008A62AE">
        <w:rPr>
          <w:rFonts w:ascii="Arial" w:eastAsia="Times New Roman" w:hAnsi="Arial" w:cs="Arial"/>
          <w:sz w:val="24"/>
          <w:szCs w:val="24"/>
          <w:lang w:eastAsia="en-US"/>
        </w:rPr>
        <w:t>10. 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3196"/>
      </w:tblGrid>
      <w:tr w:rsidR="00CF6E44" w:rsidRPr="008A62AE" w14:paraId="3BE2D425" w14:textId="77777777" w:rsidTr="00F239BE">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5AEAAEE" w14:textId="77777777" w:rsidR="00CF6E44" w:rsidRPr="008A62AE" w:rsidRDefault="00CF6E44" w:rsidP="006F7C9C">
            <w:pPr>
              <w:widowControl w:val="0"/>
              <w:suppressLineNumbers/>
              <w:suppressAutoHyphens/>
              <w:spacing w:line="240" w:lineRule="auto"/>
              <w:ind w:hanging="113"/>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Eil.</w:t>
            </w:r>
          </w:p>
          <w:p w14:paraId="78E0550F" w14:textId="77777777" w:rsidR="00CF6E44" w:rsidRPr="008A62AE" w:rsidRDefault="00CF6E44" w:rsidP="006F7C9C">
            <w:pPr>
              <w:widowControl w:val="0"/>
              <w:suppressLineNumbers/>
              <w:suppressAutoHyphens/>
              <w:spacing w:line="240" w:lineRule="auto"/>
              <w:ind w:hanging="113"/>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512C102B" w14:textId="77777777" w:rsidR="00CF6E44" w:rsidRPr="008A62AE" w:rsidRDefault="00CF6E44" w:rsidP="006F7C9C">
            <w:pPr>
              <w:widowControl w:val="0"/>
              <w:suppressLineNumbers/>
              <w:suppressAutoHyphens/>
              <w:spacing w:line="240" w:lineRule="auto"/>
              <w:ind w:firstLine="0"/>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7514DE" w14:textId="77777777" w:rsidR="00CF6E44" w:rsidRPr="008A62AE" w:rsidRDefault="00CF6E44" w:rsidP="006F7C9C">
            <w:pPr>
              <w:widowControl w:val="0"/>
              <w:suppressLineNumbers/>
              <w:suppressAutoHyphens/>
              <w:spacing w:line="240" w:lineRule="auto"/>
              <w:ind w:firstLine="0"/>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Dokumente esanti konfidenciali informacija (nurodoma dokumento dalis / puslapis, kuriame yra konfidenciali informacija)</w:t>
            </w:r>
          </w:p>
        </w:tc>
        <w:tc>
          <w:tcPr>
            <w:tcW w:w="3196" w:type="dxa"/>
            <w:tcBorders>
              <w:top w:val="single" w:sz="4" w:space="0" w:color="auto"/>
              <w:left w:val="single" w:sz="4" w:space="0" w:color="auto"/>
              <w:bottom w:val="single" w:sz="4" w:space="0" w:color="auto"/>
              <w:right w:val="single" w:sz="4" w:space="0" w:color="auto"/>
            </w:tcBorders>
            <w:vAlign w:val="center"/>
          </w:tcPr>
          <w:p w14:paraId="00AE5AED" w14:textId="77777777" w:rsidR="00CF6E44" w:rsidRPr="008A62AE" w:rsidRDefault="00CF6E44" w:rsidP="006F7C9C">
            <w:pPr>
              <w:widowControl w:val="0"/>
              <w:suppressLineNumbers/>
              <w:suppressAutoHyphens/>
              <w:spacing w:line="240" w:lineRule="auto"/>
              <w:ind w:firstLine="0"/>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CF6E44" w:rsidRPr="008A62AE" w14:paraId="1D3D55E1" w14:textId="77777777" w:rsidTr="00F239BE">
        <w:trPr>
          <w:jc w:val="center"/>
        </w:trPr>
        <w:tc>
          <w:tcPr>
            <w:tcW w:w="775" w:type="dxa"/>
            <w:tcBorders>
              <w:top w:val="single" w:sz="4" w:space="0" w:color="auto"/>
              <w:left w:val="single" w:sz="4" w:space="0" w:color="auto"/>
              <w:bottom w:val="single" w:sz="4" w:space="0" w:color="auto"/>
              <w:right w:val="single" w:sz="4" w:space="0" w:color="auto"/>
            </w:tcBorders>
          </w:tcPr>
          <w:p w14:paraId="07F16311" w14:textId="77777777" w:rsidR="00CF6E44" w:rsidRPr="008A62AE" w:rsidRDefault="00CF6E44" w:rsidP="006B5383">
            <w:pPr>
              <w:widowControl w:val="0"/>
              <w:numPr>
                <w:ilvl w:val="0"/>
                <w:numId w:val="17"/>
              </w:numPr>
              <w:suppressLineNumbers/>
              <w:suppressAutoHyphens/>
              <w:spacing w:after="160" w:line="240" w:lineRule="auto"/>
              <w:contextualSpacing/>
              <w:jc w:val="left"/>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2723706" w14:textId="77777777" w:rsidR="00CF6E44" w:rsidRPr="008A62AE" w:rsidRDefault="00CF6E44" w:rsidP="006F7C9C">
            <w:pPr>
              <w:widowControl w:val="0"/>
              <w:suppressLineNumber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2B5D5B2" w14:textId="77777777" w:rsidR="00CF6E44" w:rsidRPr="008A62AE" w:rsidRDefault="00CF6E44" w:rsidP="006F7C9C">
            <w:pPr>
              <w:widowControl w:val="0"/>
              <w:suppressLineNumbers/>
              <w:suppressAutoHyphens/>
              <w:spacing w:line="240" w:lineRule="auto"/>
              <w:ind w:firstLine="1134"/>
              <w:rPr>
                <w:rFonts w:ascii="Arial" w:eastAsia="Times New Roman" w:hAnsi="Arial" w:cs="Arial"/>
                <w:sz w:val="24"/>
                <w:szCs w:val="24"/>
                <w:lang w:eastAsia="en-US"/>
              </w:rPr>
            </w:pPr>
          </w:p>
        </w:tc>
        <w:tc>
          <w:tcPr>
            <w:tcW w:w="3196" w:type="dxa"/>
            <w:tcBorders>
              <w:top w:val="single" w:sz="4" w:space="0" w:color="auto"/>
              <w:left w:val="single" w:sz="4" w:space="0" w:color="auto"/>
              <w:bottom w:val="single" w:sz="4" w:space="0" w:color="auto"/>
              <w:right w:val="single" w:sz="4" w:space="0" w:color="auto"/>
            </w:tcBorders>
          </w:tcPr>
          <w:p w14:paraId="14D3D274" w14:textId="77777777" w:rsidR="00CF6E44" w:rsidRPr="008A62AE" w:rsidRDefault="00CF6E44" w:rsidP="006F7C9C">
            <w:pPr>
              <w:widowControl w:val="0"/>
              <w:suppressLineNumbers/>
              <w:suppressAutoHyphens/>
              <w:spacing w:line="240" w:lineRule="auto"/>
              <w:ind w:firstLine="1134"/>
              <w:rPr>
                <w:rFonts w:ascii="Arial" w:eastAsia="Times New Roman" w:hAnsi="Arial" w:cs="Arial"/>
                <w:sz w:val="24"/>
                <w:szCs w:val="24"/>
                <w:lang w:eastAsia="en-US"/>
              </w:rPr>
            </w:pPr>
          </w:p>
        </w:tc>
      </w:tr>
      <w:tr w:rsidR="00CF6E44" w:rsidRPr="008A62AE" w14:paraId="4BBDCEB9" w14:textId="77777777" w:rsidTr="00F239BE">
        <w:trPr>
          <w:jc w:val="center"/>
        </w:trPr>
        <w:tc>
          <w:tcPr>
            <w:tcW w:w="775" w:type="dxa"/>
            <w:tcBorders>
              <w:top w:val="single" w:sz="4" w:space="0" w:color="auto"/>
              <w:left w:val="single" w:sz="4" w:space="0" w:color="auto"/>
              <w:bottom w:val="single" w:sz="4" w:space="0" w:color="auto"/>
              <w:right w:val="single" w:sz="4" w:space="0" w:color="auto"/>
            </w:tcBorders>
          </w:tcPr>
          <w:p w14:paraId="551469E2" w14:textId="77777777" w:rsidR="00CF6E44" w:rsidRPr="008A62AE" w:rsidRDefault="00CF6E44" w:rsidP="006B5383">
            <w:pPr>
              <w:widowControl w:val="0"/>
              <w:numPr>
                <w:ilvl w:val="0"/>
                <w:numId w:val="17"/>
              </w:numPr>
              <w:suppressLineNumbers/>
              <w:suppressAutoHyphens/>
              <w:spacing w:after="160" w:line="240" w:lineRule="auto"/>
              <w:contextualSpacing/>
              <w:jc w:val="left"/>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B2EF871" w14:textId="77777777" w:rsidR="00CF6E44" w:rsidRPr="008A62AE" w:rsidRDefault="00CF6E44" w:rsidP="006F7C9C">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3FDCBC3" w14:textId="77777777" w:rsidR="00CF6E44" w:rsidRPr="008A62AE" w:rsidRDefault="00CF6E44" w:rsidP="006F7C9C">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3196" w:type="dxa"/>
            <w:tcBorders>
              <w:top w:val="single" w:sz="4" w:space="0" w:color="auto"/>
              <w:left w:val="single" w:sz="4" w:space="0" w:color="auto"/>
              <w:bottom w:val="single" w:sz="4" w:space="0" w:color="auto"/>
              <w:right w:val="single" w:sz="4" w:space="0" w:color="auto"/>
            </w:tcBorders>
          </w:tcPr>
          <w:p w14:paraId="5A7EC0F8" w14:textId="77777777" w:rsidR="00CF6E44" w:rsidRPr="008A62AE" w:rsidRDefault="00CF6E44" w:rsidP="006F7C9C">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r>
    </w:tbl>
    <w:p w14:paraId="4BB066DF" w14:textId="77777777" w:rsidR="00CF6E44" w:rsidRPr="008A62AE" w:rsidRDefault="00CF6E44" w:rsidP="00CF6E44">
      <w:pPr>
        <w:spacing w:line="240" w:lineRule="auto"/>
        <w:ind w:firstLine="709"/>
        <w:jc w:val="left"/>
        <w:rPr>
          <w:rFonts w:ascii="Arial" w:eastAsia="Times New Roman" w:hAnsi="Arial" w:cs="Arial"/>
          <w:i/>
          <w:sz w:val="24"/>
          <w:szCs w:val="24"/>
          <w:lang w:eastAsia="en-US"/>
        </w:rPr>
      </w:pPr>
      <w:r w:rsidRPr="008A62AE">
        <w:rPr>
          <w:rFonts w:ascii="Arial" w:eastAsia="Times New Roman" w:hAnsi="Arial" w:cs="Arial"/>
          <w:i/>
          <w:sz w:val="24"/>
          <w:szCs w:val="24"/>
          <w:lang w:eastAsia="en-US"/>
        </w:rPr>
        <w:t xml:space="preserve">/Pastaba. </w:t>
      </w:r>
      <w:r w:rsidRPr="008A62AE">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96766C8" w14:textId="77777777" w:rsidR="00CF6E44" w:rsidRPr="008A62AE" w:rsidRDefault="00CF6E44" w:rsidP="00CF6E44">
      <w:pPr>
        <w:spacing w:line="240" w:lineRule="auto"/>
        <w:ind w:firstLine="1298"/>
        <w:jc w:val="left"/>
        <w:rPr>
          <w:rFonts w:ascii="Arial" w:eastAsia="Times New Roman" w:hAnsi="Arial" w:cs="Arial"/>
          <w:bCs/>
          <w:sz w:val="24"/>
          <w:szCs w:val="24"/>
          <w:lang w:eastAsia="en-US"/>
        </w:rPr>
      </w:pPr>
    </w:p>
    <w:p w14:paraId="1EDEE478" w14:textId="77777777" w:rsidR="00CF6E44" w:rsidRPr="008A62AE" w:rsidRDefault="00CF6E44" w:rsidP="00CF6E44">
      <w:pPr>
        <w:spacing w:line="240" w:lineRule="auto"/>
        <w:ind w:firstLine="720"/>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Pasiūlymas galioja ________dienų nuo vokų su pasiūlymais atplėšimo dienos.</w:t>
      </w:r>
    </w:p>
    <w:p w14:paraId="67EF92F4" w14:textId="77777777" w:rsidR="00CF6E44" w:rsidRPr="008A62AE" w:rsidRDefault="00CF6E44" w:rsidP="00CF6E44">
      <w:pPr>
        <w:spacing w:line="240" w:lineRule="auto"/>
        <w:ind w:firstLine="709"/>
        <w:jc w:val="left"/>
        <w:rPr>
          <w:rFonts w:ascii="Arial" w:eastAsia="Calibri" w:hAnsi="Arial" w:cs="Arial"/>
          <w:i/>
          <w:iCs/>
          <w:color w:val="000000"/>
          <w:spacing w:val="-4"/>
          <w:sz w:val="24"/>
          <w:szCs w:val="24"/>
          <w:lang w:eastAsia="en-US"/>
        </w:rPr>
      </w:pPr>
      <w:r w:rsidRPr="008A62AE">
        <w:rPr>
          <w:rFonts w:ascii="Arial" w:eastAsia="Calibri" w:hAnsi="Arial" w:cs="Arial"/>
          <w:color w:val="000000"/>
          <w:spacing w:val="-4"/>
          <w:sz w:val="24"/>
          <w:szCs w:val="24"/>
          <w:lang w:eastAsia="en-US"/>
        </w:rPr>
        <w:t>/</w:t>
      </w:r>
      <w:r w:rsidRPr="008A62AE">
        <w:rPr>
          <w:rFonts w:ascii="Arial" w:eastAsia="Calibri" w:hAnsi="Arial" w:cs="Arial"/>
          <w:i/>
          <w:iCs/>
          <w:color w:val="000000"/>
          <w:spacing w:val="-4"/>
          <w:sz w:val="24"/>
          <w:szCs w:val="24"/>
          <w:lang w:eastAsia="en-US"/>
        </w:rPr>
        <w:t>Pastaba. Pasiūlymas turi galioti ne trumpiau nei 90 dienų nuo pasiūlymų pateikimo termino pabaigos./</w:t>
      </w:r>
    </w:p>
    <w:p w14:paraId="3B6470D4" w14:textId="77777777" w:rsidR="00CF6E44" w:rsidRPr="008A62AE" w:rsidRDefault="00CF6E44" w:rsidP="00CF6E44">
      <w:pPr>
        <w:spacing w:line="240" w:lineRule="auto"/>
        <w:ind w:right="282" w:firstLine="1298"/>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CF6E44" w:rsidRPr="008A62AE" w14:paraId="4590699C" w14:textId="77777777" w:rsidTr="006F7C9C">
        <w:trPr>
          <w:trHeight w:val="285"/>
        </w:trPr>
        <w:tc>
          <w:tcPr>
            <w:tcW w:w="3284" w:type="dxa"/>
            <w:tcBorders>
              <w:top w:val="nil"/>
              <w:left w:val="nil"/>
              <w:bottom w:val="single" w:sz="4" w:space="0" w:color="auto"/>
              <w:right w:val="nil"/>
            </w:tcBorders>
          </w:tcPr>
          <w:p w14:paraId="17494604" w14:textId="77777777" w:rsidR="00CF6E44" w:rsidRPr="008A62AE" w:rsidRDefault="00CF6E44" w:rsidP="006F7C9C">
            <w:pPr>
              <w:spacing w:line="240" w:lineRule="auto"/>
              <w:ind w:right="-1" w:firstLine="1134"/>
              <w:rPr>
                <w:rFonts w:ascii="Arial" w:eastAsia="Times New Roman" w:hAnsi="Arial" w:cs="Arial"/>
                <w:sz w:val="24"/>
                <w:szCs w:val="24"/>
                <w:lang w:eastAsia="en-US"/>
              </w:rPr>
            </w:pPr>
          </w:p>
        </w:tc>
        <w:tc>
          <w:tcPr>
            <w:tcW w:w="604" w:type="dxa"/>
          </w:tcPr>
          <w:p w14:paraId="710FC87D" w14:textId="77777777" w:rsidR="00CF6E44" w:rsidRPr="008A62AE" w:rsidRDefault="00CF6E44" w:rsidP="006F7C9C">
            <w:pPr>
              <w:spacing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58B56BB" w14:textId="77777777" w:rsidR="00CF6E44" w:rsidRPr="008A62AE" w:rsidRDefault="00CF6E44" w:rsidP="006F7C9C">
            <w:pPr>
              <w:spacing w:line="240" w:lineRule="auto"/>
              <w:ind w:right="-1" w:firstLine="1134"/>
              <w:jc w:val="center"/>
              <w:rPr>
                <w:rFonts w:ascii="Arial" w:eastAsia="Times New Roman" w:hAnsi="Arial" w:cs="Arial"/>
                <w:sz w:val="24"/>
                <w:szCs w:val="24"/>
                <w:lang w:eastAsia="en-US"/>
              </w:rPr>
            </w:pPr>
          </w:p>
        </w:tc>
        <w:tc>
          <w:tcPr>
            <w:tcW w:w="701" w:type="dxa"/>
          </w:tcPr>
          <w:p w14:paraId="4D8AE607" w14:textId="77777777" w:rsidR="00CF6E44" w:rsidRPr="008A62AE" w:rsidRDefault="00CF6E44" w:rsidP="006F7C9C">
            <w:pPr>
              <w:spacing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4A766D1" w14:textId="77777777" w:rsidR="00CF6E44" w:rsidRPr="008A62AE" w:rsidRDefault="00CF6E44" w:rsidP="006F7C9C">
            <w:pPr>
              <w:spacing w:line="240" w:lineRule="auto"/>
              <w:ind w:right="-1" w:firstLine="1134"/>
              <w:jc w:val="right"/>
              <w:rPr>
                <w:rFonts w:ascii="Arial" w:eastAsia="Times New Roman" w:hAnsi="Arial" w:cs="Arial"/>
                <w:sz w:val="24"/>
                <w:szCs w:val="24"/>
                <w:lang w:eastAsia="en-US"/>
              </w:rPr>
            </w:pPr>
          </w:p>
        </w:tc>
        <w:tc>
          <w:tcPr>
            <w:tcW w:w="468" w:type="dxa"/>
          </w:tcPr>
          <w:p w14:paraId="05205CAF" w14:textId="77777777" w:rsidR="00CF6E44" w:rsidRPr="008A62AE" w:rsidRDefault="00CF6E44" w:rsidP="006F7C9C">
            <w:pPr>
              <w:spacing w:line="240" w:lineRule="auto"/>
              <w:ind w:right="-1" w:firstLine="1134"/>
              <w:jc w:val="right"/>
              <w:rPr>
                <w:rFonts w:ascii="Arial" w:eastAsia="Times New Roman" w:hAnsi="Arial" w:cs="Arial"/>
                <w:sz w:val="24"/>
                <w:szCs w:val="24"/>
                <w:lang w:eastAsia="en-US"/>
              </w:rPr>
            </w:pPr>
          </w:p>
        </w:tc>
      </w:tr>
      <w:tr w:rsidR="00CF6E44" w:rsidRPr="008A62AE" w14:paraId="024AC67B" w14:textId="77777777" w:rsidTr="006F7C9C">
        <w:trPr>
          <w:trHeight w:val="186"/>
        </w:trPr>
        <w:tc>
          <w:tcPr>
            <w:tcW w:w="3284" w:type="dxa"/>
            <w:tcBorders>
              <w:top w:val="single" w:sz="4" w:space="0" w:color="auto"/>
              <w:left w:val="nil"/>
              <w:bottom w:val="nil"/>
              <w:right w:val="nil"/>
            </w:tcBorders>
          </w:tcPr>
          <w:p w14:paraId="50305CD0" w14:textId="77777777" w:rsidR="00CF6E44" w:rsidRPr="008A62AE" w:rsidRDefault="00CF6E44" w:rsidP="006F7C9C">
            <w:pPr>
              <w:snapToGrid w:val="0"/>
              <w:spacing w:line="240" w:lineRule="auto"/>
              <w:ind w:firstLine="0"/>
              <w:rPr>
                <w:rFonts w:ascii="Arial" w:eastAsia="Times New Roman" w:hAnsi="Arial" w:cs="Arial"/>
                <w:position w:val="6"/>
                <w:sz w:val="24"/>
                <w:szCs w:val="24"/>
                <w:vertAlign w:val="superscript"/>
                <w:lang w:eastAsia="en-US"/>
              </w:rPr>
            </w:pPr>
            <w:r w:rsidRPr="008A62AE">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6A657AEA" w14:textId="77777777" w:rsidR="00CF6E44" w:rsidRPr="008A62AE" w:rsidRDefault="00CF6E44" w:rsidP="006F7C9C">
            <w:pPr>
              <w:spacing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52295DAA" w14:textId="77777777" w:rsidR="00CF6E44" w:rsidRPr="008A62AE" w:rsidRDefault="00CF6E44" w:rsidP="006F7C9C">
            <w:pPr>
              <w:spacing w:line="240" w:lineRule="auto"/>
              <w:ind w:right="-1" w:firstLine="0"/>
              <w:jc w:val="center"/>
              <w:rPr>
                <w:rFonts w:ascii="Arial" w:eastAsia="Times New Roman" w:hAnsi="Arial" w:cs="Arial"/>
                <w:sz w:val="24"/>
                <w:szCs w:val="24"/>
                <w:vertAlign w:val="superscript"/>
                <w:lang w:eastAsia="en-US"/>
              </w:rPr>
            </w:pPr>
            <w:r w:rsidRPr="008A62AE">
              <w:rPr>
                <w:rFonts w:ascii="Arial" w:eastAsia="Times New Roman" w:hAnsi="Arial" w:cs="Arial"/>
                <w:position w:val="6"/>
                <w:sz w:val="24"/>
                <w:szCs w:val="24"/>
                <w:vertAlign w:val="superscript"/>
                <w:lang w:eastAsia="en-US"/>
              </w:rPr>
              <w:t>(Parašas)</w:t>
            </w:r>
            <w:r w:rsidRPr="008A62AE">
              <w:rPr>
                <w:rFonts w:ascii="Arial" w:eastAsia="Times New Roman" w:hAnsi="Arial" w:cs="Arial"/>
                <w:i/>
                <w:sz w:val="24"/>
                <w:szCs w:val="24"/>
                <w:vertAlign w:val="superscript"/>
                <w:lang w:eastAsia="en-US"/>
              </w:rPr>
              <w:t xml:space="preserve"> </w:t>
            </w:r>
          </w:p>
        </w:tc>
        <w:tc>
          <w:tcPr>
            <w:tcW w:w="701" w:type="dxa"/>
          </w:tcPr>
          <w:p w14:paraId="17FB29DD" w14:textId="77777777" w:rsidR="00CF6E44" w:rsidRPr="008A62AE" w:rsidRDefault="00CF6E44" w:rsidP="006F7C9C">
            <w:pPr>
              <w:spacing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1981B45E" w14:textId="77777777" w:rsidR="00CF6E44" w:rsidRPr="008A62AE" w:rsidRDefault="00CF6E44" w:rsidP="006F7C9C">
            <w:pPr>
              <w:spacing w:line="240" w:lineRule="auto"/>
              <w:ind w:right="-1" w:firstLine="0"/>
              <w:jc w:val="center"/>
              <w:rPr>
                <w:rFonts w:ascii="Arial" w:eastAsia="Times New Roman" w:hAnsi="Arial" w:cs="Arial"/>
                <w:sz w:val="24"/>
                <w:szCs w:val="24"/>
                <w:vertAlign w:val="superscript"/>
                <w:lang w:eastAsia="en-US"/>
              </w:rPr>
            </w:pPr>
            <w:r w:rsidRPr="008A62AE">
              <w:rPr>
                <w:rFonts w:ascii="Arial" w:eastAsia="Times New Roman" w:hAnsi="Arial" w:cs="Arial"/>
                <w:position w:val="6"/>
                <w:sz w:val="24"/>
                <w:szCs w:val="24"/>
                <w:vertAlign w:val="superscript"/>
                <w:lang w:eastAsia="en-US"/>
              </w:rPr>
              <w:t>(Vardas ir pavardė)</w:t>
            </w:r>
            <w:r w:rsidRPr="008A62AE">
              <w:rPr>
                <w:rFonts w:ascii="Arial" w:eastAsia="Times New Roman" w:hAnsi="Arial" w:cs="Arial"/>
                <w:i/>
                <w:sz w:val="24"/>
                <w:szCs w:val="24"/>
                <w:vertAlign w:val="superscript"/>
                <w:lang w:eastAsia="en-US"/>
              </w:rPr>
              <w:t xml:space="preserve"> </w:t>
            </w:r>
          </w:p>
        </w:tc>
        <w:tc>
          <w:tcPr>
            <w:tcW w:w="468" w:type="dxa"/>
          </w:tcPr>
          <w:p w14:paraId="1FF12CA7" w14:textId="77777777" w:rsidR="00CF6E44" w:rsidRPr="008A62AE" w:rsidRDefault="00CF6E44" w:rsidP="006F7C9C">
            <w:pPr>
              <w:spacing w:line="240" w:lineRule="auto"/>
              <w:ind w:right="-1" w:firstLine="1134"/>
              <w:jc w:val="center"/>
              <w:rPr>
                <w:rFonts w:ascii="Arial" w:eastAsia="Times New Roman" w:hAnsi="Arial" w:cs="Arial"/>
                <w:sz w:val="24"/>
                <w:szCs w:val="24"/>
                <w:vertAlign w:val="superscript"/>
                <w:lang w:eastAsia="en-US"/>
              </w:rPr>
            </w:pPr>
          </w:p>
        </w:tc>
      </w:tr>
    </w:tbl>
    <w:p w14:paraId="09AD1EED" w14:textId="77777777" w:rsidR="00CF6E44" w:rsidRPr="008A62AE" w:rsidRDefault="00CF6E44" w:rsidP="00CF6E44">
      <w:pPr>
        <w:spacing w:line="240" w:lineRule="auto"/>
        <w:ind w:firstLine="1134"/>
        <w:jc w:val="left"/>
        <w:rPr>
          <w:rFonts w:ascii="Arial" w:eastAsia="Times New Roman" w:hAnsi="Arial" w:cs="Arial"/>
          <w:sz w:val="24"/>
          <w:szCs w:val="24"/>
          <w:lang w:eastAsia="en-US"/>
        </w:rPr>
      </w:pPr>
    </w:p>
    <w:p w14:paraId="51880D17" w14:textId="77777777" w:rsidR="00CF6E44" w:rsidRPr="008A62AE" w:rsidRDefault="00CF6E44" w:rsidP="00CF6E44">
      <w:pPr>
        <w:tabs>
          <w:tab w:val="num" w:pos="0"/>
          <w:tab w:val="left" w:pos="249"/>
        </w:tabs>
        <w:spacing w:line="240" w:lineRule="auto"/>
        <w:ind w:firstLine="1134"/>
        <w:jc w:val="left"/>
        <w:rPr>
          <w:rFonts w:ascii="Arial" w:eastAsia="Calibri" w:hAnsi="Arial" w:cs="Arial"/>
          <w:b/>
          <w:sz w:val="24"/>
          <w:szCs w:val="24"/>
          <w:lang w:eastAsia="en-US"/>
        </w:rPr>
      </w:pPr>
      <w:r w:rsidRPr="008A62AE">
        <w:rPr>
          <w:rFonts w:ascii="Arial" w:eastAsia="Calibri" w:hAnsi="Arial" w:cs="Arial"/>
          <w:b/>
          <w:sz w:val="24"/>
          <w:szCs w:val="24"/>
          <w:lang w:eastAsia="en-US"/>
        </w:rPr>
        <w:t>Pastaba:</w:t>
      </w:r>
    </w:p>
    <w:p w14:paraId="3982AC74" w14:textId="7D11C25E" w:rsidR="00A52666" w:rsidRPr="008A62AE" w:rsidRDefault="00CF6E44" w:rsidP="00E7086F">
      <w:pPr>
        <w:tabs>
          <w:tab w:val="left" w:pos="993"/>
        </w:tabs>
        <w:spacing w:line="240" w:lineRule="auto"/>
        <w:ind w:hanging="11"/>
        <w:rPr>
          <w:rFonts w:ascii="Arial" w:hAnsi="Arial" w:cs="Arial"/>
          <w:sz w:val="24"/>
          <w:szCs w:val="24"/>
        </w:rPr>
      </w:pPr>
      <w:r w:rsidRPr="008A62AE">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42" w:name="_Hlk163730358"/>
      <w:r w:rsidRPr="008A62AE">
        <w:rPr>
          <w:rFonts w:ascii="Arial" w:eastAsia="Calibri" w:hAnsi="Arial" w:cs="Arial"/>
          <w:sz w:val="24"/>
          <w:szCs w:val="24"/>
          <w:lang w:eastAsia="en-US"/>
        </w:rPr>
        <w:t xml:space="preserve">5, 6, 7, 8 ir 10 </w:t>
      </w:r>
      <w:bookmarkEnd w:id="42"/>
      <w:r w:rsidRPr="008A62AE">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8A62AE">
        <w:rPr>
          <w:rFonts w:ascii="Arial" w:eastAsia="Calibri" w:hAnsi="Arial" w:cs="Arial"/>
          <w:sz w:val="24"/>
          <w:szCs w:val="24"/>
          <w:lang w:eastAsia="en-US"/>
        </w:rPr>
        <w:t>kvazisubtiekėjų</w:t>
      </w:r>
      <w:proofErr w:type="spellEnd"/>
      <w:r w:rsidRPr="008A62AE">
        <w:rPr>
          <w:rFonts w:ascii="Arial" w:eastAsia="Calibri" w:hAnsi="Arial" w:cs="Arial"/>
          <w:sz w:val="24"/>
          <w:szCs w:val="24"/>
          <w:lang w:eastAsia="en-US"/>
        </w:rPr>
        <w:t>, kurių pajėgumais remsis / kad tiekėjas nepasitelks ūkio subjektų, kurių pajėgumais nesirems / kad pasiūlyme konfidencialios informacijos nėra.</w:t>
      </w:r>
      <w:r w:rsidR="00A52666" w:rsidRPr="008A62AE">
        <w:rPr>
          <w:rFonts w:ascii="Arial" w:hAnsi="Arial" w:cs="Arial"/>
          <w:sz w:val="24"/>
          <w:szCs w:val="24"/>
        </w:rPr>
        <w:br w:type="page"/>
      </w:r>
    </w:p>
    <w:p w14:paraId="5D7F6B53" w14:textId="666D29FE" w:rsidR="00A52666" w:rsidRPr="008A62AE" w:rsidRDefault="00FB3A44" w:rsidP="00F239BE">
      <w:pPr>
        <w:keepNext/>
        <w:keepLines/>
        <w:spacing w:before="120" w:line="240" w:lineRule="auto"/>
        <w:ind w:left="6379" w:firstLine="0"/>
        <w:jc w:val="left"/>
        <w:outlineLvl w:val="1"/>
        <w:rPr>
          <w:rFonts w:ascii="Arial" w:hAnsi="Arial" w:cs="Arial"/>
          <w:sz w:val="24"/>
          <w:szCs w:val="24"/>
        </w:rPr>
      </w:pPr>
      <w:bookmarkStart w:id="43" w:name="_Toc190853399"/>
      <w:r w:rsidRPr="008A62AE">
        <w:rPr>
          <w:rFonts w:ascii="Arial" w:eastAsia="Calibri" w:hAnsi="Arial" w:cs="Arial"/>
          <w:sz w:val="24"/>
          <w:szCs w:val="24"/>
        </w:rPr>
        <w:lastRenderedPageBreak/>
        <w:t xml:space="preserve">Specialiųjų pirkimo sąlygų </w:t>
      </w:r>
      <w:r w:rsidR="00A52666" w:rsidRPr="008A62AE">
        <w:rPr>
          <w:rFonts w:ascii="Arial" w:hAnsi="Arial" w:cs="Arial"/>
          <w:sz w:val="24"/>
          <w:szCs w:val="24"/>
        </w:rPr>
        <w:t>3 priedas „Techninė specifikacija“</w:t>
      </w:r>
      <w:bookmarkEnd w:id="43"/>
    </w:p>
    <w:p w14:paraId="7C4537E6" w14:textId="77777777" w:rsidR="00A52666" w:rsidRPr="008A62AE" w:rsidRDefault="00A52666" w:rsidP="00A52666">
      <w:pPr>
        <w:spacing w:line="240" w:lineRule="auto"/>
        <w:jc w:val="center"/>
        <w:rPr>
          <w:rFonts w:ascii="Arial" w:hAnsi="Arial" w:cs="Arial"/>
          <w:sz w:val="24"/>
          <w:szCs w:val="24"/>
        </w:rPr>
      </w:pPr>
    </w:p>
    <w:p w14:paraId="5C0EECE9" w14:textId="77777777" w:rsidR="006B34B6" w:rsidRPr="00330083" w:rsidRDefault="006B34B6" w:rsidP="006B34B6">
      <w:pPr>
        <w:spacing w:line="360" w:lineRule="auto"/>
        <w:jc w:val="center"/>
        <w:rPr>
          <w:rFonts w:ascii="Arial" w:eastAsia="Calibri" w:hAnsi="Arial" w:cs="Arial"/>
          <w:b/>
          <w:sz w:val="24"/>
          <w:szCs w:val="24"/>
        </w:rPr>
      </w:pPr>
      <w:r w:rsidRPr="00330083">
        <w:rPr>
          <w:rFonts w:ascii="Arial" w:eastAsia="Calibri" w:hAnsi="Arial" w:cs="Arial"/>
          <w:b/>
          <w:sz w:val="24"/>
          <w:szCs w:val="24"/>
        </w:rPr>
        <w:t>ALYTAUS MIESTO ŠILUMOS ŪKIO SPECIALIOJO PLANO PARENGIMO</w:t>
      </w:r>
    </w:p>
    <w:p w14:paraId="43A37E29" w14:textId="77777777" w:rsidR="006B34B6" w:rsidRDefault="006B34B6" w:rsidP="006B34B6">
      <w:pPr>
        <w:spacing w:line="360" w:lineRule="auto"/>
        <w:jc w:val="center"/>
        <w:rPr>
          <w:rFonts w:ascii="Arial" w:hAnsi="Arial" w:cs="Arial"/>
          <w:b/>
          <w:sz w:val="24"/>
          <w:szCs w:val="24"/>
        </w:rPr>
      </w:pPr>
      <w:r w:rsidRPr="00330083">
        <w:rPr>
          <w:rFonts w:ascii="Arial" w:eastAsia="Calibri" w:hAnsi="Arial" w:cs="Arial"/>
          <w:b/>
          <w:sz w:val="24"/>
          <w:szCs w:val="24"/>
        </w:rPr>
        <w:t xml:space="preserve">PASLAUGŲ </w:t>
      </w:r>
      <w:r w:rsidRPr="00330083">
        <w:rPr>
          <w:rFonts w:ascii="Arial" w:hAnsi="Arial" w:cs="Arial"/>
          <w:b/>
          <w:sz w:val="24"/>
          <w:szCs w:val="24"/>
        </w:rPr>
        <w:t>TECHNINĖ SPECIFIKACIJA</w:t>
      </w:r>
    </w:p>
    <w:p w14:paraId="34B5E7E3" w14:textId="5EF40D6F" w:rsidR="006B34B6" w:rsidRPr="00330083" w:rsidRDefault="006B34B6" w:rsidP="00BC32A6">
      <w:pPr>
        <w:pStyle w:val="Sraopastraipa"/>
        <w:tabs>
          <w:tab w:val="left" w:pos="851"/>
          <w:tab w:val="left" w:pos="1134"/>
          <w:tab w:val="left" w:pos="1276"/>
        </w:tabs>
        <w:snapToGrid w:val="0"/>
        <w:ind w:left="0" w:firstLine="1418"/>
        <w:rPr>
          <w:rFonts w:ascii="Arial" w:hAnsi="Arial" w:cs="Arial"/>
          <w:b/>
          <w:bCs/>
          <w:sz w:val="24"/>
          <w:szCs w:val="24"/>
        </w:rPr>
      </w:pPr>
      <w:r w:rsidRPr="00330083">
        <w:rPr>
          <w:rFonts w:ascii="Arial" w:hAnsi="Arial" w:cs="Arial"/>
          <w:sz w:val="24"/>
          <w:szCs w:val="24"/>
        </w:rPr>
        <w:t xml:space="preserve">1.  Paslaugos pirkėjas – </w:t>
      </w:r>
      <w:r w:rsidRPr="00330083">
        <w:rPr>
          <w:rFonts w:ascii="Arial" w:hAnsi="Arial" w:cs="Arial"/>
          <w:b/>
          <w:bCs/>
          <w:sz w:val="24"/>
          <w:szCs w:val="24"/>
        </w:rPr>
        <w:t xml:space="preserve">Alytaus miesto savivaldybės administracija </w:t>
      </w:r>
    </w:p>
    <w:p w14:paraId="418DC33C" w14:textId="18D2CCD4" w:rsidR="006B34B6" w:rsidRPr="00B10399" w:rsidRDefault="006B34B6" w:rsidP="00BC32A6">
      <w:pPr>
        <w:pStyle w:val="Sraopastraipa"/>
        <w:tabs>
          <w:tab w:val="left" w:pos="851"/>
          <w:tab w:val="left" w:pos="1134"/>
          <w:tab w:val="left" w:pos="1276"/>
        </w:tabs>
        <w:snapToGrid w:val="0"/>
        <w:ind w:left="0" w:firstLine="1418"/>
        <w:rPr>
          <w:rFonts w:ascii="Arial" w:hAnsi="Arial" w:cs="Arial"/>
          <w:sz w:val="24"/>
          <w:szCs w:val="24"/>
        </w:rPr>
      </w:pPr>
      <w:r w:rsidRPr="00330083">
        <w:rPr>
          <w:rFonts w:ascii="Arial" w:hAnsi="Arial" w:cs="Arial"/>
          <w:sz w:val="24"/>
          <w:szCs w:val="24"/>
        </w:rPr>
        <w:t xml:space="preserve">2. Šioje techninėje specifikacijoje aprašomos paslaugos perkamos atlikti Alytaus miesto </w:t>
      </w:r>
      <w:r w:rsidRPr="00B10399">
        <w:rPr>
          <w:rFonts w:ascii="Arial" w:hAnsi="Arial" w:cs="Arial"/>
          <w:sz w:val="24"/>
          <w:szCs w:val="24"/>
        </w:rPr>
        <w:t>šilumos ūkio specialiojo plano (toliau – Specialusis planas) rengimą</w:t>
      </w:r>
      <w:r w:rsidRPr="00B10399">
        <w:rPr>
          <w:rFonts w:ascii="Arial" w:hAnsi="Arial" w:cs="Arial"/>
          <w:iCs/>
          <w:sz w:val="24"/>
          <w:szCs w:val="24"/>
        </w:rPr>
        <w:t>.</w:t>
      </w:r>
    </w:p>
    <w:p w14:paraId="6B5BB9B2" w14:textId="0204B225" w:rsidR="006B34B6" w:rsidRPr="00B10399" w:rsidRDefault="008442DA" w:rsidP="00BC32A6">
      <w:pPr>
        <w:pStyle w:val="Sraopastraipa"/>
        <w:tabs>
          <w:tab w:val="left" w:pos="567"/>
          <w:tab w:val="left" w:pos="1276"/>
        </w:tabs>
        <w:snapToGrid w:val="0"/>
        <w:ind w:left="0" w:firstLine="1418"/>
        <w:rPr>
          <w:rFonts w:ascii="Arial" w:hAnsi="Arial" w:cs="Arial"/>
          <w:b/>
          <w:sz w:val="24"/>
          <w:szCs w:val="24"/>
        </w:rPr>
      </w:pPr>
      <w:r w:rsidRPr="00B10399">
        <w:rPr>
          <w:rFonts w:ascii="Arial" w:hAnsi="Arial" w:cs="Arial"/>
          <w:bCs/>
          <w:sz w:val="24"/>
          <w:szCs w:val="24"/>
        </w:rPr>
        <w:t>3.</w:t>
      </w:r>
      <w:r w:rsidRPr="00B10399">
        <w:rPr>
          <w:rFonts w:ascii="Arial" w:hAnsi="Arial" w:cs="Arial"/>
          <w:b/>
          <w:sz w:val="24"/>
          <w:szCs w:val="24"/>
        </w:rPr>
        <w:t xml:space="preserve"> </w:t>
      </w:r>
      <w:r w:rsidR="006B34B6" w:rsidRPr="00B10399">
        <w:rPr>
          <w:rFonts w:ascii="Arial" w:hAnsi="Arial" w:cs="Arial"/>
          <w:sz w:val="24"/>
          <w:szCs w:val="24"/>
        </w:rPr>
        <w:t xml:space="preserve">Pirkimo objektas yra </w:t>
      </w:r>
      <w:r w:rsidR="006B34B6" w:rsidRPr="00B10399">
        <w:rPr>
          <w:rFonts w:ascii="Arial" w:hAnsi="Arial" w:cs="Arial"/>
          <w:b/>
          <w:bCs/>
          <w:sz w:val="24"/>
          <w:szCs w:val="24"/>
        </w:rPr>
        <w:t>Alytaus miesto šilumos ūkio specialiojo plano pa</w:t>
      </w:r>
      <w:r w:rsidR="006B34B6" w:rsidRPr="00B10399">
        <w:rPr>
          <w:rFonts w:ascii="Arial" w:hAnsi="Arial" w:cs="Arial"/>
          <w:b/>
          <w:bCs/>
          <w:iCs/>
          <w:sz w:val="24"/>
          <w:szCs w:val="24"/>
        </w:rPr>
        <w:t>rengimo</w:t>
      </w:r>
      <w:r w:rsidR="006B34B6" w:rsidRPr="00B10399">
        <w:rPr>
          <w:rFonts w:ascii="Arial" w:hAnsi="Arial" w:cs="Arial"/>
          <w:b/>
          <w:bCs/>
          <w:sz w:val="24"/>
          <w:szCs w:val="24"/>
        </w:rPr>
        <w:t xml:space="preserve"> paslaugos</w:t>
      </w:r>
      <w:r w:rsidR="006B34B6" w:rsidRPr="00B10399">
        <w:rPr>
          <w:rFonts w:ascii="Arial" w:hAnsi="Arial" w:cs="Arial"/>
          <w:iCs/>
          <w:sz w:val="24"/>
          <w:szCs w:val="24"/>
        </w:rPr>
        <w:t>, pagal planuojamą sritį reglamentuojančius teisės aktus</w:t>
      </w:r>
      <w:r w:rsidR="006B34B6" w:rsidRPr="00B10399">
        <w:rPr>
          <w:rFonts w:ascii="Arial" w:hAnsi="Arial" w:cs="Arial"/>
          <w:sz w:val="24"/>
          <w:szCs w:val="24"/>
        </w:rPr>
        <w:t xml:space="preserve"> (toliau – Paslaugos). </w:t>
      </w:r>
    </w:p>
    <w:p w14:paraId="38EFE47D" w14:textId="70AF5124" w:rsidR="006B34B6" w:rsidRPr="00B10399" w:rsidRDefault="008442DA" w:rsidP="00BC32A6">
      <w:pPr>
        <w:pStyle w:val="Sraopastraipa"/>
        <w:tabs>
          <w:tab w:val="left" w:pos="851"/>
          <w:tab w:val="left" w:pos="1276"/>
        </w:tabs>
        <w:snapToGrid w:val="0"/>
        <w:ind w:left="0" w:firstLine="1418"/>
        <w:rPr>
          <w:rFonts w:ascii="Arial" w:hAnsi="Arial" w:cs="Arial"/>
          <w:sz w:val="24"/>
          <w:szCs w:val="24"/>
        </w:rPr>
      </w:pPr>
      <w:r w:rsidRPr="00B10399">
        <w:rPr>
          <w:rFonts w:ascii="Arial" w:hAnsi="Arial" w:cs="Arial"/>
          <w:sz w:val="24"/>
          <w:szCs w:val="24"/>
        </w:rPr>
        <w:t>4.</w:t>
      </w:r>
      <w:r w:rsidR="006B34B6" w:rsidRPr="00B10399">
        <w:rPr>
          <w:rFonts w:ascii="Arial" w:hAnsi="Arial" w:cs="Arial"/>
          <w:sz w:val="24"/>
          <w:szCs w:val="24"/>
        </w:rPr>
        <w:t xml:space="preserve">  Planuojama teritorija – </w:t>
      </w:r>
      <w:r w:rsidR="006B34B6" w:rsidRPr="00B10399">
        <w:rPr>
          <w:rFonts w:ascii="Arial" w:hAnsi="Arial" w:cs="Arial"/>
          <w:b/>
          <w:bCs/>
          <w:sz w:val="24"/>
          <w:szCs w:val="24"/>
        </w:rPr>
        <w:t>Alytaus miesto savivaldybės teritorija</w:t>
      </w:r>
      <w:r w:rsidR="006B34B6" w:rsidRPr="00B10399">
        <w:rPr>
          <w:rFonts w:ascii="Arial" w:hAnsi="Arial" w:cs="Arial"/>
          <w:sz w:val="24"/>
          <w:szCs w:val="24"/>
        </w:rPr>
        <w:t>.</w:t>
      </w:r>
    </w:p>
    <w:p w14:paraId="661D6EF1" w14:textId="03C106EE" w:rsidR="006B34B6" w:rsidRPr="00B10399" w:rsidRDefault="003C7E50" w:rsidP="00BC32A6">
      <w:pPr>
        <w:ind w:firstLine="1418"/>
        <w:rPr>
          <w:rFonts w:ascii="Arial" w:hAnsi="Arial" w:cs="Arial"/>
          <w:sz w:val="24"/>
          <w:szCs w:val="24"/>
        </w:rPr>
      </w:pPr>
      <w:r w:rsidRPr="00B10399">
        <w:rPr>
          <w:rFonts w:ascii="Arial" w:eastAsia="SimSun" w:hAnsi="Arial" w:cs="Arial"/>
          <w:sz w:val="24"/>
          <w:szCs w:val="24"/>
        </w:rPr>
        <w:t>5.</w:t>
      </w:r>
      <w:r w:rsidR="006B34B6" w:rsidRPr="00B10399">
        <w:rPr>
          <w:rFonts w:ascii="Arial" w:eastAsia="SimSun" w:hAnsi="Arial" w:cs="Arial"/>
          <w:sz w:val="24"/>
          <w:szCs w:val="24"/>
        </w:rPr>
        <w:t xml:space="preserve"> Perkamos </w:t>
      </w:r>
      <w:r w:rsidR="006B34B6" w:rsidRPr="00B10399">
        <w:rPr>
          <w:rFonts w:ascii="Arial" w:hAnsi="Arial" w:cs="Arial"/>
          <w:sz w:val="24"/>
          <w:szCs w:val="24"/>
        </w:rPr>
        <w:t xml:space="preserve">Paslaugos apima Specialiojo plano dokumentų parengimą pagal Alytaus miesto savivaldybės administracijos direktoriaus 2024 m. gruodžio </w:t>
      </w:r>
      <w:r w:rsidR="006B34B6" w:rsidRPr="00B10399">
        <w:rPr>
          <w:rFonts w:ascii="Arial" w:hAnsi="Arial" w:cs="Arial"/>
          <w:sz w:val="24"/>
          <w:szCs w:val="24"/>
          <w:shd w:val="clear" w:color="auto" w:fill="FFFFFF"/>
        </w:rPr>
        <w:t xml:space="preserve">11 d. įsakymas Nr. </w:t>
      </w:r>
      <w:r w:rsidR="006B34B6" w:rsidRPr="00B10399">
        <w:rPr>
          <w:rFonts w:ascii="Arial" w:hAnsi="Arial" w:cs="Arial"/>
          <w:sz w:val="24"/>
          <w:szCs w:val="24"/>
        </w:rPr>
        <w:t xml:space="preserve">DV-905 „Dėl Alytaus miesto šilumos ūkio specialiojo plano parengimo planavimo darbų programos patvirtinimo“ </w:t>
      </w:r>
      <w:r w:rsidR="009E2497">
        <w:rPr>
          <w:rFonts w:ascii="Arial" w:hAnsi="Arial" w:cs="Arial"/>
          <w:sz w:val="24"/>
          <w:szCs w:val="24"/>
        </w:rPr>
        <w:t>(</w:t>
      </w:r>
      <w:hyperlink r:id="rId12" w:history="1">
        <w:r w:rsidR="009E2497" w:rsidRPr="00581761">
          <w:rPr>
            <w:rStyle w:val="Hipersaitas"/>
            <w:rFonts w:ascii="Arial" w:hAnsi="Arial" w:cs="Arial"/>
            <w:sz w:val="24"/>
            <w:szCs w:val="24"/>
          </w:rPr>
          <w:t>https://va.alytus.lt/document/82451</w:t>
        </w:r>
      </w:hyperlink>
      <w:r w:rsidR="009E2497">
        <w:rPr>
          <w:rFonts w:ascii="Arial" w:hAnsi="Arial" w:cs="Arial"/>
          <w:sz w:val="24"/>
          <w:szCs w:val="24"/>
        </w:rPr>
        <w:t xml:space="preserve">) </w:t>
      </w:r>
      <w:r w:rsidR="006B34B6" w:rsidRPr="00B10399">
        <w:rPr>
          <w:rFonts w:ascii="Arial" w:hAnsi="Arial" w:cs="Arial"/>
          <w:sz w:val="24"/>
          <w:szCs w:val="24"/>
        </w:rPr>
        <w:t>patvirtintą planavimo darbų programą.</w:t>
      </w:r>
      <w:r w:rsidR="00ED5870" w:rsidRPr="00B10399">
        <w:rPr>
          <w:rFonts w:ascii="Arial" w:hAnsi="Arial" w:cs="Arial"/>
          <w:sz w:val="24"/>
          <w:szCs w:val="24"/>
        </w:rPr>
        <w:t xml:space="preserve"> </w:t>
      </w:r>
    </w:p>
    <w:p w14:paraId="12360419" w14:textId="53B0C14F" w:rsidR="006B34B6" w:rsidRPr="00330083" w:rsidRDefault="003C7E50" w:rsidP="00BC32A6">
      <w:pPr>
        <w:pStyle w:val="HTMLiankstoformatuotas"/>
        <w:tabs>
          <w:tab w:val="left" w:pos="851"/>
          <w:tab w:val="left" w:pos="1276"/>
        </w:tabs>
        <w:spacing w:line="276" w:lineRule="auto"/>
        <w:ind w:firstLine="1418"/>
        <w:jc w:val="both"/>
        <w:rPr>
          <w:rFonts w:ascii="Arial" w:hAnsi="Arial" w:cs="Arial"/>
          <w:sz w:val="24"/>
          <w:szCs w:val="24"/>
          <w:lang w:val="lt-LT"/>
        </w:rPr>
      </w:pPr>
      <w:r>
        <w:rPr>
          <w:rFonts w:ascii="Arial" w:hAnsi="Arial" w:cs="Arial"/>
          <w:sz w:val="24"/>
          <w:szCs w:val="24"/>
          <w:lang w:val="lt-LT"/>
        </w:rPr>
        <w:t>6</w:t>
      </w:r>
      <w:r w:rsidR="006B34B6" w:rsidRPr="00330083">
        <w:rPr>
          <w:rFonts w:ascii="Arial" w:hAnsi="Arial" w:cs="Arial"/>
          <w:sz w:val="24"/>
          <w:szCs w:val="24"/>
          <w:lang w:val="lt-LT"/>
        </w:rPr>
        <w:t xml:space="preserve"> Specialiojo plano parengiamasis, rengimo ir baigiamasis etapai vykdomi per Lietuvos Respublikos teritorijų planavimo dokumentų rengimo ir teritorijų planavimo proceso valstybinės priežiūros informacinę sistemą (TPDRIS). TPDRIS teritorijų planavimo dokumento numeris – </w:t>
      </w:r>
      <w:r w:rsidR="006B34B6" w:rsidRPr="00330083">
        <w:rPr>
          <w:rFonts w:ascii="Arial" w:hAnsi="Arial" w:cs="Arial"/>
          <w:b/>
          <w:bCs/>
          <w:sz w:val="24"/>
          <w:szCs w:val="24"/>
          <w:lang w:val="lt-LT"/>
        </w:rPr>
        <w:t>S-RJ-11-24-582</w:t>
      </w:r>
      <w:r w:rsidR="006B34B6" w:rsidRPr="00330083">
        <w:rPr>
          <w:rFonts w:ascii="Arial" w:hAnsi="Arial" w:cs="Arial"/>
          <w:sz w:val="24"/>
          <w:szCs w:val="24"/>
          <w:lang w:val="lt-LT"/>
        </w:rPr>
        <w:t>.</w:t>
      </w:r>
    </w:p>
    <w:p w14:paraId="3D47DFD1" w14:textId="1AFFBB39" w:rsidR="006B34B6" w:rsidRPr="00330083" w:rsidRDefault="003C7E50" w:rsidP="00BC32A6">
      <w:pPr>
        <w:ind w:firstLine="1418"/>
        <w:rPr>
          <w:rFonts w:ascii="Arial" w:hAnsi="Arial" w:cs="Arial"/>
          <w:sz w:val="24"/>
          <w:szCs w:val="24"/>
        </w:rPr>
      </w:pPr>
      <w:r>
        <w:rPr>
          <w:rFonts w:ascii="Arial" w:hAnsi="Arial" w:cs="Arial"/>
          <w:sz w:val="24"/>
          <w:szCs w:val="24"/>
        </w:rPr>
        <w:t>7.</w:t>
      </w:r>
      <w:r w:rsidR="006B34B6" w:rsidRPr="00330083">
        <w:rPr>
          <w:rFonts w:ascii="Arial" w:hAnsi="Arial" w:cs="Arial"/>
          <w:sz w:val="24"/>
          <w:szCs w:val="24"/>
        </w:rPr>
        <w:t xml:space="preserve"> Trūkstamus planavimui pradinius duomenis organizatorius paveda surinkti rengėjui</w:t>
      </w:r>
      <w:r w:rsidR="006B34B6" w:rsidRPr="00330083">
        <w:rPr>
          <w:rFonts w:ascii="Arial" w:eastAsia="Calibri" w:hAnsi="Arial" w:cs="Arial"/>
          <w:sz w:val="24"/>
          <w:szCs w:val="24"/>
        </w:rPr>
        <w:t xml:space="preserve"> ir savo lėšomis gauti valstybės įmonės Registrų centro pažymas apie gretimų sklypų ir pastatų savininkus, gauti reikalingus valstybinės žemės valdytojo sutikimus, kitus sutikimus bei reikiamus dokumentus </w:t>
      </w:r>
      <w:r w:rsidR="006B34B6" w:rsidRPr="00330083">
        <w:rPr>
          <w:rFonts w:ascii="Arial" w:eastAsia="Calibri" w:hAnsi="Arial" w:cs="Arial"/>
          <w:i/>
          <w:iCs/>
          <w:sz w:val="24"/>
          <w:szCs w:val="24"/>
        </w:rPr>
        <w:t>(jeigu jie reikalingi</w:t>
      </w:r>
      <w:r w:rsidR="006B34B6" w:rsidRPr="00330083">
        <w:rPr>
          <w:rFonts w:ascii="Arial" w:eastAsia="Calibri" w:hAnsi="Arial" w:cs="Arial"/>
          <w:sz w:val="24"/>
          <w:szCs w:val="24"/>
        </w:rPr>
        <w:t>)</w:t>
      </w:r>
      <w:r w:rsidR="006B34B6" w:rsidRPr="00330083">
        <w:rPr>
          <w:rFonts w:ascii="Arial" w:hAnsi="Arial" w:cs="Arial"/>
          <w:sz w:val="24"/>
          <w:szCs w:val="24"/>
        </w:rPr>
        <w:t>. Visą papildomą Specialiojo plano parengimo paslaugai atlikti reikalingą informaciją ar erdvinius duomenų rinkinius, jei jų nepateikė planavimo organizatorius ar savivaldybės infrastruktūros valdytojas, plano rengėjas įsigyja arba atnaujina savo lėšomis, nereikalaudamas papildomo mokesčio.</w:t>
      </w:r>
      <w:r w:rsidR="006B34B6" w:rsidRPr="00330083">
        <w:rPr>
          <w:rFonts w:ascii="Arial" w:eastAsia="Calibri" w:hAnsi="Arial" w:cs="Arial"/>
          <w:sz w:val="24"/>
          <w:szCs w:val="24"/>
        </w:rPr>
        <w:t xml:space="preserve"> </w:t>
      </w:r>
    </w:p>
    <w:p w14:paraId="09621944" w14:textId="47B3FEC0" w:rsidR="006B34B6" w:rsidRPr="00330083" w:rsidRDefault="003C7E50" w:rsidP="00BC32A6">
      <w:pPr>
        <w:pStyle w:val="HTMLiankstoformatuotas"/>
        <w:tabs>
          <w:tab w:val="left" w:pos="851"/>
          <w:tab w:val="left" w:pos="1276"/>
        </w:tabs>
        <w:spacing w:line="276" w:lineRule="auto"/>
        <w:ind w:firstLine="1418"/>
        <w:jc w:val="both"/>
        <w:rPr>
          <w:rFonts w:ascii="Arial" w:hAnsi="Arial" w:cs="Arial"/>
          <w:sz w:val="24"/>
          <w:szCs w:val="24"/>
          <w:lang w:val="lt-LT"/>
        </w:rPr>
      </w:pPr>
      <w:r>
        <w:rPr>
          <w:rFonts w:ascii="Arial" w:hAnsi="Arial" w:cs="Arial"/>
          <w:sz w:val="24"/>
          <w:szCs w:val="24"/>
          <w:lang w:val="lt-LT" w:eastAsia="ar-SA"/>
        </w:rPr>
        <w:t>8.</w:t>
      </w:r>
      <w:r w:rsidR="006B34B6" w:rsidRPr="00330083">
        <w:rPr>
          <w:rFonts w:ascii="Arial" w:hAnsi="Arial" w:cs="Arial"/>
          <w:sz w:val="24"/>
          <w:szCs w:val="24"/>
          <w:lang w:val="lt-LT" w:eastAsia="ar-SA"/>
        </w:rPr>
        <w:t xml:space="preserve"> Paslaugos laikomos suteiktos tinkamai, kai </w:t>
      </w:r>
      <w:r w:rsidR="006B34B6" w:rsidRPr="00330083">
        <w:rPr>
          <w:rFonts w:ascii="Arial" w:hAnsi="Arial" w:cs="Arial"/>
          <w:sz w:val="24"/>
          <w:szCs w:val="24"/>
          <w:lang w:val="lt-LT"/>
        </w:rPr>
        <w:t>gaunama teigiama Valstybinės teritorijų planavimo ir statybos inspekcijos prie Aplinkos ministerijos (toliau – VTPSI prie AM) teritorijų planavimo dokumento patikrinimo išvada (toliau – TPD išvada), Specialusis planas patvirtinamas Alytaus miesto savivaldybės tarybos ir užregistruojamas bei paskelbiamas Teritorijų planavimo dokumentų registre.</w:t>
      </w:r>
    </w:p>
    <w:p w14:paraId="136FEBFF" w14:textId="5103057A" w:rsidR="006B34B6" w:rsidRPr="00330083" w:rsidRDefault="003C7E50" w:rsidP="00BC32A6">
      <w:pPr>
        <w:pStyle w:val="HTMLiankstoformatuotas"/>
        <w:tabs>
          <w:tab w:val="left" w:pos="851"/>
          <w:tab w:val="left" w:pos="1276"/>
        </w:tabs>
        <w:spacing w:line="276" w:lineRule="auto"/>
        <w:ind w:firstLine="1418"/>
        <w:jc w:val="both"/>
        <w:rPr>
          <w:rFonts w:ascii="Arial" w:hAnsi="Arial" w:cs="Arial"/>
          <w:sz w:val="24"/>
          <w:szCs w:val="24"/>
          <w:lang w:val="lt-LT"/>
        </w:rPr>
      </w:pPr>
      <w:r>
        <w:rPr>
          <w:rFonts w:ascii="Arial" w:hAnsi="Arial" w:cs="Arial"/>
          <w:sz w:val="24"/>
          <w:szCs w:val="24"/>
          <w:lang w:val="lt-LT" w:eastAsia="ar-SA"/>
        </w:rPr>
        <w:t>9.</w:t>
      </w:r>
      <w:r w:rsidR="006B34B6" w:rsidRPr="00330083">
        <w:rPr>
          <w:rFonts w:ascii="Arial" w:hAnsi="Arial" w:cs="Arial"/>
          <w:sz w:val="24"/>
          <w:szCs w:val="24"/>
          <w:lang w:val="lt-LT" w:eastAsia="ar-SA"/>
        </w:rPr>
        <w:t xml:space="preserve"> Specialusis planas laikomas priimtu</w:t>
      </w:r>
      <w:r w:rsidR="006B34B6" w:rsidRPr="00330083">
        <w:rPr>
          <w:rFonts w:ascii="Arial" w:hAnsi="Arial" w:cs="Arial"/>
          <w:sz w:val="24"/>
          <w:szCs w:val="24"/>
          <w:lang w:val="lt-LT"/>
        </w:rPr>
        <w:t>, kai Paslaugų tiekėjas Perkančiajai organizacijai perduoda parengtą Specialųjį planą su teigiama VTPSI prie AM TPD išvada ir abi šalys pasirašo suteiktų Paslaugų perdavimo – priėmimo aktą.</w:t>
      </w:r>
    </w:p>
    <w:p w14:paraId="767BE5CF" w14:textId="3C2635E1" w:rsidR="006B34B6" w:rsidRPr="00330083" w:rsidRDefault="003C7E50" w:rsidP="00BC32A6">
      <w:pPr>
        <w:pStyle w:val="Sraopastraipa"/>
        <w:tabs>
          <w:tab w:val="left" w:pos="851"/>
          <w:tab w:val="left" w:pos="1134"/>
          <w:tab w:val="left" w:pos="1276"/>
        </w:tabs>
        <w:ind w:left="0" w:firstLine="1418"/>
        <w:rPr>
          <w:rFonts w:ascii="Arial" w:hAnsi="Arial" w:cs="Arial"/>
          <w:sz w:val="24"/>
          <w:szCs w:val="24"/>
        </w:rPr>
      </w:pPr>
      <w:r w:rsidRPr="003C7E50">
        <w:rPr>
          <w:rFonts w:ascii="Arial" w:hAnsi="Arial" w:cs="Arial"/>
          <w:bCs/>
          <w:sz w:val="24"/>
          <w:szCs w:val="24"/>
        </w:rPr>
        <w:t>10.</w:t>
      </w:r>
      <w:r w:rsidR="006B34B6" w:rsidRPr="00330083">
        <w:rPr>
          <w:rFonts w:ascii="Arial" w:hAnsi="Arial" w:cs="Arial"/>
          <w:sz w:val="24"/>
          <w:szCs w:val="24"/>
        </w:rPr>
        <w:t xml:space="preserve"> Pasirašius Sutartį, per </w:t>
      </w:r>
      <w:r w:rsidR="006B34B6" w:rsidRPr="00330083">
        <w:rPr>
          <w:rFonts w:ascii="Arial" w:hAnsi="Arial" w:cs="Arial"/>
          <w:b/>
          <w:bCs/>
          <w:sz w:val="24"/>
          <w:szCs w:val="24"/>
        </w:rPr>
        <w:t>5</w:t>
      </w:r>
      <w:r w:rsidR="006B34B6" w:rsidRPr="00330083">
        <w:rPr>
          <w:rFonts w:ascii="Arial" w:hAnsi="Arial" w:cs="Arial"/>
          <w:sz w:val="24"/>
          <w:szCs w:val="24"/>
        </w:rPr>
        <w:t xml:space="preserve"> </w:t>
      </w:r>
      <w:r w:rsidR="006B34B6" w:rsidRPr="00330083">
        <w:rPr>
          <w:rFonts w:ascii="Arial" w:hAnsi="Arial" w:cs="Arial"/>
          <w:b/>
          <w:bCs/>
          <w:sz w:val="24"/>
          <w:szCs w:val="24"/>
        </w:rPr>
        <w:t>darbo dienas</w:t>
      </w:r>
      <w:r w:rsidR="006B34B6" w:rsidRPr="00330083">
        <w:rPr>
          <w:rFonts w:ascii="Arial" w:hAnsi="Arial" w:cs="Arial"/>
          <w:sz w:val="24"/>
          <w:szCs w:val="24"/>
        </w:rPr>
        <w:t xml:space="preserve"> sudaromas paslaugų teikimo (parengiamojo, rengimo ir baigiamojo etapų) grafikas.</w:t>
      </w:r>
    </w:p>
    <w:p w14:paraId="6B01EFF8" w14:textId="03FBDBC3" w:rsidR="00A52666" w:rsidRPr="008A62AE" w:rsidRDefault="00A52666" w:rsidP="00A52666">
      <w:pPr>
        <w:spacing w:line="240" w:lineRule="auto"/>
        <w:jc w:val="center"/>
        <w:rPr>
          <w:rFonts w:ascii="Arial" w:hAnsi="Arial" w:cs="Arial"/>
          <w:sz w:val="24"/>
          <w:szCs w:val="24"/>
        </w:rPr>
      </w:pPr>
      <w:r w:rsidRPr="008A62AE">
        <w:rPr>
          <w:rFonts w:ascii="Arial" w:hAnsi="Arial" w:cs="Arial"/>
          <w:sz w:val="24"/>
          <w:szCs w:val="24"/>
        </w:rPr>
        <w:t>_________</w:t>
      </w:r>
    </w:p>
    <w:p w14:paraId="445FE2FF" w14:textId="77777777" w:rsidR="00A52666" w:rsidRPr="008A62AE" w:rsidRDefault="00A52666" w:rsidP="00A52666">
      <w:pPr>
        <w:spacing w:line="240" w:lineRule="auto"/>
        <w:rPr>
          <w:rFonts w:ascii="Arial" w:hAnsi="Arial" w:cs="Arial"/>
          <w:b/>
          <w:bCs/>
          <w:smallCaps/>
          <w:sz w:val="24"/>
          <w:szCs w:val="24"/>
        </w:rPr>
      </w:pPr>
      <w:r w:rsidRPr="008A62AE">
        <w:rPr>
          <w:rFonts w:ascii="Arial" w:hAnsi="Arial" w:cs="Arial"/>
          <w:b/>
          <w:bCs/>
          <w:smallCaps/>
          <w:sz w:val="24"/>
          <w:szCs w:val="24"/>
        </w:rPr>
        <w:br w:type="page"/>
      </w:r>
    </w:p>
    <w:p w14:paraId="2DA82538" w14:textId="635C972C" w:rsidR="00A52666" w:rsidRPr="008A62AE" w:rsidRDefault="00FB3A44" w:rsidP="00F239BE">
      <w:pPr>
        <w:keepNext/>
        <w:keepLines/>
        <w:spacing w:before="120" w:line="240" w:lineRule="auto"/>
        <w:ind w:left="6379" w:firstLine="0"/>
        <w:jc w:val="left"/>
        <w:outlineLvl w:val="1"/>
        <w:rPr>
          <w:rFonts w:ascii="Arial" w:hAnsi="Arial" w:cs="Arial"/>
          <w:sz w:val="24"/>
          <w:szCs w:val="24"/>
        </w:rPr>
      </w:pPr>
      <w:bookmarkStart w:id="44" w:name="_Toc190853400"/>
      <w:r w:rsidRPr="008A62AE">
        <w:rPr>
          <w:rFonts w:ascii="Arial" w:eastAsia="Calibri" w:hAnsi="Arial" w:cs="Arial"/>
          <w:sz w:val="24"/>
          <w:szCs w:val="24"/>
        </w:rPr>
        <w:lastRenderedPageBreak/>
        <w:t xml:space="preserve">Specialiųjų pirkimo sąlygų </w:t>
      </w:r>
      <w:r w:rsidR="00A52666" w:rsidRPr="008A62AE">
        <w:rPr>
          <w:rFonts w:ascii="Arial" w:hAnsi="Arial" w:cs="Arial"/>
          <w:sz w:val="24"/>
          <w:szCs w:val="24"/>
        </w:rPr>
        <w:t>4 priedas „Sutarties projektas“</w:t>
      </w:r>
      <w:bookmarkEnd w:id="44"/>
    </w:p>
    <w:p w14:paraId="26A89389" w14:textId="77777777" w:rsidR="00A52666" w:rsidRPr="008A62AE" w:rsidRDefault="00A52666" w:rsidP="00A52666">
      <w:pPr>
        <w:pStyle w:val="Betarp"/>
        <w:ind w:firstLine="0"/>
        <w:contextualSpacing/>
        <w:rPr>
          <w:rFonts w:ascii="Arial" w:eastAsiaTheme="minorHAnsi" w:hAnsi="Arial" w:cs="Arial"/>
          <w:bCs/>
          <w:iCs/>
          <w:sz w:val="24"/>
          <w:szCs w:val="24"/>
        </w:rPr>
      </w:pPr>
    </w:p>
    <w:p w14:paraId="5749A913" w14:textId="77777777" w:rsidR="006B34B6" w:rsidRPr="00330083" w:rsidRDefault="006B34B6" w:rsidP="006B34B6">
      <w:pPr>
        <w:widowControl w:val="0"/>
        <w:autoSpaceDE w:val="0"/>
        <w:autoSpaceDN w:val="0"/>
        <w:adjustRightInd w:val="0"/>
        <w:spacing w:line="240" w:lineRule="auto"/>
        <w:jc w:val="center"/>
        <w:rPr>
          <w:rFonts w:ascii="Arial" w:eastAsia="Calibri" w:hAnsi="Arial" w:cs="Arial"/>
          <w:b/>
          <w:bCs/>
          <w:sz w:val="24"/>
          <w:szCs w:val="24"/>
        </w:rPr>
      </w:pPr>
      <w:bookmarkStart w:id="45" w:name="_Hlk183437713"/>
      <w:r w:rsidRPr="00330083">
        <w:rPr>
          <w:rFonts w:ascii="Arial" w:eastAsia="Calibri" w:hAnsi="Arial" w:cs="Arial"/>
          <w:b/>
          <w:bCs/>
          <w:sz w:val="24"/>
          <w:szCs w:val="24"/>
        </w:rPr>
        <w:t>ALYTAUS MIESTO ŠILUMOS ŪKIO SPECIALIOJO PLANO PARENGIMO</w:t>
      </w:r>
    </w:p>
    <w:p w14:paraId="3FE81FC2" w14:textId="77777777" w:rsidR="006B34B6" w:rsidRPr="00330083" w:rsidRDefault="006B34B6" w:rsidP="006B34B6">
      <w:pPr>
        <w:widowControl w:val="0"/>
        <w:autoSpaceDE w:val="0"/>
        <w:autoSpaceDN w:val="0"/>
        <w:adjustRightInd w:val="0"/>
        <w:spacing w:line="240" w:lineRule="auto"/>
        <w:jc w:val="center"/>
        <w:rPr>
          <w:rFonts w:ascii="Arial" w:eastAsia="Times New Roman" w:hAnsi="Arial" w:cs="Arial"/>
          <w:b/>
          <w:bCs/>
          <w:caps/>
          <w:sz w:val="24"/>
          <w:szCs w:val="24"/>
        </w:rPr>
      </w:pPr>
      <w:r w:rsidRPr="00330083">
        <w:rPr>
          <w:rFonts w:ascii="Arial" w:eastAsia="Calibri" w:hAnsi="Arial" w:cs="Arial"/>
          <w:b/>
          <w:bCs/>
          <w:caps/>
          <w:sz w:val="24"/>
          <w:szCs w:val="24"/>
        </w:rPr>
        <w:t xml:space="preserve">paslaugų pirkimo </w:t>
      </w:r>
      <w:r w:rsidRPr="00330083">
        <w:rPr>
          <w:rFonts w:ascii="Arial" w:eastAsia="Times New Roman" w:hAnsi="Arial" w:cs="Arial"/>
          <w:b/>
          <w:bCs/>
          <w:caps/>
          <w:sz w:val="24"/>
          <w:szCs w:val="24"/>
        </w:rPr>
        <w:t>SUTARTIS</w:t>
      </w:r>
    </w:p>
    <w:p w14:paraId="471737DB" w14:textId="77777777" w:rsidR="006B34B6" w:rsidRPr="00330083" w:rsidRDefault="006B34B6" w:rsidP="006B34B6">
      <w:pPr>
        <w:widowControl w:val="0"/>
        <w:autoSpaceDE w:val="0"/>
        <w:autoSpaceDN w:val="0"/>
        <w:adjustRightInd w:val="0"/>
        <w:spacing w:line="240" w:lineRule="auto"/>
        <w:jc w:val="center"/>
        <w:rPr>
          <w:rFonts w:ascii="Arial" w:eastAsia="Times New Roman" w:hAnsi="Arial" w:cs="Arial"/>
          <w:sz w:val="24"/>
          <w:szCs w:val="24"/>
        </w:rPr>
      </w:pPr>
    </w:p>
    <w:p w14:paraId="60C6B95A" w14:textId="77777777" w:rsidR="006B34B6" w:rsidRPr="00330083" w:rsidRDefault="006B34B6" w:rsidP="006B34B6">
      <w:pPr>
        <w:widowControl w:val="0"/>
        <w:tabs>
          <w:tab w:val="left" w:pos="6237"/>
          <w:tab w:val="left" w:leader="underscore" w:pos="7797"/>
          <w:tab w:val="left" w:leader="underscore" w:pos="8789"/>
        </w:tabs>
        <w:autoSpaceDE w:val="0"/>
        <w:autoSpaceDN w:val="0"/>
        <w:adjustRightInd w:val="0"/>
        <w:spacing w:line="240" w:lineRule="auto"/>
        <w:jc w:val="center"/>
        <w:rPr>
          <w:rFonts w:ascii="Arial" w:eastAsia="Times New Roman" w:hAnsi="Arial" w:cs="Arial"/>
          <w:sz w:val="24"/>
          <w:szCs w:val="24"/>
        </w:rPr>
      </w:pPr>
      <w:r w:rsidRPr="00330083">
        <w:rPr>
          <w:rFonts w:ascii="Arial" w:eastAsia="Times New Roman" w:hAnsi="Arial" w:cs="Arial"/>
          <w:sz w:val="24"/>
          <w:szCs w:val="24"/>
        </w:rPr>
        <w:t>2025 m. ____________ d. Nr._____</w:t>
      </w:r>
    </w:p>
    <w:p w14:paraId="42C1A802" w14:textId="77777777" w:rsidR="006B34B6" w:rsidRPr="00330083" w:rsidRDefault="006B34B6" w:rsidP="006B34B6">
      <w:pPr>
        <w:widowControl w:val="0"/>
        <w:tabs>
          <w:tab w:val="left" w:pos="6237"/>
          <w:tab w:val="left" w:leader="underscore" w:pos="7797"/>
          <w:tab w:val="left" w:leader="underscore" w:pos="8789"/>
        </w:tabs>
        <w:autoSpaceDE w:val="0"/>
        <w:autoSpaceDN w:val="0"/>
        <w:adjustRightInd w:val="0"/>
        <w:spacing w:line="240" w:lineRule="auto"/>
        <w:jc w:val="center"/>
        <w:rPr>
          <w:rFonts w:ascii="Arial" w:eastAsia="Times New Roman" w:hAnsi="Arial" w:cs="Arial"/>
          <w:sz w:val="24"/>
          <w:szCs w:val="24"/>
        </w:rPr>
      </w:pPr>
      <w:r w:rsidRPr="00330083">
        <w:rPr>
          <w:rFonts w:ascii="Arial" w:eastAsia="Times New Roman" w:hAnsi="Arial" w:cs="Arial"/>
          <w:sz w:val="24"/>
          <w:szCs w:val="24"/>
        </w:rPr>
        <w:t>Alytus</w:t>
      </w:r>
    </w:p>
    <w:p w14:paraId="1A57274D" w14:textId="77777777" w:rsidR="006B34B6" w:rsidRPr="00330083" w:rsidRDefault="006B34B6" w:rsidP="006B34B6">
      <w:pPr>
        <w:spacing w:line="240" w:lineRule="auto"/>
        <w:jc w:val="center"/>
        <w:rPr>
          <w:rFonts w:ascii="Arial" w:eastAsia="Times New Roman" w:hAnsi="Arial" w:cs="Arial"/>
          <w:sz w:val="24"/>
          <w:szCs w:val="24"/>
        </w:rPr>
      </w:pPr>
    </w:p>
    <w:p w14:paraId="1C8B6EE5" w14:textId="77777777" w:rsidR="006B34B6" w:rsidRPr="00330083" w:rsidRDefault="006B34B6" w:rsidP="006B34B6">
      <w:pPr>
        <w:spacing w:line="240" w:lineRule="auto"/>
        <w:ind w:firstLine="1276"/>
        <w:rPr>
          <w:rFonts w:ascii="Arial" w:eastAsia="Times New Roman" w:hAnsi="Arial" w:cs="Arial"/>
          <w:sz w:val="24"/>
          <w:szCs w:val="24"/>
        </w:rPr>
      </w:pPr>
      <w:r w:rsidRPr="00330083">
        <w:rPr>
          <w:rFonts w:ascii="Arial" w:eastAsia="Times New Roman" w:hAnsi="Arial" w:cs="Arial"/>
          <w:sz w:val="24"/>
          <w:szCs w:val="24"/>
        </w:rPr>
        <w:t xml:space="preserve">Alytaus miesto savivaldybės administracija, juridinio asmens kodas 188706935, atstovaujama administracijos direktoriaus Gintaro </w:t>
      </w:r>
      <w:proofErr w:type="spellStart"/>
      <w:r w:rsidRPr="00330083">
        <w:rPr>
          <w:rFonts w:ascii="Arial" w:eastAsia="Times New Roman" w:hAnsi="Arial" w:cs="Arial"/>
          <w:sz w:val="24"/>
          <w:szCs w:val="24"/>
        </w:rPr>
        <w:t>Rakaičio</w:t>
      </w:r>
      <w:proofErr w:type="spellEnd"/>
      <w:r w:rsidRPr="00330083">
        <w:rPr>
          <w:rFonts w:ascii="Arial" w:eastAsia="Times New Roman" w:hAnsi="Arial" w:cs="Arial"/>
          <w:sz w:val="24"/>
          <w:szCs w:val="24"/>
        </w:rPr>
        <w:t>, veikiančio  pagal Administracijos nuostatus, toliau vadinama užsakovu, ir</w:t>
      </w:r>
    </w:p>
    <w:p w14:paraId="2C2A0A54" w14:textId="77777777" w:rsidR="006B34B6" w:rsidRPr="00330083" w:rsidRDefault="006B34B6" w:rsidP="006B34B6">
      <w:pPr>
        <w:spacing w:line="240" w:lineRule="auto"/>
        <w:rPr>
          <w:rFonts w:ascii="Arial" w:eastAsia="Times New Roman" w:hAnsi="Arial" w:cs="Arial"/>
          <w:b/>
          <w:bCs/>
          <w:i/>
          <w:iCs/>
          <w:sz w:val="24"/>
          <w:szCs w:val="24"/>
        </w:rPr>
      </w:pPr>
      <w:bookmarkStart w:id="46" w:name="_Hlk94608393"/>
      <w:r w:rsidRPr="00330083">
        <w:rPr>
          <w:rFonts w:ascii="Arial" w:eastAsia="Times New Roman" w:hAnsi="Arial" w:cs="Arial"/>
          <w:b/>
          <w:bCs/>
          <w:i/>
          <w:iCs/>
          <w:sz w:val="24"/>
          <w:szCs w:val="24"/>
        </w:rPr>
        <w:t>Pasirinkti reikalingą</w:t>
      </w:r>
    </w:p>
    <w:bookmarkEnd w:id="46"/>
    <w:p w14:paraId="63DB08C3" w14:textId="77777777" w:rsidR="006B34B6" w:rsidRPr="00330083" w:rsidRDefault="006B34B6" w:rsidP="006B34B6">
      <w:pPr>
        <w:spacing w:line="240" w:lineRule="auto"/>
        <w:ind w:firstLine="1276"/>
        <w:rPr>
          <w:rFonts w:ascii="Arial" w:eastAsia="Times New Roman" w:hAnsi="Arial" w:cs="Arial"/>
          <w:i/>
          <w:iCs/>
          <w:sz w:val="24"/>
          <w:szCs w:val="24"/>
        </w:rPr>
      </w:pPr>
      <w:r w:rsidRPr="00330083">
        <w:rPr>
          <w:rFonts w:ascii="Arial" w:eastAsia="Times New Roman" w:hAnsi="Arial" w:cs="Arial"/>
          <w:i/>
          <w:iCs/>
          <w:sz w:val="24"/>
          <w:szCs w:val="24"/>
        </w:rPr>
        <w:t>juridinio asmens pavadinimas, juridinio asmens kodas, atstovaujamas (-a) pareigos, vardas pavardė, veikiančio (-</w:t>
      </w:r>
      <w:proofErr w:type="spellStart"/>
      <w:r w:rsidRPr="00330083">
        <w:rPr>
          <w:rFonts w:ascii="Arial" w:eastAsia="Times New Roman" w:hAnsi="Arial" w:cs="Arial"/>
          <w:i/>
          <w:iCs/>
          <w:sz w:val="24"/>
          <w:szCs w:val="24"/>
        </w:rPr>
        <w:t>ios</w:t>
      </w:r>
      <w:proofErr w:type="spellEnd"/>
      <w:r w:rsidRPr="00330083">
        <w:rPr>
          <w:rFonts w:ascii="Arial" w:eastAsia="Times New Roman" w:hAnsi="Arial" w:cs="Arial"/>
          <w:i/>
          <w:iCs/>
          <w:sz w:val="24"/>
          <w:szCs w:val="24"/>
        </w:rPr>
        <w:t>) pagal teisinį atstovavimo pagrindą, toliau vadinama tiekėju,</w:t>
      </w:r>
    </w:p>
    <w:p w14:paraId="64EC0F48" w14:textId="77777777" w:rsidR="006B34B6" w:rsidRPr="00330083" w:rsidRDefault="006B34B6" w:rsidP="006B34B6">
      <w:pPr>
        <w:tabs>
          <w:tab w:val="left" w:pos="567"/>
          <w:tab w:val="left" w:pos="851"/>
        </w:tabs>
        <w:spacing w:line="240" w:lineRule="auto"/>
        <w:rPr>
          <w:rFonts w:ascii="Arial" w:eastAsia="Times New Roman" w:hAnsi="Arial" w:cs="Arial"/>
          <w:b/>
          <w:bCs/>
          <w:i/>
          <w:iCs/>
          <w:sz w:val="24"/>
          <w:szCs w:val="24"/>
        </w:rPr>
      </w:pPr>
      <w:r w:rsidRPr="00330083">
        <w:rPr>
          <w:rFonts w:ascii="Arial" w:eastAsia="Times New Roman" w:hAnsi="Arial" w:cs="Arial"/>
          <w:b/>
          <w:bCs/>
          <w:i/>
          <w:iCs/>
          <w:sz w:val="24"/>
          <w:szCs w:val="24"/>
        </w:rPr>
        <w:t>Arba</w:t>
      </w:r>
    </w:p>
    <w:p w14:paraId="4F133351" w14:textId="77777777" w:rsidR="006B34B6" w:rsidRPr="00330083" w:rsidRDefault="006B34B6" w:rsidP="006B34B6">
      <w:pPr>
        <w:spacing w:line="240" w:lineRule="auto"/>
        <w:ind w:firstLine="1276"/>
        <w:rPr>
          <w:rFonts w:ascii="Arial" w:eastAsia="Times New Roman" w:hAnsi="Arial" w:cs="Arial"/>
          <w:sz w:val="24"/>
          <w:szCs w:val="24"/>
        </w:rPr>
      </w:pPr>
      <w:r w:rsidRPr="00330083">
        <w:rPr>
          <w:rFonts w:ascii="Arial" w:eastAsia="Times New Roman" w:hAnsi="Arial" w:cs="Arial"/>
          <w:i/>
          <w:iCs/>
          <w:sz w:val="24"/>
          <w:szCs w:val="24"/>
        </w:rPr>
        <w:t>fizinio asmens vardas pavardė, veikiančio pagal teisinio atstovavimo pagrindą (jei toks yra (pvz., verslo liudijimas, individualios veiklos pažyma), toliau vadinama tiekėju</w:t>
      </w:r>
      <w:r w:rsidRPr="00330083">
        <w:rPr>
          <w:rFonts w:ascii="Arial" w:eastAsia="Times New Roman" w:hAnsi="Arial" w:cs="Arial"/>
          <w:sz w:val="24"/>
          <w:szCs w:val="24"/>
        </w:rPr>
        <w:t xml:space="preserve">, toliau kartu vadinami šalimis, o kiekvienas atskirai – šalimi, įvykdę viešojo pirkimo procedūras, sudarė šią </w:t>
      </w:r>
      <w:r w:rsidRPr="00330083">
        <w:rPr>
          <w:rFonts w:ascii="Arial" w:eastAsia="Times New Roman" w:hAnsi="Arial" w:cs="Arial"/>
          <w:b/>
          <w:bCs/>
          <w:sz w:val="24"/>
          <w:szCs w:val="24"/>
        </w:rPr>
        <w:t>Alytaus miesto šilumos ūkio specialiojo plano parengimo</w:t>
      </w:r>
      <w:r w:rsidRPr="00330083">
        <w:rPr>
          <w:rFonts w:ascii="Arial" w:eastAsia="Times New Roman" w:hAnsi="Arial" w:cs="Arial"/>
          <w:sz w:val="24"/>
          <w:szCs w:val="24"/>
        </w:rPr>
        <w:t xml:space="preserve"> </w:t>
      </w:r>
      <w:r w:rsidRPr="00330083">
        <w:rPr>
          <w:rFonts w:ascii="Arial" w:hAnsi="Arial" w:cs="Arial"/>
          <w:b/>
          <w:bCs/>
          <w:sz w:val="24"/>
          <w:szCs w:val="24"/>
        </w:rPr>
        <w:t xml:space="preserve">paslaugų </w:t>
      </w:r>
      <w:r w:rsidRPr="00330083">
        <w:rPr>
          <w:rFonts w:ascii="Arial" w:eastAsia="Times New Roman" w:hAnsi="Arial" w:cs="Arial"/>
          <w:sz w:val="24"/>
          <w:szCs w:val="24"/>
        </w:rPr>
        <w:t>pirkimo sutartį, toliau vadinama sutartimi.</w:t>
      </w:r>
    </w:p>
    <w:p w14:paraId="2EA4956D" w14:textId="77777777" w:rsidR="006B34B6" w:rsidRPr="00330083" w:rsidRDefault="006B34B6" w:rsidP="006B34B6">
      <w:pPr>
        <w:spacing w:line="240" w:lineRule="auto"/>
        <w:rPr>
          <w:rFonts w:ascii="Arial" w:eastAsia="Calibri" w:hAnsi="Arial" w:cs="Arial"/>
          <w:sz w:val="24"/>
          <w:szCs w:val="24"/>
        </w:rPr>
      </w:pPr>
    </w:p>
    <w:p w14:paraId="7B0538C2" w14:textId="77777777" w:rsidR="006B34B6" w:rsidRPr="00330083" w:rsidRDefault="006B34B6" w:rsidP="006B5383">
      <w:pPr>
        <w:numPr>
          <w:ilvl w:val="0"/>
          <w:numId w:val="25"/>
        </w:numPr>
        <w:tabs>
          <w:tab w:val="left" w:pos="284"/>
        </w:tabs>
        <w:spacing w:line="240" w:lineRule="auto"/>
        <w:ind w:left="0"/>
        <w:jc w:val="center"/>
        <w:rPr>
          <w:rFonts w:ascii="Arial" w:eastAsia="Calibri" w:hAnsi="Arial" w:cs="Arial"/>
          <w:b/>
          <w:bCs/>
          <w:caps/>
          <w:sz w:val="24"/>
          <w:szCs w:val="24"/>
        </w:rPr>
      </w:pPr>
      <w:r w:rsidRPr="00330083">
        <w:rPr>
          <w:rFonts w:ascii="Arial" w:eastAsia="Calibri" w:hAnsi="Arial" w:cs="Arial"/>
          <w:b/>
          <w:bCs/>
          <w:caps/>
          <w:sz w:val="24"/>
          <w:szCs w:val="24"/>
        </w:rPr>
        <w:t>sutarties objektas</w:t>
      </w:r>
    </w:p>
    <w:p w14:paraId="125F533B" w14:textId="77777777" w:rsidR="006B34B6" w:rsidRPr="00330083" w:rsidRDefault="006B34B6" w:rsidP="006B34B6">
      <w:pPr>
        <w:tabs>
          <w:tab w:val="left" w:pos="567"/>
        </w:tabs>
        <w:spacing w:line="240" w:lineRule="auto"/>
        <w:rPr>
          <w:rFonts w:ascii="Arial" w:eastAsia="Calibri" w:hAnsi="Arial" w:cs="Arial"/>
          <w:sz w:val="24"/>
          <w:szCs w:val="24"/>
        </w:rPr>
      </w:pPr>
    </w:p>
    <w:p w14:paraId="6E08AF82" w14:textId="77777777" w:rsidR="006B34B6" w:rsidRPr="00330083" w:rsidRDefault="006B34B6" w:rsidP="006B5383">
      <w:pPr>
        <w:numPr>
          <w:ilvl w:val="1"/>
          <w:numId w:val="26"/>
        </w:numPr>
        <w:spacing w:line="240" w:lineRule="auto"/>
        <w:ind w:left="0" w:firstLine="1298"/>
        <w:rPr>
          <w:rFonts w:ascii="Arial" w:eastAsia="Calibri" w:hAnsi="Arial" w:cs="Arial"/>
          <w:sz w:val="24"/>
          <w:szCs w:val="24"/>
        </w:rPr>
      </w:pPr>
      <w:r w:rsidRPr="00330083">
        <w:rPr>
          <w:rFonts w:ascii="Arial" w:eastAsia="Calibri" w:hAnsi="Arial" w:cs="Arial"/>
          <w:sz w:val="24"/>
          <w:szCs w:val="24"/>
        </w:rPr>
        <w:t xml:space="preserve">Sutarties objektas – </w:t>
      </w:r>
      <w:r w:rsidRPr="00330083">
        <w:rPr>
          <w:rFonts w:ascii="Arial" w:hAnsi="Arial" w:cs="Arial"/>
          <w:sz w:val="24"/>
          <w:szCs w:val="24"/>
        </w:rPr>
        <w:t>Alytaus miesto šilumos ūkio specialiojo plano parengimo paslaugos (toliau – paslaugos).</w:t>
      </w:r>
    </w:p>
    <w:p w14:paraId="5E420D74" w14:textId="77777777" w:rsidR="006B34B6" w:rsidRPr="00330083" w:rsidRDefault="006B34B6" w:rsidP="006B5383">
      <w:pPr>
        <w:numPr>
          <w:ilvl w:val="1"/>
          <w:numId w:val="26"/>
        </w:numPr>
        <w:spacing w:line="240" w:lineRule="auto"/>
        <w:ind w:left="0" w:firstLine="1298"/>
        <w:rPr>
          <w:rFonts w:ascii="Arial" w:eastAsia="Calibri" w:hAnsi="Arial" w:cs="Arial"/>
          <w:sz w:val="24"/>
          <w:szCs w:val="24"/>
        </w:rPr>
      </w:pPr>
      <w:r w:rsidRPr="00330083">
        <w:rPr>
          <w:rFonts w:ascii="Arial" w:eastAsia="Calibri" w:hAnsi="Arial" w:cs="Arial"/>
          <w:sz w:val="24"/>
          <w:szCs w:val="24"/>
        </w:rPr>
        <w:t>Šia sutartimi tiekėjas įsipareigoja užsakovui teikti sutarties 1.1 punkte nurodytas paslaugas, o užsakovas įsipareigoja priimti tinkamai suteiktas paslaugas ir sumokėti už jas sutartyje nustatytomis sąlygomis ir tvarka.</w:t>
      </w:r>
    </w:p>
    <w:p w14:paraId="270B0577" w14:textId="77777777" w:rsidR="006B34B6" w:rsidRPr="00330083" w:rsidRDefault="006B34B6" w:rsidP="006B5383">
      <w:pPr>
        <w:numPr>
          <w:ilvl w:val="1"/>
          <w:numId w:val="26"/>
        </w:numPr>
        <w:spacing w:line="240" w:lineRule="auto"/>
        <w:ind w:left="0" w:firstLine="1298"/>
        <w:rPr>
          <w:rFonts w:ascii="Arial" w:eastAsia="Calibri" w:hAnsi="Arial" w:cs="Arial"/>
          <w:sz w:val="24"/>
          <w:szCs w:val="24"/>
        </w:rPr>
      </w:pPr>
      <w:r w:rsidRPr="00330083">
        <w:rPr>
          <w:rFonts w:ascii="Arial" w:eastAsia="Calibri" w:hAnsi="Arial" w:cs="Arial"/>
          <w:sz w:val="24"/>
          <w:szCs w:val="24"/>
        </w:rPr>
        <w:t>Teikiamos paslaugos yra nematerialaus pobūdžio paslaugos, kurios nesusijusios su materialaus objekto sukūrimu, jų teikimo metu nėra numatomas reikšmingas neigiamas poveikis aplinkai, nesukuriamas taršos šaltinis, negeneruojamos atliekos, ir taip yra laikomasi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papunkčio reikalavimų.</w:t>
      </w:r>
    </w:p>
    <w:p w14:paraId="6CDD7667" w14:textId="77777777" w:rsidR="006B34B6" w:rsidRPr="00330083" w:rsidRDefault="006B34B6" w:rsidP="006B5383">
      <w:pPr>
        <w:numPr>
          <w:ilvl w:val="1"/>
          <w:numId w:val="26"/>
        </w:numPr>
        <w:spacing w:line="240" w:lineRule="auto"/>
        <w:ind w:left="0" w:firstLine="1298"/>
        <w:rPr>
          <w:rFonts w:ascii="Arial" w:eastAsia="Calibri" w:hAnsi="Arial" w:cs="Arial"/>
          <w:sz w:val="24"/>
          <w:szCs w:val="24"/>
        </w:rPr>
      </w:pPr>
      <w:r w:rsidRPr="00330083">
        <w:rPr>
          <w:rFonts w:ascii="Arial" w:eastAsia="Calibri" w:hAnsi="Arial" w:cs="Arial"/>
          <w:sz w:val="24"/>
          <w:szCs w:val="24"/>
        </w:rPr>
        <w:t xml:space="preserve">Užsakovas užsako ir priima, o paslaugų teikėjas parengia ir atiduoda (perduoda): </w:t>
      </w:r>
      <w:r w:rsidRPr="00330083">
        <w:rPr>
          <w:rFonts w:ascii="Arial" w:hAnsi="Arial" w:cs="Arial"/>
          <w:sz w:val="24"/>
          <w:szCs w:val="24"/>
        </w:rPr>
        <w:t>Alytaus miesto šilumos ūkio specialųjį planą</w:t>
      </w:r>
      <w:r w:rsidRPr="00330083">
        <w:rPr>
          <w:rFonts w:ascii="Arial" w:eastAsia="Calibri" w:hAnsi="Arial" w:cs="Arial"/>
          <w:sz w:val="24"/>
          <w:szCs w:val="24"/>
        </w:rPr>
        <w:t xml:space="preserve">. </w:t>
      </w:r>
      <w:r w:rsidRPr="00330083">
        <w:rPr>
          <w:rFonts w:ascii="Arial" w:hAnsi="Arial" w:cs="Arial"/>
          <w:sz w:val="24"/>
          <w:szCs w:val="24"/>
          <w:lang w:eastAsia="ar-SA"/>
        </w:rPr>
        <w:t>Specialusis planas laikomas priimtu</w:t>
      </w:r>
      <w:r w:rsidRPr="00330083">
        <w:rPr>
          <w:rFonts w:ascii="Arial" w:hAnsi="Arial" w:cs="Arial"/>
          <w:sz w:val="24"/>
          <w:szCs w:val="24"/>
        </w:rPr>
        <w:t>, kai Paslaugų tiekėjas Perkančiajai organizacijai perduoda parengtą Specialųjį planą su teigiama VTPSI prie AM TPD išvada ir abi šalys pasirašo suteiktų Paslaugų perdavimo – priėmimo aktą.</w:t>
      </w:r>
    </w:p>
    <w:p w14:paraId="071434E6" w14:textId="77777777" w:rsidR="006B34B6" w:rsidRPr="00330083" w:rsidRDefault="006B34B6" w:rsidP="006B34B6">
      <w:pPr>
        <w:spacing w:line="240" w:lineRule="auto"/>
        <w:ind w:left="1298"/>
        <w:rPr>
          <w:rFonts w:ascii="Arial" w:eastAsia="Calibri" w:hAnsi="Arial" w:cs="Arial"/>
          <w:sz w:val="24"/>
          <w:szCs w:val="24"/>
        </w:rPr>
      </w:pPr>
    </w:p>
    <w:p w14:paraId="2D3E0930" w14:textId="77777777" w:rsidR="006B34B6" w:rsidRPr="00330083" w:rsidRDefault="006B34B6" w:rsidP="006B5383">
      <w:pPr>
        <w:numPr>
          <w:ilvl w:val="0"/>
          <w:numId w:val="25"/>
        </w:numPr>
        <w:tabs>
          <w:tab w:val="left" w:pos="567"/>
          <w:tab w:val="left" w:pos="851"/>
        </w:tabs>
        <w:spacing w:line="240" w:lineRule="auto"/>
        <w:ind w:left="0"/>
        <w:contextualSpacing/>
        <w:jc w:val="center"/>
        <w:rPr>
          <w:rFonts w:ascii="Arial" w:eastAsia="Calibri" w:hAnsi="Arial" w:cs="Arial"/>
          <w:b/>
          <w:bCs/>
          <w:sz w:val="24"/>
          <w:szCs w:val="24"/>
        </w:rPr>
      </w:pPr>
      <w:r w:rsidRPr="00330083">
        <w:rPr>
          <w:rFonts w:ascii="Arial" w:eastAsia="Calibri" w:hAnsi="Arial" w:cs="Arial"/>
          <w:b/>
          <w:bCs/>
          <w:sz w:val="24"/>
          <w:szCs w:val="24"/>
        </w:rPr>
        <w:t>PASLAUGŲ TEIKIMO VIETA IR TERMINAI</w:t>
      </w:r>
    </w:p>
    <w:p w14:paraId="3FF341AA" w14:textId="77777777" w:rsidR="006B34B6" w:rsidRPr="00330083" w:rsidRDefault="006B34B6" w:rsidP="006B34B6">
      <w:pPr>
        <w:tabs>
          <w:tab w:val="left" w:pos="567"/>
          <w:tab w:val="left" w:pos="851"/>
        </w:tabs>
        <w:spacing w:line="240" w:lineRule="auto"/>
        <w:contextualSpacing/>
        <w:rPr>
          <w:rFonts w:ascii="Arial" w:eastAsia="Calibri" w:hAnsi="Arial" w:cs="Arial"/>
          <w:b/>
          <w:bCs/>
          <w:sz w:val="24"/>
          <w:szCs w:val="24"/>
        </w:rPr>
      </w:pPr>
    </w:p>
    <w:p w14:paraId="722AFEAE" w14:textId="77777777" w:rsidR="006B34B6" w:rsidRPr="00330083" w:rsidRDefault="006B34B6" w:rsidP="006B5383">
      <w:pPr>
        <w:numPr>
          <w:ilvl w:val="1"/>
          <w:numId w:val="25"/>
        </w:numPr>
        <w:spacing w:line="240" w:lineRule="auto"/>
        <w:ind w:left="0" w:firstLine="1134"/>
        <w:contextualSpacing/>
        <w:rPr>
          <w:rFonts w:ascii="Arial" w:eastAsia="Calibri" w:hAnsi="Arial" w:cs="Arial"/>
          <w:sz w:val="24"/>
          <w:szCs w:val="24"/>
        </w:rPr>
      </w:pPr>
      <w:r w:rsidRPr="00330083">
        <w:rPr>
          <w:rFonts w:ascii="Arial" w:eastAsia="Calibri" w:hAnsi="Arial" w:cs="Arial"/>
          <w:sz w:val="24"/>
          <w:szCs w:val="24"/>
        </w:rPr>
        <w:t>Paslaugos teikiamos Alytaus miesto savivaldybės teritorijoje.</w:t>
      </w:r>
    </w:p>
    <w:p w14:paraId="767956F0" w14:textId="77777777" w:rsidR="006B34B6" w:rsidRPr="00330083" w:rsidRDefault="006B34B6" w:rsidP="006B34B6">
      <w:pPr>
        <w:spacing w:line="240" w:lineRule="auto"/>
        <w:ind w:left="426" w:firstLine="567"/>
        <w:rPr>
          <w:rFonts w:ascii="Arial" w:eastAsia="Calibri" w:hAnsi="Arial" w:cs="Arial"/>
          <w:sz w:val="24"/>
          <w:szCs w:val="24"/>
        </w:rPr>
      </w:pPr>
      <w:r w:rsidRPr="00330083">
        <w:rPr>
          <w:rFonts w:ascii="Arial" w:eastAsia="Calibri" w:hAnsi="Arial" w:cs="Arial"/>
          <w:sz w:val="24"/>
          <w:szCs w:val="24"/>
        </w:rPr>
        <w:t xml:space="preserve">  2.2. Paslaugos teikiamos nuo sutarties įsigaliojimo dienos</w:t>
      </w:r>
      <w:r w:rsidRPr="00330083">
        <w:rPr>
          <w:rFonts w:ascii="Arial" w:eastAsia="Times New Roman" w:hAnsi="Arial" w:cs="Arial"/>
          <w:sz w:val="24"/>
          <w:szCs w:val="24"/>
        </w:rPr>
        <w:t xml:space="preserve"> ir turi būti suteiktos per 12 mėnesių.</w:t>
      </w:r>
    </w:p>
    <w:p w14:paraId="28092D99" w14:textId="77777777" w:rsidR="006B34B6" w:rsidRPr="00330083" w:rsidRDefault="006B34B6" w:rsidP="006B34B6">
      <w:pPr>
        <w:tabs>
          <w:tab w:val="left" w:pos="567"/>
        </w:tabs>
        <w:spacing w:line="240" w:lineRule="auto"/>
        <w:rPr>
          <w:rFonts w:ascii="Arial" w:eastAsia="Calibri" w:hAnsi="Arial" w:cs="Arial"/>
          <w:sz w:val="24"/>
          <w:szCs w:val="24"/>
        </w:rPr>
      </w:pPr>
    </w:p>
    <w:p w14:paraId="03271C87" w14:textId="77777777" w:rsidR="006B34B6" w:rsidRPr="00330083" w:rsidRDefault="006B34B6" w:rsidP="006B5383">
      <w:pPr>
        <w:numPr>
          <w:ilvl w:val="0"/>
          <w:numId w:val="25"/>
        </w:numPr>
        <w:tabs>
          <w:tab w:val="left" w:pos="426"/>
        </w:tabs>
        <w:spacing w:line="240" w:lineRule="auto"/>
        <w:ind w:left="0" w:firstLine="0"/>
        <w:jc w:val="center"/>
        <w:rPr>
          <w:rFonts w:ascii="Arial" w:eastAsia="Calibri" w:hAnsi="Arial" w:cs="Arial"/>
          <w:b/>
          <w:bCs/>
          <w:caps/>
          <w:sz w:val="24"/>
          <w:szCs w:val="24"/>
        </w:rPr>
      </w:pPr>
      <w:r w:rsidRPr="00330083">
        <w:rPr>
          <w:rFonts w:ascii="Arial" w:eastAsia="Calibri" w:hAnsi="Arial" w:cs="Arial"/>
          <w:b/>
          <w:bCs/>
          <w:caps/>
          <w:sz w:val="24"/>
          <w:szCs w:val="24"/>
        </w:rPr>
        <w:t>Sutarties kaina ir taikoma kainodara</w:t>
      </w:r>
    </w:p>
    <w:p w14:paraId="0E7E27A2" w14:textId="77777777" w:rsidR="006B34B6" w:rsidRPr="00330083" w:rsidRDefault="006B34B6" w:rsidP="006B34B6">
      <w:pPr>
        <w:tabs>
          <w:tab w:val="left" w:pos="426"/>
        </w:tabs>
        <w:spacing w:line="240" w:lineRule="auto"/>
        <w:rPr>
          <w:rFonts w:ascii="Arial" w:eastAsia="Calibri" w:hAnsi="Arial" w:cs="Arial"/>
          <w:b/>
          <w:bCs/>
          <w:caps/>
          <w:sz w:val="24"/>
          <w:szCs w:val="24"/>
        </w:rPr>
      </w:pPr>
    </w:p>
    <w:p w14:paraId="18C33B5C" w14:textId="77777777" w:rsidR="006B34B6" w:rsidRPr="006446BF" w:rsidRDefault="006B34B6" w:rsidP="006B5383">
      <w:pPr>
        <w:numPr>
          <w:ilvl w:val="1"/>
          <w:numId w:val="35"/>
        </w:numPr>
        <w:tabs>
          <w:tab w:val="left" w:pos="851"/>
        </w:tabs>
        <w:spacing w:line="240" w:lineRule="auto"/>
        <w:ind w:left="0" w:firstLine="1298"/>
        <w:rPr>
          <w:rFonts w:ascii="Arial" w:eastAsia="Calibri" w:hAnsi="Arial" w:cs="Arial"/>
          <w:sz w:val="24"/>
          <w:szCs w:val="24"/>
        </w:rPr>
      </w:pPr>
      <w:bookmarkStart w:id="47" w:name="_Hlk68695038"/>
      <w:r w:rsidRPr="006446BF">
        <w:rPr>
          <w:rFonts w:ascii="Arial" w:eastAsia="Calibri" w:hAnsi="Arial" w:cs="Arial"/>
          <w:sz w:val="24"/>
          <w:szCs w:val="24"/>
        </w:rPr>
        <w:t>Sutarčiai taikoma fiksuotos kainos kainodara.</w:t>
      </w:r>
    </w:p>
    <w:p w14:paraId="14C90A2C" w14:textId="77777777" w:rsidR="006B34B6" w:rsidRPr="00330083" w:rsidRDefault="006B34B6" w:rsidP="006B5383">
      <w:pPr>
        <w:numPr>
          <w:ilvl w:val="1"/>
          <w:numId w:val="35"/>
        </w:numPr>
        <w:tabs>
          <w:tab w:val="left" w:pos="851"/>
        </w:tabs>
        <w:spacing w:line="240" w:lineRule="auto"/>
        <w:ind w:left="0" w:firstLine="1298"/>
        <w:rPr>
          <w:rFonts w:ascii="Arial" w:hAnsi="Arial" w:cs="Arial"/>
          <w:sz w:val="24"/>
          <w:szCs w:val="24"/>
        </w:rPr>
      </w:pPr>
      <w:r w:rsidRPr="00330083">
        <w:rPr>
          <w:rFonts w:ascii="Arial" w:hAnsi="Arial" w:cs="Arial"/>
          <w:sz w:val="24"/>
          <w:szCs w:val="24"/>
        </w:rPr>
        <w:t>Pradinės</w:t>
      </w:r>
      <w:r w:rsidRPr="00330083">
        <w:rPr>
          <w:rFonts w:ascii="Arial" w:hAnsi="Arial" w:cs="Arial"/>
          <w:b/>
          <w:bCs/>
          <w:sz w:val="24"/>
          <w:szCs w:val="24"/>
        </w:rPr>
        <w:t xml:space="preserve"> </w:t>
      </w:r>
      <w:r w:rsidRPr="00330083">
        <w:rPr>
          <w:rFonts w:ascii="Arial" w:hAnsi="Arial" w:cs="Arial"/>
          <w:sz w:val="24"/>
          <w:szCs w:val="24"/>
        </w:rPr>
        <w:t>sutarties vertė, kuri lygi tiekėjo pasiūlymo kainai be pridėtinės vertės mokesčio (toliau – PVM), nurodytai už visą pirkimo dokumentuose ir sutartyje nurodytą perkamų paslaugų kiekį ir (ar) apimtį, yra  ______ Eur (suma žodžiais).</w:t>
      </w:r>
    </w:p>
    <w:p w14:paraId="7F97F3FA" w14:textId="77777777" w:rsidR="006B34B6" w:rsidRPr="00330083" w:rsidRDefault="006B34B6" w:rsidP="006B5383">
      <w:pPr>
        <w:numPr>
          <w:ilvl w:val="1"/>
          <w:numId w:val="35"/>
        </w:numPr>
        <w:spacing w:line="240" w:lineRule="auto"/>
        <w:ind w:left="0" w:firstLine="1298"/>
        <w:jc w:val="left"/>
        <w:rPr>
          <w:rFonts w:ascii="Arial" w:hAnsi="Arial" w:cs="Arial"/>
          <w:sz w:val="24"/>
          <w:szCs w:val="24"/>
        </w:rPr>
      </w:pPr>
      <w:r w:rsidRPr="00330083">
        <w:rPr>
          <w:rFonts w:ascii="Arial" w:hAnsi="Arial" w:cs="Arial"/>
          <w:sz w:val="24"/>
          <w:szCs w:val="24"/>
        </w:rPr>
        <w:t xml:space="preserve">Sutarties kaina yra ______ Eur (suma žodžiais) su PVM, iš jų ______ Eur (suma žodžiais) yra PVM. </w:t>
      </w:r>
    </w:p>
    <w:p w14:paraId="0377AE4B" w14:textId="77777777" w:rsidR="006B34B6" w:rsidRPr="00330083" w:rsidRDefault="006B34B6" w:rsidP="006B5383">
      <w:pPr>
        <w:numPr>
          <w:ilvl w:val="1"/>
          <w:numId w:val="35"/>
        </w:numPr>
        <w:tabs>
          <w:tab w:val="left" w:pos="851"/>
        </w:tabs>
        <w:spacing w:line="240" w:lineRule="auto"/>
        <w:ind w:left="0" w:firstLine="1298"/>
        <w:rPr>
          <w:rFonts w:ascii="Arial" w:hAnsi="Arial" w:cs="Arial"/>
          <w:sz w:val="24"/>
          <w:szCs w:val="24"/>
        </w:rPr>
      </w:pPr>
      <w:r w:rsidRPr="00330083">
        <w:rPr>
          <w:rFonts w:ascii="Arial" w:hAnsi="Arial" w:cs="Arial"/>
          <w:sz w:val="24"/>
          <w:szCs w:val="24"/>
        </w:rPr>
        <w:t>Į sutarties kainą įskaičiuoti visi mokesčiai bei visos kitos tiekėjo patirtos ir (ar) galimos patirti tiesioginės ir netiesioginės išlaidos ir mokesčiai, susiję su paslaugų teikimu.</w:t>
      </w:r>
    </w:p>
    <w:p w14:paraId="21661916" w14:textId="77777777" w:rsidR="006B34B6" w:rsidRPr="00330083" w:rsidRDefault="006B34B6" w:rsidP="006B34B6">
      <w:pPr>
        <w:tabs>
          <w:tab w:val="left" w:pos="851"/>
        </w:tabs>
        <w:spacing w:line="240" w:lineRule="auto"/>
        <w:ind w:left="1298"/>
        <w:rPr>
          <w:rFonts w:ascii="Arial" w:hAnsi="Arial" w:cs="Arial"/>
          <w:sz w:val="24"/>
          <w:szCs w:val="24"/>
        </w:rPr>
      </w:pPr>
    </w:p>
    <w:p w14:paraId="64DD306A" w14:textId="77777777" w:rsidR="006B34B6" w:rsidRPr="00330083" w:rsidRDefault="006B34B6" w:rsidP="006B5383">
      <w:pPr>
        <w:numPr>
          <w:ilvl w:val="0"/>
          <w:numId w:val="25"/>
        </w:numPr>
        <w:tabs>
          <w:tab w:val="left" w:pos="426"/>
        </w:tabs>
        <w:spacing w:line="240" w:lineRule="auto"/>
        <w:ind w:left="0" w:firstLine="0"/>
        <w:jc w:val="center"/>
        <w:rPr>
          <w:rFonts w:ascii="Arial" w:hAnsi="Arial" w:cs="Arial"/>
          <w:b/>
          <w:bCs/>
          <w:caps/>
          <w:sz w:val="24"/>
          <w:szCs w:val="24"/>
        </w:rPr>
      </w:pPr>
      <w:bookmarkStart w:id="48" w:name="_Hlk94602723"/>
      <w:r w:rsidRPr="00330083">
        <w:rPr>
          <w:rFonts w:ascii="Arial" w:hAnsi="Arial" w:cs="Arial"/>
          <w:b/>
          <w:bCs/>
          <w:caps/>
          <w:sz w:val="24"/>
          <w:szCs w:val="24"/>
        </w:rPr>
        <w:t>mokėjimo tvarka</w:t>
      </w:r>
    </w:p>
    <w:p w14:paraId="14974108" w14:textId="77777777" w:rsidR="006B34B6" w:rsidRPr="00330083" w:rsidRDefault="006B34B6" w:rsidP="006B34B6">
      <w:pPr>
        <w:tabs>
          <w:tab w:val="left" w:pos="426"/>
        </w:tabs>
        <w:spacing w:line="240" w:lineRule="auto"/>
        <w:rPr>
          <w:rFonts w:ascii="Arial" w:hAnsi="Arial" w:cs="Arial"/>
          <w:b/>
          <w:bCs/>
          <w:caps/>
          <w:sz w:val="24"/>
          <w:szCs w:val="24"/>
        </w:rPr>
      </w:pPr>
    </w:p>
    <w:bookmarkEnd w:id="48"/>
    <w:p w14:paraId="09A68050" w14:textId="77777777" w:rsidR="006B34B6" w:rsidRPr="00330083" w:rsidRDefault="006B34B6" w:rsidP="006B5383">
      <w:pPr>
        <w:numPr>
          <w:ilvl w:val="1"/>
          <w:numId w:val="25"/>
        </w:numPr>
        <w:spacing w:line="240" w:lineRule="auto"/>
        <w:ind w:left="0" w:firstLine="1276"/>
        <w:rPr>
          <w:rFonts w:ascii="Arial" w:hAnsi="Arial" w:cs="Arial"/>
          <w:sz w:val="24"/>
          <w:szCs w:val="24"/>
        </w:rPr>
      </w:pPr>
      <w:r w:rsidRPr="00330083">
        <w:rPr>
          <w:rFonts w:ascii="Arial" w:hAnsi="Arial" w:cs="Arial"/>
          <w:sz w:val="24"/>
          <w:szCs w:val="24"/>
        </w:rPr>
        <w:t xml:space="preserve">Tiekėjas sąskaitas privalo teikti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13" w:history="1">
        <w:r w:rsidRPr="00330083">
          <w:rPr>
            <w:rStyle w:val="Hipersaitas"/>
            <w:rFonts w:ascii="Arial" w:hAnsi="Arial" w:cs="Arial"/>
            <w:sz w:val="24"/>
            <w:szCs w:val="24"/>
          </w:rPr>
          <w:t>https://sabis.nbfc.lt/</w:t>
        </w:r>
      </w:hyperlink>
      <w:r w:rsidRPr="00330083">
        <w:rPr>
          <w:rFonts w:ascii="Arial" w:hAnsi="Arial" w:cs="Arial"/>
          <w:sz w:val="24"/>
          <w:szCs w:val="24"/>
        </w:rPr>
        <w:t>).</w:t>
      </w:r>
    </w:p>
    <w:p w14:paraId="53953D93" w14:textId="77777777" w:rsidR="006B34B6" w:rsidRPr="00330083" w:rsidRDefault="006B34B6" w:rsidP="006B5383">
      <w:pPr>
        <w:numPr>
          <w:ilvl w:val="1"/>
          <w:numId w:val="25"/>
        </w:numPr>
        <w:spacing w:line="240" w:lineRule="auto"/>
        <w:ind w:left="0" w:firstLine="1276"/>
        <w:rPr>
          <w:rFonts w:ascii="Arial" w:hAnsi="Arial" w:cs="Arial"/>
          <w:sz w:val="24"/>
          <w:szCs w:val="24"/>
        </w:rPr>
      </w:pPr>
      <w:r w:rsidRPr="00330083">
        <w:rPr>
          <w:rFonts w:ascii="Arial" w:hAnsi="Arial" w:cs="Arial"/>
          <w:sz w:val="24"/>
          <w:szCs w:val="24"/>
        </w:rPr>
        <w:t>Tiekėjas gali pateikti užsakovui sąskaitą ir perdavimo–priėmimo dokumentą (jei reikalinga) ne anksčiau, nei suteikia paslaugas. Užsakovas už suteiktas paslaugas apmoka tiekėjui ne vėliau kaip per 30 (trisdešimt) kalendorinių dienų nuo paslaugų suteikimo, perdavimo–priėmimo dokumento pasirašymo (jei jis sudaromas) ir sąskaitos gavimo dienos, priklausomai nuo to, kas įvyksta vėliausiai (t. y. turi būti įvykdytos visos sąlygos).</w:t>
      </w:r>
    </w:p>
    <w:p w14:paraId="1F68194E" w14:textId="77777777" w:rsidR="006B34B6" w:rsidRPr="00330083" w:rsidRDefault="006B34B6" w:rsidP="006B5383">
      <w:pPr>
        <w:numPr>
          <w:ilvl w:val="1"/>
          <w:numId w:val="25"/>
        </w:numPr>
        <w:spacing w:line="240" w:lineRule="auto"/>
        <w:ind w:left="142" w:firstLine="1134"/>
        <w:rPr>
          <w:rFonts w:ascii="Arial" w:hAnsi="Arial" w:cs="Arial"/>
          <w:sz w:val="24"/>
          <w:szCs w:val="24"/>
        </w:rPr>
      </w:pPr>
      <w:r w:rsidRPr="00330083">
        <w:rPr>
          <w:rFonts w:ascii="Arial" w:hAnsi="Arial" w:cs="Arial"/>
          <w:sz w:val="24"/>
          <w:szCs w:val="24"/>
        </w:rPr>
        <w:t>Tiekėjui avansas nemokamas.</w:t>
      </w:r>
    </w:p>
    <w:p w14:paraId="779F8433" w14:textId="77777777" w:rsidR="006B34B6" w:rsidRPr="00330083" w:rsidRDefault="006B34B6" w:rsidP="006B5383">
      <w:pPr>
        <w:numPr>
          <w:ilvl w:val="1"/>
          <w:numId w:val="25"/>
        </w:numPr>
        <w:spacing w:line="240" w:lineRule="auto"/>
        <w:ind w:left="0" w:firstLine="1276"/>
        <w:rPr>
          <w:rFonts w:ascii="Arial" w:hAnsi="Arial" w:cs="Arial"/>
          <w:sz w:val="24"/>
          <w:szCs w:val="24"/>
        </w:rPr>
      </w:pPr>
      <w:r w:rsidRPr="00330083">
        <w:rPr>
          <w:rFonts w:ascii="Arial" w:hAnsi="Arial" w:cs="Arial"/>
          <w:sz w:val="24"/>
          <w:szCs w:val="24"/>
        </w:rPr>
        <w:t>Užsakovas mokėjimus atlieka pavedimu į sutarties 17 skyriuje nurodytą tiekėjo banko sąskaitą (išskyrus kai šioje sutartyje nustatytais atvejais pavedimai atliekami į trečiųjų asmenų sąskaitas).</w:t>
      </w:r>
    </w:p>
    <w:p w14:paraId="3D9F8194" w14:textId="77777777" w:rsidR="006B34B6" w:rsidRPr="00330083" w:rsidRDefault="006B34B6" w:rsidP="006B5383">
      <w:pPr>
        <w:pStyle w:val="Sraopastraipa"/>
        <w:numPr>
          <w:ilvl w:val="1"/>
          <w:numId w:val="25"/>
        </w:numPr>
        <w:spacing w:line="240" w:lineRule="auto"/>
        <w:ind w:left="0" w:firstLine="1276"/>
        <w:rPr>
          <w:rFonts w:ascii="Arial" w:hAnsi="Arial" w:cs="Arial"/>
          <w:sz w:val="24"/>
          <w:szCs w:val="24"/>
        </w:rPr>
      </w:pPr>
      <w:r w:rsidRPr="00330083">
        <w:rPr>
          <w:rFonts w:ascii="Arial" w:hAnsi="Arial" w:cs="Arial"/>
          <w:sz w:val="24"/>
          <w:szCs w:val="24"/>
        </w:rPr>
        <w:t>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paslaugas. Kilus ginčui tarp tiekėjo ir subtiekėjo, jie ginčus sprendžia savarankiškai, užsakovui nedalyvaujant. Subtiekėjui išmokėtų sumų dydžiu yra mažinamos tiekėjui mokėtinos sumos.</w:t>
      </w:r>
    </w:p>
    <w:p w14:paraId="2B3AD7B8" w14:textId="77777777" w:rsidR="006B34B6" w:rsidRPr="00330083" w:rsidRDefault="006B34B6" w:rsidP="006B34B6">
      <w:pPr>
        <w:tabs>
          <w:tab w:val="left" w:pos="567"/>
        </w:tabs>
        <w:spacing w:line="240" w:lineRule="auto"/>
        <w:rPr>
          <w:rFonts w:ascii="Arial" w:hAnsi="Arial" w:cs="Arial"/>
          <w:sz w:val="24"/>
          <w:szCs w:val="24"/>
        </w:rPr>
      </w:pPr>
    </w:p>
    <w:bookmarkEnd w:id="47"/>
    <w:p w14:paraId="0B72763A" w14:textId="77777777" w:rsidR="006B34B6" w:rsidRPr="00330083" w:rsidRDefault="006B34B6" w:rsidP="006B5383">
      <w:pPr>
        <w:numPr>
          <w:ilvl w:val="0"/>
          <w:numId w:val="25"/>
        </w:numPr>
        <w:tabs>
          <w:tab w:val="left" w:pos="426"/>
        </w:tabs>
        <w:spacing w:line="240" w:lineRule="auto"/>
        <w:ind w:left="0" w:firstLine="0"/>
        <w:jc w:val="center"/>
        <w:rPr>
          <w:rFonts w:ascii="Arial" w:eastAsia="Calibri" w:hAnsi="Arial" w:cs="Arial"/>
          <w:b/>
          <w:bCs/>
          <w:caps/>
          <w:sz w:val="24"/>
          <w:szCs w:val="24"/>
        </w:rPr>
      </w:pPr>
      <w:r w:rsidRPr="00330083">
        <w:rPr>
          <w:rFonts w:ascii="Arial" w:eastAsia="Calibri" w:hAnsi="Arial" w:cs="Arial"/>
          <w:b/>
          <w:bCs/>
          <w:caps/>
          <w:sz w:val="24"/>
          <w:szCs w:val="24"/>
        </w:rPr>
        <w:t>sutarties šalių įsipareigojimai, teisės ir atsakomybė</w:t>
      </w:r>
    </w:p>
    <w:p w14:paraId="412E5461" w14:textId="77777777" w:rsidR="006B34B6" w:rsidRPr="00330083" w:rsidRDefault="006B34B6" w:rsidP="006B34B6">
      <w:pPr>
        <w:tabs>
          <w:tab w:val="left" w:pos="426"/>
        </w:tabs>
        <w:spacing w:line="240" w:lineRule="auto"/>
        <w:rPr>
          <w:rFonts w:ascii="Arial" w:eastAsia="Calibri" w:hAnsi="Arial" w:cs="Arial"/>
          <w:b/>
          <w:bCs/>
          <w:caps/>
          <w:sz w:val="24"/>
          <w:szCs w:val="24"/>
        </w:rPr>
      </w:pPr>
    </w:p>
    <w:p w14:paraId="2967E7C1" w14:textId="77777777" w:rsidR="006B34B6" w:rsidRPr="00330083" w:rsidRDefault="006B34B6" w:rsidP="006B34B6">
      <w:pPr>
        <w:spacing w:line="240" w:lineRule="auto"/>
        <w:ind w:firstLine="1276"/>
        <w:contextualSpacing/>
        <w:rPr>
          <w:rFonts w:ascii="Arial" w:eastAsia="Calibri" w:hAnsi="Arial" w:cs="Arial"/>
          <w:b/>
          <w:bCs/>
          <w:sz w:val="24"/>
          <w:szCs w:val="24"/>
        </w:rPr>
      </w:pPr>
      <w:r w:rsidRPr="00330083">
        <w:rPr>
          <w:rFonts w:ascii="Arial" w:eastAsia="Calibri" w:hAnsi="Arial" w:cs="Arial"/>
          <w:sz w:val="24"/>
          <w:szCs w:val="24"/>
        </w:rPr>
        <w:t xml:space="preserve">5.1. </w:t>
      </w:r>
      <w:r w:rsidRPr="00330083">
        <w:rPr>
          <w:rFonts w:ascii="Arial" w:eastAsia="Calibri" w:hAnsi="Arial" w:cs="Arial"/>
          <w:b/>
          <w:bCs/>
          <w:sz w:val="24"/>
          <w:szCs w:val="24"/>
        </w:rPr>
        <w:t>Tiekėjas įsipareigoja:</w:t>
      </w:r>
    </w:p>
    <w:p w14:paraId="12329AC7" w14:textId="77777777" w:rsidR="006B34B6" w:rsidRPr="00330083" w:rsidRDefault="006B34B6" w:rsidP="006B5383">
      <w:pPr>
        <w:numPr>
          <w:ilvl w:val="1"/>
          <w:numId w:val="24"/>
        </w:numPr>
        <w:spacing w:line="240" w:lineRule="auto"/>
        <w:ind w:left="0" w:firstLine="1298"/>
        <w:contextualSpacing/>
        <w:rPr>
          <w:rFonts w:ascii="Arial" w:eastAsia="Calibri" w:hAnsi="Arial" w:cs="Arial"/>
          <w:sz w:val="24"/>
          <w:szCs w:val="24"/>
        </w:rPr>
      </w:pPr>
      <w:r w:rsidRPr="00330083">
        <w:rPr>
          <w:rFonts w:ascii="Arial" w:eastAsia="Calibri" w:hAnsi="Arial" w:cs="Arial"/>
          <w:sz w:val="24"/>
          <w:szCs w:val="24"/>
        </w:rPr>
        <w:lastRenderedPageBreak/>
        <w:t>suteikti paslaugas vadovaudamasis šios sutarties, jos priedų nuostatomis ir kitais Lietuvos Respublikoje galiojančiais teisės aktais, reglamentuojančiais paslaugų suteikimą;</w:t>
      </w:r>
    </w:p>
    <w:p w14:paraId="3A687898" w14:textId="77777777" w:rsidR="006B34B6" w:rsidRPr="00330083" w:rsidRDefault="006B34B6" w:rsidP="006B5383">
      <w:pPr>
        <w:numPr>
          <w:ilvl w:val="1"/>
          <w:numId w:val="24"/>
        </w:numPr>
        <w:spacing w:line="240" w:lineRule="auto"/>
        <w:ind w:left="0" w:firstLine="1298"/>
        <w:contextualSpacing/>
        <w:rPr>
          <w:rFonts w:ascii="Arial" w:eastAsia="Calibri" w:hAnsi="Arial" w:cs="Arial"/>
          <w:sz w:val="24"/>
          <w:szCs w:val="24"/>
        </w:rPr>
      </w:pPr>
      <w:r w:rsidRPr="00330083">
        <w:rPr>
          <w:rFonts w:ascii="Arial" w:eastAsia="Calibri" w:hAnsi="Arial" w:cs="Arial"/>
          <w:sz w:val="24"/>
          <w:szCs w:val="24"/>
        </w:rPr>
        <w:t>nedelsdamas raštu informuoti užsakovą apie bet kokias aplinkybes, kurios trukdo ar gali sutrukdyti tiekėjui laiku suteikti paslaugas;</w:t>
      </w:r>
    </w:p>
    <w:p w14:paraId="54E730D1" w14:textId="77777777" w:rsidR="006B34B6" w:rsidRPr="00330083" w:rsidRDefault="006B34B6" w:rsidP="006B5383">
      <w:pPr>
        <w:numPr>
          <w:ilvl w:val="1"/>
          <w:numId w:val="24"/>
        </w:numPr>
        <w:spacing w:line="240" w:lineRule="auto"/>
        <w:ind w:left="0" w:firstLine="1298"/>
        <w:contextualSpacing/>
        <w:rPr>
          <w:rFonts w:ascii="Arial" w:eastAsia="Calibri" w:hAnsi="Arial" w:cs="Arial"/>
          <w:sz w:val="24"/>
          <w:szCs w:val="24"/>
        </w:rPr>
      </w:pPr>
      <w:r w:rsidRPr="00330083">
        <w:rPr>
          <w:rFonts w:ascii="Arial" w:eastAsia="Calibri" w:hAnsi="Arial" w:cs="Arial"/>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44489459" w14:textId="77777777" w:rsidR="006B34B6" w:rsidRPr="00330083" w:rsidRDefault="006B34B6" w:rsidP="006B5383">
      <w:pPr>
        <w:numPr>
          <w:ilvl w:val="1"/>
          <w:numId w:val="24"/>
        </w:numPr>
        <w:spacing w:line="240" w:lineRule="auto"/>
        <w:ind w:left="0" w:firstLine="1298"/>
        <w:rPr>
          <w:rFonts w:ascii="Arial" w:eastAsia="Calibri" w:hAnsi="Arial" w:cs="Arial"/>
          <w:sz w:val="24"/>
          <w:szCs w:val="24"/>
        </w:rPr>
      </w:pPr>
      <w:r w:rsidRPr="00330083">
        <w:rPr>
          <w:rFonts w:ascii="Arial" w:eastAsia="Calibri" w:hAnsi="Arial" w:cs="Arial"/>
          <w:sz w:val="24"/>
          <w:szCs w:val="24"/>
        </w:rPr>
        <w:t>be raštiško užsakovo sutikimo neperduoti tretiesiems asmenims pagal sutartį prisiimtų įsipareigojimų ir bet kokiu atveju atsakyti už visus šia sutartimi prisiimtus įsipareigojimus, nepaisant to, ar sutarties vykdymui bus pasitelkiami tretieji asmenys;</w:t>
      </w:r>
      <w:bookmarkStart w:id="49" w:name="_Hlk89095963"/>
    </w:p>
    <w:p w14:paraId="2F6FECAE" w14:textId="77777777" w:rsidR="006B34B6" w:rsidRPr="00330083" w:rsidRDefault="006B34B6" w:rsidP="006B5383">
      <w:pPr>
        <w:numPr>
          <w:ilvl w:val="1"/>
          <w:numId w:val="24"/>
        </w:numPr>
        <w:spacing w:line="240" w:lineRule="auto"/>
        <w:ind w:left="0" w:firstLine="1298"/>
        <w:rPr>
          <w:rFonts w:ascii="Arial" w:eastAsia="Calibri" w:hAnsi="Arial" w:cs="Arial"/>
          <w:sz w:val="24"/>
          <w:szCs w:val="24"/>
        </w:rPr>
      </w:pPr>
      <w:r w:rsidRPr="00330083">
        <w:rPr>
          <w:rFonts w:ascii="Arial" w:hAnsi="Arial" w:cs="Arial"/>
          <w:sz w:val="24"/>
          <w:szCs w:val="24"/>
        </w:rPr>
        <w:t xml:space="preserve">Alytaus miesto šilumos ūkio specialųjį planą </w:t>
      </w:r>
      <w:r w:rsidRPr="00330083">
        <w:rPr>
          <w:rFonts w:ascii="Arial" w:eastAsia="Calibri" w:hAnsi="Arial" w:cs="Arial"/>
          <w:sz w:val="24"/>
          <w:szCs w:val="24"/>
        </w:rPr>
        <w:t>parengti pagal reikalavimus, nurodytus teritorijų planavimo dokumentų rengimą reglamentuojančiuose teisės aktuose, 2024-08-29 Alytaus miesto savivaldybės tarybos sprendimą Nr. T-264</w:t>
      </w:r>
      <w:r w:rsidRPr="00330083">
        <w:rPr>
          <w:rFonts w:ascii="Arial" w:hAnsi="Arial" w:cs="Arial"/>
          <w:sz w:val="24"/>
          <w:szCs w:val="24"/>
        </w:rPr>
        <w:t>, „Dėl Alytaus miesto šilumos ūkio specialiojo plano rengimo pradžios ir planavimo tikslų nustatymo“,</w:t>
      </w:r>
      <w:r w:rsidRPr="00330083">
        <w:rPr>
          <w:rFonts w:ascii="Arial" w:eastAsia="Calibri" w:hAnsi="Arial" w:cs="Arial"/>
          <w:sz w:val="24"/>
          <w:szCs w:val="24"/>
        </w:rPr>
        <w:t xml:space="preserve"> paslaugų techninėje specifikacijoje (sutarties 1 priedas), Planavimo darbų programoje (sutarties 2 priedas), Lietuvos Respublikos teritorijų planavimo dokumentų rengimo ir teritorijų planavimo proceso valstybinės priežiūros informacinėje sistemoje (TPDRIS) institucijų išduotose planavimo sąlygose (TPDRIS teritorijų planavimo dokumentas Nr. </w:t>
      </w:r>
      <w:r w:rsidRPr="00330083">
        <w:rPr>
          <w:rFonts w:ascii="Arial" w:hAnsi="Arial" w:cs="Arial"/>
          <w:sz w:val="24"/>
          <w:szCs w:val="24"/>
        </w:rPr>
        <w:t>S-RJ-11-24-582</w:t>
      </w:r>
      <w:r w:rsidRPr="00330083">
        <w:rPr>
          <w:rFonts w:ascii="Arial" w:eastAsia="Calibri" w:hAnsi="Arial" w:cs="Arial"/>
          <w:sz w:val="24"/>
          <w:szCs w:val="24"/>
        </w:rPr>
        <w:t>).</w:t>
      </w:r>
    </w:p>
    <w:bookmarkEnd w:id="49"/>
    <w:p w14:paraId="73D79A96" w14:textId="77777777" w:rsidR="006B34B6" w:rsidRPr="00330083" w:rsidRDefault="006B34B6" w:rsidP="006B5383">
      <w:pPr>
        <w:numPr>
          <w:ilvl w:val="1"/>
          <w:numId w:val="24"/>
        </w:numPr>
        <w:spacing w:line="240" w:lineRule="auto"/>
        <w:ind w:left="0" w:firstLine="1298"/>
        <w:rPr>
          <w:rFonts w:ascii="Arial" w:eastAsia="Calibri" w:hAnsi="Arial" w:cs="Arial"/>
          <w:b/>
          <w:bCs/>
          <w:sz w:val="24"/>
          <w:szCs w:val="24"/>
        </w:rPr>
      </w:pPr>
      <w:r w:rsidRPr="00330083">
        <w:rPr>
          <w:rFonts w:ascii="Arial" w:eastAsia="Calibri" w:hAnsi="Arial" w:cs="Arial"/>
          <w:sz w:val="24"/>
          <w:szCs w:val="24"/>
        </w:rPr>
        <w:t>per 3 darbo dienas parengti atsakymo projektus į gautus planavimo pasiūlymus;</w:t>
      </w:r>
    </w:p>
    <w:p w14:paraId="3152625B" w14:textId="77777777" w:rsidR="006B34B6" w:rsidRPr="00330083" w:rsidRDefault="006B34B6" w:rsidP="006B5383">
      <w:pPr>
        <w:numPr>
          <w:ilvl w:val="1"/>
          <w:numId w:val="24"/>
        </w:numPr>
        <w:spacing w:line="240" w:lineRule="auto"/>
        <w:ind w:left="0" w:firstLine="1298"/>
        <w:rPr>
          <w:rFonts w:ascii="Arial" w:eastAsia="Calibri" w:hAnsi="Arial" w:cs="Arial"/>
          <w:b/>
          <w:bCs/>
          <w:sz w:val="24"/>
          <w:szCs w:val="24"/>
        </w:rPr>
      </w:pPr>
      <w:r w:rsidRPr="00330083">
        <w:rPr>
          <w:rFonts w:ascii="Arial" w:eastAsia="Calibri" w:hAnsi="Arial" w:cs="Arial"/>
          <w:sz w:val="24"/>
          <w:szCs w:val="24"/>
        </w:rPr>
        <w:t xml:space="preserve">atlikti teisės aktuose nurodytas viešinimo procedūras; </w:t>
      </w:r>
    </w:p>
    <w:p w14:paraId="40940C42" w14:textId="77777777" w:rsidR="006B34B6" w:rsidRPr="00330083" w:rsidRDefault="006B34B6" w:rsidP="006B5383">
      <w:pPr>
        <w:numPr>
          <w:ilvl w:val="1"/>
          <w:numId w:val="24"/>
        </w:numPr>
        <w:spacing w:line="240" w:lineRule="auto"/>
        <w:ind w:left="0" w:firstLine="1298"/>
        <w:rPr>
          <w:rFonts w:ascii="Arial" w:eastAsia="Calibri" w:hAnsi="Arial" w:cs="Arial"/>
          <w:sz w:val="24"/>
          <w:szCs w:val="24"/>
        </w:rPr>
      </w:pPr>
      <w:r w:rsidRPr="00330083">
        <w:rPr>
          <w:rFonts w:ascii="Arial" w:eastAsia="Calibri" w:hAnsi="Arial" w:cs="Arial"/>
          <w:sz w:val="24"/>
          <w:szCs w:val="24"/>
        </w:rPr>
        <w:t>ne vėliau kaip per 5 darbo dienas nuo sutarties pasirašymo dienos, pateikti užsakovui parengtą paslaugų atlikimo grafiką pagal atskirus etapus ir stadijas;</w:t>
      </w:r>
    </w:p>
    <w:p w14:paraId="0AA71998" w14:textId="77777777" w:rsidR="006B34B6" w:rsidRPr="00330083" w:rsidRDefault="006B34B6" w:rsidP="006B5383">
      <w:pPr>
        <w:numPr>
          <w:ilvl w:val="1"/>
          <w:numId w:val="24"/>
        </w:numPr>
        <w:spacing w:line="240" w:lineRule="auto"/>
        <w:ind w:left="0" w:firstLine="1298"/>
        <w:rPr>
          <w:rFonts w:ascii="Arial" w:eastAsia="Calibri" w:hAnsi="Arial" w:cs="Arial"/>
          <w:sz w:val="24"/>
          <w:szCs w:val="24"/>
        </w:rPr>
      </w:pPr>
      <w:r w:rsidRPr="00330083">
        <w:rPr>
          <w:rFonts w:ascii="Arial" w:eastAsia="Calibri" w:hAnsi="Arial" w:cs="Arial"/>
          <w:sz w:val="24"/>
          <w:szCs w:val="24"/>
        </w:rPr>
        <w:t>paslaugas suteikti laiku ir kokybiškai, savo sąskaita ir laiku nedelsdamas ištaisyti netikslumus ir pašalinti pagrįstus trūkumus, kuriuos nurodo užsakovas;</w:t>
      </w:r>
    </w:p>
    <w:p w14:paraId="478D98FC" w14:textId="77777777" w:rsidR="006B34B6" w:rsidRPr="00330083" w:rsidRDefault="006B34B6" w:rsidP="006B5383">
      <w:pPr>
        <w:numPr>
          <w:ilvl w:val="1"/>
          <w:numId w:val="24"/>
        </w:numPr>
        <w:spacing w:line="240" w:lineRule="auto"/>
        <w:ind w:left="0" w:firstLine="1298"/>
        <w:rPr>
          <w:rFonts w:ascii="Arial" w:eastAsia="Calibri" w:hAnsi="Arial" w:cs="Arial"/>
          <w:sz w:val="24"/>
          <w:szCs w:val="24"/>
        </w:rPr>
      </w:pPr>
      <w:r w:rsidRPr="00330083">
        <w:rPr>
          <w:rFonts w:ascii="Arial" w:eastAsia="Calibri" w:hAnsi="Arial" w:cs="Arial"/>
          <w:sz w:val="24"/>
          <w:szCs w:val="24"/>
        </w:rPr>
        <w:t xml:space="preserve">užsakovui pareikalavus, per 3 darbo dienas raštu pateikti informaciją (ir ją pagrindžiančius dokumentus) apie sutarties vykdymo eigą pagal </w:t>
      </w:r>
      <w:r w:rsidRPr="00330083">
        <w:rPr>
          <w:rFonts w:ascii="Arial" w:eastAsia="Arial Unicode MS" w:hAnsi="Arial" w:cs="Arial"/>
          <w:sz w:val="24"/>
          <w:szCs w:val="24"/>
          <w:bdr w:val="nil"/>
        </w:rPr>
        <w:t xml:space="preserve">sutarties 3 priedo </w:t>
      </w:r>
      <w:r w:rsidRPr="00330083">
        <w:rPr>
          <w:rFonts w:ascii="Arial" w:eastAsia="Calibri" w:hAnsi="Arial" w:cs="Arial"/>
          <w:sz w:val="24"/>
          <w:szCs w:val="24"/>
          <w:lang w:eastAsia="ar-SA"/>
        </w:rPr>
        <w:t>Paslaugų teikimo grafiką.</w:t>
      </w:r>
    </w:p>
    <w:p w14:paraId="1E32E14D" w14:textId="77777777" w:rsidR="006B34B6" w:rsidRPr="00330083" w:rsidRDefault="006B34B6" w:rsidP="006B5383">
      <w:pPr>
        <w:numPr>
          <w:ilvl w:val="1"/>
          <w:numId w:val="24"/>
        </w:numPr>
        <w:spacing w:line="240" w:lineRule="auto"/>
        <w:ind w:left="0" w:firstLine="1298"/>
        <w:rPr>
          <w:rFonts w:ascii="Arial" w:eastAsia="Calibri" w:hAnsi="Arial" w:cs="Arial"/>
          <w:sz w:val="24"/>
          <w:szCs w:val="24"/>
        </w:rPr>
      </w:pPr>
      <w:r w:rsidRPr="00330083">
        <w:rPr>
          <w:rFonts w:ascii="Arial" w:eastAsia="Calibri" w:hAnsi="Arial" w:cs="Arial"/>
          <w:sz w:val="24"/>
          <w:szCs w:val="24"/>
        </w:rPr>
        <w:t>teikiant paslaugas laikytis šių aplinkosaugos reikalavimų:</w:t>
      </w:r>
    </w:p>
    <w:p w14:paraId="20FA1413" w14:textId="77777777" w:rsidR="006B34B6" w:rsidRPr="00330083" w:rsidRDefault="006B34B6" w:rsidP="006B34B6">
      <w:pPr>
        <w:spacing w:line="240" w:lineRule="auto"/>
        <w:ind w:firstLine="1296"/>
        <w:rPr>
          <w:rFonts w:ascii="Arial" w:hAnsi="Arial" w:cs="Arial"/>
          <w:sz w:val="24"/>
          <w:szCs w:val="24"/>
        </w:rPr>
      </w:pPr>
      <w:r w:rsidRPr="00330083">
        <w:rPr>
          <w:rFonts w:ascii="Arial" w:hAnsi="Arial" w:cs="Arial"/>
          <w:sz w:val="24"/>
          <w:szCs w:val="24"/>
        </w:rPr>
        <w:t xml:space="preserve">5.1.11.1. siekti, kad paslaugoms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 t. y., siekti, kad: Tiekėjo specialistai, teikiantys Paslaugą, atvykimui į Paslaugos suteikimo vietą rinktųsi netaršias transporto priemones, kurios atitinka žaliojo pirkimo reikalavimus, patvirtintus AM įsakymu Nr. D1-508; kad būtų pasirenkamas optimalus maršrutas paslaugų teikėjo specialistų atvykimui į paslaugų teikimo vietą; kad paslaugoms suteikti būtų pasiūlytas arčiausiai numatomų paslaugų teikimo vietos esantis specialistas ir kt.; </w:t>
      </w:r>
    </w:p>
    <w:p w14:paraId="34E0F339" w14:textId="77777777" w:rsidR="006B34B6" w:rsidRPr="00330083" w:rsidRDefault="006B34B6" w:rsidP="006B34B6">
      <w:pPr>
        <w:spacing w:line="240" w:lineRule="auto"/>
        <w:ind w:firstLine="1298"/>
        <w:rPr>
          <w:rFonts w:ascii="Arial" w:eastAsia="Calibri" w:hAnsi="Arial" w:cs="Arial"/>
          <w:sz w:val="24"/>
          <w:szCs w:val="24"/>
        </w:rPr>
      </w:pPr>
      <w:r w:rsidRPr="00330083">
        <w:rPr>
          <w:rFonts w:ascii="Arial" w:eastAsia="Calibri" w:hAnsi="Arial" w:cs="Arial"/>
          <w:sz w:val="24"/>
          <w:szCs w:val="24"/>
        </w:rPr>
        <w:t>5.1.11.2. siekti, kad paslaugoms suteikti būtų neteršiama aplinka ir nekeliamas pavojus sveikatai ir taip būtų laikomasi AM įsakymu Nr. D1-508, patvirtinto Aprašo 4.4.3 punkte nustatyto aplinkosauginio principo.</w:t>
      </w:r>
    </w:p>
    <w:p w14:paraId="34DF8EC6" w14:textId="77777777" w:rsidR="006B34B6" w:rsidRPr="00330083" w:rsidRDefault="006B34B6" w:rsidP="006B5383">
      <w:pPr>
        <w:numPr>
          <w:ilvl w:val="1"/>
          <w:numId w:val="24"/>
        </w:numPr>
        <w:spacing w:line="240" w:lineRule="auto"/>
        <w:ind w:left="0" w:firstLine="1298"/>
        <w:rPr>
          <w:rFonts w:ascii="Arial" w:eastAsia="Calibri" w:hAnsi="Arial" w:cs="Arial"/>
          <w:sz w:val="24"/>
          <w:szCs w:val="24"/>
        </w:rPr>
      </w:pPr>
      <w:r w:rsidRPr="00330083">
        <w:rPr>
          <w:rFonts w:ascii="Arial" w:eastAsia="Calibri" w:hAnsi="Arial" w:cs="Arial"/>
          <w:sz w:val="24"/>
          <w:szCs w:val="24"/>
        </w:rPr>
        <w:t>vykdyti kitus šioje sutartyje ir Lietuvos Respublikoje galiojančiuose teisės aktuose numatytus tiekėjo įsipareigojimus.</w:t>
      </w:r>
    </w:p>
    <w:p w14:paraId="7F751D30" w14:textId="77777777" w:rsidR="006B34B6" w:rsidRPr="00330083" w:rsidRDefault="006B34B6" w:rsidP="006B5383">
      <w:pPr>
        <w:numPr>
          <w:ilvl w:val="1"/>
          <w:numId w:val="29"/>
        </w:numPr>
        <w:spacing w:line="240" w:lineRule="auto"/>
        <w:ind w:left="0" w:firstLine="1298"/>
        <w:rPr>
          <w:rFonts w:ascii="Arial" w:eastAsia="Calibri" w:hAnsi="Arial" w:cs="Arial"/>
          <w:b/>
          <w:bCs/>
          <w:sz w:val="24"/>
          <w:szCs w:val="24"/>
        </w:rPr>
      </w:pPr>
      <w:r w:rsidRPr="00330083">
        <w:rPr>
          <w:rFonts w:ascii="Arial" w:eastAsia="Calibri" w:hAnsi="Arial" w:cs="Arial"/>
          <w:b/>
          <w:bCs/>
          <w:sz w:val="24"/>
          <w:szCs w:val="24"/>
        </w:rPr>
        <w:t>Tiekėjas turi teisę:</w:t>
      </w:r>
    </w:p>
    <w:p w14:paraId="4AEDC3C8" w14:textId="77777777" w:rsidR="006B34B6" w:rsidRPr="00330083" w:rsidRDefault="006B34B6" w:rsidP="006B5383">
      <w:pPr>
        <w:numPr>
          <w:ilvl w:val="2"/>
          <w:numId w:val="29"/>
        </w:numPr>
        <w:spacing w:line="240" w:lineRule="auto"/>
        <w:ind w:left="0" w:firstLine="1298"/>
        <w:rPr>
          <w:rFonts w:ascii="Arial" w:eastAsia="Calibri" w:hAnsi="Arial" w:cs="Arial"/>
          <w:sz w:val="24"/>
          <w:szCs w:val="24"/>
        </w:rPr>
      </w:pPr>
      <w:r w:rsidRPr="00330083">
        <w:rPr>
          <w:rFonts w:ascii="Arial" w:eastAsia="Calibri" w:hAnsi="Arial" w:cs="Arial"/>
          <w:sz w:val="24"/>
          <w:szCs w:val="24"/>
        </w:rPr>
        <w:t>gauti iš užsakovo visus dokumentus ir informaciją, reikalingus sutarčiai tinkamai vykdyti;</w:t>
      </w:r>
    </w:p>
    <w:p w14:paraId="1E7CA78D" w14:textId="77777777" w:rsidR="006B34B6" w:rsidRPr="00330083" w:rsidRDefault="006B34B6" w:rsidP="006B5383">
      <w:pPr>
        <w:numPr>
          <w:ilvl w:val="2"/>
          <w:numId w:val="29"/>
        </w:numPr>
        <w:spacing w:line="240" w:lineRule="auto"/>
        <w:ind w:left="0" w:firstLine="1298"/>
        <w:rPr>
          <w:rFonts w:ascii="Arial" w:eastAsia="Calibri" w:hAnsi="Arial" w:cs="Arial"/>
          <w:sz w:val="24"/>
          <w:szCs w:val="24"/>
        </w:rPr>
      </w:pPr>
      <w:r w:rsidRPr="00330083">
        <w:rPr>
          <w:rFonts w:ascii="Arial" w:eastAsia="Calibri" w:hAnsi="Arial" w:cs="Arial"/>
          <w:sz w:val="24"/>
          <w:szCs w:val="24"/>
        </w:rPr>
        <w:lastRenderedPageBreak/>
        <w:t>sutartiniams įsipareigojimams vykdyti pasitelkti subtiekėjus šios sutarties 13 skyriuje nustatyta tvarka;</w:t>
      </w:r>
    </w:p>
    <w:p w14:paraId="2F34822C" w14:textId="77777777" w:rsidR="006B34B6" w:rsidRPr="00330083" w:rsidRDefault="006B34B6" w:rsidP="006B5383">
      <w:pPr>
        <w:numPr>
          <w:ilvl w:val="2"/>
          <w:numId w:val="29"/>
        </w:numPr>
        <w:spacing w:line="240" w:lineRule="auto"/>
        <w:ind w:left="0" w:firstLine="1298"/>
        <w:rPr>
          <w:rFonts w:ascii="Arial" w:eastAsia="Calibri" w:hAnsi="Arial" w:cs="Arial"/>
          <w:sz w:val="24"/>
          <w:szCs w:val="24"/>
        </w:rPr>
      </w:pPr>
      <w:r w:rsidRPr="00330083">
        <w:rPr>
          <w:rFonts w:ascii="Arial" w:eastAsia="Calibri" w:hAnsi="Arial" w:cs="Arial"/>
          <w:sz w:val="24"/>
          <w:szCs w:val="24"/>
        </w:rPr>
        <w:t>gauti apmokėjimą už tinkamai suteiktas paslaugas;</w:t>
      </w:r>
    </w:p>
    <w:p w14:paraId="0C72A36F" w14:textId="77777777" w:rsidR="006B34B6" w:rsidRPr="00330083" w:rsidRDefault="006B34B6" w:rsidP="006B5383">
      <w:pPr>
        <w:numPr>
          <w:ilvl w:val="2"/>
          <w:numId w:val="29"/>
        </w:numPr>
        <w:spacing w:line="240" w:lineRule="auto"/>
        <w:ind w:left="0" w:firstLine="1298"/>
        <w:rPr>
          <w:rFonts w:ascii="Arial" w:eastAsia="Calibri" w:hAnsi="Arial" w:cs="Arial"/>
          <w:sz w:val="24"/>
          <w:szCs w:val="24"/>
        </w:rPr>
      </w:pPr>
      <w:r w:rsidRPr="00330083">
        <w:rPr>
          <w:rFonts w:ascii="Arial" w:eastAsia="Calibri" w:hAnsi="Arial" w:cs="Arial"/>
          <w:sz w:val="24"/>
          <w:szCs w:val="24"/>
        </w:rPr>
        <w:t>kitas šioje sutartyje bei Lietuvos Respublikoje galiojančiuose teisės aktuose nustatytas teises.</w:t>
      </w:r>
    </w:p>
    <w:p w14:paraId="24F49DD0" w14:textId="77777777" w:rsidR="006B34B6" w:rsidRPr="00330083" w:rsidRDefault="006B34B6" w:rsidP="006B5383">
      <w:pPr>
        <w:numPr>
          <w:ilvl w:val="1"/>
          <w:numId w:val="29"/>
        </w:numPr>
        <w:spacing w:line="240" w:lineRule="auto"/>
        <w:ind w:left="0" w:firstLine="1298"/>
        <w:rPr>
          <w:rFonts w:ascii="Arial" w:eastAsia="Calibri" w:hAnsi="Arial" w:cs="Arial"/>
          <w:b/>
          <w:bCs/>
          <w:sz w:val="24"/>
          <w:szCs w:val="24"/>
        </w:rPr>
      </w:pPr>
      <w:r w:rsidRPr="00330083">
        <w:rPr>
          <w:rFonts w:ascii="Arial" w:eastAsia="Calibri" w:hAnsi="Arial" w:cs="Arial"/>
          <w:b/>
          <w:bCs/>
          <w:sz w:val="24"/>
          <w:szCs w:val="24"/>
        </w:rPr>
        <w:t>Užsakovas įsipareigoja:</w:t>
      </w:r>
    </w:p>
    <w:p w14:paraId="5756E8C9" w14:textId="77777777" w:rsidR="006B34B6" w:rsidRPr="00330083" w:rsidRDefault="006B34B6" w:rsidP="006B5383">
      <w:pPr>
        <w:numPr>
          <w:ilvl w:val="0"/>
          <w:numId w:val="27"/>
        </w:numPr>
        <w:spacing w:line="240" w:lineRule="auto"/>
        <w:ind w:left="0" w:firstLine="1298"/>
        <w:rPr>
          <w:rFonts w:ascii="Arial" w:eastAsia="Calibri" w:hAnsi="Arial" w:cs="Arial"/>
          <w:sz w:val="24"/>
          <w:szCs w:val="24"/>
        </w:rPr>
      </w:pPr>
      <w:r w:rsidRPr="00330083">
        <w:rPr>
          <w:rFonts w:ascii="Arial" w:eastAsia="Calibri" w:hAnsi="Arial" w:cs="Arial"/>
          <w:sz w:val="24"/>
          <w:szCs w:val="24"/>
        </w:rPr>
        <w:t>tiekėjo prašymu ne vėliau kaip per 5 (penkias) darbo dienas nuo šios sutarties įsigaliojimo dienos pateikti tiekėjui visus dokumentus ir informaciją, reikalingus sutarčiai tinkamai vykdyti;</w:t>
      </w:r>
    </w:p>
    <w:p w14:paraId="3C2D5803" w14:textId="77777777" w:rsidR="006B34B6" w:rsidRPr="00330083" w:rsidRDefault="006B34B6" w:rsidP="006B5383">
      <w:pPr>
        <w:numPr>
          <w:ilvl w:val="0"/>
          <w:numId w:val="27"/>
        </w:numPr>
        <w:spacing w:line="240" w:lineRule="auto"/>
        <w:ind w:left="0" w:firstLine="1298"/>
        <w:rPr>
          <w:rFonts w:ascii="Arial" w:eastAsia="Calibri" w:hAnsi="Arial" w:cs="Arial"/>
          <w:sz w:val="24"/>
          <w:szCs w:val="24"/>
        </w:rPr>
      </w:pPr>
      <w:r w:rsidRPr="00330083">
        <w:rPr>
          <w:rFonts w:ascii="Arial" w:eastAsia="Calibri" w:hAnsi="Arial" w:cs="Arial"/>
          <w:sz w:val="24"/>
          <w:szCs w:val="24"/>
        </w:rPr>
        <w:t>sudaryti tiekėjui visas sąlygas sutarčiai tinkamai vykdyti, jei tokių sąlygų sudarymas išskirtinai priklauso nuo užsakovo;</w:t>
      </w:r>
    </w:p>
    <w:p w14:paraId="329641A2" w14:textId="77777777" w:rsidR="006B34B6" w:rsidRPr="00330083" w:rsidRDefault="006B34B6" w:rsidP="006B5383">
      <w:pPr>
        <w:numPr>
          <w:ilvl w:val="0"/>
          <w:numId w:val="27"/>
        </w:numPr>
        <w:spacing w:line="240" w:lineRule="auto"/>
        <w:ind w:left="0" w:firstLine="1298"/>
        <w:rPr>
          <w:rFonts w:ascii="Arial" w:eastAsia="Calibri" w:hAnsi="Arial" w:cs="Arial"/>
          <w:sz w:val="24"/>
          <w:szCs w:val="24"/>
        </w:rPr>
      </w:pPr>
      <w:r w:rsidRPr="00330083">
        <w:rPr>
          <w:rFonts w:ascii="Arial" w:eastAsia="Calibri" w:hAnsi="Arial" w:cs="Arial"/>
          <w:sz w:val="24"/>
          <w:szCs w:val="24"/>
        </w:rPr>
        <w:t>sumokėti tiekėjui už tinkamai suteiktas paslaugas šioje sutartyje nustatytomis sąlygomis, tvarka ir terminais;</w:t>
      </w:r>
    </w:p>
    <w:p w14:paraId="4960B5D3" w14:textId="77777777" w:rsidR="006B34B6" w:rsidRPr="00330083" w:rsidRDefault="006B34B6" w:rsidP="006B5383">
      <w:pPr>
        <w:numPr>
          <w:ilvl w:val="0"/>
          <w:numId w:val="27"/>
        </w:numPr>
        <w:spacing w:line="240" w:lineRule="auto"/>
        <w:ind w:left="0" w:firstLine="1298"/>
        <w:rPr>
          <w:rFonts w:ascii="Arial" w:eastAsia="Calibri" w:hAnsi="Arial" w:cs="Arial"/>
          <w:b/>
          <w:bCs/>
          <w:i/>
          <w:iCs/>
          <w:sz w:val="24"/>
          <w:szCs w:val="24"/>
        </w:rPr>
      </w:pPr>
      <w:r w:rsidRPr="00330083">
        <w:rPr>
          <w:rFonts w:ascii="Arial" w:eastAsia="Calibri" w:hAnsi="Arial" w:cs="Arial"/>
          <w:sz w:val="24"/>
          <w:szCs w:val="24"/>
        </w:rPr>
        <w:t xml:space="preserve">priimti iš </w:t>
      </w:r>
      <w:bookmarkStart w:id="50" w:name="_Hlk151533984"/>
      <w:r w:rsidRPr="00330083">
        <w:rPr>
          <w:rFonts w:ascii="Arial" w:eastAsia="Calibri" w:hAnsi="Arial" w:cs="Arial"/>
          <w:sz w:val="24"/>
          <w:szCs w:val="24"/>
        </w:rPr>
        <w:t xml:space="preserve">paslaugų tiekėjo </w:t>
      </w:r>
      <w:bookmarkEnd w:id="50"/>
      <w:r w:rsidRPr="00330083">
        <w:rPr>
          <w:rFonts w:ascii="Arial" w:eastAsia="Calibri" w:hAnsi="Arial" w:cs="Arial"/>
          <w:sz w:val="24"/>
          <w:szCs w:val="24"/>
        </w:rPr>
        <w:t>suteiktas paslaugas ir pasirašyti suteiktų paslaugų aktus ir PVM sąskaitas faktūras. Per 7 darbo dienas nuo suteiktų paslaugų aktų ir sąskaitų faktūrų gavimo dienos pasirašo arba tuo pačiu terminu pareiškia raštu sutarties nuostatomis pagrįstas pretenzijas dėl netinkamo paslaugų atlikimo. Per šį laikotarpį negavus iš užsakovo raštu sutarties nuostatomis pagrįstų pretenzijų, laikoma, kad paslaugos atliktos kokybiškai atliktų paslaugų priėmimo akte nurodytomis apimtimis</w:t>
      </w:r>
    </w:p>
    <w:p w14:paraId="1E2C2E8E" w14:textId="77777777" w:rsidR="006B34B6" w:rsidRPr="00330083" w:rsidRDefault="006B34B6" w:rsidP="006B5383">
      <w:pPr>
        <w:numPr>
          <w:ilvl w:val="0"/>
          <w:numId w:val="27"/>
        </w:numPr>
        <w:spacing w:line="240" w:lineRule="auto"/>
        <w:ind w:left="0" w:firstLine="1298"/>
        <w:rPr>
          <w:rFonts w:ascii="Arial" w:eastAsia="Calibri" w:hAnsi="Arial" w:cs="Arial"/>
          <w:sz w:val="24"/>
          <w:szCs w:val="24"/>
        </w:rPr>
      </w:pPr>
      <w:r w:rsidRPr="00330083">
        <w:rPr>
          <w:rFonts w:ascii="Arial" w:eastAsia="Calibri" w:hAnsi="Arial" w:cs="Arial"/>
          <w:sz w:val="24"/>
          <w:szCs w:val="24"/>
        </w:rPr>
        <w:t>vykdyti kitus šioje sutartyje ir Lietuvos Respublikoje galiojančiuose teisės aktuose nustatytus užsakovo įsipareigojimus.</w:t>
      </w:r>
    </w:p>
    <w:p w14:paraId="2002BB54" w14:textId="77777777" w:rsidR="006B34B6" w:rsidRPr="00330083" w:rsidRDefault="006B34B6" w:rsidP="006B5383">
      <w:pPr>
        <w:numPr>
          <w:ilvl w:val="1"/>
          <w:numId w:val="29"/>
        </w:numPr>
        <w:spacing w:line="240" w:lineRule="auto"/>
        <w:ind w:left="0" w:firstLine="1298"/>
        <w:rPr>
          <w:rFonts w:ascii="Arial" w:eastAsia="Calibri" w:hAnsi="Arial" w:cs="Arial"/>
          <w:b/>
          <w:bCs/>
          <w:sz w:val="24"/>
          <w:szCs w:val="24"/>
        </w:rPr>
      </w:pPr>
      <w:r w:rsidRPr="00330083">
        <w:rPr>
          <w:rFonts w:ascii="Arial" w:eastAsia="Calibri" w:hAnsi="Arial" w:cs="Arial"/>
          <w:b/>
          <w:bCs/>
          <w:sz w:val="24"/>
          <w:szCs w:val="24"/>
        </w:rPr>
        <w:t>Užsakovas turi teisę:</w:t>
      </w:r>
    </w:p>
    <w:p w14:paraId="23D952C5" w14:textId="77777777" w:rsidR="006B34B6" w:rsidRPr="00330083" w:rsidRDefault="006B34B6" w:rsidP="006B5383">
      <w:pPr>
        <w:numPr>
          <w:ilvl w:val="2"/>
          <w:numId w:val="29"/>
        </w:numPr>
        <w:spacing w:line="240" w:lineRule="auto"/>
        <w:ind w:left="0" w:firstLine="1298"/>
        <w:rPr>
          <w:rFonts w:ascii="Arial" w:eastAsia="Calibri" w:hAnsi="Arial" w:cs="Arial"/>
          <w:sz w:val="24"/>
          <w:szCs w:val="24"/>
        </w:rPr>
      </w:pPr>
      <w:r w:rsidRPr="00330083">
        <w:rPr>
          <w:rFonts w:ascii="Arial" w:eastAsia="Calibri" w:hAnsi="Arial" w:cs="Arial"/>
          <w:sz w:val="24"/>
          <w:szCs w:val="24"/>
        </w:rPr>
        <w:t>nepriimti netinkamai suteiktų paslaugų ir atsisakyti mokėti už netinkamai suteiktas paslaugas;</w:t>
      </w:r>
    </w:p>
    <w:p w14:paraId="63490D75" w14:textId="77777777" w:rsidR="006B34B6" w:rsidRPr="00330083" w:rsidRDefault="006B34B6" w:rsidP="006B5383">
      <w:pPr>
        <w:numPr>
          <w:ilvl w:val="2"/>
          <w:numId w:val="29"/>
        </w:numPr>
        <w:spacing w:line="240" w:lineRule="auto"/>
        <w:ind w:left="0" w:firstLine="1298"/>
        <w:rPr>
          <w:rFonts w:ascii="Arial" w:eastAsia="Calibri" w:hAnsi="Arial" w:cs="Arial"/>
          <w:sz w:val="24"/>
          <w:szCs w:val="24"/>
        </w:rPr>
      </w:pPr>
      <w:r w:rsidRPr="00330083">
        <w:rPr>
          <w:rFonts w:ascii="Arial" w:eastAsia="Calibri" w:hAnsi="Arial" w:cs="Arial"/>
          <w:sz w:val="24"/>
          <w:szCs w:val="24"/>
        </w:rPr>
        <w:t>kitas šioje sutartyje ir Lietuvos Respublikoje galiojančiuose teisės aktuose nustatytas teises.</w:t>
      </w:r>
    </w:p>
    <w:p w14:paraId="04961CB2" w14:textId="77777777" w:rsidR="006B34B6" w:rsidRPr="00330083" w:rsidRDefault="006B34B6" w:rsidP="006B5383">
      <w:pPr>
        <w:pStyle w:val="Sraopastraipa"/>
        <w:numPr>
          <w:ilvl w:val="1"/>
          <w:numId w:val="40"/>
        </w:numPr>
        <w:tabs>
          <w:tab w:val="left" w:pos="1701"/>
        </w:tabs>
        <w:spacing w:line="240" w:lineRule="auto"/>
        <w:ind w:left="0" w:firstLine="1276"/>
        <w:rPr>
          <w:rFonts w:ascii="Arial" w:hAnsi="Arial" w:cs="Arial"/>
          <w:sz w:val="24"/>
          <w:szCs w:val="24"/>
        </w:rPr>
      </w:pPr>
      <w:r w:rsidRPr="00330083">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0DD78E51" w14:textId="77777777" w:rsidR="006B34B6" w:rsidRPr="00330083" w:rsidRDefault="006B34B6" w:rsidP="006B5383">
      <w:pPr>
        <w:pStyle w:val="Sraopastraipa"/>
        <w:numPr>
          <w:ilvl w:val="1"/>
          <w:numId w:val="40"/>
        </w:numPr>
        <w:tabs>
          <w:tab w:val="left" w:pos="1701"/>
        </w:tabs>
        <w:spacing w:line="240" w:lineRule="auto"/>
        <w:ind w:left="0" w:firstLine="1276"/>
        <w:rPr>
          <w:rFonts w:ascii="Arial" w:hAnsi="Arial" w:cs="Arial"/>
          <w:sz w:val="24"/>
          <w:szCs w:val="24"/>
        </w:rPr>
      </w:pPr>
      <w:r w:rsidRPr="00330083">
        <w:rPr>
          <w:rFonts w:ascii="Arial" w:hAnsi="Arial" w:cs="Arial"/>
          <w:sz w:val="24"/>
          <w:szCs w:val="24"/>
        </w:rPr>
        <w:t xml:space="preserve">Sutartį nutraukus dėl tiekėjo sutartinių įsipareigojimų nevykdymo ar netinkamo vykdymo, dėl tiekėjo kaltės, užsakovas pasinaudoja pateiktu sutarties įvykdymo užtikrinimu. </w:t>
      </w:r>
    </w:p>
    <w:p w14:paraId="217B6F00" w14:textId="77777777" w:rsidR="006B34B6" w:rsidRPr="00330083" w:rsidRDefault="006B34B6" w:rsidP="006B5383">
      <w:pPr>
        <w:pStyle w:val="Sraopastraipa"/>
        <w:numPr>
          <w:ilvl w:val="1"/>
          <w:numId w:val="40"/>
        </w:numPr>
        <w:tabs>
          <w:tab w:val="left" w:pos="1701"/>
        </w:tabs>
        <w:spacing w:line="240" w:lineRule="auto"/>
        <w:ind w:left="0" w:firstLine="1276"/>
        <w:rPr>
          <w:rFonts w:ascii="Arial" w:hAnsi="Arial" w:cs="Arial"/>
          <w:sz w:val="24"/>
          <w:szCs w:val="24"/>
        </w:rPr>
      </w:pPr>
      <w:r w:rsidRPr="00330083">
        <w:rPr>
          <w:rFonts w:ascii="Arial" w:hAnsi="Arial" w:cs="Arial"/>
          <w:sz w:val="24"/>
          <w:szCs w:val="24"/>
        </w:rPr>
        <w:t>Užsakovui be pateisinamų priežasčių nesumokėjus tiekėjui pateiktoje sąskaitoje nurodytos sumos, teikėjas gali reikalauti iš užsakovo 0,02 % nuo vėluojamos sumokėti sumos dydžio delspinigių už kiekvieną praleistą dieną. Delspinigiai skaičiuojami nuo mokėjimo termino pabaigos dienos (ši diena neįskaitoma) iki dienos, kurią buvo gautas apmokėjimas (ši diena neįskaitoma).</w:t>
      </w:r>
    </w:p>
    <w:p w14:paraId="175E27F9" w14:textId="77777777" w:rsidR="006B34B6" w:rsidRPr="00330083" w:rsidRDefault="006B34B6" w:rsidP="006B5383">
      <w:pPr>
        <w:pStyle w:val="Sraopastraipa"/>
        <w:numPr>
          <w:ilvl w:val="1"/>
          <w:numId w:val="40"/>
        </w:numPr>
        <w:tabs>
          <w:tab w:val="left" w:pos="1701"/>
        </w:tabs>
        <w:spacing w:line="240" w:lineRule="auto"/>
        <w:ind w:left="0" w:firstLine="1276"/>
        <w:rPr>
          <w:rFonts w:ascii="Arial" w:hAnsi="Arial" w:cs="Arial"/>
          <w:sz w:val="24"/>
          <w:szCs w:val="24"/>
        </w:rPr>
      </w:pPr>
      <w:r w:rsidRPr="00330083">
        <w:rPr>
          <w:rFonts w:ascii="Arial" w:hAnsi="Arial" w:cs="Arial"/>
          <w:sz w:val="24"/>
          <w:szCs w:val="24"/>
        </w:rPr>
        <w:t>Jei tiekėjas ne dėl užsakovo kaltės tinkamai nesuteikia paslaugų sutartyje nustatytais terminais, užsakovas turi teisę be oficialaus įspėjimo ir nesumažindamas kitų savo teisių gynimo priemonių, pradėti skaičiuoti delspinigius 0,02 % nuo sutarties 3.3 punkte nurodytos sutarties kainos su PVM už kiekvieną tinkamai nesuteiktų paslaugų dieną. Užsakovas neprivalo įrodyti tiekėjui, kad patyrė nuostolių.</w:t>
      </w:r>
    </w:p>
    <w:p w14:paraId="12302E30" w14:textId="77777777" w:rsidR="006B34B6" w:rsidRPr="00330083" w:rsidRDefault="006B34B6" w:rsidP="006B5383">
      <w:pPr>
        <w:pStyle w:val="Sraopastraipa"/>
        <w:numPr>
          <w:ilvl w:val="1"/>
          <w:numId w:val="40"/>
        </w:numPr>
        <w:tabs>
          <w:tab w:val="left" w:pos="1701"/>
        </w:tabs>
        <w:spacing w:line="240" w:lineRule="auto"/>
        <w:ind w:left="0" w:firstLine="1276"/>
        <w:rPr>
          <w:rFonts w:ascii="Arial" w:hAnsi="Arial" w:cs="Arial"/>
          <w:sz w:val="24"/>
          <w:szCs w:val="24"/>
        </w:rPr>
      </w:pPr>
      <w:r w:rsidRPr="00330083">
        <w:rPr>
          <w:rFonts w:ascii="Arial" w:hAnsi="Arial" w:cs="Arial"/>
          <w:sz w:val="24"/>
          <w:szCs w:val="24"/>
        </w:rPr>
        <w:t>Užsakovas turi teisę priskaičiuotų netesybų suma mažinti savo piniginę prievolę tiekėjui.</w:t>
      </w:r>
    </w:p>
    <w:p w14:paraId="5D6899CA" w14:textId="77777777" w:rsidR="006B34B6" w:rsidRPr="00330083" w:rsidRDefault="006B34B6" w:rsidP="006B5383">
      <w:pPr>
        <w:pStyle w:val="Sraopastraipa"/>
        <w:numPr>
          <w:ilvl w:val="1"/>
          <w:numId w:val="40"/>
        </w:numPr>
        <w:tabs>
          <w:tab w:val="left" w:pos="1701"/>
          <w:tab w:val="left" w:pos="1843"/>
        </w:tabs>
        <w:spacing w:line="240" w:lineRule="auto"/>
        <w:ind w:left="0" w:firstLine="1276"/>
        <w:rPr>
          <w:rFonts w:ascii="Arial" w:hAnsi="Arial" w:cs="Arial"/>
          <w:sz w:val="24"/>
          <w:szCs w:val="24"/>
        </w:rPr>
      </w:pPr>
      <w:r w:rsidRPr="00330083">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10E0B69F" w14:textId="77777777" w:rsidR="006B34B6" w:rsidRDefault="006B34B6" w:rsidP="006B5383">
      <w:pPr>
        <w:pStyle w:val="Sraopastraipa"/>
        <w:numPr>
          <w:ilvl w:val="1"/>
          <w:numId w:val="40"/>
        </w:numPr>
        <w:tabs>
          <w:tab w:val="left" w:pos="1701"/>
          <w:tab w:val="left" w:pos="1843"/>
        </w:tabs>
        <w:spacing w:line="240" w:lineRule="auto"/>
        <w:ind w:left="0" w:firstLine="1276"/>
        <w:rPr>
          <w:rFonts w:ascii="Arial" w:hAnsi="Arial" w:cs="Arial"/>
          <w:sz w:val="24"/>
          <w:szCs w:val="24"/>
        </w:rPr>
      </w:pPr>
      <w:r w:rsidRPr="00330083">
        <w:rPr>
          <w:rFonts w:ascii="Arial" w:hAnsi="Arial" w:cs="Arial"/>
          <w:sz w:val="24"/>
          <w:szCs w:val="24"/>
        </w:rPr>
        <w:lastRenderedPageBreak/>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279667EE" w14:textId="77777777" w:rsidR="00B54651" w:rsidRPr="00330083" w:rsidRDefault="00B54651" w:rsidP="00B54651">
      <w:pPr>
        <w:pStyle w:val="Sraopastraipa"/>
        <w:tabs>
          <w:tab w:val="left" w:pos="1701"/>
          <w:tab w:val="left" w:pos="1843"/>
        </w:tabs>
        <w:spacing w:line="240" w:lineRule="auto"/>
        <w:ind w:left="1276" w:firstLine="0"/>
        <w:rPr>
          <w:rFonts w:ascii="Arial" w:hAnsi="Arial" w:cs="Arial"/>
          <w:sz w:val="24"/>
          <w:szCs w:val="24"/>
        </w:rPr>
      </w:pPr>
    </w:p>
    <w:p w14:paraId="17CABC3E" w14:textId="77777777" w:rsidR="006B34B6" w:rsidRPr="00330083" w:rsidRDefault="006B34B6" w:rsidP="006B5383">
      <w:pPr>
        <w:numPr>
          <w:ilvl w:val="0"/>
          <w:numId w:val="40"/>
        </w:numPr>
        <w:tabs>
          <w:tab w:val="left" w:pos="426"/>
        </w:tabs>
        <w:spacing w:line="240" w:lineRule="auto"/>
        <w:ind w:left="0" w:firstLine="0"/>
        <w:jc w:val="center"/>
        <w:rPr>
          <w:rFonts w:ascii="Arial" w:eastAsia="Calibri" w:hAnsi="Arial" w:cs="Arial"/>
          <w:b/>
          <w:bCs/>
          <w:caps/>
          <w:sz w:val="24"/>
          <w:szCs w:val="24"/>
        </w:rPr>
      </w:pPr>
      <w:r w:rsidRPr="00330083">
        <w:rPr>
          <w:rFonts w:ascii="Arial" w:eastAsia="Calibri" w:hAnsi="Arial" w:cs="Arial"/>
          <w:b/>
          <w:bCs/>
          <w:caps/>
          <w:sz w:val="24"/>
          <w:szCs w:val="24"/>
        </w:rPr>
        <w:t>garantija</w:t>
      </w:r>
    </w:p>
    <w:p w14:paraId="57A45F21" w14:textId="77777777" w:rsidR="006B34B6" w:rsidRPr="00330083" w:rsidRDefault="006B34B6" w:rsidP="006B34B6">
      <w:pPr>
        <w:tabs>
          <w:tab w:val="left" w:pos="426"/>
        </w:tabs>
        <w:spacing w:line="240" w:lineRule="auto"/>
        <w:rPr>
          <w:rFonts w:ascii="Arial" w:eastAsia="Calibri" w:hAnsi="Arial" w:cs="Arial"/>
          <w:b/>
          <w:bCs/>
          <w:caps/>
          <w:sz w:val="24"/>
          <w:szCs w:val="24"/>
        </w:rPr>
      </w:pPr>
    </w:p>
    <w:p w14:paraId="57E24F33" w14:textId="77777777" w:rsidR="006B34B6" w:rsidRPr="00330083" w:rsidRDefault="006B34B6" w:rsidP="006B5383">
      <w:pPr>
        <w:numPr>
          <w:ilvl w:val="0"/>
          <w:numId w:val="28"/>
        </w:numPr>
        <w:autoSpaceDE w:val="0"/>
        <w:autoSpaceDN w:val="0"/>
        <w:adjustRightInd w:val="0"/>
        <w:spacing w:line="240" w:lineRule="auto"/>
        <w:ind w:left="0" w:firstLine="1298"/>
        <w:contextualSpacing/>
        <w:rPr>
          <w:rFonts w:ascii="Arial" w:eastAsia="Calibri" w:hAnsi="Arial" w:cs="Arial"/>
          <w:sz w:val="24"/>
          <w:szCs w:val="24"/>
        </w:rPr>
      </w:pPr>
      <w:r w:rsidRPr="00330083">
        <w:rPr>
          <w:rFonts w:ascii="Arial" w:eastAsia="Calibri" w:hAnsi="Arial" w:cs="Arial"/>
          <w:sz w:val="24"/>
          <w:szCs w:val="24"/>
        </w:rPr>
        <w:t>Tiekėjas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064306C9" w14:textId="77777777" w:rsidR="006B34B6" w:rsidRPr="00330083" w:rsidRDefault="006B34B6" w:rsidP="006B5383">
      <w:pPr>
        <w:numPr>
          <w:ilvl w:val="0"/>
          <w:numId w:val="40"/>
        </w:numPr>
        <w:tabs>
          <w:tab w:val="left" w:pos="426"/>
        </w:tabs>
        <w:spacing w:line="240" w:lineRule="auto"/>
        <w:ind w:left="0" w:firstLine="0"/>
        <w:jc w:val="center"/>
        <w:rPr>
          <w:rFonts w:ascii="Arial" w:eastAsia="Calibri" w:hAnsi="Arial" w:cs="Arial"/>
          <w:b/>
          <w:bCs/>
          <w:caps/>
          <w:sz w:val="24"/>
          <w:szCs w:val="24"/>
        </w:rPr>
      </w:pPr>
      <w:r w:rsidRPr="00330083">
        <w:rPr>
          <w:rFonts w:ascii="Arial" w:eastAsia="Calibri" w:hAnsi="Arial" w:cs="Arial"/>
          <w:b/>
          <w:bCs/>
          <w:caps/>
          <w:sz w:val="24"/>
          <w:szCs w:val="24"/>
        </w:rPr>
        <w:t>sutarties įvykdymo užtikrinimas</w:t>
      </w:r>
    </w:p>
    <w:p w14:paraId="5467F6C1" w14:textId="77777777" w:rsidR="006B34B6" w:rsidRPr="00330083" w:rsidRDefault="006B34B6" w:rsidP="006B34B6">
      <w:pPr>
        <w:tabs>
          <w:tab w:val="left" w:pos="567"/>
        </w:tabs>
        <w:spacing w:line="240" w:lineRule="auto"/>
        <w:rPr>
          <w:rFonts w:ascii="Arial" w:eastAsia="Calibri" w:hAnsi="Arial" w:cs="Arial"/>
          <w:b/>
          <w:bCs/>
          <w:caps/>
          <w:sz w:val="24"/>
          <w:szCs w:val="24"/>
        </w:rPr>
      </w:pPr>
    </w:p>
    <w:p w14:paraId="33722A9F" w14:textId="77777777" w:rsidR="006B34B6" w:rsidRPr="00330083" w:rsidRDefault="006B34B6" w:rsidP="006B5383">
      <w:pPr>
        <w:numPr>
          <w:ilvl w:val="0"/>
          <w:numId w:val="34"/>
        </w:numPr>
        <w:tabs>
          <w:tab w:val="left" w:pos="993"/>
        </w:tabs>
        <w:spacing w:line="240" w:lineRule="auto"/>
        <w:ind w:left="0" w:firstLine="1134"/>
        <w:rPr>
          <w:rFonts w:ascii="Arial" w:eastAsia="Calibri" w:hAnsi="Arial" w:cs="Arial"/>
          <w:sz w:val="24"/>
          <w:szCs w:val="24"/>
        </w:rPr>
      </w:pPr>
      <w:r w:rsidRPr="00330083">
        <w:rPr>
          <w:rFonts w:ascii="Arial" w:eastAsia="Calibri" w:hAnsi="Arial" w:cs="Arial"/>
          <w:sz w:val="24"/>
          <w:szCs w:val="24"/>
        </w:rPr>
        <w:t xml:space="preserve">Tiekėjas per 7 (septynias) darbo dienas po sutarties pasirašymo pateikia užsakovui sutarties įvykdymo užtikrinimą </w:t>
      </w:r>
      <w:bookmarkStart w:id="51" w:name="_Hlk97216467"/>
      <w:r w:rsidRPr="00330083">
        <w:rPr>
          <w:rFonts w:ascii="Arial" w:eastAsia="Calibri" w:hAnsi="Arial" w:cs="Arial"/>
          <w:sz w:val="24"/>
          <w:szCs w:val="24"/>
        </w:rPr>
        <w:t>–</w:t>
      </w:r>
      <w:bookmarkEnd w:id="51"/>
      <w:r w:rsidRPr="00330083">
        <w:rPr>
          <w:rFonts w:ascii="Arial" w:eastAsia="Calibri" w:hAnsi="Arial" w:cs="Arial"/>
          <w:sz w:val="24"/>
          <w:szCs w:val="24"/>
        </w:rPr>
        <w:t xml:space="preserve">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bookmarkStart w:id="52" w:name="_Hlk68686355"/>
      <w:r w:rsidRPr="00330083">
        <w:rPr>
          <w:rFonts w:ascii="Arial" w:eastAsia="Calibri" w:hAnsi="Arial" w:cs="Arial"/>
          <w:sz w:val="24"/>
          <w:szCs w:val="24"/>
        </w:rPr>
        <w:t>sutarties kainos, nurodytos sutarties 3.3 punkte</w:t>
      </w:r>
      <w:bookmarkEnd w:id="52"/>
      <w:r w:rsidRPr="00330083">
        <w:rPr>
          <w:rFonts w:ascii="Arial" w:eastAsia="Calibri" w:hAnsi="Arial" w:cs="Arial"/>
          <w:sz w:val="24"/>
          <w:szCs w:val="24"/>
        </w:rPr>
        <w:t>. Jei tiekėjas nepateikia sutarties užtikrinimo per šiame punkte nurodytą laikotarpį, laikoma, kad tiekėjas atsisakė sudaryti sutartį.</w:t>
      </w:r>
    </w:p>
    <w:p w14:paraId="3DD9EDCE" w14:textId="77777777" w:rsidR="006B34B6" w:rsidRPr="00330083" w:rsidRDefault="006B34B6" w:rsidP="006B5383">
      <w:pPr>
        <w:numPr>
          <w:ilvl w:val="0"/>
          <w:numId w:val="34"/>
        </w:numPr>
        <w:tabs>
          <w:tab w:val="left" w:pos="993"/>
        </w:tabs>
        <w:spacing w:line="240" w:lineRule="auto"/>
        <w:ind w:left="0" w:firstLine="1134"/>
        <w:rPr>
          <w:rFonts w:ascii="Arial" w:eastAsia="Calibri" w:hAnsi="Arial" w:cs="Arial"/>
          <w:sz w:val="24"/>
          <w:szCs w:val="24"/>
        </w:rPr>
      </w:pPr>
      <w:r w:rsidRPr="00330083">
        <w:rPr>
          <w:rFonts w:ascii="Arial" w:eastAsia="Calibri" w:hAnsi="Arial" w:cs="Arial"/>
          <w:sz w:val="24"/>
          <w:szCs w:val="24"/>
        </w:rPr>
        <w:t>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6C84BBB8" w14:textId="77777777" w:rsidR="006B34B6" w:rsidRPr="00330083" w:rsidRDefault="006B34B6" w:rsidP="006B5383">
      <w:pPr>
        <w:numPr>
          <w:ilvl w:val="0"/>
          <w:numId w:val="34"/>
        </w:numPr>
        <w:spacing w:line="240" w:lineRule="auto"/>
        <w:ind w:left="0" w:firstLine="1134"/>
        <w:rPr>
          <w:rFonts w:ascii="Arial" w:eastAsia="Calibri" w:hAnsi="Arial" w:cs="Arial"/>
          <w:sz w:val="24"/>
          <w:szCs w:val="24"/>
        </w:rPr>
      </w:pPr>
      <w:bookmarkStart w:id="53" w:name="_Hlk68777857"/>
      <w:r w:rsidRPr="00330083">
        <w:rPr>
          <w:rFonts w:ascii="Arial" w:eastAsia="Calibri" w:hAnsi="Arial" w:cs="Arial"/>
          <w:sz w:val="24"/>
          <w:szCs w:val="24"/>
        </w:rPr>
        <w:t xml:space="preserve">Siekdamas užtikrinti sutarties įvykdymą, tiekėjas per 7 (septynias) darbo dienas nuo šios sutarties pasirašymo dienos vietoje sutarties įvykdymo užtikrinimo dokumento (banko garantijos arba draudimo bendrovės laidavimo), nurodyto šios sutarties 7.1 punkte, gali į užsakovo sąskaitą Nr. </w:t>
      </w:r>
      <w:bookmarkStart w:id="54" w:name="_Hlk95739500"/>
      <w:r w:rsidRPr="00330083">
        <w:rPr>
          <w:rFonts w:ascii="Arial" w:eastAsia="Calibri" w:hAnsi="Arial" w:cs="Arial"/>
          <w:sz w:val="24"/>
          <w:szCs w:val="24"/>
        </w:rPr>
        <w:t>LT947181200002130496</w:t>
      </w:r>
      <w:bookmarkEnd w:id="54"/>
      <w:r w:rsidRPr="00330083">
        <w:rPr>
          <w:rFonts w:ascii="Arial" w:eastAsia="Calibri" w:hAnsi="Arial" w:cs="Arial"/>
          <w:sz w:val="24"/>
          <w:szCs w:val="24"/>
        </w:rPr>
        <w:t>, esančią AB Šiaulių banke, pervesti sumą, ne mažesnę nei 10 (dešimt) procentų sutarties kainos, nurodytos sutarties 3.3 punkte, pavedimo paskirtyje nurodydamas šios sutarties numerį. Ši suma per 5 (penkias) darbo dienas yra grąžinama 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bookmarkEnd w:id="53"/>
      <w:r w:rsidRPr="00330083">
        <w:rPr>
          <w:rFonts w:ascii="Arial" w:eastAsia="Calibri" w:hAnsi="Arial" w:cs="Arial"/>
          <w:sz w:val="24"/>
          <w:szCs w:val="24"/>
        </w:rPr>
        <w:t>.</w:t>
      </w:r>
    </w:p>
    <w:p w14:paraId="3B22716A" w14:textId="77777777" w:rsidR="006B34B6" w:rsidRPr="00330083" w:rsidRDefault="006B34B6" w:rsidP="006B5383">
      <w:pPr>
        <w:numPr>
          <w:ilvl w:val="0"/>
          <w:numId w:val="34"/>
        </w:numPr>
        <w:spacing w:line="240" w:lineRule="auto"/>
        <w:ind w:left="0" w:firstLine="1134"/>
        <w:rPr>
          <w:rFonts w:ascii="Arial" w:eastAsia="Calibri" w:hAnsi="Arial" w:cs="Arial"/>
          <w:sz w:val="24"/>
          <w:szCs w:val="24"/>
        </w:rPr>
      </w:pPr>
      <w:r w:rsidRPr="00330083">
        <w:rPr>
          <w:rFonts w:ascii="Arial" w:eastAsia="Calibri" w:hAnsi="Arial" w:cs="Arial"/>
          <w:sz w:val="24"/>
          <w:szCs w:val="24"/>
        </w:rPr>
        <w:t>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3365B4D1" w14:textId="77777777" w:rsidR="006B34B6" w:rsidRPr="00330083" w:rsidRDefault="006B34B6" w:rsidP="006B5383">
      <w:pPr>
        <w:numPr>
          <w:ilvl w:val="0"/>
          <w:numId w:val="34"/>
        </w:numPr>
        <w:spacing w:line="240" w:lineRule="auto"/>
        <w:ind w:left="0" w:firstLine="1134"/>
        <w:rPr>
          <w:rFonts w:ascii="Arial" w:eastAsia="Calibri" w:hAnsi="Arial" w:cs="Arial"/>
          <w:sz w:val="24"/>
          <w:szCs w:val="24"/>
        </w:rPr>
      </w:pPr>
      <w:r w:rsidRPr="00330083">
        <w:rPr>
          <w:rFonts w:ascii="Arial" w:eastAsia="Calibri" w:hAnsi="Arial" w:cs="Arial"/>
          <w:sz w:val="24"/>
          <w:szCs w:val="24"/>
        </w:rPr>
        <w:t xml:space="preserve">Užtikrinimas turi galioti 1 (vienu) mėnesiu ilgiau nei sutartyje numatytas tiekėjo sutartinių įsipareigojimų įvykdymo galutinis terminas. Jei iki paslaugų suteikimo termino yra likę </w:t>
      </w:r>
      <w:r w:rsidRPr="00330083">
        <w:rPr>
          <w:rFonts w:ascii="Arial" w:eastAsia="Calibri" w:hAnsi="Arial" w:cs="Arial"/>
          <w:sz w:val="24"/>
          <w:szCs w:val="24"/>
        </w:rPr>
        <w:lastRenderedPageBreak/>
        <w:t xml:space="preserve">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5FD69070" w14:textId="77777777" w:rsidR="006B34B6" w:rsidRPr="00330083" w:rsidRDefault="006B34B6" w:rsidP="006B5383">
      <w:pPr>
        <w:numPr>
          <w:ilvl w:val="0"/>
          <w:numId w:val="34"/>
        </w:numPr>
        <w:spacing w:line="240" w:lineRule="auto"/>
        <w:ind w:left="0" w:firstLine="1298"/>
        <w:rPr>
          <w:rFonts w:ascii="Arial" w:eastAsia="Calibri" w:hAnsi="Arial" w:cs="Arial"/>
          <w:sz w:val="24"/>
          <w:szCs w:val="24"/>
        </w:rPr>
      </w:pPr>
      <w:r w:rsidRPr="00330083">
        <w:rPr>
          <w:rFonts w:ascii="Arial" w:eastAsia="Calibri" w:hAnsi="Arial" w:cs="Arial"/>
          <w:sz w:val="24"/>
          <w:szCs w:val="24"/>
        </w:rPr>
        <w:t xml:space="preserve">Jeigu sutartyje nustatytomis sąlygomis yra pratęsiamas paslaugų teikimo terminas, tiekėjas per 5 (penkias) darbo dienas po susitarimo dėl paslaugų teikimo termino pratęsimo pasirašymo privalo užsakovui pateikti naują arba pratęstą užtikrinimą 1 (vienu) mėnesiu ilgesniam nei pratęsiamam paslaugų teikimo laikotarpiui. Susitarimas dėl paslaugų teikimo termino pratęsimo įsigalioja tik pateikus naują užtikrinimą (arba jo pratęsimą). </w:t>
      </w:r>
    </w:p>
    <w:p w14:paraId="457002B6" w14:textId="77777777" w:rsidR="006B34B6" w:rsidRPr="00330083" w:rsidRDefault="006B34B6" w:rsidP="006B5383">
      <w:pPr>
        <w:numPr>
          <w:ilvl w:val="0"/>
          <w:numId w:val="34"/>
        </w:numPr>
        <w:spacing w:line="240" w:lineRule="auto"/>
        <w:ind w:left="0" w:firstLine="1298"/>
        <w:rPr>
          <w:rFonts w:ascii="Arial" w:eastAsia="Calibri" w:hAnsi="Arial" w:cs="Arial"/>
          <w:sz w:val="24"/>
          <w:szCs w:val="24"/>
        </w:rPr>
      </w:pPr>
      <w:r w:rsidRPr="00330083">
        <w:rPr>
          <w:rFonts w:ascii="Arial" w:eastAsia="Calibri" w:hAnsi="Arial" w:cs="Arial"/>
          <w:sz w:val="24"/>
          <w:szCs w:val="24"/>
        </w:rPr>
        <w:t>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7524DAC7" w14:textId="77777777" w:rsidR="006B34B6" w:rsidRPr="00330083" w:rsidRDefault="006B34B6" w:rsidP="006B5383">
      <w:pPr>
        <w:numPr>
          <w:ilvl w:val="0"/>
          <w:numId w:val="34"/>
        </w:numPr>
        <w:spacing w:line="240" w:lineRule="auto"/>
        <w:ind w:left="0" w:firstLine="1298"/>
        <w:rPr>
          <w:rFonts w:ascii="Arial" w:eastAsia="Calibri" w:hAnsi="Arial" w:cs="Arial"/>
          <w:sz w:val="24"/>
          <w:szCs w:val="24"/>
        </w:rPr>
      </w:pPr>
      <w:r w:rsidRPr="00330083">
        <w:rPr>
          <w:rFonts w:ascii="Arial" w:eastAsia="Calibri" w:hAnsi="Arial" w:cs="Arial"/>
          <w:sz w:val="24"/>
          <w:szCs w:val="24"/>
        </w:rPr>
        <w:t>Užtikrinimas tiekėjui grąžinamas (arba atsisakoma užtikrinimo teisių, kai jis pasirašytas elektroniniu parašu)/vietoj užtikrinimo pagal šios sutarties 7.3 punktą į tiekėjo sąskaitą pervesta pinigų suma tiekėjui grąžinama, tiekėjui suteikus visos apimties paslaugas ir abiem šalims pasirašius priėmimo–perdavimo dokumentą (jei reikalinga).</w:t>
      </w:r>
    </w:p>
    <w:p w14:paraId="21E9FC41" w14:textId="77777777" w:rsidR="006B34B6" w:rsidRPr="00330083" w:rsidRDefault="006B34B6" w:rsidP="006B34B6">
      <w:pPr>
        <w:tabs>
          <w:tab w:val="left" w:pos="567"/>
          <w:tab w:val="left" w:pos="851"/>
        </w:tabs>
        <w:spacing w:line="240" w:lineRule="auto"/>
        <w:rPr>
          <w:rFonts w:ascii="Arial" w:eastAsia="Calibri" w:hAnsi="Arial" w:cs="Arial"/>
          <w:sz w:val="24"/>
          <w:szCs w:val="24"/>
        </w:rPr>
      </w:pPr>
    </w:p>
    <w:p w14:paraId="287F1C1C" w14:textId="77777777" w:rsidR="006B34B6" w:rsidRPr="00330083" w:rsidRDefault="006B34B6" w:rsidP="006B5383">
      <w:pPr>
        <w:numPr>
          <w:ilvl w:val="0"/>
          <w:numId w:val="40"/>
        </w:numPr>
        <w:tabs>
          <w:tab w:val="left" w:pos="426"/>
        </w:tabs>
        <w:spacing w:line="240" w:lineRule="auto"/>
        <w:ind w:left="0" w:firstLine="0"/>
        <w:jc w:val="center"/>
        <w:rPr>
          <w:rFonts w:ascii="Arial" w:eastAsia="Calibri" w:hAnsi="Arial" w:cs="Arial"/>
          <w:b/>
          <w:bCs/>
          <w:caps/>
          <w:sz w:val="24"/>
          <w:szCs w:val="24"/>
        </w:rPr>
      </w:pPr>
      <w:r w:rsidRPr="00330083">
        <w:rPr>
          <w:rFonts w:ascii="Arial" w:eastAsia="Calibri" w:hAnsi="Arial" w:cs="Arial"/>
          <w:b/>
          <w:bCs/>
          <w:caps/>
          <w:sz w:val="24"/>
          <w:szCs w:val="24"/>
        </w:rPr>
        <w:t>sutarties galiojimas</w:t>
      </w:r>
    </w:p>
    <w:p w14:paraId="2F66377D" w14:textId="77777777" w:rsidR="006B34B6" w:rsidRPr="00330083" w:rsidRDefault="006B34B6" w:rsidP="006B34B6">
      <w:pPr>
        <w:tabs>
          <w:tab w:val="left" w:pos="567"/>
        </w:tabs>
        <w:spacing w:line="240" w:lineRule="auto"/>
        <w:rPr>
          <w:rFonts w:ascii="Arial" w:eastAsia="Calibri" w:hAnsi="Arial" w:cs="Arial"/>
          <w:b/>
          <w:bCs/>
          <w:caps/>
          <w:sz w:val="24"/>
          <w:szCs w:val="24"/>
          <w:highlight w:val="lightGray"/>
        </w:rPr>
      </w:pPr>
    </w:p>
    <w:p w14:paraId="7F6B7DAA" w14:textId="77777777" w:rsidR="006B34B6" w:rsidRPr="00330083" w:rsidRDefault="006B34B6" w:rsidP="006B5383">
      <w:pPr>
        <w:pStyle w:val="Sraopastraipa"/>
        <w:numPr>
          <w:ilvl w:val="0"/>
          <w:numId w:val="30"/>
        </w:numPr>
        <w:autoSpaceDE w:val="0"/>
        <w:autoSpaceDN w:val="0"/>
        <w:adjustRightInd w:val="0"/>
        <w:spacing w:line="240" w:lineRule="auto"/>
        <w:ind w:left="0" w:firstLine="1298"/>
        <w:rPr>
          <w:rFonts w:ascii="Arial" w:hAnsi="Arial" w:cs="Arial"/>
          <w:sz w:val="24"/>
          <w:szCs w:val="24"/>
        </w:rPr>
      </w:pPr>
      <w:r w:rsidRPr="00330083">
        <w:rPr>
          <w:rFonts w:ascii="Arial" w:hAnsi="Arial" w:cs="Arial"/>
          <w:sz w:val="24"/>
          <w:szCs w:val="24"/>
        </w:rPr>
        <w:t xml:space="preserve">Ši sutartis įsigalioja ją pasirašius abiem sutarties šalims ir teikėjui pateikus galiojantį, pirkimo dokumentų reikalavimus atitinkantį, sutarties įvykdymo užtikrinimą (jei taikoma). </w:t>
      </w:r>
      <w:r w:rsidRPr="00330083">
        <w:rPr>
          <w:rFonts w:ascii="Arial" w:eastAsiaTheme="minorHAnsi" w:hAnsi="Arial" w:cs="Arial"/>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59C0D8FE" w14:textId="77777777" w:rsidR="006B34B6" w:rsidRPr="00330083" w:rsidRDefault="006B34B6" w:rsidP="006B5383">
      <w:pPr>
        <w:pStyle w:val="Sraopastraipa"/>
        <w:numPr>
          <w:ilvl w:val="0"/>
          <w:numId w:val="30"/>
        </w:numPr>
        <w:tabs>
          <w:tab w:val="left" w:pos="851"/>
        </w:tabs>
        <w:spacing w:line="240" w:lineRule="auto"/>
        <w:ind w:left="0" w:firstLine="1298"/>
        <w:rPr>
          <w:rFonts w:ascii="Arial" w:hAnsi="Arial" w:cs="Arial"/>
          <w:sz w:val="24"/>
          <w:szCs w:val="24"/>
        </w:rPr>
      </w:pPr>
      <w:bookmarkStart w:id="55" w:name="_Hlk156224493"/>
      <w:r w:rsidRPr="00330083">
        <w:rPr>
          <w:rFonts w:ascii="Arial" w:hAnsi="Arial" w:cs="Arial"/>
          <w:sz w:val="24"/>
          <w:szCs w:val="24"/>
        </w:rPr>
        <w:t>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bookmarkEnd w:id="55"/>
    <w:p w14:paraId="56517A63" w14:textId="77777777" w:rsidR="006B34B6" w:rsidRPr="00330083" w:rsidRDefault="006B34B6" w:rsidP="006B5383">
      <w:pPr>
        <w:pStyle w:val="Sraopastraipa"/>
        <w:numPr>
          <w:ilvl w:val="0"/>
          <w:numId w:val="30"/>
        </w:numPr>
        <w:tabs>
          <w:tab w:val="left" w:pos="851"/>
        </w:tabs>
        <w:spacing w:line="240" w:lineRule="auto"/>
        <w:ind w:left="0" w:firstLine="1276"/>
        <w:rPr>
          <w:rFonts w:ascii="Arial" w:hAnsi="Arial" w:cs="Arial"/>
          <w:sz w:val="24"/>
          <w:szCs w:val="24"/>
        </w:rPr>
      </w:pPr>
      <w:r w:rsidRPr="00330083">
        <w:rPr>
          <w:rFonts w:ascii="Arial" w:hAnsi="Arial" w:cs="Arial"/>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0ED11A4F" w14:textId="77777777" w:rsidR="006B34B6" w:rsidRPr="00330083" w:rsidRDefault="006B34B6" w:rsidP="006B5383">
      <w:pPr>
        <w:pStyle w:val="Sraopastraipa"/>
        <w:numPr>
          <w:ilvl w:val="0"/>
          <w:numId w:val="30"/>
        </w:numPr>
        <w:tabs>
          <w:tab w:val="left" w:pos="851"/>
        </w:tabs>
        <w:spacing w:line="240" w:lineRule="auto"/>
        <w:ind w:left="0" w:firstLine="1298"/>
        <w:rPr>
          <w:rFonts w:ascii="Arial" w:hAnsi="Arial" w:cs="Arial"/>
          <w:sz w:val="24"/>
          <w:szCs w:val="24"/>
        </w:rPr>
      </w:pPr>
      <w:r w:rsidRPr="00330083">
        <w:rPr>
          <w:rFonts w:ascii="Arial" w:hAnsi="Arial" w:cs="Arial"/>
          <w:sz w:val="24"/>
          <w:szCs w:val="24"/>
        </w:rPr>
        <w:t xml:space="preserve">Jei bet kuri sutarties nuostata tampa ar pripažįstama visiškai ar iš dalies negaliojančia, tai neturi įtakos kitų sutarties nuostatų galiojimui. </w:t>
      </w:r>
    </w:p>
    <w:p w14:paraId="06EB0339" w14:textId="77777777" w:rsidR="006B34B6" w:rsidRPr="00330083" w:rsidRDefault="006B34B6" w:rsidP="006B34B6">
      <w:pPr>
        <w:tabs>
          <w:tab w:val="left" w:pos="567"/>
          <w:tab w:val="left" w:pos="851"/>
        </w:tabs>
        <w:spacing w:line="240" w:lineRule="auto"/>
        <w:jc w:val="center"/>
        <w:rPr>
          <w:rFonts w:ascii="Arial" w:eastAsia="Calibri" w:hAnsi="Arial" w:cs="Arial"/>
          <w:sz w:val="24"/>
          <w:szCs w:val="24"/>
        </w:rPr>
      </w:pPr>
    </w:p>
    <w:p w14:paraId="00E74FDE" w14:textId="77777777" w:rsidR="006B34B6" w:rsidRPr="00330083" w:rsidRDefault="006B34B6" w:rsidP="006B5383">
      <w:pPr>
        <w:numPr>
          <w:ilvl w:val="0"/>
          <w:numId w:val="40"/>
        </w:numPr>
        <w:tabs>
          <w:tab w:val="left" w:pos="426"/>
        </w:tabs>
        <w:spacing w:line="240" w:lineRule="auto"/>
        <w:ind w:left="0" w:firstLine="0"/>
        <w:jc w:val="center"/>
        <w:rPr>
          <w:rFonts w:ascii="Arial" w:eastAsia="Calibri" w:hAnsi="Arial" w:cs="Arial"/>
          <w:b/>
          <w:bCs/>
          <w:caps/>
          <w:sz w:val="24"/>
          <w:szCs w:val="24"/>
        </w:rPr>
      </w:pPr>
      <w:r w:rsidRPr="00330083">
        <w:rPr>
          <w:rFonts w:ascii="Arial" w:eastAsia="Calibri" w:hAnsi="Arial" w:cs="Arial"/>
          <w:b/>
          <w:bCs/>
          <w:caps/>
          <w:sz w:val="24"/>
          <w:szCs w:val="24"/>
        </w:rPr>
        <w:t>Atsakomybės pagal sutartį netaikymas arba atleidimas nuo atsakomybės</w:t>
      </w:r>
    </w:p>
    <w:p w14:paraId="44EFA6EE" w14:textId="77777777" w:rsidR="006B34B6" w:rsidRPr="00330083" w:rsidRDefault="006B34B6" w:rsidP="006B34B6">
      <w:pPr>
        <w:tabs>
          <w:tab w:val="left" w:pos="567"/>
        </w:tabs>
        <w:spacing w:line="240" w:lineRule="auto"/>
        <w:rPr>
          <w:rFonts w:ascii="Arial" w:eastAsia="Calibri" w:hAnsi="Arial" w:cs="Arial"/>
          <w:b/>
          <w:bCs/>
          <w:caps/>
          <w:sz w:val="24"/>
          <w:szCs w:val="24"/>
        </w:rPr>
      </w:pPr>
    </w:p>
    <w:p w14:paraId="38E3C38A" w14:textId="77777777" w:rsidR="006B34B6" w:rsidRPr="00330083" w:rsidRDefault="006B34B6" w:rsidP="006B5383">
      <w:pPr>
        <w:numPr>
          <w:ilvl w:val="1"/>
          <w:numId w:val="31"/>
        </w:numPr>
        <w:spacing w:line="240" w:lineRule="auto"/>
        <w:ind w:left="0" w:firstLine="1298"/>
        <w:contextualSpacing/>
        <w:jc w:val="left"/>
        <w:rPr>
          <w:rFonts w:ascii="Arial" w:eastAsia="Calibri" w:hAnsi="Arial" w:cs="Arial"/>
          <w:b/>
          <w:bCs/>
          <w:caps/>
          <w:sz w:val="24"/>
          <w:szCs w:val="24"/>
        </w:rPr>
      </w:pPr>
      <w:r w:rsidRPr="00330083">
        <w:rPr>
          <w:rFonts w:ascii="Arial" w:eastAsia="Times New Roman" w:hAnsi="Arial" w:cs="Arial"/>
          <w:bCs/>
          <w:iCs/>
          <w:sz w:val="24"/>
          <w:szCs w:val="24"/>
        </w:rPr>
        <w:t>Atsakomybė pagal sutartį netaikoma, taip pat šalys gali būti visiškai ar iš dalies atleistos nuo civilinės atsakomybės šiais pagrindais:</w:t>
      </w:r>
    </w:p>
    <w:p w14:paraId="14D16A97" w14:textId="77777777" w:rsidR="006B34B6" w:rsidRPr="00330083" w:rsidRDefault="006B34B6" w:rsidP="006B5383">
      <w:pPr>
        <w:numPr>
          <w:ilvl w:val="2"/>
          <w:numId w:val="31"/>
        </w:numPr>
        <w:tabs>
          <w:tab w:val="left" w:pos="851"/>
        </w:tabs>
        <w:spacing w:line="240" w:lineRule="auto"/>
        <w:ind w:left="0" w:firstLine="1298"/>
        <w:contextualSpacing/>
        <w:rPr>
          <w:rFonts w:ascii="Arial" w:eastAsia="Calibri" w:hAnsi="Arial" w:cs="Arial"/>
          <w:sz w:val="24"/>
          <w:szCs w:val="24"/>
        </w:rPr>
      </w:pPr>
      <w:r w:rsidRPr="00330083">
        <w:rPr>
          <w:rFonts w:ascii="Arial" w:eastAsia="Calibri" w:hAnsi="Arial" w:cs="Arial"/>
          <w:sz w:val="24"/>
          <w:szCs w:val="24"/>
        </w:rPr>
        <w:t>dėl nenugalimos jėgos (</w:t>
      </w:r>
      <w:r w:rsidRPr="00330083">
        <w:rPr>
          <w:rFonts w:ascii="Arial" w:eastAsia="Calibri" w:hAnsi="Arial" w:cs="Arial"/>
          <w:i/>
          <w:iCs/>
          <w:sz w:val="24"/>
          <w:szCs w:val="24"/>
        </w:rPr>
        <w:t>force majeure</w:t>
      </w:r>
      <w:r w:rsidRPr="00330083">
        <w:rPr>
          <w:rFonts w:ascii="Arial" w:eastAsia="Calibri" w:hAnsi="Arial" w:cs="Arial"/>
          <w:sz w:val="24"/>
          <w:szCs w:val="24"/>
        </w:rPr>
        <w:t>) – taikomos Lietuvos Respublikos civilinio kodekso 6.212 straipsnio ir Lietuvos Respublikos Vyriausybės 1996 m. liepos 15 d. nutarimo Nr. 840 „Dėl Atleidimo nuo atsakomybės esant nenugalimos jėgos (</w:t>
      </w:r>
      <w:r w:rsidRPr="00330083">
        <w:rPr>
          <w:rFonts w:ascii="Arial" w:eastAsia="Calibri" w:hAnsi="Arial" w:cs="Arial"/>
          <w:i/>
          <w:iCs/>
          <w:sz w:val="24"/>
          <w:szCs w:val="24"/>
        </w:rPr>
        <w:t>force majeure</w:t>
      </w:r>
      <w:r w:rsidRPr="00330083">
        <w:rPr>
          <w:rFonts w:ascii="Arial" w:eastAsia="Calibri" w:hAnsi="Arial" w:cs="Arial"/>
          <w:sz w:val="24"/>
          <w:szCs w:val="24"/>
        </w:rPr>
        <w:t xml:space="preserve">) </w:t>
      </w:r>
      <w:r w:rsidRPr="00330083">
        <w:rPr>
          <w:rFonts w:ascii="Arial" w:eastAsia="Calibri" w:hAnsi="Arial" w:cs="Arial"/>
          <w:sz w:val="24"/>
          <w:szCs w:val="24"/>
        </w:rPr>
        <w:lastRenderedPageBreak/>
        <w:t>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40F2D415" w14:textId="77777777" w:rsidR="006B34B6" w:rsidRPr="00330083" w:rsidRDefault="006B34B6" w:rsidP="006B5383">
      <w:pPr>
        <w:numPr>
          <w:ilvl w:val="2"/>
          <w:numId w:val="31"/>
        </w:numPr>
        <w:tabs>
          <w:tab w:val="left" w:pos="851"/>
        </w:tabs>
        <w:spacing w:line="240" w:lineRule="auto"/>
        <w:ind w:left="0" w:firstLine="1298"/>
        <w:rPr>
          <w:rFonts w:ascii="Arial" w:eastAsia="Calibri" w:hAnsi="Arial" w:cs="Arial"/>
          <w:sz w:val="24"/>
          <w:szCs w:val="24"/>
        </w:rPr>
      </w:pPr>
      <w:r w:rsidRPr="00330083">
        <w:rPr>
          <w:rFonts w:ascii="Arial" w:eastAsia="Calibri"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BF106E" w14:textId="77777777" w:rsidR="006B34B6" w:rsidRPr="00330083" w:rsidRDefault="006B34B6" w:rsidP="006B5383">
      <w:pPr>
        <w:numPr>
          <w:ilvl w:val="1"/>
          <w:numId w:val="31"/>
        </w:numPr>
        <w:tabs>
          <w:tab w:val="left" w:pos="851"/>
        </w:tabs>
        <w:spacing w:line="240" w:lineRule="auto"/>
        <w:ind w:left="0" w:firstLine="1298"/>
        <w:contextualSpacing/>
        <w:rPr>
          <w:rFonts w:ascii="Arial" w:eastAsia="Calibri" w:hAnsi="Arial" w:cs="Arial"/>
          <w:sz w:val="24"/>
          <w:szCs w:val="24"/>
        </w:rPr>
      </w:pPr>
      <w:r w:rsidRPr="00330083">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42E62DE4" w14:textId="77777777" w:rsidR="006B34B6" w:rsidRPr="00330083" w:rsidRDefault="006B34B6" w:rsidP="006B5383">
      <w:pPr>
        <w:numPr>
          <w:ilvl w:val="1"/>
          <w:numId w:val="31"/>
        </w:numPr>
        <w:tabs>
          <w:tab w:val="left" w:pos="851"/>
        </w:tabs>
        <w:spacing w:line="240" w:lineRule="auto"/>
        <w:ind w:left="0" w:firstLine="1298"/>
        <w:contextualSpacing/>
        <w:outlineLvl w:val="1"/>
        <w:rPr>
          <w:rFonts w:ascii="Arial" w:eastAsia="Times New Roman" w:hAnsi="Arial" w:cs="Arial"/>
          <w:bCs/>
          <w:iCs/>
          <w:sz w:val="24"/>
          <w:szCs w:val="24"/>
        </w:rPr>
      </w:pPr>
      <w:r w:rsidRPr="00330083">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137B6D2E" w14:textId="77777777" w:rsidR="006B34B6" w:rsidRPr="00330083" w:rsidRDefault="006B34B6" w:rsidP="006B34B6">
      <w:pPr>
        <w:tabs>
          <w:tab w:val="left" w:pos="567"/>
          <w:tab w:val="left" w:pos="851"/>
        </w:tabs>
        <w:spacing w:line="240" w:lineRule="auto"/>
        <w:contextualSpacing/>
        <w:outlineLvl w:val="1"/>
        <w:rPr>
          <w:rFonts w:ascii="Arial" w:eastAsia="Times New Roman" w:hAnsi="Arial" w:cs="Arial"/>
          <w:bCs/>
          <w:iCs/>
          <w:sz w:val="24"/>
          <w:szCs w:val="24"/>
        </w:rPr>
      </w:pPr>
    </w:p>
    <w:p w14:paraId="01184007" w14:textId="77777777" w:rsidR="006B34B6" w:rsidRPr="00330083" w:rsidRDefault="006B34B6" w:rsidP="006B5383">
      <w:pPr>
        <w:numPr>
          <w:ilvl w:val="0"/>
          <w:numId w:val="40"/>
        </w:numPr>
        <w:tabs>
          <w:tab w:val="left" w:pos="426"/>
        </w:tabs>
        <w:spacing w:line="240" w:lineRule="auto"/>
        <w:ind w:left="0" w:firstLine="0"/>
        <w:jc w:val="center"/>
        <w:rPr>
          <w:rFonts w:ascii="Arial" w:eastAsia="Calibri" w:hAnsi="Arial" w:cs="Arial"/>
          <w:sz w:val="24"/>
          <w:szCs w:val="24"/>
        </w:rPr>
      </w:pPr>
      <w:r w:rsidRPr="00330083">
        <w:rPr>
          <w:rFonts w:ascii="Arial" w:eastAsia="Calibri" w:hAnsi="Arial" w:cs="Arial"/>
          <w:b/>
          <w:bCs/>
          <w:caps/>
          <w:sz w:val="24"/>
          <w:szCs w:val="24"/>
        </w:rPr>
        <w:t>Sutarties keitimas</w:t>
      </w:r>
    </w:p>
    <w:p w14:paraId="1A5CF681" w14:textId="77777777" w:rsidR="006B34B6" w:rsidRPr="00330083" w:rsidRDefault="006B34B6" w:rsidP="006B34B6">
      <w:pPr>
        <w:tabs>
          <w:tab w:val="left" w:pos="426"/>
        </w:tabs>
        <w:spacing w:line="240" w:lineRule="auto"/>
        <w:rPr>
          <w:rFonts w:ascii="Arial" w:eastAsia="Calibri" w:hAnsi="Arial" w:cs="Arial"/>
          <w:sz w:val="24"/>
          <w:szCs w:val="24"/>
        </w:rPr>
      </w:pPr>
    </w:p>
    <w:p w14:paraId="7B6981E9" w14:textId="77777777" w:rsidR="006B34B6" w:rsidRPr="00330083" w:rsidRDefault="006B34B6" w:rsidP="006B5383">
      <w:pPr>
        <w:pStyle w:val="Sraopastraipa"/>
        <w:numPr>
          <w:ilvl w:val="1"/>
          <w:numId w:val="42"/>
        </w:numPr>
        <w:tabs>
          <w:tab w:val="left" w:pos="426"/>
          <w:tab w:val="left" w:pos="1843"/>
        </w:tabs>
        <w:spacing w:line="240" w:lineRule="auto"/>
        <w:ind w:left="0" w:firstLine="1276"/>
        <w:rPr>
          <w:rFonts w:ascii="Arial" w:hAnsi="Arial" w:cs="Arial"/>
          <w:sz w:val="24"/>
          <w:szCs w:val="24"/>
        </w:rPr>
      </w:pPr>
      <w:r w:rsidRPr="00330083">
        <w:rPr>
          <w:rFonts w:ascii="Arial" w:eastAsia="Times New Roman" w:hAnsi="Arial" w:cs="Arial"/>
          <w:bCs/>
          <w:iCs/>
          <w:sz w:val="24"/>
          <w:szCs w:val="24"/>
        </w:rPr>
        <w:t>Sutartis jos galiojimo laikotarpiu, neatliekant naujos pirkimo procedūros, privalo būti keičiama joje nustatytomis sąlygomis ir tvarka:</w:t>
      </w:r>
    </w:p>
    <w:p w14:paraId="19A9C531" w14:textId="77777777" w:rsidR="006B34B6" w:rsidRPr="00330083" w:rsidRDefault="006B34B6" w:rsidP="006B5383">
      <w:pPr>
        <w:numPr>
          <w:ilvl w:val="2"/>
          <w:numId w:val="42"/>
        </w:numPr>
        <w:tabs>
          <w:tab w:val="left" w:pos="2127"/>
        </w:tabs>
        <w:spacing w:line="240" w:lineRule="auto"/>
        <w:ind w:left="0" w:firstLine="1298"/>
        <w:rPr>
          <w:rFonts w:ascii="Arial" w:eastAsia="Calibri" w:hAnsi="Arial" w:cs="Arial"/>
          <w:sz w:val="24"/>
          <w:szCs w:val="24"/>
        </w:rPr>
      </w:pPr>
      <w:r w:rsidRPr="00330083">
        <w:rPr>
          <w:rFonts w:ascii="Arial" w:eastAsia="Calibri" w:hAnsi="Arial" w:cs="Arial"/>
          <w:sz w:val="24"/>
          <w:szCs w:val="24"/>
        </w:rPr>
        <w:t>sutarties kaina keičiama šios sutarties 3 skyriuje nustatytomis sąlygomis ir tvarka;</w:t>
      </w:r>
    </w:p>
    <w:p w14:paraId="20FE9622" w14:textId="77777777" w:rsidR="006B34B6" w:rsidRPr="00330083" w:rsidRDefault="006B34B6" w:rsidP="006B5383">
      <w:pPr>
        <w:numPr>
          <w:ilvl w:val="2"/>
          <w:numId w:val="42"/>
        </w:numPr>
        <w:tabs>
          <w:tab w:val="left" w:pos="2127"/>
        </w:tabs>
        <w:spacing w:line="240" w:lineRule="auto"/>
        <w:ind w:left="0" w:firstLine="1298"/>
        <w:rPr>
          <w:rFonts w:ascii="Arial" w:eastAsia="Calibri" w:hAnsi="Arial" w:cs="Arial"/>
          <w:sz w:val="24"/>
          <w:szCs w:val="24"/>
        </w:rPr>
      </w:pPr>
      <w:r w:rsidRPr="00330083">
        <w:rPr>
          <w:rFonts w:ascii="Arial" w:eastAsia="Calibri" w:hAnsi="Arial" w:cs="Arial"/>
          <w:sz w:val="24"/>
          <w:szCs w:val="24"/>
        </w:rPr>
        <w:t>subtiekėjai ir/ar specialistai keičiami/pasitelkiami nauji, vadovaujantis sutarties 13 skyriuje nustatytomis sąlygomis ir tvarka;</w:t>
      </w:r>
    </w:p>
    <w:p w14:paraId="61D26C11" w14:textId="77777777" w:rsidR="006B34B6" w:rsidRPr="00330083" w:rsidRDefault="006B34B6" w:rsidP="006B5383">
      <w:pPr>
        <w:numPr>
          <w:ilvl w:val="2"/>
          <w:numId w:val="42"/>
        </w:numPr>
        <w:tabs>
          <w:tab w:val="left" w:pos="2127"/>
        </w:tabs>
        <w:spacing w:line="240" w:lineRule="auto"/>
        <w:ind w:left="0" w:firstLine="1298"/>
        <w:contextualSpacing/>
        <w:rPr>
          <w:rFonts w:ascii="Arial" w:eastAsia="Calibri" w:hAnsi="Arial" w:cs="Arial"/>
          <w:sz w:val="24"/>
          <w:szCs w:val="24"/>
        </w:rPr>
      </w:pPr>
      <w:r w:rsidRPr="00330083">
        <w:rPr>
          <w:rFonts w:ascii="Arial" w:eastAsia="Calibri" w:hAnsi="Arial" w:cs="Arial"/>
          <w:sz w:val="24"/>
          <w:szCs w:val="24"/>
        </w:rPr>
        <w:t>raštu gavus informaciją apie pakeistą kitos šalies atsiskaitomąją sąskaitą banke;</w:t>
      </w:r>
    </w:p>
    <w:p w14:paraId="6088C095" w14:textId="77777777" w:rsidR="006B34B6" w:rsidRPr="00330083" w:rsidRDefault="006B34B6" w:rsidP="006B5383">
      <w:pPr>
        <w:numPr>
          <w:ilvl w:val="2"/>
          <w:numId w:val="42"/>
        </w:numPr>
        <w:tabs>
          <w:tab w:val="left" w:pos="2127"/>
        </w:tabs>
        <w:spacing w:line="240" w:lineRule="auto"/>
        <w:ind w:left="0" w:firstLine="1298"/>
        <w:rPr>
          <w:rFonts w:ascii="Arial" w:eastAsia="Calibri" w:hAnsi="Arial" w:cs="Arial"/>
          <w:sz w:val="24"/>
          <w:szCs w:val="24"/>
        </w:rPr>
      </w:pPr>
      <w:r w:rsidRPr="00330083">
        <w:rPr>
          <w:rFonts w:ascii="Arial" w:eastAsia="Calibri" w:hAnsi="Arial" w:cs="Arial"/>
          <w:sz w:val="24"/>
          <w:szCs w:val="24"/>
        </w:rPr>
        <w:t>kitais šioje sutartyje numatytais atvejais ir tvarka.</w:t>
      </w:r>
    </w:p>
    <w:p w14:paraId="7951105B" w14:textId="77777777" w:rsidR="006B34B6" w:rsidRPr="00330083" w:rsidRDefault="006B34B6" w:rsidP="006B5383">
      <w:pPr>
        <w:numPr>
          <w:ilvl w:val="1"/>
          <w:numId w:val="42"/>
        </w:numPr>
        <w:tabs>
          <w:tab w:val="left" w:pos="1843"/>
        </w:tabs>
        <w:spacing w:line="240" w:lineRule="auto"/>
        <w:ind w:left="0" w:firstLine="1298"/>
        <w:contextualSpacing/>
        <w:rPr>
          <w:rFonts w:ascii="Arial" w:eastAsia="Calibri" w:hAnsi="Arial" w:cs="Arial"/>
          <w:sz w:val="24"/>
          <w:szCs w:val="24"/>
        </w:rPr>
      </w:pPr>
      <w:r w:rsidRPr="00330083">
        <w:rPr>
          <w:rFonts w:ascii="Arial" w:eastAsia="Calibri" w:hAnsi="Arial" w:cs="Arial"/>
          <w:sz w:val="24"/>
          <w:szCs w:val="24"/>
        </w:rPr>
        <w:t>Kitais nei šiame skyriuje nustatytais atvejais sutartis gali būti keičiama, tik jei tai galima, vadovaujantis Viešųjų pirkimų įstatymo 89 straipsnio nuostatomis.</w:t>
      </w:r>
    </w:p>
    <w:p w14:paraId="35ED7968" w14:textId="77777777" w:rsidR="006B34B6" w:rsidRPr="00330083" w:rsidRDefault="006B34B6" w:rsidP="006B5383">
      <w:pPr>
        <w:numPr>
          <w:ilvl w:val="1"/>
          <w:numId w:val="42"/>
        </w:numPr>
        <w:tabs>
          <w:tab w:val="left" w:pos="1843"/>
        </w:tabs>
        <w:spacing w:line="240" w:lineRule="auto"/>
        <w:ind w:left="0" w:firstLine="1298"/>
        <w:rPr>
          <w:rFonts w:ascii="Arial" w:eastAsia="Calibri" w:hAnsi="Arial" w:cs="Arial"/>
          <w:sz w:val="24"/>
          <w:szCs w:val="24"/>
        </w:rPr>
      </w:pPr>
      <w:r w:rsidRPr="00330083">
        <w:rPr>
          <w:rFonts w:ascii="Arial" w:eastAsia="Calibri" w:hAnsi="Arial" w:cs="Arial"/>
          <w:sz w:val="24"/>
          <w:szCs w:val="24"/>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7257587B" w14:textId="77777777" w:rsidR="006B34B6" w:rsidRPr="00330083" w:rsidRDefault="006B34B6" w:rsidP="006B5383">
      <w:pPr>
        <w:numPr>
          <w:ilvl w:val="1"/>
          <w:numId w:val="42"/>
        </w:numPr>
        <w:tabs>
          <w:tab w:val="left" w:pos="1843"/>
        </w:tabs>
        <w:spacing w:line="240" w:lineRule="auto"/>
        <w:ind w:left="0" w:firstLine="1298"/>
        <w:rPr>
          <w:rFonts w:ascii="Arial" w:eastAsia="Calibri" w:hAnsi="Arial" w:cs="Arial"/>
          <w:sz w:val="24"/>
          <w:szCs w:val="24"/>
        </w:rPr>
      </w:pPr>
      <w:r w:rsidRPr="00330083">
        <w:rPr>
          <w:rFonts w:ascii="Arial" w:eastAsia="Calibri"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1BEA4E63" w14:textId="77777777" w:rsidR="006B34B6" w:rsidRPr="00330083" w:rsidRDefault="006B34B6" w:rsidP="006B34B6">
      <w:pPr>
        <w:tabs>
          <w:tab w:val="left" w:pos="709"/>
        </w:tabs>
        <w:spacing w:line="240" w:lineRule="auto"/>
        <w:rPr>
          <w:rFonts w:ascii="Arial" w:eastAsia="Calibri" w:hAnsi="Arial" w:cs="Arial"/>
          <w:sz w:val="24"/>
          <w:szCs w:val="24"/>
        </w:rPr>
      </w:pPr>
    </w:p>
    <w:p w14:paraId="06CDEE6E" w14:textId="77777777" w:rsidR="006B34B6" w:rsidRPr="00330083" w:rsidRDefault="006B34B6" w:rsidP="006B5383">
      <w:pPr>
        <w:numPr>
          <w:ilvl w:val="0"/>
          <w:numId w:val="42"/>
        </w:numPr>
        <w:tabs>
          <w:tab w:val="left" w:pos="426"/>
        </w:tabs>
        <w:spacing w:line="240" w:lineRule="auto"/>
        <w:ind w:left="0" w:firstLine="0"/>
        <w:jc w:val="center"/>
        <w:rPr>
          <w:rFonts w:ascii="Arial" w:eastAsia="Calibri" w:hAnsi="Arial" w:cs="Arial"/>
          <w:b/>
          <w:bCs/>
          <w:caps/>
          <w:sz w:val="24"/>
          <w:szCs w:val="24"/>
        </w:rPr>
      </w:pPr>
      <w:r w:rsidRPr="00330083">
        <w:rPr>
          <w:rFonts w:ascii="Arial" w:eastAsia="Calibri" w:hAnsi="Arial" w:cs="Arial"/>
          <w:b/>
          <w:bCs/>
          <w:caps/>
          <w:sz w:val="24"/>
          <w:szCs w:val="24"/>
        </w:rPr>
        <w:t>sutarties nutraukimas</w:t>
      </w:r>
    </w:p>
    <w:p w14:paraId="2540A9DC" w14:textId="77777777" w:rsidR="006B34B6" w:rsidRPr="00330083" w:rsidRDefault="006B34B6" w:rsidP="006B34B6">
      <w:pPr>
        <w:tabs>
          <w:tab w:val="left" w:pos="567"/>
          <w:tab w:val="left" w:pos="851"/>
        </w:tabs>
        <w:spacing w:line="240" w:lineRule="auto"/>
        <w:rPr>
          <w:rFonts w:ascii="Arial" w:hAnsi="Arial" w:cs="Arial"/>
          <w:b/>
          <w:bCs/>
          <w:caps/>
          <w:sz w:val="24"/>
          <w:szCs w:val="24"/>
        </w:rPr>
      </w:pPr>
    </w:p>
    <w:p w14:paraId="3CC123BB" w14:textId="77777777" w:rsidR="006B34B6" w:rsidRPr="00330083" w:rsidRDefault="006B34B6" w:rsidP="006B5383">
      <w:pPr>
        <w:pStyle w:val="Sraopastraipa"/>
        <w:numPr>
          <w:ilvl w:val="1"/>
          <w:numId w:val="42"/>
        </w:numPr>
        <w:pBdr>
          <w:top w:val="nil"/>
          <w:left w:val="nil"/>
          <w:bottom w:val="nil"/>
          <w:right w:val="nil"/>
          <w:between w:val="nil"/>
          <w:bar w:val="nil"/>
        </w:pBdr>
        <w:tabs>
          <w:tab w:val="left" w:pos="1843"/>
        </w:tabs>
        <w:suppressAutoHyphens/>
        <w:spacing w:line="240" w:lineRule="auto"/>
        <w:ind w:firstLine="556"/>
        <w:rPr>
          <w:rFonts w:ascii="Arial" w:eastAsia="Arial Unicode MS" w:hAnsi="Arial" w:cs="Arial"/>
          <w:sz w:val="24"/>
          <w:szCs w:val="24"/>
          <w:bdr w:val="nil"/>
        </w:rPr>
      </w:pPr>
      <w:r w:rsidRPr="00330083">
        <w:rPr>
          <w:rFonts w:ascii="Arial" w:eastAsia="Arial Unicode MS" w:hAnsi="Arial" w:cs="Arial"/>
          <w:sz w:val="24"/>
          <w:szCs w:val="24"/>
          <w:bdr w:val="nil"/>
        </w:rPr>
        <w:t>Sutartis gali būti nutraukta:</w:t>
      </w:r>
    </w:p>
    <w:p w14:paraId="5884895C" w14:textId="77777777" w:rsidR="006B34B6" w:rsidRPr="00330083" w:rsidRDefault="006B34B6" w:rsidP="006B5383">
      <w:pPr>
        <w:pStyle w:val="Sraopastraipa"/>
        <w:numPr>
          <w:ilvl w:val="2"/>
          <w:numId w:val="42"/>
        </w:numPr>
        <w:pBdr>
          <w:top w:val="nil"/>
          <w:left w:val="nil"/>
          <w:bottom w:val="nil"/>
          <w:right w:val="nil"/>
          <w:between w:val="nil"/>
          <w:bar w:val="nil"/>
        </w:pBdr>
        <w:tabs>
          <w:tab w:val="left" w:pos="1843"/>
          <w:tab w:val="left" w:pos="2127"/>
        </w:tabs>
        <w:suppressAutoHyphens/>
        <w:spacing w:line="240" w:lineRule="auto"/>
        <w:ind w:firstLine="556"/>
        <w:rPr>
          <w:rFonts w:ascii="Arial" w:eastAsia="Arial Unicode MS" w:hAnsi="Arial" w:cs="Arial"/>
          <w:sz w:val="24"/>
          <w:szCs w:val="24"/>
          <w:bdr w:val="nil"/>
        </w:rPr>
      </w:pPr>
      <w:r w:rsidRPr="00330083">
        <w:rPr>
          <w:rFonts w:ascii="Arial" w:eastAsia="Arial Unicode MS" w:hAnsi="Arial" w:cs="Arial"/>
          <w:sz w:val="24"/>
          <w:szCs w:val="24"/>
          <w:bdr w:val="nil"/>
        </w:rPr>
        <w:t>abiejų šalių rašytiniu susitarimu;</w:t>
      </w:r>
    </w:p>
    <w:p w14:paraId="6F9672C0" w14:textId="77777777" w:rsidR="006B34B6" w:rsidRPr="00330083" w:rsidRDefault="006B34B6" w:rsidP="006B5383">
      <w:pPr>
        <w:pStyle w:val="Sraopastraipa"/>
        <w:numPr>
          <w:ilvl w:val="2"/>
          <w:numId w:val="42"/>
        </w:numPr>
        <w:pBdr>
          <w:top w:val="nil"/>
          <w:left w:val="nil"/>
          <w:bottom w:val="nil"/>
          <w:right w:val="nil"/>
          <w:between w:val="nil"/>
          <w:bar w:val="nil"/>
        </w:pBdr>
        <w:tabs>
          <w:tab w:val="left" w:pos="1843"/>
          <w:tab w:val="left" w:pos="2127"/>
        </w:tabs>
        <w:suppressAutoHyphens/>
        <w:spacing w:line="240" w:lineRule="auto"/>
        <w:ind w:firstLine="556"/>
        <w:rPr>
          <w:rFonts w:ascii="Arial" w:eastAsia="Arial Unicode MS" w:hAnsi="Arial" w:cs="Arial"/>
          <w:sz w:val="24"/>
          <w:szCs w:val="24"/>
          <w:bdr w:val="nil"/>
        </w:rPr>
      </w:pPr>
      <w:r w:rsidRPr="00330083">
        <w:rPr>
          <w:rFonts w:ascii="Arial" w:eastAsia="Arial Unicode MS" w:hAnsi="Arial" w:cs="Arial"/>
          <w:sz w:val="24"/>
          <w:szCs w:val="24"/>
          <w:bdr w:val="nil"/>
        </w:rPr>
        <w:t xml:space="preserve">vienos iš šalių iniciatyva, jeigu sutarties 9 skyriuje nustatytos aplinkybės tęsiasi ilgiau kaip 2 (du) mėnesius nuo pranešimo apie jas gavimo dienos. </w:t>
      </w:r>
    </w:p>
    <w:p w14:paraId="79BD11E7" w14:textId="77777777" w:rsidR="006B34B6" w:rsidRPr="00330083" w:rsidRDefault="006B34B6" w:rsidP="006B5383">
      <w:pPr>
        <w:pStyle w:val="Sraopastraipa"/>
        <w:numPr>
          <w:ilvl w:val="1"/>
          <w:numId w:val="42"/>
        </w:numPr>
        <w:pBdr>
          <w:top w:val="nil"/>
          <w:left w:val="nil"/>
          <w:bottom w:val="nil"/>
          <w:right w:val="nil"/>
          <w:between w:val="nil"/>
          <w:bar w:val="nil"/>
        </w:pBdr>
        <w:tabs>
          <w:tab w:val="left" w:pos="1843"/>
        </w:tabs>
        <w:suppressAutoHyphens/>
        <w:spacing w:line="240" w:lineRule="auto"/>
        <w:ind w:hanging="644"/>
        <w:rPr>
          <w:rFonts w:ascii="Arial" w:eastAsia="Arial Unicode MS" w:hAnsi="Arial" w:cs="Arial"/>
          <w:sz w:val="24"/>
          <w:szCs w:val="24"/>
          <w:bdr w:val="nil"/>
        </w:rPr>
      </w:pPr>
      <w:bookmarkStart w:id="56" w:name="_Ref41984658"/>
      <w:r w:rsidRPr="00330083">
        <w:rPr>
          <w:rFonts w:ascii="Arial" w:eastAsia="Arial Unicode MS" w:hAnsi="Arial" w:cs="Arial"/>
          <w:sz w:val="24"/>
          <w:szCs w:val="24"/>
          <w:bdr w:val="nil"/>
        </w:rPr>
        <w:t>Užsakovas turi teisę vienašališkai nutraukti sutartį, jeigu:</w:t>
      </w:r>
      <w:bookmarkEnd w:id="56"/>
    </w:p>
    <w:p w14:paraId="6564C952" w14:textId="77777777" w:rsidR="006B34B6" w:rsidRPr="00330083" w:rsidRDefault="006B34B6" w:rsidP="006B5383">
      <w:pPr>
        <w:numPr>
          <w:ilvl w:val="2"/>
          <w:numId w:val="42"/>
        </w:numPr>
        <w:pBdr>
          <w:top w:val="nil"/>
          <w:left w:val="nil"/>
          <w:bottom w:val="nil"/>
          <w:right w:val="nil"/>
          <w:between w:val="nil"/>
          <w:bar w:val="nil"/>
        </w:pBdr>
        <w:tabs>
          <w:tab w:val="left" w:pos="2127"/>
        </w:tabs>
        <w:suppressAutoHyphens/>
        <w:spacing w:line="240" w:lineRule="auto"/>
        <w:ind w:left="0" w:firstLine="1298"/>
        <w:rPr>
          <w:rFonts w:ascii="Arial" w:eastAsia="Arial Unicode MS" w:hAnsi="Arial" w:cs="Arial"/>
          <w:sz w:val="24"/>
          <w:szCs w:val="24"/>
          <w:bdr w:val="nil"/>
        </w:rPr>
      </w:pPr>
      <w:r w:rsidRPr="00330083">
        <w:rPr>
          <w:rFonts w:ascii="Arial" w:eastAsia="Arial Unicode MS" w:hAnsi="Arial" w:cs="Arial"/>
          <w:sz w:val="24"/>
          <w:szCs w:val="24"/>
          <w:bdr w:val="nil"/>
        </w:rPr>
        <w:t xml:space="preserve">galima taikyti </w:t>
      </w:r>
      <w:r w:rsidRPr="00330083">
        <w:rPr>
          <w:rFonts w:ascii="Arial" w:hAnsi="Arial" w:cs="Arial"/>
          <w:sz w:val="24"/>
          <w:szCs w:val="24"/>
        </w:rPr>
        <w:t>Viešųjų pirkimų įstatymo 90 straipsnio 1 dalies nuostatas, laikantis minėto straipsnio 2 dalyje nurodytų reikalavimų;</w:t>
      </w:r>
    </w:p>
    <w:p w14:paraId="668C391C" w14:textId="77777777" w:rsidR="006B34B6" w:rsidRPr="00330083" w:rsidRDefault="006B34B6" w:rsidP="006B5383">
      <w:pPr>
        <w:numPr>
          <w:ilvl w:val="2"/>
          <w:numId w:val="42"/>
        </w:numPr>
        <w:pBdr>
          <w:top w:val="nil"/>
          <w:left w:val="nil"/>
          <w:bottom w:val="nil"/>
          <w:right w:val="nil"/>
          <w:between w:val="nil"/>
          <w:bar w:val="nil"/>
        </w:pBdr>
        <w:tabs>
          <w:tab w:val="left" w:pos="2127"/>
        </w:tabs>
        <w:suppressAutoHyphens/>
        <w:spacing w:line="240" w:lineRule="auto"/>
        <w:ind w:left="0" w:firstLine="1298"/>
        <w:rPr>
          <w:rFonts w:ascii="Arial" w:eastAsia="Arial Unicode MS" w:hAnsi="Arial" w:cs="Arial"/>
          <w:sz w:val="24"/>
          <w:szCs w:val="24"/>
          <w:bdr w:val="nil"/>
        </w:rPr>
      </w:pPr>
      <w:bookmarkStart w:id="57" w:name="_Ref41984702"/>
      <w:r w:rsidRPr="00330083">
        <w:rPr>
          <w:rFonts w:ascii="Arial" w:eastAsia="Arial Unicode MS" w:hAnsi="Arial" w:cs="Arial"/>
          <w:sz w:val="24"/>
          <w:szCs w:val="24"/>
          <w:bdr w:val="nil"/>
        </w:rPr>
        <w:t>tiekėjas bankrutuoja arba yra likviduojamas, sustabdo ūkinę veiklą arba teisės aktuose nustatyta tvarka susidaro analogiška situacija;</w:t>
      </w:r>
      <w:bookmarkEnd w:id="57"/>
    </w:p>
    <w:p w14:paraId="2C77DDB6" w14:textId="77777777" w:rsidR="006B34B6" w:rsidRPr="00330083" w:rsidRDefault="006B34B6" w:rsidP="006B5383">
      <w:pPr>
        <w:numPr>
          <w:ilvl w:val="2"/>
          <w:numId w:val="42"/>
        </w:numPr>
        <w:pBdr>
          <w:top w:val="nil"/>
          <w:left w:val="nil"/>
          <w:bottom w:val="nil"/>
          <w:right w:val="nil"/>
          <w:between w:val="nil"/>
          <w:bar w:val="nil"/>
        </w:pBdr>
        <w:tabs>
          <w:tab w:val="left" w:pos="2127"/>
        </w:tabs>
        <w:suppressAutoHyphens/>
        <w:spacing w:line="240" w:lineRule="auto"/>
        <w:ind w:left="0" w:firstLine="1298"/>
        <w:rPr>
          <w:rFonts w:ascii="Arial" w:eastAsia="Arial Unicode MS" w:hAnsi="Arial" w:cs="Arial"/>
          <w:sz w:val="24"/>
          <w:szCs w:val="24"/>
          <w:bdr w:val="nil"/>
        </w:rPr>
      </w:pPr>
      <w:r w:rsidRPr="00330083">
        <w:rPr>
          <w:rFonts w:ascii="Arial" w:eastAsia="Arial Unicode MS" w:hAnsi="Arial" w:cs="Arial"/>
          <w:sz w:val="24"/>
          <w:szCs w:val="24"/>
          <w:bdr w:val="nil"/>
        </w:rPr>
        <w:t>tiekėjas iš esmės pažeidė sutartį;</w:t>
      </w:r>
    </w:p>
    <w:p w14:paraId="0D81503C" w14:textId="77777777" w:rsidR="006B34B6" w:rsidRPr="00330083" w:rsidRDefault="006B34B6" w:rsidP="006B5383">
      <w:pPr>
        <w:numPr>
          <w:ilvl w:val="2"/>
          <w:numId w:val="42"/>
        </w:numPr>
        <w:pBdr>
          <w:top w:val="nil"/>
          <w:left w:val="nil"/>
          <w:bottom w:val="nil"/>
          <w:right w:val="nil"/>
          <w:between w:val="nil"/>
          <w:bar w:val="nil"/>
        </w:pBdr>
        <w:tabs>
          <w:tab w:val="left" w:pos="2127"/>
        </w:tabs>
        <w:suppressAutoHyphens/>
        <w:spacing w:line="240" w:lineRule="auto"/>
        <w:ind w:left="0" w:firstLine="1298"/>
        <w:rPr>
          <w:rFonts w:ascii="Arial" w:eastAsia="Arial Unicode MS" w:hAnsi="Arial" w:cs="Arial"/>
          <w:sz w:val="24"/>
          <w:szCs w:val="24"/>
          <w:bdr w:val="nil"/>
        </w:rPr>
      </w:pPr>
      <w:r w:rsidRPr="00330083">
        <w:rPr>
          <w:rFonts w:ascii="Arial" w:eastAsia="Arial Unicode MS" w:hAnsi="Arial" w:cs="Arial"/>
          <w:sz w:val="24"/>
          <w:szCs w:val="24"/>
          <w:bdr w:val="nil"/>
        </w:rPr>
        <w:lastRenderedPageBreak/>
        <w:t>užtikrinimą išdavęs subjektas (garantas, laiduotojas) negali įvykdyti savo įsipareigojimų ir tiekėjas, užsakovui raštu pareikalavus, per 10 (dešimt) dienų nepateikė naujo užtikrinimo tokiomis pačiomis sąlygomis kaip ir ankstesnysis;</w:t>
      </w:r>
    </w:p>
    <w:p w14:paraId="34EFBB5B" w14:textId="77777777" w:rsidR="006B34B6" w:rsidRPr="00330083" w:rsidRDefault="006B34B6" w:rsidP="006B5383">
      <w:pPr>
        <w:numPr>
          <w:ilvl w:val="2"/>
          <w:numId w:val="42"/>
        </w:numPr>
        <w:pBdr>
          <w:top w:val="nil"/>
          <w:left w:val="nil"/>
          <w:bottom w:val="nil"/>
          <w:right w:val="nil"/>
          <w:between w:val="nil"/>
          <w:bar w:val="nil"/>
        </w:pBdr>
        <w:tabs>
          <w:tab w:val="left" w:pos="2127"/>
        </w:tabs>
        <w:suppressAutoHyphens/>
        <w:spacing w:line="240" w:lineRule="auto"/>
        <w:ind w:left="0" w:firstLine="1298"/>
        <w:rPr>
          <w:rFonts w:ascii="Arial" w:eastAsia="Arial Unicode MS" w:hAnsi="Arial" w:cs="Arial"/>
          <w:sz w:val="24"/>
          <w:szCs w:val="24"/>
          <w:bdr w:val="nil"/>
        </w:rPr>
      </w:pPr>
      <w:r w:rsidRPr="00330083">
        <w:rPr>
          <w:rFonts w:ascii="Arial" w:eastAsia="Arial Unicode MS" w:hAnsi="Arial" w:cs="Arial"/>
          <w:sz w:val="24"/>
          <w:szCs w:val="24"/>
          <w:bdr w:val="nil"/>
        </w:rPr>
        <w:t>paaiškėja kitos aplinkybės, dėl kurių tiekėjas negalės tinkamai vykdyti sutarties ir (ar) suteikti paslaugų ir tiekėjas negali pateikti pagrįstų įrodymų, kad sutartį įvykdys tinkamai.</w:t>
      </w:r>
    </w:p>
    <w:p w14:paraId="6BF35651" w14:textId="77777777" w:rsidR="006B34B6" w:rsidRPr="00330083" w:rsidRDefault="006B34B6" w:rsidP="006B5383">
      <w:pPr>
        <w:numPr>
          <w:ilvl w:val="1"/>
          <w:numId w:val="42"/>
        </w:numPr>
        <w:pBdr>
          <w:top w:val="nil"/>
          <w:left w:val="nil"/>
          <w:bottom w:val="nil"/>
          <w:right w:val="nil"/>
          <w:between w:val="nil"/>
          <w:bar w:val="nil"/>
        </w:pBdr>
        <w:tabs>
          <w:tab w:val="left" w:pos="1843"/>
        </w:tabs>
        <w:suppressAutoHyphens/>
        <w:spacing w:line="240" w:lineRule="auto"/>
        <w:ind w:left="0" w:firstLine="1298"/>
        <w:rPr>
          <w:rFonts w:ascii="Arial" w:eastAsia="Arial Unicode MS" w:hAnsi="Arial" w:cs="Arial"/>
          <w:sz w:val="24"/>
          <w:szCs w:val="24"/>
          <w:bdr w:val="nil"/>
        </w:rPr>
      </w:pPr>
      <w:r w:rsidRPr="00330083">
        <w:rPr>
          <w:rFonts w:ascii="Arial" w:eastAsia="Arial Unicode MS" w:hAnsi="Arial" w:cs="Arial"/>
          <w:sz w:val="24"/>
          <w:szCs w:val="24"/>
          <w:bdr w:val="nil"/>
        </w:rPr>
        <w:t xml:space="preserve">Tiekėjas, gavęs pranešimą iš užsakovo dėl sutarties nutraukimo pagal bet kurią iš </w:t>
      </w:r>
      <w:r w:rsidRPr="00330083">
        <w:rPr>
          <w:rFonts w:ascii="Arial" w:eastAsia="Arial Unicode MS" w:hAnsi="Arial" w:cs="Arial"/>
          <w:sz w:val="24"/>
          <w:szCs w:val="24"/>
          <w:bdr w:val="nil"/>
        </w:rPr>
        <w:fldChar w:fldCharType="begin"/>
      </w:r>
      <w:r w:rsidRPr="00330083">
        <w:rPr>
          <w:rFonts w:ascii="Arial" w:eastAsia="Arial Unicode MS" w:hAnsi="Arial" w:cs="Arial"/>
          <w:sz w:val="24"/>
          <w:szCs w:val="24"/>
          <w:bdr w:val="nil"/>
        </w:rPr>
        <w:instrText xml:space="preserve"> REF _Ref41984658 \r \h  \* MERGEFORMAT </w:instrText>
      </w:r>
      <w:r w:rsidRPr="00330083">
        <w:rPr>
          <w:rFonts w:ascii="Arial" w:eastAsia="Arial Unicode MS" w:hAnsi="Arial" w:cs="Arial"/>
          <w:sz w:val="24"/>
          <w:szCs w:val="24"/>
          <w:bdr w:val="nil"/>
        </w:rPr>
      </w:r>
      <w:r w:rsidRPr="00330083">
        <w:rPr>
          <w:rFonts w:ascii="Arial" w:eastAsia="Arial Unicode MS" w:hAnsi="Arial" w:cs="Arial"/>
          <w:sz w:val="24"/>
          <w:szCs w:val="24"/>
          <w:bdr w:val="nil"/>
        </w:rPr>
        <w:fldChar w:fldCharType="separate"/>
      </w:r>
      <w:r w:rsidRPr="00330083">
        <w:rPr>
          <w:rFonts w:ascii="Arial" w:eastAsia="Arial Unicode MS" w:hAnsi="Arial" w:cs="Arial"/>
          <w:sz w:val="24"/>
          <w:szCs w:val="24"/>
          <w:bdr w:val="nil"/>
        </w:rPr>
        <w:t>11.5</w:t>
      </w:r>
      <w:r w:rsidRPr="00330083">
        <w:rPr>
          <w:rFonts w:ascii="Arial" w:eastAsia="Arial Unicode MS" w:hAnsi="Arial" w:cs="Arial"/>
          <w:sz w:val="24"/>
          <w:szCs w:val="24"/>
          <w:bdr w:val="nil"/>
        </w:rPr>
        <w:fldChar w:fldCharType="end"/>
      </w:r>
      <w:r w:rsidRPr="00330083">
        <w:rPr>
          <w:rFonts w:ascii="Arial" w:eastAsia="Arial Unicode MS" w:hAnsi="Arial" w:cs="Arial"/>
          <w:sz w:val="24"/>
          <w:szCs w:val="24"/>
          <w:bdr w:val="nil"/>
        </w:rPr>
        <w:t xml:space="preserve"> papunktyje numatytų sąlygų, turi teisę pateikti užsakovui rašytinius paaiškinimus per 5 (penkias) darbo dienas nuo pranešimo iš užsakovo gavimo dienos.</w:t>
      </w:r>
    </w:p>
    <w:p w14:paraId="71434D78" w14:textId="77777777" w:rsidR="006B34B6" w:rsidRPr="00330083" w:rsidRDefault="006B34B6" w:rsidP="006B5383">
      <w:pPr>
        <w:numPr>
          <w:ilvl w:val="1"/>
          <w:numId w:val="42"/>
        </w:numPr>
        <w:pBdr>
          <w:top w:val="nil"/>
          <w:left w:val="nil"/>
          <w:bottom w:val="nil"/>
          <w:right w:val="nil"/>
          <w:between w:val="nil"/>
          <w:bar w:val="nil"/>
        </w:pBdr>
        <w:tabs>
          <w:tab w:val="left" w:pos="1843"/>
        </w:tabs>
        <w:suppressAutoHyphens/>
        <w:spacing w:line="240" w:lineRule="auto"/>
        <w:ind w:left="0" w:firstLine="1298"/>
        <w:rPr>
          <w:rFonts w:ascii="Arial" w:eastAsia="Arial Unicode MS" w:hAnsi="Arial" w:cs="Arial"/>
          <w:sz w:val="24"/>
          <w:szCs w:val="24"/>
          <w:bdr w:val="nil"/>
        </w:rPr>
      </w:pPr>
      <w:r w:rsidRPr="00330083">
        <w:rPr>
          <w:rFonts w:ascii="Arial" w:eastAsia="Arial Unicode MS" w:hAnsi="Arial" w:cs="Arial"/>
          <w:sz w:val="24"/>
          <w:szCs w:val="24"/>
          <w:bdr w:val="nil"/>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suteiktas paslaugas, ir tiekėjas neturi teisės gauti jokių kitokių kompensacijų.</w:t>
      </w:r>
    </w:p>
    <w:p w14:paraId="3DFFF219" w14:textId="77777777" w:rsidR="006B34B6" w:rsidRPr="00330083" w:rsidRDefault="006B34B6" w:rsidP="006B5383">
      <w:pPr>
        <w:numPr>
          <w:ilvl w:val="1"/>
          <w:numId w:val="42"/>
        </w:numPr>
        <w:pBdr>
          <w:top w:val="nil"/>
          <w:left w:val="nil"/>
          <w:bottom w:val="nil"/>
          <w:right w:val="nil"/>
          <w:between w:val="nil"/>
          <w:bar w:val="nil"/>
        </w:pBdr>
        <w:tabs>
          <w:tab w:val="left" w:pos="1843"/>
        </w:tabs>
        <w:suppressAutoHyphens/>
        <w:spacing w:line="240" w:lineRule="auto"/>
        <w:ind w:left="0" w:firstLine="1298"/>
        <w:rPr>
          <w:rFonts w:ascii="Arial" w:eastAsia="Arial Unicode MS" w:hAnsi="Arial" w:cs="Arial"/>
          <w:sz w:val="24"/>
          <w:szCs w:val="24"/>
          <w:bdr w:val="nil"/>
        </w:rPr>
      </w:pPr>
      <w:r w:rsidRPr="00330083">
        <w:rPr>
          <w:rFonts w:ascii="Arial" w:eastAsia="Arial Unicode MS" w:hAnsi="Arial" w:cs="Arial"/>
          <w:sz w:val="24"/>
          <w:szCs w:val="24"/>
          <w:bdr w:val="nil"/>
        </w:rPr>
        <w:t>Tiekėjas, nesikreipdamas į teismą, gali vienašališkai nutraukti sutartį, jeigu:</w:t>
      </w:r>
    </w:p>
    <w:p w14:paraId="1EF78C84" w14:textId="77777777" w:rsidR="006B34B6" w:rsidRPr="00330083" w:rsidRDefault="006B34B6" w:rsidP="006B5383">
      <w:pPr>
        <w:numPr>
          <w:ilvl w:val="2"/>
          <w:numId w:val="42"/>
        </w:numPr>
        <w:pBdr>
          <w:top w:val="nil"/>
          <w:left w:val="nil"/>
          <w:bottom w:val="nil"/>
          <w:right w:val="nil"/>
          <w:between w:val="nil"/>
          <w:bar w:val="nil"/>
        </w:pBdr>
        <w:tabs>
          <w:tab w:val="left" w:pos="2127"/>
        </w:tabs>
        <w:suppressAutoHyphens/>
        <w:spacing w:line="240" w:lineRule="auto"/>
        <w:ind w:left="0" w:firstLine="1298"/>
        <w:rPr>
          <w:rFonts w:ascii="Arial" w:eastAsia="Arial Unicode MS" w:hAnsi="Arial" w:cs="Arial"/>
          <w:sz w:val="24"/>
          <w:szCs w:val="24"/>
          <w:bdr w:val="nil"/>
        </w:rPr>
      </w:pPr>
      <w:r w:rsidRPr="00330083">
        <w:rPr>
          <w:rFonts w:ascii="Arial" w:eastAsia="Arial Unicode MS" w:hAnsi="Arial" w:cs="Arial"/>
          <w:sz w:val="24"/>
          <w:szCs w:val="24"/>
          <w:bdr w:val="nil"/>
        </w:rPr>
        <w:t>užsakovas ne dėl tiekėjo kaltės arba sutarties 9 skyriuje numatytų aplinkybių vėluoja atlikti mokėjimą daugiau kaip 20 (dvidešimt) kalendorinių dienų ir jeigu tiekėjas apie vėlavimą prieš tai raštu pranešė užsakovui;</w:t>
      </w:r>
    </w:p>
    <w:p w14:paraId="19D658DB" w14:textId="77777777" w:rsidR="006B34B6" w:rsidRPr="00330083" w:rsidRDefault="006B34B6" w:rsidP="006B5383">
      <w:pPr>
        <w:numPr>
          <w:ilvl w:val="2"/>
          <w:numId w:val="42"/>
        </w:numPr>
        <w:pBdr>
          <w:top w:val="nil"/>
          <w:left w:val="nil"/>
          <w:bottom w:val="nil"/>
          <w:right w:val="nil"/>
          <w:between w:val="nil"/>
          <w:bar w:val="nil"/>
        </w:pBdr>
        <w:tabs>
          <w:tab w:val="left" w:pos="2127"/>
        </w:tabs>
        <w:suppressAutoHyphens/>
        <w:spacing w:line="240" w:lineRule="auto"/>
        <w:ind w:left="0" w:firstLine="1298"/>
        <w:rPr>
          <w:rFonts w:ascii="Arial" w:eastAsia="Arial Unicode MS" w:hAnsi="Arial" w:cs="Arial"/>
          <w:sz w:val="24"/>
          <w:szCs w:val="24"/>
          <w:bdr w:val="nil"/>
        </w:rPr>
      </w:pPr>
      <w:r w:rsidRPr="00330083">
        <w:rPr>
          <w:rFonts w:ascii="Arial" w:eastAsia="Arial Unicode MS" w:hAnsi="Arial" w:cs="Arial"/>
          <w:sz w:val="24"/>
          <w:szCs w:val="24"/>
          <w:bdr w:val="nil"/>
        </w:rPr>
        <w:t>užsakovas sustabdė paslaugų atlikimo terminus dėl to, kad negali priimti paslaugų ir paslaugų suteikimo sustabdymas trunka ilgiau kaip 3 (tris) mėnesius.</w:t>
      </w:r>
    </w:p>
    <w:p w14:paraId="4F1B862D" w14:textId="77777777" w:rsidR="006B34B6" w:rsidRPr="00330083" w:rsidRDefault="006B34B6" w:rsidP="006B5383">
      <w:pPr>
        <w:numPr>
          <w:ilvl w:val="1"/>
          <w:numId w:val="42"/>
        </w:numPr>
        <w:pBdr>
          <w:top w:val="nil"/>
          <w:left w:val="nil"/>
          <w:bottom w:val="nil"/>
          <w:right w:val="nil"/>
          <w:between w:val="nil"/>
          <w:bar w:val="nil"/>
        </w:pBdr>
        <w:tabs>
          <w:tab w:val="left" w:pos="1843"/>
          <w:tab w:val="left" w:pos="1985"/>
        </w:tabs>
        <w:suppressAutoHyphens/>
        <w:spacing w:line="240" w:lineRule="auto"/>
        <w:ind w:left="0" w:firstLine="1298"/>
        <w:rPr>
          <w:rFonts w:ascii="Arial" w:eastAsia="Arial Unicode MS" w:hAnsi="Arial" w:cs="Arial"/>
          <w:sz w:val="24"/>
          <w:szCs w:val="24"/>
          <w:bdr w:val="nil"/>
        </w:rPr>
      </w:pPr>
      <w:r w:rsidRPr="00330083">
        <w:rPr>
          <w:rFonts w:ascii="Arial" w:eastAsia="Times New Roman" w:hAnsi="Arial" w:cs="Arial"/>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DF74429" w14:textId="77777777" w:rsidR="006B34B6" w:rsidRPr="00330083" w:rsidRDefault="006B34B6" w:rsidP="006B5383">
      <w:pPr>
        <w:numPr>
          <w:ilvl w:val="1"/>
          <w:numId w:val="42"/>
        </w:numPr>
        <w:pBdr>
          <w:top w:val="nil"/>
          <w:left w:val="nil"/>
          <w:bottom w:val="nil"/>
          <w:right w:val="nil"/>
          <w:between w:val="nil"/>
          <w:bar w:val="nil"/>
        </w:pBdr>
        <w:tabs>
          <w:tab w:val="left" w:pos="1985"/>
        </w:tabs>
        <w:suppressAutoHyphens/>
        <w:spacing w:line="240" w:lineRule="auto"/>
        <w:ind w:left="0" w:firstLine="1298"/>
        <w:rPr>
          <w:rFonts w:ascii="Arial" w:eastAsia="Arial Unicode MS" w:hAnsi="Arial" w:cs="Arial"/>
          <w:sz w:val="24"/>
          <w:szCs w:val="24"/>
          <w:bdr w:val="nil"/>
        </w:rPr>
      </w:pPr>
      <w:r w:rsidRPr="00330083">
        <w:rPr>
          <w:rFonts w:ascii="Arial" w:eastAsia="Arial Unicode MS" w:hAnsi="Arial" w:cs="Arial"/>
          <w:sz w:val="24"/>
          <w:szCs w:val="24"/>
          <w:bdr w:val="nil"/>
        </w:rPr>
        <w:t xml:space="preserve">Nustatant ar sutarties pažeidimas yra esminis, šalys vadovaujasi Civilinio kodekso 6.217 straipsnio nuostatomis. </w:t>
      </w:r>
    </w:p>
    <w:p w14:paraId="41FED49A" w14:textId="77777777" w:rsidR="006B34B6" w:rsidRPr="00330083" w:rsidRDefault="006B34B6" w:rsidP="006B5383">
      <w:pPr>
        <w:numPr>
          <w:ilvl w:val="1"/>
          <w:numId w:val="42"/>
        </w:numPr>
        <w:pBdr>
          <w:top w:val="nil"/>
          <w:left w:val="nil"/>
          <w:bottom w:val="nil"/>
          <w:right w:val="nil"/>
          <w:between w:val="nil"/>
          <w:bar w:val="nil"/>
        </w:pBdr>
        <w:tabs>
          <w:tab w:val="left" w:pos="1985"/>
        </w:tabs>
        <w:suppressAutoHyphens/>
        <w:spacing w:line="240" w:lineRule="auto"/>
        <w:ind w:left="0" w:firstLine="1298"/>
        <w:rPr>
          <w:rFonts w:ascii="Arial" w:eastAsia="Arial Unicode MS" w:hAnsi="Arial" w:cs="Arial"/>
          <w:sz w:val="24"/>
          <w:szCs w:val="24"/>
          <w:bdr w:val="nil"/>
        </w:rPr>
      </w:pPr>
      <w:r w:rsidRPr="00330083">
        <w:rPr>
          <w:rFonts w:ascii="Arial" w:eastAsia="Arial Unicode MS" w:hAnsi="Arial" w:cs="Arial"/>
          <w:sz w:val="24"/>
          <w:szCs w:val="24"/>
          <w:bdr w:val="nil"/>
        </w:rPr>
        <w:t>Esminiais sutarties pažeidimais bus laikomi:</w:t>
      </w:r>
    </w:p>
    <w:p w14:paraId="682EED96" w14:textId="77777777" w:rsidR="006B34B6" w:rsidRPr="00330083" w:rsidRDefault="006B34B6" w:rsidP="006B5383">
      <w:pPr>
        <w:numPr>
          <w:ilvl w:val="2"/>
          <w:numId w:val="42"/>
        </w:numPr>
        <w:pBdr>
          <w:top w:val="nil"/>
          <w:left w:val="nil"/>
          <w:bottom w:val="nil"/>
          <w:right w:val="nil"/>
          <w:between w:val="nil"/>
          <w:bar w:val="nil"/>
        </w:pBdr>
        <w:tabs>
          <w:tab w:val="left" w:pos="2268"/>
        </w:tabs>
        <w:suppressAutoHyphens/>
        <w:spacing w:line="240" w:lineRule="auto"/>
        <w:ind w:left="0" w:firstLine="1298"/>
        <w:rPr>
          <w:rFonts w:ascii="Arial" w:eastAsia="Arial Unicode MS" w:hAnsi="Arial" w:cs="Arial"/>
          <w:sz w:val="24"/>
          <w:szCs w:val="24"/>
          <w:bdr w:val="nil"/>
        </w:rPr>
      </w:pPr>
      <w:r w:rsidRPr="00330083">
        <w:rPr>
          <w:rFonts w:ascii="Arial" w:eastAsia="Arial Unicode MS" w:hAnsi="Arial" w:cs="Arial"/>
          <w:sz w:val="24"/>
          <w:szCs w:val="24"/>
          <w:bdr w:val="nil"/>
        </w:rPr>
        <w:t>jeigu tiekėjas nesuteikia paslaugų per šioje sutartyje, techninėje specifikacijoje ir/ ar kituose pirkimo dokumentuose nurodytus terminus ir papildomą nustatytą laiką;</w:t>
      </w:r>
    </w:p>
    <w:p w14:paraId="6B5D84EE" w14:textId="77777777" w:rsidR="006B34B6" w:rsidRPr="00330083" w:rsidRDefault="006B34B6" w:rsidP="006B5383">
      <w:pPr>
        <w:numPr>
          <w:ilvl w:val="2"/>
          <w:numId w:val="42"/>
        </w:numPr>
        <w:pBdr>
          <w:top w:val="nil"/>
          <w:left w:val="nil"/>
          <w:bottom w:val="nil"/>
          <w:right w:val="nil"/>
          <w:between w:val="nil"/>
          <w:bar w:val="nil"/>
        </w:pBdr>
        <w:tabs>
          <w:tab w:val="left" w:pos="2127"/>
          <w:tab w:val="left" w:pos="2268"/>
        </w:tabs>
        <w:suppressAutoHyphens/>
        <w:spacing w:line="240" w:lineRule="auto"/>
        <w:ind w:left="0" w:firstLine="1298"/>
        <w:rPr>
          <w:rFonts w:ascii="Arial" w:eastAsia="Arial Unicode MS" w:hAnsi="Arial" w:cs="Arial"/>
          <w:sz w:val="24"/>
          <w:szCs w:val="24"/>
          <w:bdr w:val="nil"/>
        </w:rPr>
      </w:pPr>
      <w:r w:rsidRPr="00330083">
        <w:rPr>
          <w:rFonts w:ascii="Arial" w:eastAsia="Arial Unicode MS" w:hAnsi="Arial" w:cs="Arial"/>
          <w:sz w:val="24"/>
          <w:szCs w:val="24"/>
          <w:bdr w:val="nil"/>
        </w:rPr>
        <w:t>jeigu tiekėjas siekia padidinti sutarties kainą/įkainius arba atsisako vykdyti sutartį už šioje sutartyje nustatytą paslaugų kainą/įkainius;</w:t>
      </w:r>
    </w:p>
    <w:p w14:paraId="7DC19ECF" w14:textId="77777777" w:rsidR="006B34B6" w:rsidRPr="00330083" w:rsidRDefault="006B34B6" w:rsidP="006B5383">
      <w:pPr>
        <w:numPr>
          <w:ilvl w:val="2"/>
          <w:numId w:val="42"/>
        </w:numPr>
        <w:pBdr>
          <w:top w:val="nil"/>
          <w:left w:val="nil"/>
          <w:bottom w:val="nil"/>
          <w:right w:val="nil"/>
          <w:between w:val="nil"/>
          <w:bar w:val="nil"/>
        </w:pBdr>
        <w:tabs>
          <w:tab w:val="left" w:pos="2268"/>
        </w:tabs>
        <w:suppressAutoHyphens/>
        <w:spacing w:line="240" w:lineRule="auto"/>
        <w:ind w:left="0" w:firstLine="1298"/>
        <w:rPr>
          <w:rFonts w:ascii="Arial" w:eastAsia="Arial Unicode MS" w:hAnsi="Arial" w:cs="Arial"/>
          <w:sz w:val="24"/>
          <w:szCs w:val="24"/>
          <w:bdr w:val="nil"/>
        </w:rPr>
      </w:pPr>
      <w:r w:rsidRPr="00330083">
        <w:rPr>
          <w:rFonts w:ascii="Arial" w:eastAsia="Arial Unicode MS" w:hAnsi="Arial" w:cs="Arial"/>
          <w:sz w:val="24"/>
          <w:szCs w:val="24"/>
          <w:bdr w:val="nil"/>
        </w:rPr>
        <w:t>kai teikėjas nesilaiko šioje sutartyje nustatytos naujų subtiekėjų/specialistų pasitelkimo ir/ar jų keitimo tvarkos;</w:t>
      </w:r>
    </w:p>
    <w:p w14:paraId="07F67140" w14:textId="77777777" w:rsidR="006B34B6" w:rsidRPr="00330083" w:rsidRDefault="006B34B6" w:rsidP="006B5383">
      <w:pPr>
        <w:numPr>
          <w:ilvl w:val="2"/>
          <w:numId w:val="42"/>
        </w:numPr>
        <w:pBdr>
          <w:top w:val="nil"/>
          <w:left w:val="nil"/>
          <w:bottom w:val="nil"/>
          <w:right w:val="nil"/>
          <w:between w:val="nil"/>
          <w:bar w:val="nil"/>
        </w:pBdr>
        <w:tabs>
          <w:tab w:val="left" w:pos="2268"/>
        </w:tabs>
        <w:suppressAutoHyphens/>
        <w:spacing w:line="240" w:lineRule="auto"/>
        <w:ind w:left="0" w:firstLine="1298"/>
        <w:rPr>
          <w:rFonts w:ascii="Arial" w:eastAsia="Arial Unicode MS" w:hAnsi="Arial" w:cs="Arial"/>
          <w:sz w:val="24"/>
          <w:szCs w:val="24"/>
          <w:bdr w:val="nil"/>
        </w:rPr>
      </w:pPr>
      <w:r w:rsidRPr="00330083">
        <w:rPr>
          <w:rFonts w:ascii="Arial" w:eastAsia="Arial Unicode MS" w:hAnsi="Arial" w:cs="Arial"/>
          <w:sz w:val="24"/>
          <w:szCs w:val="24"/>
          <w:bdr w:val="nil"/>
        </w:rPr>
        <w:t xml:space="preserve">jeigu tiekėjas nepratęsia arba nepateikia naujo sutarties įvykdymo užtikrinimo šioje sutartyje nustatyta tvarka (išskyrus pirminį sutarties užtikrinimą). </w:t>
      </w:r>
    </w:p>
    <w:p w14:paraId="14635615" w14:textId="77777777" w:rsidR="006B34B6" w:rsidRPr="00330083" w:rsidRDefault="006B34B6" w:rsidP="006B34B6">
      <w:pPr>
        <w:tabs>
          <w:tab w:val="left" w:pos="567"/>
          <w:tab w:val="left" w:pos="851"/>
        </w:tabs>
        <w:spacing w:line="240" w:lineRule="auto"/>
        <w:rPr>
          <w:rFonts w:ascii="Arial" w:eastAsia="Calibri" w:hAnsi="Arial" w:cs="Arial"/>
          <w:b/>
          <w:bCs/>
          <w:caps/>
          <w:sz w:val="24"/>
          <w:szCs w:val="24"/>
        </w:rPr>
      </w:pPr>
    </w:p>
    <w:p w14:paraId="41EA0F16" w14:textId="77777777" w:rsidR="006B34B6" w:rsidRPr="00330083" w:rsidRDefault="006B34B6" w:rsidP="006B5383">
      <w:pPr>
        <w:numPr>
          <w:ilvl w:val="0"/>
          <w:numId w:val="42"/>
        </w:numPr>
        <w:tabs>
          <w:tab w:val="left" w:pos="426"/>
        </w:tabs>
        <w:spacing w:line="240" w:lineRule="auto"/>
        <w:ind w:left="0" w:firstLine="0"/>
        <w:jc w:val="center"/>
        <w:rPr>
          <w:rFonts w:ascii="Arial" w:eastAsia="Calibri" w:hAnsi="Arial" w:cs="Arial"/>
          <w:b/>
          <w:bCs/>
          <w:caps/>
          <w:sz w:val="24"/>
          <w:szCs w:val="24"/>
        </w:rPr>
      </w:pPr>
      <w:r w:rsidRPr="00330083">
        <w:rPr>
          <w:rFonts w:ascii="Arial" w:eastAsia="Calibri" w:hAnsi="Arial" w:cs="Arial"/>
          <w:b/>
          <w:bCs/>
          <w:caps/>
          <w:sz w:val="24"/>
          <w:szCs w:val="24"/>
        </w:rPr>
        <w:t>ginčų sprendimo tvarka</w:t>
      </w:r>
    </w:p>
    <w:p w14:paraId="4B51A651" w14:textId="77777777" w:rsidR="006B34B6" w:rsidRPr="00330083" w:rsidRDefault="006B34B6" w:rsidP="006B34B6">
      <w:pPr>
        <w:tabs>
          <w:tab w:val="left" w:pos="709"/>
        </w:tabs>
        <w:spacing w:line="240" w:lineRule="auto"/>
        <w:rPr>
          <w:rFonts w:ascii="Arial" w:eastAsia="Calibri" w:hAnsi="Arial" w:cs="Arial"/>
          <w:b/>
          <w:bCs/>
          <w:caps/>
          <w:sz w:val="24"/>
          <w:szCs w:val="24"/>
        </w:rPr>
      </w:pPr>
    </w:p>
    <w:p w14:paraId="16665DC6" w14:textId="77777777" w:rsidR="006B34B6" w:rsidRPr="00330083" w:rsidRDefault="006B34B6" w:rsidP="006B5383">
      <w:pPr>
        <w:numPr>
          <w:ilvl w:val="1"/>
          <w:numId w:val="42"/>
        </w:numPr>
        <w:tabs>
          <w:tab w:val="left" w:pos="1843"/>
        </w:tabs>
        <w:spacing w:line="240" w:lineRule="auto"/>
        <w:ind w:left="0" w:firstLine="1298"/>
        <w:contextualSpacing/>
        <w:outlineLvl w:val="1"/>
        <w:rPr>
          <w:rFonts w:ascii="Arial" w:eastAsia="Times New Roman" w:hAnsi="Arial" w:cs="Arial"/>
          <w:bCs/>
          <w:iCs/>
          <w:sz w:val="24"/>
          <w:szCs w:val="24"/>
        </w:rPr>
      </w:pPr>
      <w:r w:rsidRPr="00330083">
        <w:rPr>
          <w:rFonts w:ascii="Arial" w:eastAsia="Times New Roman" w:hAnsi="Arial" w:cs="Arial"/>
          <w:bCs/>
          <w:iCs/>
          <w:sz w:val="24"/>
          <w:szCs w:val="24"/>
        </w:rPr>
        <w:t xml:space="preserve">Šalys susitaria, kad visi sutarties nereglamentuoti klausimai sprendžiami remiantis Lietuvos Respublikos teise. </w:t>
      </w:r>
    </w:p>
    <w:p w14:paraId="7028416E" w14:textId="77777777" w:rsidR="006B34B6" w:rsidRPr="00330083" w:rsidRDefault="006B34B6" w:rsidP="006B5383">
      <w:pPr>
        <w:numPr>
          <w:ilvl w:val="1"/>
          <w:numId w:val="42"/>
        </w:numPr>
        <w:tabs>
          <w:tab w:val="left" w:pos="1843"/>
        </w:tabs>
        <w:spacing w:line="240" w:lineRule="auto"/>
        <w:ind w:left="0" w:firstLine="1298"/>
        <w:contextualSpacing/>
        <w:outlineLvl w:val="1"/>
        <w:rPr>
          <w:rFonts w:ascii="Arial" w:eastAsia="Times New Roman" w:hAnsi="Arial" w:cs="Arial"/>
          <w:bCs/>
          <w:iCs/>
          <w:sz w:val="24"/>
          <w:szCs w:val="24"/>
        </w:rPr>
      </w:pPr>
      <w:r w:rsidRPr="00330083">
        <w:rPr>
          <w:rFonts w:ascii="Arial" w:eastAsia="Times New Roman" w:hAnsi="Arial" w:cs="Arial"/>
          <w:bCs/>
          <w:iCs/>
          <w:sz w:val="24"/>
          <w:szCs w:val="24"/>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53630442" w14:textId="77777777" w:rsidR="006B34B6" w:rsidRPr="00330083" w:rsidRDefault="006B34B6" w:rsidP="006B5383">
      <w:pPr>
        <w:numPr>
          <w:ilvl w:val="1"/>
          <w:numId w:val="42"/>
        </w:numPr>
        <w:tabs>
          <w:tab w:val="left" w:pos="1843"/>
        </w:tabs>
        <w:spacing w:line="240" w:lineRule="auto"/>
        <w:ind w:left="0" w:firstLine="1298"/>
        <w:contextualSpacing/>
        <w:outlineLvl w:val="1"/>
        <w:rPr>
          <w:rFonts w:ascii="Arial" w:eastAsia="Times New Roman" w:hAnsi="Arial" w:cs="Arial"/>
          <w:bCs/>
          <w:iCs/>
          <w:sz w:val="24"/>
          <w:szCs w:val="24"/>
        </w:rPr>
      </w:pPr>
      <w:r w:rsidRPr="00330083">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18A73604" w14:textId="77777777" w:rsidR="006B34B6" w:rsidRPr="00330083" w:rsidRDefault="006B34B6" w:rsidP="006B34B6">
      <w:pPr>
        <w:spacing w:line="240" w:lineRule="auto"/>
        <w:ind w:left="1298"/>
        <w:contextualSpacing/>
        <w:outlineLvl w:val="1"/>
        <w:rPr>
          <w:rFonts w:ascii="Arial" w:eastAsia="Times New Roman" w:hAnsi="Arial" w:cs="Arial"/>
          <w:bCs/>
          <w:iCs/>
          <w:sz w:val="24"/>
          <w:szCs w:val="24"/>
        </w:rPr>
      </w:pPr>
    </w:p>
    <w:p w14:paraId="61CFE95B" w14:textId="77777777" w:rsidR="006B34B6" w:rsidRPr="00330083" w:rsidRDefault="006B34B6" w:rsidP="006B5383">
      <w:pPr>
        <w:numPr>
          <w:ilvl w:val="0"/>
          <w:numId w:val="42"/>
        </w:numPr>
        <w:tabs>
          <w:tab w:val="left" w:pos="426"/>
        </w:tabs>
        <w:spacing w:line="240" w:lineRule="auto"/>
        <w:ind w:left="0" w:firstLine="0"/>
        <w:jc w:val="center"/>
        <w:rPr>
          <w:rFonts w:ascii="Arial" w:eastAsia="Times New Roman" w:hAnsi="Arial" w:cs="Arial"/>
          <w:b/>
          <w:bCs/>
          <w:caps/>
          <w:kern w:val="32"/>
          <w:sz w:val="24"/>
          <w:szCs w:val="24"/>
        </w:rPr>
      </w:pPr>
      <w:r w:rsidRPr="00330083">
        <w:rPr>
          <w:rFonts w:ascii="Arial" w:eastAsia="Calibri" w:hAnsi="Arial" w:cs="Arial"/>
          <w:b/>
          <w:bCs/>
          <w:caps/>
          <w:sz w:val="24"/>
          <w:szCs w:val="24"/>
        </w:rPr>
        <w:lastRenderedPageBreak/>
        <w:t>subtiekėjai ir specialistai ir jų keitimo tvarka</w:t>
      </w:r>
    </w:p>
    <w:p w14:paraId="003820DA" w14:textId="77777777" w:rsidR="006B34B6" w:rsidRPr="00330083" w:rsidRDefault="006B34B6" w:rsidP="006B34B6">
      <w:pPr>
        <w:tabs>
          <w:tab w:val="left" w:pos="567"/>
        </w:tabs>
        <w:spacing w:line="240" w:lineRule="auto"/>
        <w:rPr>
          <w:rFonts w:ascii="Arial" w:eastAsia="Calibri" w:hAnsi="Arial" w:cs="Arial"/>
          <w:b/>
          <w:bCs/>
          <w:caps/>
          <w:sz w:val="24"/>
          <w:szCs w:val="24"/>
        </w:rPr>
      </w:pPr>
    </w:p>
    <w:p w14:paraId="0451080B" w14:textId="77777777" w:rsidR="006B34B6" w:rsidRPr="00330083" w:rsidRDefault="006B34B6" w:rsidP="006B5383">
      <w:pPr>
        <w:pStyle w:val="Sraopastraipa"/>
        <w:numPr>
          <w:ilvl w:val="1"/>
          <w:numId w:val="38"/>
        </w:numPr>
        <w:tabs>
          <w:tab w:val="left" w:pos="0"/>
          <w:tab w:val="left" w:pos="1985"/>
        </w:tabs>
        <w:spacing w:line="240" w:lineRule="auto"/>
        <w:ind w:left="0" w:firstLine="1418"/>
        <w:rPr>
          <w:rFonts w:ascii="Arial" w:hAnsi="Arial" w:cs="Arial"/>
          <w:sz w:val="24"/>
          <w:szCs w:val="24"/>
        </w:rPr>
      </w:pPr>
      <w:r w:rsidRPr="00330083">
        <w:rPr>
          <w:rFonts w:ascii="Arial" w:hAnsi="Arial" w:cs="Arial"/>
          <w:sz w:val="24"/>
          <w:szCs w:val="24"/>
        </w:rPr>
        <w:t>Tiekėjas atsako už visus pagal sutartį prisiimtus įsipareigojimus, nepriklausomai nuo to, ar jiems vykdyti bus pasitelkiami tretieji asmenys.</w:t>
      </w:r>
    </w:p>
    <w:p w14:paraId="33AE2DFE" w14:textId="77777777" w:rsidR="006B34B6" w:rsidRPr="00330083" w:rsidRDefault="006B34B6" w:rsidP="006B5383">
      <w:pPr>
        <w:pStyle w:val="Sraopastraipa"/>
        <w:numPr>
          <w:ilvl w:val="1"/>
          <w:numId w:val="38"/>
        </w:numPr>
        <w:tabs>
          <w:tab w:val="left" w:pos="0"/>
          <w:tab w:val="left" w:pos="1985"/>
        </w:tabs>
        <w:spacing w:line="240" w:lineRule="auto"/>
        <w:ind w:left="0" w:firstLine="1418"/>
        <w:rPr>
          <w:rFonts w:ascii="Arial" w:hAnsi="Arial" w:cs="Arial"/>
          <w:sz w:val="24"/>
          <w:szCs w:val="24"/>
        </w:rPr>
      </w:pPr>
      <w:r w:rsidRPr="00330083">
        <w:rPr>
          <w:rFonts w:ascii="Arial" w:hAnsi="Arial" w:cs="Arial"/>
          <w:sz w:val="24"/>
          <w:szCs w:val="24"/>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3C2740A0" w14:textId="77777777" w:rsidR="006B34B6" w:rsidRPr="00330083" w:rsidRDefault="006B34B6" w:rsidP="006B34B6">
      <w:pPr>
        <w:tabs>
          <w:tab w:val="left" w:pos="0"/>
        </w:tabs>
        <w:spacing w:line="240" w:lineRule="auto"/>
        <w:ind w:firstLine="1298"/>
        <w:rPr>
          <w:rFonts w:ascii="Arial" w:hAnsi="Arial" w:cs="Arial"/>
          <w:b/>
          <w:bCs/>
          <w:i/>
          <w:iCs/>
          <w:sz w:val="24"/>
          <w:szCs w:val="24"/>
        </w:rPr>
      </w:pPr>
      <w:r w:rsidRPr="00330083">
        <w:rPr>
          <w:rFonts w:ascii="Arial" w:hAnsi="Arial" w:cs="Arial"/>
          <w:b/>
          <w:bCs/>
          <w:i/>
          <w:iCs/>
          <w:sz w:val="24"/>
          <w:szCs w:val="24"/>
        </w:rPr>
        <w:t>Tiekėjams pateikimas sutarties projektas su abiem 13.3. punkto variantais. Tik po to, kai bus nustatytas laimėtojas ir bus aišku ar jis pasitelkia subtiekėjus, ar ne – pasirašant sutartį turės būti paliktas reikalingas 13.3 punktas.</w:t>
      </w:r>
    </w:p>
    <w:p w14:paraId="48E71B7E" w14:textId="77777777" w:rsidR="006B34B6" w:rsidRPr="00330083" w:rsidRDefault="006B34B6" w:rsidP="006B34B6">
      <w:pPr>
        <w:tabs>
          <w:tab w:val="left" w:pos="0"/>
        </w:tabs>
        <w:spacing w:line="240" w:lineRule="auto"/>
        <w:ind w:firstLine="1298"/>
        <w:rPr>
          <w:rFonts w:ascii="Arial" w:hAnsi="Arial" w:cs="Arial"/>
          <w:sz w:val="24"/>
          <w:szCs w:val="24"/>
        </w:rPr>
      </w:pPr>
      <w:r w:rsidRPr="00330083">
        <w:rPr>
          <w:rFonts w:ascii="Arial" w:hAnsi="Arial" w:cs="Arial"/>
          <w:b/>
          <w:bCs/>
          <w:i/>
          <w:iCs/>
          <w:sz w:val="24"/>
          <w:szCs w:val="24"/>
        </w:rPr>
        <w:t>Jei tiekėjas pasitelks subtiekėjus, sutartis bus pasirašoma su tokiu 13.3. punktu</w:t>
      </w:r>
    </w:p>
    <w:p w14:paraId="65169F5E" w14:textId="77777777" w:rsidR="006B34B6" w:rsidRPr="00330083" w:rsidRDefault="006B34B6" w:rsidP="00B54651">
      <w:pPr>
        <w:spacing w:line="240" w:lineRule="auto"/>
        <w:ind w:left="601"/>
        <w:rPr>
          <w:rFonts w:ascii="Arial" w:hAnsi="Arial" w:cs="Arial"/>
          <w:sz w:val="24"/>
          <w:szCs w:val="24"/>
        </w:rPr>
      </w:pPr>
      <w:r w:rsidRPr="00330083">
        <w:rPr>
          <w:rFonts w:ascii="Arial" w:hAnsi="Arial" w:cs="Arial"/>
          <w:sz w:val="24"/>
          <w:szCs w:val="24"/>
        </w:rPr>
        <w:t>13.3. Tiekėjas patvirtina, kad sutarčiai vykdyti pasitelks šiuos subtiekėjus:</w:t>
      </w:r>
    </w:p>
    <w:p w14:paraId="2FECB6E3" w14:textId="77777777" w:rsidR="006B34B6" w:rsidRPr="00330083" w:rsidRDefault="006B34B6" w:rsidP="006B5383">
      <w:pPr>
        <w:pStyle w:val="Sraopastraipa"/>
        <w:numPr>
          <w:ilvl w:val="2"/>
          <w:numId w:val="20"/>
        </w:numPr>
        <w:spacing w:line="240" w:lineRule="auto"/>
        <w:ind w:left="0" w:firstLine="1298"/>
        <w:rPr>
          <w:rFonts w:ascii="Arial" w:hAnsi="Arial" w:cs="Arial"/>
          <w:sz w:val="24"/>
          <w:szCs w:val="24"/>
        </w:rPr>
      </w:pPr>
      <w:r w:rsidRPr="00330083">
        <w:rPr>
          <w:rFonts w:ascii="Arial" w:hAnsi="Arial" w:cs="Arial"/>
          <w:sz w:val="24"/>
          <w:szCs w:val="24"/>
        </w:rPr>
        <w:t>(Subtiekėjo pavadinimas, juridinio asmens kodas, kontaktiniai duomenys ir jo atstovas. Nurodoma, kurią sutarties dalį vykdys atitinkamas subtiekėjas).</w:t>
      </w:r>
    </w:p>
    <w:p w14:paraId="2730DEDC" w14:textId="77777777" w:rsidR="006B34B6" w:rsidRPr="00330083" w:rsidRDefault="006B34B6" w:rsidP="006B5383">
      <w:pPr>
        <w:pStyle w:val="Sraopastraipa"/>
        <w:numPr>
          <w:ilvl w:val="2"/>
          <w:numId w:val="20"/>
        </w:numPr>
        <w:spacing w:line="240" w:lineRule="auto"/>
        <w:ind w:left="0" w:firstLine="1298"/>
        <w:rPr>
          <w:rFonts w:ascii="Arial" w:hAnsi="Arial" w:cs="Arial"/>
          <w:sz w:val="24"/>
          <w:szCs w:val="24"/>
        </w:rPr>
      </w:pPr>
      <w:r w:rsidRPr="00330083">
        <w:rPr>
          <w:rFonts w:ascii="Arial" w:hAnsi="Arial" w:cs="Arial"/>
          <w:sz w:val="24"/>
          <w:szCs w:val="24"/>
        </w:rPr>
        <w:t>(Subtiekėjo pavadinimas, juridinio asmens kodas, kontaktiniai duomenys ir jo atstovas. Nurodoma, kurią sutarties dalį vykdys atitinkamas subtiekėjas).</w:t>
      </w:r>
    </w:p>
    <w:p w14:paraId="18E260D6" w14:textId="77777777" w:rsidR="006B34B6" w:rsidRPr="00330083" w:rsidRDefault="006B34B6" w:rsidP="006B34B6">
      <w:pPr>
        <w:tabs>
          <w:tab w:val="left" w:pos="0"/>
        </w:tabs>
        <w:spacing w:line="240" w:lineRule="auto"/>
        <w:ind w:firstLine="1298"/>
        <w:rPr>
          <w:rFonts w:ascii="Arial" w:hAnsi="Arial" w:cs="Arial"/>
          <w:b/>
          <w:bCs/>
          <w:i/>
          <w:iCs/>
          <w:sz w:val="24"/>
          <w:szCs w:val="24"/>
        </w:rPr>
      </w:pPr>
      <w:r w:rsidRPr="00330083">
        <w:rPr>
          <w:rFonts w:ascii="Arial" w:hAnsi="Arial" w:cs="Arial"/>
          <w:b/>
          <w:bCs/>
          <w:i/>
          <w:iCs/>
          <w:sz w:val="24"/>
          <w:szCs w:val="24"/>
        </w:rPr>
        <w:t>Jei tiekėjas subtiekėjų nepasitelks, sutartis bus pasirašoma su tokiu 13.3. punktu</w:t>
      </w:r>
    </w:p>
    <w:p w14:paraId="3FA9AD16" w14:textId="77777777" w:rsidR="006B34B6" w:rsidRPr="00330083" w:rsidRDefault="006B34B6" w:rsidP="006B5383">
      <w:pPr>
        <w:pStyle w:val="Sraopastraipa"/>
        <w:numPr>
          <w:ilvl w:val="1"/>
          <w:numId w:val="21"/>
        </w:numPr>
        <w:spacing w:line="240" w:lineRule="auto"/>
        <w:ind w:left="0" w:firstLine="1298"/>
        <w:rPr>
          <w:rFonts w:ascii="Arial" w:hAnsi="Arial" w:cs="Arial"/>
          <w:sz w:val="24"/>
          <w:szCs w:val="24"/>
        </w:rPr>
      </w:pPr>
      <w:r w:rsidRPr="00330083">
        <w:rPr>
          <w:rFonts w:ascii="Arial" w:hAnsi="Arial" w:cs="Arial"/>
          <w:sz w:val="24"/>
          <w:szCs w:val="24"/>
        </w:rPr>
        <w:t>Tiekėjas patvirtina, kad sutarčiai vykdyti subtiekėjų nepasitelks.</w:t>
      </w:r>
    </w:p>
    <w:p w14:paraId="6B61F96F" w14:textId="77777777" w:rsidR="006B34B6" w:rsidRPr="00330083" w:rsidRDefault="006B34B6" w:rsidP="006B5383">
      <w:pPr>
        <w:numPr>
          <w:ilvl w:val="1"/>
          <w:numId w:val="33"/>
        </w:numPr>
        <w:spacing w:line="240" w:lineRule="auto"/>
        <w:ind w:left="0" w:firstLine="1276"/>
        <w:rPr>
          <w:rFonts w:ascii="Arial" w:hAnsi="Arial" w:cs="Arial"/>
          <w:sz w:val="24"/>
          <w:szCs w:val="24"/>
        </w:rPr>
      </w:pPr>
      <w:bookmarkStart w:id="58" w:name="_Hlk97130900"/>
      <w:r w:rsidRPr="00330083">
        <w:rPr>
          <w:rFonts w:ascii="Arial" w:hAnsi="Arial" w:cs="Arial"/>
          <w:sz w:val="24"/>
          <w:szCs w:val="24"/>
        </w:rPr>
        <w:t>Šios sutarties vykdymo metu teikėjas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turi informuoti užsakovą raštu nurodydamas subtiekėjo keitimo priežastis ir gauti užsakovo rašytinį sutikimą</w:t>
      </w:r>
      <w:bookmarkEnd w:id="58"/>
      <w:r w:rsidRPr="00330083">
        <w:rPr>
          <w:rFonts w:ascii="Arial" w:hAnsi="Arial" w:cs="Arial"/>
          <w:sz w:val="24"/>
          <w:szCs w:val="24"/>
        </w:rPr>
        <w:t>.</w:t>
      </w:r>
    </w:p>
    <w:p w14:paraId="28AB0C5D" w14:textId="77777777" w:rsidR="006B34B6" w:rsidRPr="00330083" w:rsidRDefault="006B34B6" w:rsidP="006B5383">
      <w:pPr>
        <w:numPr>
          <w:ilvl w:val="1"/>
          <w:numId w:val="33"/>
        </w:numPr>
        <w:spacing w:line="240" w:lineRule="auto"/>
        <w:ind w:left="0" w:firstLine="1276"/>
        <w:rPr>
          <w:rFonts w:ascii="Arial" w:hAnsi="Arial" w:cs="Arial"/>
          <w:sz w:val="24"/>
          <w:szCs w:val="24"/>
        </w:rPr>
      </w:pPr>
      <w:r w:rsidRPr="00330083">
        <w:rPr>
          <w:rFonts w:ascii="Arial" w:hAnsi="Arial" w:cs="Arial"/>
          <w:sz w:val="24"/>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45061B22" w14:textId="77777777" w:rsidR="006B34B6" w:rsidRPr="00330083" w:rsidRDefault="006B34B6" w:rsidP="006B5383">
      <w:pPr>
        <w:numPr>
          <w:ilvl w:val="1"/>
          <w:numId w:val="33"/>
        </w:numPr>
        <w:spacing w:line="240" w:lineRule="auto"/>
        <w:ind w:left="0" w:firstLine="1276"/>
        <w:rPr>
          <w:rFonts w:ascii="Arial" w:hAnsi="Arial" w:cs="Arial"/>
          <w:sz w:val="24"/>
          <w:szCs w:val="24"/>
        </w:rPr>
      </w:pPr>
      <w:r w:rsidRPr="00330083">
        <w:rPr>
          <w:rFonts w:ascii="Arial" w:hAnsi="Arial" w:cs="Arial"/>
          <w:sz w:val="24"/>
          <w:szCs w:val="24"/>
        </w:rPr>
        <w:t>Tais atvejais, kai kvalifikacijai pagrįsti tiekėjas nesiremia subtiekėjų pajėgumais, užsakovas netikrina šių subtiekėjų pašalinimo pagrindų.</w:t>
      </w:r>
    </w:p>
    <w:p w14:paraId="164BCEE8" w14:textId="77777777" w:rsidR="006B34B6" w:rsidRPr="00330083" w:rsidRDefault="006B34B6" w:rsidP="006B5383">
      <w:pPr>
        <w:numPr>
          <w:ilvl w:val="1"/>
          <w:numId w:val="33"/>
        </w:numPr>
        <w:spacing w:line="240" w:lineRule="auto"/>
        <w:ind w:left="0" w:firstLine="1276"/>
        <w:rPr>
          <w:rFonts w:ascii="Arial" w:hAnsi="Arial" w:cs="Arial"/>
          <w:sz w:val="24"/>
          <w:szCs w:val="24"/>
        </w:rPr>
      </w:pPr>
      <w:r w:rsidRPr="00330083">
        <w:rPr>
          <w:rFonts w:ascii="Arial" w:hAnsi="Arial" w:cs="Arial"/>
          <w:sz w:val="24"/>
          <w:szCs w:val="24"/>
        </w:rPr>
        <w:t>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754D4ECE" w14:textId="77777777" w:rsidR="006B34B6" w:rsidRPr="00330083" w:rsidRDefault="006B34B6" w:rsidP="006B5383">
      <w:pPr>
        <w:numPr>
          <w:ilvl w:val="1"/>
          <w:numId w:val="33"/>
        </w:numPr>
        <w:spacing w:line="240" w:lineRule="auto"/>
        <w:ind w:left="0" w:firstLine="1276"/>
        <w:rPr>
          <w:rFonts w:ascii="Arial" w:hAnsi="Arial" w:cs="Arial"/>
          <w:sz w:val="24"/>
          <w:szCs w:val="24"/>
        </w:rPr>
      </w:pPr>
      <w:r w:rsidRPr="00330083">
        <w:rPr>
          <w:rFonts w:ascii="Arial" w:hAnsi="Arial" w:cs="Arial"/>
          <w:sz w:val="24"/>
          <w:szCs w:val="24"/>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31D51B57" w14:textId="77777777" w:rsidR="006B34B6" w:rsidRPr="00330083" w:rsidRDefault="006B34B6" w:rsidP="006B5383">
      <w:pPr>
        <w:numPr>
          <w:ilvl w:val="1"/>
          <w:numId w:val="33"/>
        </w:numPr>
        <w:spacing w:line="240" w:lineRule="auto"/>
        <w:ind w:left="0" w:firstLine="1276"/>
        <w:rPr>
          <w:rFonts w:ascii="Arial" w:hAnsi="Arial" w:cs="Arial"/>
          <w:sz w:val="24"/>
          <w:szCs w:val="24"/>
        </w:rPr>
      </w:pPr>
      <w:r w:rsidRPr="00330083">
        <w:rPr>
          <w:rFonts w:ascii="Arial" w:hAnsi="Arial" w:cs="Arial"/>
          <w:sz w:val="24"/>
          <w:szCs w:val="24"/>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57869EAA" w14:textId="77777777" w:rsidR="006B34B6" w:rsidRPr="00330083" w:rsidRDefault="006B34B6" w:rsidP="006B34B6">
      <w:pPr>
        <w:spacing w:line="240" w:lineRule="auto"/>
        <w:ind w:left="1276"/>
        <w:rPr>
          <w:rFonts w:ascii="Arial" w:hAnsi="Arial" w:cs="Arial"/>
          <w:sz w:val="24"/>
          <w:szCs w:val="24"/>
        </w:rPr>
      </w:pPr>
    </w:p>
    <w:p w14:paraId="6281B33A" w14:textId="77777777" w:rsidR="006B34B6" w:rsidRPr="00330083" w:rsidRDefault="006B34B6" w:rsidP="006B5383">
      <w:pPr>
        <w:numPr>
          <w:ilvl w:val="0"/>
          <w:numId w:val="42"/>
        </w:numPr>
        <w:tabs>
          <w:tab w:val="left" w:pos="426"/>
        </w:tabs>
        <w:spacing w:line="240" w:lineRule="auto"/>
        <w:ind w:left="0" w:firstLine="0"/>
        <w:jc w:val="center"/>
        <w:rPr>
          <w:rFonts w:ascii="Arial" w:eastAsia="Calibri" w:hAnsi="Arial" w:cs="Arial"/>
          <w:b/>
          <w:bCs/>
          <w:caps/>
          <w:sz w:val="24"/>
          <w:szCs w:val="24"/>
        </w:rPr>
      </w:pPr>
      <w:r w:rsidRPr="00330083">
        <w:rPr>
          <w:rFonts w:ascii="Arial" w:eastAsia="Calibri" w:hAnsi="Arial" w:cs="Arial"/>
          <w:b/>
          <w:bCs/>
          <w:caps/>
          <w:sz w:val="24"/>
          <w:szCs w:val="24"/>
        </w:rPr>
        <w:t>ASMENS DUOMENŲ TVARKYMAS</w:t>
      </w:r>
    </w:p>
    <w:p w14:paraId="24C59F40" w14:textId="77777777" w:rsidR="006B34B6" w:rsidRPr="00330083" w:rsidRDefault="006B34B6" w:rsidP="006B34B6">
      <w:pPr>
        <w:tabs>
          <w:tab w:val="left" w:pos="567"/>
        </w:tabs>
        <w:spacing w:line="240" w:lineRule="auto"/>
        <w:rPr>
          <w:rFonts w:ascii="Arial" w:eastAsia="Calibri" w:hAnsi="Arial" w:cs="Arial"/>
          <w:sz w:val="24"/>
          <w:szCs w:val="24"/>
        </w:rPr>
      </w:pPr>
    </w:p>
    <w:p w14:paraId="4C7B124C" w14:textId="77777777" w:rsidR="006B34B6" w:rsidRPr="00330083" w:rsidRDefault="006B34B6" w:rsidP="006B5383">
      <w:pPr>
        <w:numPr>
          <w:ilvl w:val="1"/>
          <w:numId w:val="42"/>
        </w:numPr>
        <w:tabs>
          <w:tab w:val="left" w:pos="1843"/>
        </w:tabs>
        <w:spacing w:line="240" w:lineRule="auto"/>
        <w:ind w:left="0" w:firstLine="1298"/>
        <w:contextualSpacing/>
        <w:rPr>
          <w:rFonts w:ascii="Arial" w:eastAsia="Calibri" w:hAnsi="Arial" w:cs="Arial"/>
          <w:sz w:val="24"/>
          <w:szCs w:val="24"/>
        </w:rPr>
      </w:pPr>
      <w:r w:rsidRPr="00330083">
        <w:rPr>
          <w:rFonts w:ascii="Arial" w:eastAsia="Calibri"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879C25B" w14:textId="77777777" w:rsidR="006B34B6" w:rsidRPr="00330083" w:rsidRDefault="006B34B6" w:rsidP="006B5383">
      <w:pPr>
        <w:numPr>
          <w:ilvl w:val="1"/>
          <w:numId w:val="42"/>
        </w:numPr>
        <w:tabs>
          <w:tab w:val="left" w:pos="1843"/>
        </w:tabs>
        <w:spacing w:line="240" w:lineRule="auto"/>
        <w:ind w:left="0" w:firstLine="1298"/>
        <w:contextualSpacing/>
        <w:rPr>
          <w:rFonts w:ascii="Arial" w:eastAsia="Calibri" w:hAnsi="Arial" w:cs="Arial"/>
          <w:sz w:val="24"/>
          <w:szCs w:val="24"/>
        </w:rPr>
      </w:pPr>
      <w:r w:rsidRPr="00330083">
        <w:rPr>
          <w:rFonts w:ascii="Arial" w:eastAsia="Calibri"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221E13E" w14:textId="77777777" w:rsidR="006B34B6" w:rsidRPr="00330083" w:rsidRDefault="006B34B6" w:rsidP="006B34B6">
      <w:pPr>
        <w:tabs>
          <w:tab w:val="left" w:pos="851"/>
        </w:tabs>
        <w:spacing w:line="240" w:lineRule="auto"/>
        <w:rPr>
          <w:rFonts w:ascii="Arial" w:eastAsia="Calibri" w:hAnsi="Arial" w:cs="Arial"/>
          <w:sz w:val="24"/>
          <w:szCs w:val="24"/>
        </w:rPr>
      </w:pPr>
    </w:p>
    <w:p w14:paraId="48CAEC9A" w14:textId="77777777" w:rsidR="006B34B6" w:rsidRPr="00330083" w:rsidRDefault="006B34B6" w:rsidP="006B5383">
      <w:pPr>
        <w:numPr>
          <w:ilvl w:val="0"/>
          <w:numId w:val="42"/>
        </w:numPr>
        <w:tabs>
          <w:tab w:val="left" w:pos="426"/>
        </w:tabs>
        <w:spacing w:line="240" w:lineRule="auto"/>
        <w:ind w:left="0" w:firstLine="0"/>
        <w:jc w:val="center"/>
        <w:rPr>
          <w:rFonts w:ascii="Arial" w:eastAsia="Calibri" w:hAnsi="Arial" w:cs="Arial"/>
          <w:b/>
          <w:bCs/>
          <w:caps/>
          <w:sz w:val="24"/>
          <w:szCs w:val="24"/>
        </w:rPr>
      </w:pPr>
      <w:r w:rsidRPr="00330083">
        <w:rPr>
          <w:rFonts w:ascii="Arial" w:eastAsia="Calibri" w:hAnsi="Arial" w:cs="Arial"/>
          <w:b/>
          <w:bCs/>
          <w:caps/>
          <w:sz w:val="24"/>
          <w:szCs w:val="24"/>
        </w:rPr>
        <w:t>baigiamosios nuostatos</w:t>
      </w:r>
    </w:p>
    <w:p w14:paraId="2BE3AB0F" w14:textId="77777777" w:rsidR="006B34B6" w:rsidRPr="00330083" w:rsidRDefault="006B34B6" w:rsidP="006B34B6">
      <w:pPr>
        <w:spacing w:line="240" w:lineRule="auto"/>
        <w:rPr>
          <w:rFonts w:ascii="Arial" w:hAnsi="Arial" w:cs="Arial"/>
          <w:sz w:val="24"/>
          <w:szCs w:val="24"/>
        </w:rPr>
      </w:pPr>
    </w:p>
    <w:p w14:paraId="5826337E" w14:textId="77777777" w:rsidR="006B34B6" w:rsidRPr="00330083" w:rsidRDefault="006B34B6" w:rsidP="006B5383">
      <w:pPr>
        <w:pStyle w:val="Sraopastraipa"/>
        <w:numPr>
          <w:ilvl w:val="1"/>
          <w:numId w:val="41"/>
        </w:numPr>
        <w:tabs>
          <w:tab w:val="left" w:pos="1843"/>
          <w:tab w:val="left" w:pos="1985"/>
        </w:tabs>
        <w:spacing w:line="240" w:lineRule="auto"/>
        <w:ind w:left="0" w:firstLine="1276"/>
        <w:rPr>
          <w:rFonts w:ascii="Arial" w:hAnsi="Arial" w:cs="Arial"/>
          <w:sz w:val="24"/>
          <w:szCs w:val="24"/>
        </w:rPr>
      </w:pPr>
      <w:r w:rsidRPr="00330083">
        <w:rPr>
          <w:rFonts w:ascii="Arial" w:hAnsi="Arial" w:cs="Arial"/>
          <w:sz w:val="24"/>
          <w:szCs w:val="24"/>
        </w:rPr>
        <w:t xml:space="preserve">Tiekėjo atstovas, atsakingas už sutarties vykdymą – </w:t>
      </w:r>
      <w:bookmarkStart w:id="59" w:name="_Hlk68613140"/>
      <w:r w:rsidRPr="00330083">
        <w:rPr>
          <w:rFonts w:ascii="Arial" w:hAnsi="Arial" w:cs="Arial"/>
          <w:sz w:val="24"/>
          <w:szCs w:val="24"/>
        </w:rPr>
        <w:t>vardas ir pavardė, telefono numeris, elektroninio pašto adresas</w:t>
      </w:r>
      <w:bookmarkEnd w:id="59"/>
      <w:r w:rsidRPr="00330083">
        <w:rPr>
          <w:rFonts w:ascii="Arial" w:hAnsi="Arial" w:cs="Arial"/>
          <w:sz w:val="24"/>
          <w:szCs w:val="24"/>
        </w:rPr>
        <w:t>, jo nesant – vardas ir pavardė, telefono numeris, elektroninio pašto adresas.</w:t>
      </w:r>
    </w:p>
    <w:p w14:paraId="4C9248D5" w14:textId="77777777" w:rsidR="006B34B6" w:rsidRPr="00330083" w:rsidRDefault="006B34B6" w:rsidP="006B34B6">
      <w:pPr>
        <w:pStyle w:val="Sraopastraipa"/>
        <w:tabs>
          <w:tab w:val="left" w:pos="1560"/>
        </w:tabs>
        <w:spacing w:line="240" w:lineRule="auto"/>
        <w:ind w:left="0" w:firstLine="1276"/>
        <w:rPr>
          <w:rFonts w:ascii="Arial" w:hAnsi="Arial" w:cs="Arial"/>
          <w:sz w:val="24"/>
          <w:szCs w:val="24"/>
        </w:rPr>
      </w:pPr>
      <w:r w:rsidRPr="00330083">
        <w:rPr>
          <w:rFonts w:ascii="Arial" w:hAnsi="Arial" w:cs="Arial"/>
          <w:sz w:val="24"/>
          <w:szCs w:val="24"/>
        </w:rPr>
        <w:t xml:space="preserve">15.2. Užsakovo atstovas, atsakingas už sutarties ir jos pakeitimų paskelbimą – </w:t>
      </w:r>
      <w:bookmarkStart w:id="60" w:name="_Hlk98926307"/>
      <w:r w:rsidRPr="00330083">
        <w:rPr>
          <w:rFonts w:ascii="Arial" w:hAnsi="Arial" w:cs="Arial"/>
          <w:sz w:val="24"/>
          <w:szCs w:val="24"/>
        </w:rPr>
        <w:t xml:space="preserve">Alytaus miesto savivaldybės administracijos Viešųjų pirkimų skyriaus </w:t>
      </w:r>
      <w:bookmarkEnd w:id="60"/>
      <w:r w:rsidRPr="00330083">
        <w:rPr>
          <w:rFonts w:ascii="Arial" w:hAnsi="Arial" w:cs="Arial"/>
          <w:sz w:val="24"/>
          <w:szCs w:val="24"/>
        </w:rPr>
        <w:t>specialistas.</w:t>
      </w:r>
    </w:p>
    <w:p w14:paraId="2300E7FA" w14:textId="77777777" w:rsidR="006B34B6" w:rsidRPr="00330083" w:rsidRDefault="006B34B6" w:rsidP="006B5383">
      <w:pPr>
        <w:pStyle w:val="Sraopastraipa"/>
        <w:numPr>
          <w:ilvl w:val="1"/>
          <w:numId w:val="32"/>
        </w:numPr>
        <w:spacing w:line="240" w:lineRule="auto"/>
        <w:ind w:left="0" w:firstLine="1276"/>
        <w:rPr>
          <w:rFonts w:ascii="Arial" w:hAnsi="Arial" w:cs="Arial"/>
          <w:sz w:val="24"/>
          <w:szCs w:val="24"/>
        </w:rPr>
      </w:pPr>
      <w:r w:rsidRPr="00330083">
        <w:rPr>
          <w:rFonts w:ascii="Arial" w:hAnsi="Arial" w:cs="Arial"/>
          <w:sz w:val="24"/>
          <w:szCs w:val="24"/>
        </w:rPr>
        <w:t xml:space="preserve">Užsakovo atstovas, atsakingas už sutarties vykdymą – </w:t>
      </w:r>
      <w:bookmarkStart w:id="61" w:name="_Hlk95390789"/>
      <w:r w:rsidRPr="00330083">
        <w:rPr>
          <w:rFonts w:ascii="Arial" w:hAnsi="Arial" w:cs="Arial"/>
          <w:sz w:val="24"/>
          <w:szCs w:val="24"/>
        </w:rPr>
        <w:t xml:space="preserve">Alytaus miesto savivaldybės administracijos Architektūros, urbanistikos ir žemėtvarkos skyriaus vyriausioji specialistė, Rasa Zubrutė, telefono numeris 8-315-55165, elektroninio pašto adresas </w:t>
      </w:r>
      <w:hyperlink r:id="rId14" w:history="1">
        <w:r w:rsidRPr="00330083">
          <w:rPr>
            <w:rStyle w:val="Hipersaitas"/>
            <w:rFonts w:ascii="Arial" w:hAnsi="Arial" w:cs="Arial"/>
            <w:sz w:val="24"/>
            <w:szCs w:val="24"/>
          </w:rPr>
          <w:t>rasa.zubrute@alytus.lt</w:t>
        </w:r>
      </w:hyperlink>
      <w:r w:rsidRPr="00330083">
        <w:rPr>
          <w:rFonts w:ascii="Arial" w:hAnsi="Arial" w:cs="Arial"/>
          <w:sz w:val="24"/>
          <w:szCs w:val="24"/>
        </w:rPr>
        <w:t>, jai nesant – jį pavaduojantis asmuo</w:t>
      </w:r>
      <w:bookmarkEnd w:id="61"/>
      <w:r w:rsidRPr="00330083">
        <w:rPr>
          <w:rFonts w:ascii="Arial" w:hAnsi="Arial" w:cs="Arial"/>
          <w:sz w:val="24"/>
          <w:szCs w:val="24"/>
        </w:rPr>
        <w:t>.</w:t>
      </w:r>
    </w:p>
    <w:p w14:paraId="74D01811" w14:textId="77777777" w:rsidR="006B34B6" w:rsidRPr="00330083" w:rsidRDefault="006B34B6" w:rsidP="006B5383">
      <w:pPr>
        <w:pStyle w:val="Sraopastraipa"/>
        <w:numPr>
          <w:ilvl w:val="1"/>
          <w:numId w:val="32"/>
        </w:numPr>
        <w:spacing w:line="240" w:lineRule="auto"/>
        <w:ind w:left="0" w:firstLine="1276"/>
        <w:rPr>
          <w:rFonts w:ascii="Arial" w:hAnsi="Arial" w:cs="Arial"/>
          <w:sz w:val="24"/>
          <w:szCs w:val="24"/>
        </w:rPr>
      </w:pPr>
      <w:r w:rsidRPr="00330083">
        <w:rPr>
          <w:rFonts w:ascii="Arial" w:hAnsi="Arial" w:cs="Arial"/>
          <w:sz w:val="24"/>
          <w:szCs w:val="24"/>
        </w:rPr>
        <w:t>Jeigu sutartyje nenurodyta kitaip, sutartyje vartojamos sąvokos atitinka pirkimo dokumentuose ir Viešųjų pirkimų įstatyme vartojamas sąvokas.</w:t>
      </w:r>
    </w:p>
    <w:p w14:paraId="6E38317E" w14:textId="77777777" w:rsidR="006B34B6" w:rsidRPr="00330083" w:rsidRDefault="006B34B6" w:rsidP="006B5383">
      <w:pPr>
        <w:pStyle w:val="Sraopastraipa"/>
        <w:numPr>
          <w:ilvl w:val="1"/>
          <w:numId w:val="32"/>
        </w:numPr>
        <w:spacing w:line="240" w:lineRule="auto"/>
        <w:ind w:left="0" w:firstLine="1276"/>
        <w:rPr>
          <w:rFonts w:ascii="Arial" w:hAnsi="Arial" w:cs="Arial"/>
          <w:sz w:val="24"/>
          <w:szCs w:val="24"/>
        </w:rPr>
      </w:pPr>
      <w:r w:rsidRPr="00330083">
        <w:rPr>
          <w:rFonts w:ascii="Arial" w:hAnsi="Arial" w:cs="Arial"/>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7CCFAF92" w14:textId="77777777" w:rsidR="006B34B6" w:rsidRPr="00330083" w:rsidRDefault="006B34B6" w:rsidP="006B5383">
      <w:pPr>
        <w:pStyle w:val="Sraopastraipa"/>
        <w:numPr>
          <w:ilvl w:val="1"/>
          <w:numId w:val="32"/>
        </w:numPr>
        <w:spacing w:line="240" w:lineRule="auto"/>
        <w:ind w:left="0" w:firstLine="1276"/>
        <w:rPr>
          <w:rFonts w:ascii="Arial" w:hAnsi="Arial" w:cs="Arial"/>
          <w:sz w:val="24"/>
          <w:szCs w:val="24"/>
        </w:rPr>
      </w:pPr>
      <w:r w:rsidRPr="00330083">
        <w:rPr>
          <w:rFonts w:ascii="Arial" w:hAnsi="Arial" w:cs="Arial"/>
          <w:sz w:val="24"/>
          <w:szCs w:val="24"/>
        </w:rPr>
        <w:t>Jeigu sutartyje nurodyta reikšmė skaičiais ir žodžiais skiriasi, vadovaujamasi žodžiu nurodyta reikšme.</w:t>
      </w:r>
    </w:p>
    <w:p w14:paraId="468F7D88" w14:textId="77777777" w:rsidR="006B34B6" w:rsidRPr="00330083" w:rsidRDefault="006B34B6" w:rsidP="006B5383">
      <w:pPr>
        <w:pStyle w:val="Sraopastraipa"/>
        <w:numPr>
          <w:ilvl w:val="1"/>
          <w:numId w:val="32"/>
        </w:numPr>
        <w:spacing w:line="240" w:lineRule="auto"/>
        <w:ind w:left="0" w:firstLine="1276"/>
        <w:rPr>
          <w:rFonts w:ascii="Arial" w:hAnsi="Arial" w:cs="Arial"/>
          <w:sz w:val="24"/>
          <w:szCs w:val="24"/>
        </w:rPr>
      </w:pPr>
      <w:r w:rsidRPr="00330083">
        <w:rPr>
          <w:rFonts w:ascii="Arial" w:hAnsi="Arial" w:cs="Arial"/>
          <w:sz w:val="24"/>
          <w:szCs w:val="24"/>
        </w:rPr>
        <w:t>Jeigu sutartyje nenurodyta kitaip, trukmė ir terminai skaičiuojami kalendorinėmis dienomis.</w:t>
      </w:r>
    </w:p>
    <w:p w14:paraId="09CFB03D" w14:textId="77777777" w:rsidR="006B34B6" w:rsidRPr="00330083" w:rsidRDefault="006B34B6" w:rsidP="006B5383">
      <w:pPr>
        <w:pStyle w:val="Sraopastraipa"/>
        <w:numPr>
          <w:ilvl w:val="1"/>
          <w:numId w:val="32"/>
        </w:numPr>
        <w:spacing w:line="240" w:lineRule="auto"/>
        <w:ind w:left="0" w:firstLine="1276"/>
        <w:rPr>
          <w:rFonts w:ascii="Arial" w:hAnsi="Arial" w:cs="Arial"/>
          <w:sz w:val="24"/>
          <w:szCs w:val="24"/>
        </w:rPr>
      </w:pPr>
      <w:r w:rsidRPr="00330083">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7FA8C1DD" w14:textId="77777777" w:rsidR="006B34B6" w:rsidRPr="00330083" w:rsidRDefault="006B34B6" w:rsidP="006B5383">
      <w:pPr>
        <w:pStyle w:val="Sraopastraipa"/>
        <w:numPr>
          <w:ilvl w:val="1"/>
          <w:numId w:val="32"/>
        </w:numPr>
        <w:spacing w:line="240" w:lineRule="auto"/>
        <w:ind w:left="0" w:firstLine="1276"/>
        <w:rPr>
          <w:rFonts w:ascii="Arial" w:hAnsi="Arial" w:cs="Arial"/>
          <w:sz w:val="24"/>
          <w:szCs w:val="24"/>
        </w:rPr>
      </w:pPr>
      <w:r w:rsidRPr="00330083">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082233D9" w14:textId="77777777" w:rsidR="006B34B6" w:rsidRPr="00330083" w:rsidRDefault="006B34B6" w:rsidP="006B5383">
      <w:pPr>
        <w:pStyle w:val="Sraopastraipa"/>
        <w:numPr>
          <w:ilvl w:val="1"/>
          <w:numId w:val="32"/>
        </w:numPr>
        <w:spacing w:line="240" w:lineRule="auto"/>
        <w:ind w:left="0" w:firstLine="1276"/>
        <w:rPr>
          <w:rFonts w:ascii="Arial" w:hAnsi="Arial" w:cs="Arial"/>
          <w:sz w:val="24"/>
          <w:szCs w:val="24"/>
        </w:rPr>
      </w:pPr>
      <w:r w:rsidRPr="00330083">
        <w:rPr>
          <w:rFonts w:ascii="Arial" w:hAnsi="Arial" w:cs="Arial"/>
          <w:sz w:val="24"/>
          <w:szCs w:val="24"/>
        </w:rPr>
        <w:t xml:space="preserve">Šalys įsipareigoja nedelsiant, ne vėliau kaip per 5 (penkias) darbo dienas, pranešti viena kitai raštu apie sutartyje nurodytų adresų, atsiskaitomosios sąskaitos numerio ir </w:t>
      </w:r>
      <w:r w:rsidRPr="00330083">
        <w:rPr>
          <w:rFonts w:ascii="Arial" w:hAnsi="Arial" w:cs="Arial"/>
          <w:sz w:val="24"/>
          <w:szCs w:val="24"/>
        </w:rPr>
        <w:lastRenderedPageBreak/>
        <w:t>(ar)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232BC95A" w14:textId="77777777" w:rsidR="006B34B6" w:rsidRPr="00330083" w:rsidRDefault="006B34B6" w:rsidP="006B5383">
      <w:pPr>
        <w:pStyle w:val="Sraopastraipa"/>
        <w:numPr>
          <w:ilvl w:val="1"/>
          <w:numId w:val="32"/>
        </w:numPr>
        <w:spacing w:line="240" w:lineRule="auto"/>
        <w:ind w:left="0" w:firstLine="1276"/>
        <w:rPr>
          <w:rFonts w:ascii="Arial" w:hAnsi="Arial" w:cs="Arial"/>
          <w:sz w:val="24"/>
          <w:szCs w:val="24"/>
        </w:rPr>
      </w:pPr>
      <w:r w:rsidRPr="00330083">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1D83A0A" w14:textId="77777777" w:rsidR="006B34B6" w:rsidRPr="00330083" w:rsidRDefault="006B34B6" w:rsidP="006B5383">
      <w:pPr>
        <w:pStyle w:val="Sraopastraipa"/>
        <w:numPr>
          <w:ilvl w:val="1"/>
          <w:numId w:val="32"/>
        </w:numPr>
        <w:spacing w:line="240" w:lineRule="auto"/>
        <w:ind w:left="0" w:firstLine="1276"/>
        <w:rPr>
          <w:rFonts w:ascii="Arial" w:hAnsi="Arial" w:cs="Arial"/>
          <w:sz w:val="24"/>
          <w:szCs w:val="24"/>
        </w:rPr>
      </w:pPr>
      <w:r w:rsidRPr="00330083">
        <w:rPr>
          <w:rFonts w:ascii="Arial" w:hAnsi="Arial" w:cs="Arial"/>
          <w:sz w:val="24"/>
          <w:szCs w:val="24"/>
        </w:rPr>
        <w:t>Šalys, pasirašydamos sutartį, patvirtina, kad ją perskaitė, suprato jos turinį ir pasekmes, priėmė ją kaip atitinkančią jų tikslus.</w:t>
      </w:r>
    </w:p>
    <w:p w14:paraId="3F378240" w14:textId="77777777" w:rsidR="006B34B6" w:rsidRPr="00330083" w:rsidRDefault="006B34B6" w:rsidP="006B5383">
      <w:pPr>
        <w:pStyle w:val="Sraopastraipa"/>
        <w:numPr>
          <w:ilvl w:val="1"/>
          <w:numId w:val="32"/>
        </w:numPr>
        <w:spacing w:line="240" w:lineRule="auto"/>
        <w:ind w:left="0" w:firstLine="1276"/>
        <w:rPr>
          <w:rFonts w:ascii="Arial" w:hAnsi="Arial" w:cs="Arial"/>
          <w:sz w:val="24"/>
          <w:szCs w:val="24"/>
        </w:rPr>
      </w:pPr>
      <w:r w:rsidRPr="00330083">
        <w:rPr>
          <w:rFonts w:ascii="Arial" w:hAnsi="Arial" w:cs="Arial"/>
          <w:sz w:val="24"/>
          <w:szCs w:val="24"/>
        </w:rPr>
        <w:t>Sutarties autentiškumas patvirtintas kiekvienos šalies tinkamus įgaliojimus turinčių asmenų parašais ir turi vienodą teisinę galią kiekvienai šaliai.</w:t>
      </w:r>
    </w:p>
    <w:p w14:paraId="4F8CAB50" w14:textId="77777777" w:rsidR="006B34B6" w:rsidRPr="00330083" w:rsidRDefault="006B34B6" w:rsidP="006B34B6">
      <w:pPr>
        <w:spacing w:line="240" w:lineRule="auto"/>
        <w:rPr>
          <w:rFonts w:ascii="Arial" w:eastAsia="Calibri" w:hAnsi="Arial" w:cs="Arial"/>
          <w:sz w:val="24"/>
          <w:szCs w:val="24"/>
        </w:rPr>
      </w:pPr>
    </w:p>
    <w:p w14:paraId="629502A3" w14:textId="77777777" w:rsidR="006B34B6" w:rsidRPr="00330083" w:rsidRDefault="006B34B6" w:rsidP="006B5383">
      <w:pPr>
        <w:numPr>
          <w:ilvl w:val="0"/>
          <w:numId w:val="41"/>
        </w:numPr>
        <w:tabs>
          <w:tab w:val="left" w:pos="426"/>
        </w:tabs>
        <w:spacing w:line="240" w:lineRule="auto"/>
        <w:ind w:left="0" w:firstLine="0"/>
        <w:jc w:val="center"/>
        <w:rPr>
          <w:rFonts w:ascii="Arial" w:eastAsia="Calibri" w:hAnsi="Arial" w:cs="Arial"/>
          <w:b/>
          <w:bCs/>
          <w:caps/>
          <w:sz w:val="24"/>
          <w:szCs w:val="24"/>
        </w:rPr>
      </w:pPr>
      <w:r w:rsidRPr="00330083">
        <w:rPr>
          <w:rFonts w:ascii="Arial" w:eastAsia="Calibri" w:hAnsi="Arial" w:cs="Arial"/>
          <w:b/>
          <w:bCs/>
          <w:caps/>
          <w:sz w:val="24"/>
          <w:szCs w:val="24"/>
        </w:rPr>
        <w:t>sutarties priEdai</w:t>
      </w:r>
    </w:p>
    <w:p w14:paraId="09931A9C" w14:textId="77777777" w:rsidR="006B34B6" w:rsidRPr="00330083" w:rsidRDefault="006B34B6" w:rsidP="006B34B6">
      <w:pPr>
        <w:tabs>
          <w:tab w:val="left" w:pos="567"/>
        </w:tabs>
        <w:spacing w:line="240" w:lineRule="auto"/>
        <w:rPr>
          <w:rFonts w:ascii="Arial" w:eastAsia="Calibri" w:hAnsi="Arial" w:cs="Arial"/>
          <w:b/>
          <w:bCs/>
          <w:caps/>
          <w:sz w:val="24"/>
          <w:szCs w:val="24"/>
        </w:rPr>
      </w:pPr>
    </w:p>
    <w:p w14:paraId="6B707BA8" w14:textId="77777777" w:rsidR="006B34B6" w:rsidRPr="00330083" w:rsidRDefault="006B34B6" w:rsidP="006B5383">
      <w:pPr>
        <w:numPr>
          <w:ilvl w:val="1"/>
          <w:numId w:val="36"/>
        </w:numPr>
        <w:tabs>
          <w:tab w:val="left" w:pos="1560"/>
          <w:tab w:val="left" w:pos="1843"/>
        </w:tabs>
        <w:spacing w:line="240" w:lineRule="auto"/>
        <w:ind w:left="0" w:firstLine="1134"/>
        <w:contextualSpacing/>
        <w:rPr>
          <w:rFonts w:ascii="Arial" w:eastAsia="Calibri" w:hAnsi="Arial" w:cs="Arial"/>
          <w:sz w:val="24"/>
          <w:szCs w:val="24"/>
        </w:rPr>
      </w:pPr>
      <w:r w:rsidRPr="00330083">
        <w:rPr>
          <w:rFonts w:ascii="Arial" w:eastAsia="Calibri" w:hAnsi="Arial" w:cs="Arial"/>
          <w:sz w:val="24"/>
          <w:szCs w:val="24"/>
        </w:rPr>
        <w:t>Šią sutartį sudaro šie priedai, kurie yra neatskiriama jos dalis:</w:t>
      </w:r>
    </w:p>
    <w:p w14:paraId="5544C395" w14:textId="77777777" w:rsidR="006B34B6" w:rsidRPr="00330083" w:rsidRDefault="006B34B6" w:rsidP="006B5383">
      <w:pPr>
        <w:numPr>
          <w:ilvl w:val="2"/>
          <w:numId w:val="37"/>
        </w:numPr>
        <w:tabs>
          <w:tab w:val="left" w:pos="1560"/>
          <w:tab w:val="left" w:pos="1843"/>
          <w:tab w:val="left" w:pos="1985"/>
        </w:tabs>
        <w:spacing w:line="240" w:lineRule="auto"/>
        <w:ind w:left="0" w:firstLine="1134"/>
        <w:contextualSpacing/>
        <w:rPr>
          <w:rFonts w:ascii="Arial" w:eastAsia="Calibri" w:hAnsi="Arial" w:cs="Arial"/>
          <w:sz w:val="24"/>
          <w:szCs w:val="24"/>
        </w:rPr>
      </w:pPr>
      <w:r w:rsidRPr="00330083">
        <w:rPr>
          <w:rFonts w:ascii="Arial" w:eastAsia="Calibri" w:hAnsi="Arial" w:cs="Arial"/>
          <w:sz w:val="24"/>
          <w:szCs w:val="24"/>
        </w:rPr>
        <w:t xml:space="preserve"> 1  priedas </w:t>
      </w:r>
      <w:bookmarkStart w:id="62" w:name="_Hlk97215794"/>
      <w:r w:rsidRPr="00330083">
        <w:rPr>
          <w:rFonts w:ascii="Arial" w:eastAsia="Calibri" w:hAnsi="Arial" w:cs="Arial"/>
          <w:sz w:val="24"/>
          <w:szCs w:val="24"/>
        </w:rPr>
        <w:t>–</w:t>
      </w:r>
      <w:bookmarkEnd w:id="62"/>
      <w:r w:rsidRPr="00330083">
        <w:rPr>
          <w:rFonts w:ascii="Arial" w:eastAsia="Calibri" w:hAnsi="Arial" w:cs="Arial"/>
          <w:sz w:val="24"/>
          <w:szCs w:val="24"/>
        </w:rPr>
        <w:t xml:space="preserve">  Paslaugų techninė specifikacija;</w:t>
      </w:r>
    </w:p>
    <w:p w14:paraId="4A10062B" w14:textId="77777777" w:rsidR="006B34B6" w:rsidRPr="00330083" w:rsidRDefault="006B34B6" w:rsidP="006B5383">
      <w:pPr>
        <w:numPr>
          <w:ilvl w:val="2"/>
          <w:numId w:val="37"/>
        </w:numPr>
        <w:tabs>
          <w:tab w:val="left" w:pos="1560"/>
          <w:tab w:val="left" w:pos="1843"/>
          <w:tab w:val="left" w:pos="1985"/>
          <w:tab w:val="left" w:pos="2552"/>
          <w:tab w:val="left" w:pos="2835"/>
          <w:tab w:val="left" w:pos="3261"/>
        </w:tabs>
        <w:spacing w:line="240" w:lineRule="auto"/>
        <w:ind w:left="0" w:firstLine="1134"/>
        <w:contextualSpacing/>
        <w:rPr>
          <w:rFonts w:ascii="Arial" w:eastAsia="Calibri" w:hAnsi="Arial" w:cs="Arial"/>
          <w:sz w:val="24"/>
          <w:szCs w:val="24"/>
        </w:rPr>
      </w:pPr>
      <w:r w:rsidRPr="00330083">
        <w:rPr>
          <w:rFonts w:ascii="Arial" w:eastAsia="Calibri" w:hAnsi="Arial" w:cs="Arial"/>
          <w:sz w:val="24"/>
          <w:szCs w:val="24"/>
        </w:rPr>
        <w:t xml:space="preserve"> 2 priedas – </w:t>
      </w:r>
      <w:r w:rsidRPr="00330083">
        <w:rPr>
          <w:rFonts w:ascii="Arial" w:hAnsi="Arial" w:cs="Arial"/>
          <w:sz w:val="24"/>
          <w:szCs w:val="24"/>
        </w:rPr>
        <w:t xml:space="preserve">Alytaus miesto savivaldybės administracijos direktoriaus 2024 m. gruodžio </w:t>
      </w:r>
      <w:r w:rsidRPr="00330083">
        <w:rPr>
          <w:rFonts w:ascii="Arial" w:hAnsi="Arial" w:cs="Arial"/>
          <w:sz w:val="24"/>
          <w:szCs w:val="24"/>
          <w:shd w:val="clear" w:color="auto" w:fill="FFFFFF"/>
        </w:rPr>
        <w:t xml:space="preserve">11 d. įsakymas Nr. </w:t>
      </w:r>
      <w:r w:rsidRPr="00330083">
        <w:rPr>
          <w:rFonts w:ascii="Arial" w:hAnsi="Arial" w:cs="Arial"/>
          <w:sz w:val="24"/>
          <w:szCs w:val="24"/>
        </w:rPr>
        <w:t>DV-905 „Dėl Alytaus miesto šilumos ūkio specialiojo plano parengimo planavimo darbų programos patvirtinimo“;</w:t>
      </w:r>
    </w:p>
    <w:p w14:paraId="63C96DB2" w14:textId="77777777" w:rsidR="006B34B6" w:rsidRPr="00330083" w:rsidRDefault="006B34B6" w:rsidP="006B5383">
      <w:pPr>
        <w:numPr>
          <w:ilvl w:val="2"/>
          <w:numId w:val="37"/>
        </w:numPr>
        <w:tabs>
          <w:tab w:val="left" w:pos="1560"/>
          <w:tab w:val="left" w:pos="1843"/>
          <w:tab w:val="left" w:pos="1985"/>
        </w:tabs>
        <w:spacing w:line="240" w:lineRule="auto"/>
        <w:ind w:left="0" w:firstLine="1134"/>
        <w:contextualSpacing/>
        <w:rPr>
          <w:rFonts w:ascii="Arial" w:eastAsia="Calibri" w:hAnsi="Arial" w:cs="Arial"/>
          <w:sz w:val="24"/>
          <w:szCs w:val="24"/>
        </w:rPr>
      </w:pPr>
      <w:r w:rsidRPr="00330083">
        <w:rPr>
          <w:rFonts w:ascii="Arial" w:eastAsia="Calibri" w:hAnsi="Arial" w:cs="Arial"/>
          <w:sz w:val="24"/>
          <w:szCs w:val="24"/>
        </w:rPr>
        <w:t xml:space="preserve">3  priedas – </w:t>
      </w:r>
      <w:r w:rsidRPr="00330083">
        <w:rPr>
          <w:rFonts w:ascii="Arial" w:eastAsia="Calibri" w:hAnsi="Arial" w:cs="Arial"/>
          <w:sz w:val="24"/>
          <w:szCs w:val="24"/>
          <w:lang w:eastAsia="ar-SA"/>
        </w:rPr>
        <w:t>Paslaugų teikimo grafikas;</w:t>
      </w:r>
    </w:p>
    <w:p w14:paraId="418229D8" w14:textId="77777777" w:rsidR="006B34B6" w:rsidRPr="00330083" w:rsidRDefault="006B34B6" w:rsidP="006B5383">
      <w:pPr>
        <w:numPr>
          <w:ilvl w:val="2"/>
          <w:numId w:val="37"/>
        </w:numPr>
        <w:tabs>
          <w:tab w:val="left" w:pos="1560"/>
          <w:tab w:val="left" w:pos="1843"/>
          <w:tab w:val="left" w:pos="1985"/>
        </w:tabs>
        <w:spacing w:line="240" w:lineRule="auto"/>
        <w:ind w:left="0" w:firstLine="1134"/>
        <w:contextualSpacing/>
        <w:rPr>
          <w:rFonts w:ascii="Arial" w:eastAsia="Calibri" w:hAnsi="Arial" w:cs="Arial"/>
          <w:sz w:val="24"/>
          <w:szCs w:val="24"/>
        </w:rPr>
      </w:pPr>
      <w:r w:rsidRPr="00330083">
        <w:rPr>
          <w:rFonts w:ascii="Arial" w:eastAsia="Calibri" w:hAnsi="Arial" w:cs="Arial"/>
          <w:sz w:val="24"/>
          <w:szCs w:val="24"/>
        </w:rPr>
        <w:t>4  priedas – Sutartį vykdysiančių specialistų sąrašas.</w:t>
      </w:r>
    </w:p>
    <w:p w14:paraId="398C17B0" w14:textId="77777777" w:rsidR="006B34B6" w:rsidRPr="00330083" w:rsidRDefault="006B34B6" w:rsidP="006B34B6">
      <w:pPr>
        <w:tabs>
          <w:tab w:val="left" w:pos="1985"/>
        </w:tabs>
        <w:spacing w:line="240" w:lineRule="auto"/>
        <w:rPr>
          <w:rFonts w:ascii="Arial" w:eastAsia="Calibri" w:hAnsi="Arial" w:cs="Arial"/>
          <w:sz w:val="24"/>
          <w:szCs w:val="24"/>
        </w:rPr>
      </w:pPr>
    </w:p>
    <w:p w14:paraId="4E759B12" w14:textId="77777777" w:rsidR="006B34B6" w:rsidRPr="00330083" w:rsidRDefault="006B34B6" w:rsidP="006B5383">
      <w:pPr>
        <w:numPr>
          <w:ilvl w:val="0"/>
          <w:numId w:val="41"/>
        </w:numPr>
        <w:tabs>
          <w:tab w:val="left" w:pos="426"/>
        </w:tabs>
        <w:spacing w:line="240" w:lineRule="auto"/>
        <w:ind w:left="0" w:firstLine="0"/>
        <w:jc w:val="center"/>
        <w:rPr>
          <w:rFonts w:ascii="Arial" w:eastAsia="Calibri" w:hAnsi="Arial" w:cs="Arial"/>
          <w:b/>
          <w:bCs/>
          <w:caps/>
          <w:sz w:val="24"/>
          <w:szCs w:val="24"/>
        </w:rPr>
      </w:pPr>
      <w:r w:rsidRPr="00330083">
        <w:rPr>
          <w:rFonts w:ascii="Arial" w:eastAsia="Calibri" w:hAnsi="Arial" w:cs="Arial"/>
          <w:b/>
          <w:bCs/>
          <w:caps/>
          <w:sz w:val="24"/>
          <w:szCs w:val="24"/>
        </w:rPr>
        <w:t>šalių adresai, rekvizitai ir parašai</w:t>
      </w:r>
    </w:p>
    <w:p w14:paraId="10CADD1B" w14:textId="77777777" w:rsidR="006B34B6" w:rsidRPr="00330083" w:rsidRDefault="006B34B6" w:rsidP="006B34B6">
      <w:pPr>
        <w:spacing w:line="240" w:lineRule="auto"/>
        <w:rPr>
          <w:rFonts w:ascii="Arial"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6B34B6" w:rsidRPr="00980626" w14:paraId="20624CA8" w14:textId="77777777" w:rsidTr="003E5878">
        <w:tc>
          <w:tcPr>
            <w:tcW w:w="4748" w:type="dxa"/>
            <w:shd w:val="clear" w:color="auto" w:fill="FFFFFF"/>
          </w:tcPr>
          <w:p w14:paraId="519106EF" w14:textId="77777777" w:rsidR="006B34B6" w:rsidRPr="00980626" w:rsidRDefault="006B34B6" w:rsidP="003E5878">
            <w:pPr>
              <w:snapToGrid w:val="0"/>
              <w:spacing w:line="240" w:lineRule="auto"/>
              <w:rPr>
                <w:rFonts w:ascii="Arial" w:eastAsia="Times New Roman" w:hAnsi="Arial" w:cs="Arial"/>
                <w:b/>
                <w:bCs/>
                <w:caps/>
                <w:sz w:val="24"/>
                <w:szCs w:val="24"/>
              </w:rPr>
            </w:pPr>
            <w:r w:rsidRPr="00980626">
              <w:rPr>
                <w:rFonts w:ascii="Arial" w:eastAsia="Times New Roman" w:hAnsi="Arial" w:cs="Arial"/>
                <w:b/>
                <w:bCs/>
                <w:caps/>
                <w:sz w:val="24"/>
                <w:szCs w:val="24"/>
              </w:rPr>
              <w:t>Užsakovas</w:t>
            </w:r>
          </w:p>
          <w:p w14:paraId="43C3EC85"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Alytaus miesto savivaldybės administracija</w:t>
            </w:r>
          </w:p>
        </w:tc>
        <w:tc>
          <w:tcPr>
            <w:tcW w:w="4748" w:type="dxa"/>
            <w:shd w:val="clear" w:color="auto" w:fill="FFFFFF"/>
          </w:tcPr>
          <w:p w14:paraId="4E558128" w14:textId="77777777" w:rsidR="006B34B6" w:rsidRPr="00980626" w:rsidRDefault="006B34B6" w:rsidP="003E5878">
            <w:pPr>
              <w:snapToGrid w:val="0"/>
              <w:spacing w:line="240" w:lineRule="auto"/>
              <w:rPr>
                <w:rFonts w:ascii="Arial" w:eastAsia="Times New Roman" w:hAnsi="Arial" w:cs="Arial"/>
                <w:b/>
                <w:bCs/>
                <w:caps/>
                <w:sz w:val="24"/>
                <w:szCs w:val="24"/>
              </w:rPr>
            </w:pPr>
            <w:r w:rsidRPr="00980626">
              <w:rPr>
                <w:rFonts w:ascii="Arial" w:eastAsia="Times New Roman" w:hAnsi="Arial" w:cs="Arial"/>
                <w:b/>
                <w:bCs/>
                <w:caps/>
                <w:sz w:val="24"/>
                <w:szCs w:val="24"/>
              </w:rPr>
              <w:t>Tiekėjas</w:t>
            </w:r>
          </w:p>
          <w:p w14:paraId="4148C960"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 xml:space="preserve">(Pavadinimas) </w:t>
            </w:r>
            <w:r w:rsidRPr="00980626">
              <w:rPr>
                <w:rFonts w:ascii="Arial" w:eastAsia="Times New Roman" w:hAnsi="Arial" w:cs="Arial"/>
                <w:b/>
                <w:bCs/>
                <w:i/>
                <w:iCs/>
                <w:sz w:val="24"/>
                <w:szCs w:val="24"/>
              </w:rPr>
              <w:t>arba</w:t>
            </w:r>
            <w:r w:rsidRPr="00980626">
              <w:rPr>
                <w:rFonts w:ascii="Arial" w:eastAsia="Times New Roman" w:hAnsi="Arial" w:cs="Arial"/>
                <w:sz w:val="24"/>
                <w:szCs w:val="24"/>
              </w:rPr>
              <w:t xml:space="preserve"> (fizinio asmens vardas ir pavardė)</w:t>
            </w:r>
          </w:p>
        </w:tc>
      </w:tr>
      <w:tr w:rsidR="006B34B6" w:rsidRPr="00980626" w14:paraId="5ACA39DA" w14:textId="77777777" w:rsidTr="003E5878">
        <w:tc>
          <w:tcPr>
            <w:tcW w:w="4748" w:type="dxa"/>
            <w:shd w:val="clear" w:color="auto" w:fill="FFFFFF"/>
          </w:tcPr>
          <w:p w14:paraId="76238845"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Kodas 188706935</w:t>
            </w:r>
          </w:p>
        </w:tc>
        <w:tc>
          <w:tcPr>
            <w:tcW w:w="4748" w:type="dxa"/>
            <w:shd w:val="clear" w:color="auto" w:fill="FFFFFF"/>
          </w:tcPr>
          <w:p w14:paraId="4C2FA498"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Juridinio asmens kodas</w:t>
            </w:r>
            <w:r w:rsidRPr="00980626">
              <w:rPr>
                <w:rFonts w:ascii="Arial" w:eastAsia="Times New Roman" w:hAnsi="Arial" w:cs="Arial"/>
                <w:b/>
                <w:bCs/>
                <w:i/>
                <w:iCs/>
                <w:sz w:val="24"/>
                <w:szCs w:val="24"/>
              </w:rPr>
              <w:t xml:space="preserve"> arba</w:t>
            </w:r>
            <w:r w:rsidRPr="00980626">
              <w:rPr>
                <w:rFonts w:ascii="Arial" w:eastAsia="Times New Roman" w:hAnsi="Arial" w:cs="Arial"/>
                <w:sz w:val="24"/>
                <w:szCs w:val="24"/>
              </w:rPr>
              <w:t xml:space="preserve"> (fizinio asmens kodas, verslo liudijimo, individualios veiklos pažymos Nr.)</w:t>
            </w:r>
          </w:p>
        </w:tc>
      </w:tr>
      <w:tr w:rsidR="006B34B6" w:rsidRPr="00980626" w14:paraId="5458808F" w14:textId="77777777" w:rsidTr="003E5878">
        <w:tc>
          <w:tcPr>
            <w:tcW w:w="4748" w:type="dxa"/>
            <w:shd w:val="clear" w:color="auto" w:fill="FFFFFF"/>
          </w:tcPr>
          <w:p w14:paraId="1B1A49D9"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Rotušės a. 4, LT-62504 Alytus</w:t>
            </w:r>
          </w:p>
        </w:tc>
        <w:tc>
          <w:tcPr>
            <w:tcW w:w="4748" w:type="dxa"/>
            <w:shd w:val="clear" w:color="auto" w:fill="FFFFFF"/>
          </w:tcPr>
          <w:p w14:paraId="5A8FC1A7"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(adresas)</w:t>
            </w:r>
          </w:p>
          <w:p w14:paraId="580509DE"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(adresas korespondencijai, jei skiriasi)</w:t>
            </w:r>
          </w:p>
        </w:tc>
      </w:tr>
      <w:tr w:rsidR="006B34B6" w:rsidRPr="00980626" w14:paraId="655163B7" w14:textId="77777777" w:rsidTr="003E5878">
        <w:tc>
          <w:tcPr>
            <w:tcW w:w="4748" w:type="dxa"/>
            <w:shd w:val="clear" w:color="auto" w:fill="FFFFFF"/>
          </w:tcPr>
          <w:p w14:paraId="6248D1E7"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Tel. (8 315) 55102, faks. (8 315) 55 191</w:t>
            </w:r>
          </w:p>
        </w:tc>
        <w:tc>
          <w:tcPr>
            <w:tcW w:w="4748" w:type="dxa"/>
            <w:shd w:val="clear" w:color="auto" w:fill="FFFFFF"/>
          </w:tcPr>
          <w:p w14:paraId="1EA97099"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Tel. ____________ , faks. _____________</w:t>
            </w:r>
          </w:p>
        </w:tc>
      </w:tr>
      <w:tr w:rsidR="006B34B6" w:rsidRPr="00980626" w14:paraId="10AE8B89" w14:textId="77777777" w:rsidTr="003E5878">
        <w:tc>
          <w:tcPr>
            <w:tcW w:w="4748" w:type="dxa"/>
            <w:shd w:val="clear" w:color="auto" w:fill="FFFFFF"/>
          </w:tcPr>
          <w:p w14:paraId="7E6B3DEA"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 xml:space="preserve">El. paštas </w:t>
            </w:r>
            <w:hyperlink r:id="rId15" w:history="1">
              <w:r w:rsidRPr="00980626">
                <w:rPr>
                  <w:rStyle w:val="Hipersaitas"/>
                  <w:rFonts w:ascii="Arial" w:hAnsi="Arial" w:cs="Arial"/>
                  <w:sz w:val="24"/>
                  <w:szCs w:val="24"/>
                </w:rPr>
                <w:t>info@alytus.lt</w:t>
              </w:r>
            </w:hyperlink>
            <w:r w:rsidRPr="00980626">
              <w:rPr>
                <w:rFonts w:ascii="Arial" w:eastAsia="Times New Roman" w:hAnsi="Arial" w:cs="Arial"/>
                <w:sz w:val="24"/>
                <w:szCs w:val="24"/>
              </w:rPr>
              <w:t xml:space="preserve"> </w:t>
            </w:r>
          </w:p>
        </w:tc>
        <w:tc>
          <w:tcPr>
            <w:tcW w:w="4748" w:type="dxa"/>
            <w:shd w:val="clear" w:color="auto" w:fill="FFFFFF"/>
          </w:tcPr>
          <w:p w14:paraId="7333436C"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 xml:space="preserve">El. paštas </w:t>
            </w:r>
          </w:p>
        </w:tc>
      </w:tr>
      <w:tr w:rsidR="006B34B6" w:rsidRPr="00980626" w14:paraId="5F791377" w14:textId="77777777" w:rsidTr="003E5878">
        <w:tc>
          <w:tcPr>
            <w:tcW w:w="4748" w:type="dxa"/>
            <w:shd w:val="clear" w:color="auto" w:fill="FFFFFF"/>
          </w:tcPr>
          <w:p w14:paraId="132BBFA5"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A. s. LT____________________</w:t>
            </w:r>
          </w:p>
        </w:tc>
        <w:tc>
          <w:tcPr>
            <w:tcW w:w="4748" w:type="dxa"/>
            <w:shd w:val="clear" w:color="auto" w:fill="FFFFFF"/>
          </w:tcPr>
          <w:p w14:paraId="1063CB40"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 xml:space="preserve">A. s. </w:t>
            </w:r>
          </w:p>
        </w:tc>
      </w:tr>
      <w:tr w:rsidR="006B34B6" w:rsidRPr="00980626" w14:paraId="26FC7385" w14:textId="77777777" w:rsidTr="003E5878">
        <w:tc>
          <w:tcPr>
            <w:tcW w:w="4748" w:type="dxa"/>
            <w:shd w:val="clear" w:color="auto" w:fill="FFFFFF"/>
          </w:tcPr>
          <w:p w14:paraId="42ECA56E"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AB Šiaulių bankas</w:t>
            </w:r>
          </w:p>
          <w:p w14:paraId="0B9347B4" w14:textId="77777777" w:rsidR="006B34B6" w:rsidRPr="00980626" w:rsidRDefault="006B34B6" w:rsidP="003E5878">
            <w:pPr>
              <w:snapToGrid w:val="0"/>
              <w:spacing w:line="240" w:lineRule="auto"/>
              <w:rPr>
                <w:rFonts w:ascii="Arial" w:eastAsia="Times New Roman" w:hAnsi="Arial" w:cs="Arial"/>
                <w:sz w:val="24"/>
                <w:szCs w:val="24"/>
              </w:rPr>
            </w:pPr>
          </w:p>
        </w:tc>
        <w:tc>
          <w:tcPr>
            <w:tcW w:w="4748" w:type="dxa"/>
            <w:shd w:val="clear" w:color="auto" w:fill="FFFFFF"/>
          </w:tcPr>
          <w:p w14:paraId="2C327698"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(Bankas)</w:t>
            </w:r>
          </w:p>
        </w:tc>
      </w:tr>
      <w:tr w:rsidR="006B34B6" w:rsidRPr="00980626" w14:paraId="4DD42FAB" w14:textId="77777777" w:rsidTr="003E5878">
        <w:tc>
          <w:tcPr>
            <w:tcW w:w="4748" w:type="dxa"/>
            <w:shd w:val="clear" w:color="auto" w:fill="FFFFFF"/>
          </w:tcPr>
          <w:p w14:paraId="3DE8880A"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Administracijos direktorius (-ė)</w:t>
            </w:r>
          </w:p>
        </w:tc>
        <w:tc>
          <w:tcPr>
            <w:tcW w:w="4748" w:type="dxa"/>
            <w:shd w:val="clear" w:color="auto" w:fill="FFFFFF"/>
          </w:tcPr>
          <w:p w14:paraId="1CB7AF7E"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(Pareigos)</w:t>
            </w:r>
          </w:p>
        </w:tc>
      </w:tr>
      <w:tr w:rsidR="006B34B6" w:rsidRPr="00980626" w14:paraId="5360265C" w14:textId="77777777" w:rsidTr="003E5878">
        <w:tc>
          <w:tcPr>
            <w:tcW w:w="4748" w:type="dxa"/>
            <w:shd w:val="clear" w:color="auto" w:fill="FFFFFF"/>
          </w:tcPr>
          <w:p w14:paraId="6035841E"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___________________________</w:t>
            </w:r>
          </w:p>
          <w:p w14:paraId="001A5A4E" w14:textId="77777777" w:rsidR="006B34B6" w:rsidRPr="00980626" w:rsidRDefault="006B34B6" w:rsidP="003E5878">
            <w:pPr>
              <w:snapToGrid w:val="0"/>
              <w:spacing w:line="240" w:lineRule="auto"/>
              <w:rPr>
                <w:rFonts w:ascii="Arial" w:eastAsia="Times New Roman" w:hAnsi="Arial" w:cs="Arial"/>
                <w:sz w:val="24"/>
                <w:szCs w:val="24"/>
                <w:vertAlign w:val="superscript"/>
              </w:rPr>
            </w:pPr>
            <w:r w:rsidRPr="00980626">
              <w:rPr>
                <w:rFonts w:ascii="Arial" w:eastAsia="Times New Roman" w:hAnsi="Arial" w:cs="Arial"/>
                <w:sz w:val="24"/>
                <w:szCs w:val="24"/>
                <w:vertAlign w:val="superscript"/>
              </w:rPr>
              <w:t>(parašas)</w:t>
            </w:r>
          </w:p>
        </w:tc>
        <w:tc>
          <w:tcPr>
            <w:tcW w:w="4748" w:type="dxa"/>
            <w:shd w:val="clear" w:color="auto" w:fill="FFFFFF"/>
          </w:tcPr>
          <w:p w14:paraId="0E0708ED" w14:textId="46991FD6"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____________________________</w:t>
            </w:r>
          </w:p>
          <w:p w14:paraId="3EEE347B"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vertAlign w:val="superscript"/>
              </w:rPr>
              <w:t>(parašas)</w:t>
            </w:r>
          </w:p>
        </w:tc>
      </w:tr>
      <w:tr w:rsidR="006B34B6" w:rsidRPr="00980626" w14:paraId="0095A004" w14:textId="77777777" w:rsidTr="003E5878">
        <w:trPr>
          <w:trHeight w:val="390"/>
        </w:trPr>
        <w:tc>
          <w:tcPr>
            <w:tcW w:w="4748" w:type="dxa"/>
            <w:shd w:val="clear" w:color="auto" w:fill="FFFFFF"/>
          </w:tcPr>
          <w:p w14:paraId="2AAC7502"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 xml:space="preserve">Gintaras </w:t>
            </w:r>
            <w:proofErr w:type="spellStart"/>
            <w:r w:rsidRPr="00980626">
              <w:rPr>
                <w:rFonts w:ascii="Arial" w:eastAsia="Times New Roman" w:hAnsi="Arial" w:cs="Arial"/>
                <w:sz w:val="24"/>
                <w:szCs w:val="24"/>
              </w:rPr>
              <w:t>Rakaitis</w:t>
            </w:r>
            <w:proofErr w:type="spellEnd"/>
          </w:p>
        </w:tc>
        <w:tc>
          <w:tcPr>
            <w:tcW w:w="4748" w:type="dxa"/>
            <w:shd w:val="clear" w:color="auto" w:fill="FFFFFF"/>
          </w:tcPr>
          <w:p w14:paraId="3511A28C"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(Vardas, pavardė)</w:t>
            </w:r>
          </w:p>
        </w:tc>
      </w:tr>
      <w:tr w:rsidR="006B34B6" w:rsidRPr="00980626" w14:paraId="24B120DC" w14:textId="77777777" w:rsidTr="003E5878">
        <w:tc>
          <w:tcPr>
            <w:tcW w:w="4748" w:type="dxa"/>
            <w:shd w:val="clear" w:color="auto" w:fill="FFFFFF"/>
          </w:tcPr>
          <w:p w14:paraId="0728740D"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 xml:space="preserve">                                                 A.V.</w:t>
            </w:r>
          </w:p>
        </w:tc>
        <w:tc>
          <w:tcPr>
            <w:tcW w:w="4748" w:type="dxa"/>
            <w:shd w:val="clear" w:color="auto" w:fill="FFFFFF"/>
          </w:tcPr>
          <w:p w14:paraId="35F8CBD9" w14:textId="77777777" w:rsidR="006B34B6" w:rsidRPr="00980626" w:rsidRDefault="006B34B6" w:rsidP="003E5878">
            <w:pPr>
              <w:snapToGrid w:val="0"/>
              <w:spacing w:line="240" w:lineRule="auto"/>
              <w:rPr>
                <w:rFonts w:ascii="Arial" w:eastAsia="Times New Roman" w:hAnsi="Arial" w:cs="Arial"/>
                <w:sz w:val="24"/>
                <w:szCs w:val="24"/>
              </w:rPr>
            </w:pPr>
            <w:r w:rsidRPr="00980626">
              <w:rPr>
                <w:rFonts w:ascii="Arial" w:eastAsia="Times New Roman" w:hAnsi="Arial" w:cs="Arial"/>
                <w:sz w:val="24"/>
                <w:szCs w:val="24"/>
              </w:rPr>
              <w:t xml:space="preserve">                                            A.V.</w:t>
            </w:r>
          </w:p>
        </w:tc>
      </w:tr>
    </w:tbl>
    <w:p w14:paraId="3A464BA0" w14:textId="77777777" w:rsidR="006B34B6" w:rsidRPr="00330083" w:rsidRDefault="006B34B6" w:rsidP="006B34B6">
      <w:pPr>
        <w:tabs>
          <w:tab w:val="left" w:pos="567"/>
        </w:tabs>
        <w:spacing w:line="240" w:lineRule="auto"/>
        <w:rPr>
          <w:rFonts w:ascii="Arial" w:hAnsi="Arial" w:cs="Arial"/>
          <w:sz w:val="18"/>
          <w:szCs w:val="18"/>
        </w:rPr>
      </w:pPr>
    </w:p>
    <w:p w14:paraId="3D6AF0F7" w14:textId="77777777" w:rsidR="006B34B6" w:rsidRPr="00710307" w:rsidRDefault="006B34B6" w:rsidP="006B34B6">
      <w:pPr>
        <w:pStyle w:val="Pagrindinistekstas"/>
        <w:tabs>
          <w:tab w:val="left" w:pos="7175"/>
          <w:tab w:val="left" w:pos="8382"/>
          <w:tab w:val="left" w:pos="8802"/>
        </w:tabs>
        <w:spacing w:before="102"/>
        <w:ind w:left="6640"/>
        <w:rPr>
          <w:rFonts w:ascii="Arial" w:hAnsi="Arial" w:cs="Arial"/>
          <w:sz w:val="24"/>
          <w:szCs w:val="24"/>
        </w:rPr>
      </w:pPr>
      <w:r w:rsidRPr="00710307">
        <w:rPr>
          <w:rFonts w:ascii="Arial" w:hAnsi="Arial" w:cs="Arial"/>
          <w:sz w:val="24"/>
          <w:szCs w:val="24"/>
        </w:rPr>
        <w:lastRenderedPageBreak/>
        <w:t>20</w:t>
      </w:r>
      <w:r w:rsidRPr="00710307">
        <w:rPr>
          <w:rFonts w:ascii="Arial" w:hAnsi="Arial" w:cs="Arial"/>
          <w:sz w:val="24"/>
          <w:szCs w:val="24"/>
          <w:u w:val="single"/>
        </w:rPr>
        <w:tab/>
      </w:r>
      <w:r w:rsidRPr="00710307">
        <w:rPr>
          <w:rFonts w:ascii="Arial" w:hAnsi="Arial" w:cs="Arial"/>
          <w:sz w:val="24"/>
          <w:szCs w:val="24"/>
        </w:rPr>
        <w:t xml:space="preserve">m. </w:t>
      </w:r>
      <w:r w:rsidRPr="00710307">
        <w:rPr>
          <w:rFonts w:ascii="Arial" w:hAnsi="Arial" w:cs="Arial"/>
          <w:sz w:val="24"/>
          <w:szCs w:val="24"/>
          <w:u w:val="single"/>
        </w:rPr>
        <w:t xml:space="preserve"> </w:t>
      </w:r>
      <w:r w:rsidRPr="00710307">
        <w:rPr>
          <w:rFonts w:ascii="Arial" w:hAnsi="Arial" w:cs="Arial"/>
          <w:sz w:val="24"/>
          <w:szCs w:val="24"/>
          <w:u w:val="single"/>
        </w:rPr>
        <w:tab/>
        <w:t xml:space="preserve"> </w:t>
      </w:r>
      <w:r w:rsidRPr="00710307">
        <w:rPr>
          <w:rFonts w:ascii="Arial" w:hAnsi="Arial" w:cs="Arial"/>
          <w:sz w:val="24"/>
          <w:szCs w:val="24"/>
          <w:u w:val="single"/>
        </w:rPr>
        <w:tab/>
      </w:r>
      <w:r w:rsidRPr="00710307">
        <w:rPr>
          <w:rFonts w:ascii="Arial" w:hAnsi="Arial" w:cs="Arial"/>
          <w:sz w:val="24"/>
          <w:szCs w:val="24"/>
        </w:rPr>
        <w:t>d.</w:t>
      </w:r>
    </w:p>
    <w:p w14:paraId="4AAB1AE8" w14:textId="7FC7CB62" w:rsidR="006B34B6" w:rsidRPr="00710307" w:rsidRDefault="006B34B6" w:rsidP="006B34B6">
      <w:pPr>
        <w:pStyle w:val="Pagrindinistekstas"/>
        <w:tabs>
          <w:tab w:val="left" w:pos="10073"/>
        </w:tabs>
        <w:ind w:left="6640" w:right="410"/>
        <w:rPr>
          <w:rFonts w:ascii="Arial" w:hAnsi="Arial" w:cs="Arial"/>
          <w:sz w:val="24"/>
          <w:szCs w:val="24"/>
        </w:rPr>
      </w:pPr>
      <w:r w:rsidRPr="00710307">
        <w:rPr>
          <w:rFonts w:ascii="Arial" w:hAnsi="Arial" w:cs="Arial"/>
          <w:sz w:val="24"/>
          <w:szCs w:val="24"/>
        </w:rPr>
        <w:t xml:space="preserve">sutarties Nr. </w:t>
      </w:r>
    </w:p>
    <w:p w14:paraId="213414B1" w14:textId="77777777" w:rsidR="006B34B6" w:rsidRPr="00710307" w:rsidRDefault="006B34B6" w:rsidP="006B34B6">
      <w:pPr>
        <w:pStyle w:val="Pagrindinistekstas"/>
        <w:tabs>
          <w:tab w:val="left" w:pos="10073"/>
        </w:tabs>
        <w:ind w:left="6640" w:right="410"/>
        <w:rPr>
          <w:rFonts w:ascii="Arial" w:hAnsi="Arial" w:cs="Arial"/>
          <w:sz w:val="24"/>
          <w:szCs w:val="24"/>
        </w:rPr>
      </w:pPr>
      <w:r w:rsidRPr="00710307">
        <w:rPr>
          <w:rFonts w:ascii="Arial" w:hAnsi="Arial" w:cs="Arial"/>
          <w:sz w:val="24"/>
          <w:szCs w:val="24"/>
        </w:rPr>
        <w:t>1</w:t>
      </w:r>
      <w:r w:rsidRPr="00710307">
        <w:rPr>
          <w:rFonts w:ascii="Arial" w:hAnsi="Arial" w:cs="Arial"/>
          <w:spacing w:val="-1"/>
          <w:sz w:val="24"/>
          <w:szCs w:val="24"/>
        </w:rPr>
        <w:t xml:space="preserve"> </w:t>
      </w:r>
      <w:r w:rsidRPr="00710307">
        <w:rPr>
          <w:rFonts w:ascii="Arial" w:hAnsi="Arial" w:cs="Arial"/>
          <w:sz w:val="24"/>
          <w:szCs w:val="24"/>
        </w:rPr>
        <w:t>priedas</w:t>
      </w:r>
    </w:p>
    <w:p w14:paraId="4C485329" w14:textId="77777777" w:rsidR="00710307" w:rsidRDefault="00710307" w:rsidP="006B34B6">
      <w:pPr>
        <w:spacing w:line="360" w:lineRule="auto"/>
        <w:jc w:val="center"/>
        <w:rPr>
          <w:rFonts w:ascii="Arial" w:eastAsia="Calibri" w:hAnsi="Arial" w:cs="Arial"/>
          <w:b/>
          <w:sz w:val="24"/>
          <w:szCs w:val="24"/>
        </w:rPr>
      </w:pPr>
    </w:p>
    <w:p w14:paraId="3E054284" w14:textId="1E7010FC" w:rsidR="006B34B6" w:rsidRPr="00330083" w:rsidRDefault="006B34B6" w:rsidP="006B34B6">
      <w:pPr>
        <w:spacing w:line="360" w:lineRule="auto"/>
        <w:jc w:val="center"/>
        <w:rPr>
          <w:rFonts w:ascii="Arial" w:eastAsia="Calibri" w:hAnsi="Arial" w:cs="Arial"/>
          <w:b/>
          <w:sz w:val="24"/>
          <w:szCs w:val="24"/>
        </w:rPr>
      </w:pPr>
      <w:r w:rsidRPr="00330083">
        <w:rPr>
          <w:rFonts w:ascii="Arial" w:eastAsia="Calibri" w:hAnsi="Arial" w:cs="Arial"/>
          <w:b/>
          <w:sz w:val="24"/>
          <w:szCs w:val="24"/>
        </w:rPr>
        <w:t>ALYTAUS MIESTO ŠILUMOS ŪKIO SPECIALIOJO PLANO PARENGIMO</w:t>
      </w:r>
    </w:p>
    <w:p w14:paraId="6AD596FF" w14:textId="77777777" w:rsidR="006B34B6" w:rsidRPr="00330083" w:rsidRDefault="006B34B6" w:rsidP="006B34B6">
      <w:pPr>
        <w:spacing w:line="360" w:lineRule="auto"/>
        <w:jc w:val="center"/>
        <w:rPr>
          <w:rFonts w:ascii="Arial" w:hAnsi="Arial" w:cs="Arial"/>
          <w:b/>
          <w:sz w:val="24"/>
          <w:szCs w:val="24"/>
        </w:rPr>
      </w:pPr>
      <w:r w:rsidRPr="00330083">
        <w:rPr>
          <w:rFonts w:ascii="Arial" w:eastAsia="Calibri" w:hAnsi="Arial" w:cs="Arial"/>
          <w:b/>
          <w:sz w:val="24"/>
          <w:szCs w:val="24"/>
        </w:rPr>
        <w:t xml:space="preserve">PASLAUGŲ </w:t>
      </w:r>
      <w:r w:rsidRPr="00330083">
        <w:rPr>
          <w:rFonts w:ascii="Arial" w:hAnsi="Arial" w:cs="Arial"/>
          <w:b/>
          <w:sz w:val="24"/>
          <w:szCs w:val="24"/>
        </w:rPr>
        <w:t>TECHNINĖ SPECIFIKACIJA</w:t>
      </w:r>
    </w:p>
    <w:p w14:paraId="1F0E94B2" w14:textId="77777777" w:rsidR="006B34B6" w:rsidRPr="00330083" w:rsidRDefault="006B34B6" w:rsidP="006B34B6">
      <w:pPr>
        <w:spacing w:line="240" w:lineRule="auto"/>
        <w:jc w:val="center"/>
        <w:rPr>
          <w:rFonts w:ascii="Arial" w:hAnsi="Arial" w:cs="Arial"/>
          <w:sz w:val="24"/>
          <w:szCs w:val="24"/>
        </w:rPr>
      </w:pPr>
    </w:p>
    <w:p w14:paraId="0D6B4569" w14:textId="1A8568D7" w:rsidR="006B34B6" w:rsidRPr="00C0328C" w:rsidRDefault="006B34B6" w:rsidP="006B5383">
      <w:pPr>
        <w:pStyle w:val="Sraopastraipa"/>
        <w:numPr>
          <w:ilvl w:val="1"/>
          <w:numId w:val="23"/>
        </w:numPr>
        <w:tabs>
          <w:tab w:val="left" w:pos="851"/>
        </w:tabs>
        <w:suppressAutoHyphens/>
        <w:spacing w:line="240" w:lineRule="auto"/>
        <w:ind w:left="0"/>
        <w:jc w:val="center"/>
        <w:rPr>
          <w:rFonts w:ascii="Arial" w:hAnsi="Arial" w:cs="Arial"/>
          <w:sz w:val="24"/>
          <w:szCs w:val="24"/>
        </w:rPr>
      </w:pPr>
      <w:r w:rsidRPr="00C02454">
        <w:rPr>
          <w:rFonts w:ascii="Arial" w:hAnsi="Arial" w:cs="Arial"/>
          <w:b/>
          <w:sz w:val="24"/>
          <w:szCs w:val="24"/>
        </w:rPr>
        <w:t>ĮVADINĖ DALIS</w:t>
      </w:r>
    </w:p>
    <w:p w14:paraId="09D44E30" w14:textId="77777777" w:rsidR="00C0328C" w:rsidRPr="00C02454" w:rsidRDefault="00C0328C" w:rsidP="00C0328C">
      <w:pPr>
        <w:pStyle w:val="Sraopastraipa"/>
        <w:tabs>
          <w:tab w:val="left" w:pos="851"/>
        </w:tabs>
        <w:suppressAutoHyphens/>
        <w:spacing w:line="240" w:lineRule="auto"/>
        <w:ind w:left="0" w:firstLine="0"/>
        <w:rPr>
          <w:rFonts w:ascii="Arial" w:hAnsi="Arial" w:cs="Arial"/>
          <w:sz w:val="24"/>
          <w:szCs w:val="24"/>
        </w:rPr>
      </w:pPr>
    </w:p>
    <w:p w14:paraId="67529154" w14:textId="3A5FFAF3" w:rsidR="006B34B6" w:rsidRPr="00330083" w:rsidRDefault="006B34B6" w:rsidP="005973C0">
      <w:pPr>
        <w:pStyle w:val="Sraopastraipa"/>
        <w:tabs>
          <w:tab w:val="left" w:pos="851"/>
          <w:tab w:val="left" w:pos="1134"/>
          <w:tab w:val="left" w:pos="1276"/>
        </w:tabs>
        <w:snapToGrid w:val="0"/>
        <w:spacing w:line="240" w:lineRule="auto"/>
        <w:ind w:left="0" w:firstLine="1418"/>
        <w:rPr>
          <w:rFonts w:ascii="Arial" w:hAnsi="Arial" w:cs="Arial"/>
          <w:b/>
          <w:bCs/>
          <w:sz w:val="24"/>
          <w:szCs w:val="24"/>
        </w:rPr>
      </w:pPr>
      <w:r w:rsidRPr="00330083">
        <w:rPr>
          <w:rFonts w:ascii="Arial" w:hAnsi="Arial" w:cs="Arial"/>
          <w:sz w:val="24"/>
          <w:szCs w:val="24"/>
        </w:rPr>
        <w:t xml:space="preserve">1.  Paslaugos pirkėjas – </w:t>
      </w:r>
      <w:r w:rsidRPr="00330083">
        <w:rPr>
          <w:rFonts w:ascii="Arial" w:hAnsi="Arial" w:cs="Arial"/>
          <w:b/>
          <w:bCs/>
          <w:sz w:val="24"/>
          <w:szCs w:val="24"/>
        </w:rPr>
        <w:t xml:space="preserve">Alytaus miesto savivaldybės administracija </w:t>
      </w:r>
    </w:p>
    <w:p w14:paraId="659E2898" w14:textId="409591A6" w:rsidR="006B34B6" w:rsidRPr="00330083" w:rsidRDefault="006B34B6" w:rsidP="005973C0">
      <w:pPr>
        <w:pStyle w:val="Sraopastraipa"/>
        <w:tabs>
          <w:tab w:val="left" w:pos="851"/>
          <w:tab w:val="left" w:pos="1134"/>
          <w:tab w:val="left" w:pos="1276"/>
        </w:tabs>
        <w:snapToGrid w:val="0"/>
        <w:spacing w:line="240" w:lineRule="auto"/>
        <w:ind w:left="0" w:firstLine="1418"/>
        <w:rPr>
          <w:rFonts w:ascii="Arial" w:hAnsi="Arial" w:cs="Arial"/>
          <w:sz w:val="24"/>
          <w:szCs w:val="24"/>
        </w:rPr>
      </w:pPr>
      <w:r w:rsidRPr="00330083">
        <w:rPr>
          <w:rFonts w:ascii="Arial" w:hAnsi="Arial" w:cs="Arial"/>
          <w:sz w:val="24"/>
          <w:szCs w:val="24"/>
        </w:rPr>
        <w:t>2. Šioje techninėje specifikacijoje aprašomos paslaugos perkamos atlikti Alytaus miesto šilumos ūkio specialiojo plano (toliau – Specialusis planas) rengimą</w:t>
      </w:r>
      <w:r w:rsidRPr="00330083">
        <w:rPr>
          <w:rFonts w:ascii="Arial" w:hAnsi="Arial" w:cs="Arial"/>
          <w:iCs/>
          <w:sz w:val="24"/>
          <w:szCs w:val="24"/>
        </w:rPr>
        <w:t>.</w:t>
      </w:r>
    </w:p>
    <w:p w14:paraId="3DEAE4DE" w14:textId="04F3CF50" w:rsidR="006B34B6" w:rsidRPr="003C6AFF" w:rsidRDefault="00294759" w:rsidP="005973C0">
      <w:pPr>
        <w:pStyle w:val="Sraopastraipa"/>
        <w:tabs>
          <w:tab w:val="left" w:pos="567"/>
          <w:tab w:val="left" w:pos="1276"/>
        </w:tabs>
        <w:snapToGrid w:val="0"/>
        <w:spacing w:line="240" w:lineRule="auto"/>
        <w:ind w:left="0" w:firstLine="1418"/>
        <w:rPr>
          <w:rFonts w:ascii="Arial" w:hAnsi="Arial" w:cs="Arial"/>
          <w:sz w:val="24"/>
          <w:szCs w:val="24"/>
        </w:rPr>
      </w:pPr>
      <w:r w:rsidRPr="003C6AFF">
        <w:rPr>
          <w:rFonts w:ascii="Arial" w:hAnsi="Arial" w:cs="Arial"/>
          <w:sz w:val="24"/>
          <w:szCs w:val="24"/>
        </w:rPr>
        <w:t xml:space="preserve">3. </w:t>
      </w:r>
      <w:r w:rsidR="006B34B6" w:rsidRPr="003C6AFF">
        <w:rPr>
          <w:rFonts w:ascii="Arial" w:hAnsi="Arial" w:cs="Arial"/>
          <w:sz w:val="24"/>
          <w:szCs w:val="24"/>
        </w:rPr>
        <w:t xml:space="preserve">Pirkimo objektas yra </w:t>
      </w:r>
      <w:r w:rsidR="006B34B6" w:rsidRPr="003C6AFF">
        <w:rPr>
          <w:rFonts w:ascii="Arial" w:hAnsi="Arial" w:cs="Arial"/>
          <w:b/>
          <w:bCs/>
          <w:sz w:val="24"/>
          <w:szCs w:val="24"/>
        </w:rPr>
        <w:t>Alytaus miesto šilumos ūkio specialiojo plano pa</w:t>
      </w:r>
      <w:r w:rsidR="006B34B6" w:rsidRPr="003C6AFF">
        <w:rPr>
          <w:rFonts w:ascii="Arial" w:hAnsi="Arial" w:cs="Arial"/>
          <w:b/>
          <w:bCs/>
          <w:iCs/>
          <w:sz w:val="24"/>
          <w:szCs w:val="24"/>
        </w:rPr>
        <w:t>rengimo</w:t>
      </w:r>
      <w:r w:rsidR="006B34B6" w:rsidRPr="003C6AFF">
        <w:rPr>
          <w:rFonts w:ascii="Arial" w:hAnsi="Arial" w:cs="Arial"/>
          <w:b/>
          <w:bCs/>
          <w:sz w:val="24"/>
          <w:szCs w:val="24"/>
        </w:rPr>
        <w:t xml:space="preserve"> paslaugos</w:t>
      </w:r>
      <w:r w:rsidR="006B34B6" w:rsidRPr="003C6AFF">
        <w:rPr>
          <w:rFonts w:ascii="Arial" w:hAnsi="Arial" w:cs="Arial"/>
          <w:iCs/>
          <w:sz w:val="24"/>
          <w:szCs w:val="24"/>
        </w:rPr>
        <w:t>, pagal planuojamą sritį reglamentuojančius teisės aktus</w:t>
      </w:r>
      <w:r w:rsidR="006B34B6" w:rsidRPr="003C6AFF">
        <w:rPr>
          <w:rFonts w:ascii="Arial" w:hAnsi="Arial" w:cs="Arial"/>
          <w:sz w:val="24"/>
          <w:szCs w:val="24"/>
        </w:rPr>
        <w:t xml:space="preserve"> (toliau – Paslaugos). </w:t>
      </w:r>
    </w:p>
    <w:p w14:paraId="775AF435" w14:textId="58E0C618" w:rsidR="006B34B6" w:rsidRPr="003C6AFF" w:rsidRDefault="00294759" w:rsidP="005973C0">
      <w:pPr>
        <w:pStyle w:val="Sraopastraipa"/>
        <w:tabs>
          <w:tab w:val="left" w:pos="851"/>
          <w:tab w:val="left" w:pos="1276"/>
        </w:tabs>
        <w:snapToGrid w:val="0"/>
        <w:spacing w:line="240" w:lineRule="auto"/>
        <w:ind w:left="0" w:firstLine="1418"/>
        <w:rPr>
          <w:rFonts w:ascii="Arial" w:hAnsi="Arial" w:cs="Arial"/>
          <w:sz w:val="24"/>
          <w:szCs w:val="24"/>
        </w:rPr>
      </w:pPr>
      <w:r w:rsidRPr="003C6AFF">
        <w:rPr>
          <w:rFonts w:ascii="Arial" w:hAnsi="Arial" w:cs="Arial"/>
          <w:sz w:val="24"/>
          <w:szCs w:val="24"/>
        </w:rPr>
        <w:t>4.</w:t>
      </w:r>
      <w:r w:rsidR="006B34B6" w:rsidRPr="003C6AFF">
        <w:rPr>
          <w:rFonts w:ascii="Arial" w:hAnsi="Arial" w:cs="Arial"/>
          <w:sz w:val="24"/>
          <w:szCs w:val="24"/>
        </w:rPr>
        <w:t xml:space="preserve">  Planuojama teritorija – </w:t>
      </w:r>
      <w:r w:rsidR="006B34B6" w:rsidRPr="003C6AFF">
        <w:rPr>
          <w:rFonts w:ascii="Arial" w:hAnsi="Arial" w:cs="Arial"/>
          <w:b/>
          <w:bCs/>
          <w:sz w:val="24"/>
          <w:szCs w:val="24"/>
        </w:rPr>
        <w:t>Alytaus miesto savivaldybės teritorija</w:t>
      </w:r>
      <w:r w:rsidR="006B34B6" w:rsidRPr="003C6AFF">
        <w:rPr>
          <w:rFonts w:ascii="Arial" w:hAnsi="Arial" w:cs="Arial"/>
          <w:sz w:val="24"/>
          <w:szCs w:val="24"/>
        </w:rPr>
        <w:t>.</w:t>
      </w:r>
    </w:p>
    <w:p w14:paraId="7757941B" w14:textId="71B3932A" w:rsidR="006B34B6" w:rsidRPr="00330083" w:rsidRDefault="00294759" w:rsidP="005973C0">
      <w:pPr>
        <w:spacing w:line="240" w:lineRule="auto"/>
        <w:ind w:firstLine="1418"/>
        <w:rPr>
          <w:rFonts w:ascii="Arial" w:hAnsi="Arial" w:cs="Arial"/>
          <w:sz w:val="24"/>
          <w:szCs w:val="24"/>
        </w:rPr>
      </w:pPr>
      <w:r w:rsidRPr="003C6AFF">
        <w:rPr>
          <w:rFonts w:ascii="Arial" w:eastAsia="SimSun" w:hAnsi="Arial" w:cs="Arial"/>
          <w:sz w:val="24"/>
          <w:szCs w:val="24"/>
        </w:rPr>
        <w:t>5.</w:t>
      </w:r>
      <w:r w:rsidR="006B34B6" w:rsidRPr="003C6AFF">
        <w:rPr>
          <w:rFonts w:ascii="Arial" w:eastAsia="SimSun" w:hAnsi="Arial" w:cs="Arial"/>
          <w:sz w:val="24"/>
          <w:szCs w:val="24"/>
        </w:rPr>
        <w:t xml:space="preserve"> Perkamos </w:t>
      </w:r>
      <w:r w:rsidR="006B34B6" w:rsidRPr="003C6AFF">
        <w:rPr>
          <w:rFonts w:ascii="Arial" w:hAnsi="Arial" w:cs="Arial"/>
          <w:sz w:val="24"/>
          <w:szCs w:val="24"/>
        </w:rPr>
        <w:t xml:space="preserve">Paslaugos apima Specialiojo plano dokumentų parengimą pagal Alytaus miesto savivaldybės administracijos direktoriaus 2024 m. gruodžio </w:t>
      </w:r>
      <w:r w:rsidR="006B34B6" w:rsidRPr="003C6AFF">
        <w:rPr>
          <w:rFonts w:ascii="Arial" w:hAnsi="Arial" w:cs="Arial"/>
          <w:sz w:val="24"/>
          <w:szCs w:val="24"/>
          <w:shd w:val="clear" w:color="auto" w:fill="FFFFFF"/>
        </w:rPr>
        <w:t xml:space="preserve">11 d. įsakymas Nr. </w:t>
      </w:r>
      <w:r w:rsidR="006B34B6" w:rsidRPr="003C6AFF">
        <w:rPr>
          <w:rFonts w:ascii="Arial" w:hAnsi="Arial" w:cs="Arial"/>
          <w:sz w:val="24"/>
          <w:szCs w:val="24"/>
        </w:rPr>
        <w:t xml:space="preserve">DV-905 „Dėl Alytaus miesto šilumos ūkio specialiojo plano parengimo planavimo darbų programos patvirtinimo“ </w:t>
      </w:r>
      <w:r w:rsidR="00BA6C24">
        <w:rPr>
          <w:rFonts w:ascii="Arial" w:hAnsi="Arial" w:cs="Arial"/>
          <w:sz w:val="24"/>
          <w:szCs w:val="24"/>
        </w:rPr>
        <w:t>(</w:t>
      </w:r>
      <w:hyperlink r:id="rId16" w:history="1">
        <w:r w:rsidR="00047B0D" w:rsidRPr="00581761">
          <w:rPr>
            <w:rStyle w:val="Hipersaitas"/>
            <w:rFonts w:ascii="Arial" w:hAnsi="Arial" w:cs="Arial"/>
            <w:sz w:val="24"/>
            <w:szCs w:val="24"/>
          </w:rPr>
          <w:t>https://va.alytus.lt/document/82451</w:t>
        </w:r>
      </w:hyperlink>
      <w:r w:rsidR="00BA6C24">
        <w:rPr>
          <w:rFonts w:ascii="Arial" w:hAnsi="Arial" w:cs="Arial"/>
          <w:sz w:val="24"/>
          <w:szCs w:val="24"/>
        </w:rPr>
        <w:t>)</w:t>
      </w:r>
      <w:r w:rsidR="00047B0D">
        <w:rPr>
          <w:rFonts w:ascii="Arial" w:hAnsi="Arial" w:cs="Arial"/>
          <w:sz w:val="24"/>
          <w:szCs w:val="24"/>
        </w:rPr>
        <w:t xml:space="preserve"> </w:t>
      </w:r>
      <w:r w:rsidR="006B34B6" w:rsidRPr="003C6AFF">
        <w:rPr>
          <w:rFonts w:ascii="Arial" w:hAnsi="Arial" w:cs="Arial"/>
          <w:sz w:val="24"/>
          <w:szCs w:val="24"/>
        </w:rPr>
        <w:t>patvirtintą planavimo darbų programą.</w:t>
      </w:r>
      <w:r w:rsidR="00BA6C24">
        <w:rPr>
          <w:rFonts w:ascii="Arial" w:hAnsi="Arial" w:cs="Arial"/>
          <w:sz w:val="24"/>
          <w:szCs w:val="24"/>
        </w:rPr>
        <w:t xml:space="preserve"> </w:t>
      </w:r>
    </w:p>
    <w:p w14:paraId="75D9BD93" w14:textId="3EBDC5C4" w:rsidR="006B34B6" w:rsidRPr="00330083" w:rsidRDefault="00294759" w:rsidP="005973C0">
      <w:pPr>
        <w:pStyle w:val="HTMLiankstoformatuotas"/>
        <w:tabs>
          <w:tab w:val="left" w:pos="851"/>
          <w:tab w:val="left" w:pos="1276"/>
        </w:tabs>
        <w:ind w:firstLine="1418"/>
        <w:jc w:val="both"/>
        <w:rPr>
          <w:rFonts w:ascii="Arial" w:hAnsi="Arial" w:cs="Arial"/>
          <w:sz w:val="24"/>
          <w:szCs w:val="24"/>
          <w:lang w:val="lt-LT"/>
        </w:rPr>
      </w:pPr>
      <w:r>
        <w:rPr>
          <w:rFonts w:ascii="Arial" w:hAnsi="Arial" w:cs="Arial"/>
          <w:sz w:val="24"/>
          <w:szCs w:val="24"/>
          <w:lang w:val="lt-LT"/>
        </w:rPr>
        <w:t xml:space="preserve">6. </w:t>
      </w:r>
      <w:r w:rsidR="006B34B6" w:rsidRPr="00330083">
        <w:rPr>
          <w:rFonts w:ascii="Arial" w:hAnsi="Arial" w:cs="Arial"/>
          <w:sz w:val="24"/>
          <w:szCs w:val="24"/>
          <w:lang w:val="lt-LT"/>
        </w:rPr>
        <w:t xml:space="preserve">Specialiojo plano parengiamasis, rengimo ir baigiamasis etapai vykdomi per Lietuvos Respublikos teritorijų planavimo dokumentų rengimo ir teritorijų planavimo proceso valstybinės priežiūros informacinę sistemą (TPDRIS). TPDRIS teritorijų planavimo dokumento numeris – </w:t>
      </w:r>
      <w:r w:rsidR="006B34B6" w:rsidRPr="00330083">
        <w:rPr>
          <w:rFonts w:ascii="Arial" w:hAnsi="Arial" w:cs="Arial"/>
          <w:b/>
          <w:bCs/>
          <w:sz w:val="24"/>
          <w:szCs w:val="24"/>
          <w:lang w:val="lt-LT"/>
        </w:rPr>
        <w:t>S-RJ-11-24-582</w:t>
      </w:r>
      <w:r w:rsidR="006B34B6" w:rsidRPr="00330083">
        <w:rPr>
          <w:rFonts w:ascii="Arial" w:hAnsi="Arial" w:cs="Arial"/>
          <w:sz w:val="24"/>
          <w:szCs w:val="24"/>
          <w:lang w:val="lt-LT"/>
        </w:rPr>
        <w:t>.</w:t>
      </w:r>
    </w:p>
    <w:p w14:paraId="3D4AB4A7" w14:textId="0843785C" w:rsidR="006B34B6" w:rsidRPr="00330083" w:rsidRDefault="00294759" w:rsidP="005973C0">
      <w:pPr>
        <w:spacing w:line="240" w:lineRule="auto"/>
        <w:ind w:firstLine="1418"/>
        <w:rPr>
          <w:rFonts w:ascii="Arial" w:hAnsi="Arial" w:cs="Arial"/>
          <w:sz w:val="24"/>
          <w:szCs w:val="24"/>
        </w:rPr>
      </w:pPr>
      <w:r>
        <w:rPr>
          <w:rFonts w:ascii="Arial" w:hAnsi="Arial" w:cs="Arial"/>
          <w:sz w:val="24"/>
          <w:szCs w:val="24"/>
        </w:rPr>
        <w:t>7.</w:t>
      </w:r>
      <w:r w:rsidR="006B34B6" w:rsidRPr="00330083">
        <w:rPr>
          <w:rFonts w:ascii="Arial" w:hAnsi="Arial" w:cs="Arial"/>
          <w:sz w:val="24"/>
          <w:szCs w:val="24"/>
        </w:rPr>
        <w:t xml:space="preserve"> Trūkstamus planavimui pradinius duomenis organizatorius paveda surinkti rengėjui</w:t>
      </w:r>
      <w:r w:rsidR="006B34B6" w:rsidRPr="00330083">
        <w:rPr>
          <w:rFonts w:ascii="Arial" w:eastAsia="Calibri" w:hAnsi="Arial" w:cs="Arial"/>
          <w:sz w:val="24"/>
          <w:szCs w:val="24"/>
        </w:rPr>
        <w:t xml:space="preserve"> ir savo lėšomis gauti valstybės įmonės Registrų centro pažymas apie gretimų sklypų ir pastatų savininkus, gauti reikalingus valstybinės žemės valdytojo sutikimus, kitus sutikimus bei reikiamus dokumentus </w:t>
      </w:r>
      <w:r w:rsidR="006B34B6" w:rsidRPr="00330083">
        <w:rPr>
          <w:rFonts w:ascii="Arial" w:eastAsia="Calibri" w:hAnsi="Arial" w:cs="Arial"/>
          <w:i/>
          <w:iCs/>
          <w:sz w:val="24"/>
          <w:szCs w:val="24"/>
        </w:rPr>
        <w:t>(jeigu jie reikalingi</w:t>
      </w:r>
      <w:r w:rsidR="006B34B6" w:rsidRPr="00330083">
        <w:rPr>
          <w:rFonts w:ascii="Arial" w:eastAsia="Calibri" w:hAnsi="Arial" w:cs="Arial"/>
          <w:sz w:val="24"/>
          <w:szCs w:val="24"/>
        </w:rPr>
        <w:t>)</w:t>
      </w:r>
      <w:r w:rsidR="006B34B6" w:rsidRPr="00330083">
        <w:rPr>
          <w:rFonts w:ascii="Arial" w:hAnsi="Arial" w:cs="Arial"/>
          <w:sz w:val="24"/>
          <w:szCs w:val="24"/>
        </w:rPr>
        <w:t>. Visą papildomą Specialiojo plano parengimo paslaugai atlikti reikalingą informaciją ar erdvinius duomenų rinkinius, jei jų nepateikė planavimo organizatorius ar savivaldybės infrastruktūros valdytojas, plano rengėjas įsigyja arba atnaujina savo lėšomis, nereikalaudamas papildomo mokesčio.</w:t>
      </w:r>
      <w:r w:rsidR="006B34B6" w:rsidRPr="00330083">
        <w:rPr>
          <w:rFonts w:ascii="Arial" w:eastAsia="Calibri" w:hAnsi="Arial" w:cs="Arial"/>
          <w:sz w:val="24"/>
          <w:szCs w:val="24"/>
        </w:rPr>
        <w:t xml:space="preserve"> </w:t>
      </w:r>
    </w:p>
    <w:p w14:paraId="76013512" w14:textId="5C829250" w:rsidR="006B34B6" w:rsidRPr="00330083" w:rsidRDefault="00294759" w:rsidP="005973C0">
      <w:pPr>
        <w:pStyle w:val="HTMLiankstoformatuotas"/>
        <w:tabs>
          <w:tab w:val="left" w:pos="851"/>
          <w:tab w:val="left" w:pos="1276"/>
        </w:tabs>
        <w:ind w:firstLine="1418"/>
        <w:jc w:val="both"/>
        <w:rPr>
          <w:rFonts w:ascii="Arial" w:hAnsi="Arial" w:cs="Arial"/>
          <w:sz w:val="24"/>
          <w:szCs w:val="24"/>
          <w:lang w:val="lt-LT"/>
        </w:rPr>
      </w:pPr>
      <w:r>
        <w:rPr>
          <w:rFonts w:ascii="Arial" w:hAnsi="Arial" w:cs="Arial"/>
          <w:sz w:val="24"/>
          <w:szCs w:val="24"/>
          <w:lang w:val="lt-LT" w:eastAsia="ar-SA"/>
        </w:rPr>
        <w:t>8.</w:t>
      </w:r>
      <w:r w:rsidR="006B34B6" w:rsidRPr="00330083">
        <w:rPr>
          <w:rFonts w:ascii="Arial" w:hAnsi="Arial" w:cs="Arial"/>
          <w:sz w:val="24"/>
          <w:szCs w:val="24"/>
          <w:lang w:val="lt-LT" w:eastAsia="ar-SA"/>
        </w:rPr>
        <w:t xml:space="preserve"> Paslaugos laikomos suteiktos tinkamai, kai </w:t>
      </w:r>
      <w:r w:rsidR="006B34B6" w:rsidRPr="00330083">
        <w:rPr>
          <w:rFonts w:ascii="Arial" w:hAnsi="Arial" w:cs="Arial"/>
          <w:sz w:val="24"/>
          <w:szCs w:val="24"/>
          <w:lang w:val="lt-LT"/>
        </w:rPr>
        <w:t>gaunama teigiama Valstybinės teritorijų planavimo ir statybos inspekcijos prie Aplinkos ministerijos (toliau – VTPSI prie AM) teritorijų planavimo dokumento patikrinimo išvada (toliau – TPD išvada), Specialusis planas patvirtinamas Alytaus miesto savivaldybės tarybos ir užregistruojamas bei paskelbiamas Teritorijų planavimo dokumentų registre.</w:t>
      </w:r>
    </w:p>
    <w:p w14:paraId="275DDB8B" w14:textId="0D602EF3" w:rsidR="006B34B6" w:rsidRPr="00330083" w:rsidRDefault="00294759" w:rsidP="005973C0">
      <w:pPr>
        <w:pStyle w:val="HTMLiankstoformatuotas"/>
        <w:tabs>
          <w:tab w:val="left" w:pos="851"/>
          <w:tab w:val="left" w:pos="1276"/>
        </w:tabs>
        <w:ind w:firstLine="1418"/>
        <w:jc w:val="both"/>
        <w:rPr>
          <w:rFonts w:ascii="Arial" w:hAnsi="Arial" w:cs="Arial"/>
          <w:sz w:val="24"/>
          <w:szCs w:val="24"/>
          <w:lang w:val="lt-LT"/>
        </w:rPr>
      </w:pPr>
      <w:r>
        <w:rPr>
          <w:rFonts w:ascii="Arial" w:hAnsi="Arial" w:cs="Arial"/>
          <w:sz w:val="24"/>
          <w:szCs w:val="24"/>
          <w:lang w:val="lt-LT" w:eastAsia="ar-SA"/>
        </w:rPr>
        <w:t>9.</w:t>
      </w:r>
      <w:r w:rsidR="006B34B6" w:rsidRPr="00330083">
        <w:rPr>
          <w:rFonts w:ascii="Arial" w:hAnsi="Arial" w:cs="Arial"/>
          <w:sz w:val="24"/>
          <w:szCs w:val="24"/>
          <w:lang w:val="lt-LT" w:eastAsia="ar-SA"/>
        </w:rPr>
        <w:t xml:space="preserve"> Specialusis planas laikomas priimtu</w:t>
      </w:r>
      <w:r w:rsidR="006B34B6" w:rsidRPr="00330083">
        <w:rPr>
          <w:rFonts w:ascii="Arial" w:hAnsi="Arial" w:cs="Arial"/>
          <w:sz w:val="24"/>
          <w:szCs w:val="24"/>
          <w:lang w:val="lt-LT"/>
        </w:rPr>
        <w:t>, kai Paslaugų tiekėjas Perkančiajai organizacijai perduoda parengtą Specialųjį planą su teigiama VTPSI prie AM TPD išvada ir abi šalys pasirašo suteiktų Paslaugų perdavimo – priėmimo aktą.</w:t>
      </w:r>
    </w:p>
    <w:p w14:paraId="25C03CD2" w14:textId="292F36B6" w:rsidR="006B34B6" w:rsidRPr="00330083" w:rsidRDefault="00AE112F" w:rsidP="005973C0">
      <w:pPr>
        <w:pStyle w:val="Sraopastraipa"/>
        <w:tabs>
          <w:tab w:val="left" w:pos="851"/>
          <w:tab w:val="left" w:pos="1134"/>
          <w:tab w:val="left" w:pos="1276"/>
        </w:tabs>
        <w:spacing w:line="240" w:lineRule="auto"/>
        <w:ind w:left="0" w:firstLine="1418"/>
        <w:rPr>
          <w:rFonts w:ascii="Arial" w:hAnsi="Arial" w:cs="Arial"/>
          <w:sz w:val="24"/>
          <w:szCs w:val="24"/>
        </w:rPr>
      </w:pPr>
      <w:r>
        <w:rPr>
          <w:rFonts w:ascii="Arial" w:hAnsi="Arial" w:cs="Arial"/>
          <w:sz w:val="24"/>
          <w:szCs w:val="24"/>
        </w:rPr>
        <w:t xml:space="preserve">10. </w:t>
      </w:r>
      <w:r w:rsidR="006B34B6" w:rsidRPr="00330083">
        <w:rPr>
          <w:rFonts w:ascii="Arial" w:hAnsi="Arial" w:cs="Arial"/>
          <w:sz w:val="24"/>
          <w:szCs w:val="24"/>
        </w:rPr>
        <w:t xml:space="preserve">Pasirašius Sutartį, per </w:t>
      </w:r>
      <w:r w:rsidR="006B34B6" w:rsidRPr="00330083">
        <w:rPr>
          <w:rFonts w:ascii="Arial" w:hAnsi="Arial" w:cs="Arial"/>
          <w:b/>
          <w:bCs/>
          <w:sz w:val="24"/>
          <w:szCs w:val="24"/>
        </w:rPr>
        <w:t>5</w:t>
      </w:r>
      <w:r w:rsidR="006B34B6" w:rsidRPr="00330083">
        <w:rPr>
          <w:rFonts w:ascii="Arial" w:hAnsi="Arial" w:cs="Arial"/>
          <w:sz w:val="24"/>
          <w:szCs w:val="24"/>
        </w:rPr>
        <w:t xml:space="preserve"> </w:t>
      </w:r>
      <w:r w:rsidR="006B34B6" w:rsidRPr="00330083">
        <w:rPr>
          <w:rFonts w:ascii="Arial" w:hAnsi="Arial" w:cs="Arial"/>
          <w:b/>
          <w:bCs/>
          <w:sz w:val="24"/>
          <w:szCs w:val="24"/>
        </w:rPr>
        <w:t>darbo dienas</w:t>
      </w:r>
      <w:r w:rsidR="006B34B6" w:rsidRPr="00330083">
        <w:rPr>
          <w:rFonts w:ascii="Arial" w:hAnsi="Arial" w:cs="Arial"/>
          <w:sz w:val="24"/>
          <w:szCs w:val="24"/>
        </w:rPr>
        <w:t xml:space="preserve"> sudaromas paslaugų teikimo (parengiamojo, rengimo ir baigiamojo etapų) grafikas.</w:t>
      </w:r>
    </w:p>
    <w:p w14:paraId="4A78A219" w14:textId="77777777" w:rsidR="006B34B6" w:rsidRDefault="006B34B6" w:rsidP="00C0328C">
      <w:pPr>
        <w:pStyle w:val="Pagrindinistekstas"/>
        <w:tabs>
          <w:tab w:val="left" w:pos="7175"/>
          <w:tab w:val="left" w:pos="8382"/>
          <w:tab w:val="left" w:pos="8802"/>
        </w:tabs>
        <w:spacing w:line="240" w:lineRule="auto"/>
        <w:rPr>
          <w:rFonts w:ascii="Arial" w:hAnsi="Arial" w:cs="Arial"/>
          <w:color w:val="000000" w:themeColor="text1"/>
          <w:sz w:val="24"/>
          <w:szCs w:val="24"/>
        </w:rPr>
      </w:pPr>
    </w:p>
    <w:p w14:paraId="7F437875" w14:textId="77777777" w:rsidR="0062694C" w:rsidRDefault="0062694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66EF8174" w14:textId="77777777" w:rsidR="00AE112F" w:rsidRDefault="00AE112F"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55C320A6" w14:textId="77777777" w:rsidR="00AE112F" w:rsidRDefault="00AE112F"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6BE8B77F" w14:textId="77777777" w:rsidR="00DA7FEC" w:rsidRPr="006B34B6" w:rsidRDefault="00DA7FEC" w:rsidP="00DA7FEC">
      <w:pPr>
        <w:pStyle w:val="Pagrindinistekstas"/>
        <w:tabs>
          <w:tab w:val="left" w:pos="7175"/>
          <w:tab w:val="left" w:pos="8382"/>
          <w:tab w:val="left" w:pos="8802"/>
        </w:tabs>
        <w:spacing w:before="102"/>
        <w:ind w:left="6640"/>
        <w:rPr>
          <w:rFonts w:ascii="Arial" w:hAnsi="Arial" w:cs="Arial"/>
          <w:color w:val="000000" w:themeColor="text1"/>
          <w:sz w:val="24"/>
          <w:szCs w:val="24"/>
        </w:rPr>
      </w:pPr>
      <w:r w:rsidRPr="006B34B6">
        <w:rPr>
          <w:rFonts w:ascii="Arial" w:hAnsi="Arial" w:cs="Arial"/>
          <w:color w:val="000000" w:themeColor="text1"/>
          <w:sz w:val="24"/>
          <w:szCs w:val="24"/>
        </w:rPr>
        <w:t>20</w:t>
      </w:r>
      <w:r w:rsidRPr="006B34B6">
        <w:rPr>
          <w:rFonts w:ascii="Arial" w:hAnsi="Arial" w:cs="Arial"/>
          <w:color w:val="000000" w:themeColor="text1"/>
          <w:sz w:val="24"/>
          <w:szCs w:val="24"/>
          <w:u w:val="single"/>
        </w:rPr>
        <w:tab/>
      </w:r>
      <w:r w:rsidRPr="006B34B6">
        <w:rPr>
          <w:rFonts w:ascii="Arial" w:hAnsi="Arial" w:cs="Arial"/>
          <w:color w:val="000000" w:themeColor="text1"/>
          <w:sz w:val="24"/>
          <w:szCs w:val="24"/>
        </w:rPr>
        <w:t xml:space="preserve">m. </w:t>
      </w:r>
      <w:r w:rsidRPr="006B34B6">
        <w:rPr>
          <w:rFonts w:ascii="Arial" w:hAnsi="Arial" w:cs="Arial"/>
          <w:color w:val="000000" w:themeColor="text1"/>
          <w:sz w:val="24"/>
          <w:szCs w:val="24"/>
          <w:u w:val="single"/>
        </w:rPr>
        <w:t xml:space="preserve"> </w:t>
      </w:r>
      <w:r w:rsidRPr="006B34B6">
        <w:rPr>
          <w:rFonts w:ascii="Arial" w:hAnsi="Arial" w:cs="Arial"/>
          <w:color w:val="000000" w:themeColor="text1"/>
          <w:sz w:val="24"/>
          <w:szCs w:val="24"/>
          <w:u w:val="single"/>
        </w:rPr>
        <w:tab/>
        <w:t xml:space="preserve"> </w:t>
      </w:r>
      <w:r w:rsidRPr="006B34B6">
        <w:rPr>
          <w:rFonts w:ascii="Arial" w:hAnsi="Arial" w:cs="Arial"/>
          <w:color w:val="000000" w:themeColor="text1"/>
          <w:sz w:val="24"/>
          <w:szCs w:val="24"/>
          <w:u w:val="single"/>
        </w:rPr>
        <w:tab/>
      </w:r>
      <w:r w:rsidRPr="006B34B6">
        <w:rPr>
          <w:rFonts w:ascii="Arial" w:hAnsi="Arial" w:cs="Arial"/>
          <w:color w:val="000000" w:themeColor="text1"/>
          <w:sz w:val="24"/>
          <w:szCs w:val="24"/>
        </w:rPr>
        <w:t>d.</w:t>
      </w:r>
    </w:p>
    <w:p w14:paraId="59D46DFC" w14:textId="39C853B3" w:rsidR="00DA7FEC" w:rsidRPr="006B34B6" w:rsidRDefault="00DA7FEC" w:rsidP="00DA7FEC">
      <w:pPr>
        <w:pStyle w:val="Pagrindinistekstas"/>
        <w:tabs>
          <w:tab w:val="left" w:pos="10073"/>
        </w:tabs>
        <w:ind w:left="6640" w:right="410"/>
        <w:rPr>
          <w:rFonts w:ascii="Arial" w:hAnsi="Arial" w:cs="Arial"/>
          <w:color w:val="000000" w:themeColor="text1"/>
          <w:sz w:val="24"/>
          <w:szCs w:val="24"/>
        </w:rPr>
      </w:pPr>
      <w:r w:rsidRPr="006B34B6">
        <w:rPr>
          <w:rFonts w:ascii="Arial" w:hAnsi="Arial" w:cs="Arial"/>
          <w:color w:val="000000" w:themeColor="text1"/>
          <w:sz w:val="24"/>
          <w:szCs w:val="24"/>
        </w:rPr>
        <w:t xml:space="preserve">sutarties Nr. </w:t>
      </w:r>
    </w:p>
    <w:p w14:paraId="458C3749" w14:textId="6B99ABC0" w:rsidR="00DA7FEC" w:rsidRPr="006B34B6" w:rsidRDefault="00DA7FEC" w:rsidP="00DA7FEC">
      <w:pPr>
        <w:pStyle w:val="Pagrindinistekstas"/>
        <w:tabs>
          <w:tab w:val="left" w:pos="10073"/>
        </w:tabs>
        <w:ind w:left="6640" w:right="410"/>
        <w:rPr>
          <w:rFonts w:ascii="Arial" w:hAnsi="Arial" w:cs="Arial"/>
          <w:color w:val="000000" w:themeColor="text1"/>
          <w:sz w:val="24"/>
          <w:szCs w:val="24"/>
        </w:rPr>
      </w:pPr>
      <w:r>
        <w:rPr>
          <w:rFonts w:ascii="Arial" w:hAnsi="Arial" w:cs="Arial"/>
          <w:color w:val="000000" w:themeColor="text1"/>
          <w:spacing w:val="-1"/>
          <w:sz w:val="24"/>
          <w:szCs w:val="24"/>
        </w:rPr>
        <w:t>2</w:t>
      </w:r>
      <w:r w:rsidRPr="006B34B6">
        <w:rPr>
          <w:rFonts w:ascii="Arial" w:hAnsi="Arial" w:cs="Arial"/>
          <w:color w:val="000000" w:themeColor="text1"/>
          <w:spacing w:val="-1"/>
          <w:sz w:val="24"/>
          <w:szCs w:val="24"/>
        </w:rPr>
        <w:t xml:space="preserve"> </w:t>
      </w:r>
      <w:r w:rsidRPr="006B34B6">
        <w:rPr>
          <w:rFonts w:ascii="Arial" w:hAnsi="Arial" w:cs="Arial"/>
          <w:color w:val="000000" w:themeColor="text1"/>
          <w:sz w:val="24"/>
          <w:szCs w:val="24"/>
        </w:rPr>
        <w:t>priedas</w:t>
      </w:r>
    </w:p>
    <w:p w14:paraId="73FA910B"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5829D965" w14:textId="79A632F9" w:rsidR="00DA7FEC" w:rsidRPr="0081199F" w:rsidRDefault="00DA7FEC" w:rsidP="0081199F">
      <w:pPr>
        <w:pStyle w:val="Pagrindinistekstas"/>
        <w:tabs>
          <w:tab w:val="left" w:pos="7175"/>
          <w:tab w:val="left" w:pos="8382"/>
          <w:tab w:val="left" w:pos="8802"/>
        </w:tabs>
        <w:spacing w:before="102"/>
        <w:ind w:firstLine="0"/>
        <w:jc w:val="center"/>
        <w:rPr>
          <w:rFonts w:ascii="Arial" w:hAnsi="Arial" w:cs="Arial"/>
          <w:b/>
          <w:bCs/>
          <w:sz w:val="24"/>
          <w:szCs w:val="24"/>
        </w:rPr>
      </w:pPr>
      <w:r w:rsidRPr="00DA7FEC">
        <w:rPr>
          <w:rFonts w:ascii="Arial" w:hAnsi="Arial" w:cs="Arial"/>
          <w:b/>
          <w:bCs/>
          <w:sz w:val="24"/>
          <w:szCs w:val="24"/>
        </w:rPr>
        <w:t xml:space="preserve">Alytaus miesto savivaldybės administracijos direktoriaus 2024 m. gruodžio </w:t>
      </w:r>
      <w:r w:rsidRPr="00DA7FEC">
        <w:rPr>
          <w:rFonts w:ascii="Arial" w:hAnsi="Arial" w:cs="Arial"/>
          <w:b/>
          <w:bCs/>
          <w:sz w:val="24"/>
          <w:szCs w:val="24"/>
          <w:shd w:val="clear" w:color="auto" w:fill="FFFFFF"/>
        </w:rPr>
        <w:t xml:space="preserve">11 d. įsakymas Nr. </w:t>
      </w:r>
      <w:r w:rsidRPr="00DA7FEC">
        <w:rPr>
          <w:rFonts w:ascii="Arial" w:hAnsi="Arial" w:cs="Arial"/>
          <w:b/>
          <w:bCs/>
          <w:sz w:val="24"/>
          <w:szCs w:val="24"/>
        </w:rPr>
        <w:t>DV-905 „Dėl Alytaus miesto šilumos ūkio specialiojo plano parengimo planavimo darbų programos patvirtinimo“</w:t>
      </w:r>
      <w:r w:rsidR="0081199F">
        <w:rPr>
          <w:rFonts w:ascii="Arial" w:hAnsi="Arial" w:cs="Arial"/>
          <w:b/>
          <w:bCs/>
          <w:sz w:val="24"/>
          <w:szCs w:val="24"/>
        </w:rPr>
        <w:t xml:space="preserve"> </w:t>
      </w:r>
      <w:r w:rsidR="0081199F">
        <w:rPr>
          <w:rFonts w:ascii="Arial" w:hAnsi="Arial" w:cs="Arial"/>
          <w:sz w:val="24"/>
          <w:szCs w:val="24"/>
        </w:rPr>
        <w:t>(</w:t>
      </w:r>
      <w:hyperlink r:id="rId17" w:history="1">
        <w:r w:rsidR="0081199F" w:rsidRPr="00581761">
          <w:rPr>
            <w:rStyle w:val="Hipersaitas"/>
            <w:rFonts w:ascii="Arial" w:hAnsi="Arial" w:cs="Arial"/>
            <w:sz w:val="24"/>
            <w:szCs w:val="24"/>
          </w:rPr>
          <w:t>https://va.alytus.lt/document/82451</w:t>
        </w:r>
      </w:hyperlink>
      <w:r w:rsidR="0081199F">
        <w:rPr>
          <w:rFonts w:ascii="Arial" w:hAnsi="Arial" w:cs="Arial"/>
          <w:sz w:val="24"/>
          <w:szCs w:val="24"/>
        </w:rPr>
        <w:t>)</w:t>
      </w:r>
    </w:p>
    <w:p w14:paraId="6BE550B1" w14:textId="77777777" w:rsidR="0081199F" w:rsidRPr="0081199F" w:rsidRDefault="0081199F" w:rsidP="00DA7FEC">
      <w:pPr>
        <w:pStyle w:val="Pagrindinistekstas"/>
        <w:tabs>
          <w:tab w:val="left" w:pos="7175"/>
          <w:tab w:val="left" w:pos="8382"/>
          <w:tab w:val="left" w:pos="8802"/>
        </w:tabs>
        <w:spacing w:before="102"/>
        <w:ind w:firstLine="0"/>
        <w:jc w:val="center"/>
        <w:rPr>
          <w:rFonts w:ascii="Arial" w:hAnsi="Arial" w:cs="Arial"/>
          <w:color w:val="000000" w:themeColor="text1"/>
          <w:sz w:val="24"/>
          <w:szCs w:val="24"/>
        </w:rPr>
      </w:pPr>
    </w:p>
    <w:p w14:paraId="20796371"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57D48ED0"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5A3DB14F"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14C34CE0"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084AAB19"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17C7798E"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3CCF771E"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353197C0"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2C477292"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2B3E105E"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250C4C1B"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4FE55C2B"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01F37F2A"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50AF3B3B"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66437C08"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2ACCF86F"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48E7BB92"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771566A6"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7AA2E0F9"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1E162F24"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33204437"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41FA94CD" w14:textId="77777777" w:rsidR="00DA7FEC" w:rsidRDefault="00DA7FEC"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p>
    <w:p w14:paraId="5AEA02A1" w14:textId="5885CF95" w:rsidR="006B34B6" w:rsidRPr="006B34B6" w:rsidRDefault="006B34B6" w:rsidP="006B34B6">
      <w:pPr>
        <w:pStyle w:val="Pagrindinistekstas"/>
        <w:tabs>
          <w:tab w:val="left" w:pos="7175"/>
          <w:tab w:val="left" w:pos="8382"/>
          <w:tab w:val="left" w:pos="8802"/>
        </w:tabs>
        <w:spacing w:before="102"/>
        <w:ind w:left="6640"/>
        <w:rPr>
          <w:rFonts w:ascii="Arial" w:hAnsi="Arial" w:cs="Arial"/>
          <w:color w:val="000000" w:themeColor="text1"/>
          <w:sz w:val="24"/>
          <w:szCs w:val="24"/>
        </w:rPr>
      </w:pPr>
      <w:r w:rsidRPr="006B34B6">
        <w:rPr>
          <w:rFonts w:ascii="Arial" w:hAnsi="Arial" w:cs="Arial"/>
          <w:color w:val="000000" w:themeColor="text1"/>
          <w:sz w:val="24"/>
          <w:szCs w:val="24"/>
        </w:rPr>
        <w:lastRenderedPageBreak/>
        <w:t>20</w:t>
      </w:r>
      <w:r w:rsidRPr="006B34B6">
        <w:rPr>
          <w:rFonts w:ascii="Arial" w:hAnsi="Arial" w:cs="Arial"/>
          <w:color w:val="000000" w:themeColor="text1"/>
          <w:sz w:val="24"/>
          <w:szCs w:val="24"/>
          <w:u w:val="single"/>
        </w:rPr>
        <w:tab/>
      </w:r>
      <w:r w:rsidRPr="006B34B6">
        <w:rPr>
          <w:rFonts w:ascii="Arial" w:hAnsi="Arial" w:cs="Arial"/>
          <w:color w:val="000000" w:themeColor="text1"/>
          <w:sz w:val="24"/>
          <w:szCs w:val="24"/>
        </w:rPr>
        <w:t xml:space="preserve">m. </w:t>
      </w:r>
      <w:r w:rsidRPr="006B34B6">
        <w:rPr>
          <w:rFonts w:ascii="Arial" w:hAnsi="Arial" w:cs="Arial"/>
          <w:color w:val="000000" w:themeColor="text1"/>
          <w:sz w:val="24"/>
          <w:szCs w:val="24"/>
          <w:u w:val="single"/>
        </w:rPr>
        <w:t xml:space="preserve"> </w:t>
      </w:r>
      <w:r w:rsidRPr="006B34B6">
        <w:rPr>
          <w:rFonts w:ascii="Arial" w:hAnsi="Arial" w:cs="Arial"/>
          <w:color w:val="000000" w:themeColor="text1"/>
          <w:sz w:val="24"/>
          <w:szCs w:val="24"/>
          <w:u w:val="single"/>
        </w:rPr>
        <w:tab/>
        <w:t xml:space="preserve"> </w:t>
      </w:r>
      <w:r w:rsidRPr="006B34B6">
        <w:rPr>
          <w:rFonts w:ascii="Arial" w:hAnsi="Arial" w:cs="Arial"/>
          <w:color w:val="000000" w:themeColor="text1"/>
          <w:sz w:val="24"/>
          <w:szCs w:val="24"/>
          <w:u w:val="single"/>
        </w:rPr>
        <w:tab/>
      </w:r>
      <w:r w:rsidRPr="006B34B6">
        <w:rPr>
          <w:rFonts w:ascii="Arial" w:hAnsi="Arial" w:cs="Arial"/>
          <w:color w:val="000000" w:themeColor="text1"/>
          <w:sz w:val="24"/>
          <w:szCs w:val="24"/>
        </w:rPr>
        <w:t>d.</w:t>
      </w:r>
    </w:p>
    <w:p w14:paraId="5E73B91F" w14:textId="553FDA3C" w:rsidR="006B34B6" w:rsidRPr="006B34B6" w:rsidRDefault="006B34B6" w:rsidP="006B34B6">
      <w:pPr>
        <w:pStyle w:val="Pagrindinistekstas"/>
        <w:tabs>
          <w:tab w:val="left" w:pos="10073"/>
        </w:tabs>
        <w:ind w:left="6640" w:right="410"/>
        <w:rPr>
          <w:rFonts w:ascii="Arial" w:hAnsi="Arial" w:cs="Arial"/>
          <w:color w:val="000000" w:themeColor="text1"/>
          <w:sz w:val="24"/>
          <w:szCs w:val="24"/>
        </w:rPr>
      </w:pPr>
      <w:r w:rsidRPr="006B34B6">
        <w:rPr>
          <w:rFonts w:ascii="Arial" w:hAnsi="Arial" w:cs="Arial"/>
          <w:color w:val="000000" w:themeColor="text1"/>
          <w:sz w:val="24"/>
          <w:szCs w:val="24"/>
        </w:rPr>
        <w:t xml:space="preserve">sutarties Nr. </w:t>
      </w:r>
    </w:p>
    <w:p w14:paraId="1891C3EA" w14:textId="77777777" w:rsidR="006B34B6" w:rsidRPr="006B34B6" w:rsidRDefault="006B34B6" w:rsidP="006B34B6">
      <w:pPr>
        <w:pStyle w:val="Pagrindinistekstas"/>
        <w:tabs>
          <w:tab w:val="left" w:pos="10073"/>
        </w:tabs>
        <w:ind w:left="6640" w:right="410"/>
        <w:rPr>
          <w:rFonts w:ascii="Arial" w:hAnsi="Arial" w:cs="Arial"/>
          <w:color w:val="000000" w:themeColor="text1"/>
          <w:sz w:val="24"/>
          <w:szCs w:val="24"/>
        </w:rPr>
      </w:pPr>
      <w:r w:rsidRPr="006B34B6">
        <w:rPr>
          <w:rFonts w:ascii="Arial" w:hAnsi="Arial" w:cs="Arial"/>
          <w:color w:val="000000" w:themeColor="text1"/>
          <w:sz w:val="24"/>
          <w:szCs w:val="24"/>
        </w:rPr>
        <w:t>3</w:t>
      </w:r>
      <w:r w:rsidRPr="006B34B6">
        <w:rPr>
          <w:rFonts w:ascii="Arial" w:hAnsi="Arial" w:cs="Arial"/>
          <w:color w:val="000000" w:themeColor="text1"/>
          <w:spacing w:val="-1"/>
          <w:sz w:val="24"/>
          <w:szCs w:val="24"/>
        </w:rPr>
        <w:t xml:space="preserve"> </w:t>
      </w:r>
      <w:r w:rsidRPr="006B34B6">
        <w:rPr>
          <w:rFonts w:ascii="Arial" w:hAnsi="Arial" w:cs="Arial"/>
          <w:color w:val="000000" w:themeColor="text1"/>
          <w:sz w:val="24"/>
          <w:szCs w:val="24"/>
        </w:rPr>
        <w:t>priedas</w:t>
      </w:r>
    </w:p>
    <w:p w14:paraId="2B159FD5" w14:textId="77777777" w:rsidR="006B34B6" w:rsidRPr="006B34B6" w:rsidRDefault="006B34B6" w:rsidP="006B34B6">
      <w:pPr>
        <w:rPr>
          <w:rFonts w:ascii="Arial" w:hAnsi="Arial" w:cs="Arial"/>
          <w:color w:val="000000" w:themeColor="text1"/>
          <w:sz w:val="24"/>
          <w:szCs w:val="24"/>
        </w:rPr>
      </w:pPr>
    </w:p>
    <w:p w14:paraId="77A16E37" w14:textId="77777777" w:rsidR="006B34B6" w:rsidRPr="006B34B6" w:rsidRDefault="006B34B6" w:rsidP="006B34B6">
      <w:pPr>
        <w:jc w:val="center"/>
        <w:rPr>
          <w:rFonts w:ascii="Arial" w:hAnsi="Arial" w:cs="Arial"/>
          <w:b/>
          <w:color w:val="000000" w:themeColor="text1"/>
          <w:sz w:val="24"/>
          <w:szCs w:val="24"/>
        </w:rPr>
      </w:pPr>
      <w:r w:rsidRPr="006B34B6">
        <w:rPr>
          <w:rFonts w:ascii="Arial" w:hAnsi="Arial" w:cs="Arial"/>
          <w:b/>
          <w:color w:val="000000" w:themeColor="text1"/>
          <w:sz w:val="24"/>
          <w:szCs w:val="24"/>
        </w:rPr>
        <w:t>PASLAUGŲ TEIKIMO GRAFIKAS</w:t>
      </w:r>
    </w:p>
    <w:p w14:paraId="070E2AE5" w14:textId="77777777" w:rsidR="006B34B6" w:rsidRPr="006B34B6" w:rsidRDefault="006B34B6" w:rsidP="006B34B6">
      <w:pPr>
        <w:pStyle w:val="Antrat2"/>
        <w:rPr>
          <w:rFonts w:ascii="Arial" w:hAnsi="Arial" w:cs="Arial"/>
          <w:color w:val="000000" w:themeColor="text1"/>
          <w:sz w:val="24"/>
          <w:szCs w:val="24"/>
        </w:rPr>
      </w:pPr>
      <w:r w:rsidRPr="006B34B6">
        <w:rPr>
          <w:rFonts w:ascii="Arial" w:hAnsi="Arial" w:cs="Arial"/>
          <w:color w:val="000000" w:themeColor="text1"/>
          <w:sz w:val="24"/>
          <w:szCs w:val="24"/>
        </w:rPr>
        <w:t>[Data]</w:t>
      </w:r>
    </w:p>
    <w:p w14:paraId="459050DB" w14:textId="77777777" w:rsidR="006B34B6" w:rsidRPr="006B34B6" w:rsidRDefault="006B34B6" w:rsidP="006B34B6">
      <w:pPr>
        <w:pStyle w:val="Antrat2"/>
        <w:rPr>
          <w:rFonts w:ascii="Arial" w:hAnsi="Arial" w:cs="Arial"/>
          <w:color w:val="000000" w:themeColor="text1"/>
          <w:sz w:val="24"/>
          <w:szCs w:val="24"/>
        </w:rPr>
      </w:pPr>
      <w:r w:rsidRPr="006B34B6">
        <w:rPr>
          <w:rFonts w:ascii="Arial" w:hAnsi="Arial" w:cs="Arial"/>
          <w:color w:val="000000" w:themeColor="text1"/>
          <w:sz w:val="24"/>
          <w:szCs w:val="24"/>
        </w:rPr>
        <w:t>Tiekėjas:</w:t>
      </w:r>
    </w:p>
    <w:p w14:paraId="4C7ACE34" w14:textId="77777777" w:rsidR="006B34B6" w:rsidRPr="006B34B6" w:rsidRDefault="006B34B6" w:rsidP="006B34B6">
      <w:pPr>
        <w:pStyle w:val="Antrat2"/>
        <w:rPr>
          <w:rFonts w:ascii="Arial" w:hAnsi="Arial" w:cs="Arial"/>
          <w:color w:val="000000" w:themeColor="text1"/>
          <w:sz w:val="24"/>
          <w:szCs w:val="24"/>
        </w:rPr>
      </w:pPr>
      <w:r w:rsidRPr="006B34B6">
        <w:rPr>
          <w:rFonts w:ascii="Arial" w:hAnsi="Arial" w:cs="Arial"/>
          <w:color w:val="000000" w:themeColor="text1"/>
          <w:sz w:val="24"/>
          <w:szCs w:val="24"/>
        </w:rPr>
        <w:t>Užsakovas:</w:t>
      </w:r>
    </w:p>
    <w:p w14:paraId="1E458945" w14:textId="77777777" w:rsidR="006B34B6" w:rsidRPr="006B34B6" w:rsidRDefault="006B34B6" w:rsidP="006B34B6">
      <w:pPr>
        <w:rPr>
          <w:rFonts w:ascii="Arial" w:eastAsia="MS Mincho" w:hAnsi="Arial" w:cs="Arial"/>
          <w:color w:val="000000" w:themeColor="text1"/>
          <w:sz w:val="24"/>
          <w:szCs w:val="24"/>
        </w:rPr>
      </w:pPr>
    </w:p>
    <w:p w14:paraId="6CAFD084" w14:textId="77777777" w:rsidR="006B34B6" w:rsidRPr="006B34B6" w:rsidRDefault="006B34B6" w:rsidP="006B34B6">
      <w:pPr>
        <w:rPr>
          <w:rFonts w:ascii="Arial" w:hAnsi="Arial" w:cs="Arial"/>
          <w:color w:val="000000" w:themeColor="text1"/>
          <w:sz w:val="24"/>
          <w:szCs w:val="24"/>
        </w:rPr>
      </w:pPr>
      <w:r w:rsidRPr="006B34B6">
        <w:rPr>
          <w:rFonts w:ascii="Arial" w:eastAsia="MS Mincho" w:hAnsi="Arial" w:cs="Arial"/>
          <w:color w:val="000000" w:themeColor="text1"/>
          <w:sz w:val="24"/>
          <w:szCs w:val="24"/>
        </w:rPr>
        <w:t>Tiekėjas ir Užsakovas pagal Pirkimo sutartį Nr. ..........</w:t>
      </w:r>
      <w:r w:rsidRPr="006B34B6">
        <w:rPr>
          <w:rFonts w:ascii="Arial" w:hAnsi="Arial" w:cs="Arial"/>
          <w:color w:val="000000" w:themeColor="text1"/>
          <w:sz w:val="24"/>
          <w:szCs w:val="24"/>
        </w:rPr>
        <w:t xml:space="preserve"> , (pavadinimas) nustato žemiau nurodytų Paslaugų teikimo grafiką:</w:t>
      </w:r>
    </w:p>
    <w:tbl>
      <w:tblPr>
        <w:tblW w:w="99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
        <w:gridCol w:w="2469"/>
        <w:gridCol w:w="1987"/>
        <w:gridCol w:w="290"/>
        <w:gridCol w:w="258"/>
        <w:gridCol w:w="1439"/>
        <w:gridCol w:w="1987"/>
        <w:gridCol w:w="663"/>
        <w:gridCol w:w="684"/>
      </w:tblGrid>
      <w:tr w:rsidR="006B34B6" w:rsidRPr="00406A3E" w14:paraId="261A23B8" w14:textId="77777777" w:rsidTr="006C73C1">
        <w:trPr>
          <w:trHeight w:val="628"/>
        </w:trPr>
        <w:tc>
          <w:tcPr>
            <w:tcW w:w="2619" w:type="dxa"/>
            <w:gridSpan w:val="2"/>
            <w:tcBorders>
              <w:top w:val="single" w:sz="4" w:space="0" w:color="auto"/>
              <w:left w:val="single" w:sz="4" w:space="0" w:color="auto"/>
              <w:bottom w:val="single" w:sz="4" w:space="0" w:color="auto"/>
              <w:right w:val="single" w:sz="4" w:space="0" w:color="auto"/>
            </w:tcBorders>
            <w:vAlign w:val="center"/>
            <w:hideMark/>
          </w:tcPr>
          <w:p w14:paraId="2FDF377D" w14:textId="77777777" w:rsidR="006B34B6" w:rsidRPr="00406A3E" w:rsidRDefault="006B34B6" w:rsidP="006C73C1">
            <w:pPr>
              <w:ind w:firstLine="0"/>
              <w:rPr>
                <w:rFonts w:ascii="Arial" w:hAnsi="Arial" w:cs="Arial"/>
                <w:color w:val="000000" w:themeColor="text1"/>
                <w:sz w:val="24"/>
                <w:szCs w:val="24"/>
              </w:rPr>
            </w:pPr>
            <w:r w:rsidRPr="00406A3E">
              <w:rPr>
                <w:rFonts w:ascii="Arial" w:hAnsi="Arial" w:cs="Arial"/>
                <w:color w:val="000000" w:themeColor="text1"/>
                <w:sz w:val="24"/>
                <w:szCs w:val="24"/>
              </w:rPr>
              <w:t>Paslaugų (</w:t>
            </w:r>
            <w:r w:rsidRPr="00406A3E">
              <w:rPr>
                <w:rFonts w:ascii="Arial" w:hAnsi="Arial" w:cs="Arial"/>
                <w:color w:val="000000" w:themeColor="text1"/>
                <w:sz w:val="24"/>
                <w:szCs w:val="24"/>
                <w:u w:val="single"/>
              </w:rPr>
              <w:t>rengimo stadijos</w:t>
            </w:r>
            <w:r w:rsidRPr="00406A3E">
              <w:rPr>
                <w:rFonts w:ascii="Arial" w:hAnsi="Arial" w:cs="Arial"/>
                <w:color w:val="000000" w:themeColor="text1"/>
                <w:sz w:val="24"/>
                <w:szCs w:val="24"/>
              </w:rPr>
              <w:t xml:space="preserve">) pavadinimas </w:t>
            </w:r>
          </w:p>
          <w:p w14:paraId="216080AB" w14:textId="77777777" w:rsidR="006B34B6" w:rsidRPr="00406A3E" w:rsidRDefault="006B34B6" w:rsidP="003E5878">
            <w:pPr>
              <w:jc w:val="center"/>
              <w:rPr>
                <w:rFonts w:ascii="Arial" w:hAnsi="Arial" w:cs="Arial"/>
                <w:i/>
                <w:iCs/>
                <w:color w:val="000000" w:themeColor="text1"/>
                <w:sz w:val="24"/>
                <w:szCs w:val="24"/>
              </w:rPr>
            </w:pPr>
            <w:r w:rsidRPr="00406A3E">
              <w:rPr>
                <w:rFonts w:ascii="Arial" w:hAnsi="Arial" w:cs="Arial"/>
                <w:i/>
                <w:iCs/>
                <w:color w:val="000000" w:themeColor="text1"/>
                <w:sz w:val="24"/>
                <w:szCs w:val="24"/>
              </w:rPr>
              <w:t>(tikslina projekto vadovas)</w:t>
            </w:r>
          </w:p>
        </w:tc>
        <w:tc>
          <w:tcPr>
            <w:tcW w:w="1987" w:type="dxa"/>
            <w:tcBorders>
              <w:top w:val="single" w:sz="4" w:space="0" w:color="auto"/>
              <w:left w:val="single" w:sz="4" w:space="0" w:color="auto"/>
              <w:bottom w:val="single" w:sz="4" w:space="0" w:color="auto"/>
              <w:right w:val="single" w:sz="4" w:space="0" w:color="auto"/>
            </w:tcBorders>
          </w:tcPr>
          <w:p w14:paraId="0E34D3D3" w14:textId="77777777" w:rsidR="006B34B6" w:rsidRPr="00406A3E" w:rsidRDefault="006B34B6" w:rsidP="006C73C1">
            <w:pPr>
              <w:pStyle w:val="Antrat2"/>
              <w:ind w:firstLine="0"/>
              <w:rPr>
                <w:rFonts w:ascii="Arial" w:hAnsi="Arial" w:cs="Arial"/>
                <w:color w:val="000000" w:themeColor="text1"/>
                <w:sz w:val="24"/>
                <w:szCs w:val="24"/>
              </w:rPr>
            </w:pPr>
            <w:r w:rsidRPr="00406A3E">
              <w:rPr>
                <w:rFonts w:ascii="Arial" w:hAnsi="Arial" w:cs="Arial"/>
                <w:color w:val="000000" w:themeColor="text1"/>
                <w:sz w:val="24"/>
                <w:szCs w:val="24"/>
              </w:rPr>
              <w:t>Paslaugų suteikimo terminas (k. d.)</w:t>
            </w:r>
          </w:p>
        </w:tc>
        <w:tc>
          <w:tcPr>
            <w:tcW w:w="1987" w:type="dxa"/>
            <w:gridSpan w:val="3"/>
            <w:tcBorders>
              <w:top w:val="single" w:sz="4" w:space="0" w:color="auto"/>
              <w:left w:val="single" w:sz="4" w:space="0" w:color="auto"/>
              <w:bottom w:val="single" w:sz="4" w:space="0" w:color="auto"/>
              <w:right w:val="single" w:sz="4" w:space="0" w:color="auto"/>
            </w:tcBorders>
          </w:tcPr>
          <w:p w14:paraId="1BAF05DE" w14:textId="77777777" w:rsidR="006B34B6" w:rsidRPr="00406A3E" w:rsidRDefault="006B34B6" w:rsidP="006C73C1">
            <w:pPr>
              <w:pStyle w:val="Antrat2"/>
              <w:ind w:firstLine="0"/>
              <w:rPr>
                <w:rFonts w:ascii="Arial" w:hAnsi="Arial" w:cs="Arial"/>
                <w:color w:val="000000" w:themeColor="text1"/>
                <w:sz w:val="24"/>
                <w:szCs w:val="24"/>
              </w:rPr>
            </w:pPr>
            <w:r w:rsidRPr="00406A3E">
              <w:rPr>
                <w:rFonts w:ascii="Arial" w:hAnsi="Arial" w:cs="Arial"/>
                <w:color w:val="000000" w:themeColor="text1"/>
                <w:sz w:val="24"/>
                <w:szCs w:val="24"/>
              </w:rPr>
              <w:t>Paslaugų (etapo) suteikimo pradžios data</w:t>
            </w:r>
          </w:p>
        </w:tc>
        <w:tc>
          <w:tcPr>
            <w:tcW w:w="1987" w:type="dxa"/>
            <w:tcBorders>
              <w:top w:val="single" w:sz="4" w:space="0" w:color="auto"/>
              <w:left w:val="single" w:sz="4" w:space="0" w:color="auto"/>
              <w:bottom w:val="single" w:sz="4" w:space="0" w:color="auto"/>
              <w:right w:val="single" w:sz="4" w:space="0" w:color="auto"/>
            </w:tcBorders>
          </w:tcPr>
          <w:p w14:paraId="2480E2AD" w14:textId="77777777" w:rsidR="006B34B6" w:rsidRPr="00406A3E" w:rsidRDefault="006B34B6" w:rsidP="006C73C1">
            <w:pPr>
              <w:pStyle w:val="Antrat2"/>
              <w:ind w:firstLine="0"/>
              <w:rPr>
                <w:rFonts w:ascii="Arial" w:hAnsi="Arial" w:cs="Arial"/>
                <w:color w:val="000000" w:themeColor="text1"/>
                <w:sz w:val="24"/>
                <w:szCs w:val="24"/>
              </w:rPr>
            </w:pPr>
            <w:r w:rsidRPr="00406A3E">
              <w:rPr>
                <w:rFonts w:ascii="Arial" w:hAnsi="Arial" w:cs="Arial"/>
                <w:color w:val="000000" w:themeColor="text1"/>
                <w:sz w:val="24"/>
                <w:szCs w:val="24"/>
              </w:rPr>
              <w:t>Paslaugų (etapo) suteikimo pabaigos data</w:t>
            </w:r>
          </w:p>
        </w:tc>
        <w:tc>
          <w:tcPr>
            <w:tcW w:w="1347" w:type="dxa"/>
            <w:gridSpan w:val="2"/>
            <w:tcBorders>
              <w:top w:val="single" w:sz="4" w:space="0" w:color="auto"/>
              <w:left w:val="single" w:sz="4" w:space="0" w:color="auto"/>
              <w:bottom w:val="single" w:sz="4" w:space="0" w:color="auto"/>
              <w:right w:val="single" w:sz="4" w:space="0" w:color="auto"/>
            </w:tcBorders>
            <w:vAlign w:val="center"/>
            <w:hideMark/>
          </w:tcPr>
          <w:p w14:paraId="7F84D631" w14:textId="77777777" w:rsidR="006B34B6" w:rsidRPr="00406A3E" w:rsidRDefault="006B34B6" w:rsidP="006C73C1">
            <w:pPr>
              <w:pStyle w:val="Antrat2"/>
              <w:ind w:firstLine="0"/>
              <w:rPr>
                <w:rFonts w:ascii="Arial" w:hAnsi="Arial" w:cs="Arial"/>
                <w:color w:val="000000" w:themeColor="text1"/>
                <w:sz w:val="24"/>
                <w:szCs w:val="24"/>
              </w:rPr>
            </w:pPr>
            <w:r w:rsidRPr="00406A3E">
              <w:rPr>
                <w:rFonts w:ascii="Arial" w:hAnsi="Arial" w:cs="Arial"/>
                <w:color w:val="000000" w:themeColor="text1"/>
                <w:sz w:val="24"/>
                <w:szCs w:val="24"/>
              </w:rPr>
              <w:t>Paslaugų (etapo) kaina be PVM, Eur</w:t>
            </w:r>
          </w:p>
        </w:tc>
      </w:tr>
      <w:tr w:rsidR="006B34B6" w:rsidRPr="00406A3E" w14:paraId="5D66E06C" w14:textId="77777777" w:rsidTr="006C73C1">
        <w:trPr>
          <w:trHeight w:val="365"/>
        </w:trPr>
        <w:tc>
          <w:tcPr>
            <w:tcW w:w="2619" w:type="dxa"/>
            <w:gridSpan w:val="2"/>
            <w:tcBorders>
              <w:top w:val="single" w:sz="4" w:space="0" w:color="auto"/>
              <w:left w:val="single" w:sz="4" w:space="0" w:color="auto"/>
              <w:bottom w:val="single" w:sz="4" w:space="0" w:color="auto"/>
              <w:right w:val="single" w:sz="4" w:space="0" w:color="auto"/>
            </w:tcBorders>
          </w:tcPr>
          <w:p w14:paraId="53D8FE84" w14:textId="77777777" w:rsidR="006B34B6" w:rsidRPr="00406A3E" w:rsidRDefault="006B34B6" w:rsidP="006B5383">
            <w:pPr>
              <w:pStyle w:val="Antrat2"/>
              <w:numPr>
                <w:ilvl w:val="0"/>
                <w:numId w:val="39"/>
              </w:numPr>
              <w:rPr>
                <w:rFonts w:ascii="Arial" w:hAnsi="Arial" w:cs="Arial"/>
                <w:color w:val="000000" w:themeColor="text1"/>
                <w:sz w:val="24"/>
                <w:szCs w:val="24"/>
              </w:rPr>
            </w:pPr>
            <w:r w:rsidRPr="00406A3E">
              <w:rPr>
                <w:rFonts w:ascii="Arial" w:hAnsi="Arial" w:cs="Arial"/>
                <w:color w:val="000000" w:themeColor="text1"/>
                <w:sz w:val="24"/>
                <w:szCs w:val="24"/>
              </w:rPr>
              <w:t>Parengiamasis</w:t>
            </w:r>
          </w:p>
        </w:tc>
        <w:tc>
          <w:tcPr>
            <w:tcW w:w="1987" w:type="dxa"/>
            <w:tcBorders>
              <w:top w:val="single" w:sz="4" w:space="0" w:color="auto"/>
              <w:left w:val="single" w:sz="4" w:space="0" w:color="auto"/>
              <w:bottom w:val="single" w:sz="4" w:space="0" w:color="auto"/>
              <w:right w:val="single" w:sz="4" w:space="0" w:color="auto"/>
            </w:tcBorders>
            <w:vAlign w:val="center"/>
          </w:tcPr>
          <w:p w14:paraId="46A90264" w14:textId="77777777" w:rsidR="006B34B6" w:rsidRPr="00406A3E" w:rsidRDefault="006B34B6" w:rsidP="003E5878">
            <w:pPr>
              <w:pStyle w:val="Antrat2"/>
              <w:rPr>
                <w:rFonts w:ascii="Arial" w:hAnsi="Arial" w:cs="Arial"/>
                <w:color w:val="000000" w:themeColor="text1"/>
                <w:sz w:val="24"/>
                <w:szCs w:val="24"/>
                <w:highlight w:val="lightGray"/>
              </w:rPr>
            </w:pPr>
          </w:p>
        </w:tc>
        <w:tc>
          <w:tcPr>
            <w:tcW w:w="1987" w:type="dxa"/>
            <w:gridSpan w:val="3"/>
            <w:tcBorders>
              <w:top w:val="single" w:sz="4" w:space="0" w:color="auto"/>
              <w:left w:val="single" w:sz="4" w:space="0" w:color="auto"/>
              <w:bottom w:val="single" w:sz="4" w:space="0" w:color="auto"/>
              <w:right w:val="single" w:sz="4" w:space="0" w:color="auto"/>
            </w:tcBorders>
          </w:tcPr>
          <w:p w14:paraId="5CCD9A81" w14:textId="77777777" w:rsidR="006B34B6" w:rsidRPr="00406A3E" w:rsidRDefault="006B34B6" w:rsidP="003E5878">
            <w:pPr>
              <w:pStyle w:val="Antrat2"/>
              <w:rPr>
                <w:rFonts w:ascii="Arial" w:hAnsi="Arial" w:cs="Arial"/>
                <w:color w:val="000000" w:themeColor="text1"/>
                <w:sz w:val="24"/>
                <w:szCs w:val="24"/>
                <w:highlight w:val="lightGray"/>
              </w:rPr>
            </w:pPr>
          </w:p>
        </w:tc>
        <w:tc>
          <w:tcPr>
            <w:tcW w:w="1987" w:type="dxa"/>
            <w:tcBorders>
              <w:top w:val="single" w:sz="4" w:space="0" w:color="auto"/>
              <w:left w:val="single" w:sz="4" w:space="0" w:color="auto"/>
              <w:bottom w:val="single" w:sz="4" w:space="0" w:color="auto"/>
              <w:right w:val="single" w:sz="4" w:space="0" w:color="auto"/>
            </w:tcBorders>
          </w:tcPr>
          <w:p w14:paraId="56AD4172" w14:textId="77777777" w:rsidR="006B34B6" w:rsidRPr="00406A3E" w:rsidRDefault="006B34B6" w:rsidP="003E5878">
            <w:pPr>
              <w:pStyle w:val="Antrat2"/>
              <w:rPr>
                <w:rFonts w:ascii="Arial" w:hAnsi="Arial" w:cs="Arial"/>
                <w:color w:val="000000" w:themeColor="text1"/>
                <w:sz w:val="24"/>
                <w:szCs w:val="24"/>
                <w:highlight w:val="lightGray"/>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4FB4928C" w14:textId="77777777" w:rsidR="006B34B6" w:rsidRPr="00406A3E" w:rsidRDefault="006B34B6" w:rsidP="006C73C1">
            <w:pPr>
              <w:pStyle w:val="Antrat2"/>
              <w:tabs>
                <w:tab w:val="left" w:pos="979"/>
              </w:tabs>
              <w:rPr>
                <w:rFonts w:ascii="Arial" w:hAnsi="Arial" w:cs="Arial"/>
                <w:color w:val="000000" w:themeColor="text1"/>
                <w:sz w:val="24"/>
                <w:szCs w:val="24"/>
                <w:highlight w:val="lightGray"/>
              </w:rPr>
            </w:pPr>
          </w:p>
        </w:tc>
      </w:tr>
      <w:tr w:rsidR="006B34B6" w:rsidRPr="00406A3E" w14:paraId="45AC7B47" w14:textId="77777777" w:rsidTr="006C73C1">
        <w:trPr>
          <w:trHeight w:val="353"/>
        </w:trPr>
        <w:tc>
          <w:tcPr>
            <w:tcW w:w="2619" w:type="dxa"/>
            <w:gridSpan w:val="2"/>
            <w:tcBorders>
              <w:top w:val="single" w:sz="4" w:space="0" w:color="auto"/>
              <w:left w:val="single" w:sz="4" w:space="0" w:color="auto"/>
              <w:bottom w:val="single" w:sz="4" w:space="0" w:color="auto"/>
              <w:right w:val="single" w:sz="4" w:space="0" w:color="auto"/>
            </w:tcBorders>
          </w:tcPr>
          <w:p w14:paraId="4EBC67B9" w14:textId="77777777" w:rsidR="006B34B6" w:rsidRPr="00406A3E" w:rsidRDefault="006B34B6" w:rsidP="006B5383">
            <w:pPr>
              <w:pStyle w:val="Antrat2"/>
              <w:numPr>
                <w:ilvl w:val="0"/>
                <w:numId w:val="39"/>
              </w:numPr>
              <w:rPr>
                <w:rFonts w:ascii="Arial" w:hAnsi="Arial" w:cs="Arial"/>
                <w:color w:val="000000" w:themeColor="text1"/>
                <w:sz w:val="24"/>
                <w:szCs w:val="24"/>
              </w:rPr>
            </w:pPr>
            <w:r w:rsidRPr="00406A3E">
              <w:rPr>
                <w:rFonts w:ascii="Arial" w:hAnsi="Arial" w:cs="Arial"/>
                <w:color w:val="000000" w:themeColor="text1"/>
                <w:sz w:val="24"/>
                <w:szCs w:val="24"/>
              </w:rPr>
              <w:t>Rengimo</w:t>
            </w:r>
          </w:p>
        </w:tc>
        <w:tc>
          <w:tcPr>
            <w:tcW w:w="1987" w:type="dxa"/>
            <w:tcBorders>
              <w:top w:val="single" w:sz="4" w:space="0" w:color="auto"/>
              <w:left w:val="single" w:sz="4" w:space="0" w:color="auto"/>
              <w:bottom w:val="single" w:sz="4" w:space="0" w:color="auto"/>
              <w:right w:val="single" w:sz="4" w:space="0" w:color="auto"/>
            </w:tcBorders>
            <w:vAlign w:val="center"/>
          </w:tcPr>
          <w:p w14:paraId="2CE411E7" w14:textId="77777777" w:rsidR="006B34B6" w:rsidRPr="00406A3E" w:rsidRDefault="006B34B6" w:rsidP="003E5878">
            <w:pPr>
              <w:pStyle w:val="Antrat2"/>
              <w:rPr>
                <w:rFonts w:ascii="Arial" w:hAnsi="Arial" w:cs="Arial"/>
                <w:color w:val="000000" w:themeColor="text1"/>
                <w:sz w:val="24"/>
                <w:szCs w:val="24"/>
                <w:highlight w:val="lightGray"/>
              </w:rPr>
            </w:pPr>
          </w:p>
        </w:tc>
        <w:tc>
          <w:tcPr>
            <w:tcW w:w="1987" w:type="dxa"/>
            <w:gridSpan w:val="3"/>
            <w:tcBorders>
              <w:top w:val="single" w:sz="4" w:space="0" w:color="auto"/>
              <w:left w:val="single" w:sz="4" w:space="0" w:color="auto"/>
              <w:bottom w:val="single" w:sz="4" w:space="0" w:color="auto"/>
              <w:right w:val="single" w:sz="4" w:space="0" w:color="auto"/>
            </w:tcBorders>
          </w:tcPr>
          <w:p w14:paraId="448FA1C3" w14:textId="77777777" w:rsidR="006B34B6" w:rsidRPr="00406A3E" w:rsidRDefault="006B34B6" w:rsidP="003E5878">
            <w:pPr>
              <w:pStyle w:val="Antrat2"/>
              <w:rPr>
                <w:rFonts w:ascii="Arial" w:hAnsi="Arial" w:cs="Arial"/>
                <w:color w:val="000000" w:themeColor="text1"/>
                <w:sz w:val="24"/>
                <w:szCs w:val="24"/>
                <w:highlight w:val="lightGray"/>
              </w:rPr>
            </w:pPr>
          </w:p>
        </w:tc>
        <w:tc>
          <w:tcPr>
            <w:tcW w:w="1987" w:type="dxa"/>
            <w:tcBorders>
              <w:top w:val="single" w:sz="4" w:space="0" w:color="auto"/>
              <w:left w:val="single" w:sz="4" w:space="0" w:color="auto"/>
              <w:bottom w:val="single" w:sz="4" w:space="0" w:color="auto"/>
              <w:right w:val="single" w:sz="4" w:space="0" w:color="auto"/>
            </w:tcBorders>
          </w:tcPr>
          <w:p w14:paraId="553D7D52" w14:textId="77777777" w:rsidR="006B34B6" w:rsidRPr="00406A3E" w:rsidRDefault="006B34B6" w:rsidP="003E5878">
            <w:pPr>
              <w:pStyle w:val="Antrat2"/>
              <w:rPr>
                <w:rFonts w:ascii="Arial" w:hAnsi="Arial" w:cs="Arial"/>
                <w:color w:val="000000" w:themeColor="text1"/>
                <w:sz w:val="24"/>
                <w:szCs w:val="24"/>
                <w:highlight w:val="lightGray"/>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32FD9792" w14:textId="77777777" w:rsidR="006B34B6" w:rsidRPr="00406A3E" w:rsidRDefault="006B34B6" w:rsidP="003E5878">
            <w:pPr>
              <w:pStyle w:val="Antrat2"/>
              <w:rPr>
                <w:rFonts w:ascii="Arial" w:hAnsi="Arial" w:cs="Arial"/>
                <w:color w:val="000000" w:themeColor="text1"/>
                <w:sz w:val="24"/>
                <w:szCs w:val="24"/>
                <w:highlight w:val="lightGray"/>
              </w:rPr>
            </w:pPr>
          </w:p>
        </w:tc>
      </w:tr>
      <w:tr w:rsidR="006B34B6" w:rsidRPr="00406A3E" w14:paraId="2F930463" w14:textId="77777777" w:rsidTr="006C73C1">
        <w:trPr>
          <w:trHeight w:val="289"/>
        </w:trPr>
        <w:tc>
          <w:tcPr>
            <w:tcW w:w="2619" w:type="dxa"/>
            <w:gridSpan w:val="2"/>
            <w:tcBorders>
              <w:top w:val="single" w:sz="4" w:space="0" w:color="auto"/>
              <w:left w:val="single" w:sz="4" w:space="0" w:color="auto"/>
              <w:bottom w:val="single" w:sz="4" w:space="0" w:color="auto"/>
              <w:right w:val="single" w:sz="4" w:space="0" w:color="auto"/>
            </w:tcBorders>
          </w:tcPr>
          <w:p w14:paraId="05023853" w14:textId="77777777" w:rsidR="006B34B6" w:rsidRPr="00406A3E" w:rsidRDefault="006B34B6" w:rsidP="006B5383">
            <w:pPr>
              <w:pStyle w:val="Antrat2"/>
              <w:numPr>
                <w:ilvl w:val="0"/>
                <w:numId w:val="39"/>
              </w:numPr>
              <w:rPr>
                <w:rFonts w:ascii="Arial" w:hAnsi="Arial" w:cs="Arial"/>
                <w:color w:val="000000" w:themeColor="text1"/>
                <w:sz w:val="24"/>
                <w:szCs w:val="24"/>
              </w:rPr>
            </w:pPr>
            <w:r w:rsidRPr="00406A3E">
              <w:rPr>
                <w:rFonts w:ascii="Arial" w:hAnsi="Arial" w:cs="Arial"/>
                <w:color w:val="000000" w:themeColor="text1"/>
                <w:sz w:val="24"/>
                <w:szCs w:val="24"/>
              </w:rPr>
              <w:t>Baigiamasis</w:t>
            </w:r>
          </w:p>
        </w:tc>
        <w:tc>
          <w:tcPr>
            <w:tcW w:w="1987" w:type="dxa"/>
            <w:tcBorders>
              <w:top w:val="single" w:sz="4" w:space="0" w:color="auto"/>
              <w:left w:val="single" w:sz="4" w:space="0" w:color="auto"/>
              <w:bottom w:val="single" w:sz="4" w:space="0" w:color="auto"/>
              <w:right w:val="single" w:sz="4" w:space="0" w:color="auto"/>
            </w:tcBorders>
            <w:vAlign w:val="center"/>
          </w:tcPr>
          <w:p w14:paraId="41378059" w14:textId="77777777" w:rsidR="006B34B6" w:rsidRPr="00406A3E" w:rsidRDefault="006B34B6" w:rsidP="003E5878">
            <w:pPr>
              <w:pStyle w:val="Antrat2"/>
              <w:rPr>
                <w:rFonts w:ascii="Arial" w:hAnsi="Arial" w:cs="Arial"/>
                <w:color w:val="000000" w:themeColor="text1"/>
                <w:sz w:val="24"/>
                <w:szCs w:val="24"/>
                <w:highlight w:val="lightGray"/>
              </w:rPr>
            </w:pPr>
          </w:p>
        </w:tc>
        <w:tc>
          <w:tcPr>
            <w:tcW w:w="1987" w:type="dxa"/>
            <w:gridSpan w:val="3"/>
            <w:tcBorders>
              <w:top w:val="single" w:sz="4" w:space="0" w:color="auto"/>
              <w:left w:val="single" w:sz="4" w:space="0" w:color="auto"/>
              <w:bottom w:val="single" w:sz="4" w:space="0" w:color="auto"/>
              <w:right w:val="single" w:sz="4" w:space="0" w:color="auto"/>
            </w:tcBorders>
          </w:tcPr>
          <w:p w14:paraId="0943B904" w14:textId="77777777" w:rsidR="006B34B6" w:rsidRPr="00406A3E" w:rsidRDefault="006B34B6" w:rsidP="003E5878">
            <w:pPr>
              <w:pStyle w:val="Antrat2"/>
              <w:rPr>
                <w:rFonts w:ascii="Arial" w:hAnsi="Arial" w:cs="Arial"/>
                <w:color w:val="000000" w:themeColor="text1"/>
                <w:sz w:val="24"/>
                <w:szCs w:val="24"/>
                <w:highlight w:val="lightGray"/>
              </w:rPr>
            </w:pPr>
          </w:p>
        </w:tc>
        <w:tc>
          <w:tcPr>
            <w:tcW w:w="1987" w:type="dxa"/>
            <w:tcBorders>
              <w:top w:val="single" w:sz="4" w:space="0" w:color="auto"/>
              <w:left w:val="single" w:sz="4" w:space="0" w:color="auto"/>
              <w:bottom w:val="single" w:sz="4" w:space="0" w:color="auto"/>
              <w:right w:val="single" w:sz="4" w:space="0" w:color="auto"/>
            </w:tcBorders>
          </w:tcPr>
          <w:p w14:paraId="061D8A66" w14:textId="77777777" w:rsidR="006B34B6" w:rsidRPr="00406A3E" w:rsidRDefault="006B34B6" w:rsidP="003E5878">
            <w:pPr>
              <w:pStyle w:val="Antrat2"/>
              <w:rPr>
                <w:rFonts w:ascii="Arial" w:hAnsi="Arial" w:cs="Arial"/>
                <w:color w:val="000000" w:themeColor="text1"/>
                <w:sz w:val="24"/>
                <w:szCs w:val="24"/>
                <w:highlight w:val="lightGray"/>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36532A85" w14:textId="77777777" w:rsidR="006B34B6" w:rsidRPr="00406A3E" w:rsidRDefault="006B34B6" w:rsidP="003E5878">
            <w:pPr>
              <w:pStyle w:val="Antrat2"/>
              <w:rPr>
                <w:rFonts w:ascii="Arial" w:hAnsi="Arial" w:cs="Arial"/>
                <w:color w:val="000000" w:themeColor="text1"/>
                <w:sz w:val="24"/>
                <w:szCs w:val="24"/>
                <w:highlight w:val="lightGray"/>
              </w:rPr>
            </w:pPr>
          </w:p>
        </w:tc>
      </w:tr>
      <w:tr w:rsidR="006B34B6" w:rsidRPr="00406A3E" w14:paraId="59402426" w14:textId="77777777" w:rsidTr="006C73C1">
        <w:trPr>
          <w:trHeight w:val="300"/>
        </w:trPr>
        <w:tc>
          <w:tcPr>
            <w:tcW w:w="2619" w:type="dxa"/>
            <w:gridSpan w:val="2"/>
            <w:tcBorders>
              <w:top w:val="single" w:sz="4" w:space="0" w:color="auto"/>
              <w:left w:val="single" w:sz="4" w:space="0" w:color="auto"/>
              <w:bottom w:val="single" w:sz="4" w:space="0" w:color="auto"/>
              <w:right w:val="single" w:sz="4" w:space="0" w:color="auto"/>
            </w:tcBorders>
          </w:tcPr>
          <w:p w14:paraId="361C1C2A" w14:textId="77777777" w:rsidR="006B34B6" w:rsidRPr="00406A3E" w:rsidRDefault="006B34B6" w:rsidP="003E5878">
            <w:pPr>
              <w:pStyle w:val="Antrat2"/>
              <w:rPr>
                <w:rFonts w:ascii="Arial" w:hAnsi="Arial" w:cs="Arial"/>
                <w:color w:val="000000" w:themeColor="text1"/>
                <w:sz w:val="24"/>
                <w:szCs w:val="24"/>
              </w:rPr>
            </w:pPr>
          </w:p>
        </w:tc>
        <w:tc>
          <w:tcPr>
            <w:tcW w:w="1987" w:type="dxa"/>
            <w:tcBorders>
              <w:top w:val="single" w:sz="4" w:space="0" w:color="auto"/>
              <w:left w:val="single" w:sz="4" w:space="0" w:color="auto"/>
              <w:bottom w:val="single" w:sz="4" w:space="0" w:color="auto"/>
              <w:right w:val="single" w:sz="4" w:space="0" w:color="auto"/>
            </w:tcBorders>
            <w:vAlign w:val="center"/>
          </w:tcPr>
          <w:p w14:paraId="6F7134B2" w14:textId="77777777" w:rsidR="006B34B6" w:rsidRPr="00406A3E" w:rsidRDefault="006B34B6" w:rsidP="003E5878">
            <w:pPr>
              <w:pStyle w:val="Antrat2"/>
              <w:rPr>
                <w:rFonts w:ascii="Arial" w:hAnsi="Arial" w:cs="Arial"/>
                <w:color w:val="000000" w:themeColor="text1"/>
                <w:sz w:val="24"/>
                <w:szCs w:val="24"/>
                <w:highlight w:val="lightGray"/>
              </w:rPr>
            </w:pPr>
          </w:p>
        </w:tc>
        <w:tc>
          <w:tcPr>
            <w:tcW w:w="1987" w:type="dxa"/>
            <w:gridSpan w:val="3"/>
            <w:tcBorders>
              <w:top w:val="single" w:sz="4" w:space="0" w:color="auto"/>
              <w:left w:val="single" w:sz="4" w:space="0" w:color="auto"/>
              <w:bottom w:val="single" w:sz="4" w:space="0" w:color="auto"/>
              <w:right w:val="single" w:sz="4" w:space="0" w:color="auto"/>
            </w:tcBorders>
          </w:tcPr>
          <w:p w14:paraId="64FF8EC4" w14:textId="77777777" w:rsidR="006B34B6" w:rsidRPr="00406A3E" w:rsidRDefault="006B34B6" w:rsidP="003E5878">
            <w:pPr>
              <w:pStyle w:val="Antrat2"/>
              <w:rPr>
                <w:rFonts w:ascii="Arial" w:hAnsi="Arial" w:cs="Arial"/>
                <w:color w:val="000000" w:themeColor="text1"/>
                <w:sz w:val="24"/>
                <w:szCs w:val="24"/>
                <w:highlight w:val="lightGray"/>
              </w:rPr>
            </w:pPr>
          </w:p>
        </w:tc>
        <w:tc>
          <w:tcPr>
            <w:tcW w:w="1987" w:type="dxa"/>
            <w:tcBorders>
              <w:top w:val="single" w:sz="4" w:space="0" w:color="auto"/>
              <w:left w:val="single" w:sz="4" w:space="0" w:color="auto"/>
              <w:bottom w:val="single" w:sz="4" w:space="0" w:color="auto"/>
              <w:right w:val="single" w:sz="4" w:space="0" w:color="auto"/>
            </w:tcBorders>
          </w:tcPr>
          <w:p w14:paraId="3B14EA04" w14:textId="77777777" w:rsidR="006B34B6" w:rsidRPr="00406A3E" w:rsidRDefault="006B34B6" w:rsidP="003E5878">
            <w:pPr>
              <w:pStyle w:val="Antrat2"/>
              <w:rPr>
                <w:rFonts w:ascii="Arial" w:hAnsi="Arial" w:cs="Arial"/>
                <w:color w:val="000000" w:themeColor="text1"/>
                <w:sz w:val="24"/>
                <w:szCs w:val="24"/>
                <w:highlight w:val="lightGray"/>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2C627C1D" w14:textId="77777777" w:rsidR="006B34B6" w:rsidRPr="00406A3E" w:rsidRDefault="006B34B6" w:rsidP="003E5878">
            <w:pPr>
              <w:pStyle w:val="Antrat2"/>
              <w:rPr>
                <w:rFonts w:ascii="Arial" w:hAnsi="Arial" w:cs="Arial"/>
                <w:color w:val="000000" w:themeColor="text1"/>
                <w:sz w:val="24"/>
                <w:szCs w:val="24"/>
                <w:highlight w:val="lightGray"/>
              </w:rPr>
            </w:pPr>
          </w:p>
        </w:tc>
      </w:tr>
      <w:tr w:rsidR="006B34B6" w:rsidRPr="00406A3E" w14:paraId="13D53D58" w14:textId="77777777" w:rsidTr="006C73C1">
        <w:trPr>
          <w:trHeight w:val="300"/>
        </w:trPr>
        <w:tc>
          <w:tcPr>
            <w:tcW w:w="2619" w:type="dxa"/>
            <w:gridSpan w:val="2"/>
            <w:tcBorders>
              <w:top w:val="single" w:sz="4" w:space="0" w:color="auto"/>
              <w:left w:val="single" w:sz="4" w:space="0" w:color="auto"/>
              <w:bottom w:val="single" w:sz="4" w:space="0" w:color="auto"/>
              <w:right w:val="single" w:sz="4" w:space="0" w:color="auto"/>
            </w:tcBorders>
          </w:tcPr>
          <w:p w14:paraId="0CB7A7D0" w14:textId="77777777" w:rsidR="006B34B6" w:rsidRPr="00406A3E" w:rsidRDefault="006B34B6" w:rsidP="003E5878">
            <w:pPr>
              <w:pStyle w:val="Antrat2"/>
              <w:rPr>
                <w:rFonts w:ascii="Arial" w:hAnsi="Arial" w:cs="Arial"/>
                <w:color w:val="000000" w:themeColor="text1"/>
                <w:sz w:val="24"/>
                <w:szCs w:val="24"/>
              </w:rPr>
            </w:pPr>
          </w:p>
        </w:tc>
        <w:tc>
          <w:tcPr>
            <w:tcW w:w="1987" w:type="dxa"/>
            <w:tcBorders>
              <w:top w:val="single" w:sz="4" w:space="0" w:color="auto"/>
              <w:left w:val="single" w:sz="4" w:space="0" w:color="auto"/>
              <w:bottom w:val="single" w:sz="4" w:space="0" w:color="auto"/>
              <w:right w:val="single" w:sz="4" w:space="0" w:color="auto"/>
            </w:tcBorders>
            <w:vAlign w:val="center"/>
          </w:tcPr>
          <w:p w14:paraId="7CADA083" w14:textId="77777777" w:rsidR="006B34B6" w:rsidRPr="00406A3E" w:rsidRDefault="006B34B6" w:rsidP="003E5878">
            <w:pPr>
              <w:pStyle w:val="Antrat2"/>
              <w:rPr>
                <w:rFonts w:ascii="Arial" w:hAnsi="Arial" w:cs="Arial"/>
                <w:color w:val="000000" w:themeColor="text1"/>
                <w:sz w:val="24"/>
                <w:szCs w:val="24"/>
                <w:highlight w:val="lightGray"/>
              </w:rPr>
            </w:pPr>
          </w:p>
        </w:tc>
        <w:tc>
          <w:tcPr>
            <w:tcW w:w="1987" w:type="dxa"/>
            <w:gridSpan w:val="3"/>
            <w:tcBorders>
              <w:top w:val="single" w:sz="4" w:space="0" w:color="auto"/>
              <w:left w:val="single" w:sz="4" w:space="0" w:color="auto"/>
              <w:bottom w:val="single" w:sz="4" w:space="0" w:color="auto"/>
              <w:right w:val="single" w:sz="4" w:space="0" w:color="auto"/>
            </w:tcBorders>
          </w:tcPr>
          <w:p w14:paraId="2BF3CC82" w14:textId="77777777" w:rsidR="006B34B6" w:rsidRPr="00406A3E" w:rsidRDefault="006B34B6" w:rsidP="003E5878">
            <w:pPr>
              <w:pStyle w:val="Antrat2"/>
              <w:rPr>
                <w:rFonts w:ascii="Arial" w:hAnsi="Arial" w:cs="Arial"/>
                <w:color w:val="000000" w:themeColor="text1"/>
                <w:sz w:val="24"/>
                <w:szCs w:val="24"/>
                <w:highlight w:val="lightGray"/>
              </w:rPr>
            </w:pPr>
          </w:p>
        </w:tc>
        <w:tc>
          <w:tcPr>
            <w:tcW w:w="1987" w:type="dxa"/>
            <w:tcBorders>
              <w:top w:val="single" w:sz="4" w:space="0" w:color="auto"/>
              <w:left w:val="single" w:sz="4" w:space="0" w:color="auto"/>
              <w:bottom w:val="single" w:sz="4" w:space="0" w:color="auto"/>
              <w:right w:val="single" w:sz="4" w:space="0" w:color="auto"/>
            </w:tcBorders>
          </w:tcPr>
          <w:p w14:paraId="42F96813" w14:textId="77777777" w:rsidR="006B34B6" w:rsidRPr="00406A3E" w:rsidRDefault="006B34B6" w:rsidP="003E5878">
            <w:pPr>
              <w:pStyle w:val="Antrat2"/>
              <w:rPr>
                <w:rFonts w:ascii="Arial" w:hAnsi="Arial" w:cs="Arial"/>
                <w:color w:val="000000" w:themeColor="text1"/>
                <w:sz w:val="24"/>
                <w:szCs w:val="24"/>
                <w:highlight w:val="lightGray"/>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751A7A5D" w14:textId="77777777" w:rsidR="006B34B6" w:rsidRPr="00406A3E" w:rsidRDefault="006B34B6" w:rsidP="003E5878">
            <w:pPr>
              <w:pStyle w:val="Antrat2"/>
              <w:rPr>
                <w:rFonts w:ascii="Arial" w:hAnsi="Arial" w:cs="Arial"/>
                <w:color w:val="000000" w:themeColor="text1"/>
                <w:sz w:val="24"/>
                <w:szCs w:val="24"/>
                <w:highlight w:val="lightGray"/>
              </w:rPr>
            </w:pPr>
          </w:p>
        </w:tc>
      </w:tr>
      <w:tr w:rsidR="006B34B6" w:rsidRPr="00406A3E" w14:paraId="3F14C35C" w14:textId="77777777" w:rsidTr="006C73C1">
        <w:trPr>
          <w:trHeight w:val="300"/>
        </w:trPr>
        <w:tc>
          <w:tcPr>
            <w:tcW w:w="2619" w:type="dxa"/>
            <w:gridSpan w:val="2"/>
            <w:tcBorders>
              <w:top w:val="single" w:sz="4" w:space="0" w:color="auto"/>
              <w:left w:val="single" w:sz="4" w:space="0" w:color="auto"/>
              <w:bottom w:val="single" w:sz="4" w:space="0" w:color="auto"/>
              <w:right w:val="single" w:sz="4" w:space="0" w:color="auto"/>
            </w:tcBorders>
          </w:tcPr>
          <w:p w14:paraId="769F20AC" w14:textId="77777777" w:rsidR="006B34B6" w:rsidRPr="00406A3E" w:rsidRDefault="006B34B6" w:rsidP="003E5878">
            <w:pPr>
              <w:pStyle w:val="Antrat2"/>
              <w:rPr>
                <w:rFonts w:ascii="Arial" w:hAnsi="Arial" w:cs="Arial"/>
                <w:color w:val="000000" w:themeColor="text1"/>
                <w:sz w:val="24"/>
                <w:szCs w:val="24"/>
              </w:rPr>
            </w:pPr>
            <w:r w:rsidRPr="00406A3E">
              <w:rPr>
                <w:rFonts w:ascii="Arial" w:hAnsi="Arial" w:cs="Arial"/>
                <w:color w:val="000000" w:themeColor="text1"/>
                <w:sz w:val="24"/>
                <w:szCs w:val="24"/>
              </w:rPr>
              <w:t>Viso:</w:t>
            </w:r>
          </w:p>
        </w:tc>
        <w:tc>
          <w:tcPr>
            <w:tcW w:w="1987" w:type="dxa"/>
            <w:tcBorders>
              <w:top w:val="single" w:sz="4" w:space="0" w:color="auto"/>
              <w:left w:val="single" w:sz="4" w:space="0" w:color="auto"/>
              <w:bottom w:val="single" w:sz="4" w:space="0" w:color="auto"/>
              <w:right w:val="single" w:sz="4" w:space="0" w:color="auto"/>
            </w:tcBorders>
            <w:vAlign w:val="center"/>
          </w:tcPr>
          <w:p w14:paraId="51B5602B" w14:textId="77777777" w:rsidR="006B34B6" w:rsidRPr="00406A3E" w:rsidRDefault="006B34B6" w:rsidP="003E5878">
            <w:pPr>
              <w:pStyle w:val="Antrat2"/>
              <w:rPr>
                <w:rFonts w:ascii="Arial" w:hAnsi="Arial" w:cs="Arial"/>
                <w:color w:val="000000" w:themeColor="text1"/>
                <w:sz w:val="24"/>
                <w:szCs w:val="24"/>
                <w:highlight w:val="lightGray"/>
              </w:rPr>
            </w:pPr>
          </w:p>
        </w:tc>
        <w:tc>
          <w:tcPr>
            <w:tcW w:w="1987" w:type="dxa"/>
            <w:gridSpan w:val="3"/>
            <w:tcBorders>
              <w:top w:val="single" w:sz="4" w:space="0" w:color="auto"/>
              <w:left w:val="single" w:sz="4" w:space="0" w:color="auto"/>
              <w:bottom w:val="single" w:sz="4" w:space="0" w:color="auto"/>
              <w:right w:val="single" w:sz="4" w:space="0" w:color="auto"/>
            </w:tcBorders>
          </w:tcPr>
          <w:p w14:paraId="36372ADD" w14:textId="77777777" w:rsidR="006B34B6" w:rsidRPr="00406A3E" w:rsidRDefault="006B34B6" w:rsidP="003E5878">
            <w:pPr>
              <w:pStyle w:val="Antrat2"/>
              <w:rPr>
                <w:rFonts w:ascii="Arial" w:hAnsi="Arial" w:cs="Arial"/>
                <w:color w:val="000000" w:themeColor="text1"/>
                <w:sz w:val="24"/>
                <w:szCs w:val="24"/>
                <w:highlight w:val="lightGray"/>
              </w:rPr>
            </w:pPr>
          </w:p>
        </w:tc>
        <w:tc>
          <w:tcPr>
            <w:tcW w:w="1987" w:type="dxa"/>
            <w:tcBorders>
              <w:top w:val="single" w:sz="4" w:space="0" w:color="auto"/>
              <w:left w:val="single" w:sz="4" w:space="0" w:color="auto"/>
              <w:bottom w:val="single" w:sz="4" w:space="0" w:color="auto"/>
              <w:right w:val="single" w:sz="4" w:space="0" w:color="auto"/>
            </w:tcBorders>
          </w:tcPr>
          <w:p w14:paraId="7D742092" w14:textId="77777777" w:rsidR="006B34B6" w:rsidRPr="00406A3E" w:rsidRDefault="006B34B6" w:rsidP="003E5878">
            <w:pPr>
              <w:pStyle w:val="Antrat2"/>
              <w:rPr>
                <w:rFonts w:ascii="Arial" w:hAnsi="Arial" w:cs="Arial"/>
                <w:color w:val="000000" w:themeColor="text1"/>
                <w:sz w:val="24"/>
                <w:szCs w:val="24"/>
                <w:highlight w:val="lightGray"/>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6B127B65" w14:textId="77777777" w:rsidR="006B34B6" w:rsidRPr="00406A3E" w:rsidRDefault="006B34B6" w:rsidP="003E5878">
            <w:pPr>
              <w:pStyle w:val="Antrat2"/>
              <w:rPr>
                <w:rFonts w:ascii="Arial" w:hAnsi="Arial" w:cs="Arial"/>
                <w:color w:val="000000" w:themeColor="text1"/>
                <w:sz w:val="24"/>
                <w:szCs w:val="24"/>
                <w:highlight w:val="lightGray"/>
              </w:rPr>
            </w:pPr>
          </w:p>
        </w:tc>
      </w:tr>
      <w:tr w:rsidR="00602455" w:rsidRPr="00406A3E" w14:paraId="11880E81" w14:textId="77777777" w:rsidTr="006C7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Before w:val="1"/>
          <w:gridAfter w:val="1"/>
          <w:wBefore w:w="150" w:type="dxa"/>
          <w:wAfter w:w="684" w:type="dxa"/>
          <w:cantSplit/>
          <w:trHeight w:val="277"/>
        </w:trPr>
        <w:tc>
          <w:tcPr>
            <w:tcW w:w="4746" w:type="dxa"/>
            <w:gridSpan w:val="3"/>
            <w:shd w:val="clear" w:color="auto" w:fill="auto"/>
            <w:vAlign w:val="bottom"/>
          </w:tcPr>
          <w:p w14:paraId="7F2F030A" w14:textId="77777777" w:rsidR="00A356F8" w:rsidRDefault="00A356F8" w:rsidP="003E5878">
            <w:pPr>
              <w:widowControl w:val="0"/>
              <w:tabs>
                <w:tab w:val="left" w:pos="567"/>
              </w:tabs>
              <w:rPr>
                <w:rFonts w:ascii="Arial" w:hAnsi="Arial" w:cs="Arial"/>
                <w:sz w:val="24"/>
                <w:szCs w:val="24"/>
              </w:rPr>
            </w:pPr>
          </w:p>
          <w:p w14:paraId="52C5EF50" w14:textId="787D6F98" w:rsidR="00602455" w:rsidRPr="00406A3E" w:rsidRDefault="00602455" w:rsidP="003E5878">
            <w:pPr>
              <w:widowControl w:val="0"/>
              <w:tabs>
                <w:tab w:val="left" w:pos="567"/>
              </w:tabs>
              <w:rPr>
                <w:rFonts w:ascii="Arial" w:hAnsi="Arial" w:cs="Arial"/>
                <w:sz w:val="24"/>
                <w:szCs w:val="24"/>
              </w:rPr>
            </w:pPr>
            <w:r w:rsidRPr="00406A3E">
              <w:rPr>
                <w:rFonts w:ascii="Arial" w:hAnsi="Arial" w:cs="Arial"/>
                <w:sz w:val="24"/>
                <w:szCs w:val="24"/>
              </w:rPr>
              <w:t>Užsakovas</w:t>
            </w:r>
          </w:p>
        </w:tc>
        <w:tc>
          <w:tcPr>
            <w:tcW w:w="258" w:type="dxa"/>
            <w:shd w:val="clear" w:color="auto" w:fill="auto"/>
          </w:tcPr>
          <w:p w14:paraId="0E7AB4B2" w14:textId="77777777" w:rsidR="00602455" w:rsidRPr="00406A3E" w:rsidRDefault="00602455" w:rsidP="003E5878">
            <w:pPr>
              <w:widowControl w:val="0"/>
              <w:tabs>
                <w:tab w:val="left" w:pos="567"/>
              </w:tabs>
              <w:rPr>
                <w:rFonts w:ascii="Arial" w:hAnsi="Arial" w:cs="Arial"/>
                <w:sz w:val="24"/>
                <w:szCs w:val="24"/>
              </w:rPr>
            </w:pPr>
          </w:p>
        </w:tc>
        <w:tc>
          <w:tcPr>
            <w:tcW w:w="4089" w:type="dxa"/>
            <w:gridSpan w:val="3"/>
            <w:shd w:val="clear" w:color="auto" w:fill="auto"/>
            <w:vAlign w:val="bottom"/>
          </w:tcPr>
          <w:p w14:paraId="1472C1F8" w14:textId="77777777" w:rsidR="00602455" w:rsidRPr="00406A3E" w:rsidRDefault="00602455" w:rsidP="003E5878">
            <w:pPr>
              <w:widowControl w:val="0"/>
              <w:tabs>
                <w:tab w:val="left" w:pos="567"/>
              </w:tabs>
              <w:rPr>
                <w:rFonts w:ascii="Arial" w:hAnsi="Arial" w:cs="Arial"/>
                <w:sz w:val="24"/>
                <w:szCs w:val="24"/>
              </w:rPr>
            </w:pPr>
            <w:r w:rsidRPr="00406A3E">
              <w:rPr>
                <w:rFonts w:ascii="Arial" w:hAnsi="Arial" w:cs="Arial"/>
                <w:sz w:val="24"/>
                <w:szCs w:val="24"/>
              </w:rPr>
              <w:t>Tiekėjas</w:t>
            </w:r>
          </w:p>
        </w:tc>
      </w:tr>
      <w:tr w:rsidR="00602455" w:rsidRPr="00406A3E" w14:paraId="7FF9E4CD" w14:textId="77777777" w:rsidTr="006C7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Before w:val="1"/>
          <w:gridAfter w:val="1"/>
          <w:wBefore w:w="150" w:type="dxa"/>
          <w:wAfter w:w="684" w:type="dxa"/>
          <w:cantSplit/>
          <w:trHeight w:val="277"/>
        </w:trPr>
        <w:tc>
          <w:tcPr>
            <w:tcW w:w="4746" w:type="dxa"/>
            <w:gridSpan w:val="3"/>
            <w:shd w:val="clear" w:color="auto" w:fill="auto"/>
            <w:vAlign w:val="bottom"/>
          </w:tcPr>
          <w:p w14:paraId="7E4C0351" w14:textId="728295D3" w:rsidR="00602455" w:rsidRPr="00406A3E" w:rsidRDefault="00A356F8" w:rsidP="003E5878">
            <w:pPr>
              <w:widowControl w:val="0"/>
              <w:tabs>
                <w:tab w:val="left" w:pos="567"/>
              </w:tabs>
              <w:rPr>
                <w:rFonts w:ascii="Arial" w:hAnsi="Arial" w:cs="Arial"/>
                <w:sz w:val="24"/>
                <w:szCs w:val="24"/>
              </w:rPr>
            </w:pPr>
            <w:r w:rsidRPr="00406A3E">
              <w:rPr>
                <w:rFonts w:ascii="Arial" w:hAnsi="Arial" w:cs="Arial"/>
                <w:sz w:val="24"/>
                <w:szCs w:val="24"/>
              </w:rPr>
              <w:t>Atsakingas asmuo / asmenys:</w:t>
            </w:r>
          </w:p>
        </w:tc>
        <w:tc>
          <w:tcPr>
            <w:tcW w:w="258" w:type="dxa"/>
            <w:shd w:val="clear" w:color="auto" w:fill="auto"/>
          </w:tcPr>
          <w:p w14:paraId="45283096" w14:textId="77777777" w:rsidR="00602455" w:rsidRPr="00406A3E" w:rsidRDefault="00602455" w:rsidP="003E5878">
            <w:pPr>
              <w:widowControl w:val="0"/>
              <w:tabs>
                <w:tab w:val="left" w:pos="567"/>
              </w:tabs>
              <w:rPr>
                <w:rFonts w:ascii="Arial" w:hAnsi="Arial" w:cs="Arial"/>
                <w:sz w:val="24"/>
                <w:szCs w:val="24"/>
              </w:rPr>
            </w:pPr>
          </w:p>
        </w:tc>
        <w:tc>
          <w:tcPr>
            <w:tcW w:w="4089" w:type="dxa"/>
            <w:gridSpan w:val="3"/>
            <w:shd w:val="clear" w:color="auto" w:fill="auto"/>
            <w:vAlign w:val="bottom"/>
          </w:tcPr>
          <w:p w14:paraId="31DCD591" w14:textId="48752BF4" w:rsidR="00602455" w:rsidRPr="00406A3E" w:rsidRDefault="00A356F8" w:rsidP="003E5878">
            <w:pPr>
              <w:widowControl w:val="0"/>
              <w:tabs>
                <w:tab w:val="left" w:pos="567"/>
              </w:tabs>
              <w:rPr>
                <w:rFonts w:ascii="Arial" w:hAnsi="Arial" w:cs="Arial"/>
                <w:sz w:val="24"/>
                <w:szCs w:val="24"/>
              </w:rPr>
            </w:pPr>
            <w:r w:rsidRPr="00406A3E">
              <w:rPr>
                <w:rFonts w:ascii="Arial" w:hAnsi="Arial" w:cs="Arial"/>
                <w:sz w:val="24"/>
                <w:szCs w:val="24"/>
              </w:rPr>
              <w:t>Atsakingas asmuo / asmenys:</w:t>
            </w:r>
          </w:p>
        </w:tc>
      </w:tr>
      <w:tr w:rsidR="00A356F8" w:rsidRPr="00406A3E" w14:paraId="4B703A65" w14:textId="77777777" w:rsidTr="006C7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Before w:val="1"/>
          <w:gridAfter w:val="1"/>
          <w:wBefore w:w="150" w:type="dxa"/>
          <w:wAfter w:w="684" w:type="dxa"/>
          <w:cantSplit/>
          <w:trHeight w:val="1788"/>
        </w:trPr>
        <w:tc>
          <w:tcPr>
            <w:tcW w:w="4746" w:type="dxa"/>
            <w:gridSpan w:val="3"/>
            <w:shd w:val="clear" w:color="auto" w:fill="auto"/>
          </w:tcPr>
          <w:p w14:paraId="402D0018" w14:textId="77777777" w:rsidR="00A356F8" w:rsidRPr="00406A3E" w:rsidRDefault="00A356F8" w:rsidP="00A356F8">
            <w:pPr>
              <w:widowControl w:val="0"/>
              <w:tabs>
                <w:tab w:val="left" w:pos="567"/>
              </w:tabs>
              <w:rPr>
                <w:rFonts w:ascii="Arial" w:hAnsi="Arial" w:cs="Arial"/>
                <w:sz w:val="24"/>
                <w:szCs w:val="24"/>
              </w:rPr>
            </w:pPr>
          </w:p>
          <w:p w14:paraId="196968D2" w14:textId="77777777" w:rsidR="00A356F8" w:rsidRPr="00406A3E" w:rsidRDefault="00A356F8" w:rsidP="00A356F8">
            <w:pPr>
              <w:widowControl w:val="0"/>
              <w:tabs>
                <w:tab w:val="left" w:pos="567"/>
              </w:tabs>
              <w:rPr>
                <w:rFonts w:ascii="Arial" w:hAnsi="Arial" w:cs="Arial"/>
                <w:sz w:val="24"/>
                <w:szCs w:val="24"/>
              </w:rPr>
            </w:pPr>
            <w:r w:rsidRPr="00406A3E">
              <w:rPr>
                <w:rFonts w:ascii="Arial" w:hAnsi="Arial" w:cs="Arial"/>
                <w:sz w:val="24"/>
                <w:szCs w:val="24"/>
              </w:rPr>
              <w:t>Atstovaujantis asmuo:</w:t>
            </w:r>
          </w:p>
          <w:p w14:paraId="471AC997" w14:textId="7BE6FA6E" w:rsidR="00A356F8" w:rsidRPr="00406A3E" w:rsidRDefault="00A356F8" w:rsidP="00A356F8">
            <w:pPr>
              <w:widowControl w:val="0"/>
              <w:tabs>
                <w:tab w:val="left" w:pos="567"/>
              </w:tabs>
              <w:rPr>
                <w:rFonts w:ascii="Arial" w:hAnsi="Arial" w:cs="Arial"/>
                <w:sz w:val="24"/>
                <w:szCs w:val="24"/>
              </w:rPr>
            </w:pPr>
            <w:r w:rsidRPr="00406A3E">
              <w:rPr>
                <w:rFonts w:ascii="Arial" w:hAnsi="Arial" w:cs="Arial"/>
                <w:sz w:val="24"/>
                <w:szCs w:val="24"/>
              </w:rPr>
              <w:t>Pareigos:</w:t>
            </w:r>
          </w:p>
        </w:tc>
        <w:tc>
          <w:tcPr>
            <w:tcW w:w="258" w:type="dxa"/>
            <w:shd w:val="clear" w:color="auto" w:fill="auto"/>
          </w:tcPr>
          <w:p w14:paraId="69B476ED" w14:textId="77777777" w:rsidR="00A356F8" w:rsidRPr="00406A3E" w:rsidRDefault="00A356F8" w:rsidP="00A356F8">
            <w:pPr>
              <w:widowControl w:val="0"/>
              <w:tabs>
                <w:tab w:val="left" w:pos="567"/>
              </w:tabs>
              <w:rPr>
                <w:rFonts w:ascii="Arial" w:hAnsi="Arial" w:cs="Arial"/>
                <w:sz w:val="24"/>
                <w:szCs w:val="24"/>
              </w:rPr>
            </w:pPr>
          </w:p>
        </w:tc>
        <w:tc>
          <w:tcPr>
            <w:tcW w:w="4089" w:type="dxa"/>
            <w:gridSpan w:val="3"/>
            <w:shd w:val="clear" w:color="auto" w:fill="auto"/>
          </w:tcPr>
          <w:p w14:paraId="131B73EB" w14:textId="77777777" w:rsidR="00A356F8" w:rsidRPr="00406A3E" w:rsidRDefault="00A356F8" w:rsidP="00A356F8">
            <w:pPr>
              <w:widowControl w:val="0"/>
              <w:tabs>
                <w:tab w:val="left" w:pos="567"/>
              </w:tabs>
              <w:rPr>
                <w:rFonts w:ascii="Arial" w:hAnsi="Arial" w:cs="Arial"/>
                <w:sz w:val="24"/>
                <w:szCs w:val="24"/>
              </w:rPr>
            </w:pPr>
          </w:p>
          <w:p w14:paraId="1F3AC7A7" w14:textId="77777777" w:rsidR="00A356F8" w:rsidRPr="00406A3E" w:rsidRDefault="00A356F8" w:rsidP="00A356F8">
            <w:pPr>
              <w:widowControl w:val="0"/>
              <w:tabs>
                <w:tab w:val="left" w:pos="567"/>
              </w:tabs>
              <w:rPr>
                <w:rFonts w:ascii="Arial" w:hAnsi="Arial" w:cs="Arial"/>
                <w:sz w:val="24"/>
                <w:szCs w:val="24"/>
              </w:rPr>
            </w:pPr>
            <w:r w:rsidRPr="00406A3E">
              <w:rPr>
                <w:rFonts w:ascii="Arial" w:hAnsi="Arial" w:cs="Arial"/>
                <w:sz w:val="24"/>
                <w:szCs w:val="24"/>
              </w:rPr>
              <w:t>Atstovaujantis asmuo:</w:t>
            </w:r>
          </w:p>
          <w:p w14:paraId="0378C6D3" w14:textId="2D0A1DDF" w:rsidR="00A356F8" w:rsidRPr="00406A3E" w:rsidRDefault="00A356F8" w:rsidP="00A356F8">
            <w:pPr>
              <w:widowControl w:val="0"/>
              <w:tabs>
                <w:tab w:val="left" w:pos="567"/>
              </w:tabs>
              <w:rPr>
                <w:rFonts w:ascii="Arial" w:hAnsi="Arial" w:cs="Arial"/>
                <w:sz w:val="24"/>
                <w:szCs w:val="24"/>
              </w:rPr>
            </w:pPr>
            <w:r w:rsidRPr="00406A3E">
              <w:rPr>
                <w:rFonts w:ascii="Arial" w:hAnsi="Arial" w:cs="Arial"/>
                <w:sz w:val="24"/>
                <w:szCs w:val="24"/>
              </w:rPr>
              <w:t>Pareigos:</w:t>
            </w:r>
          </w:p>
        </w:tc>
      </w:tr>
      <w:tr w:rsidR="00A356F8" w:rsidRPr="00406A3E" w14:paraId="5B32600A" w14:textId="77777777" w:rsidTr="006C7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Before w:val="1"/>
          <w:gridAfter w:val="1"/>
          <w:wBefore w:w="150" w:type="dxa"/>
          <w:wAfter w:w="684" w:type="dxa"/>
          <w:cantSplit/>
          <w:trHeight w:val="56"/>
        </w:trPr>
        <w:tc>
          <w:tcPr>
            <w:tcW w:w="4746" w:type="dxa"/>
            <w:gridSpan w:val="3"/>
            <w:shd w:val="clear" w:color="auto" w:fill="auto"/>
          </w:tcPr>
          <w:p w14:paraId="2B7D1D8E" w14:textId="67224C5D" w:rsidR="00A356F8" w:rsidRPr="00406A3E" w:rsidRDefault="00A356F8" w:rsidP="00A356F8">
            <w:pPr>
              <w:widowControl w:val="0"/>
              <w:tabs>
                <w:tab w:val="left" w:pos="567"/>
              </w:tabs>
              <w:rPr>
                <w:rFonts w:ascii="Arial" w:hAnsi="Arial" w:cs="Arial"/>
                <w:sz w:val="24"/>
                <w:szCs w:val="24"/>
              </w:rPr>
            </w:pPr>
            <w:r w:rsidRPr="00406A3E">
              <w:rPr>
                <w:rFonts w:ascii="Arial" w:hAnsi="Arial" w:cs="Arial"/>
                <w:sz w:val="24"/>
                <w:szCs w:val="24"/>
              </w:rPr>
              <w:t>Parašas:</w:t>
            </w:r>
          </w:p>
        </w:tc>
        <w:tc>
          <w:tcPr>
            <w:tcW w:w="258" w:type="dxa"/>
            <w:shd w:val="clear" w:color="auto" w:fill="auto"/>
          </w:tcPr>
          <w:p w14:paraId="79E39F1C" w14:textId="77777777" w:rsidR="00A356F8" w:rsidRPr="00406A3E" w:rsidRDefault="00A356F8" w:rsidP="00A356F8">
            <w:pPr>
              <w:widowControl w:val="0"/>
              <w:tabs>
                <w:tab w:val="left" w:pos="567"/>
              </w:tabs>
              <w:rPr>
                <w:rFonts w:ascii="Arial" w:hAnsi="Arial" w:cs="Arial"/>
                <w:sz w:val="24"/>
                <w:szCs w:val="24"/>
              </w:rPr>
            </w:pPr>
          </w:p>
        </w:tc>
        <w:tc>
          <w:tcPr>
            <w:tcW w:w="4089" w:type="dxa"/>
            <w:gridSpan w:val="3"/>
            <w:shd w:val="clear" w:color="auto" w:fill="auto"/>
          </w:tcPr>
          <w:p w14:paraId="2C5BDCCD" w14:textId="7828C36F" w:rsidR="00A356F8" w:rsidRPr="00406A3E" w:rsidRDefault="00A356F8" w:rsidP="00A356F8">
            <w:pPr>
              <w:widowControl w:val="0"/>
              <w:tabs>
                <w:tab w:val="left" w:pos="567"/>
              </w:tabs>
              <w:rPr>
                <w:rFonts w:ascii="Arial" w:hAnsi="Arial" w:cs="Arial"/>
                <w:sz w:val="24"/>
                <w:szCs w:val="24"/>
              </w:rPr>
            </w:pPr>
            <w:r w:rsidRPr="00406A3E">
              <w:rPr>
                <w:rFonts w:ascii="Arial" w:hAnsi="Arial" w:cs="Arial"/>
                <w:sz w:val="24"/>
                <w:szCs w:val="24"/>
              </w:rPr>
              <w:t>Parašas:</w:t>
            </w:r>
          </w:p>
        </w:tc>
      </w:tr>
      <w:tr w:rsidR="00A356F8" w:rsidRPr="00406A3E" w14:paraId="3D331FA8" w14:textId="77777777" w:rsidTr="006C7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Before w:val="1"/>
          <w:gridAfter w:val="1"/>
          <w:wBefore w:w="150" w:type="dxa"/>
          <w:wAfter w:w="684" w:type="dxa"/>
          <w:cantSplit/>
          <w:trHeight w:val="513"/>
        </w:trPr>
        <w:tc>
          <w:tcPr>
            <w:tcW w:w="4746" w:type="dxa"/>
            <w:gridSpan w:val="3"/>
            <w:shd w:val="clear" w:color="auto" w:fill="auto"/>
            <w:vAlign w:val="bottom"/>
          </w:tcPr>
          <w:p w14:paraId="369B48FC" w14:textId="77777777" w:rsidR="00A356F8" w:rsidRPr="00406A3E" w:rsidRDefault="00A356F8" w:rsidP="00A356F8">
            <w:pPr>
              <w:widowControl w:val="0"/>
              <w:tabs>
                <w:tab w:val="left" w:pos="567"/>
              </w:tabs>
              <w:rPr>
                <w:rFonts w:ascii="Arial" w:hAnsi="Arial" w:cs="Arial"/>
                <w:sz w:val="24"/>
                <w:szCs w:val="24"/>
              </w:rPr>
            </w:pPr>
            <w:r w:rsidRPr="00406A3E">
              <w:rPr>
                <w:rFonts w:ascii="Arial" w:hAnsi="Arial" w:cs="Arial"/>
                <w:sz w:val="24"/>
                <w:szCs w:val="24"/>
              </w:rPr>
              <w:t>....................................</w:t>
            </w:r>
          </w:p>
          <w:p w14:paraId="7E4BADDB" w14:textId="77777777" w:rsidR="00A356F8" w:rsidRPr="00406A3E" w:rsidRDefault="00A356F8" w:rsidP="00A356F8">
            <w:pPr>
              <w:widowControl w:val="0"/>
              <w:tabs>
                <w:tab w:val="left" w:pos="567"/>
              </w:tabs>
              <w:rPr>
                <w:rFonts w:ascii="Arial" w:hAnsi="Arial" w:cs="Arial"/>
                <w:sz w:val="24"/>
                <w:szCs w:val="24"/>
              </w:rPr>
            </w:pPr>
            <w:r w:rsidRPr="00406A3E">
              <w:rPr>
                <w:rFonts w:ascii="Arial" w:hAnsi="Arial" w:cs="Arial"/>
                <w:sz w:val="24"/>
                <w:szCs w:val="24"/>
              </w:rPr>
              <w:t>....................................</w:t>
            </w:r>
          </w:p>
        </w:tc>
        <w:tc>
          <w:tcPr>
            <w:tcW w:w="258" w:type="dxa"/>
            <w:shd w:val="clear" w:color="auto" w:fill="auto"/>
          </w:tcPr>
          <w:p w14:paraId="3859A13F" w14:textId="77777777" w:rsidR="00A356F8" w:rsidRPr="00406A3E" w:rsidRDefault="00A356F8" w:rsidP="00A356F8">
            <w:pPr>
              <w:widowControl w:val="0"/>
              <w:tabs>
                <w:tab w:val="left" w:pos="567"/>
              </w:tabs>
              <w:rPr>
                <w:rFonts w:ascii="Arial" w:hAnsi="Arial" w:cs="Arial"/>
                <w:sz w:val="24"/>
                <w:szCs w:val="24"/>
              </w:rPr>
            </w:pPr>
          </w:p>
        </w:tc>
        <w:tc>
          <w:tcPr>
            <w:tcW w:w="4089" w:type="dxa"/>
            <w:gridSpan w:val="3"/>
            <w:shd w:val="clear" w:color="auto" w:fill="auto"/>
          </w:tcPr>
          <w:p w14:paraId="618BBCEF" w14:textId="77777777" w:rsidR="00A356F8" w:rsidRPr="00406A3E" w:rsidRDefault="00A356F8" w:rsidP="00A356F8">
            <w:pPr>
              <w:widowControl w:val="0"/>
              <w:tabs>
                <w:tab w:val="left" w:pos="567"/>
              </w:tabs>
              <w:rPr>
                <w:rFonts w:ascii="Arial" w:hAnsi="Arial" w:cs="Arial"/>
                <w:sz w:val="24"/>
                <w:szCs w:val="24"/>
              </w:rPr>
            </w:pPr>
            <w:r w:rsidRPr="00406A3E">
              <w:rPr>
                <w:rFonts w:ascii="Arial" w:hAnsi="Arial" w:cs="Arial"/>
                <w:sz w:val="24"/>
                <w:szCs w:val="24"/>
              </w:rPr>
              <w:t>....................................</w:t>
            </w:r>
          </w:p>
          <w:p w14:paraId="48DC0EDD" w14:textId="77777777" w:rsidR="00A356F8" w:rsidRPr="00406A3E" w:rsidRDefault="00A356F8" w:rsidP="00A356F8">
            <w:pPr>
              <w:widowControl w:val="0"/>
              <w:tabs>
                <w:tab w:val="left" w:pos="567"/>
              </w:tabs>
              <w:rPr>
                <w:rFonts w:ascii="Arial" w:hAnsi="Arial" w:cs="Arial"/>
                <w:sz w:val="24"/>
                <w:szCs w:val="24"/>
              </w:rPr>
            </w:pPr>
            <w:r w:rsidRPr="00406A3E">
              <w:rPr>
                <w:rFonts w:ascii="Arial" w:hAnsi="Arial" w:cs="Arial"/>
                <w:sz w:val="24"/>
                <w:szCs w:val="24"/>
              </w:rPr>
              <w:t>....................................</w:t>
            </w:r>
          </w:p>
        </w:tc>
      </w:tr>
      <w:tr w:rsidR="00A356F8" w:rsidRPr="00406A3E" w14:paraId="5581F639" w14:textId="77777777" w:rsidTr="006C7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Before w:val="1"/>
          <w:gridAfter w:val="1"/>
          <w:wBefore w:w="150" w:type="dxa"/>
          <w:wAfter w:w="684" w:type="dxa"/>
          <w:cantSplit/>
          <w:trHeight w:val="856"/>
        </w:trPr>
        <w:tc>
          <w:tcPr>
            <w:tcW w:w="4746" w:type="dxa"/>
            <w:gridSpan w:val="3"/>
            <w:shd w:val="clear" w:color="auto" w:fill="auto"/>
          </w:tcPr>
          <w:p w14:paraId="1356D1C0" w14:textId="477974FB" w:rsidR="00A356F8" w:rsidRPr="00406A3E" w:rsidRDefault="00A356F8" w:rsidP="00A356F8">
            <w:pPr>
              <w:widowControl w:val="0"/>
              <w:tabs>
                <w:tab w:val="left" w:pos="567"/>
              </w:tabs>
              <w:rPr>
                <w:rFonts w:ascii="Arial" w:hAnsi="Arial" w:cs="Arial"/>
                <w:sz w:val="24"/>
                <w:szCs w:val="24"/>
              </w:rPr>
            </w:pPr>
          </w:p>
        </w:tc>
        <w:tc>
          <w:tcPr>
            <w:tcW w:w="258" w:type="dxa"/>
            <w:shd w:val="clear" w:color="auto" w:fill="auto"/>
          </w:tcPr>
          <w:p w14:paraId="04B9730B" w14:textId="77777777" w:rsidR="00A356F8" w:rsidRPr="00406A3E" w:rsidRDefault="00A356F8" w:rsidP="00A356F8">
            <w:pPr>
              <w:widowControl w:val="0"/>
              <w:tabs>
                <w:tab w:val="left" w:pos="567"/>
              </w:tabs>
              <w:rPr>
                <w:rFonts w:ascii="Arial" w:hAnsi="Arial" w:cs="Arial"/>
                <w:sz w:val="24"/>
                <w:szCs w:val="24"/>
              </w:rPr>
            </w:pPr>
          </w:p>
        </w:tc>
        <w:tc>
          <w:tcPr>
            <w:tcW w:w="4089" w:type="dxa"/>
            <w:gridSpan w:val="3"/>
            <w:shd w:val="clear" w:color="auto" w:fill="auto"/>
          </w:tcPr>
          <w:p w14:paraId="73711D67" w14:textId="6280C5B8" w:rsidR="00A356F8" w:rsidRPr="00406A3E" w:rsidRDefault="00A356F8" w:rsidP="00A356F8">
            <w:pPr>
              <w:widowControl w:val="0"/>
              <w:tabs>
                <w:tab w:val="left" w:pos="567"/>
              </w:tabs>
              <w:ind w:firstLine="0"/>
              <w:rPr>
                <w:rFonts w:ascii="Arial" w:hAnsi="Arial" w:cs="Arial"/>
                <w:sz w:val="24"/>
                <w:szCs w:val="24"/>
              </w:rPr>
            </w:pPr>
          </w:p>
        </w:tc>
      </w:tr>
      <w:tr w:rsidR="00A356F8" w:rsidRPr="00406A3E" w14:paraId="350F65A5" w14:textId="77777777" w:rsidTr="006C7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Before w:val="1"/>
          <w:gridAfter w:val="1"/>
          <w:wBefore w:w="150" w:type="dxa"/>
          <w:wAfter w:w="684" w:type="dxa"/>
          <w:cantSplit/>
          <w:trHeight w:val="277"/>
        </w:trPr>
        <w:tc>
          <w:tcPr>
            <w:tcW w:w="4746" w:type="dxa"/>
            <w:gridSpan w:val="3"/>
            <w:shd w:val="clear" w:color="auto" w:fill="auto"/>
          </w:tcPr>
          <w:p w14:paraId="75CFC1A5" w14:textId="19899555" w:rsidR="00A356F8" w:rsidRPr="00406A3E" w:rsidRDefault="00A356F8" w:rsidP="00A356F8">
            <w:pPr>
              <w:widowControl w:val="0"/>
              <w:tabs>
                <w:tab w:val="left" w:pos="567"/>
              </w:tabs>
              <w:rPr>
                <w:rFonts w:ascii="Arial" w:hAnsi="Arial" w:cs="Arial"/>
                <w:sz w:val="24"/>
                <w:szCs w:val="24"/>
              </w:rPr>
            </w:pPr>
          </w:p>
        </w:tc>
        <w:tc>
          <w:tcPr>
            <w:tcW w:w="258" w:type="dxa"/>
            <w:shd w:val="clear" w:color="auto" w:fill="auto"/>
          </w:tcPr>
          <w:p w14:paraId="3E44C815" w14:textId="77777777" w:rsidR="00A356F8" w:rsidRPr="00406A3E" w:rsidRDefault="00A356F8" w:rsidP="00A356F8">
            <w:pPr>
              <w:widowControl w:val="0"/>
              <w:tabs>
                <w:tab w:val="left" w:pos="567"/>
              </w:tabs>
              <w:rPr>
                <w:rFonts w:ascii="Arial" w:hAnsi="Arial" w:cs="Arial"/>
                <w:sz w:val="24"/>
                <w:szCs w:val="24"/>
              </w:rPr>
            </w:pPr>
          </w:p>
        </w:tc>
        <w:tc>
          <w:tcPr>
            <w:tcW w:w="4089" w:type="dxa"/>
            <w:gridSpan w:val="3"/>
            <w:shd w:val="clear" w:color="auto" w:fill="auto"/>
          </w:tcPr>
          <w:p w14:paraId="6FBCB241" w14:textId="012E2001" w:rsidR="00A356F8" w:rsidRPr="00406A3E" w:rsidRDefault="00A356F8" w:rsidP="00A356F8">
            <w:pPr>
              <w:widowControl w:val="0"/>
              <w:tabs>
                <w:tab w:val="left" w:pos="567"/>
              </w:tabs>
              <w:rPr>
                <w:rFonts w:ascii="Arial" w:hAnsi="Arial" w:cs="Arial"/>
                <w:sz w:val="24"/>
                <w:szCs w:val="24"/>
              </w:rPr>
            </w:pPr>
          </w:p>
        </w:tc>
      </w:tr>
      <w:tr w:rsidR="00A356F8" w:rsidRPr="00406A3E" w14:paraId="65AD6208" w14:textId="77777777" w:rsidTr="006C7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Before w:val="1"/>
          <w:gridAfter w:val="1"/>
          <w:wBefore w:w="150" w:type="dxa"/>
          <w:wAfter w:w="684" w:type="dxa"/>
          <w:cantSplit/>
          <w:trHeight w:val="36"/>
        </w:trPr>
        <w:tc>
          <w:tcPr>
            <w:tcW w:w="4746" w:type="dxa"/>
            <w:gridSpan w:val="3"/>
            <w:shd w:val="clear" w:color="auto" w:fill="auto"/>
          </w:tcPr>
          <w:p w14:paraId="2ABB3280" w14:textId="77777777" w:rsidR="00A356F8" w:rsidRPr="00406A3E" w:rsidRDefault="00A356F8" w:rsidP="00A356F8">
            <w:pPr>
              <w:widowControl w:val="0"/>
              <w:tabs>
                <w:tab w:val="left" w:pos="567"/>
              </w:tabs>
              <w:rPr>
                <w:rFonts w:ascii="Arial" w:hAnsi="Arial" w:cs="Arial"/>
                <w:sz w:val="24"/>
                <w:szCs w:val="24"/>
              </w:rPr>
            </w:pPr>
          </w:p>
        </w:tc>
        <w:tc>
          <w:tcPr>
            <w:tcW w:w="258" w:type="dxa"/>
            <w:shd w:val="clear" w:color="auto" w:fill="auto"/>
          </w:tcPr>
          <w:p w14:paraId="6A8D1DE2" w14:textId="77777777" w:rsidR="00A356F8" w:rsidRPr="00406A3E" w:rsidRDefault="00A356F8" w:rsidP="00A356F8">
            <w:pPr>
              <w:widowControl w:val="0"/>
              <w:tabs>
                <w:tab w:val="left" w:pos="567"/>
              </w:tabs>
              <w:rPr>
                <w:rFonts w:ascii="Arial" w:hAnsi="Arial" w:cs="Arial"/>
                <w:sz w:val="24"/>
                <w:szCs w:val="24"/>
              </w:rPr>
            </w:pPr>
          </w:p>
        </w:tc>
        <w:tc>
          <w:tcPr>
            <w:tcW w:w="4089" w:type="dxa"/>
            <w:gridSpan w:val="3"/>
            <w:shd w:val="clear" w:color="auto" w:fill="auto"/>
          </w:tcPr>
          <w:p w14:paraId="42C04895" w14:textId="77777777" w:rsidR="00A356F8" w:rsidRPr="00406A3E" w:rsidRDefault="00A356F8" w:rsidP="00A356F8">
            <w:pPr>
              <w:widowControl w:val="0"/>
              <w:tabs>
                <w:tab w:val="left" w:pos="567"/>
              </w:tabs>
              <w:rPr>
                <w:rFonts w:ascii="Arial" w:hAnsi="Arial" w:cs="Arial"/>
                <w:sz w:val="24"/>
                <w:szCs w:val="24"/>
              </w:rPr>
            </w:pPr>
          </w:p>
        </w:tc>
      </w:tr>
    </w:tbl>
    <w:p w14:paraId="1A976908" w14:textId="77777777" w:rsidR="006B34B6" w:rsidRPr="006B34B6" w:rsidRDefault="006B34B6" w:rsidP="006B34B6">
      <w:pPr>
        <w:pStyle w:val="Antrat2"/>
        <w:rPr>
          <w:rFonts w:ascii="Arial" w:hAnsi="Arial" w:cs="Arial"/>
          <w:color w:val="000000" w:themeColor="text1"/>
          <w:sz w:val="24"/>
          <w:szCs w:val="24"/>
        </w:rPr>
      </w:pPr>
    </w:p>
    <w:p w14:paraId="22922703" w14:textId="3DDF0536" w:rsidR="006B34B6" w:rsidRPr="006B34B6" w:rsidRDefault="00D847F3" w:rsidP="00D847F3">
      <w:pPr>
        <w:ind w:left="97"/>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 </w:t>
      </w:r>
      <w:r w:rsidR="006B34B6" w:rsidRPr="006B34B6">
        <w:rPr>
          <w:rFonts w:ascii="Arial" w:hAnsi="Arial" w:cs="Arial"/>
          <w:color w:val="000000" w:themeColor="text1"/>
          <w:sz w:val="24"/>
          <w:szCs w:val="24"/>
        </w:rPr>
        <w:t>20</w:t>
      </w:r>
      <w:r w:rsidR="00F02079">
        <w:rPr>
          <w:rFonts w:ascii="Arial" w:hAnsi="Arial" w:cs="Arial"/>
          <w:color w:val="000000" w:themeColor="text1"/>
          <w:sz w:val="24"/>
          <w:szCs w:val="24"/>
        </w:rPr>
        <w:t xml:space="preserve"> </w:t>
      </w:r>
      <w:r w:rsidR="006B34B6" w:rsidRPr="006B34B6">
        <w:rPr>
          <w:rFonts w:ascii="Arial" w:hAnsi="Arial" w:cs="Arial"/>
          <w:color w:val="000000" w:themeColor="text1"/>
          <w:sz w:val="24"/>
          <w:szCs w:val="24"/>
          <w:u w:val="single"/>
        </w:rPr>
        <w:tab/>
      </w:r>
      <w:r w:rsidR="006B34B6" w:rsidRPr="006B34B6">
        <w:rPr>
          <w:rFonts w:ascii="Arial" w:hAnsi="Arial" w:cs="Arial"/>
          <w:color w:val="000000" w:themeColor="text1"/>
          <w:sz w:val="24"/>
          <w:szCs w:val="24"/>
        </w:rPr>
        <w:t xml:space="preserve">m. </w:t>
      </w:r>
      <w:r w:rsidR="006B34B6" w:rsidRPr="006B34B6">
        <w:rPr>
          <w:rFonts w:ascii="Arial" w:hAnsi="Arial" w:cs="Arial"/>
          <w:color w:val="000000" w:themeColor="text1"/>
          <w:sz w:val="24"/>
          <w:szCs w:val="24"/>
          <w:u w:val="single"/>
        </w:rPr>
        <w:t xml:space="preserve"> </w:t>
      </w:r>
      <w:r w:rsidR="006B34B6" w:rsidRPr="006B34B6">
        <w:rPr>
          <w:rFonts w:ascii="Arial" w:hAnsi="Arial" w:cs="Arial"/>
          <w:color w:val="000000" w:themeColor="text1"/>
          <w:sz w:val="24"/>
          <w:szCs w:val="24"/>
          <w:u w:val="single"/>
        </w:rPr>
        <w:tab/>
        <w:t xml:space="preserve"> </w:t>
      </w:r>
      <w:r w:rsidR="006B34B6" w:rsidRPr="006B34B6">
        <w:rPr>
          <w:rFonts w:ascii="Arial" w:hAnsi="Arial" w:cs="Arial"/>
          <w:color w:val="000000" w:themeColor="text1"/>
          <w:sz w:val="24"/>
          <w:szCs w:val="24"/>
          <w:u w:val="single"/>
        </w:rPr>
        <w:tab/>
      </w:r>
      <w:r w:rsidR="006B34B6" w:rsidRPr="006B34B6">
        <w:rPr>
          <w:rFonts w:ascii="Arial" w:hAnsi="Arial" w:cs="Arial"/>
          <w:color w:val="000000" w:themeColor="text1"/>
          <w:sz w:val="24"/>
          <w:szCs w:val="24"/>
        </w:rPr>
        <w:t>d.</w:t>
      </w:r>
    </w:p>
    <w:p w14:paraId="5BEF6FC3" w14:textId="1E50F2AC" w:rsidR="006B34B6" w:rsidRPr="006B34B6" w:rsidRDefault="006B34B6" w:rsidP="006B34B6">
      <w:pPr>
        <w:pStyle w:val="Pagrindinistekstas"/>
        <w:tabs>
          <w:tab w:val="left" w:pos="10073"/>
        </w:tabs>
        <w:ind w:left="6640" w:right="410"/>
        <w:rPr>
          <w:rFonts w:ascii="Arial" w:hAnsi="Arial" w:cs="Arial"/>
          <w:color w:val="000000" w:themeColor="text1"/>
          <w:sz w:val="24"/>
          <w:szCs w:val="24"/>
        </w:rPr>
      </w:pPr>
      <w:r w:rsidRPr="006B34B6">
        <w:rPr>
          <w:rFonts w:ascii="Arial" w:hAnsi="Arial" w:cs="Arial"/>
          <w:color w:val="000000" w:themeColor="text1"/>
          <w:sz w:val="24"/>
          <w:szCs w:val="24"/>
        </w:rPr>
        <w:t xml:space="preserve">sutarties Nr. </w:t>
      </w:r>
    </w:p>
    <w:p w14:paraId="0B9F653C" w14:textId="77777777" w:rsidR="006B34B6" w:rsidRPr="006B34B6" w:rsidRDefault="006B34B6" w:rsidP="006B34B6">
      <w:pPr>
        <w:pStyle w:val="Pagrindinistekstas"/>
        <w:tabs>
          <w:tab w:val="left" w:pos="10073"/>
        </w:tabs>
        <w:ind w:left="6640" w:right="410"/>
        <w:rPr>
          <w:rFonts w:ascii="Arial" w:hAnsi="Arial" w:cs="Arial"/>
          <w:color w:val="000000" w:themeColor="text1"/>
          <w:sz w:val="24"/>
          <w:szCs w:val="24"/>
        </w:rPr>
      </w:pPr>
      <w:r w:rsidRPr="006B34B6">
        <w:rPr>
          <w:rFonts w:ascii="Arial" w:hAnsi="Arial" w:cs="Arial"/>
          <w:color w:val="000000" w:themeColor="text1"/>
          <w:sz w:val="24"/>
          <w:szCs w:val="24"/>
        </w:rPr>
        <w:t>4 priedas</w:t>
      </w:r>
    </w:p>
    <w:p w14:paraId="7CFB56A8" w14:textId="77777777" w:rsidR="006B34B6" w:rsidRPr="006B34B6" w:rsidRDefault="006B34B6" w:rsidP="006B34B6">
      <w:pPr>
        <w:rPr>
          <w:rFonts w:ascii="Arial" w:hAnsi="Arial" w:cs="Arial"/>
          <w:b/>
          <w:bCs/>
          <w:color w:val="000000" w:themeColor="text1"/>
          <w:sz w:val="24"/>
          <w:szCs w:val="24"/>
        </w:rPr>
      </w:pPr>
    </w:p>
    <w:p w14:paraId="51385D25" w14:textId="77777777" w:rsidR="006B34B6" w:rsidRPr="006B34B6" w:rsidRDefault="006B34B6" w:rsidP="006B34B6">
      <w:pPr>
        <w:jc w:val="center"/>
        <w:rPr>
          <w:rFonts w:ascii="Arial" w:hAnsi="Arial" w:cs="Arial"/>
          <w:b/>
          <w:bCs/>
          <w:color w:val="000000" w:themeColor="text1"/>
          <w:sz w:val="24"/>
          <w:szCs w:val="24"/>
        </w:rPr>
      </w:pPr>
      <w:r w:rsidRPr="006B34B6">
        <w:rPr>
          <w:rFonts w:ascii="Arial" w:hAnsi="Arial" w:cs="Arial"/>
          <w:b/>
          <w:bCs/>
          <w:color w:val="000000" w:themeColor="text1"/>
          <w:sz w:val="24"/>
          <w:szCs w:val="24"/>
        </w:rPr>
        <w:t>SUTARTĮ VYKDYSIANČIŲ SPECIALISTŲ SĄRAŠAS</w:t>
      </w:r>
    </w:p>
    <w:p w14:paraId="7A5A46DB" w14:textId="77777777" w:rsidR="006B34B6" w:rsidRPr="006B34B6" w:rsidRDefault="006B34B6" w:rsidP="006B34B6">
      <w:pPr>
        <w:rPr>
          <w:rFonts w:ascii="Arial" w:hAnsi="Arial" w:cs="Arial"/>
          <w:color w:val="000000" w:themeColor="text1"/>
          <w:sz w:val="24"/>
          <w:szCs w:val="24"/>
        </w:rPr>
      </w:pPr>
    </w:p>
    <w:p w14:paraId="745D2768" w14:textId="77777777" w:rsidR="006B34B6" w:rsidRPr="006B34B6" w:rsidRDefault="006B34B6" w:rsidP="006B34B6">
      <w:pPr>
        <w:pStyle w:val="Antrat2"/>
        <w:rPr>
          <w:rFonts w:ascii="Arial" w:hAnsi="Arial" w:cs="Arial"/>
          <w:color w:val="000000" w:themeColor="text1"/>
          <w:sz w:val="24"/>
          <w:szCs w:val="24"/>
        </w:rPr>
      </w:pPr>
      <w:r w:rsidRPr="006B34B6">
        <w:rPr>
          <w:rFonts w:ascii="Arial" w:hAnsi="Arial" w:cs="Arial"/>
          <w:color w:val="000000" w:themeColor="text1"/>
          <w:sz w:val="24"/>
          <w:szCs w:val="24"/>
        </w:rPr>
        <w:t xml:space="preserve">Tiekėjas: </w:t>
      </w:r>
    </w:p>
    <w:p w14:paraId="34BDB7B2" w14:textId="77777777" w:rsidR="006B34B6" w:rsidRPr="006B34B6" w:rsidRDefault="006B34B6" w:rsidP="006B34B6">
      <w:pPr>
        <w:pStyle w:val="Antrat2"/>
        <w:rPr>
          <w:rFonts w:ascii="Arial" w:hAnsi="Arial" w:cs="Arial"/>
          <w:color w:val="000000" w:themeColor="text1"/>
          <w:sz w:val="24"/>
          <w:szCs w:val="24"/>
        </w:rPr>
      </w:pPr>
      <w:r w:rsidRPr="006B34B6">
        <w:rPr>
          <w:rFonts w:ascii="Arial" w:hAnsi="Arial" w:cs="Arial"/>
          <w:color w:val="000000" w:themeColor="text1"/>
          <w:sz w:val="24"/>
          <w:szCs w:val="24"/>
        </w:rPr>
        <w:t>Užsakovas:</w:t>
      </w:r>
    </w:p>
    <w:p w14:paraId="6D3CE554" w14:textId="77777777" w:rsidR="006B34B6" w:rsidRPr="006B34B6" w:rsidRDefault="006B34B6" w:rsidP="006B34B6">
      <w:pPr>
        <w:rPr>
          <w:rFonts w:ascii="Arial" w:hAnsi="Arial" w:cs="Arial"/>
          <w:color w:val="000000" w:themeColor="text1"/>
          <w:sz w:val="24"/>
          <w:szCs w:val="24"/>
        </w:rPr>
      </w:pPr>
    </w:p>
    <w:p w14:paraId="5436B429" w14:textId="77777777" w:rsidR="006B34B6" w:rsidRPr="006B34B6" w:rsidRDefault="006B34B6" w:rsidP="006B34B6">
      <w:pPr>
        <w:rPr>
          <w:rFonts w:ascii="Arial" w:hAnsi="Arial" w:cs="Arial"/>
          <w:color w:val="000000" w:themeColor="text1"/>
          <w:sz w:val="24"/>
          <w:szCs w:val="24"/>
        </w:rPr>
      </w:pPr>
      <w:r w:rsidRPr="006B34B6">
        <w:rPr>
          <w:rFonts w:ascii="Arial" w:eastAsia="MS Mincho" w:hAnsi="Arial" w:cs="Arial"/>
          <w:color w:val="000000" w:themeColor="text1"/>
          <w:sz w:val="24"/>
          <w:szCs w:val="24"/>
        </w:rPr>
        <w:t>Tiekėjas ir Užsakovas pagal Pirkimo sutartį Nr. ..........</w:t>
      </w:r>
      <w:r w:rsidRPr="006B34B6">
        <w:rPr>
          <w:rFonts w:ascii="Arial" w:hAnsi="Arial" w:cs="Arial"/>
          <w:color w:val="000000" w:themeColor="text1"/>
          <w:sz w:val="24"/>
          <w:szCs w:val="24"/>
        </w:rPr>
        <w:t>, (pavadinimas) suderina žemiau nurodytų sutartį vykdysiančių specialistų sąrašą:</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1049"/>
        <w:gridCol w:w="2712"/>
        <w:gridCol w:w="4304"/>
        <w:gridCol w:w="1897"/>
      </w:tblGrid>
      <w:tr w:rsidR="006B34B6" w:rsidRPr="006B34B6" w14:paraId="5EAEA6B6" w14:textId="77777777" w:rsidTr="00EB6228">
        <w:trPr>
          <w:trHeight w:val="340"/>
        </w:trPr>
        <w:tc>
          <w:tcPr>
            <w:tcW w:w="1126" w:type="dxa"/>
            <w:tcBorders>
              <w:top w:val="single" w:sz="4" w:space="0" w:color="auto"/>
              <w:left w:val="single" w:sz="4" w:space="0" w:color="auto"/>
              <w:bottom w:val="single" w:sz="4" w:space="0" w:color="auto"/>
              <w:right w:val="single" w:sz="4" w:space="0" w:color="auto"/>
            </w:tcBorders>
            <w:vAlign w:val="center"/>
          </w:tcPr>
          <w:p w14:paraId="51AA716B" w14:textId="77777777" w:rsidR="006B34B6" w:rsidRPr="006B34B6" w:rsidRDefault="006B34B6" w:rsidP="00EB6228">
            <w:pPr>
              <w:pStyle w:val="Sraopastraipa"/>
              <w:ind w:left="0" w:firstLine="0"/>
              <w:rPr>
                <w:rFonts w:ascii="Arial" w:hAnsi="Arial" w:cs="Arial"/>
                <w:b/>
                <w:bCs/>
                <w:color w:val="000000" w:themeColor="text1"/>
                <w:sz w:val="24"/>
                <w:szCs w:val="24"/>
              </w:rPr>
            </w:pPr>
            <w:r w:rsidRPr="006B34B6">
              <w:rPr>
                <w:rFonts w:ascii="Arial" w:hAnsi="Arial" w:cs="Arial"/>
                <w:b/>
                <w:bCs/>
                <w:color w:val="000000" w:themeColor="text1"/>
                <w:sz w:val="24"/>
                <w:szCs w:val="24"/>
              </w:rPr>
              <w:t>Eil. Nr.</w:t>
            </w:r>
          </w:p>
        </w:tc>
        <w:tc>
          <w:tcPr>
            <w:tcW w:w="2939" w:type="dxa"/>
            <w:tcBorders>
              <w:top w:val="single" w:sz="4" w:space="0" w:color="auto"/>
              <w:left w:val="single" w:sz="4" w:space="0" w:color="auto"/>
              <w:bottom w:val="single" w:sz="4" w:space="0" w:color="auto"/>
              <w:right w:val="single" w:sz="4" w:space="0" w:color="auto"/>
            </w:tcBorders>
            <w:vAlign w:val="center"/>
          </w:tcPr>
          <w:p w14:paraId="12CDFEA0" w14:textId="77777777" w:rsidR="006B34B6" w:rsidRPr="006B34B6" w:rsidRDefault="006B34B6" w:rsidP="0062694C">
            <w:pPr>
              <w:ind w:firstLine="0"/>
              <w:rPr>
                <w:rFonts w:ascii="Arial" w:eastAsia="Arial Unicode MS" w:hAnsi="Arial" w:cs="Arial"/>
                <w:bCs/>
                <w:color w:val="000000" w:themeColor="text1"/>
                <w:sz w:val="24"/>
                <w:szCs w:val="24"/>
                <w:bdr w:val="none" w:sz="0" w:space="0" w:color="auto" w:frame="1"/>
              </w:rPr>
            </w:pPr>
            <w:r w:rsidRPr="006B34B6">
              <w:rPr>
                <w:rFonts w:ascii="Arial" w:hAnsi="Arial" w:cs="Arial"/>
                <w:b/>
                <w:bCs/>
                <w:color w:val="000000" w:themeColor="text1"/>
                <w:sz w:val="24"/>
                <w:szCs w:val="24"/>
              </w:rPr>
              <w:t>Pareigos sutarties vykdyme</w:t>
            </w:r>
            <w:r w:rsidRPr="006B34B6">
              <w:rPr>
                <w:rFonts w:ascii="Arial" w:eastAsia="Arial Unicode MS" w:hAnsi="Arial" w:cs="Arial"/>
                <w:bCs/>
                <w:color w:val="000000" w:themeColor="text1"/>
                <w:sz w:val="24"/>
                <w:szCs w:val="24"/>
                <w:bdr w:val="none" w:sz="0" w:space="0" w:color="auto" w:frame="1"/>
              </w:rPr>
              <w:t xml:space="preserve"> </w:t>
            </w:r>
            <w:r w:rsidRPr="006B34B6">
              <w:rPr>
                <w:rFonts w:ascii="Arial" w:eastAsia="Arial Unicode MS" w:hAnsi="Arial" w:cs="Arial"/>
                <w:bCs/>
                <w:i/>
                <w:iCs/>
                <w:color w:val="000000" w:themeColor="text1"/>
                <w:sz w:val="24"/>
                <w:szCs w:val="24"/>
                <w:bdr w:val="none" w:sz="0" w:space="0" w:color="auto" w:frame="1"/>
              </w:rPr>
              <w:t>(projekto vadovas ir kt.)</w:t>
            </w:r>
          </w:p>
          <w:p w14:paraId="03ADF10F" w14:textId="77777777" w:rsidR="006B34B6" w:rsidRPr="006B34B6" w:rsidRDefault="006B34B6" w:rsidP="003E5878">
            <w:pPr>
              <w:rPr>
                <w:rFonts w:ascii="Arial" w:hAnsi="Arial" w:cs="Arial"/>
                <w:b/>
                <w:bCs/>
                <w:color w:val="000000" w:themeColor="text1"/>
                <w:sz w:val="24"/>
                <w:szCs w:val="24"/>
              </w:rPr>
            </w:pPr>
          </w:p>
        </w:tc>
        <w:tc>
          <w:tcPr>
            <w:tcW w:w="4674" w:type="dxa"/>
            <w:tcBorders>
              <w:top w:val="single" w:sz="4" w:space="0" w:color="auto"/>
              <w:left w:val="single" w:sz="4" w:space="0" w:color="auto"/>
              <w:bottom w:val="single" w:sz="4" w:space="0" w:color="auto"/>
              <w:right w:val="single" w:sz="4" w:space="0" w:color="auto"/>
            </w:tcBorders>
            <w:vAlign w:val="center"/>
          </w:tcPr>
          <w:p w14:paraId="43057104" w14:textId="77777777" w:rsidR="006B34B6" w:rsidRPr="006B34B6" w:rsidRDefault="006B34B6" w:rsidP="00EB6228">
            <w:pPr>
              <w:ind w:firstLine="0"/>
              <w:rPr>
                <w:rFonts w:ascii="Arial" w:hAnsi="Arial" w:cs="Arial"/>
                <w:b/>
                <w:bCs/>
                <w:color w:val="000000" w:themeColor="text1"/>
                <w:sz w:val="24"/>
                <w:szCs w:val="24"/>
              </w:rPr>
            </w:pPr>
            <w:r w:rsidRPr="006B34B6">
              <w:rPr>
                <w:rFonts w:ascii="Arial" w:hAnsi="Arial" w:cs="Arial"/>
                <w:b/>
                <w:bCs/>
                <w:color w:val="000000" w:themeColor="text1"/>
                <w:sz w:val="24"/>
                <w:szCs w:val="24"/>
              </w:rPr>
              <w:t>Specialisto vardas, pavardė, mob. telefono Nr., el. pašto adresas</w:t>
            </w:r>
            <w:r w:rsidRPr="006B34B6">
              <w:rPr>
                <w:rStyle w:val="Puslapioinaosnuoroda"/>
                <w:rFonts w:ascii="Arial" w:hAnsi="Arial" w:cs="Arial"/>
                <w:b/>
                <w:bCs/>
                <w:color w:val="000000" w:themeColor="text1"/>
                <w:sz w:val="24"/>
                <w:szCs w:val="24"/>
              </w:rPr>
              <w:footnoteReference w:id="2"/>
            </w:r>
          </w:p>
        </w:tc>
        <w:tc>
          <w:tcPr>
            <w:tcW w:w="2051" w:type="dxa"/>
            <w:tcBorders>
              <w:top w:val="single" w:sz="4" w:space="0" w:color="auto"/>
              <w:left w:val="single" w:sz="4" w:space="0" w:color="auto"/>
              <w:bottom w:val="single" w:sz="4" w:space="0" w:color="auto"/>
              <w:right w:val="single" w:sz="4" w:space="0" w:color="auto"/>
            </w:tcBorders>
            <w:vAlign w:val="center"/>
          </w:tcPr>
          <w:p w14:paraId="42CD7281" w14:textId="77777777" w:rsidR="006B34B6" w:rsidRPr="006B34B6" w:rsidRDefault="006B34B6" w:rsidP="00EB6228">
            <w:pPr>
              <w:ind w:firstLine="0"/>
              <w:rPr>
                <w:rFonts w:ascii="Arial" w:hAnsi="Arial" w:cs="Arial"/>
                <w:b/>
                <w:bCs/>
                <w:color w:val="000000" w:themeColor="text1"/>
                <w:sz w:val="24"/>
                <w:szCs w:val="24"/>
              </w:rPr>
            </w:pPr>
            <w:r w:rsidRPr="006B34B6">
              <w:rPr>
                <w:rFonts w:ascii="Arial" w:hAnsi="Arial" w:cs="Arial"/>
                <w:b/>
                <w:bCs/>
                <w:color w:val="000000" w:themeColor="text1"/>
                <w:sz w:val="24"/>
                <w:szCs w:val="24"/>
              </w:rPr>
              <w:t xml:space="preserve">Atestato numeris </w:t>
            </w:r>
          </w:p>
        </w:tc>
      </w:tr>
      <w:tr w:rsidR="006B34B6" w:rsidRPr="006B34B6" w14:paraId="1E2E6327" w14:textId="77777777" w:rsidTr="00EB6228">
        <w:trPr>
          <w:trHeight w:val="340"/>
        </w:trPr>
        <w:tc>
          <w:tcPr>
            <w:tcW w:w="1126" w:type="dxa"/>
            <w:tcBorders>
              <w:top w:val="single" w:sz="4" w:space="0" w:color="auto"/>
              <w:left w:val="single" w:sz="4" w:space="0" w:color="auto"/>
              <w:bottom w:val="single" w:sz="4" w:space="0" w:color="auto"/>
              <w:right w:val="single" w:sz="4" w:space="0" w:color="auto"/>
            </w:tcBorders>
          </w:tcPr>
          <w:p w14:paraId="6D3E8AE0" w14:textId="77777777" w:rsidR="006B34B6" w:rsidRPr="006B34B6" w:rsidRDefault="006B34B6" w:rsidP="003E5878">
            <w:pPr>
              <w:rPr>
                <w:rFonts w:ascii="Arial" w:hAnsi="Arial" w:cs="Arial"/>
                <w:color w:val="000000" w:themeColor="text1"/>
                <w:sz w:val="24"/>
                <w:szCs w:val="24"/>
              </w:rPr>
            </w:pPr>
            <w:r w:rsidRPr="006B34B6">
              <w:rPr>
                <w:rFonts w:ascii="Arial" w:hAnsi="Arial" w:cs="Arial"/>
                <w:color w:val="000000" w:themeColor="text1"/>
                <w:sz w:val="24"/>
                <w:szCs w:val="24"/>
              </w:rPr>
              <w:t>1</w:t>
            </w:r>
          </w:p>
        </w:tc>
        <w:tc>
          <w:tcPr>
            <w:tcW w:w="2939" w:type="dxa"/>
            <w:tcBorders>
              <w:top w:val="single" w:sz="4" w:space="0" w:color="auto"/>
              <w:left w:val="single" w:sz="4" w:space="0" w:color="auto"/>
              <w:bottom w:val="single" w:sz="4" w:space="0" w:color="auto"/>
              <w:right w:val="single" w:sz="4" w:space="0" w:color="auto"/>
            </w:tcBorders>
          </w:tcPr>
          <w:p w14:paraId="1362AFC2" w14:textId="77777777" w:rsidR="006B34B6" w:rsidRPr="006B34B6" w:rsidRDefault="006B34B6" w:rsidP="003E5878">
            <w:pPr>
              <w:rPr>
                <w:rFonts w:ascii="Arial" w:hAnsi="Arial" w:cs="Arial"/>
                <w:color w:val="000000" w:themeColor="text1"/>
                <w:sz w:val="24"/>
                <w:szCs w:val="24"/>
              </w:rPr>
            </w:pPr>
          </w:p>
        </w:tc>
        <w:tc>
          <w:tcPr>
            <w:tcW w:w="4674" w:type="dxa"/>
            <w:tcBorders>
              <w:top w:val="single" w:sz="4" w:space="0" w:color="auto"/>
              <w:left w:val="single" w:sz="4" w:space="0" w:color="auto"/>
              <w:bottom w:val="single" w:sz="4" w:space="0" w:color="auto"/>
              <w:right w:val="single" w:sz="4" w:space="0" w:color="auto"/>
            </w:tcBorders>
          </w:tcPr>
          <w:p w14:paraId="4BFD6D08" w14:textId="77777777" w:rsidR="006B34B6" w:rsidRPr="006B34B6" w:rsidRDefault="006B34B6" w:rsidP="003E5878">
            <w:pPr>
              <w:rPr>
                <w:rFonts w:ascii="Arial" w:hAnsi="Arial" w:cs="Arial"/>
                <w:color w:val="000000" w:themeColor="text1"/>
                <w:sz w:val="24"/>
                <w:szCs w:val="24"/>
              </w:rPr>
            </w:pPr>
          </w:p>
        </w:tc>
        <w:tc>
          <w:tcPr>
            <w:tcW w:w="2051" w:type="dxa"/>
            <w:tcBorders>
              <w:top w:val="single" w:sz="4" w:space="0" w:color="auto"/>
              <w:left w:val="single" w:sz="4" w:space="0" w:color="auto"/>
              <w:bottom w:val="single" w:sz="4" w:space="0" w:color="auto"/>
              <w:right w:val="single" w:sz="4" w:space="0" w:color="auto"/>
            </w:tcBorders>
          </w:tcPr>
          <w:p w14:paraId="544CB7A7" w14:textId="77777777" w:rsidR="006B34B6" w:rsidRPr="006B34B6" w:rsidRDefault="006B34B6" w:rsidP="003E5878">
            <w:pPr>
              <w:rPr>
                <w:rFonts w:ascii="Arial" w:hAnsi="Arial" w:cs="Arial"/>
                <w:color w:val="000000" w:themeColor="text1"/>
                <w:sz w:val="24"/>
                <w:szCs w:val="24"/>
              </w:rPr>
            </w:pPr>
          </w:p>
        </w:tc>
      </w:tr>
      <w:tr w:rsidR="006B34B6" w:rsidRPr="006B34B6" w14:paraId="54DB4DC8" w14:textId="77777777" w:rsidTr="00EB6228">
        <w:trPr>
          <w:trHeight w:val="340"/>
        </w:trPr>
        <w:tc>
          <w:tcPr>
            <w:tcW w:w="1126" w:type="dxa"/>
            <w:tcBorders>
              <w:top w:val="single" w:sz="4" w:space="0" w:color="auto"/>
              <w:left w:val="single" w:sz="4" w:space="0" w:color="auto"/>
              <w:bottom w:val="single" w:sz="4" w:space="0" w:color="auto"/>
              <w:right w:val="single" w:sz="4" w:space="0" w:color="auto"/>
            </w:tcBorders>
          </w:tcPr>
          <w:p w14:paraId="749E8EB4" w14:textId="77777777" w:rsidR="006B34B6" w:rsidRPr="006B34B6" w:rsidRDefault="006B34B6" w:rsidP="003E5878">
            <w:pPr>
              <w:rPr>
                <w:rFonts w:ascii="Arial" w:hAnsi="Arial" w:cs="Arial"/>
                <w:color w:val="000000" w:themeColor="text1"/>
                <w:sz w:val="24"/>
                <w:szCs w:val="24"/>
              </w:rPr>
            </w:pPr>
            <w:r w:rsidRPr="006B34B6">
              <w:rPr>
                <w:rFonts w:ascii="Arial" w:hAnsi="Arial" w:cs="Arial"/>
                <w:color w:val="000000" w:themeColor="text1"/>
                <w:sz w:val="24"/>
                <w:szCs w:val="24"/>
              </w:rPr>
              <w:t>2</w:t>
            </w:r>
          </w:p>
        </w:tc>
        <w:tc>
          <w:tcPr>
            <w:tcW w:w="2939" w:type="dxa"/>
            <w:tcBorders>
              <w:top w:val="single" w:sz="4" w:space="0" w:color="auto"/>
              <w:left w:val="single" w:sz="4" w:space="0" w:color="auto"/>
              <w:bottom w:val="single" w:sz="4" w:space="0" w:color="auto"/>
              <w:right w:val="single" w:sz="4" w:space="0" w:color="auto"/>
            </w:tcBorders>
          </w:tcPr>
          <w:p w14:paraId="01D590CC" w14:textId="77777777" w:rsidR="006B34B6" w:rsidRPr="006B34B6" w:rsidRDefault="006B34B6" w:rsidP="003E5878">
            <w:pPr>
              <w:rPr>
                <w:rFonts w:ascii="Arial" w:hAnsi="Arial" w:cs="Arial"/>
                <w:color w:val="000000" w:themeColor="text1"/>
                <w:sz w:val="24"/>
                <w:szCs w:val="24"/>
              </w:rPr>
            </w:pPr>
          </w:p>
        </w:tc>
        <w:tc>
          <w:tcPr>
            <w:tcW w:w="4674" w:type="dxa"/>
            <w:tcBorders>
              <w:top w:val="single" w:sz="4" w:space="0" w:color="auto"/>
              <w:left w:val="single" w:sz="4" w:space="0" w:color="auto"/>
              <w:bottom w:val="single" w:sz="4" w:space="0" w:color="auto"/>
              <w:right w:val="single" w:sz="4" w:space="0" w:color="auto"/>
            </w:tcBorders>
          </w:tcPr>
          <w:p w14:paraId="792089E5" w14:textId="77777777" w:rsidR="006B34B6" w:rsidRPr="006B34B6" w:rsidRDefault="006B34B6" w:rsidP="003E5878">
            <w:pPr>
              <w:rPr>
                <w:rFonts w:ascii="Arial" w:hAnsi="Arial" w:cs="Arial"/>
                <w:color w:val="000000" w:themeColor="text1"/>
                <w:sz w:val="24"/>
                <w:szCs w:val="24"/>
              </w:rPr>
            </w:pPr>
          </w:p>
        </w:tc>
        <w:tc>
          <w:tcPr>
            <w:tcW w:w="2051" w:type="dxa"/>
            <w:tcBorders>
              <w:top w:val="single" w:sz="4" w:space="0" w:color="auto"/>
              <w:left w:val="single" w:sz="4" w:space="0" w:color="auto"/>
              <w:bottom w:val="single" w:sz="4" w:space="0" w:color="auto"/>
              <w:right w:val="single" w:sz="4" w:space="0" w:color="auto"/>
            </w:tcBorders>
          </w:tcPr>
          <w:p w14:paraId="70570157" w14:textId="77777777" w:rsidR="006B34B6" w:rsidRPr="006B34B6" w:rsidRDefault="006B34B6" w:rsidP="003E5878">
            <w:pPr>
              <w:rPr>
                <w:rFonts w:ascii="Arial" w:hAnsi="Arial" w:cs="Arial"/>
                <w:color w:val="000000" w:themeColor="text1"/>
                <w:sz w:val="24"/>
                <w:szCs w:val="24"/>
              </w:rPr>
            </w:pPr>
          </w:p>
        </w:tc>
      </w:tr>
      <w:tr w:rsidR="006B34B6" w:rsidRPr="006B34B6" w14:paraId="0CE1B36A" w14:textId="77777777" w:rsidTr="00EB6228">
        <w:trPr>
          <w:trHeight w:val="340"/>
        </w:trPr>
        <w:tc>
          <w:tcPr>
            <w:tcW w:w="1126" w:type="dxa"/>
            <w:tcBorders>
              <w:top w:val="single" w:sz="4" w:space="0" w:color="auto"/>
              <w:left w:val="single" w:sz="4" w:space="0" w:color="auto"/>
              <w:bottom w:val="single" w:sz="4" w:space="0" w:color="auto"/>
              <w:right w:val="single" w:sz="4" w:space="0" w:color="auto"/>
            </w:tcBorders>
          </w:tcPr>
          <w:p w14:paraId="7C43D023" w14:textId="77777777" w:rsidR="006B34B6" w:rsidRPr="006B34B6" w:rsidRDefault="006B34B6" w:rsidP="003E5878">
            <w:pPr>
              <w:rPr>
                <w:rFonts w:ascii="Arial" w:hAnsi="Arial" w:cs="Arial"/>
                <w:color w:val="000000" w:themeColor="text1"/>
                <w:sz w:val="24"/>
                <w:szCs w:val="24"/>
              </w:rPr>
            </w:pPr>
            <w:r w:rsidRPr="006B34B6">
              <w:rPr>
                <w:rFonts w:ascii="Arial" w:hAnsi="Arial" w:cs="Arial"/>
                <w:color w:val="000000" w:themeColor="text1"/>
                <w:sz w:val="24"/>
                <w:szCs w:val="24"/>
              </w:rPr>
              <w:t>3</w:t>
            </w:r>
          </w:p>
        </w:tc>
        <w:tc>
          <w:tcPr>
            <w:tcW w:w="2939" w:type="dxa"/>
            <w:tcBorders>
              <w:top w:val="single" w:sz="4" w:space="0" w:color="auto"/>
              <w:left w:val="single" w:sz="4" w:space="0" w:color="auto"/>
              <w:bottom w:val="single" w:sz="4" w:space="0" w:color="auto"/>
              <w:right w:val="single" w:sz="4" w:space="0" w:color="auto"/>
            </w:tcBorders>
          </w:tcPr>
          <w:p w14:paraId="5094D0CA" w14:textId="77777777" w:rsidR="006B34B6" w:rsidRPr="006B34B6" w:rsidRDefault="006B34B6" w:rsidP="003E5878">
            <w:pPr>
              <w:rPr>
                <w:rFonts w:ascii="Arial" w:hAnsi="Arial" w:cs="Arial"/>
                <w:color w:val="000000" w:themeColor="text1"/>
                <w:sz w:val="24"/>
                <w:szCs w:val="24"/>
              </w:rPr>
            </w:pPr>
          </w:p>
        </w:tc>
        <w:tc>
          <w:tcPr>
            <w:tcW w:w="4674" w:type="dxa"/>
            <w:tcBorders>
              <w:top w:val="single" w:sz="4" w:space="0" w:color="auto"/>
              <w:left w:val="single" w:sz="4" w:space="0" w:color="auto"/>
              <w:bottom w:val="single" w:sz="4" w:space="0" w:color="auto"/>
              <w:right w:val="single" w:sz="4" w:space="0" w:color="auto"/>
            </w:tcBorders>
          </w:tcPr>
          <w:p w14:paraId="781ABBCF" w14:textId="77777777" w:rsidR="006B34B6" w:rsidRPr="006B34B6" w:rsidRDefault="006B34B6" w:rsidP="003E5878">
            <w:pPr>
              <w:rPr>
                <w:rFonts w:ascii="Arial" w:hAnsi="Arial" w:cs="Arial"/>
                <w:color w:val="000000" w:themeColor="text1"/>
                <w:sz w:val="24"/>
                <w:szCs w:val="24"/>
              </w:rPr>
            </w:pPr>
          </w:p>
        </w:tc>
        <w:tc>
          <w:tcPr>
            <w:tcW w:w="2051" w:type="dxa"/>
            <w:tcBorders>
              <w:top w:val="single" w:sz="4" w:space="0" w:color="auto"/>
              <w:left w:val="single" w:sz="4" w:space="0" w:color="auto"/>
              <w:bottom w:val="single" w:sz="4" w:space="0" w:color="auto"/>
              <w:right w:val="single" w:sz="4" w:space="0" w:color="auto"/>
            </w:tcBorders>
          </w:tcPr>
          <w:p w14:paraId="34A3D9A7" w14:textId="77777777" w:rsidR="006B34B6" w:rsidRPr="006B34B6" w:rsidRDefault="006B34B6" w:rsidP="003E5878">
            <w:pPr>
              <w:rPr>
                <w:rFonts w:ascii="Arial" w:hAnsi="Arial" w:cs="Arial"/>
                <w:color w:val="000000" w:themeColor="text1"/>
                <w:sz w:val="24"/>
                <w:szCs w:val="24"/>
              </w:rPr>
            </w:pPr>
          </w:p>
        </w:tc>
      </w:tr>
      <w:tr w:rsidR="006B34B6" w:rsidRPr="006B34B6" w14:paraId="00C924FB" w14:textId="77777777" w:rsidTr="00EB6228">
        <w:trPr>
          <w:trHeight w:val="340"/>
        </w:trPr>
        <w:tc>
          <w:tcPr>
            <w:tcW w:w="1126" w:type="dxa"/>
            <w:tcBorders>
              <w:top w:val="single" w:sz="4" w:space="0" w:color="auto"/>
              <w:left w:val="single" w:sz="4" w:space="0" w:color="auto"/>
              <w:bottom w:val="single" w:sz="4" w:space="0" w:color="auto"/>
              <w:right w:val="single" w:sz="4" w:space="0" w:color="auto"/>
            </w:tcBorders>
          </w:tcPr>
          <w:p w14:paraId="49AC9185" w14:textId="77777777" w:rsidR="006B34B6" w:rsidRPr="006B34B6" w:rsidRDefault="006B34B6" w:rsidP="003E5878">
            <w:pPr>
              <w:rPr>
                <w:rFonts w:ascii="Arial" w:hAnsi="Arial" w:cs="Arial"/>
                <w:color w:val="000000" w:themeColor="text1"/>
                <w:sz w:val="24"/>
                <w:szCs w:val="24"/>
              </w:rPr>
            </w:pPr>
            <w:r w:rsidRPr="006B34B6">
              <w:rPr>
                <w:rFonts w:ascii="Arial" w:hAnsi="Arial" w:cs="Arial"/>
                <w:color w:val="000000" w:themeColor="text1"/>
                <w:sz w:val="24"/>
                <w:szCs w:val="24"/>
              </w:rPr>
              <w:t>4</w:t>
            </w:r>
          </w:p>
        </w:tc>
        <w:tc>
          <w:tcPr>
            <w:tcW w:w="2939" w:type="dxa"/>
            <w:tcBorders>
              <w:top w:val="single" w:sz="4" w:space="0" w:color="auto"/>
              <w:left w:val="single" w:sz="4" w:space="0" w:color="auto"/>
              <w:bottom w:val="single" w:sz="4" w:space="0" w:color="auto"/>
              <w:right w:val="single" w:sz="4" w:space="0" w:color="auto"/>
            </w:tcBorders>
          </w:tcPr>
          <w:p w14:paraId="7C577501" w14:textId="77777777" w:rsidR="006B34B6" w:rsidRPr="006B34B6" w:rsidRDefault="006B34B6" w:rsidP="003E5878">
            <w:pPr>
              <w:rPr>
                <w:rFonts w:ascii="Arial" w:hAnsi="Arial" w:cs="Arial"/>
                <w:color w:val="000000" w:themeColor="text1"/>
                <w:sz w:val="24"/>
                <w:szCs w:val="24"/>
              </w:rPr>
            </w:pPr>
          </w:p>
        </w:tc>
        <w:tc>
          <w:tcPr>
            <w:tcW w:w="4674" w:type="dxa"/>
            <w:tcBorders>
              <w:top w:val="single" w:sz="4" w:space="0" w:color="auto"/>
              <w:left w:val="single" w:sz="4" w:space="0" w:color="auto"/>
              <w:bottom w:val="single" w:sz="4" w:space="0" w:color="auto"/>
              <w:right w:val="single" w:sz="4" w:space="0" w:color="auto"/>
            </w:tcBorders>
          </w:tcPr>
          <w:p w14:paraId="42309176" w14:textId="77777777" w:rsidR="006B34B6" w:rsidRPr="006B34B6" w:rsidRDefault="006B34B6" w:rsidP="003E5878">
            <w:pPr>
              <w:rPr>
                <w:rFonts w:ascii="Arial" w:hAnsi="Arial" w:cs="Arial"/>
                <w:color w:val="000000" w:themeColor="text1"/>
                <w:sz w:val="24"/>
                <w:szCs w:val="24"/>
              </w:rPr>
            </w:pPr>
          </w:p>
        </w:tc>
        <w:tc>
          <w:tcPr>
            <w:tcW w:w="2051" w:type="dxa"/>
            <w:tcBorders>
              <w:top w:val="single" w:sz="4" w:space="0" w:color="auto"/>
              <w:left w:val="single" w:sz="4" w:space="0" w:color="auto"/>
              <w:bottom w:val="single" w:sz="4" w:space="0" w:color="auto"/>
              <w:right w:val="single" w:sz="4" w:space="0" w:color="auto"/>
            </w:tcBorders>
          </w:tcPr>
          <w:p w14:paraId="5C493D7F" w14:textId="77777777" w:rsidR="006B34B6" w:rsidRPr="006B34B6" w:rsidRDefault="006B34B6" w:rsidP="003E5878">
            <w:pPr>
              <w:rPr>
                <w:rFonts w:ascii="Arial" w:hAnsi="Arial" w:cs="Arial"/>
                <w:color w:val="000000" w:themeColor="text1"/>
                <w:sz w:val="24"/>
                <w:szCs w:val="24"/>
              </w:rPr>
            </w:pPr>
          </w:p>
        </w:tc>
      </w:tr>
      <w:tr w:rsidR="006B34B6" w:rsidRPr="006B34B6" w14:paraId="3628B042" w14:textId="77777777" w:rsidTr="00EB6228">
        <w:trPr>
          <w:trHeight w:val="340"/>
        </w:trPr>
        <w:tc>
          <w:tcPr>
            <w:tcW w:w="1126" w:type="dxa"/>
            <w:tcBorders>
              <w:top w:val="single" w:sz="4" w:space="0" w:color="auto"/>
              <w:left w:val="single" w:sz="4" w:space="0" w:color="auto"/>
              <w:bottom w:val="single" w:sz="4" w:space="0" w:color="auto"/>
              <w:right w:val="single" w:sz="4" w:space="0" w:color="auto"/>
            </w:tcBorders>
          </w:tcPr>
          <w:p w14:paraId="3F9C5D9E" w14:textId="77777777" w:rsidR="006B34B6" w:rsidRPr="006B34B6" w:rsidRDefault="006B34B6" w:rsidP="003E5878">
            <w:pPr>
              <w:rPr>
                <w:rFonts w:ascii="Arial" w:hAnsi="Arial" w:cs="Arial"/>
                <w:color w:val="000000" w:themeColor="text1"/>
                <w:sz w:val="24"/>
                <w:szCs w:val="24"/>
              </w:rPr>
            </w:pPr>
            <w:r w:rsidRPr="006B34B6">
              <w:rPr>
                <w:rFonts w:ascii="Arial" w:hAnsi="Arial" w:cs="Arial"/>
                <w:color w:val="000000" w:themeColor="text1"/>
                <w:sz w:val="24"/>
                <w:szCs w:val="24"/>
              </w:rPr>
              <w:t>5</w:t>
            </w:r>
          </w:p>
        </w:tc>
        <w:tc>
          <w:tcPr>
            <w:tcW w:w="2939" w:type="dxa"/>
            <w:tcBorders>
              <w:top w:val="single" w:sz="4" w:space="0" w:color="auto"/>
              <w:left w:val="single" w:sz="4" w:space="0" w:color="auto"/>
              <w:bottom w:val="single" w:sz="4" w:space="0" w:color="auto"/>
              <w:right w:val="single" w:sz="4" w:space="0" w:color="auto"/>
            </w:tcBorders>
          </w:tcPr>
          <w:p w14:paraId="6CC04539" w14:textId="77777777" w:rsidR="006B34B6" w:rsidRPr="006B34B6" w:rsidRDefault="006B34B6" w:rsidP="003E5878">
            <w:pPr>
              <w:rPr>
                <w:rFonts w:ascii="Arial" w:hAnsi="Arial" w:cs="Arial"/>
                <w:color w:val="000000" w:themeColor="text1"/>
                <w:sz w:val="24"/>
                <w:szCs w:val="24"/>
              </w:rPr>
            </w:pPr>
          </w:p>
        </w:tc>
        <w:tc>
          <w:tcPr>
            <w:tcW w:w="4674" w:type="dxa"/>
            <w:tcBorders>
              <w:top w:val="single" w:sz="4" w:space="0" w:color="auto"/>
              <w:left w:val="single" w:sz="4" w:space="0" w:color="auto"/>
              <w:bottom w:val="single" w:sz="4" w:space="0" w:color="auto"/>
              <w:right w:val="single" w:sz="4" w:space="0" w:color="auto"/>
            </w:tcBorders>
          </w:tcPr>
          <w:p w14:paraId="272C844F" w14:textId="77777777" w:rsidR="006B34B6" w:rsidRPr="006B34B6" w:rsidRDefault="006B34B6" w:rsidP="003E5878">
            <w:pPr>
              <w:rPr>
                <w:rFonts w:ascii="Arial" w:hAnsi="Arial" w:cs="Arial"/>
                <w:color w:val="000000" w:themeColor="text1"/>
                <w:sz w:val="24"/>
                <w:szCs w:val="24"/>
              </w:rPr>
            </w:pPr>
          </w:p>
        </w:tc>
        <w:tc>
          <w:tcPr>
            <w:tcW w:w="2051" w:type="dxa"/>
            <w:tcBorders>
              <w:top w:val="single" w:sz="4" w:space="0" w:color="auto"/>
              <w:left w:val="single" w:sz="4" w:space="0" w:color="auto"/>
              <w:bottom w:val="single" w:sz="4" w:space="0" w:color="auto"/>
              <w:right w:val="single" w:sz="4" w:space="0" w:color="auto"/>
            </w:tcBorders>
          </w:tcPr>
          <w:p w14:paraId="71DC940D" w14:textId="77777777" w:rsidR="006B34B6" w:rsidRPr="006B34B6" w:rsidRDefault="006B34B6" w:rsidP="003E5878">
            <w:pPr>
              <w:rPr>
                <w:rFonts w:ascii="Arial" w:hAnsi="Arial" w:cs="Arial"/>
                <w:color w:val="000000" w:themeColor="text1"/>
                <w:sz w:val="24"/>
                <w:szCs w:val="24"/>
              </w:rPr>
            </w:pPr>
          </w:p>
        </w:tc>
      </w:tr>
      <w:tr w:rsidR="006B34B6" w:rsidRPr="006B34B6" w14:paraId="4B2DC67B" w14:textId="77777777" w:rsidTr="00EB6228">
        <w:trPr>
          <w:trHeight w:val="340"/>
        </w:trPr>
        <w:tc>
          <w:tcPr>
            <w:tcW w:w="1126" w:type="dxa"/>
            <w:tcBorders>
              <w:top w:val="single" w:sz="4" w:space="0" w:color="auto"/>
              <w:left w:val="single" w:sz="4" w:space="0" w:color="auto"/>
              <w:bottom w:val="single" w:sz="4" w:space="0" w:color="auto"/>
              <w:right w:val="single" w:sz="4" w:space="0" w:color="auto"/>
            </w:tcBorders>
          </w:tcPr>
          <w:p w14:paraId="51FE9F6E" w14:textId="77777777" w:rsidR="006B34B6" w:rsidRPr="006B34B6" w:rsidRDefault="006B34B6" w:rsidP="003E5878">
            <w:pPr>
              <w:rPr>
                <w:rFonts w:ascii="Arial" w:hAnsi="Arial" w:cs="Arial"/>
                <w:color w:val="000000" w:themeColor="text1"/>
                <w:sz w:val="24"/>
                <w:szCs w:val="24"/>
              </w:rPr>
            </w:pPr>
            <w:r w:rsidRPr="006B34B6">
              <w:rPr>
                <w:rFonts w:ascii="Arial" w:hAnsi="Arial" w:cs="Arial"/>
                <w:color w:val="000000" w:themeColor="text1"/>
                <w:sz w:val="24"/>
                <w:szCs w:val="24"/>
              </w:rPr>
              <w:t>6</w:t>
            </w:r>
          </w:p>
        </w:tc>
        <w:tc>
          <w:tcPr>
            <w:tcW w:w="2939" w:type="dxa"/>
            <w:tcBorders>
              <w:top w:val="single" w:sz="4" w:space="0" w:color="auto"/>
              <w:left w:val="single" w:sz="4" w:space="0" w:color="auto"/>
              <w:bottom w:val="single" w:sz="4" w:space="0" w:color="auto"/>
              <w:right w:val="single" w:sz="4" w:space="0" w:color="auto"/>
            </w:tcBorders>
          </w:tcPr>
          <w:p w14:paraId="3037156E" w14:textId="77777777" w:rsidR="006B34B6" w:rsidRPr="006B34B6" w:rsidRDefault="006B34B6" w:rsidP="003E5878">
            <w:pPr>
              <w:rPr>
                <w:rFonts w:ascii="Arial" w:hAnsi="Arial" w:cs="Arial"/>
                <w:color w:val="000000" w:themeColor="text1"/>
                <w:sz w:val="24"/>
                <w:szCs w:val="24"/>
              </w:rPr>
            </w:pPr>
          </w:p>
        </w:tc>
        <w:tc>
          <w:tcPr>
            <w:tcW w:w="4674" w:type="dxa"/>
            <w:tcBorders>
              <w:top w:val="single" w:sz="4" w:space="0" w:color="auto"/>
              <w:left w:val="single" w:sz="4" w:space="0" w:color="auto"/>
              <w:bottom w:val="single" w:sz="4" w:space="0" w:color="auto"/>
              <w:right w:val="single" w:sz="4" w:space="0" w:color="auto"/>
            </w:tcBorders>
          </w:tcPr>
          <w:p w14:paraId="4C3DE7F7" w14:textId="77777777" w:rsidR="006B34B6" w:rsidRPr="006B34B6" w:rsidRDefault="006B34B6" w:rsidP="003E5878">
            <w:pPr>
              <w:rPr>
                <w:rFonts w:ascii="Arial" w:hAnsi="Arial" w:cs="Arial"/>
                <w:color w:val="000000" w:themeColor="text1"/>
                <w:sz w:val="24"/>
                <w:szCs w:val="24"/>
              </w:rPr>
            </w:pPr>
          </w:p>
        </w:tc>
        <w:tc>
          <w:tcPr>
            <w:tcW w:w="2051" w:type="dxa"/>
            <w:tcBorders>
              <w:top w:val="single" w:sz="4" w:space="0" w:color="auto"/>
              <w:left w:val="single" w:sz="4" w:space="0" w:color="auto"/>
              <w:bottom w:val="single" w:sz="4" w:space="0" w:color="auto"/>
              <w:right w:val="single" w:sz="4" w:space="0" w:color="auto"/>
            </w:tcBorders>
          </w:tcPr>
          <w:p w14:paraId="7DF8C1BF" w14:textId="77777777" w:rsidR="006B34B6" w:rsidRPr="006B34B6" w:rsidRDefault="006B34B6" w:rsidP="003E5878">
            <w:pPr>
              <w:rPr>
                <w:rFonts w:ascii="Arial" w:hAnsi="Arial" w:cs="Arial"/>
                <w:color w:val="000000" w:themeColor="text1"/>
                <w:sz w:val="24"/>
                <w:szCs w:val="24"/>
              </w:rPr>
            </w:pPr>
          </w:p>
        </w:tc>
      </w:tr>
      <w:tr w:rsidR="006B34B6" w:rsidRPr="006B34B6" w14:paraId="6E2FC7D0" w14:textId="77777777" w:rsidTr="00EB6228">
        <w:trPr>
          <w:trHeight w:val="340"/>
        </w:trPr>
        <w:tc>
          <w:tcPr>
            <w:tcW w:w="1126" w:type="dxa"/>
            <w:tcBorders>
              <w:top w:val="single" w:sz="4" w:space="0" w:color="auto"/>
              <w:left w:val="single" w:sz="4" w:space="0" w:color="auto"/>
              <w:bottom w:val="single" w:sz="4" w:space="0" w:color="auto"/>
              <w:right w:val="single" w:sz="4" w:space="0" w:color="auto"/>
            </w:tcBorders>
          </w:tcPr>
          <w:p w14:paraId="36242D88" w14:textId="77777777" w:rsidR="006B34B6" w:rsidRPr="006B34B6" w:rsidRDefault="006B34B6" w:rsidP="003E5878">
            <w:pPr>
              <w:rPr>
                <w:rFonts w:ascii="Arial" w:hAnsi="Arial" w:cs="Arial"/>
                <w:color w:val="000000" w:themeColor="text1"/>
                <w:sz w:val="24"/>
                <w:szCs w:val="24"/>
              </w:rPr>
            </w:pPr>
            <w:r w:rsidRPr="006B34B6">
              <w:rPr>
                <w:rFonts w:ascii="Arial" w:hAnsi="Arial" w:cs="Arial"/>
                <w:color w:val="000000" w:themeColor="text1"/>
                <w:sz w:val="24"/>
                <w:szCs w:val="24"/>
              </w:rPr>
              <w:t>7</w:t>
            </w:r>
          </w:p>
        </w:tc>
        <w:tc>
          <w:tcPr>
            <w:tcW w:w="2939" w:type="dxa"/>
            <w:tcBorders>
              <w:top w:val="single" w:sz="4" w:space="0" w:color="auto"/>
              <w:left w:val="single" w:sz="4" w:space="0" w:color="auto"/>
              <w:bottom w:val="single" w:sz="4" w:space="0" w:color="auto"/>
              <w:right w:val="single" w:sz="4" w:space="0" w:color="auto"/>
            </w:tcBorders>
          </w:tcPr>
          <w:p w14:paraId="24F393DF" w14:textId="77777777" w:rsidR="006B34B6" w:rsidRPr="006B34B6" w:rsidRDefault="006B34B6" w:rsidP="003E5878">
            <w:pPr>
              <w:rPr>
                <w:rFonts w:ascii="Arial" w:hAnsi="Arial" w:cs="Arial"/>
                <w:color w:val="000000" w:themeColor="text1"/>
                <w:sz w:val="24"/>
                <w:szCs w:val="24"/>
              </w:rPr>
            </w:pPr>
          </w:p>
        </w:tc>
        <w:tc>
          <w:tcPr>
            <w:tcW w:w="4674" w:type="dxa"/>
            <w:tcBorders>
              <w:top w:val="single" w:sz="4" w:space="0" w:color="auto"/>
              <w:left w:val="single" w:sz="4" w:space="0" w:color="auto"/>
              <w:bottom w:val="single" w:sz="4" w:space="0" w:color="auto"/>
              <w:right w:val="single" w:sz="4" w:space="0" w:color="auto"/>
            </w:tcBorders>
          </w:tcPr>
          <w:p w14:paraId="2F7CA735" w14:textId="77777777" w:rsidR="006B34B6" w:rsidRPr="006B34B6" w:rsidRDefault="006B34B6" w:rsidP="003E5878">
            <w:pPr>
              <w:rPr>
                <w:rFonts w:ascii="Arial" w:hAnsi="Arial" w:cs="Arial"/>
                <w:color w:val="000000" w:themeColor="text1"/>
                <w:sz w:val="24"/>
                <w:szCs w:val="24"/>
              </w:rPr>
            </w:pPr>
          </w:p>
        </w:tc>
        <w:tc>
          <w:tcPr>
            <w:tcW w:w="2051" w:type="dxa"/>
            <w:tcBorders>
              <w:top w:val="single" w:sz="4" w:space="0" w:color="auto"/>
              <w:left w:val="single" w:sz="4" w:space="0" w:color="auto"/>
              <w:bottom w:val="single" w:sz="4" w:space="0" w:color="auto"/>
              <w:right w:val="single" w:sz="4" w:space="0" w:color="auto"/>
            </w:tcBorders>
          </w:tcPr>
          <w:p w14:paraId="5C2763E2" w14:textId="77777777" w:rsidR="006B34B6" w:rsidRPr="006B34B6" w:rsidRDefault="006B34B6" w:rsidP="003E5878">
            <w:pPr>
              <w:rPr>
                <w:rFonts w:ascii="Arial" w:hAnsi="Arial" w:cs="Arial"/>
                <w:color w:val="000000" w:themeColor="text1"/>
                <w:sz w:val="24"/>
                <w:szCs w:val="24"/>
              </w:rPr>
            </w:pPr>
          </w:p>
        </w:tc>
      </w:tr>
    </w:tbl>
    <w:p w14:paraId="3A117A4A" w14:textId="77777777" w:rsidR="006B34B6" w:rsidRPr="006B34B6" w:rsidRDefault="006B34B6" w:rsidP="006B34B6">
      <w:pPr>
        <w:rPr>
          <w:rFonts w:ascii="Arial" w:hAnsi="Arial" w:cs="Arial"/>
          <w:color w:val="000000" w:themeColor="text1"/>
          <w:sz w:val="24"/>
          <w:szCs w:val="24"/>
        </w:rPr>
      </w:pPr>
    </w:p>
    <w:p w14:paraId="4B8D28F2" w14:textId="77777777" w:rsidR="006B34B6" w:rsidRPr="006B34B6" w:rsidRDefault="006B34B6" w:rsidP="006B34B6">
      <w:pPr>
        <w:rPr>
          <w:rFonts w:ascii="Arial" w:hAnsi="Arial" w:cs="Arial"/>
          <w:color w:val="000000" w:themeColor="text1"/>
          <w:sz w:val="24"/>
          <w:szCs w:val="24"/>
        </w:rPr>
      </w:pPr>
    </w:p>
    <w:p w14:paraId="0168B15F" w14:textId="77777777" w:rsidR="006B34B6" w:rsidRPr="006B34B6" w:rsidRDefault="006B34B6" w:rsidP="006B34B6">
      <w:pPr>
        <w:rPr>
          <w:rFonts w:ascii="Arial" w:hAnsi="Arial" w:cs="Arial"/>
          <w:color w:val="000000" w:themeColor="text1"/>
          <w:sz w:val="24"/>
          <w:szCs w:val="24"/>
        </w:rPr>
      </w:pPr>
    </w:p>
    <w:p w14:paraId="28693ABE" w14:textId="77777777" w:rsidR="006B34B6" w:rsidRPr="006B34B6" w:rsidRDefault="006B34B6" w:rsidP="006B34B6">
      <w:pPr>
        <w:rPr>
          <w:rFonts w:ascii="Arial" w:hAnsi="Arial" w:cs="Arial"/>
          <w:color w:val="000000" w:themeColor="text1"/>
          <w:sz w:val="24"/>
          <w:szCs w:val="24"/>
        </w:rPr>
      </w:pPr>
    </w:p>
    <w:p w14:paraId="67FF4B76" w14:textId="77777777" w:rsidR="006B34B6" w:rsidRPr="006B34B6" w:rsidRDefault="006B34B6" w:rsidP="006B34B6">
      <w:pPr>
        <w:rPr>
          <w:rFonts w:ascii="Arial" w:hAnsi="Arial" w:cs="Arial"/>
          <w:color w:val="000000" w:themeColor="text1"/>
          <w:sz w:val="24"/>
          <w:szCs w:val="24"/>
        </w:rPr>
      </w:pPr>
    </w:p>
    <w:p w14:paraId="47FEDB4D" w14:textId="77777777" w:rsidR="006B34B6" w:rsidRPr="006B34B6" w:rsidRDefault="006B34B6" w:rsidP="006B34B6">
      <w:pPr>
        <w:rPr>
          <w:rFonts w:ascii="Arial" w:hAnsi="Arial" w:cs="Arial"/>
          <w:color w:val="000000" w:themeColor="text1"/>
          <w:sz w:val="24"/>
          <w:szCs w:val="24"/>
        </w:rPr>
      </w:pPr>
    </w:p>
    <w:p w14:paraId="7D3283E4" w14:textId="77777777" w:rsidR="006B34B6" w:rsidRPr="006B34B6" w:rsidRDefault="006B34B6" w:rsidP="00627C92">
      <w:pPr>
        <w:spacing w:line="240" w:lineRule="auto"/>
        <w:ind w:firstLine="0"/>
        <w:jc w:val="center"/>
        <w:rPr>
          <w:rFonts w:ascii="Arial" w:eastAsia="Times New Roman" w:hAnsi="Arial" w:cs="Arial"/>
          <w:b/>
          <w:color w:val="000000" w:themeColor="text1"/>
          <w:sz w:val="24"/>
          <w:szCs w:val="24"/>
        </w:rPr>
      </w:pPr>
    </w:p>
    <w:p w14:paraId="4ECD4BD8" w14:textId="77777777" w:rsidR="006B34B6" w:rsidRPr="006B34B6" w:rsidRDefault="006B34B6" w:rsidP="00627C92">
      <w:pPr>
        <w:spacing w:line="240" w:lineRule="auto"/>
        <w:ind w:firstLine="0"/>
        <w:jc w:val="center"/>
        <w:rPr>
          <w:rFonts w:ascii="Arial" w:eastAsia="Times New Roman" w:hAnsi="Arial" w:cs="Arial"/>
          <w:b/>
          <w:color w:val="000000" w:themeColor="text1"/>
          <w:sz w:val="24"/>
          <w:szCs w:val="24"/>
        </w:rPr>
      </w:pPr>
    </w:p>
    <w:p w14:paraId="161FBAF8" w14:textId="77777777" w:rsidR="006B34B6" w:rsidRPr="006B34B6" w:rsidRDefault="006B34B6" w:rsidP="00627C92">
      <w:pPr>
        <w:spacing w:line="240" w:lineRule="auto"/>
        <w:ind w:firstLine="0"/>
        <w:jc w:val="center"/>
        <w:rPr>
          <w:rFonts w:ascii="Arial" w:eastAsia="Times New Roman" w:hAnsi="Arial" w:cs="Arial"/>
          <w:b/>
          <w:color w:val="000000" w:themeColor="text1"/>
          <w:sz w:val="24"/>
          <w:szCs w:val="24"/>
        </w:rPr>
      </w:pPr>
    </w:p>
    <w:p w14:paraId="7451A552" w14:textId="77777777" w:rsidR="006B34B6" w:rsidRPr="006B34B6" w:rsidRDefault="006B34B6" w:rsidP="00627C92">
      <w:pPr>
        <w:spacing w:line="240" w:lineRule="auto"/>
        <w:ind w:firstLine="0"/>
        <w:jc w:val="center"/>
        <w:rPr>
          <w:rFonts w:ascii="Arial" w:eastAsia="Times New Roman" w:hAnsi="Arial" w:cs="Arial"/>
          <w:b/>
          <w:color w:val="000000" w:themeColor="text1"/>
          <w:sz w:val="24"/>
          <w:szCs w:val="24"/>
        </w:rPr>
      </w:pPr>
    </w:p>
    <w:p w14:paraId="68386A0F" w14:textId="77777777" w:rsidR="006B34B6" w:rsidRPr="006B34B6" w:rsidRDefault="006B34B6" w:rsidP="00627C92">
      <w:pPr>
        <w:spacing w:line="240" w:lineRule="auto"/>
        <w:ind w:firstLine="0"/>
        <w:jc w:val="center"/>
        <w:rPr>
          <w:rFonts w:ascii="Arial" w:eastAsia="Times New Roman" w:hAnsi="Arial" w:cs="Arial"/>
          <w:b/>
          <w:color w:val="000000" w:themeColor="text1"/>
          <w:sz w:val="24"/>
          <w:szCs w:val="24"/>
        </w:rPr>
      </w:pPr>
    </w:p>
    <w:bookmarkEnd w:id="45"/>
    <w:p w14:paraId="2C30BF78" w14:textId="77777777" w:rsidR="00A52666" w:rsidRPr="006B34B6" w:rsidRDefault="00A52666" w:rsidP="00A52666">
      <w:pPr>
        <w:pStyle w:val="Betarp"/>
        <w:ind w:firstLine="0"/>
        <w:contextualSpacing/>
        <w:rPr>
          <w:rFonts w:ascii="Arial" w:eastAsiaTheme="minorHAnsi" w:hAnsi="Arial" w:cs="Arial"/>
          <w:bCs/>
          <w:iCs/>
          <w:color w:val="000000" w:themeColor="text1"/>
          <w:sz w:val="24"/>
          <w:szCs w:val="24"/>
        </w:rPr>
      </w:pPr>
    </w:p>
    <w:p w14:paraId="26F9F57D" w14:textId="0BEC2D5B" w:rsidR="00A52666" w:rsidRPr="008A62AE" w:rsidRDefault="00FB3A44" w:rsidP="00EB6228">
      <w:pPr>
        <w:spacing w:line="240" w:lineRule="auto"/>
        <w:ind w:left="5955" w:firstLine="0"/>
        <w:rPr>
          <w:rFonts w:ascii="Arial" w:hAnsi="Arial" w:cs="Arial"/>
          <w:sz w:val="24"/>
          <w:szCs w:val="24"/>
        </w:rPr>
      </w:pPr>
      <w:bookmarkStart w:id="63" w:name="_Hlk157543657"/>
      <w:bookmarkStart w:id="64" w:name="_Toc190853401"/>
      <w:r w:rsidRPr="00F941E2">
        <w:rPr>
          <w:rFonts w:ascii="Arial" w:eastAsia="Calibri" w:hAnsi="Arial" w:cs="Arial"/>
          <w:sz w:val="24"/>
          <w:szCs w:val="24"/>
        </w:rPr>
        <w:lastRenderedPageBreak/>
        <w:t xml:space="preserve">Specialiųjų pirkimo sąlygų </w:t>
      </w:r>
      <w:bookmarkEnd w:id="63"/>
      <w:r w:rsidR="00A52666" w:rsidRPr="00F941E2">
        <w:rPr>
          <w:rFonts w:ascii="Arial" w:hAnsi="Arial" w:cs="Arial"/>
          <w:sz w:val="24"/>
          <w:szCs w:val="24"/>
        </w:rPr>
        <w:t>5 priedas „</w:t>
      </w:r>
      <w:bookmarkStart w:id="65" w:name="_Hlk157873974"/>
      <w:r w:rsidR="00A52666" w:rsidRPr="00F941E2">
        <w:rPr>
          <w:rFonts w:ascii="Arial" w:hAnsi="Arial" w:cs="Arial"/>
          <w:sz w:val="24"/>
          <w:szCs w:val="24"/>
        </w:rPr>
        <w:t>Tiekėjų kvalifikacijos reikalavimai ir reikalavimai laikytis kokybės vadybos sistemos ir (arba) aplinkos apsaugos vadybos sistemos standartų</w:t>
      </w:r>
      <w:bookmarkEnd w:id="65"/>
      <w:r w:rsidR="00A52666" w:rsidRPr="00F941E2">
        <w:rPr>
          <w:rFonts w:ascii="Arial" w:hAnsi="Arial" w:cs="Arial"/>
          <w:sz w:val="24"/>
          <w:szCs w:val="24"/>
        </w:rPr>
        <w:t>“</w:t>
      </w:r>
      <w:bookmarkEnd w:id="64"/>
    </w:p>
    <w:p w14:paraId="5E4B7DBF" w14:textId="77777777" w:rsidR="00A52666" w:rsidRPr="008A62AE" w:rsidRDefault="00A52666" w:rsidP="00A52666">
      <w:pPr>
        <w:spacing w:line="240" w:lineRule="auto"/>
        <w:ind w:left="6804"/>
        <w:rPr>
          <w:rFonts w:ascii="Arial" w:hAnsi="Arial" w:cs="Arial"/>
          <w:smallCaps/>
          <w:color w:val="404040"/>
          <w:sz w:val="24"/>
          <w:szCs w:val="24"/>
        </w:rPr>
      </w:pPr>
    </w:p>
    <w:p w14:paraId="1123F137" w14:textId="77777777" w:rsidR="00A52666" w:rsidRPr="008A62AE" w:rsidRDefault="00A52666" w:rsidP="00A52666">
      <w:pPr>
        <w:spacing w:line="240" w:lineRule="auto"/>
        <w:jc w:val="center"/>
        <w:rPr>
          <w:rFonts w:ascii="Arial" w:eastAsia="Arial" w:hAnsi="Arial" w:cs="Arial"/>
          <w:b/>
          <w:bCs/>
          <w:smallCaps/>
          <w:color w:val="404040"/>
          <w:sz w:val="24"/>
          <w:szCs w:val="24"/>
        </w:rPr>
      </w:pPr>
      <w:r w:rsidRPr="008A62AE">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2F7586E" w14:textId="77777777" w:rsidR="00627C92" w:rsidRDefault="00627C92" w:rsidP="00627C92">
      <w:pPr>
        <w:spacing w:line="240" w:lineRule="auto"/>
        <w:jc w:val="center"/>
        <w:rPr>
          <w:rFonts w:ascii="Arial" w:eastAsia="Arial" w:hAnsi="Arial" w:cs="Arial"/>
          <w:smallCaps/>
          <w:color w:val="404040"/>
          <w:sz w:val="24"/>
          <w:szCs w:val="24"/>
        </w:rPr>
      </w:pPr>
    </w:p>
    <w:p w14:paraId="7C513062" w14:textId="4C538C73" w:rsidR="00972CF3" w:rsidRPr="00972CF3" w:rsidRDefault="00972CF3" w:rsidP="00627C92">
      <w:pPr>
        <w:spacing w:line="240" w:lineRule="auto"/>
        <w:jc w:val="center"/>
        <w:rPr>
          <w:rFonts w:ascii="Arial" w:eastAsia="Arial" w:hAnsi="Arial" w:cs="Arial"/>
          <w:b/>
          <w:bCs/>
          <w:smallCaps/>
          <w:color w:val="404040"/>
          <w:sz w:val="24"/>
          <w:szCs w:val="24"/>
        </w:rPr>
      </w:pPr>
      <w:r w:rsidRPr="00972CF3">
        <w:rPr>
          <w:rFonts w:ascii="Arial" w:hAnsi="Arial" w:cs="Arial"/>
          <w:b/>
          <w:bCs/>
          <w:sz w:val="24"/>
          <w:szCs w:val="24"/>
        </w:rPr>
        <w:t>Tiekėjų kvalifikacijos reikalavimai</w:t>
      </w:r>
    </w:p>
    <w:p w14:paraId="6E263F33" w14:textId="77777777" w:rsidR="00972CF3" w:rsidRPr="008A62AE" w:rsidRDefault="00972CF3" w:rsidP="00627C92">
      <w:pPr>
        <w:spacing w:line="240" w:lineRule="auto"/>
        <w:jc w:val="center"/>
        <w:rPr>
          <w:rFonts w:ascii="Arial" w:eastAsia="Arial" w:hAnsi="Arial" w:cs="Arial"/>
          <w:smallCaps/>
          <w:color w:val="404040"/>
          <w:sz w:val="24"/>
          <w:szCs w:val="24"/>
        </w:rPr>
      </w:pPr>
    </w:p>
    <w:p w14:paraId="0608402B" w14:textId="77777777" w:rsidR="00627C92" w:rsidRPr="008A62AE" w:rsidRDefault="00627C92" w:rsidP="006B5383">
      <w:pPr>
        <w:numPr>
          <w:ilvl w:val="0"/>
          <w:numId w:val="22"/>
        </w:numPr>
        <w:tabs>
          <w:tab w:val="left" w:pos="1560"/>
        </w:tabs>
        <w:spacing w:line="20" w:lineRule="atLeast"/>
        <w:ind w:left="0" w:firstLine="1134"/>
        <w:rPr>
          <w:rFonts w:ascii="Arial" w:eastAsia="Times New Roman" w:hAnsi="Arial" w:cs="Arial"/>
          <w:sz w:val="24"/>
          <w:szCs w:val="24"/>
        </w:rPr>
      </w:pPr>
      <w:r w:rsidRPr="008A62AE">
        <w:rPr>
          <w:rFonts w:ascii="Arial" w:eastAsia="Times New Roman" w:hAnsi="Arial" w:cs="Arial"/>
          <w:sz w:val="24"/>
          <w:szCs w:val="24"/>
        </w:rPr>
        <w:t xml:space="preserve">Tiekėjo kvalifikacija turi atitikti šiame priede nustatytus reikalavimus kvalifikacijai. </w:t>
      </w:r>
    </w:p>
    <w:p w14:paraId="05925AB0" w14:textId="77777777" w:rsidR="00627C92" w:rsidRPr="008A62AE" w:rsidRDefault="00627C92" w:rsidP="006B5383">
      <w:pPr>
        <w:numPr>
          <w:ilvl w:val="0"/>
          <w:numId w:val="22"/>
        </w:numPr>
        <w:tabs>
          <w:tab w:val="left" w:pos="1560"/>
        </w:tabs>
        <w:spacing w:line="240" w:lineRule="auto"/>
        <w:ind w:left="0" w:firstLine="1134"/>
        <w:rPr>
          <w:rFonts w:ascii="Arial" w:eastAsia="Times New Roman" w:hAnsi="Arial" w:cs="Arial"/>
          <w:sz w:val="24"/>
          <w:szCs w:val="24"/>
        </w:rPr>
      </w:pPr>
      <w:r w:rsidRPr="008A62AE">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AADB3BB" w14:textId="77777777" w:rsidR="00627C92" w:rsidRPr="008A62AE" w:rsidRDefault="00627C92" w:rsidP="006B5383">
      <w:pPr>
        <w:numPr>
          <w:ilvl w:val="0"/>
          <w:numId w:val="22"/>
        </w:numPr>
        <w:tabs>
          <w:tab w:val="left" w:pos="1560"/>
        </w:tabs>
        <w:spacing w:line="240" w:lineRule="auto"/>
        <w:ind w:left="0" w:firstLine="1134"/>
        <w:rPr>
          <w:rFonts w:ascii="Arial" w:eastAsia="Times New Roman" w:hAnsi="Arial" w:cs="Arial"/>
          <w:sz w:val="24"/>
          <w:szCs w:val="24"/>
        </w:rPr>
      </w:pPr>
      <w:r w:rsidRPr="008A62AE">
        <w:rPr>
          <w:rFonts w:ascii="Arial" w:eastAsia="Times New Roman" w:hAnsi="Arial" w:cs="Arial"/>
          <w:sz w:val="24"/>
          <w:szCs w:val="24"/>
        </w:rPr>
        <w:t>Kai tiekėjas remiasi kitų ūkio subjektų pajėgumais, kad atitiktų nustatytus ekonominio ir finansinio pajėgumo reikalavimus</w:t>
      </w:r>
      <w:r w:rsidRPr="008A62AE">
        <w:rPr>
          <w:rFonts w:ascii="Arial" w:eastAsia="Times New Roman" w:hAnsi="Arial" w:cs="Arial"/>
          <w:color w:val="7030A0"/>
          <w:sz w:val="24"/>
          <w:szCs w:val="24"/>
        </w:rPr>
        <w:t xml:space="preserve">, </w:t>
      </w:r>
      <w:r w:rsidRPr="008A62AE">
        <w:rPr>
          <w:rFonts w:ascii="Arial" w:eastAsia="Times New Roman" w:hAnsi="Arial" w:cs="Arial"/>
          <w:sz w:val="24"/>
          <w:szCs w:val="24"/>
        </w:rPr>
        <w:t>jie privalo prisiimti solidarią atsakomybę už sutarties įvykdymą.</w:t>
      </w:r>
    </w:p>
    <w:p w14:paraId="54D4E3B3" w14:textId="77777777" w:rsidR="00627C92" w:rsidRPr="008A62AE" w:rsidRDefault="00627C92" w:rsidP="006B5383">
      <w:pPr>
        <w:numPr>
          <w:ilvl w:val="0"/>
          <w:numId w:val="22"/>
        </w:numPr>
        <w:tabs>
          <w:tab w:val="left" w:pos="1560"/>
        </w:tabs>
        <w:spacing w:line="240" w:lineRule="auto"/>
        <w:ind w:left="0" w:firstLine="1134"/>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063030E8" w14:textId="77777777" w:rsidR="00627C92" w:rsidRPr="008A62AE" w:rsidRDefault="00627C92" w:rsidP="006B5383">
      <w:pPr>
        <w:numPr>
          <w:ilvl w:val="0"/>
          <w:numId w:val="22"/>
        </w:numPr>
        <w:tabs>
          <w:tab w:val="left" w:pos="1560"/>
        </w:tabs>
        <w:spacing w:line="240" w:lineRule="auto"/>
        <w:ind w:left="0" w:firstLine="1134"/>
        <w:rPr>
          <w:rFonts w:ascii="Arial" w:eastAsia="Times New Roman" w:hAnsi="Arial" w:cs="Arial"/>
          <w:sz w:val="24"/>
          <w:szCs w:val="24"/>
          <w:lang w:eastAsia="en-US"/>
        </w:rPr>
      </w:pPr>
      <w:r w:rsidRPr="008A62AE">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8A62AE">
        <w:rPr>
          <w:rFonts w:ascii="Arial" w:eastAsia="Times New Roman" w:hAnsi="Arial" w:cs="Arial"/>
          <w:sz w:val="24"/>
          <w:szCs w:val="24"/>
          <w:vertAlign w:val="superscript"/>
          <w:lang w:eastAsia="en-US"/>
        </w:rPr>
        <w:footnoteReference w:customMarkFollows="1" w:id="3"/>
        <w:t>[1]</w:t>
      </w:r>
      <w:r w:rsidRPr="008A62AE">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01D0F6D2" w14:textId="77777777" w:rsidR="00627C92" w:rsidRDefault="00627C92" w:rsidP="006B5383">
      <w:pPr>
        <w:numPr>
          <w:ilvl w:val="0"/>
          <w:numId w:val="22"/>
        </w:numPr>
        <w:tabs>
          <w:tab w:val="left" w:pos="1560"/>
        </w:tabs>
        <w:spacing w:line="240" w:lineRule="auto"/>
        <w:ind w:left="0" w:firstLine="1134"/>
        <w:rPr>
          <w:rFonts w:ascii="Arial" w:eastAsia="Times New Roman" w:hAnsi="Arial" w:cs="Arial"/>
          <w:sz w:val="24"/>
          <w:szCs w:val="24"/>
          <w:lang w:eastAsia="en-US"/>
        </w:rPr>
      </w:pPr>
      <w:r w:rsidRPr="008A62AE">
        <w:rPr>
          <w:rFonts w:ascii="Arial" w:eastAsia="Times New Roman" w:hAnsi="Arial" w:cs="Arial"/>
          <w:sz w:val="24"/>
          <w:szCs w:val="24"/>
          <w:lang w:eastAsia="en-US"/>
        </w:rPr>
        <w:t>Keliami šie reikalavimai:</w:t>
      </w:r>
    </w:p>
    <w:tbl>
      <w:tblPr>
        <w:tblStyle w:val="Lentelstinklelis"/>
        <w:tblW w:w="9918" w:type="dxa"/>
        <w:tblInd w:w="0" w:type="dxa"/>
        <w:tblLook w:val="04A0" w:firstRow="1" w:lastRow="0" w:firstColumn="1" w:lastColumn="0" w:noHBand="0" w:noVBand="1"/>
      </w:tblPr>
      <w:tblGrid>
        <w:gridCol w:w="1204"/>
        <w:gridCol w:w="4297"/>
        <w:gridCol w:w="4417"/>
      </w:tblGrid>
      <w:tr w:rsidR="00C56E2F" w:rsidRPr="00A53F9F" w14:paraId="1748A808" w14:textId="77777777" w:rsidTr="006C73C1">
        <w:trPr>
          <w:trHeight w:val="282"/>
        </w:trPr>
        <w:tc>
          <w:tcPr>
            <w:tcW w:w="1204" w:type="dxa"/>
            <w:shd w:val="clear" w:color="auto" w:fill="B4C6E7" w:themeFill="accent1" w:themeFillTint="66"/>
          </w:tcPr>
          <w:p w14:paraId="6FEC697B" w14:textId="769666C2" w:rsidR="00C56E2F" w:rsidRPr="00A53F9F" w:rsidRDefault="00C56E2F" w:rsidP="004B619F">
            <w:pPr>
              <w:ind w:firstLine="0"/>
              <w:jc w:val="center"/>
              <w:rPr>
                <w:rFonts w:ascii="Arial" w:eastAsiaTheme="minorHAnsi" w:hAnsi="Arial" w:cs="Arial"/>
                <w:b/>
                <w:bCs/>
                <w:sz w:val="24"/>
                <w:szCs w:val="24"/>
              </w:rPr>
            </w:pPr>
            <w:r w:rsidRPr="00A53F9F">
              <w:rPr>
                <w:rFonts w:ascii="Arial" w:eastAsiaTheme="minorHAnsi" w:hAnsi="Arial" w:cs="Arial"/>
                <w:b/>
                <w:bCs/>
                <w:sz w:val="24"/>
                <w:szCs w:val="24"/>
              </w:rPr>
              <w:t xml:space="preserve">Eil. </w:t>
            </w:r>
            <w:r w:rsidR="00A53F9F">
              <w:rPr>
                <w:rFonts w:ascii="Arial" w:eastAsiaTheme="minorHAnsi" w:hAnsi="Arial" w:cs="Arial"/>
                <w:b/>
                <w:bCs/>
                <w:sz w:val="24"/>
                <w:szCs w:val="24"/>
              </w:rPr>
              <w:t>N</w:t>
            </w:r>
            <w:r w:rsidRPr="00A53F9F">
              <w:rPr>
                <w:rFonts w:ascii="Arial" w:eastAsiaTheme="minorHAnsi" w:hAnsi="Arial" w:cs="Arial"/>
                <w:b/>
                <w:bCs/>
                <w:sz w:val="24"/>
                <w:szCs w:val="24"/>
              </w:rPr>
              <w:t>r.</w:t>
            </w:r>
          </w:p>
        </w:tc>
        <w:tc>
          <w:tcPr>
            <w:tcW w:w="4297" w:type="dxa"/>
            <w:shd w:val="clear" w:color="auto" w:fill="B4C6E7" w:themeFill="accent1" w:themeFillTint="66"/>
          </w:tcPr>
          <w:p w14:paraId="5B977E9B" w14:textId="77777777" w:rsidR="00C56E2F" w:rsidRPr="00A53F9F" w:rsidRDefault="00C56E2F" w:rsidP="004B619F">
            <w:pPr>
              <w:ind w:firstLine="0"/>
              <w:jc w:val="center"/>
              <w:rPr>
                <w:rFonts w:ascii="Arial" w:eastAsiaTheme="minorHAnsi" w:hAnsi="Arial" w:cs="Arial"/>
                <w:b/>
                <w:bCs/>
                <w:sz w:val="24"/>
                <w:szCs w:val="24"/>
              </w:rPr>
            </w:pPr>
            <w:r w:rsidRPr="00A53F9F">
              <w:rPr>
                <w:rFonts w:ascii="Arial" w:eastAsiaTheme="minorHAnsi" w:hAnsi="Arial" w:cs="Arial"/>
                <w:b/>
                <w:bCs/>
                <w:sz w:val="24"/>
                <w:szCs w:val="24"/>
              </w:rPr>
              <w:t>Kvalifikacijos reikalavimas</w:t>
            </w:r>
          </w:p>
        </w:tc>
        <w:tc>
          <w:tcPr>
            <w:tcW w:w="4417" w:type="dxa"/>
            <w:shd w:val="clear" w:color="auto" w:fill="B4C6E7" w:themeFill="accent1" w:themeFillTint="66"/>
          </w:tcPr>
          <w:p w14:paraId="5DE0E1F0" w14:textId="77777777" w:rsidR="00C56E2F" w:rsidRPr="00A53F9F" w:rsidRDefault="00C56E2F" w:rsidP="004B619F">
            <w:pPr>
              <w:ind w:firstLine="0"/>
              <w:jc w:val="center"/>
              <w:rPr>
                <w:rFonts w:ascii="Arial" w:eastAsiaTheme="minorHAnsi" w:hAnsi="Arial" w:cs="Arial"/>
                <w:b/>
                <w:bCs/>
                <w:sz w:val="24"/>
                <w:szCs w:val="24"/>
              </w:rPr>
            </w:pPr>
            <w:r w:rsidRPr="00A53F9F">
              <w:rPr>
                <w:rFonts w:ascii="Arial" w:eastAsiaTheme="minorHAnsi" w:hAnsi="Arial" w:cs="Arial"/>
                <w:b/>
                <w:bCs/>
                <w:sz w:val="24"/>
                <w:szCs w:val="24"/>
              </w:rPr>
              <w:t>Atitiktį reikalavimui įrodantys dokumentai</w:t>
            </w:r>
          </w:p>
        </w:tc>
      </w:tr>
      <w:tr w:rsidR="00C56E2F" w:rsidRPr="00A53F9F" w14:paraId="55C33019" w14:textId="77777777" w:rsidTr="006C73C1">
        <w:trPr>
          <w:trHeight w:val="282"/>
        </w:trPr>
        <w:tc>
          <w:tcPr>
            <w:tcW w:w="1204" w:type="dxa"/>
            <w:shd w:val="clear" w:color="auto" w:fill="D9E2F3" w:themeFill="accent1" w:themeFillTint="33"/>
          </w:tcPr>
          <w:p w14:paraId="5962E756" w14:textId="77777777" w:rsidR="00C56E2F" w:rsidRPr="00A53F9F" w:rsidRDefault="00C56E2F" w:rsidP="00C56E2F">
            <w:pPr>
              <w:pStyle w:val="Sraopastraipa"/>
              <w:numPr>
                <w:ilvl w:val="0"/>
                <w:numId w:val="11"/>
              </w:numPr>
              <w:ind w:left="33" w:firstLine="0"/>
              <w:jc w:val="left"/>
              <w:rPr>
                <w:rFonts w:ascii="Arial" w:eastAsiaTheme="minorHAnsi" w:hAnsi="Arial" w:cs="Arial"/>
                <w:b/>
                <w:bCs/>
                <w:sz w:val="24"/>
                <w:szCs w:val="24"/>
              </w:rPr>
            </w:pPr>
          </w:p>
        </w:tc>
        <w:tc>
          <w:tcPr>
            <w:tcW w:w="8714" w:type="dxa"/>
            <w:gridSpan w:val="2"/>
            <w:shd w:val="clear" w:color="auto" w:fill="D9E2F3" w:themeFill="accent1" w:themeFillTint="33"/>
          </w:tcPr>
          <w:p w14:paraId="4251C36E" w14:textId="77777777" w:rsidR="00C56E2F" w:rsidRPr="00A53F9F" w:rsidRDefault="00C56E2F" w:rsidP="004B619F">
            <w:pPr>
              <w:ind w:firstLine="0"/>
              <w:jc w:val="left"/>
              <w:rPr>
                <w:rFonts w:ascii="Arial" w:eastAsiaTheme="minorHAnsi" w:hAnsi="Arial" w:cs="Arial"/>
                <w:b/>
                <w:bCs/>
                <w:i/>
                <w:iCs/>
                <w:sz w:val="24"/>
                <w:szCs w:val="24"/>
              </w:rPr>
            </w:pPr>
            <w:r w:rsidRPr="00A53F9F">
              <w:rPr>
                <w:rFonts w:ascii="Arial" w:hAnsi="Arial" w:cs="Arial"/>
                <w:b/>
                <w:bCs/>
                <w:i/>
                <w:iCs/>
                <w:color w:val="000000"/>
                <w:sz w:val="24"/>
                <w:szCs w:val="24"/>
              </w:rPr>
              <w:t>Teisė verstis veikla</w:t>
            </w:r>
          </w:p>
        </w:tc>
      </w:tr>
      <w:tr w:rsidR="00C56E2F" w:rsidRPr="00A53F9F" w14:paraId="0777614D" w14:textId="77777777" w:rsidTr="006C73C1">
        <w:trPr>
          <w:trHeight w:val="270"/>
        </w:trPr>
        <w:tc>
          <w:tcPr>
            <w:tcW w:w="1204" w:type="dxa"/>
          </w:tcPr>
          <w:p w14:paraId="3C190074" w14:textId="77777777" w:rsidR="00C56E2F" w:rsidRPr="00A53F9F" w:rsidRDefault="00C56E2F" w:rsidP="00C56E2F">
            <w:pPr>
              <w:pStyle w:val="Sraopastraipa"/>
              <w:numPr>
                <w:ilvl w:val="1"/>
                <w:numId w:val="11"/>
              </w:numPr>
              <w:ind w:left="33" w:firstLine="0"/>
              <w:jc w:val="left"/>
              <w:rPr>
                <w:rFonts w:ascii="Arial" w:eastAsiaTheme="minorHAnsi" w:hAnsi="Arial" w:cs="Arial"/>
                <w:b/>
                <w:bCs/>
                <w:sz w:val="24"/>
                <w:szCs w:val="24"/>
              </w:rPr>
            </w:pPr>
          </w:p>
        </w:tc>
        <w:tc>
          <w:tcPr>
            <w:tcW w:w="4297" w:type="dxa"/>
          </w:tcPr>
          <w:p w14:paraId="26334606" w14:textId="77777777" w:rsidR="00C56E2F" w:rsidRPr="00A53F9F" w:rsidRDefault="00C56E2F" w:rsidP="004B619F">
            <w:pPr>
              <w:ind w:firstLine="0"/>
              <w:jc w:val="center"/>
              <w:rPr>
                <w:rFonts w:ascii="Arial" w:hAnsi="Arial" w:cs="Arial"/>
                <w:b/>
                <w:bCs/>
                <w:color w:val="000000"/>
                <w:sz w:val="24"/>
                <w:szCs w:val="24"/>
              </w:rPr>
            </w:pPr>
            <w:r w:rsidRPr="00A53F9F">
              <w:rPr>
                <w:rFonts w:ascii="Arial" w:hAnsi="Arial" w:cs="Arial"/>
                <w:b/>
                <w:bCs/>
                <w:color w:val="000000"/>
                <w:sz w:val="24"/>
                <w:szCs w:val="24"/>
              </w:rPr>
              <w:t>NETAIKOMA</w:t>
            </w:r>
          </w:p>
        </w:tc>
        <w:tc>
          <w:tcPr>
            <w:tcW w:w="4417" w:type="dxa"/>
          </w:tcPr>
          <w:p w14:paraId="18120C87" w14:textId="77777777" w:rsidR="00C56E2F" w:rsidRPr="00A53F9F" w:rsidRDefault="00C56E2F" w:rsidP="004B619F">
            <w:pPr>
              <w:ind w:firstLine="0"/>
              <w:jc w:val="center"/>
              <w:rPr>
                <w:rFonts w:ascii="Arial" w:eastAsiaTheme="minorHAnsi" w:hAnsi="Arial" w:cs="Arial"/>
                <w:b/>
                <w:bCs/>
                <w:sz w:val="24"/>
                <w:szCs w:val="24"/>
              </w:rPr>
            </w:pPr>
          </w:p>
        </w:tc>
      </w:tr>
      <w:tr w:rsidR="00C56E2F" w:rsidRPr="00A53F9F" w14:paraId="3FF7D5D7" w14:textId="77777777" w:rsidTr="006C73C1">
        <w:trPr>
          <w:trHeight w:val="282"/>
        </w:trPr>
        <w:tc>
          <w:tcPr>
            <w:tcW w:w="1204" w:type="dxa"/>
            <w:shd w:val="clear" w:color="auto" w:fill="D9E2F3" w:themeFill="accent1" w:themeFillTint="33"/>
          </w:tcPr>
          <w:p w14:paraId="09DC7AAD" w14:textId="77777777" w:rsidR="00C56E2F" w:rsidRPr="00A53F9F" w:rsidRDefault="00C56E2F" w:rsidP="00C56E2F">
            <w:pPr>
              <w:pStyle w:val="Sraopastraipa"/>
              <w:numPr>
                <w:ilvl w:val="0"/>
                <w:numId w:val="11"/>
              </w:numPr>
              <w:ind w:left="33" w:firstLine="0"/>
              <w:jc w:val="left"/>
              <w:rPr>
                <w:rFonts w:ascii="Arial" w:eastAsiaTheme="minorHAnsi" w:hAnsi="Arial" w:cs="Arial"/>
                <w:b/>
                <w:bCs/>
                <w:sz w:val="24"/>
                <w:szCs w:val="24"/>
              </w:rPr>
            </w:pPr>
          </w:p>
        </w:tc>
        <w:tc>
          <w:tcPr>
            <w:tcW w:w="8714"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6A5AFF0F" w14:textId="77777777" w:rsidR="00C56E2F" w:rsidRPr="00A53F9F" w:rsidRDefault="00C56E2F" w:rsidP="004B619F">
            <w:pPr>
              <w:ind w:firstLine="0"/>
              <w:jc w:val="left"/>
              <w:rPr>
                <w:rFonts w:ascii="Arial" w:eastAsiaTheme="minorHAnsi" w:hAnsi="Arial" w:cs="Arial"/>
                <w:b/>
                <w:bCs/>
                <w:i/>
                <w:iCs/>
                <w:sz w:val="24"/>
                <w:szCs w:val="24"/>
              </w:rPr>
            </w:pPr>
            <w:r w:rsidRPr="00A53F9F">
              <w:rPr>
                <w:rFonts w:ascii="Arial" w:hAnsi="Arial" w:cs="Arial"/>
                <w:b/>
                <w:bCs/>
                <w:i/>
                <w:iCs/>
                <w:color w:val="000000"/>
                <w:sz w:val="24"/>
                <w:szCs w:val="24"/>
              </w:rPr>
              <w:t>Finansinis</w:t>
            </w:r>
            <w:r w:rsidRPr="00A53F9F">
              <w:rPr>
                <w:rFonts w:ascii="Arial" w:hAnsi="Arial" w:cs="Arial"/>
                <w:i/>
                <w:iCs/>
                <w:color w:val="000000"/>
                <w:sz w:val="24"/>
                <w:szCs w:val="24"/>
              </w:rPr>
              <w:t xml:space="preserve"> </w:t>
            </w:r>
            <w:r w:rsidRPr="00A53F9F">
              <w:rPr>
                <w:rFonts w:ascii="Arial" w:hAnsi="Arial" w:cs="Arial"/>
                <w:b/>
                <w:bCs/>
                <w:i/>
                <w:iCs/>
                <w:color w:val="000000"/>
                <w:sz w:val="24"/>
                <w:szCs w:val="24"/>
              </w:rPr>
              <w:t>ir ekonominis pajėgumas</w:t>
            </w:r>
          </w:p>
        </w:tc>
      </w:tr>
      <w:tr w:rsidR="00C56E2F" w:rsidRPr="00A53F9F" w14:paraId="78D5ADF0" w14:textId="77777777" w:rsidTr="006C73C1">
        <w:trPr>
          <w:trHeight w:val="282"/>
        </w:trPr>
        <w:tc>
          <w:tcPr>
            <w:tcW w:w="1204" w:type="dxa"/>
          </w:tcPr>
          <w:p w14:paraId="21D36875" w14:textId="77777777" w:rsidR="00C56E2F" w:rsidRPr="00A53F9F" w:rsidRDefault="00C56E2F" w:rsidP="00C56E2F">
            <w:pPr>
              <w:pStyle w:val="Sraopastraipa"/>
              <w:numPr>
                <w:ilvl w:val="1"/>
                <w:numId w:val="11"/>
              </w:numPr>
              <w:ind w:left="33" w:firstLine="0"/>
              <w:jc w:val="left"/>
              <w:rPr>
                <w:rFonts w:ascii="Arial" w:eastAsiaTheme="minorHAnsi" w:hAnsi="Arial" w:cs="Arial"/>
                <w:b/>
                <w:bCs/>
                <w:sz w:val="24"/>
                <w:szCs w:val="24"/>
              </w:rPr>
            </w:pP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B11B1" w14:textId="77777777" w:rsidR="00C56E2F" w:rsidRPr="00A53F9F" w:rsidRDefault="00C56E2F" w:rsidP="004B619F">
            <w:pPr>
              <w:ind w:firstLine="0"/>
              <w:jc w:val="center"/>
              <w:rPr>
                <w:rFonts w:ascii="Arial" w:hAnsi="Arial" w:cs="Arial"/>
                <w:b/>
                <w:bCs/>
                <w:color w:val="000000"/>
                <w:sz w:val="24"/>
                <w:szCs w:val="24"/>
              </w:rPr>
            </w:pPr>
            <w:r w:rsidRPr="00A53F9F">
              <w:rPr>
                <w:rFonts w:ascii="Arial" w:hAnsi="Arial" w:cs="Arial"/>
                <w:b/>
                <w:bCs/>
                <w:color w:val="000000"/>
                <w:sz w:val="24"/>
                <w:szCs w:val="24"/>
              </w:rPr>
              <w:t>NETAIKOMA</w:t>
            </w:r>
          </w:p>
        </w:tc>
        <w:tc>
          <w:tcPr>
            <w:tcW w:w="4417" w:type="dxa"/>
          </w:tcPr>
          <w:p w14:paraId="2EC28E31" w14:textId="77777777" w:rsidR="00C56E2F" w:rsidRPr="00A53F9F" w:rsidRDefault="00C56E2F" w:rsidP="004B619F">
            <w:pPr>
              <w:ind w:firstLine="0"/>
              <w:jc w:val="center"/>
              <w:rPr>
                <w:rFonts w:ascii="Arial" w:eastAsiaTheme="minorHAnsi" w:hAnsi="Arial" w:cs="Arial"/>
                <w:b/>
                <w:bCs/>
                <w:sz w:val="24"/>
                <w:szCs w:val="24"/>
              </w:rPr>
            </w:pPr>
          </w:p>
        </w:tc>
      </w:tr>
      <w:tr w:rsidR="00C56E2F" w:rsidRPr="00A53F9F" w14:paraId="0741AC21" w14:textId="77777777" w:rsidTr="006C73C1">
        <w:trPr>
          <w:trHeight w:val="282"/>
        </w:trPr>
        <w:tc>
          <w:tcPr>
            <w:tcW w:w="1204" w:type="dxa"/>
            <w:shd w:val="clear" w:color="auto" w:fill="D9E2F3" w:themeFill="accent1" w:themeFillTint="33"/>
          </w:tcPr>
          <w:p w14:paraId="387EBC9C" w14:textId="77777777" w:rsidR="00C56E2F" w:rsidRPr="00A53F9F" w:rsidRDefault="00C56E2F" w:rsidP="00C56E2F">
            <w:pPr>
              <w:pStyle w:val="Sraopastraipa"/>
              <w:numPr>
                <w:ilvl w:val="0"/>
                <w:numId w:val="11"/>
              </w:numPr>
              <w:ind w:left="33" w:firstLine="0"/>
              <w:jc w:val="left"/>
              <w:rPr>
                <w:rFonts w:ascii="Arial" w:eastAsiaTheme="minorHAnsi" w:hAnsi="Arial" w:cs="Arial"/>
                <w:b/>
                <w:bCs/>
                <w:sz w:val="24"/>
                <w:szCs w:val="24"/>
              </w:rPr>
            </w:pPr>
          </w:p>
        </w:tc>
        <w:tc>
          <w:tcPr>
            <w:tcW w:w="8714"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1168037" w14:textId="77777777" w:rsidR="00C56E2F" w:rsidRPr="00A53F9F" w:rsidRDefault="00C56E2F" w:rsidP="004B619F">
            <w:pPr>
              <w:ind w:firstLine="0"/>
              <w:jc w:val="left"/>
              <w:rPr>
                <w:rFonts w:ascii="Arial" w:eastAsiaTheme="minorHAnsi" w:hAnsi="Arial" w:cs="Arial"/>
                <w:b/>
                <w:bCs/>
                <w:i/>
                <w:iCs/>
                <w:sz w:val="24"/>
                <w:szCs w:val="24"/>
              </w:rPr>
            </w:pPr>
            <w:r w:rsidRPr="00A53F9F">
              <w:rPr>
                <w:rFonts w:ascii="Arial" w:hAnsi="Arial" w:cs="Arial"/>
                <w:b/>
                <w:bCs/>
                <w:i/>
                <w:iCs/>
                <w:color w:val="000000"/>
                <w:sz w:val="24"/>
                <w:szCs w:val="24"/>
              </w:rPr>
              <w:t>Techninis ir profesinis pajėgumas</w:t>
            </w:r>
          </w:p>
        </w:tc>
      </w:tr>
      <w:tr w:rsidR="00A53F9F" w:rsidRPr="00A53F9F" w14:paraId="02FD1F1B" w14:textId="77777777" w:rsidTr="006C73C1">
        <w:trPr>
          <w:trHeight w:val="270"/>
        </w:trPr>
        <w:tc>
          <w:tcPr>
            <w:tcW w:w="1204" w:type="dxa"/>
          </w:tcPr>
          <w:p w14:paraId="7D75220F" w14:textId="77777777" w:rsidR="00A53F9F" w:rsidRPr="00A53F9F" w:rsidRDefault="00A53F9F" w:rsidP="00A53F9F">
            <w:pPr>
              <w:pStyle w:val="Sraopastraipa"/>
              <w:numPr>
                <w:ilvl w:val="1"/>
                <w:numId w:val="11"/>
              </w:numPr>
              <w:ind w:left="33" w:firstLine="0"/>
              <w:jc w:val="left"/>
              <w:rPr>
                <w:rFonts w:ascii="Arial" w:eastAsiaTheme="minorHAnsi" w:hAnsi="Arial" w:cs="Arial"/>
                <w:b/>
                <w:bCs/>
                <w:sz w:val="24"/>
                <w:szCs w:val="24"/>
              </w:rPr>
            </w:pPr>
          </w:p>
        </w:tc>
        <w:tc>
          <w:tcPr>
            <w:tcW w:w="4297" w:type="dxa"/>
          </w:tcPr>
          <w:p w14:paraId="3880EED0" w14:textId="77777777" w:rsidR="00A53F9F" w:rsidRPr="002A52C5" w:rsidRDefault="00A53F9F" w:rsidP="00A53F9F">
            <w:pPr>
              <w:ind w:firstLine="0"/>
              <w:rPr>
                <w:rFonts w:ascii="Arial" w:hAnsi="Arial" w:cs="Arial"/>
                <w:sz w:val="24"/>
                <w:szCs w:val="24"/>
              </w:rPr>
            </w:pPr>
            <w:r w:rsidRPr="00C13068">
              <w:rPr>
                <w:rFonts w:ascii="Arial" w:hAnsi="Arial" w:cs="Arial"/>
                <w:sz w:val="24"/>
                <w:szCs w:val="24"/>
              </w:rPr>
              <w:t xml:space="preserve">Tiekėjas per paskutinius 3 metus arba per laiką nuo tiekėjo įregistravimo dienos (jeigu tiekėjas veiklą vykdė mažiau nei 3 metus) iki pasiūlymų pateikimo termino pabaigos tinkamai suteikęs </w:t>
            </w:r>
            <w:r w:rsidRPr="002A52C5">
              <w:rPr>
                <w:rFonts w:ascii="Arial" w:hAnsi="Arial" w:cs="Arial"/>
                <w:sz w:val="24"/>
                <w:szCs w:val="24"/>
              </w:rPr>
              <w:t xml:space="preserve">bent vieno savivaldybės ar vietovės lygmens šilumos ūkio specialiojo plano (kuris įstatymų nustatyta tvarka būtų patvirtintas ir </w:t>
            </w:r>
            <w:r w:rsidRPr="002A52C5">
              <w:rPr>
                <w:rFonts w:ascii="Arial" w:hAnsi="Arial" w:cs="Arial"/>
                <w:sz w:val="24"/>
                <w:szCs w:val="24"/>
              </w:rPr>
              <w:lastRenderedPageBreak/>
              <w:t>įregistruotas) rengimo ir/ar keitimo ir/ar koregavimo paslaugų, kurių vertė ne mažesnė kaip 10 000,00 Eur be PVM.</w:t>
            </w:r>
          </w:p>
          <w:p w14:paraId="45567110" w14:textId="77777777" w:rsidR="00A53F9F" w:rsidRPr="002A52C5" w:rsidRDefault="00A53F9F" w:rsidP="00A53F9F">
            <w:pPr>
              <w:ind w:firstLine="0"/>
              <w:rPr>
                <w:rFonts w:ascii="Arial" w:hAnsi="Arial" w:cs="Arial"/>
                <w:i/>
                <w:sz w:val="24"/>
                <w:szCs w:val="24"/>
              </w:rPr>
            </w:pPr>
          </w:p>
          <w:p w14:paraId="0407E0A2" w14:textId="77777777" w:rsidR="00A53F9F" w:rsidRDefault="00A53F9F" w:rsidP="00A53F9F">
            <w:pPr>
              <w:ind w:firstLine="0"/>
              <w:rPr>
                <w:rFonts w:ascii="Arial" w:hAnsi="Arial" w:cs="Arial"/>
                <w:sz w:val="24"/>
                <w:szCs w:val="24"/>
              </w:rPr>
            </w:pPr>
            <w:r w:rsidRPr="002A52C5">
              <w:rPr>
                <w:rFonts w:ascii="Arial" w:hAnsi="Arial" w:cs="Arial"/>
                <w:i/>
                <w:sz w:val="24"/>
                <w:szCs w:val="24"/>
              </w:rPr>
              <w:t>Pastabos</w:t>
            </w:r>
            <w:r w:rsidRPr="002A52C5">
              <w:rPr>
                <w:rFonts w:ascii="Arial" w:hAnsi="Arial" w:cs="Arial"/>
                <w:sz w:val="24"/>
                <w:szCs w:val="24"/>
              </w:rPr>
              <w:t>:</w:t>
            </w:r>
            <w:r w:rsidRPr="00C13068">
              <w:rPr>
                <w:rFonts w:ascii="Arial" w:hAnsi="Arial" w:cs="Arial"/>
                <w:sz w:val="24"/>
                <w:szCs w:val="24"/>
              </w:rPr>
              <w:t xml:space="preserve"> </w:t>
            </w:r>
          </w:p>
          <w:p w14:paraId="3D4165DE" w14:textId="77777777" w:rsidR="00A53F9F" w:rsidRPr="004A1457" w:rsidRDefault="00A53F9F" w:rsidP="00A53F9F">
            <w:pPr>
              <w:pStyle w:val="Sraopastraipa"/>
              <w:numPr>
                <w:ilvl w:val="0"/>
                <w:numId w:val="43"/>
              </w:numPr>
              <w:rPr>
                <w:rFonts w:ascii="Arial" w:hAnsi="Arial" w:cs="Arial"/>
                <w:sz w:val="24"/>
                <w:szCs w:val="24"/>
              </w:rPr>
            </w:pPr>
            <w:r w:rsidRPr="004A1457">
              <w:rPr>
                <w:rFonts w:ascii="Arial" w:hAnsi="Arial" w:cs="Arial"/>
                <w:i/>
                <w:iCs/>
                <w:sz w:val="24"/>
                <w:szCs w:val="24"/>
              </w:rPr>
              <w:t>tiekėjas gali teikti informaciją apie suteiktas paslaugas, kurios pradėtos ir baigtos vykdyti per paskutinius 3 metus;</w:t>
            </w:r>
          </w:p>
          <w:p w14:paraId="10EDC646" w14:textId="77777777" w:rsidR="00A53F9F" w:rsidRPr="00C13068" w:rsidRDefault="00A53F9F" w:rsidP="00A53F9F">
            <w:pPr>
              <w:numPr>
                <w:ilvl w:val="0"/>
                <w:numId w:val="43"/>
              </w:numPr>
              <w:rPr>
                <w:rFonts w:ascii="Arial" w:hAnsi="Arial" w:cs="Arial"/>
                <w:i/>
                <w:sz w:val="24"/>
                <w:szCs w:val="24"/>
              </w:rPr>
            </w:pPr>
            <w:r w:rsidRPr="00C13068">
              <w:rPr>
                <w:rFonts w:ascii="Arial" w:hAnsi="Arial" w:cs="Arial"/>
                <w:i/>
                <w:iCs/>
                <w:sz w:val="24"/>
                <w:szCs w:val="24"/>
              </w:rPr>
              <w:t xml:space="preserve">tiekėjas gali teikti informaciją apie suteiktas paslaugas, kurios pradėtos vykdyti anksčiau nei per  paskutinius 3 metus, tačiau pabaigtos teikti per paskutinius 3 metus, tokiu atveju laikoma, kad jo patirtis atitinka keliamą reikalavimą, jei per paskutinius 3 metus iki pasiūlymo pateikimo termino pabaigos </w:t>
            </w:r>
            <w:r w:rsidRPr="00C13068">
              <w:rPr>
                <w:rFonts w:ascii="Arial" w:hAnsi="Arial" w:cs="Arial"/>
                <w:i/>
                <w:sz w:val="24"/>
                <w:szCs w:val="24"/>
              </w:rPr>
              <w:t>pagal vieną ar daugiau sutarčių yra suteikęs reikalavime nurodytų paslaugų;</w:t>
            </w:r>
          </w:p>
          <w:p w14:paraId="0CDC2FFE" w14:textId="77777777" w:rsidR="00A53F9F" w:rsidRPr="00C13068" w:rsidRDefault="00A53F9F" w:rsidP="00A53F9F">
            <w:pPr>
              <w:numPr>
                <w:ilvl w:val="0"/>
                <w:numId w:val="43"/>
              </w:numPr>
              <w:rPr>
                <w:rFonts w:ascii="Arial" w:hAnsi="Arial" w:cs="Arial"/>
                <w:i/>
                <w:sz w:val="24"/>
                <w:szCs w:val="24"/>
              </w:rPr>
            </w:pPr>
            <w:r w:rsidRPr="00C13068">
              <w:rPr>
                <w:rFonts w:ascii="Arial" w:hAnsi="Arial" w:cs="Arial"/>
                <w:i/>
                <w:iCs/>
                <w:sz w:val="24"/>
                <w:szCs w:val="24"/>
              </w:rPr>
              <w:t xml:space="preserve">tiekėjas gali teikti informaciją apie dar nebaigtų vykdyti sutarčių jau įvykdytas dalis (suteiktas paslaugas), tokiu atveju laikoma, kad jo patirtis atitinka keliamą reikalavimą, jei per paskutinius 3 metus iki pasiūlymo pateikimo termino pabaigos </w:t>
            </w:r>
            <w:r w:rsidRPr="00C13068">
              <w:rPr>
                <w:rFonts w:ascii="Arial" w:hAnsi="Arial" w:cs="Arial"/>
                <w:i/>
                <w:sz w:val="24"/>
                <w:szCs w:val="24"/>
              </w:rPr>
              <w:t>pagal vieną ar daugiau sutarčių yra suteikęs reikalavime nurodytų paslaugų;</w:t>
            </w:r>
          </w:p>
          <w:p w14:paraId="7629DE77" w14:textId="77777777" w:rsidR="00A53F9F" w:rsidRPr="00C13068" w:rsidRDefault="00A53F9F" w:rsidP="00A53F9F">
            <w:pPr>
              <w:ind w:left="748" w:hanging="748"/>
              <w:rPr>
                <w:rFonts w:ascii="Arial" w:hAnsi="Arial" w:cs="Arial"/>
                <w:i/>
                <w:sz w:val="24"/>
                <w:szCs w:val="24"/>
              </w:rPr>
            </w:pPr>
            <w:r>
              <w:rPr>
                <w:rFonts w:ascii="Arial" w:hAnsi="Arial" w:cs="Arial"/>
                <w:i/>
                <w:sz w:val="24"/>
                <w:szCs w:val="24"/>
              </w:rPr>
              <w:t xml:space="preserve">       </w:t>
            </w:r>
            <w:r w:rsidRPr="00C13068">
              <w:rPr>
                <w:rFonts w:ascii="Arial" w:hAnsi="Arial" w:cs="Arial"/>
                <w:i/>
                <w:sz w:val="24"/>
                <w:szCs w:val="24"/>
              </w:rPr>
              <w:t xml:space="preserve">- tiekėjui nedraudžiama remtis sutartimi, kurią tiekėjas vykdė ne vienas, bet kartu su kitais ūkio subjektais. Tačiau </w:t>
            </w:r>
            <w:r w:rsidRPr="00C13068">
              <w:rPr>
                <w:rFonts w:ascii="Arial" w:hAnsi="Arial" w:cs="Arial"/>
                <w:i/>
                <w:iCs/>
                <w:sz w:val="24"/>
                <w:szCs w:val="24"/>
              </w:rPr>
              <w:t xml:space="preserve">tokiu atveju </w:t>
            </w:r>
            <w:r w:rsidRPr="00C13068">
              <w:rPr>
                <w:rFonts w:ascii="Arial" w:hAnsi="Arial" w:cs="Arial"/>
                <w:i/>
                <w:sz w:val="24"/>
                <w:szCs w:val="24"/>
              </w:rPr>
              <w:t xml:space="preserve">bus vertinamos būtent konkretaus </w:t>
            </w:r>
            <w:r w:rsidRPr="00C13068">
              <w:rPr>
                <w:rFonts w:ascii="Arial" w:hAnsi="Arial" w:cs="Arial"/>
                <w:i/>
                <w:iCs/>
                <w:sz w:val="24"/>
                <w:szCs w:val="24"/>
              </w:rPr>
              <w:t>ūkio subjekto</w:t>
            </w:r>
            <w:r w:rsidRPr="00C13068">
              <w:rPr>
                <w:rFonts w:ascii="Arial" w:hAnsi="Arial" w:cs="Arial"/>
                <w:i/>
                <w:sz w:val="24"/>
                <w:szCs w:val="24"/>
              </w:rPr>
              <w:t>, dalyvaujančio viešajame pirkime, suteiktos paslaugos, jų apimtis, o ne visas vykdytos sutarties objektas.</w:t>
            </w:r>
          </w:p>
          <w:p w14:paraId="6D60E6F4" w14:textId="22DC0187" w:rsidR="00A53F9F" w:rsidRPr="00A53F9F" w:rsidRDefault="00A53F9F" w:rsidP="00A53F9F">
            <w:pPr>
              <w:ind w:firstLine="0"/>
              <w:rPr>
                <w:rFonts w:ascii="Arial" w:eastAsiaTheme="minorHAnsi" w:hAnsi="Arial" w:cs="Arial"/>
                <w:b/>
                <w:bCs/>
                <w:sz w:val="24"/>
                <w:szCs w:val="24"/>
              </w:rPr>
            </w:pPr>
          </w:p>
        </w:tc>
        <w:tc>
          <w:tcPr>
            <w:tcW w:w="4417" w:type="dxa"/>
          </w:tcPr>
          <w:p w14:paraId="664C2310" w14:textId="77777777" w:rsidR="00A53F9F" w:rsidRPr="003A2B8C" w:rsidRDefault="00A53F9F" w:rsidP="00A53F9F">
            <w:pPr>
              <w:ind w:firstLine="0"/>
              <w:rPr>
                <w:rFonts w:ascii="Arial" w:hAnsi="Arial" w:cs="Arial"/>
                <w:sz w:val="24"/>
                <w:szCs w:val="24"/>
              </w:rPr>
            </w:pPr>
            <w:r w:rsidRPr="003A2B8C">
              <w:rPr>
                <w:rFonts w:ascii="Arial" w:hAnsi="Arial" w:cs="Arial"/>
                <w:sz w:val="24"/>
                <w:szCs w:val="24"/>
              </w:rPr>
              <w:lastRenderedPageBreak/>
              <w:t xml:space="preserve">Pateikti „Suteiktų paslaugų sąrašą“ pagal specialiųjų pirkimo sąlygų 9 priede </w:t>
            </w:r>
            <w:r w:rsidRPr="003A2B8C">
              <w:rPr>
                <w:rFonts w:ascii="Arial" w:hAnsi="Arial" w:cs="Arial"/>
                <w:i/>
                <w:sz w:val="24"/>
                <w:szCs w:val="24"/>
              </w:rPr>
              <w:t xml:space="preserve">,,Suteiktų paslaugų sąrašas“ </w:t>
            </w:r>
            <w:r w:rsidRPr="003A2B8C">
              <w:rPr>
                <w:rFonts w:ascii="Arial" w:hAnsi="Arial" w:cs="Arial"/>
                <w:sz w:val="24"/>
                <w:szCs w:val="24"/>
              </w:rPr>
              <w:t>pateiktą formą kartu su užsakovų pažymomis bei dokumentais, įrodančiais, kad paslaugų atlikimas ir galutiniai rezultatai buvo tinkami.</w:t>
            </w:r>
          </w:p>
          <w:p w14:paraId="11EA16F3" w14:textId="77777777" w:rsidR="00A53F9F" w:rsidRPr="003A2B8C" w:rsidRDefault="00A53F9F" w:rsidP="00A53F9F">
            <w:pPr>
              <w:ind w:firstLine="0"/>
              <w:rPr>
                <w:rFonts w:ascii="Arial" w:hAnsi="Arial" w:cs="Arial"/>
                <w:sz w:val="24"/>
                <w:szCs w:val="24"/>
              </w:rPr>
            </w:pPr>
            <w:r w:rsidRPr="003A2B8C">
              <w:rPr>
                <w:rFonts w:ascii="Arial" w:hAnsi="Arial" w:cs="Arial"/>
                <w:sz w:val="24"/>
                <w:szCs w:val="24"/>
              </w:rPr>
              <w:t xml:space="preserve">Užsakovų pažymose (ar atsiliepimuose) turi būti nurodomas tiekėjo/tiekėjo </w:t>
            </w:r>
            <w:r w:rsidRPr="003A2B8C">
              <w:rPr>
                <w:rFonts w:ascii="Arial" w:hAnsi="Arial" w:cs="Arial"/>
                <w:sz w:val="24"/>
                <w:szCs w:val="24"/>
              </w:rPr>
              <w:lastRenderedPageBreak/>
              <w:t xml:space="preserve">grupės partnerių/subtiekėjų, kurių pajėgumais tiekėjas remiasi, atliktų paslaugų pavadinimas/apibūdinimas, per reikalaujamą laikotarpį atliktų paslaugų vertė, paslaugų atlikimo datos ir kad paslaugų atlikimas ir galutiniai rezultatai buvo tinkami. </w:t>
            </w:r>
          </w:p>
          <w:p w14:paraId="5C7F1E99" w14:textId="77777777" w:rsidR="00A53F9F" w:rsidRPr="003A2B8C" w:rsidRDefault="00A53F9F" w:rsidP="00A53F9F">
            <w:pPr>
              <w:ind w:firstLine="0"/>
              <w:rPr>
                <w:rFonts w:ascii="Arial" w:hAnsi="Arial" w:cs="Arial"/>
                <w:sz w:val="24"/>
                <w:szCs w:val="24"/>
              </w:rPr>
            </w:pPr>
            <w:r w:rsidRPr="003A2B8C">
              <w:rPr>
                <w:rFonts w:ascii="Arial" w:hAnsi="Arial" w:cs="Arial"/>
                <w:sz w:val="24"/>
                <w:szCs w:val="24"/>
              </w:rPr>
              <w:t>Įrodymui bus priimtini ir užsakovo pasirašyti ir antspaudu patvirtinti paslaugų priėmimo-perdavimo aktai, jei juose yra visa reikalaujama informacija.</w:t>
            </w:r>
          </w:p>
          <w:p w14:paraId="13C5C7E0" w14:textId="77777777" w:rsidR="00A53F9F" w:rsidRPr="003A2B8C" w:rsidRDefault="00A53F9F" w:rsidP="00A53F9F">
            <w:pPr>
              <w:jc w:val="center"/>
              <w:rPr>
                <w:rFonts w:ascii="Arial" w:hAnsi="Arial" w:cs="Arial"/>
                <w:sz w:val="24"/>
                <w:szCs w:val="24"/>
              </w:rPr>
            </w:pPr>
          </w:p>
          <w:p w14:paraId="25918C42" w14:textId="77777777" w:rsidR="00A53F9F" w:rsidRPr="003A2B8C" w:rsidRDefault="00A53F9F" w:rsidP="00A53F9F">
            <w:pPr>
              <w:ind w:firstLine="0"/>
              <w:rPr>
                <w:rFonts w:ascii="Arial" w:hAnsi="Arial" w:cs="Arial"/>
                <w:i/>
                <w:sz w:val="24"/>
                <w:szCs w:val="24"/>
              </w:rPr>
            </w:pPr>
            <w:r w:rsidRPr="003A2B8C">
              <w:rPr>
                <w:rFonts w:ascii="Arial" w:hAnsi="Arial" w:cs="Arial"/>
                <w:i/>
                <w:sz w:val="24"/>
                <w:szCs w:val="24"/>
              </w:rPr>
              <w:t>Užsakovų pažymose pateikta informacija turi sutapti su specialiųjų pirkimo sąlygų 9 priede ,,Suteiktų paslaugų sąrašas“ pateikta informacija.</w:t>
            </w:r>
          </w:p>
          <w:p w14:paraId="388FE2D0" w14:textId="0AC7823C" w:rsidR="00A53F9F" w:rsidRPr="00A53F9F" w:rsidRDefault="00A53F9F" w:rsidP="00A53F9F">
            <w:pPr>
              <w:ind w:firstLine="0"/>
              <w:rPr>
                <w:rFonts w:ascii="Arial" w:eastAsiaTheme="minorHAnsi" w:hAnsi="Arial" w:cs="Arial"/>
                <w:b/>
                <w:bCs/>
                <w:sz w:val="24"/>
                <w:szCs w:val="24"/>
              </w:rPr>
            </w:pPr>
          </w:p>
        </w:tc>
      </w:tr>
      <w:tr w:rsidR="00C1626D" w:rsidRPr="00A53F9F" w14:paraId="0A574DB2" w14:textId="77777777" w:rsidTr="006C73C1">
        <w:trPr>
          <w:trHeight w:val="282"/>
        </w:trPr>
        <w:tc>
          <w:tcPr>
            <w:tcW w:w="1204" w:type="dxa"/>
          </w:tcPr>
          <w:p w14:paraId="439F049B" w14:textId="77777777" w:rsidR="00C1626D" w:rsidRPr="00A53F9F" w:rsidRDefault="00C1626D" w:rsidP="00C1626D">
            <w:pPr>
              <w:pStyle w:val="Sraopastraipa"/>
              <w:numPr>
                <w:ilvl w:val="1"/>
                <w:numId w:val="11"/>
              </w:numPr>
              <w:ind w:left="33" w:firstLine="0"/>
              <w:jc w:val="left"/>
              <w:rPr>
                <w:rFonts w:ascii="Arial" w:eastAsiaTheme="minorHAnsi" w:hAnsi="Arial" w:cs="Arial"/>
                <w:b/>
                <w:bCs/>
                <w:sz w:val="24"/>
                <w:szCs w:val="24"/>
              </w:rPr>
            </w:pPr>
          </w:p>
        </w:tc>
        <w:tc>
          <w:tcPr>
            <w:tcW w:w="4297" w:type="dxa"/>
          </w:tcPr>
          <w:p w14:paraId="086AEC74" w14:textId="30273698" w:rsidR="00C1626D" w:rsidRPr="00A53F9F" w:rsidRDefault="00C1626D" w:rsidP="00C1626D">
            <w:pPr>
              <w:autoSpaceDE w:val="0"/>
              <w:autoSpaceDN w:val="0"/>
              <w:adjustRightInd w:val="0"/>
              <w:ind w:left="38" w:firstLine="0"/>
              <w:rPr>
                <w:rFonts w:ascii="Arial" w:eastAsiaTheme="minorHAnsi" w:hAnsi="Arial" w:cs="Arial"/>
                <w:b/>
                <w:bCs/>
                <w:sz w:val="24"/>
                <w:szCs w:val="24"/>
              </w:rPr>
            </w:pPr>
            <w:r w:rsidRPr="00061378">
              <w:rPr>
                <w:rFonts w:ascii="Arial" w:hAnsi="Arial" w:cs="Arial"/>
                <w:sz w:val="24"/>
                <w:szCs w:val="24"/>
                <w:shd w:val="clear" w:color="auto" w:fill="FFFFFF"/>
              </w:rPr>
              <w:t xml:space="preserve">Tiekėjas sutarties vykdymui turi pasiūlyti bent </w:t>
            </w:r>
            <w:r w:rsidRPr="00F466E5">
              <w:rPr>
                <w:rFonts w:ascii="Arial" w:hAnsi="Arial" w:cs="Arial"/>
                <w:sz w:val="24"/>
                <w:szCs w:val="24"/>
                <w:shd w:val="clear" w:color="auto" w:fill="FFFFFF"/>
              </w:rPr>
              <w:t xml:space="preserve">vieną </w:t>
            </w:r>
            <w:r w:rsidRPr="00F466E5">
              <w:rPr>
                <w:rFonts w:ascii="Arial" w:hAnsi="Arial" w:cs="Arial"/>
                <w:sz w:val="24"/>
                <w:szCs w:val="24"/>
              </w:rPr>
              <w:t xml:space="preserve">specialistą, kuris turi teisę eiti specialiojo teritorijų </w:t>
            </w:r>
            <w:r w:rsidRPr="002A52C5">
              <w:rPr>
                <w:rFonts w:ascii="Arial" w:hAnsi="Arial" w:cs="Arial"/>
                <w:sz w:val="24"/>
                <w:szCs w:val="24"/>
              </w:rPr>
              <w:t xml:space="preserve">planavimo dokumento vadovo pareigas </w:t>
            </w:r>
            <w:r w:rsidR="00770DBA" w:rsidRPr="002A52C5">
              <w:rPr>
                <w:rFonts w:ascii="Arial" w:hAnsi="Arial" w:cs="Arial"/>
                <w:sz w:val="24"/>
                <w:szCs w:val="24"/>
              </w:rPr>
              <w:t xml:space="preserve">(savivaldybės ir /ar vietovės </w:t>
            </w:r>
            <w:r w:rsidR="00770DBA" w:rsidRPr="002A52C5">
              <w:rPr>
                <w:rFonts w:ascii="Arial" w:hAnsi="Arial" w:cs="Arial"/>
                <w:sz w:val="24"/>
                <w:szCs w:val="24"/>
              </w:rPr>
              <w:lastRenderedPageBreak/>
              <w:t>lygmenų inžinerinės infrastruktūros vystymo planai).</w:t>
            </w:r>
          </w:p>
        </w:tc>
        <w:tc>
          <w:tcPr>
            <w:tcW w:w="4417" w:type="dxa"/>
          </w:tcPr>
          <w:p w14:paraId="68048F83" w14:textId="77777777" w:rsidR="00C1626D" w:rsidRPr="00061378" w:rsidRDefault="00C1626D" w:rsidP="00C1626D">
            <w:pPr>
              <w:autoSpaceDE w:val="0"/>
              <w:autoSpaceDN w:val="0"/>
              <w:adjustRightInd w:val="0"/>
              <w:ind w:firstLine="0"/>
              <w:rPr>
                <w:rFonts w:ascii="Arial" w:hAnsi="Arial" w:cs="Arial"/>
                <w:sz w:val="24"/>
                <w:szCs w:val="24"/>
              </w:rPr>
            </w:pPr>
            <w:r w:rsidRPr="00061378">
              <w:rPr>
                <w:rFonts w:ascii="Arial" w:hAnsi="Arial" w:cs="Arial"/>
                <w:sz w:val="24"/>
                <w:szCs w:val="24"/>
              </w:rPr>
              <w:lastRenderedPageBreak/>
              <w:t xml:space="preserve">Pateikiamas siūlomų specialistų sąrašas </w:t>
            </w:r>
            <w:r w:rsidRPr="003A2B8C">
              <w:rPr>
                <w:rFonts w:ascii="Arial" w:hAnsi="Arial" w:cs="Arial"/>
                <w:sz w:val="24"/>
                <w:szCs w:val="24"/>
              </w:rPr>
              <w:t xml:space="preserve">pagal specialiųjų pirkimo sąlygų </w:t>
            </w:r>
            <w:r w:rsidRPr="00061378">
              <w:rPr>
                <w:rFonts w:ascii="Arial" w:hAnsi="Arial" w:cs="Arial"/>
                <w:sz w:val="24"/>
                <w:szCs w:val="24"/>
              </w:rPr>
              <w:t>10</w:t>
            </w:r>
            <w:r w:rsidRPr="003A2B8C">
              <w:rPr>
                <w:rFonts w:ascii="Arial" w:hAnsi="Arial" w:cs="Arial"/>
                <w:sz w:val="24"/>
                <w:szCs w:val="24"/>
              </w:rPr>
              <w:t xml:space="preserve"> priede </w:t>
            </w:r>
            <w:r w:rsidRPr="003A2B8C">
              <w:rPr>
                <w:rFonts w:ascii="Arial" w:hAnsi="Arial" w:cs="Arial"/>
                <w:i/>
                <w:sz w:val="24"/>
                <w:szCs w:val="24"/>
              </w:rPr>
              <w:t>,,</w:t>
            </w:r>
            <w:r w:rsidRPr="00061378">
              <w:rPr>
                <w:rFonts w:ascii="Arial" w:eastAsia="Calibri" w:hAnsi="Arial" w:cs="Arial"/>
                <w:sz w:val="24"/>
                <w:szCs w:val="24"/>
              </w:rPr>
              <w:t>Siūlomų specialistų sąrašas</w:t>
            </w:r>
            <w:r w:rsidRPr="003A2B8C">
              <w:rPr>
                <w:rFonts w:ascii="Arial" w:hAnsi="Arial" w:cs="Arial"/>
                <w:i/>
                <w:sz w:val="24"/>
                <w:szCs w:val="24"/>
              </w:rPr>
              <w:t xml:space="preserve">“ </w:t>
            </w:r>
            <w:r w:rsidRPr="003A2B8C">
              <w:rPr>
                <w:rFonts w:ascii="Arial" w:hAnsi="Arial" w:cs="Arial"/>
                <w:sz w:val="24"/>
                <w:szCs w:val="24"/>
              </w:rPr>
              <w:t>pateiktą formą</w:t>
            </w:r>
            <w:r w:rsidRPr="00061378">
              <w:rPr>
                <w:rFonts w:ascii="Arial" w:hAnsi="Arial" w:cs="Arial"/>
                <w:sz w:val="24"/>
                <w:szCs w:val="24"/>
              </w:rPr>
              <w:t xml:space="preserve"> ir Lietuvos Respublikos Vyriausybės įgaliotos </w:t>
            </w:r>
            <w:r w:rsidRPr="00061378">
              <w:rPr>
                <w:rFonts w:ascii="Arial" w:hAnsi="Arial" w:cs="Arial"/>
                <w:sz w:val="24"/>
                <w:szCs w:val="24"/>
              </w:rPr>
              <w:lastRenderedPageBreak/>
              <w:t>institucijos viešosios įstaigos „Statybos sektoriaus vystymo agentūra“ (iki 2022 m. balandžio 30 d. Valstybės įmonės Statybos produkcijos sertifikavimo centro) ar kitos kompetentingos institucijos ar atitinkamos užsienio šalies institucijos išduotas galiojantis kvalifikacijos atestatas ar kitas lygiavertis dokumentas. Pateikiama kvalifikacijos atestato skaitmeninė kopija.</w:t>
            </w:r>
          </w:p>
          <w:p w14:paraId="7A0AC5E8" w14:textId="059B2945" w:rsidR="00C1626D" w:rsidRPr="00A53F9F" w:rsidRDefault="00C1626D" w:rsidP="00C1626D">
            <w:pPr>
              <w:ind w:firstLine="0"/>
              <w:rPr>
                <w:rFonts w:ascii="Arial" w:eastAsiaTheme="minorHAnsi" w:hAnsi="Arial" w:cs="Arial"/>
                <w:b/>
                <w:bCs/>
                <w:sz w:val="24"/>
                <w:szCs w:val="24"/>
              </w:rPr>
            </w:pPr>
          </w:p>
        </w:tc>
      </w:tr>
    </w:tbl>
    <w:p w14:paraId="5B3A902C" w14:textId="77777777" w:rsidR="00C56E2F" w:rsidRDefault="00C56E2F" w:rsidP="00C56E2F">
      <w:pPr>
        <w:tabs>
          <w:tab w:val="left" w:pos="1560"/>
        </w:tabs>
        <w:spacing w:line="240" w:lineRule="auto"/>
        <w:rPr>
          <w:rFonts w:ascii="Arial" w:eastAsia="Times New Roman" w:hAnsi="Arial" w:cs="Arial"/>
          <w:sz w:val="24"/>
          <w:szCs w:val="24"/>
          <w:lang w:eastAsia="en-US"/>
        </w:rPr>
      </w:pPr>
    </w:p>
    <w:p w14:paraId="6E4F368B" w14:textId="77777777" w:rsidR="00C56E2F" w:rsidRPr="008A62AE" w:rsidRDefault="00C56E2F" w:rsidP="00C56E2F">
      <w:pPr>
        <w:tabs>
          <w:tab w:val="left" w:pos="1560"/>
        </w:tabs>
        <w:spacing w:line="240" w:lineRule="auto"/>
        <w:rPr>
          <w:rFonts w:ascii="Arial" w:eastAsia="Times New Roman" w:hAnsi="Arial" w:cs="Arial"/>
          <w:sz w:val="24"/>
          <w:szCs w:val="24"/>
          <w:lang w:eastAsia="en-US"/>
        </w:rPr>
      </w:pPr>
    </w:p>
    <w:p w14:paraId="055F1D17" w14:textId="77777777" w:rsidR="00627C92" w:rsidRPr="008A62AE" w:rsidRDefault="00627C92" w:rsidP="00627C92">
      <w:pPr>
        <w:spacing w:before="60" w:after="60" w:line="256" w:lineRule="auto"/>
        <w:ind w:firstLine="0"/>
        <w:jc w:val="center"/>
        <w:rPr>
          <w:rFonts w:ascii="Arial" w:eastAsia="Calibri" w:hAnsi="Arial" w:cs="Arial"/>
          <w:b/>
          <w:bCs/>
          <w:sz w:val="24"/>
          <w:szCs w:val="24"/>
          <w:lang w:eastAsia="en-US"/>
        </w:rPr>
      </w:pPr>
      <w:r w:rsidRPr="008A62AE">
        <w:rPr>
          <w:rFonts w:ascii="Arial" w:eastAsia="Calibri" w:hAnsi="Arial" w:cs="Arial"/>
          <w:b/>
          <w:bCs/>
          <w:sz w:val="24"/>
          <w:szCs w:val="24"/>
          <w:lang w:eastAsia="en-US"/>
        </w:rPr>
        <w:t>Tiekėjams keliami reikalavimai dėl kokybės vadybos sistemos ir (ar) aplinkos apsaugos vadybos sistemos standartų reikalavimai</w:t>
      </w:r>
    </w:p>
    <w:p w14:paraId="2CEBB2CE" w14:textId="77777777" w:rsidR="00627C92" w:rsidRPr="008A62AE" w:rsidRDefault="00627C92" w:rsidP="00627C92">
      <w:pPr>
        <w:spacing w:before="60" w:after="60" w:line="256" w:lineRule="auto"/>
        <w:ind w:firstLine="0"/>
        <w:jc w:val="center"/>
        <w:rPr>
          <w:rFonts w:ascii="Arial" w:eastAsia="Calibri" w:hAnsi="Arial" w:cs="Arial"/>
          <w:b/>
          <w:bCs/>
          <w:sz w:val="24"/>
          <w:szCs w:val="24"/>
          <w:lang w:eastAsia="en-US"/>
        </w:rPr>
      </w:pPr>
    </w:p>
    <w:p w14:paraId="0972FF52" w14:textId="0D04DF8D" w:rsidR="00627C92" w:rsidRPr="008A62AE" w:rsidRDefault="00460064" w:rsidP="00460064">
      <w:pPr>
        <w:tabs>
          <w:tab w:val="left" w:pos="709"/>
        </w:tabs>
        <w:spacing w:line="240" w:lineRule="auto"/>
        <w:ind w:firstLine="567"/>
        <w:rPr>
          <w:rFonts w:ascii="Arial" w:eastAsiaTheme="minorHAnsi" w:hAnsi="Arial" w:cs="Arial"/>
          <w:sz w:val="24"/>
          <w:szCs w:val="24"/>
          <w:lang w:eastAsia="en-US"/>
        </w:rPr>
      </w:pPr>
      <w:r w:rsidRPr="00C1626D">
        <w:rPr>
          <w:rFonts w:ascii="Arial" w:eastAsia="Arial" w:hAnsi="Arial" w:cs="Arial"/>
          <w:sz w:val="24"/>
          <w:szCs w:val="24"/>
        </w:rPr>
        <w:t xml:space="preserve">Perkančioji organizacija nereikalauja, kad tiekėjai laikytųsi </w:t>
      </w:r>
      <w:r w:rsidRPr="00C1626D">
        <w:rPr>
          <w:rFonts w:ascii="Arial" w:eastAsia="Arial" w:hAnsi="Arial" w:cs="Arial"/>
          <w:color w:val="00B050"/>
          <w:sz w:val="24"/>
          <w:szCs w:val="24"/>
        </w:rPr>
        <w:t>kokybės vadybos sistemos</w:t>
      </w:r>
      <w:r w:rsidRPr="00C1626D">
        <w:rPr>
          <w:rFonts w:ascii="Arial" w:eastAsia="Arial" w:hAnsi="Arial" w:cs="Arial"/>
          <w:sz w:val="24"/>
          <w:szCs w:val="24"/>
        </w:rPr>
        <w:t xml:space="preserve"> </w:t>
      </w:r>
      <w:r w:rsidRPr="00C1626D">
        <w:rPr>
          <w:rFonts w:ascii="Arial" w:eastAsia="Arial" w:hAnsi="Arial" w:cs="Arial"/>
          <w:color w:val="00B050"/>
          <w:sz w:val="24"/>
          <w:szCs w:val="24"/>
        </w:rPr>
        <w:t xml:space="preserve">ir (arba) aplinkos apsaugos vadybos sistemos </w:t>
      </w:r>
      <w:r w:rsidRPr="00C1626D">
        <w:rPr>
          <w:rFonts w:ascii="Arial" w:eastAsia="Arial" w:hAnsi="Arial" w:cs="Arial"/>
          <w:sz w:val="24"/>
          <w:szCs w:val="24"/>
        </w:rPr>
        <w:t>standartų.</w:t>
      </w:r>
    </w:p>
    <w:p w14:paraId="6C1A2D17" w14:textId="77777777" w:rsidR="006E4E4A" w:rsidRDefault="006E4E4A" w:rsidP="005D1E72">
      <w:pPr>
        <w:keepNext/>
        <w:keepLines/>
        <w:spacing w:before="120" w:line="240" w:lineRule="auto"/>
        <w:ind w:left="6804" w:firstLine="0"/>
        <w:jc w:val="left"/>
        <w:outlineLvl w:val="1"/>
        <w:rPr>
          <w:rFonts w:ascii="Arial" w:eastAsia="Calibri" w:hAnsi="Arial" w:cs="Arial"/>
          <w:sz w:val="24"/>
          <w:szCs w:val="24"/>
        </w:rPr>
      </w:pPr>
      <w:bookmarkStart w:id="66" w:name="_Toc190853402"/>
    </w:p>
    <w:p w14:paraId="265E0F40" w14:textId="77777777" w:rsidR="006E4E4A" w:rsidRDefault="006E4E4A" w:rsidP="005D1E72">
      <w:pPr>
        <w:keepNext/>
        <w:keepLines/>
        <w:spacing w:before="120" w:line="240" w:lineRule="auto"/>
        <w:ind w:left="6804" w:firstLine="0"/>
        <w:jc w:val="left"/>
        <w:outlineLvl w:val="1"/>
        <w:rPr>
          <w:rFonts w:ascii="Arial" w:eastAsia="Calibri" w:hAnsi="Arial" w:cs="Arial"/>
          <w:sz w:val="24"/>
          <w:szCs w:val="24"/>
        </w:rPr>
      </w:pPr>
    </w:p>
    <w:p w14:paraId="08743D55" w14:textId="77777777" w:rsidR="006E4E4A" w:rsidRDefault="006E4E4A" w:rsidP="005D1E72">
      <w:pPr>
        <w:keepNext/>
        <w:keepLines/>
        <w:spacing w:before="120" w:line="240" w:lineRule="auto"/>
        <w:ind w:left="6804" w:firstLine="0"/>
        <w:jc w:val="left"/>
        <w:outlineLvl w:val="1"/>
        <w:rPr>
          <w:rFonts w:ascii="Arial" w:eastAsia="Calibri" w:hAnsi="Arial" w:cs="Arial"/>
          <w:sz w:val="24"/>
          <w:szCs w:val="24"/>
        </w:rPr>
      </w:pPr>
    </w:p>
    <w:p w14:paraId="3386DB3D" w14:textId="77777777" w:rsidR="006E4E4A" w:rsidRDefault="006E4E4A" w:rsidP="005D1E72">
      <w:pPr>
        <w:keepNext/>
        <w:keepLines/>
        <w:spacing w:before="120" w:line="240" w:lineRule="auto"/>
        <w:ind w:left="6804" w:firstLine="0"/>
        <w:jc w:val="left"/>
        <w:outlineLvl w:val="1"/>
        <w:rPr>
          <w:rFonts w:ascii="Arial" w:eastAsia="Calibri" w:hAnsi="Arial" w:cs="Arial"/>
          <w:sz w:val="24"/>
          <w:szCs w:val="24"/>
        </w:rPr>
      </w:pPr>
    </w:p>
    <w:p w14:paraId="1E0D1929" w14:textId="77777777" w:rsidR="006E4E4A" w:rsidRDefault="006E4E4A" w:rsidP="005D1E72">
      <w:pPr>
        <w:keepNext/>
        <w:keepLines/>
        <w:spacing w:before="120" w:line="240" w:lineRule="auto"/>
        <w:ind w:left="6804" w:firstLine="0"/>
        <w:jc w:val="left"/>
        <w:outlineLvl w:val="1"/>
        <w:rPr>
          <w:rFonts w:ascii="Arial" w:eastAsia="Calibri" w:hAnsi="Arial" w:cs="Arial"/>
          <w:sz w:val="24"/>
          <w:szCs w:val="24"/>
        </w:rPr>
      </w:pPr>
    </w:p>
    <w:p w14:paraId="27DDE5E4" w14:textId="77777777" w:rsidR="006E4E4A" w:rsidRDefault="006E4E4A" w:rsidP="005D1E72">
      <w:pPr>
        <w:keepNext/>
        <w:keepLines/>
        <w:spacing w:before="120" w:line="240" w:lineRule="auto"/>
        <w:ind w:left="6804" w:firstLine="0"/>
        <w:jc w:val="left"/>
        <w:outlineLvl w:val="1"/>
        <w:rPr>
          <w:rFonts w:ascii="Arial" w:eastAsia="Calibri" w:hAnsi="Arial" w:cs="Arial"/>
          <w:sz w:val="24"/>
          <w:szCs w:val="24"/>
        </w:rPr>
      </w:pPr>
    </w:p>
    <w:p w14:paraId="09E23C19" w14:textId="77777777" w:rsidR="00C455D9" w:rsidRDefault="00C455D9" w:rsidP="005D1E72">
      <w:pPr>
        <w:keepNext/>
        <w:keepLines/>
        <w:spacing w:before="120" w:line="240" w:lineRule="auto"/>
        <w:ind w:left="6804" w:firstLine="0"/>
        <w:jc w:val="left"/>
        <w:outlineLvl w:val="1"/>
        <w:rPr>
          <w:rFonts w:ascii="Arial" w:eastAsia="Calibri" w:hAnsi="Arial" w:cs="Arial"/>
          <w:sz w:val="24"/>
          <w:szCs w:val="24"/>
        </w:rPr>
      </w:pPr>
    </w:p>
    <w:p w14:paraId="6DAA08FB" w14:textId="77777777" w:rsidR="00C455D9" w:rsidRDefault="00C455D9" w:rsidP="005D1E72">
      <w:pPr>
        <w:keepNext/>
        <w:keepLines/>
        <w:spacing w:before="120" w:line="240" w:lineRule="auto"/>
        <w:ind w:left="6804" w:firstLine="0"/>
        <w:jc w:val="left"/>
        <w:outlineLvl w:val="1"/>
        <w:rPr>
          <w:rFonts w:ascii="Arial" w:eastAsia="Calibri" w:hAnsi="Arial" w:cs="Arial"/>
          <w:sz w:val="24"/>
          <w:szCs w:val="24"/>
        </w:rPr>
      </w:pPr>
    </w:p>
    <w:p w14:paraId="1B10C44C" w14:textId="77777777" w:rsidR="00C455D9" w:rsidRDefault="00C455D9" w:rsidP="005D1E72">
      <w:pPr>
        <w:keepNext/>
        <w:keepLines/>
        <w:spacing w:before="120" w:line="240" w:lineRule="auto"/>
        <w:ind w:left="6804" w:firstLine="0"/>
        <w:jc w:val="left"/>
        <w:outlineLvl w:val="1"/>
        <w:rPr>
          <w:rFonts w:ascii="Arial" w:eastAsia="Calibri" w:hAnsi="Arial" w:cs="Arial"/>
          <w:sz w:val="24"/>
          <w:szCs w:val="24"/>
        </w:rPr>
      </w:pPr>
    </w:p>
    <w:p w14:paraId="6451C592" w14:textId="77777777" w:rsidR="00C455D9" w:rsidRDefault="00C455D9" w:rsidP="005D1E72">
      <w:pPr>
        <w:keepNext/>
        <w:keepLines/>
        <w:spacing w:before="120" w:line="240" w:lineRule="auto"/>
        <w:ind w:left="6804" w:firstLine="0"/>
        <w:jc w:val="left"/>
        <w:outlineLvl w:val="1"/>
        <w:rPr>
          <w:rFonts w:ascii="Arial" w:eastAsia="Calibri" w:hAnsi="Arial" w:cs="Arial"/>
          <w:sz w:val="24"/>
          <w:szCs w:val="24"/>
        </w:rPr>
      </w:pPr>
    </w:p>
    <w:p w14:paraId="3C51C54F" w14:textId="77777777" w:rsidR="00C455D9" w:rsidRDefault="00C455D9" w:rsidP="005D1E72">
      <w:pPr>
        <w:keepNext/>
        <w:keepLines/>
        <w:spacing w:before="120" w:line="240" w:lineRule="auto"/>
        <w:ind w:left="6804" w:firstLine="0"/>
        <w:jc w:val="left"/>
        <w:outlineLvl w:val="1"/>
        <w:rPr>
          <w:rFonts w:ascii="Arial" w:eastAsia="Calibri" w:hAnsi="Arial" w:cs="Arial"/>
          <w:sz w:val="24"/>
          <w:szCs w:val="24"/>
        </w:rPr>
      </w:pPr>
    </w:p>
    <w:p w14:paraId="4F7A03DC" w14:textId="77777777" w:rsidR="00C455D9" w:rsidRDefault="00C455D9" w:rsidP="005D1E72">
      <w:pPr>
        <w:keepNext/>
        <w:keepLines/>
        <w:spacing w:before="120" w:line="240" w:lineRule="auto"/>
        <w:ind w:left="6804" w:firstLine="0"/>
        <w:jc w:val="left"/>
        <w:outlineLvl w:val="1"/>
        <w:rPr>
          <w:rFonts w:ascii="Arial" w:eastAsia="Calibri" w:hAnsi="Arial" w:cs="Arial"/>
          <w:sz w:val="24"/>
          <w:szCs w:val="24"/>
        </w:rPr>
      </w:pPr>
    </w:p>
    <w:p w14:paraId="0250B610" w14:textId="77777777" w:rsidR="00C455D9" w:rsidRDefault="00C455D9" w:rsidP="005D1E72">
      <w:pPr>
        <w:keepNext/>
        <w:keepLines/>
        <w:spacing w:before="120" w:line="240" w:lineRule="auto"/>
        <w:ind w:left="6804" w:firstLine="0"/>
        <w:jc w:val="left"/>
        <w:outlineLvl w:val="1"/>
        <w:rPr>
          <w:rFonts w:ascii="Arial" w:eastAsia="Calibri" w:hAnsi="Arial" w:cs="Arial"/>
          <w:sz w:val="24"/>
          <w:szCs w:val="24"/>
        </w:rPr>
      </w:pPr>
    </w:p>
    <w:p w14:paraId="61120C05" w14:textId="77777777" w:rsidR="00C455D9" w:rsidRDefault="00C455D9" w:rsidP="005D1E72">
      <w:pPr>
        <w:keepNext/>
        <w:keepLines/>
        <w:spacing w:before="120" w:line="240" w:lineRule="auto"/>
        <w:ind w:left="6804" w:firstLine="0"/>
        <w:jc w:val="left"/>
        <w:outlineLvl w:val="1"/>
        <w:rPr>
          <w:rFonts w:ascii="Arial" w:eastAsia="Calibri" w:hAnsi="Arial" w:cs="Arial"/>
          <w:sz w:val="24"/>
          <w:szCs w:val="24"/>
        </w:rPr>
      </w:pPr>
    </w:p>
    <w:p w14:paraId="720D7D1D" w14:textId="77777777" w:rsidR="00C455D9" w:rsidRDefault="00C455D9" w:rsidP="005D1E72">
      <w:pPr>
        <w:keepNext/>
        <w:keepLines/>
        <w:spacing w:before="120" w:line="240" w:lineRule="auto"/>
        <w:ind w:left="6804" w:firstLine="0"/>
        <w:jc w:val="left"/>
        <w:outlineLvl w:val="1"/>
        <w:rPr>
          <w:rFonts w:ascii="Arial" w:eastAsia="Calibri" w:hAnsi="Arial" w:cs="Arial"/>
          <w:sz w:val="24"/>
          <w:szCs w:val="24"/>
        </w:rPr>
      </w:pPr>
    </w:p>
    <w:p w14:paraId="140F75D0" w14:textId="77777777" w:rsidR="00460064" w:rsidRDefault="00460064" w:rsidP="005D1E72">
      <w:pPr>
        <w:keepNext/>
        <w:keepLines/>
        <w:spacing w:before="120" w:line="240" w:lineRule="auto"/>
        <w:ind w:left="6804" w:firstLine="0"/>
        <w:jc w:val="left"/>
        <w:outlineLvl w:val="1"/>
        <w:rPr>
          <w:rFonts w:ascii="Arial" w:eastAsia="Calibri" w:hAnsi="Arial" w:cs="Arial"/>
          <w:sz w:val="24"/>
          <w:szCs w:val="24"/>
        </w:rPr>
      </w:pPr>
    </w:p>
    <w:p w14:paraId="733FDE6C" w14:textId="77777777" w:rsidR="00460064" w:rsidRDefault="00460064" w:rsidP="005D1E72">
      <w:pPr>
        <w:keepNext/>
        <w:keepLines/>
        <w:spacing w:before="120" w:line="240" w:lineRule="auto"/>
        <w:ind w:left="6804" w:firstLine="0"/>
        <w:jc w:val="left"/>
        <w:outlineLvl w:val="1"/>
        <w:rPr>
          <w:rFonts w:ascii="Arial" w:eastAsia="Calibri" w:hAnsi="Arial" w:cs="Arial"/>
          <w:sz w:val="24"/>
          <w:szCs w:val="24"/>
        </w:rPr>
      </w:pPr>
    </w:p>
    <w:p w14:paraId="58DC1718" w14:textId="77777777" w:rsidR="006E4E4A" w:rsidRDefault="006E4E4A" w:rsidP="005D1E72">
      <w:pPr>
        <w:keepNext/>
        <w:keepLines/>
        <w:spacing w:before="120" w:line="240" w:lineRule="auto"/>
        <w:ind w:left="6804" w:firstLine="0"/>
        <w:jc w:val="left"/>
        <w:outlineLvl w:val="1"/>
        <w:rPr>
          <w:rFonts w:ascii="Arial" w:eastAsia="Calibri" w:hAnsi="Arial" w:cs="Arial"/>
          <w:sz w:val="24"/>
          <w:szCs w:val="24"/>
        </w:rPr>
      </w:pPr>
    </w:p>
    <w:bookmarkEnd w:id="66"/>
    <w:p w14:paraId="4801164E" w14:textId="77777777" w:rsidR="00924E4C" w:rsidRDefault="00924E4C" w:rsidP="00A9253A">
      <w:pPr>
        <w:spacing w:line="240" w:lineRule="auto"/>
        <w:jc w:val="center"/>
        <w:rPr>
          <w:rFonts w:ascii="Arial" w:eastAsia="Arial" w:hAnsi="Arial" w:cs="Arial"/>
          <w:b/>
          <w:bCs/>
          <w:smallCaps/>
          <w:color w:val="404040"/>
          <w:sz w:val="24"/>
          <w:szCs w:val="24"/>
        </w:rPr>
      </w:pPr>
    </w:p>
    <w:p w14:paraId="755D04F8" w14:textId="77777777" w:rsidR="006F2353" w:rsidRPr="008A62AE" w:rsidRDefault="006F2353" w:rsidP="00A9253A">
      <w:pPr>
        <w:spacing w:line="240" w:lineRule="auto"/>
        <w:jc w:val="center"/>
        <w:rPr>
          <w:rFonts w:ascii="Arial" w:eastAsia="Arial" w:hAnsi="Arial" w:cs="Arial"/>
          <w:b/>
          <w:bCs/>
          <w:smallCaps/>
          <w:color w:val="404040"/>
          <w:sz w:val="24"/>
          <w:szCs w:val="24"/>
        </w:rPr>
      </w:pPr>
    </w:p>
    <w:p w14:paraId="4B185005" w14:textId="77777777" w:rsidR="006E4E4A" w:rsidRPr="008A62AE" w:rsidRDefault="006E4E4A" w:rsidP="006E4E4A">
      <w:pPr>
        <w:keepNext/>
        <w:keepLines/>
        <w:spacing w:before="120" w:line="240" w:lineRule="auto"/>
        <w:ind w:left="6804" w:firstLine="0"/>
        <w:jc w:val="left"/>
        <w:outlineLvl w:val="1"/>
        <w:rPr>
          <w:rFonts w:ascii="Arial" w:hAnsi="Arial" w:cs="Arial"/>
          <w:sz w:val="24"/>
          <w:szCs w:val="24"/>
        </w:rPr>
      </w:pPr>
      <w:r w:rsidRPr="008A62AE">
        <w:rPr>
          <w:rFonts w:ascii="Arial" w:eastAsia="Calibri" w:hAnsi="Arial" w:cs="Arial"/>
          <w:sz w:val="24"/>
          <w:szCs w:val="24"/>
        </w:rPr>
        <w:lastRenderedPageBreak/>
        <w:t xml:space="preserve">Specialiųjų pirkimo sąlygų </w:t>
      </w:r>
      <w:r>
        <w:rPr>
          <w:rFonts w:ascii="Arial" w:hAnsi="Arial" w:cs="Arial"/>
          <w:color w:val="00B050"/>
          <w:sz w:val="24"/>
          <w:szCs w:val="24"/>
        </w:rPr>
        <w:t>6</w:t>
      </w:r>
      <w:r w:rsidRPr="008A62AE">
        <w:rPr>
          <w:rFonts w:ascii="Arial" w:hAnsi="Arial" w:cs="Arial"/>
          <w:color w:val="00B050"/>
          <w:sz w:val="24"/>
          <w:szCs w:val="24"/>
        </w:rPr>
        <w:t xml:space="preserve"> </w:t>
      </w:r>
      <w:r w:rsidRPr="008A62AE">
        <w:rPr>
          <w:rFonts w:ascii="Arial" w:hAnsi="Arial" w:cs="Arial"/>
          <w:sz w:val="24"/>
          <w:szCs w:val="24"/>
        </w:rPr>
        <w:t>priedas „Tiekėjų pašalinimo pagrindai“</w:t>
      </w:r>
    </w:p>
    <w:p w14:paraId="7EC2B45E" w14:textId="77777777" w:rsidR="006E4E4A" w:rsidRPr="008A62AE" w:rsidRDefault="006E4E4A" w:rsidP="006E4E4A">
      <w:pPr>
        <w:keepNext/>
        <w:keepLines/>
        <w:spacing w:line="240" w:lineRule="auto"/>
        <w:ind w:left="318"/>
        <w:jc w:val="right"/>
        <w:rPr>
          <w:rFonts w:ascii="Arial" w:eastAsia="Arial" w:hAnsi="Arial" w:cs="Arial"/>
          <w:color w:val="0070C0"/>
          <w:sz w:val="24"/>
          <w:szCs w:val="24"/>
        </w:rPr>
      </w:pPr>
    </w:p>
    <w:p w14:paraId="0E8E7136" w14:textId="77777777" w:rsidR="006E4E4A" w:rsidRPr="008A62AE" w:rsidRDefault="006E4E4A" w:rsidP="006E4E4A">
      <w:pPr>
        <w:spacing w:line="240" w:lineRule="auto"/>
        <w:jc w:val="center"/>
        <w:rPr>
          <w:rFonts w:ascii="Arial" w:eastAsia="Arial" w:hAnsi="Arial" w:cs="Arial"/>
          <w:b/>
          <w:bCs/>
          <w:smallCaps/>
          <w:color w:val="404040"/>
          <w:sz w:val="24"/>
          <w:szCs w:val="24"/>
        </w:rPr>
      </w:pPr>
      <w:r w:rsidRPr="008A62AE">
        <w:rPr>
          <w:rFonts w:ascii="Arial" w:eastAsia="Arial" w:hAnsi="Arial" w:cs="Arial"/>
          <w:b/>
          <w:bCs/>
          <w:smallCaps/>
          <w:color w:val="404040"/>
          <w:sz w:val="24"/>
          <w:szCs w:val="24"/>
        </w:rPr>
        <w:t>TIEKĖJŲ PAŠALINIMO PAGRINDAI</w:t>
      </w:r>
    </w:p>
    <w:p w14:paraId="45B4FB45" w14:textId="77777777" w:rsidR="006E4E4A" w:rsidRDefault="006E4E4A" w:rsidP="00972CF3">
      <w:pPr>
        <w:spacing w:line="240" w:lineRule="auto"/>
        <w:ind w:firstLine="720"/>
        <w:rPr>
          <w:rFonts w:ascii="Arial" w:eastAsia="Arial" w:hAnsi="Arial" w:cs="Arial"/>
          <w:iCs/>
          <w:sz w:val="24"/>
          <w:szCs w:val="24"/>
        </w:rPr>
      </w:pPr>
    </w:p>
    <w:p w14:paraId="045D5D3A" w14:textId="5D92041F" w:rsidR="00972CF3" w:rsidRPr="00CD71FC" w:rsidRDefault="00972CF3" w:rsidP="00972CF3">
      <w:pPr>
        <w:spacing w:line="240" w:lineRule="auto"/>
        <w:ind w:firstLine="720"/>
        <w:rPr>
          <w:rFonts w:ascii="Arial" w:eastAsia="Arial" w:hAnsi="Arial" w:cs="Arial"/>
          <w:iCs/>
          <w:sz w:val="24"/>
          <w:szCs w:val="24"/>
        </w:rPr>
      </w:pPr>
      <w:r w:rsidRPr="00CD71FC">
        <w:rPr>
          <w:rFonts w:ascii="Arial" w:eastAsia="Arial" w:hAnsi="Arial" w:cs="Arial"/>
          <w:iCs/>
          <w:sz w:val="24"/>
          <w:szCs w:val="24"/>
        </w:rPr>
        <w:t xml:space="preserve">Perkančioji organizacija atmeta tiekėjo pasiūlymą, jeigu: </w:t>
      </w:r>
    </w:p>
    <w:p w14:paraId="0CCE19EB" w14:textId="77777777" w:rsidR="00972CF3" w:rsidRPr="00CD71FC" w:rsidRDefault="00972CF3" w:rsidP="00972CF3">
      <w:pPr>
        <w:pStyle w:val="Betarp"/>
        <w:ind w:firstLine="720"/>
        <w:rPr>
          <w:rFonts w:ascii="Arial" w:eastAsia="Yu Mincho" w:hAnsi="Arial" w:cs="Arial"/>
          <w:b/>
          <w:bCs/>
          <w:iCs/>
          <w:sz w:val="24"/>
          <w:szCs w:val="24"/>
        </w:rPr>
      </w:pPr>
      <w:r w:rsidRPr="00CD71FC">
        <w:rPr>
          <w:rFonts w:ascii="Arial" w:eastAsia="Arial" w:hAnsi="Arial" w:cs="Arial"/>
          <w:iCs/>
          <w:sz w:val="24"/>
          <w:szCs w:val="24"/>
        </w:rPr>
        <w:t xml:space="preserve">1. </w:t>
      </w:r>
      <w:r w:rsidRPr="00CD71FC">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bookmarkStart w:id="67" w:name="_Hlk190769769"/>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1 punktas</w:t>
      </w:r>
      <w:r w:rsidRPr="00CD71FC">
        <w:rPr>
          <w:rFonts w:ascii="Arial" w:eastAsia="Arial" w:hAnsi="Arial" w:cs="Arial"/>
          <w:b/>
          <w:bCs/>
          <w:iCs/>
          <w:color w:val="7030A0"/>
          <w:sz w:val="24"/>
          <w:szCs w:val="24"/>
        </w:rPr>
        <w:t>)</w:t>
      </w:r>
      <w:bookmarkEnd w:id="67"/>
      <w:r w:rsidRPr="00CD71FC">
        <w:rPr>
          <w:rFonts w:ascii="Arial" w:eastAsia="Arial" w:hAnsi="Arial" w:cs="Arial"/>
          <w:iCs/>
          <w:color w:val="7030A0"/>
          <w:sz w:val="24"/>
          <w:szCs w:val="24"/>
        </w:rPr>
        <w:t>.</w:t>
      </w:r>
    </w:p>
    <w:p w14:paraId="59C5076A" w14:textId="77777777" w:rsidR="00972CF3" w:rsidRPr="00CD71FC" w:rsidRDefault="00972CF3" w:rsidP="00972CF3">
      <w:pPr>
        <w:pStyle w:val="Betarp"/>
        <w:ind w:firstLine="720"/>
        <w:rPr>
          <w:rFonts w:ascii="Arial" w:hAnsi="Arial" w:cs="Arial"/>
          <w:b/>
          <w:iCs/>
          <w:color w:val="7030A0"/>
          <w:sz w:val="24"/>
          <w:szCs w:val="24"/>
        </w:rPr>
      </w:pPr>
      <w:r w:rsidRPr="00CD71FC">
        <w:rPr>
          <w:rFonts w:ascii="Arial" w:eastAsia="Arial" w:hAnsi="Arial" w:cs="Arial"/>
          <w:iCs/>
          <w:sz w:val="24"/>
          <w:szCs w:val="24"/>
        </w:rPr>
        <w:t xml:space="preserve">2. </w:t>
      </w:r>
      <w:r w:rsidRPr="00CD71FC">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2 punktas)</w:t>
      </w:r>
      <w:r w:rsidRPr="00CD71FC">
        <w:rPr>
          <w:rFonts w:ascii="Arial" w:hAnsi="Arial" w:cs="Arial"/>
          <w:iCs/>
          <w:color w:val="7030A0"/>
          <w:sz w:val="24"/>
          <w:szCs w:val="24"/>
        </w:rPr>
        <w:t>.</w:t>
      </w:r>
    </w:p>
    <w:p w14:paraId="76BA4C70" w14:textId="77777777" w:rsidR="00972CF3" w:rsidRPr="00CD71FC" w:rsidRDefault="00972CF3" w:rsidP="00972CF3">
      <w:pPr>
        <w:pStyle w:val="Betarp"/>
        <w:ind w:firstLine="720"/>
        <w:rPr>
          <w:rFonts w:ascii="Arial" w:eastAsia="Yu Mincho" w:hAnsi="Arial" w:cs="Arial"/>
          <w:b/>
          <w:bCs/>
          <w:iCs/>
          <w:sz w:val="24"/>
          <w:szCs w:val="24"/>
        </w:rPr>
      </w:pPr>
      <w:r w:rsidRPr="00CD71FC">
        <w:rPr>
          <w:rFonts w:ascii="Arial" w:eastAsia="Arial" w:hAnsi="Arial" w:cs="Arial"/>
          <w:iCs/>
          <w:sz w:val="24"/>
          <w:szCs w:val="24"/>
        </w:rPr>
        <w:t xml:space="preserve">3. </w:t>
      </w:r>
      <w:r w:rsidRPr="00CD71FC">
        <w:rPr>
          <w:rFonts w:ascii="Arial" w:hAnsi="Arial" w:cs="Arial"/>
          <w:iCs/>
          <w:sz w:val="24"/>
          <w:szCs w:val="24"/>
        </w:rPr>
        <w:t xml:space="preserve">Pažeista konkurencija, kaip nustatyta VPĮ 27 straipsnio 3 ir 4 dalyse, ir atitinkamos padėties negalima ištaisyti </w:t>
      </w:r>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3 punktas).</w:t>
      </w:r>
    </w:p>
    <w:p w14:paraId="64136A35" w14:textId="77777777" w:rsidR="00972CF3" w:rsidRPr="00CD71FC" w:rsidRDefault="00972CF3" w:rsidP="00972CF3">
      <w:pPr>
        <w:pStyle w:val="Betarp"/>
        <w:ind w:firstLine="720"/>
        <w:rPr>
          <w:rFonts w:ascii="Arial" w:hAnsi="Arial" w:cs="Arial"/>
          <w:iCs/>
          <w:sz w:val="24"/>
          <w:szCs w:val="24"/>
        </w:rPr>
      </w:pPr>
      <w:r w:rsidRPr="00CD71FC">
        <w:rPr>
          <w:rFonts w:ascii="Arial" w:eastAsia="Arial" w:hAnsi="Arial" w:cs="Arial"/>
          <w:iCs/>
          <w:sz w:val="24"/>
          <w:szCs w:val="24"/>
        </w:rPr>
        <w:t xml:space="preserve">4. </w:t>
      </w:r>
      <w:r w:rsidRPr="00CD71FC">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DE6777" w14:textId="77777777" w:rsidR="00972CF3" w:rsidRPr="00CD71FC" w:rsidRDefault="00972CF3" w:rsidP="00972CF3">
      <w:pPr>
        <w:pStyle w:val="Betarp"/>
        <w:ind w:firstLine="720"/>
        <w:rPr>
          <w:rFonts w:ascii="Arial" w:eastAsia="Yu Mincho" w:hAnsi="Arial" w:cs="Arial"/>
          <w:b/>
          <w:iCs/>
          <w:color w:val="7030A0"/>
          <w:sz w:val="24"/>
          <w:szCs w:val="24"/>
        </w:rPr>
      </w:pPr>
      <w:r w:rsidRPr="00CD71FC">
        <w:rPr>
          <w:rFonts w:ascii="Arial" w:eastAsia="Arial" w:hAnsi="Arial" w:cs="Arial"/>
          <w:iCs/>
          <w:sz w:val="24"/>
          <w:szCs w:val="24"/>
        </w:rPr>
        <w:t>5.</w:t>
      </w:r>
      <w:r w:rsidRPr="00CD71FC">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D71FC">
        <w:rPr>
          <w:rFonts w:ascii="Arial" w:hAnsi="Arial" w:cs="Arial"/>
          <w:b/>
          <w:bCs/>
          <w:iCs/>
          <w:color w:val="7030A0"/>
          <w:sz w:val="24"/>
          <w:szCs w:val="24"/>
        </w:rPr>
        <w:t>(</w:t>
      </w:r>
      <w:r w:rsidRPr="00CD71FC">
        <w:rPr>
          <w:rFonts w:ascii="Arial" w:eastAsia="Yu Mincho" w:hAnsi="Arial" w:cs="Arial"/>
          <w:b/>
          <w:iCs/>
          <w:color w:val="7030A0"/>
          <w:sz w:val="24"/>
          <w:szCs w:val="24"/>
        </w:rPr>
        <w:t>VPĮ 46 straipsnio 4 dalies 5 punktas).</w:t>
      </w:r>
    </w:p>
    <w:p w14:paraId="0A3435DF" w14:textId="77777777" w:rsidR="00972CF3" w:rsidRPr="00CD71FC" w:rsidRDefault="00972CF3" w:rsidP="00972CF3">
      <w:pPr>
        <w:pStyle w:val="Betarp"/>
        <w:ind w:firstLine="720"/>
        <w:rPr>
          <w:rFonts w:ascii="Arial" w:eastAsia="Yu Mincho" w:hAnsi="Arial" w:cs="Arial"/>
          <w:bCs/>
          <w:iCs/>
          <w:sz w:val="24"/>
          <w:szCs w:val="24"/>
        </w:rPr>
      </w:pPr>
      <w:r w:rsidRPr="00CD71FC">
        <w:rPr>
          <w:rFonts w:ascii="Arial" w:eastAsia="Yu Mincho" w:hAnsi="Arial" w:cs="Arial"/>
          <w:bCs/>
          <w:iCs/>
          <w:sz w:val="24"/>
          <w:szCs w:val="24"/>
        </w:rPr>
        <w:t xml:space="preserve">6. </w:t>
      </w:r>
      <w:r>
        <w:rPr>
          <w:rFonts w:ascii="Arial" w:eastAsia="Yu Mincho" w:hAnsi="Arial" w:cs="Arial"/>
          <w:bCs/>
          <w:iCs/>
          <w:sz w:val="24"/>
          <w:szCs w:val="24"/>
        </w:rPr>
        <w:t xml:space="preserve">Tiekėjas </w:t>
      </w:r>
      <w:r w:rsidRPr="00CD71FC">
        <w:rPr>
          <w:rFonts w:ascii="Arial" w:eastAsia="Yu Mincho" w:hAnsi="Arial" w:cs="Arial"/>
          <w:bCs/>
          <w:iCs/>
          <w:sz w:val="24"/>
          <w:szCs w:val="24"/>
        </w:rPr>
        <w:t>yra neatlikęs jam teismo sprendimu paskirtos baudžiamojo poveikio priemonės – uždraudimo juridiniam asmeniui dalyvauti viešuosiuose pirkimuose</w:t>
      </w:r>
      <w:r>
        <w:rPr>
          <w:rFonts w:ascii="Arial" w:eastAsia="Yu Mincho" w:hAnsi="Arial" w:cs="Arial"/>
          <w:bCs/>
          <w:iCs/>
          <w:sz w:val="24"/>
          <w:szCs w:val="24"/>
        </w:rPr>
        <w:t xml:space="preserve"> </w:t>
      </w:r>
      <w:r w:rsidRPr="00CD71FC">
        <w:rPr>
          <w:rFonts w:ascii="Arial" w:hAnsi="Arial" w:cs="Arial"/>
          <w:b/>
          <w:iCs/>
          <w:color w:val="7030A0"/>
          <w:sz w:val="24"/>
          <w:szCs w:val="24"/>
        </w:rPr>
        <w:t>(</w:t>
      </w:r>
      <w:r w:rsidRPr="00CD71FC">
        <w:rPr>
          <w:rFonts w:ascii="Arial" w:eastAsia="Yu Mincho" w:hAnsi="Arial" w:cs="Arial"/>
          <w:b/>
          <w:iCs/>
          <w:color w:val="7030A0"/>
          <w:sz w:val="24"/>
          <w:szCs w:val="24"/>
        </w:rPr>
        <w:t xml:space="preserve">VPĮ 46 straipsnio </w:t>
      </w:r>
      <w:r>
        <w:rPr>
          <w:rFonts w:ascii="Arial" w:eastAsia="Yu Mincho" w:hAnsi="Arial" w:cs="Arial"/>
          <w:b/>
          <w:iCs/>
          <w:color w:val="7030A0"/>
          <w:sz w:val="24"/>
          <w:szCs w:val="24"/>
        </w:rPr>
        <w:t>2</w:t>
      </w:r>
      <w:r w:rsidRPr="00CD71FC">
        <w:rPr>
          <w:rFonts w:ascii="Arial" w:eastAsia="Yu Mincho" w:hAnsi="Arial" w:cs="Arial"/>
          <w:b/>
          <w:iCs/>
          <w:color w:val="7030A0"/>
          <w:sz w:val="24"/>
          <w:szCs w:val="24"/>
          <w:vertAlign w:val="superscript"/>
        </w:rPr>
        <w:t>1</w:t>
      </w:r>
      <w:r w:rsidRPr="00CD71FC">
        <w:rPr>
          <w:rFonts w:ascii="Arial" w:eastAsia="Yu Mincho" w:hAnsi="Arial" w:cs="Arial"/>
          <w:b/>
          <w:iCs/>
          <w:color w:val="7030A0"/>
          <w:sz w:val="24"/>
          <w:szCs w:val="24"/>
        </w:rPr>
        <w:t xml:space="preserve"> dali</w:t>
      </w:r>
      <w:r>
        <w:rPr>
          <w:rFonts w:ascii="Arial" w:eastAsia="Yu Mincho" w:hAnsi="Arial" w:cs="Arial"/>
          <w:b/>
          <w:iCs/>
          <w:color w:val="7030A0"/>
          <w:sz w:val="24"/>
          <w:szCs w:val="24"/>
        </w:rPr>
        <w:t>s</w:t>
      </w:r>
      <w:r w:rsidRPr="00CD71FC">
        <w:rPr>
          <w:rFonts w:ascii="Arial" w:eastAsia="Arial" w:hAnsi="Arial" w:cs="Arial"/>
          <w:b/>
          <w:bCs/>
          <w:iCs/>
          <w:color w:val="7030A0"/>
          <w:sz w:val="24"/>
          <w:szCs w:val="24"/>
        </w:rPr>
        <w:t>)</w:t>
      </w:r>
      <w:r>
        <w:rPr>
          <w:rFonts w:ascii="Arial" w:eastAsia="Arial" w:hAnsi="Arial" w:cs="Arial"/>
          <w:b/>
          <w:bCs/>
          <w:iCs/>
          <w:color w:val="7030A0"/>
          <w:sz w:val="24"/>
          <w:szCs w:val="24"/>
        </w:rPr>
        <w:t>.</w:t>
      </w:r>
    </w:p>
    <w:p w14:paraId="56FB4566" w14:textId="77777777" w:rsidR="00A9253A" w:rsidRPr="008A62AE" w:rsidRDefault="00A9253A" w:rsidP="00A9253A">
      <w:pPr>
        <w:spacing w:line="240" w:lineRule="auto"/>
        <w:ind w:firstLine="720"/>
        <w:rPr>
          <w:rFonts w:ascii="Arial" w:eastAsia="Arial" w:hAnsi="Arial" w:cs="Arial"/>
          <w:i/>
          <w:color w:val="7030A0"/>
          <w:sz w:val="24"/>
          <w:szCs w:val="24"/>
        </w:rPr>
      </w:pPr>
    </w:p>
    <w:p w14:paraId="00A232A0" w14:textId="4C5F88E0" w:rsidR="00FF0B90" w:rsidRPr="008A62AE" w:rsidRDefault="00A9253A" w:rsidP="00A9253A">
      <w:pPr>
        <w:spacing w:line="240" w:lineRule="auto"/>
        <w:ind w:firstLine="0"/>
        <w:jc w:val="center"/>
        <w:rPr>
          <w:rFonts w:ascii="Arial" w:eastAsia="Arial" w:hAnsi="Arial" w:cs="Arial"/>
          <w:smallCaps/>
          <w:sz w:val="24"/>
          <w:szCs w:val="24"/>
        </w:rPr>
      </w:pPr>
      <w:r w:rsidRPr="008A62AE">
        <w:rPr>
          <w:rFonts w:ascii="Arial" w:eastAsia="Arial" w:hAnsi="Arial" w:cs="Arial"/>
          <w:smallCaps/>
          <w:sz w:val="24"/>
          <w:szCs w:val="24"/>
        </w:rPr>
        <w:t>__________</w:t>
      </w:r>
    </w:p>
    <w:p w14:paraId="41A65D3C" w14:textId="7F888A81" w:rsidR="00FF0B90" w:rsidRPr="008A62AE" w:rsidRDefault="00FF0B90">
      <w:pPr>
        <w:rPr>
          <w:rFonts w:ascii="Arial" w:eastAsia="Arial" w:hAnsi="Arial" w:cs="Arial"/>
          <w:smallCaps/>
          <w:sz w:val="24"/>
          <w:szCs w:val="24"/>
        </w:rPr>
      </w:pPr>
      <w:r w:rsidRPr="008A62AE">
        <w:rPr>
          <w:rFonts w:ascii="Arial" w:eastAsia="Arial" w:hAnsi="Arial" w:cs="Arial"/>
          <w:smallCaps/>
          <w:sz w:val="24"/>
          <w:szCs w:val="24"/>
        </w:rPr>
        <w:br w:type="page"/>
      </w:r>
    </w:p>
    <w:p w14:paraId="5707BE58" w14:textId="112FFC19" w:rsidR="007D6542" w:rsidRPr="008A62AE" w:rsidRDefault="00FB3A44" w:rsidP="005D1E72">
      <w:pPr>
        <w:keepNext/>
        <w:keepLines/>
        <w:spacing w:before="120" w:line="240" w:lineRule="auto"/>
        <w:ind w:left="6804" w:firstLine="0"/>
        <w:jc w:val="left"/>
        <w:outlineLvl w:val="1"/>
        <w:rPr>
          <w:rFonts w:ascii="Arial" w:hAnsi="Arial" w:cs="Arial"/>
          <w:sz w:val="24"/>
          <w:szCs w:val="24"/>
        </w:rPr>
      </w:pPr>
      <w:bookmarkStart w:id="68" w:name="_Pirkimo_sąlygų_2"/>
      <w:bookmarkStart w:id="69" w:name="_Toc190853403"/>
      <w:bookmarkStart w:id="70" w:name="_Hlk157605281"/>
      <w:bookmarkEnd w:id="40"/>
      <w:bookmarkEnd w:id="41"/>
      <w:bookmarkEnd w:id="68"/>
      <w:r w:rsidRPr="008A62AE">
        <w:rPr>
          <w:rFonts w:ascii="Arial" w:eastAsia="Calibri" w:hAnsi="Arial" w:cs="Arial"/>
          <w:sz w:val="24"/>
          <w:szCs w:val="24"/>
        </w:rPr>
        <w:lastRenderedPageBreak/>
        <w:t xml:space="preserve">Specialiųjų pirkimo sąlygų </w:t>
      </w:r>
      <w:bookmarkStart w:id="71" w:name="_Hlk157605080"/>
      <w:r w:rsidR="00972CF3">
        <w:rPr>
          <w:rFonts w:ascii="Arial" w:hAnsi="Arial" w:cs="Arial"/>
          <w:color w:val="00B050"/>
          <w:sz w:val="24"/>
          <w:szCs w:val="24"/>
        </w:rPr>
        <w:t>7</w:t>
      </w:r>
      <w:r w:rsidR="007D6542" w:rsidRPr="008A62AE">
        <w:rPr>
          <w:rFonts w:ascii="Arial" w:hAnsi="Arial" w:cs="Arial"/>
          <w:color w:val="00B050"/>
          <w:sz w:val="24"/>
          <w:szCs w:val="24"/>
        </w:rPr>
        <w:t xml:space="preserve"> </w:t>
      </w:r>
      <w:bookmarkEnd w:id="71"/>
      <w:r w:rsidR="007D6542" w:rsidRPr="008A62AE">
        <w:rPr>
          <w:rFonts w:ascii="Arial" w:hAnsi="Arial" w:cs="Arial"/>
          <w:sz w:val="24"/>
          <w:szCs w:val="24"/>
        </w:rPr>
        <w:t xml:space="preserve">priedas </w:t>
      </w:r>
      <w:r w:rsidR="005D2C0F" w:rsidRPr="008A62AE">
        <w:rPr>
          <w:rFonts w:ascii="Arial" w:hAnsi="Arial" w:cs="Arial"/>
          <w:sz w:val="24"/>
          <w:szCs w:val="24"/>
        </w:rPr>
        <w:t>„</w:t>
      </w:r>
      <w:r w:rsidR="007D6542" w:rsidRPr="008A62AE">
        <w:rPr>
          <w:rFonts w:ascii="Arial" w:hAnsi="Arial" w:cs="Arial"/>
          <w:sz w:val="24"/>
          <w:szCs w:val="24"/>
        </w:rPr>
        <w:t>Pasiūlymų vertinimo kriterijai ir sąlygos“</w:t>
      </w:r>
      <w:bookmarkEnd w:id="69"/>
    </w:p>
    <w:bookmarkEnd w:id="70"/>
    <w:p w14:paraId="416EE195" w14:textId="55D0FA67" w:rsidR="00DF53CC" w:rsidRPr="008A62AE" w:rsidRDefault="00DF53CC" w:rsidP="0008199E">
      <w:pPr>
        <w:spacing w:line="240" w:lineRule="auto"/>
        <w:ind w:left="7314" w:firstLine="0"/>
        <w:rPr>
          <w:rFonts w:ascii="Arial" w:hAnsi="Arial" w:cs="Arial"/>
          <w:sz w:val="24"/>
          <w:szCs w:val="24"/>
        </w:rPr>
      </w:pPr>
    </w:p>
    <w:p w14:paraId="1DCAE46B" w14:textId="77777777" w:rsidR="00A54EAE" w:rsidRPr="008A62AE" w:rsidRDefault="00A54EAE" w:rsidP="0008199E">
      <w:pPr>
        <w:spacing w:line="240" w:lineRule="auto"/>
        <w:jc w:val="center"/>
        <w:rPr>
          <w:rFonts w:ascii="Arial" w:hAnsi="Arial" w:cs="Arial"/>
          <w:b/>
          <w:sz w:val="24"/>
          <w:szCs w:val="24"/>
        </w:rPr>
      </w:pPr>
    </w:p>
    <w:p w14:paraId="0BA9918D" w14:textId="77777777" w:rsidR="00A54EAE" w:rsidRPr="008A62AE" w:rsidRDefault="00A54EAE" w:rsidP="0008199E">
      <w:pPr>
        <w:pStyle w:val="Paantrat"/>
        <w:spacing w:after="0" w:line="240" w:lineRule="auto"/>
        <w:jc w:val="center"/>
        <w:rPr>
          <w:rFonts w:ascii="Arial" w:hAnsi="Arial" w:cs="Arial"/>
          <w:b/>
          <w:bCs/>
          <w:smallCaps/>
          <w:sz w:val="24"/>
          <w:szCs w:val="24"/>
        </w:rPr>
      </w:pPr>
      <w:r w:rsidRPr="008A62AE">
        <w:rPr>
          <w:rFonts w:ascii="Arial" w:hAnsi="Arial" w:cs="Arial"/>
          <w:b/>
          <w:bCs/>
          <w:sz w:val="24"/>
          <w:szCs w:val="24"/>
        </w:rPr>
        <w:t>PASIŪLYMŲ VERTINIMO KRITERIJAI ir Sąlygos</w:t>
      </w:r>
    </w:p>
    <w:p w14:paraId="4D232320" w14:textId="58075711" w:rsidR="00DF53CC" w:rsidRPr="008A62AE" w:rsidRDefault="00DF53CC" w:rsidP="0008199E">
      <w:pPr>
        <w:spacing w:line="240" w:lineRule="auto"/>
        <w:ind w:left="7314" w:firstLine="0"/>
        <w:rPr>
          <w:rFonts w:ascii="Arial" w:hAnsi="Arial" w:cs="Arial"/>
          <w:sz w:val="24"/>
          <w:szCs w:val="24"/>
        </w:rPr>
      </w:pPr>
    </w:p>
    <w:bookmarkEnd w:id="9"/>
    <w:p w14:paraId="2CBBC95D" w14:textId="3769B76C" w:rsidR="00B46FBA" w:rsidRPr="008A62AE" w:rsidRDefault="00B46FBA" w:rsidP="00B46FBA">
      <w:pPr>
        <w:pStyle w:val="paragrafesrasas2lygis"/>
        <w:spacing w:after="0" w:line="240" w:lineRule="auto"/>
        <w:ind w:firstLine="1134"/>
        <w:rPr>
          <w:rFonts w:ascii="Arial" w:hAnsi="Arial" w:cs="Arial"/>
          <w:sz w:val="24"/>
          <w:szCs w:val="24"/>
        </w:rPr>
      </w:pPr>
      <w:r w:rsidRPr="008A62AE">
        <w:rPr>
          <w:rFonts w:ascii="Arial" w:hAnsi="Arial" w:cs="Arial"/>
          <w:sz w:val="24"/>
          <w:szCs w:val="24"/>
        </w:rPr>
        <w:t xml:space="preserve">Perkančioji organizacija, vadovaudamasi bendrosiomis ir specialiosiomis sąlygomis, ekonomiškai naudingiausią pasiūlymą išrenka pagal tiekėjo pasiūlyme nurodytą kainą, kuri turi būti apskaičiuota ir nurodyta taip, kaip reikalaujama specialiųjų pirkimo sąlygų </w:t>
      </w:r>
      <w:r w:rsidR="00F239BE">
        <w:rPr>
          <w:rFonts w:ascii="Arial" w:hAnsi="Arial" w:cs="Arial"/>
          <w:sz w:val="24"/>
          <w:szCs w:val="24"/>
        </w:rPr>
        <w:t xml:space="preserve">2 </w:t>
      </w:r>
      <w:r w:rsidRPr="008A62AE">
        <w:rPr>
          <w:rFonts w:ascii="Arial" w:hAnsi="Arial" w:cs="Arial"/>
          <w:sz w:val="24"/>
          <w:szCs w:val="24"/>
        </w:rPr>
        <w:t>priede.</w:t>
      </w:r>
    </w:p>
    <w:p w14:paraId="3B28C7E2" w14:textId="77777777" w:rsidR="00B46FBA" w:rsidRPr="008A62AE" w:rsidRDefault="00B46FBA" w:rsidP="00B46FBA">
      <w:pPr>
        <w:pStyle w:val="paragrafesrasas2lygis"/>
        <w:spacing w:after="0" w:line="240" w:lineRule="auto"/>
        <w:ind w:firstLine="1134"/>
        <w:rPr>
          <w:rFonts w:ascii="Arial" w:hAnsi="Arial" w:cs="Arial"/>
          <w:sz w:val="24"/>
          <w:szCs w:val="24"/>
        </w:rPr>
      </w:pPr>
    </w:p>
    <w:p w14:paraId="273BA844" w14:textId="77777777" w:rsidR="00B46FBA" w:rsidRPr="008A62AE" w:rsidRDefault="00B46FBA" w:rsidP="00B46FBA">
      <w:pPr>
        <w:pStyle w:val="paragrafesrasas2lygis"/>
        <w:spacing w:after="0" w:line="240" w:lineRule="auto"/>
        <w:ind w:firstLine="397"/>
        <w:rPr>
          <w:rFonts w:ascii="Arial" w:hAnsi="Arial" w:cs="Arial"/>
          <w:i/>
          <w:iCs/>
          <w:color w:val="7030A0"/>
          <w:sz w:val="24"/>
          <w:szCs w:val="24"/>
        </w:rPr>
      </w:pPr>
    </w:p>
    <w:p w14:paraId="2039F6E6" w14:textId="73C57600" w:rsidR="00AE2258" w:rsidRPr="008A62AE" w:rsidRDefault="00AE2258">
      <w:pPr>
        <w:rPr>
          <w:rFonts w:ascii="Arial" w:eastAsiaTheme="minorHAnsi" w:hAnsi="Arial" w:cs="Arial"/>
          <w:bCs/>
          <w:iCs/>
          <w:sz w:val="24"/>
          <w:szCs w:val="24"/>
        </w:rPr>
      </w:pPr>
      <w:r w:rsidRPr="008A62AE">
        <w:rPr>
          <w:rFonts w:ascii="Arial" w:eastAsiaTheme="minorHAnsi" w:hAnsi="Arial" w:cs="Arial"/>
          <w:bCs/>
          <w:iCs/>
          <w:sz w:val="24"/>
          <w:szCs w:val="24"/>
        </w:rPr>
        <w:br w:type="page"/>
      </w:r>
    </w:p>
    <w:p w14:paraId="1C99A2AB" w14:textId="4F9872F1" w:rsidR="00AE2258" w:rsidRPr="008A62AE" w:rsidRDefault="00FB3A44" w:rsidP="005D1E72">
      <w:pPr>
        <w:keepNext/>
        <w:keepLines/>
        <w:spacing w:before="120" w:line="240" w:lineRule="auto"/>
        <w:ind w:left="6804" w:firstLine="0"/>
        <w:jc w:val="left"/>
        <w:outlineLvl w:val="1"/>
        <w:rPr>
          <w:rFonts w:ascii="Arial" w:hAnsi="Arial" w:cs="Arial"/>
          <w:sz w:val="24"/>
          <w:szCs w:val="24"/>
        </w:rPr>
      </w:pPr>
      <w:bookmarkStart w:id="72" w:name="_Toc190853404"/>
      <w:bookmarkStart w:id="73" w:name="_Hlk190627151"/>
      <w:r w:rsidRPr="008A62AE">
        <w:rPr>
          <w:rFonts w:ascii="Arial" w:eastAsia="Calibri" w:hAnsi="Arial" w:cs="Arial"/>
          <w:sz w:val="24"/>
          <w:szCs w:val="24"/>
        </w:rPr>
        <w:lastRenderedPageBreak/>
        <w:t xml:space="preserve">Specialiųjų pirkimo sąlygų </w:t>
      </w:r>
      <w:r w:rsidR="00972CF3">
        <w:rPr>
          <w:rFonts w:ascii="Arial" w:hAnsi="Arial" w:cs="Arial"/>
          <w:color w:val="00B050"/>
          <w:sz w:val="24"/>
          <w:szCs w:val="24"/>
        </w:rPr>
        <w:t>8</w:t>
      </w:r>
      <w:r w:rsidR="00AE2258" w:rsidRPr="008A62AE">
        <w:rPr>
          <w:rFonts w:ascii="Arial" w:hAnsi="Arial" w:cs="Arial"/>
          <w:color w:val="00B050"/>
          <w:sz w:val="24"/>
          <w:szCs w:val="24"/>
        </w:rPr>
        <w:t xml:space="preserve"> </w:t>
      </w:r>
      <w:r w:rsidR="00AE2258" w:rsidRPr="008A62AE">
        <w:rPr>
          <w:rFonts w:ascii="Arial" w:hAnsi="Arial" w:cs="Arial"/>
          <w:sz w:val="24"/>
          <w:szCs w:val="24"/>
        </w:rPr>
        <w:t>priedas „Deklaracijos forma“</w:t>
      </w:r>
      <w:bookmarkEnd w:id="72"/>
    </w:p>
    <w:bookmarkEnd w:id="73"/>
    <w:p w14:paraId="0938F035" w14:textId="77777777" w:rsidR="00972CF3" w:rsidRPr="005B0040" w:rsidRDefault="00972CF3" w:rsidP="00972CF3">
      <w:pPr>
        <w:shd w:val="clear" w:color="auto" w:fill="FFFFFF"/>
        <w:spacing w:line="240" w:lineRule="auto"/>
        <w:ind w:firstLine="0"/>
        <w:jc w:val="center"/>
        <w:rPr>
          <w:rFonts w:ascii="Arial" w:eastAsia="Times New Roman" w:hAnsi="Arial" w:cs="Arial"/>
          <w:b/>
          <w:bCs/>
          <w:color w:val="000000"/>
          <w:sz w:val="24"/>
          <w:szCs w:val="24"/>
          <w:lang w:eastAsia="en-US"/>
        </w:rPr>
      </w:pPr>
    </w:p>
    <w:p w14:paraId="6863D7BA" w14:textId="77777777" w:rsidR="00972CF3" w:rsidRPr="005B0040" w:rsidRDefault="00972CF3" w:rsidP="00972CF3">
      <w:pPr>
        <w:shd w:val="clear" w:color="auto" w:fill="FFFFFF"/>
        <w:spacing w:line="240" w:lineRule="auto"/>
        <w:ind w:firstLine="0"/>
        <w:jc w:val="center"/>
        <w:rPr>
          <w:rFonts w:ascii="Arial" w:eastAsia="Times New Roman" w:hAnsi="Arial" w:cs="Arial"/>
          <w:sz w:val="24"/>
          <w:szCs w:val="24"/>
          <w:lang w:eastAsia="en-US"/>
        </w:rPr>
      </w:pPr>
      <w:r w:rsidRPr="005B0040">
        <w:rPr>
          <w:rFonts w:ascii="Arial" w:eastAsia="Times New Roman" w:hAnsi="Arial" w:cs="Arial"/>
          <w:b/>
          <w:bCs/>
          <w:sz w:val="24"/>
          <w:szCs w:val="24"/>
          <w:lang w:eastAsia="en-US"/>
        </w:rPr>
        <w:t>DEKLARACIJA DĖL ATITIKTIES KELIAMIEMS REIKALAVIMAMS</w:t>
      </w:r>
    </w:p>
    <w:p w14:paraId="5957D66E" w14:textId="77777777" w:rsidR="00972CF3" w:rsidRPr="005B0040" w:rsidRDefault="00972CF3" w:rsidP="00972CF3">
      <w:pPr>
        <w:shd w:val="clear" w:color="auto" w:fill="FFFFFF"/>
        <w:spacing w:line="240" w:lineRule="auto"/>
        <w:ind w:firstLine="62"/>
        <w:jc w:val="center"/>
        <w:rPr>
          <w:rFonts w:ascii="Arial" w:eastAsia="Times New Roman" w:hAnsi="Arial" w:cs="Arial"/>
          <w:color w:val="000000"/>
          <w:sz w:val="24"/>
          <w:szCs w:val="24"/>
          <w:lang w:eastAsia="en-US"/>
        </w:rPr>
      </w:pPr>
    </w:p>
    <w:p w14:paraId="518439E3" w14:textId="77777777" w:rsidR="00387D7F" w:rsidRPr="00387D7F" w:rsidRDefault="00387D7F" w:rsidP="00387D7F">
      <w:pPr>
        <w:jc w:val="center"/>
        <w:rPr>
          <w:rFonts w:ascii="Arial" w:hAnsi="Arial" w:cs="Arial"/>
          <w:color w:val="000000"/>
          <w:sz w:val="24"/>
          <w:szCs w:val="24"/>
        </w:rPr>
      </w:pPr>
      <w:r w:rsidRPr="00387D7F">
        <w:rPr>
          <w:rFonts w:ascii="Arial" w:hAnsi="Arial" w:cs="Arial"/>
          <w:color w:val="000000"/>
          <w:sz w:val="24"/>
          <w:szCs w:val="24"/>
        </w:rPr>
        <w:t xml:space="preserve">___________ </w:t>
      </w:r>
    </w:p>
    <w:p w14:paraId="58AD93E7" w14:textId="77777777" w:rsidR="00387D7F" w:rsidRPr="00387D7F" w:rsidRDefault="00387D7F" w:rsidP="00387D7F">
      <w:pPr>
        <w:jc w:val="center"/>
        <w:rPr>
          <w:rFonts w:ascii="Arial" w:hAnsi="Arial" w:cs="Arial"/>
          <w:i/>
          <w:color w:val="000000"/>
          <w:sz w:val="24"/>
          <w:szCs w:val="24"/>
          <w:vertAlign w:val="superscript"/>
        </w:rPr>
      </w:pPr>
      <w:r w:rsidRPr="00387D7F">
        <w:rPr>
          <w:rFonts w:ascii="Arial" w:hAnsi="Arial" w:cs="Arial"/>
          <w:i/>
          <w:color w:val="000000"/>
          <w:sz w:val="24"/>
          <w:szCs w:val="24"/>
          <w:vertAlign w:val="superscript"/>
        </w:rPr>
        <w:t>(Data)</w:t>
      </w:r>
    </w:p>
    <w:p w14:paraId="160FE7FA" w14:textId="77777777" w:rsidR="00387D7F" w:rsidRPr="00387D7F" w:rsidRDefault="00387D7F" w:rsidP="00387D7F">
      <w:pPr>
        <w:jc w:val="center"/>
        <w:rPr>
          <w:rFonts w:ascii="Arial" w:hAnsi="Arial" w:cs="Arial"/>
          <w:color w:val="000000"/>
          <w:sz w:val="24"/>
          <w:szCs w:val="24"/>
        </w:rPr>
      </w:pPr>
      <w:r w:rsidRPr="00387D7F">
        <w:rPr>
          <w:rFonts w:ascii="Arial" w:hAnsi="Arial" w:cs="Arial"/>
          <w:color w:val="000000"/>
          <w:sz w:val="24"/>
          <w:szCs w:val="24"/>
        </w:rPr>
        <w:t>___________________</w:t>
      </w:r>
    </w:p>
    <w:p w14:paraId="7B431A3D" w14:textId="77777777" w:rsidR="00387D7F" w:rsidRPr="00387D7F" w:rsidRDefault="00387D7F" w:rsidP="00387D7F">
      <w:pPr>
        <w:jc w:val="center"/>
        <w:rPr>
          <w:rFonts w:ascii="Arial" w:hAnsi="Arial" w:cs="Arial"/>
          <w:i/>
          <w:color w:val="000000"/>
          <w:sz w:val="24"/>
          <w:szCs w:val="24"/>
          <w:vertAlign w:val="superscript"/>
        </w:rPr>
      </w:pPr>
      <w:r w:rsidRPr="00387D7F">
        <w:rPr>
          <w:rFonts w:ascii="Arial" w:hAnsi="Arial" w:cs="Arial"/>
          <w:i/>
          <w:color w:val="000000"/>
          <w:sz w:val="24"/>
          <w:szCs w:val="24"/>
          <w:vertAlign w:val="superscript"/>
        </w:rPr>
        <w:t>(Sudarymo vieta)</w:t>
      </w:r>
    </w:p>
    <w:p w14:paraId="58528DBF" w14:textId="77777777" w:rsidR="00387D7F" w:rsidRPr="00387D7F" w:rsidRDefault="00387D7F" w:rsidP="00387D7F">
      <w:pPr>
        <w:ind w:firstLine="62"/>
        <w:rPr>
          <w:rFonts w:ascii="Arial" w:hAnsi="Arial" w:cs="Arial"/>
          <w:color w:val="000000"/>
          <w:sz w:val="24"/>
          <w:szCs w:val="24"/>
        </w:rPr>
      </w:pPr>
    </w:p>
    <w:p w14:paraId="7AC757A4" w14:textId="77777777" w:rsidR="00B12457" w:rsidRPr="00B12457" w:rsidRDefault="00B12457" w:rsidP="00B12457">
      <w:pPr>
        <w:spacing w:line="240" w:lineRule="auto"/>
        <w:ind w:firstLine="567"/>
        <w:rPr>
          <w:rFonts w:ascii="Arial" w:eastAsia="Times New Roman" w:hAnsi="Arial" w:cs="Arial"/>
          <w:color w:val="000000"/>
          <w:sz w:val="24"/>
          <w:szCs w:val="24"/>
          <w:lang w:eastAsia="en-US"/>
        </w:rPr>
      </w:pPr>
      <w:r w:rsidRPr="00B12457">
        <w:rPr>
          <w:rFonts w:ascii="Arial" w:eastAsia="Times New Roman" w:hAnsi="Arial" w:cs="Arial"/>
          <w:color w:val="000000"/>
          <w:sz w:val="24"/>
          <w:szCs w:val="24"/>
          <w:lang w:eastAsia="en-US"/>
        </w:rPr>
        <w:t>Aš, __________________________________________________________________ ,</w:t>
      </w:r>
    </w:p>
    <w:p w14:paraId="4C7A23B1" w14:textId="77777777" w:rsidR="00B12457" w:rsidRPr="00B12457" w:rsidRDefault="00B12457" w:rsidP="00B12457">
      <w:pPr>
        <w:spacing w:line="240" w:lineRule="auto"/>
        <w:ind w:left="960" w:firstLine="318"/>
        <w:rPr>
          <w:rFonts w:ascii="Arial" w:eastAsia="Times New Roman" w:hAnsi="Arial" w:cs="Arial"/>
          <w:color w:val="000000"/>
          <w:sz w:val="24"/>
          <w:szCs w:val="24"/>
          <w:lang w:eastAsia="en-US"/>
        </w:rPr>
      </w:pPr>
      <w:r w:rsidRPr="00B12457">
        <w:rPr>
          <w:rFonts w:ascii="Arial" w:eastAsia="Times New Roman" w:hAnsi="Arial" w:cs="Arial"/>
          <w:i/>
          <w:iCs/>
          <w:color w:val="000000"/>
          <w:sz w:val="24"/>
          <w:szCs w:val="24"/>
          <w:lang w:eastAsia="en-US"/>
        </w:rPr>
        <w:t>(tiekėjo vadovo ar jo įgalioto asmens pareigų pavadinimas, vardas ir pavardė)</w:t>
      </w:r>
    </w:p>
    <w:p w14:paraId="04B8138C" w14:textId="77777777" w:rsidR="00B12457" w:rsidRPr="00B12457" w:rsidRDefault="00B12457" w:rsidP="00B12457">
      <w:pPr>
        <w:spacing w:line="240" w:lineRule="auto"/>
        <w:ind w:firstLine="0"/>
        <w:rPr>
          <w:rFonts w:ascii="Arial" w:eastAsia="Times New Roman" w:hAnsi="Arial" w:cs="Arial"/>
          <w:color w:val="000000"/>
          <w:sz w:val="24"/>
          <w:szCs w:val="24"/>
          <w:lang w:eastAsia="en-US"/>
        </w:rPr>
      </w:pPr>
      <w:r w:rsidRPr="00B12457">
        <w:rPr>
          <w:rFonts w:ascii="Arial" w:eastAsia="Times New Roman" w:hAnsi="Arial" w:cs="Arial"/>
          <w:color w:val="000000"/>
          <w:sz w:val="24"/>
          <w:szCs w:val="24"/>
          <w:lang w:eastAsia="en-US"/>
        </w:rPr>
        <w:t>patvirtinu, kad mano vadovaujamas (-a) (atstovaujamas (-a))_________________________ ,</w:t>
      </w:r>
    </w:p>
    <w:p w14:paraId="24D297F6" w14:textId="77777777" w:rsidR="00B12457" w:rsidRPr="00B12457" w:rsidRDefault="00B12457" w:rsidP="00B12457">
      <w:pPr>
        <w:spacing w:line="240" w:lineRule="auto"/>
        <w:ind w:left="5640" w:firstLine="742"/>
        <w:rPr>
          <w:rFonts w:ascii="Arial" w:eastAsia="Times New Roman" w:hAnsi="Arial" w:cs="Arial"/>
          <w:color w:val="000000"/>
          <w:sz w:val="24"/>
          <w:szCs w:val="24"/>
          <w:lang w:eastAsia="en-US"/>
        </w:rPr>
      </w:pPr>
      <w:r w:rsidRPr="00B12457">
        <w:rPr>
          <w:rFonts w:ascii="Arial" w:eastAsia="Times New Roman" w:hAnsi="Arial" w:cs="Arial"/>
          <w:i/>
          <w:iCs/>
          <w:color w:val="000000"/>
          <w:sz w:val="24"/>
          <w:szCs w:val="24"/>
          <w:lang w:eastAsia="en-US"/>
        </w:rPr>
        <w:t xml:space="preserve">(tiekėjo pavadinimas)    </w:t>
      </w:r>
    </w:p>
    <w:p w14:paraId="3E1C7163" w14:textId="77777777" w:rsidR="00B12457" w:rsidRPr="00B12457" w:rsidRDefault="00B12457" w:rsidP="00B12457">
      <w:pPr>
        <w:spacing w:line="240" w:lineRule="auto"/>
        <w:ind w:firstLine="0"/>
        <w:rPr>
          <w:rFonts w:ascii="Arial" w:eastAsia="Times New Roman" w:hAnsi="Arial" w:cs="Arial"/>
          <w:color w:val="000000"/>
          <w:sz w:val="24"/>
          <w:szCs w:val="24"/>
          <w:u w:val="single"/>
          <w:lang w:eastAsia="en-US"/>
        </w:rPr>
      </w:pPr>
      <w:r w:rsidRPr="00B12457">
        <w:rPr>
          <w:rFonts w:ascii="Arial" w:eastAsia="Times New Roman" w:hAnsi="Arial" w:cs="Arial"/>
          <w:color w:val="000000"/>
          <w:sz w:val="24"/>
          <w:szCs w:val="24"/>
          <w:lang w:eastAsia="en-US"/>
        </w:rPr>
        <w:t>dalyvaujantis (-i) _____________________________________________________________</w:t>
      </w:r>
    </w:p>
    <w:p w14:paraId="6436C592" w14:textId="77777777" w:rsidR="00B12457" w:rsidRPr="00B12457" w:rsidRDefault="00B12457" w:rsidP="00B12457">
      <w:pPr>
        <w:spacing w:line="240" w:lineRule="auto"/>
        <w:ind w:left="2040" w:firstLine="371"/>
        <w:rPr>
          <w:rFonts w:ascii="Arial" w:eastAsia="Times New Roman" w:hAnsi="Arial" w:cs="Arial"/>
          <w:color w:val="000000"/>
          <w:sz w:val="24"/>
          <w:szCs w:val="24"/>
          <w:lang w:eastAsia="en-US"/>
        </w:rPr>
      </w:pPr>
      <w:r w:rsidRPr="00B12457">
        <w:rPr>
          <w:rFonts w:ascii="Arial" w:eastAsia="Times New Roman" w:hAnsi="Arial" w:cs="Arial"/>
          <w:i/>
          <w:iCs/>
          <w:color w:val="000000"/>
          <w:sz w:val="24"/>
          <w:szCs w:val="24"/>
          <w:lang w:eastAsia="en-US"/>
        </w:rPr>
        <w:t>(perkančiosios organizacijos / perkančiojo subjekto pavadinimas)</w:t>
      </w:r>
    </w:p>
    <w:p w14:paraId="24464D61" w14:textId="7ED9674A" w:rsidR="00B12457" w:rsidRPr="00B12457" w:rsidRDefault="00B12457" w:rsidP="00B12457">
      <w:pPr>
        <w:spacing w:line="240" w:lineRule="auto"/>
        <w:ind w:firstLine="0"/>
        <w:rPr>
          <w:rFonts w:ascii="Arial" w:eastAsia="Times New Roman" w:hAnsi="Arial" w:cs="Arial"/>
          <w:sz w:val="24"/>
          <w:szCs w:val="24"/>
          <w:lang w:eastAsia="en-US"/>
        </w:rPr>
      </w:pPr>
      <w:r w:rsidRPr="00B12457">
        <w:rPr>
          <w:rFonts w:ascii="Arial" w:eastAsia="Times New Roman" w:hAnsi="Arial" w:cs="Arial"/>
          <w:color w:val="000000"/>
          <w:sz w:val="24"/>
          <w:szCs w:val="24"/>
          <w:lang w:eastAsia="en-US"/>
        </w:rPr>
        <w:t xml:space="preserve">vykdomame </w:t>
      </w:r>
      <w:r w:rsidRPr="00B12457">
        <w:rPr>
          <w:rFonts w:ascii="Arial" w:eastAsia="Times New Roman" w:hAnsi="Arial" w:cs="Arial"/>
          <w:color w:val="00B050"/>
          <w:sz w:val="24"/>
          <w:szCs w:val="24"/>
          <w:lang w:eastAsia="en-US"/>
        </w:rPr>
        <w:t>Alytaus miesto šilumos ūkio specialiojo plano parengimo paslaug</w:t>
      </w:r>
      <w:r w:rsidR="00C10334">
        <w:rPr>
          <w:rFonts w:ascii="Arial" w:eastAsia="Times New Roman" w:hAnsi="Arial" w:cs="Arial"/>
          <w:color w:val="00B050"/>
          <w:sz w:val="24"/>
          <w:szCs w:val="24"/>
          <w:lang w:eastAsia="en-US"/>
        </w:rPr>
        <w:t>ų</w:t>
      </w:r>
      <w:r w:rsidRPr="00B12457">
        <w:rPr>
          <w:rFonts w:ascii="Arial" w:hAnsi="Arial" w:cs="Arial"/>
          <w:sz w:val="24"/>
          <w:szCs w:val="24"/>
          <w:shd w:val="clear" w:color="auto" w:fill="FFFFFF"/>
        </w:rPr>
        <w:t xml:space="preserve"> pirkime</w:t>
      </w:r>
      <w:r w:rsidRPr="00B12457">
        <w:rPr>
          <w:rFonts w:ascii="Arial" w:eastAsia="Times New Roman" w:hAnsi="Arial" w:cs="Arial"/>
          <w:color w:val="000000"/>
          <w:sz w:val="24"/>
          <w:szCs w:val="24"/>
          <w:lang w:eastAsia="en-US"/>
        </w:rPr>
        <w:t>, atliekamame mažos vertės skelbiamos apklausos būdu, atitinka toliau nurodomus reikalavimus</w:t>
      </w:r>
      <w:r w:rsidRPr="00B12457">
        <w:rPr>
          <w:rFonts w:ascii="Arial" w:eastAsia="Times New Roman" w:hAnsi="Arial" w:cs="Arial"/>
          <w:i/>
          <w:iCs/>
          <w:sz w:val="24"/>
          <w:szCs w:val="24"/>
          <w:lang w:eastAsia="en-US"/>
        </w:rPr>
        <w:t>:</w:t>
      </w:r>
    </w:p>
    <w:p w14:paraId="381345D3" w14:textId="77777777" w:rsidR="00B12457" w:rsidRPr="00B12457" w:rsidRDefault="00B12457" w:rsidP="00133202">
      <w:pPr>
        <w:spacing w:line="240" w:lineRule="auto"/>
        <w:ind w:firstLine="0"/>
        <w:rPr>
          <w:rFonts w:ascii="Arial" w:eastAsia="Times New Roman" w:hAnsi="Arial" w:cs="Arial"/>
          <w:i/>
          <w:iCs/>
          <w:color w:val="7030A0"/>
          <w:sz w:val="24"/>
          <w:szCs w:val="24"/>
        </w:rPr>
      </w:pPr>
      <w:r w:rsidRPr="00B12457">
        <w:rPr>
          <w:rFonts w:ascii="Arial" w:eastAsia="Times New Roman" w:hAnsi="Arial" w:cs="Arial"/>
          <w:i/>
          <w:iCs/>
          <w:color w:val="7030A0"/>
          <w:sz w:val="24"/>
          <w:szCs w:val="24"/>
        </w:rPr>
        <w:t> </w:t>
      </w:r>
    </w:p>
    <w:p w14:paraId="566A8359" w14:textId="77777777" w:rsidR="00B12457" w:rsidRPr="00B12457" w:rsidRDefault="00B12457" w:rsidP="00133202">
      <w:pPr>
        <w:spacing w:line="240" w:lineRule="auto"/>
        <w:ind w:firstLine="0"/>
        <w:rPr>
          <w:rFonts w:ascii="Arial" w:eastAsia="Times New Roman" w:hAnsi="Arial" w:cs="Arial"/>
          <w:sz w:val="24"/>
          <w:szCs w:val="24"/>
        </w:rPr>
      </w:pPr>
      <w:r w:rsidRPr="00B12457">
        <w:rPr>
          <w:rFonts w:ascii="Arial" w:eastAsia="Times New Roman" w:hAnsi="Arial" w:cs="Arial"/>
          <w:sz w:val="24"/>
          <w:szCs w:val="24"/>
        </w:rPr>
        <w:sym w:font="Wingdings 2" w:char="F0A3"/>
      </w:r>
      <w:r w:rsidRPr="00B12457">
        <w:rPr>
          <w:rFonts w:ascii="Arial" w:eastAsia="Times New Roman" w:hAnsi="Arial" w:cs="Arial"/>
          <w:sz w:val="24"/>
          <w:szCs w:val="24"/>
        </w:rPr>
        <w:t xml:space="preserve"> neegzistuoja pirkimo dokumentuose nustatyti tiekėjo pašalinimo iš pirkimo pagrindai (specialiųjų pirkimo sąlygų 3.1 punktas);</w:t>
      </w:r>
    </w:p>
    <w:p w14:paraId="4F3DC30D" w14:textId="77777777" w:rsidR="00B12457" w:rsidRPr="00B12457" w:rsidRDefault="00B12457" w:rsidP="00133202">
      <w:pPr>
        <w:shd w:val="clear" w:color="auto" w:fill="FFFFFF"/>
        <w:spacing w:line="240" w:lineRule="auto"/>
        <w:ind w:left="6426" w:firstLine="720"/>
        <w:rPr>
          <w:rFonts w:ascii="Arial" w:eastAsia="Times New Roman" w:hAnsi="Arial" w:cs="Arial"/>
          <w:sz w:val="24"/>
          <w:szCs w:val="24"/>
          <w:lang w:eastAsia="en-US"/>
        </w:rPr>
      </w:pPr>
      <w:r w:rsidRPr="00B12457">
        <w:rPr>
          <w:rFonts w:ascii="Arial" w:eastAsia="Times New Roman" w:hAnsi="Arial" w:cs="Arial"/>
          <w:i/>
          <w:iCs/>
          <w:sz w:val="24"/>
          <w:szCs w:val="24"/>
        </w:rPr>
        <w:t xml:space="preserve">         </w:t>
      </w:r>
    </w:p>
    <w:p w14:paraId="0F709BC6" w14:textId="77777777" w:rsidR="00B12457" w:rsidRPr="00B12457" w:rsidRDefault="00B12457" w:rsidP="00133202">
      <w:pPr>
        <w:spacing w:line="240" w:lineRule="auto"/>
        <w:ind w:firstLine="0"/>
        <w:rPr>
          <w:rFonts w:ascii="Arial" w:eastAsia="Times New Roman" w:hAnsi="Arial" w:cs="Arial"/>
          <w:sz w:val="24"/>
          <w:szCs w:val="24"/>
        </w:rPr>
      </w:pPr>
      <w:r w:rsidRPr="00B12457">
        <w:rPr>
          <w:rFonts w:ascii="Arial" w:eastAsia="Times New Roman" w:hAnsi="Arial" w:cs="Arial"/>
          <w:sz w:val="24"/>
          <w:szCs w:val="24"/>
        </w:rPr>
        <w:sym w:font="Wingdings 2" w:char="F0A3"/>
      </w:r>
      <w:r w:rsidRPr="00B12457">
        <w:rPr>
          <w:rFonts w:ascii="Arial" w:eastAsia="Times New Roman" w:hAnsi="Arial" w:cs="Arial"/>
          <w:sz w:val="24"/>
          <w:szCs w:val="24"/>
        </w:rPr>
        <w:t xml:space="preserve"> tiekėjas atitinka pirkimo dokumentuose nustatytus techninio ir (arba) profesinio pajėgumo reikalavimus (specialiųjų pirkimo sąlygų 3.2 punktas);</w:t>
      </w:r>
    </w:p>
    <w:p w14:paraId="6E14AA6F" w14:textId="77777777" w:rsidR="00B12457" w:rsidRPr="00B12457" w:rsidRDefault="00B12457" w:rsidP="00133202">
      <w:pPr>
        <w:shd w:val="clear" w:color="auto" w:fill="FFFFFF"/>
        <w:spacing w:line="240" w:lineRule="auto"/>
        <w:ind w:firstLine="720"/>
        <w:rPr>
          <w:rFonts w:ascii="Arial" w:eastAsia="Times New Roman" w:hAnsi="Arial" w:cs="Arial"/>
          <w:sz w:val="24"/>
          <w:szCs w:val="24"/>
          <w:lang w:eastAsia="en-US"/>
        </w:rPr>
      </w:pPr>
    </w:p>
    <w:p w14:paraId="5BD85866" w14:textId="7AD81D6B" w:rsidR="00B12457" w:rsidRPr="00B12457" w:rsidRDefault="00B12457" w:rsidP="009223B2">
      <w:pPr>
        <w:shd w:val="clear" w:color="auto" w:fill="FFFFFF"/>
        <w:spacing w:line="240" w:lineRule="auto"/>
        <w:ind w:firstLine="0"/>
        <w:rPr>
          <w:rFonts w:ascii="Arial" w:eastAsia="Times New Roman" w:hAnsi="Arial" w:cs="Arial"/>
          <w:sz w:val="24"/>
          <w:szCs w:val="24"/>
        </w:rPr>
      </w:pPr>
      <w:r w:rsidRPr="00B12457">
        <w:rPr>
          <w:rFonts w:ascii="Arial" w:eastAsia="Times New Roman" w:hAnsi="Arial" w:cs="Arial"/>
          <w:sz w:val="24"/>
          <w:szCs w:val="24"/>
        </w:rPr>
        <w:sym w:font="Wingdings 2" w:char="F0A3"/>
      </w:r>
      <w:r w:rsidRPr="00B12457">
        <w:rPr>
          <w:rFonts w:ascii="Arial" w:eastAsia="Times New Roman" w:hAnsi="Arial" w:cs="Arial"/>
          <w:sz w:val="24"/>
          <w:szCs w:val="24"/>
        </w:rPr>
        <w:t xml:space="preserve">  tiekėjas gali pateikti įrodymus, jog laikosi pirkimo dokumentuose nustatytų aplinkos apsaugos vadybos sistemos standartų ar taiko lygiavertes aplinkos apsaugos vadybos užtikrinimo priemones</w:t>
      </w:r>
      <w:r w:rsidR="009223B2">
        <w:rPr>
          <w:rFonts w:ascii="Arial" w:eastAsia="Times New Roman" w:hAnsi="Arial" w:cs="Arial"/>
          <w:sz w:val="24"/>
          <w:szCs w:val="24"/>
        </w:rPr>
        <w:t xml:space="preserve"> </w:t>
      </w:r>
      <w:r w:rsidRPr="00B12457">
        <w:rPr>
          <w:rFonts w:ascii="Arial" w:eastAsia="Times New Roman" w:hAnsi="Arial" w:cs="Arial"/>
          <w:sz w:val="24"/>
          <w:szCs w:val="24"/>
        </w:rPr>
        <w:t>(specialiųjų pirkimo sąlygų 3.3 punktas)</w:t>
      </w:r>
    </w:p>
    <w:p w14:paraId="15C428C2" w14:textId="77777777" w:rsidR="00B12457" w:rsidRPr="00B12457" w:rsidRDefault="00B12457" w:rsidP="00B12457">
      <w:pPr>
        <w:shd w:val="clear" w:color="auto" w:fill="FFFFFF"/>
        <w:spacing w:line="240" w:lineRule="auto"/>
        <w:ind w:firstLine="720"/>
        <w:jc w:val="left"/>
        <w:rPr>
          <w:rFonts w:ascii="Arial" w:eastAsia="Times New Roman" w:hAnsi="Arial" w:cs="Arial"/>
          <w:sz w:val="24"/>
          <w:szCs w:val="24"/>
          <w:lang w:eastAsia="en-US"/>
        </w:rPr>
      </w:pPr>
    </w:p>
    <w:p w14:paraId="107805A0" w14:textId="2235EC6E" w:rsidR="00387D7F" w:rsidRPr="00B12457" w:rsidRDefault="00387D7F" w:rsidP="00C10334">
      <w:pPr>
        <w:ind w:left="170" w:firstLine="397"/>
        <w:rPr>
          <w:rFonts w:ascii="Arial" w:hAnsi="Arial" w:cs="Arial"/>
          <w:sz w:val="24"/>
          <w:szCs w:val="24"/>
        </w:rPr>
      </w:pPr>
      <w:r w:rsidRPr="00B12457">
        <w:rPr>
          <w:rFonts w:ascii="Arial" w:hAnsi="Arial" w:cs="Arial"/>
          <w:sz w:val="24"/>
          <w:szCs w:val="24"/>
        </w:rPr>
        <w:t>Patvirtinu, kad šie duomenys yra teisingi ir aktualūs pasiūlymo pateikimo dieną.</w:t>
      </w:r>
    </w:p>
    <w:p w14:paraId="677C79BA" w14:textId="77777777" w:rsidR="00387D7F" w:rsidRPr="00B12457" w:rsidRDefault="00387D7F" w:rsidP="00387D7F">
      <w:pPr>
        <w:ind w:firstLine="720"/>
        <w:rPr>
          <w:rFonts w:ascii="Arial" w:hAnsi="Arial" w:cs="Arial"/>
          <w:sz w:val="24"/>
          <w:szCs w:val="24"/>
        </w:rPr>
      </w:pPr>
    </w:p>
    <w:p w14:paraId="2D56D406" w14:textId="77777777" w:rsidR="00387D7F" w:rsidRPr="00B12457" w:rsidRDefault="00387D7F" w:rsidP="00387D7F">
      <w:pPr>
        <w:ind w:firstLine="567"/>
        <w:rPr>
          <w:rFonts w:ascii="Arial" w:hAnsi="Arial" w:cs="Arial"/>
          <w:sz w:val="24"/>
          <w:szCs w:val="24"/>
        </w:rPr>
      </w:pPr>
      <w:r w:rsidRPr="00B12457">
        <w:rPr>
          <w:rFonts w:ascii="Arial" w:hAnsi="Arial" w:cs="Arial"/>
          <w:sz w:val="24"/>
          <w:szCs w:val="24"/>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7710C2E4" w14:textId="77777777" w:rsidR="00387D7F" w:rsidRPr="00B12457" w:rsidRDefault="00387D7F" w:rsidP="00387D7F">
      <w:pPr>
        <w:rPr>
          <w:rFonts w:ascii="Arial" w:hAnsi="Arial" w:cs="Arial"/>
          <w:sz w:val="24"/>
          <w:szCs w:val="24"/>
        </w:rPr>
      </w:pPr>
    </w:p>
    <w:p w14:paraId="5911A76D" w14:textId="77777777" w:rsidR="00387D7F" w:rsidRPr="00B12457" w:rsidRDefault="00387D7F" w:rsidP="00387D7F">
      <w:pPr>
        <w:ind w:firstLine="720"/>
        <w:rPr>
          <w:rFonts w:ascii="Arial" w:hAnsi="Arial" w:cs="Arial"/>
          <w:sz w:val="24"/>
          <w:szCs w:val="24"/>
        </w:rPr>
      </w:pPr>
      <w:r w:rsidRPr="00B12457">
        <w:rPr>
          <w:rFonts w:ascii="Arial" w:hAnsi="Arial" w:cs="Arial"/>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B12457">
        <w:rPr>
          <w:rFonts w:ascii="Arial" w:hAnsi="Arial" w:cs="Arial"/>
          <w:i/>
          <w:sz w:val="24"/>
          <w:szCs w:val="24"/>
        </w:rPr>
        <w:t xml:space="preserve">Ši nuostata neaktuali, jei pirkimo dokumentuose nenustatytas Lietuvos Respublikos </w:t>
      </w:r>
      <w:r w:rsidRPr="00B12457">
        <w:rPr>
          <w:rFonts w:ascii="Arial" w:hAnsi="Arial" w:cs="Arial"/>
          <w:i/>
          <w:sz w:val="24"/>
          <w:szCs w:val="24"/>
        </w:rPr>
        <w:lastRenderedPageBreak/>
        <w:t>viešųjų pirkimų, atliekamų gynybos ir saugumo srityje, įstatymo 34 straipsnio 2 dalies 8 punkte numatytas pašalinimo pagrindas/</w:t>
      </w:r>
    </w:p>
    <w:p w14:paraId="1550F184" w14:textId="77777777" w:rsidR="00387D7F" w:rsidRPr="00B12457" w:rsidRDefault="00387D7F" w:rsidP="00387D7F">
      <w:pPr>
        <w:ind w:firstLine="124"/>
        <w:rPr>
          <w:rFonts w:ascii="Arial" w:hAnsi="Arial" w:cs="Arial"/>
          <w:sz w:val="24"/>
          <w:szCs w:val="24"/>
        </w:rPr>
      </w:pPr>
    </w:p>
    <w:p w14:paraId="5D4E2487" w14:textId="77777777" w:rsidR="00387D7F" w:rsidRPr="00B12457" w:rsidRDefault="00387D7F" w:rsidP="00387D7F">
      <w:pPr>
        <w:ind w:firstLine="720"/>
        <w:rPr>
          <w:rFonts w:ascii="Arial" w:hAnsi="Arial" w:cs="Arial"/>
          <w:sz w:val="24"/>
          <w:szCs w:val="24"/>
        </w:rPr>
      </w:pPr>
      <w:r w:rsidRPr="00B12457">
        <w:rPr>
          <w:rFonts w:ascii="Arial" w:hAnsi="Arial" w:cs="Arial"/>
          <w:sz w:val="24"/>
          <w:szCs w:val="24"/>
        </w:rPr>
        <w:t>Suprantu, kad tiekėjo pasiūlymas bus atmestas, jeigu tiekėjo kvalifikacija neatitinka pirkimo dokumentuose nustatytų kvalifikacinių reikalavimų arba jeigu tiekėjas perkančiosios organizacijos / perkančiojo subjekto prašymu nepatikslina pateiktų netikslių ar neišsamių duomenų apie savo kvalifikaciją.</w:t>
      </w:r>
    </w:p>
    <w:p w14:paraId="19DC2523" w14:textId="77777777" w:rsidR="00387D7F" w:rsidRPr="00B12457" w:rsidRDefault="00387D7F" w:rsidP="00387D7F">
      <w:pPr>
        <w:ind w:firstLine="62"/>
        <w:rPr>
          <w:rFonts w:ascii="Arial" w:hAnsi="Arial" w:cs="Arial"/>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387D7F" w:rsidRPr="00B12457" w14:paraId="5EE9FE76" w14:textId="77777777" w:rsidTr="00816AB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D897E3E" w14:textId="77777777" w:rsidR="00387D7F" w:rsidRPr="00B12457" w:rsidRDefault="00387D7F" w:rsidP="00816AB2">
            <w:pPr>
              <w:ind w:right="-1" w:firstLine="62"/>
              <w:rPr>
                <w:rFonts w:ascii="Arial" w:hAnsi="Arial" w:cs="Arial"/>
                <w:sz w:val="24"/>
                <w:szCs w:val="24"/>
              </w:rPr>
            </w:pPr>
          </w:p>
        </w:tc>
        <w:tc>
          <w:tcPr>
            <w:tcW w:w="604" w:type="dxa"/>
            <w:tcMar>
              <w:top w:w="0" w:type="dxa"/>
              <w:left w:w="108" w:type="dxa"/>
              <w:bottom w:w="0" w:type="dxa"/>
              <w:right w:w="108" w:type="dxa"/>
            </w:tcMar>
            <w:hideMark/>
          </w:tcPr>
          <w:p w14:paraId="0EBCD1CA" w14:textId="77777777" w:rsidR="00387D7F" w:rsidRPr="00B12457" w:rsidRDefault="00387D7F" w:rsidP="00816AB2">
            <w:pPr>
              <w:ind w:right="-1" w:firstLine="62"/>
              <w:jc w:val="center"/>
              <w:rPr>
                <w:rFonts w:ascii="Arial" w:hAnsi="Arial" w:cs="Arial"/>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CC8EDDF" w14:textId="77777777" w:rsidR="00387D7F" w:rsidRPr="00B12457" w:rsidRDefault="00387D7F" w:rsidP="00816AB2">
            <w:pPr>
              <w:ind w:right="-1" w:firstLine="62"/>
              <w:jc w:val="center"/>
              <w:rPr>
                <w:rFonts w:ascii="Arial" w:hAnsi="Arial" w:cs="Arial"/>
                <w:sz w:val="24"/>
                <w:szCs w:val="24"/>
              </w:rPr>
            </w:pPr>
          </w:p>
        </w:tc>
        <w:tc>
          <w:tcPr>
            <w:tcW w:w="701" w:type="dxa"/>
            <w:tcMar>
              <w:top w:w="0" w:type="dxa"/>
              <w:left w:w="108" w:type="dxa"/>
              <w:bottom w:w="0" w:type="dxa"/>
              <w:right w:w="108" w:type="dxa"/>
            </w:tcMar>
            <w:hideMark/>
          </w:tcPr>
          <w:p w14:paraId="435A8CC2" w14:textId="77777777" w:rsidR="00387D7F" w:rsidRPr="00B12457" w:rsidRDefault="00387D7F" w:rsidP="00816AB2">
            <w:pPr>
              <w:ind w:right="-1" w:firstLine="62"/>
              <w:jc w:val="center"/>
              <w:rPr>
                <w:rFonts w:ascii="Arial" w:hAnsi="Arial" w:cs="Arial"/>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03D6B4FD" w14:textId="77777777" w:rsidR="00387D7F" w:rsidRPr="00B12457" w:rsidRDefault="00387D7F" w:rsidP="00816AB2">
            <w:pPr>
              <w:ind w:right="-1" w:firstLine="62"/>
              <w:jc w:val="right"/>
              <w:rPr>
                <w:rFonts w:ascii="Arial" w:hAnsi="Arial" w:cs="Arial"/>
                <w:sz w:val="24"/>
                <w:szCs w:val="24"/>
              </w:rPr>
            </w:pPr>
          </w:p>
        </w:tc>
      </w:tr>
      <w:tr w:rsidR="00387D7F" w:rsidRPr="00B12457" w14:paraId="6E1354E3" w14:textId="77777777" w:rsidTr="00816AB2">
        <w:trPr>
          <w:trHeight w:val="186"/>
        </w:trPr>
        <w:tc>
          <w:tcPr>
            <w:tcW w:w="3284" w:type="dxa"/>
            <w:tcBorders>
              <w:top w:val="nil"/>
              <w:left w:val="nil"/>
              <w:bottom w:val="nil"/>
              <w:right w:val="nil"/>
            </w:tcBorders>
            <w:tcMar>
              <w:top w:w="0" w:type="dxa"/>
              <w:left w:w="108" w:type="dxa"/>
              <w:bottom w:w="0" w:type="dxa"/>
              <w:right w:w="108" w:type="dxa"/>
            </w:tcMar>
            <w:hideMark/>
          </w:tcPr>
          <w:p w14:paraId="51D3E9AE" w14:textId="77777777" w:rsidR="00387D7F" w:rsidRPr="00B12457" w:rsidRDefault="00387D7F" w:rsidP="00816AB2">
            <w:pPr>
              <w:rPr>
                <w:rFonts w:ascii="Arial" w:hAnsi="Arial" w:cs="Arial"/>
                <w:i/>
                <w:sz w:val="24"/>
                <w:szCs w:val="24"/>
                <w:vertAlign w:val="superscript"/>
              </w:rPr>
            </w:pPr>
            <w:r w:rsidRPr="00B12457">
              <w:rPr>
                <w:rFonts w:ascii="Arial" w:hAnsi="Arial" w:cs="Arial"/>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49B898DE" w14:textId="77777777" w:rsidR="00387D7F" w:rsidRPr="00B12457" w:rsidRDefault="00387D7F" w:rsidP="00816AB2">
            <w:pPr>
              <w:ind w:right="-1" w:firstLine="62"/>
              <w:jc w:val="center"/>
              <w:rPr>
                <w:rFonts w:ascii="Arial" w:hAnsi="Arial" w:cs="Arial"/>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49CD62A0" w14:textId="77777777" w:rsidR="00387D7F" w:rsidRPr="00B12457" w:rsidRDefault="00387D7F" w:rsidP="00816AB2">
            <w:pPr>
              <w:ind w:right="-1"/>
              <w:jc w:val="center"/>
              <w:rPr>
                <w:rFonts w:ascii="Arial" w:hAnsi="Arial" w:cs="Arial"/>
                <w:i/>
                <w:sz w:val="24"/>
                <w:szCs w:val="24"/>
                <w:vertAlign w:val="superscript"/>
              </w:rPr>
            </w:pPr>
            <w:r w:rsidRPr="00B12457">
              <w:rPr>
                <w:rFonts w:ascii="Arial" w:hAnsi="Arial" w:cs="Arial"/>
                <w:i/>
                <w:sz w:val="24"/>
                <w:szCs w:val="24"/>
                <w:vertAlign w:val="superscript"/>
              </w:rPr>
              <w:t>(Parašas*)</w:t>
            </w:r>
          </w:p>
        </w:tc>
        <w:tc>
          <w:tcPr>
            <w:tcW w:w="701" w:type="dxa"/>
            <w:tcMar>
              <w:top w:w="0" w:type="dxa"/>
              <w:left w:w="108" w:type="dxa"/>
              <w:bottom w:w="0" w:type="dxa"/>
              <w:right w:w="108" w:type="dxa"/>
            </w:tcMar>
            <w:hideMark/>
          </w:tcPr>
          <w:p w14:paraId="674D7621" w14:textId="77777777" w:rsidR="00387D7F" w:rsidRPr="00B12457" w:rsidRDefault="00387D7F" w:rsidP="00816AB2">
            <w:pPr>
              <w:ind w:right="-1" w:firstLine="62"/>
              <w:jc w:val="center"/>
              <w:rPr>
                <w:rFonts w:ascii="Arial" w:hAnsi="Arial" w:cs="Arial"/>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21B9C04F" w14:textId="77777777" w:rsidR="00387D7F" w:rsidRPr="00B12457" w:rsidRDefault="00387D7F" w:rsidP="00816AB2">
            <w:pPr>
              <w:ind w:right="-1"/>
              <w:jc w:val="right"/>
              <w:rPr>
                <w:rFonts w:ascii="Arial" w:hAnsi="Arial" w:cs="Arial"/>
                <w:i/>
                <w:sz w:val="24"/>
                <w:szCs w:val="24"/>
                <w:vertAlign w:val="superscript"/>
              </w:rPr>
            </w:pPr>
            <w:r w:rsidRPr="00B12457">
              <w:rPr>
                <w:rFonts w:ascii="Arial" w:hAnsi="Arial" w:cs="Arial"/>
                <w:i/>
                <w:sz w:val="24"/>
                <w:szCs w:val="24"/>
                <w:vertAlign w:val="superscript"/>
              </w:rPr>
              <w:t>(Vardas ir pavardė*)</w:t>
            </w:r>
          </w:p>
        </w:tc>
      </w:tr>
    </w:tbl>
    <w:p w14:paraId="76AC7F86" w14:textId="77777777" w:rsidR="00387D7F" w:rsidRPr="00B12457" w:rsidRDefault="00387D7F" w:rsidP="00387D7F">
      <w:pPr>
        <w:ind w:firstLine="62"/>
        <w:rPr>
          <w:rFonts w:ascii="Arial" w:hAnsi="Arial" w:cs="Arial"/>
          <w:sz w:val="24"/>
          <w:szCs w:val="24"/>
        </w:rPr>
      </w:pPr>
    </w:p>
    <w:p w14:paraId="52A529A5" w14:textId="77777777" w:rsidR="00387D7F" w:rsidRPr="00B12457" w:rsidRDefault="00387D7F" w:rsidP="00387D7F">
      <w:pPr>
        <w:ind w:firstLine="567"/>
        <w:rPr>
          <w:rFonts w:ascii="Arial" w:hAnsi="Arial" w:cs="Arial"/>
          <w:i/>
          <w:sz w:val="24"/>
          <w:szCs w:val="24"/>
        </w:rPr>
      </w:pPr>
      <w:r w:rsidRPr="00B12457">
        <w:rPr>
          <w:rFonts w:ascii="Arial" w:hAnsi="Arial" w:cs="Arial"/>
          <w:i/>
          <w:sz w:val="24"/>
          <w:szCs w:val="24"/>
        </w:rPr>
        <w:t>*Deklaracija pasirašoma atskirai elektroniniu parašu tuo atveju, kai joje nurodytas kitas nei visą pasiūlymą pasirašantis asmuo.</w:t>
      </w:r>
    </w:p>
    <w:p w14:paraId="253B836C" w14:textId="77777777" w:rsidR="00387D7F" w:rsidRPr="00B12457" w:rsidRDefault="00387D7F" w:rsidP="00387D7F">
      <w:pPr>
        <w:jc w:val="center"/>
        <w:rPr>
          <w:rFonts w:ascii="Arial" w:hAnsi="Arial" w:cs="Arial"/>
          <w:sz w:val="24"/>
          <w:szCs w:val="24"/>
        </w:rPr>
      </w:pPr>
      <w:r w:rsidRPr="00B12457">
        <w:rPr>
          <w:rFonts w:ascii="Arial" w:hAnsi="Arial" w:cs="Arial"/>
          <w:sz w:val="24"/>
          <w:szCs w:val="24"/>
        </w:rPr>
        <w:t>_________________</w:t>
      </w:r>
    </w:p>
    <w:p w14:paraId="772D8FF6" w14:textId="77777777" w:rsidR="00387D7F" w:rsidRDefault="00387D7F" w:rsidP="00387D7F">
      <w:pPr>
        <w:rPr>
          <w:b/>
          <w:sz w:val="20"/>
        </w:rPr>
      </w:pPr>
    </w:p>
    <w:p w14:paraId="788AF74E" w14:textId="77777777" w:rsidR="00316376" w:rsidRDefault="00316376" w:rsidP="00316376">
      <w:pPr>
        <w:shd w:val="clear" w:color="auto" w:fill="FFFFFF"/>
        <w:spacing w:line="240" w:lineRule="auto"/>
        <w:ind w:firstLine="0"/>
        <w:jc w:val="center"/>
        <w:rPr>
          <w:rFonts w:ascii="Arial" w:eastAsiaTheme="minorHAnsi" w:hAnsi="Arial" w:cs="Arial"/>
          <w:bCs/>
          <w:iCs/>
          <w:sz w:val="24"/>
          <w:szCs w:val="24"/>
        </w:rPr>
      </w:pPr>
    </w:p>
    <w:p w14:paraId="222690AD" w14:textId="77777777" w:rsidR="00A00EB5" w:rsidRDefault="00A00EB5" w:rsidP="00316376">
      <w:pPr>
        <w:shd w:val="clear" w:color="auto" w:fill="FFFFFF"/>
        <w:spacing w:line="240" w:lineRule="auto"/>
        <w:ind w:firstLine="0"/>
        <w:jc w:val="center"/>
        <w:rPr>
          <w:rFonts w:ascii="Arial" w:eastAsiaTheme="minorHAnsi" w:hAnsi="Arial" w:cs="Arial"/>
          <w:bCs/>
          <w:iCs/>
          <w:sz w:val="24"/>
          <w:szCs w:val="24"/>
        </w:rPr>
      </w:pPr>
    </w:p>
    <w:p w14:paraId="6CDD0D4C" w14:textId="77777777" w:rsidR="00A00EB5" w:rsidRDefault="00A00EB5" w:rsidP="00316376">
      <w:pPr>
        <w:shd w:val="clear" w:color="auto" w:fill="FFFFFF"/>
        <w:spacing w:line="240" w:lineRule="auto"/>
        <w:ind w:firstLine="0"/>
        <w:jc w:val="center"/>
        <w:rPr>
          <w:rFonts w:ascii="Arial" w:eastAsiaTheme="minorHAnsi" w:hAnsi="Arial" w:cs="Arial"/>
          <w:bCs/>
          <w:iCs/>
          <w:sz w:val="24"/>
          <w:szCs w:val="24"/>
        </w:rPr>
      </w:pPr>
    </w:p>
    <w:p w14:paraId="6C72BC51" w14:textId="77777777" w:rsidR="00A00EB5" w:rsidRDefault="00A00EB5" w:rsidP="00316376">
      <w:pPr>
        <w:shd w:val="clear" w:color="auto" w:fill="FFFFFF"/>
        <w:spacing w:line="240" w:lineRule="auto"/>
        <w:ind w:firstLine="0"/>
        <w:jc w:val="center"/>
        <w:rPr>
          <w:rFonts w:ascii="Arial" w:eastAsiaTheme="minorHAnsi" w:hAnsi="Arial" w:cs="Arial"/>
          <w:bCs/>
          <w:iCs/>
          <w:sz w:val="24"/>
          <w:szCs w:val="24"/>
        </w:rPr>
      </w:pPr>
    </w:p>
    <w:p w14:paraId="4A076B84" w14:textId="77777777" w:rsidR="00A00EB5" w:rsidRDefault="00A00EB5" w:rsidP="00316376">
      <w:pPr>
        <w:shd w:val="clear" w:color="auto" w:fill="FFFFFF"/>
        <w:spacing w:line="240" w:lineRule="auto"/>
        <w:ind w:firstLine="0"/>
        <w:jc w:val="center"/>
        <w:rPr>
          <w:rFonts w:ascii="Arial" w:eastAsiaTheme="minorHAnsi" w:hAnsi="Arial" w:cs="Arial"/>
          <w:bCs/>
          <w:iCs/>
          <w:sz w:val="24"/>
          <w:szCs w:val="24"/>
        </w:rPr>
      </w:pPr>
    </w:p>
    <w:p w14:paraId="3C8CDF9E" w14:textId="77777777" w:rsidR="00A00EB5" w:rsidRDefault="00A00EB5" w:rsidP="00316376">
      <w:pPr>
        <w:shd w:val="clear" w:color="auto" w:fill="FFFFFF"/>
        <w:spacing w:line="240" w:lineRule="auto"/>
        <w:ind w:firstLine="0"/>
        <w:jc w:val="center"/>
        <w:rPr>
          <w:rFonts w:ascii="Arial" w:eastAsiaTheme="minorHAnsi" w:hAnsi="Arial" w:cs="Arial"/>
          <w:bCs/>
          <w:iCs/>
          <w:sz w:val="24"/>
          <w:szCs w:val="24"/>
        </w:rPr>
      </w:pPr>
    </w:p>
    <w:p w14:paraId="4E92041E" w14:textId="77777777" w:rsidR="00A00EB5" w:rsidRDefault="00A00EB5" w:rsidP="00316376">
      <w:pPr>
        <w:shd w:val="clear" w:color="auto" w:fill="FFFFFF"/>
        <w:spacing w:line="240" w:lineRule="auto"/>
        <w:ind w:firstLine="0"/>
        <w:jc w:val="center"/>
        <w:rPr>
          <w:rFonts w:ascii="Arial" w:eastAsiaTheme="minorHAnsi" w:hAnsi="Arial" w:cs="Arial"/>
          <w:bCs/>
          <w:iCs/>
          <w:sz w:val="24"/>
          <w:szCs w:val="24"/>
        </w:rPr>
      </w:pPr>
    </w:p>
    <w:p w14:paraId="00FB31DB"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03F2927D"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4A6E5584"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4491C77E"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251CCFBF"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40C62C3D"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33F154C1"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7C4847FC"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15EE9ABE"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058E2842"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481A3B52"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6B4F513E"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5FDA4661"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08C88BA4"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73E5F6A3"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1B809DAE"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5E2FC193"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4CE3AE66" w14:textId="77777777" w:rsidR="00433068" w:rsidRDefault="00433068" w:rsidP="00316376">
      <w:pPr>
        <w:shd w:val="clear" w:color="auto" w:fill="FFFFFF"/>
        <w:spacing w:line="240" w:lineRule="auto"/>
        <w:ind w:firstLine="0"/>
        <w:jc w:val="center"/>
        <w:rPr>
          <w:rFonts w:ascii="Arial" w:eastAsiaTheme="minorHAnsi" w:hAnsi="Arial" w:cs="Arial"/>
          <w:bCs/>
          <w:iCs/>
          <w:sz w:val="24"/>
          <w:szCs w:val="24"/>
        </w:rPr>
      </w:pPr>
    </w:p>
    <w:p w14:paraId="25EA3889" w14:textId="4E240154" w:rsidR="00A00EB5" w:rsidRPr="009A365F" w:rsidRDefault="00A00EB5" w:rsidP="009A365F">
      <w:pPr>
        <w:pStyle w:val="Antrat2"/>
        <w:ind w:left="6352" w:firstLine="0"/>
        <w:rPr>
          <w:rFonts w:ascii="Arial" w:hAnsi="Arial" w:cs="Arial"/>
          <w:color w:val="auto"/>
          <w:sz w:val="24"/>
          <w:szCs w:val="24"/>
        </w:rPr>
      </w:pPr>
      <w:bookmarkStart w:id="74" w:name="_Toc181691755"/>
      <w:bookmarkStart w:id="75" w:name="_Toc183080380"/>
      <w:r w:rsidRPr="009A365F">
        <w:rPr>
          <w:rFonts w:ascii="Arial" w:hAnsi="Arial" w:cs="Arial"/>
          <w:color w:val="auto"/>
          <w:sz w:val="24"/>
          <w:szCs w:val="24"/>
        </w:rPr>
        <w:lastRenderedPageBreak/>
        <w:t xml:space="preserve">Specialiųjų pirkimo sąlygų </w:t>
      </w:r>
      <w:r w:rsidR="009A365F" w:rsidRPr="009A365F">
        <w:rPr>
          <w:rFonts w:ascii="Arial" w:hAnsi="Arial" w:cs="Arial"/>
          <w:color w:val="auto"/>
          <w:sz w:val="24"/>
          <w:szCs w:val="24"/>
        </w:rPr>
        <w:t>9</w:t>
      </w:r>
      <w:r w:rsidRPr="009A365F">
        <w:rPr>
          <w:rFonts w:ascii="Arial" w:hAnsi="Arial" w:cs="Arial"/>
          <w:color w:val="auto"/>
          <w:sz w:val="24"/>
          <w:szCs w:val="24"/>
        </w:rPr>
        <w:t xml:space="preserve"> priedas „Suteiktų paslaugų sąrašas“</w:t>
      </w:r>
      <w:bookmarkEnd w:id="74"/>
      <w:bookmarkEnd w:id="75"/>
    </w:p>
    <w:p w14:paraId="2587AFA5" w14:textId="77777777" w:rsidR="00A00EB5" w:rsidRPr="009A365F" w:rsidRDefault="00A00EB5" w:rsidP="00A00EB5">
      <w:pPr>
        <w:rPr>
          <w:rFonts w:ascii="Arial" w:hAnsi="Arial" w:cs="Arial"/>
          <w:sz w:val="20"/>
          <w:szCs w:val="20"/>
        </w:rPr>
      </w:pPr>
    </w:p>
    <w:p w14:paraId="616A188B" w14:textId="77777777" w:rsidR="00A00EB5" w:rsidRPr="009A365F" w:rsidRDefault="00A00EB5" w:rsidP="00A00EB5">
      <w:pPr>
        <w:autoSpaceDE w:val="0"/>
        <w:autoSpaceDN w:val="0"/>
        <w:adjustRightInd w:val="0"/>
        <w:spacing w:line="240" w:lineRule="auto"/>
        <w:jc w:val="center"/>
        <w:rPr>
          <w:rFonts w:ascii="Arial" w:eastAsia="Times New Roman" w:hAnsi="Arial" w:cs="Arial"/>
          <w:sz w:val="24"/>
          <w:szCs w:val="24"/>
        </w:rPr>
      </w:pPr>
      <w:bookmarkStart w:id="76" w:name="_Hlk171338581"/>
      <w:r w:rsidRPr="009A365F">
        <w:rPr>
          <w:rFonts w:ascii="Arial" w:eastAsia="Times New Roman" w:hAnsi="Arial" w:cs="Arial"/>
          <w:sz w:val="24"/>
          <w:szCs w:val="24"/>
        </w:rPr>
        <w:t>Herbas arba prekių ženklas</w:t>
      </w:r>
    </w:p>
    <w:p w14:paraId="3E3C70E7" w14:textId="77777777" w:rsidR="00A00EB5" w:rsidRPr="009A365F" w:rsidRDefault="00A00EB5" w:rsidP="00A00EB5">
      <w:pPr>
        <w:autoSpaceDE w:val="0"/>
        <w:autoSpaceDN w:val="0"/>
        <w:adjustRightInd w:val="0"/>
        <w:spacing w:line="240" w:lineRule="auto"/>
        <w:jc w:val="center"/>
        <w:rPr>
          <w:rFonts w:ascii="Arial" w:eastAsia="Times New Roman" w:hAnsi="Arial" w:cs="Arial"/>
          <w:sz w:val="24"/>
          <w:szCs w:val="24"/>
          <w:vertAlign w:val="superscript"/>
        </w:rPr>
      </w:pPr>
      <w:r w:rsidRPr="009A365F">
        <w:rPr>
          <w:rFonts w:ascii="Arial" w:eastAsia="Times New Roman" w:hAnsi="Arial" w:cs="Arial"/>
          <w:sz w:val="24"/>
          <w:szCs w:val="24"/>
          <w:vertAlign w:val="superscript"/>
        </w:rPr>
        <w:t>(Teikėjo pavadinimas)</w:t>
      </w:r>
    </w:p>
    <w:p w14:paraId="2FC410AE" w14:textId="77777777" w:rsidR="00A00EB5" w:rsidRPr="009A365F" w:rsidRDefault="00A00EB5" w:rsidP="00A00EB5">
      <w:pPr>
        <w:autoSpaceDE w:val="0"/>
        <w:autoSpaceDN w:val="0"/>
        <w:adjustRightInd w:val="0"/>
        <w:spacing w:line="240" w:lineRule="auto"/>
        <w:jc w:val="center"/>
        <w:rPr>
          <w:rFonts w:ascii="Arial" w:eastAsia="Times New Roman" w:hAnsi="Arial" w:cs="Arial"/>
          <w:sz w:val="24"/>
          <w:szCs w:val="24"/>
        </w:rPr>
      </w:pPr>
    </w:p>
    <w:p w14:paraId="0FC0B6FC" w14:textId="77777777" w:rsidR="00A00EB5" w:rsidRPr="009A365F" w:rsidRDefault="00A00EB5" w:rsidP="00A00EB5">
      <w:pPr>
        <w:autoSpaceDE w:val="0"/>
        <w:autoSpaceDN w:val="0"/>
        <w:adjustRightInd w:val="0"/>
        <w:spacing w:line="240" w:lineRule="auto"/>
        <w:jc w:val="center"/>
        <w:rPr>
          <w:rFonts w:ascii="Arial" w:eastAsia="Times New Roman" w:hAnsi="Arial" w:cs="Arial"/>
          <w:sz w:val="24"/>
          <w:szCs w:val="24"/>
          <w:vertAlign w:val="superscript"/>
        </w:rPr>
      </w:pPr>
      <w:r w:rsidRPr="009A365F">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6F3897DE" w14:textId="77777777" w:rsidR="00A00EB5" w:rsidRPr="009A365F" w:rsidRDefault="00A00EB5" w:rsidP="00A00EB5">
      <w:pPr>
        <w:autoSpaceDE w:val="0"/>
        <w:autoSpaceDN w:val="0"/>
        <w:adjustRightInd w:val="0"/>
        <w:spacing w:line="240" w:lineRule="auto"/>
        <w:jc w:val="center"/>
        <w:rPr>
          <w:rFonts w:ascii="Arial" w:eastAsia="Times New Roman" w:hAnsi="Arial" w:cs="Arial"/>
          <w:sz w:val="24"/>
          <w:szCs w:val="24"/>
          <w:vertAlign w:val="superscript"/>
        </w:rPr>
      </w:pPr>
      <w:r w:rsidRPr="009A365F">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692713EF" w14:textId="77777777" w:rsidR="00A00EB5" w:rsidRPr="009A365F" w:rsidRDefault="00A00EB5" w:rsidP="00A00EB5">
      <w:pPr>
        <w:autoSpaceDE w:val="0"/>
        <w:autoSpaceDN w:val="0"/>
        <w:adjustRightInd w:val="0"/>
        <w:spacing w:line="240" w:lineRule="auto"/>
        <w:rPr>
          <w:rFonts w:ascii="Arial" w:eastAsia="Calibri" w:hAnsi="Arial" w:cs="Arial"/>
          <w:sz w:val="24"/>
          <w:szCs w:val="24"/>
        </w:rPr>
      </w:pPr>
    </w:p>
    <w:p w14:paraId="1B34B46F" w14:textId="77777777" w:rsidR="00A00EB5" w:rsidRPr="009A365F" w:rsidRDefault="00A00EB5" w:rsidP="00A00EB5">
      <w:pPr>
        <w:spacing w:line="240" w:lineRule="auto"/>
        <w:rPr>
          <w:rFonts w:ascii="Arial" w:eastAsia="Calibri" w:hAnsi="Arial" w:cs="Arial"/>
          <w:sz w:val="24"/>
          <w:szCs w:val="24"/>
          <w:lang w:eastAsia="en-US"/>
        </w:rPr>
      </w:pPr>
      <w:r w:rsidRPr="009A365F">
        <w:rPr>
          <w:rFonts w:ascii="Arial" w:eastAsia="Calibri" w:hAnsi="Arial" w:cs="Arial"/>
          <w:sz w:val="24"/>
          <w:szCs w:val="24"/>
          <w:lang w:eastAsia="en-US"/>
        </w:rPr>
        <w:t xml:space="preserve">Perkančiajai organizacijai – </w:t>
      </w:r>
      <w:r w:rsidRPr="009A365F">
        <w:rPr>
          <w:rFonts w:ascii="Arial" w:eastAsia="Calibri" w:hAnsi="Arial" w:cs="Arial"/>
          <w:b/>
          <w:bCs/>
          <w:sz w:val="24"/>
          <w:szCs w:val="24"/>
          <w:lang w:eastAsia="en-US"/>
        </w:rPr>
        <w:t>Alytaus miesto savivaldybės administracijai</w:t>
      </w:r>
    </w:p>
    <w:bookmarkEnd w:id="76"/>
    <w:p w14:paraId="4FFABC6C" w14:textId="77777777" w:rsidR="00A00EB5" w:rsidRPr="009A365F" w:rsidRDefault="00A00EB5" w:rsidP="00A00EB5">
      <w:pPr>
        <w:spacing w:line="240" w:lineRule="auto"/>
        <w:rPr>
          <w:rFonts w:ascii="Arial" w:eastAsia="Calibri" w:hAnsi="Arial" w:cs="Arial"/>
          <w:b/>
          <w:sz w:val="24"/>
          <w:szCs w:val="24"/>
          <w:lang w:eastAsia="en-US"/>
        </w:rPr>
      </w:pPr>
    </w:p>
    <w:p w14:paraId="611B5A9E" w14:textId="77777777" w:rsidR="00A00EB5" w:rsidRPr="0002401F" w:rsidRDefault="00A00EB5" w:rsidP="00A00EB5">
      <w:pPr>
        <w:keepNext/>
        <w:keepLines/>
        <w:spacing w:line="240" w:lineRule="auto"/>
        <w:jc w:val="center"/>
        <w:rPr>
          <w:rFonts w:ascii="Arial" w:eastAsia="Times New Roman" w:hAnsi="Arial" w:cs="Arial"/>
          <w:b/>
          <w:sz w:val="24"/>
          <w:szCs w:val="24"/>
          <w:lang w:eastAsia="en-US"/>
        </w:rPr>
      </w:pPr>
      <w:r w:rsidRPr="0002401F">
        <w:rPr>
          <w:rFonts w:ascii="Arial" w:eastAsia="Times New Roman" w:hAnsi="Arial" w:cs="Arial"/>
          <w:b/>
          <w:sz w:val="24"/>
          <w:szCs w:val="24"/>
          <w:lang w:eastAsia="en-US"/>
        </w:rPr>
        <w:t>SUTEIKTŲ PASLAUGŲ SĄRAŠAS</w:t>
      </w:r>
    </w:p>
    <w:p w14:paraId="71704200" w14:textId="77777777" w:rsidR="00A00EB5" w:rsidRPr="009A365F" w:rsidRDefault="00A00EB5" w:rsidP="00A00EB5">
      <w:pPr>
        <w:keepNext/>
        <w:keepLines/>
        <w:spacing w:line="240" w:lineRule="auto"/>
        <w:jc w:val="center"/>
        <w:rPr>
          <w:rFonts w:ascii="Arial" w:eastAsia="Times New Roman" w:hAnsi="Arial" w:cs="Arial"/>
          <w:bCs/>
          <w:sz w:val="24"/>
          <w:szCs w:val="24"/>
          <w:lang w:eastAsia="en-US"/>
        </w:rPr>
      </w:pPr>
    </w:p>
    <w:p w14:paraId="7AA0FBB3" w14:textId="77777777" w:rsidR="00A00EB5" w:rsidRPr="009A365F" w:rsidRDefault="00A00EB5" w:rsidP="00A00EB5">
      <w:pPr>
        <w:keepNext/>
        <w:keepLines/>
        <w:spacing w:line="240" w:lineRule="auto"/>
        <w:rPr>
          <w:rFonts w:ascii="Arial" w:eastAsia="Times New Roman" w:hAnsi="Arial" w:cs="Arial"/>
          <w:bCs/>
          <w:i/>
          <w:iCs/>
          <w:sz w:val="24"/>
          <w:szCs w:val="24"/>
          <w:lang w:eastAsia="en-US"/>
        </w:rPr>
      </w:pPr>
    </w:p>
    <w:tbl>
      <w:tblPr>
        <w:tblW w:w="10201" w:type="dxa"/>
        <w:jc w:val="center"/>
        <w:tblLayout w:type="fixed"/>
        <w:tblCellMar>
          <w:left w:w="70" w:type="dxa"/>
          <w:right w:w="70" w:type="dxa"/>
        </w:tblCellMar>
        <w:tblLook w:val="04A0" w:firstRow="1" w:lastRow="0" w:firstColumn="1" w:lastColumn="0" w:noHBand="0" w:noVBand="1"/>
      </w:tblPr>
      <w:tblGrid>
        <w:gridCol w:w="1129"/>
        <w:gridCol w:w="1134"/>
        <w:gridCol w:w="1843"/>
        <w:gridCol w:w="1985"/>
        <w:gridCol w:w="1984"/>
        <w:gridCol w:w="2126"/>
      </w:tblGrid>
      <w:tr w:rsidR="00A00EB5" w:rsidRPr="009A365F" w14:paraId="4F1BEC4C" w14:textId="77777777" w:rsidTr="0002401F">
        <w:trPr>
          <w:cantSplit/>
          <w:trHeight w:val="1726"/>
          <w:jc w:val="center"/>
        </w:trPr>
        <w:tc>
          <w:tcPr>
            <w:tcW w:w="1129" w:type="dxa"/>
            <w:tcBorders>
              <w:top w:val="single" w:sz="4" w:space="0" w:color="000000"/>
              <w:left w:val="single" w:sz="4" w:space="0" w:color="000000"/>
              <w:bottom w:val="single" w:sz="4" w:space="0" w:color="000000"/>
              <w:right w:val="nil"/>
            </w:tcBorders>
            <w:shd w:val="clear" w:color="auto" w:fill="F2F2F2"/>
            <w:vAlign w:val="center"/>
            <w:hideMark/>
          </w:tcPr>
          <w:p w14:paraId="0CE4EC0E" w14:textId="77777777" w:rsidR="00A00EB5" w:rsidRPr="009A365F" w:rsidRDefault="00A00EB5" w:rsidP="0002401F">
            <w:pPr>
              <w:keepNext/>
              <w:keepLines/>
              <w:ind w:firstLine="0"/>
              <w:rPr>
                <w:rFonts w:ascii="Arial" w:eastAsia="Times New Roman" w:hAnsi="Arial" w:cs="Arial"/>
                <w:bCs/>
                <w:sz w:val="24"/>
                <w:szCs w:val="24"/>
                <w:lang w:eastAsia="en-US"/>
              </w:rPr>
            </w:pPr>
            <w:r w:rsidRPr="009A365F">
              <w:rPr>
                <w:rFonts w:ascii="Arial" w:eastAsia="Times New Roman" w:hAnsi="Arial" w:cs="Arial"/>
                <w:bCs/>
                <w:sz w:val="24"/>
                <w:szCs w:val="24"/>
                <w:lang w:eastAsia="en-US"/>
              </w:rPr>
              <w:t>Eil. Nr.</w:t>
            </w:r>
          </w:p>
        </w:tc>
        <w:tc>
          <w:tcPr>
            <w:tcW w:w="1134" w:type="dxa"/>
            <w:tcBorders>
              <w:top w:val="single" w:sz="4" w:space="0" w:color="000000"/>
              <w:left w:val="single" w:sz="4" w:space="0" w:color="000000"/>
              <w:bottom w:val="single" w:sz="4" w:space="0" w:color="000000"/>
              <w:right w:val="nil"/>
            </w:tcBorders>
            <w:shd w:val="clear" w:color="auto" w:fill="F2F2F2"/>
            <w:vAlign w:val="center"/>
            <w:hideMark/>
          </w:tcPr>
          <w:p w14:paraId="45408976" w14:textId="77777777" w:rsidR="00A00EB5" w:rsidRPr="009A365F" w:rsidRDefault="00A00EB5" w:rsidP="0002401F">
            <w:pPr>
              <w:keepNext/>
              <w:keepLines/>
              <w:ind w:firstLine="0"/>
              <w:rPr>
                <w:rFonts w:ascii="Arial" w:eastAsia="Times New Roman" w:hAnsi="Arial" w:cs="Arial"/>
                <w:bCs/>
                <w:sz w:val="24"/>
                <w:szCs w:val="24"/>
                <w:lang w:eastAsia="en-US"/>
              </w:rPr>
            </w:pPr>
            <w:r w:rsidRPr="009A365F">
              <w:rPr>
                <w:rFonts w:ascii="Arial" w:eastAsia="Times New Roman" w:hAnsi="Arial" w:cs="Arial"/>
                <w:bCs/>
                <w:sz w:val="24"/>
                <w:szCs w:val="24"/>
                <w:lang w:eastAsia="en-US"/>
              </w:rPr>
              <w:t>Sutarties pavadinimas, Nr.</w:t>
            </w:r>
          </w:p>
        </w:tc>
        <w:tc>
          <w:tcPr>
            <w:tcW w:w="1843" w:type="dxa"/>
            <w:tcBorders>
              <w:top w:val="single" w:sz="4" w:space="0" w:color="000000"/>
              <w:left w:val="single" w:sz="4" w:space="0" w:color="auto"/>
              <w:bottom w:val="single" w:sz="4" w:space="0" w:color="000000"/>
              <w:right w:val="nil"/>
            </w:tcBorders>
            <w:shd w:val="clear" w:color="auto" w:fill="F2F2F2"/>
            <w:vAlign w:val="center"/>
            <w:hideMark/>
          </w:tcPr>
          <w:p w14:paraId="57E64C6E" w14:textId="77777777" w:rsidR="00A00EB5" w:rsidRPr="009A365F" w:rsidRDefault="00A00EB5" w:rsidP="0002401F">
            <w:pPr>
              <w:keepNext/>
              <w:keepLines/>
              <w:ind w:firstLine="0"/>
              <w:rPr>
                <w:rFonts w:ascii="Arial" w:eastAsia="Times New Roman" w:hAnsi="Arial" w:cs="Arial"/>
                <w:bCs/>
                <w:sz w:val="24"/>
                <w:szCs w:val="24"/>
                <w:lang w:eastAsia="en-US"/>
              </w:rPr>
            </w:pPr>
            <w:r w:rsidRPr="009A365F">
              <w:rPr>
                <w:rFonts w:ascii="Arial" w:eastAsia="Times New Roman" w:hAnsi="Arial" w:cs="Arial"/>
                <w:bCs/>
                <w:sz w:val="24"/>
                <w:szCs w:val="24"/>
                <w:lang w:eastAsia="en-US"/>
              </w:rPr>
              <w:t>Suteiktų paslaugų vertė, Eur be PVM</w:t>
            </w:r>
          </w:p>
          <w:p w14:paraId="390F0CA0" w14:textId="77777777" w:rsidR="00A00EB5" w:rsidRPr="009A365F" w:rsidRDefault="00A00EB5" w:rsidP="00816AB2">
            <w:pPr>
              <w:keepNext/>
              <w:keepLines/>
              <w:jc w:val="center"/>
              <w:rPr>
                <w:rFonts w:ascii="Arial" w:eastAsia="Times New Roman" w:hAnsi="Arial" w:cs="Arial"/>
                <w:bCs/>
                <w:i/>
                <w:sz w:val="24"/>
                <w:szCs w:val="24"/>
                <w:lang w:eastAsia="en-US"/>
              </w:rPr>
            </w:pPr>
          </w:p>
        </w:tc>
        <w:tc>
          <w:tcPr>
            <w:tcW w:w="1985" w:type="dxa"/>
            <w:tcBorders>
              <w:top w:val="single" w:sz="4" w:space="0" w:color="000000"/>
              <w:left w:val="single" w:sz="4" w:space="0" w:color="000000"/>
              <w:bottom w:val="single" w:sz="4" w:space="0" w:color="000000"/>
              <w:right w:val="nil"/>
            </w:tcBorders>
            <w:shd w:val="clear" w:color="auto" w:fill="F2F2F2"/>
            <w:vAlign w:val="center"/>
            <w:hideMark/>
          </w:tcPr>
          <w:p w14:paraId="116428D9" w14:textId="77777777" w:rsidR="00A00EB5" w:rsidRPr="009A365F" w:rsidRDefault="00A00EB5" w:rsidP="0002401F">
            <w:pPr>
              <w:keepNext/>
              <w:keepLines/>
              <w:ind w:firstLine="0"/>
              <w:rPr>
                <w:rFonts w:ascii="Arial" w:eastAsia="Times New Roman" w:hAnsi="Arial" w:cs="Arial"/>
                <w:bCs/>
                <w:sz w:val="24"/>
                <w:szCs w:val="24"/>
                <w:lang w:eastAsia="en-US"/>
              </w:rPr>
            </w:pPr>
            <w:r w:rsidRPr="009A365F">
              <w:rPr>
                <w:rFonts w:ascii="Arial" w:eastAsia="Times New Roman" w:hAnsi="Arial" w:cs="Arial"/>
                <w:bCs/>
                <w:sz w:val="24"/>
                <w:szCs w:val="24"/>
                <w:lang w:eastAsia="en-US"/>
              </w:rPr>
              <w:t>Paslaugų teikimo pradžios ir pabaigos datos</w:t>
            </w:r>
          </w:p>
          <w:p w14:paraId="4A7FD4B0" w14:textId="77777777" w:rsidR="00A00EB5" w:rsidRPr="009A365F" w:rsidRDefault="00A00EB5" w:rsidP="00816AB2">
            <w:pPr>
              <w:keepNext/>
              <w:keepLines/>
              <w:jc w:val="center"/>
              <w:rPr>
                <w:rFonts w:ascii="Arial" w:eastAsia="Times New Roman" w:hAnsi="Arial" w:cs="Arial"/>
                <w:bCs/>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0F4532" w14:textId="77777777" w:rsidR="00A00EB5" w:rsidRPr="009A365F" w:rsidRDefault="00A00EB5" w:rsidP="0002401F">
            <w:pPr>
              <w:keepNext/>
              <w:keepLines/>
              <w:ind w:firstLine="0"/>
              <w:rPr>
                <w:rFonts w:ascii="Arial" w:eastAsia="Times New Roman" w:hAnsi="Arial" w:cs="Arial"/>
                <w:bCs/>
                <w:sz w:val="24"/>
                <w:szCs w:val="24"/>
                <w:lang w:eastAsia="en-US"/>
              </w:rPr>
            </w:pPr>
            <w:r w:rsidRPr="009A365F">
              <w:rPr>
                <w:rFonts w:ascii="Arial" w:eastAsia="Times New Roman" w:hAnsi="Arial" w:cs="Arial"/>
                <w:bCs/>
                <w:sz w:val="24"/>
                <w:szCs w:val="24"/>
                <w:lang w:eastAsia="en-US"/>
              </w:rPr>
              <w:t>Užsakovo pavadinimas, kontaktinis asmuo (vardas, pavardė, pareigos, tel. Nr.)</w:t>
            </w:r>
          </w:p>
        </w:tc>
        <w:tc>
          <w:tcPr>
            <w:tcW w:w="2126" w:type="dxa"/>
            <w:tcBorders>
              <w:top w:val="single" w:sz="4" w:space="0" w:color="auto"/>
              <w:left w:val="single" w:sz="4" w:space="0" w:color="auto"/>
              <w:bottom w:val="single" w:sz="4" w:space="0" w:color="auto"/>
              <w:right w:val="single" w:sz="4" w:space="0" w:color="auto"/>
            </w:tcBorders>
            <w:shd w:val="clear" w:color="auto" w:fill="F2F2F2"/>
          </w:tcPr>
          <w:p w14:paraId="55DE6029" w14:textId="77777777" w:rsidR="00A00EB5" w:rsidRPr="009A365F" w:rsidRDefault="00A00EB5" w:rsidP="0002401F">
            <w:pPr>
              <w:keepNext/>
              <w:keepLines/>
              <w:ind w:firstLine="0"/>
              <w:rPr>
                <w:rFonts w:ascii="Arial" w:eastAsia="Times New Roman" w:hAnsi="Arial" w:cs="Arial"/>
                <w:bCs/>
                <w:sz w:val="24"/>
                <w:szCs w:val="24"/>
                <w:lang w:eastAsia="en-US"/>
              </w:rPr>
            </w:pPr>
            <w:r w:rsidRPr="009A365F">
              <w:rPr>
                <w:rFonts w:ascii="Arial" w:eastAsia="Times New Roman" w:hAnsi="Arial" w:cs="Arial"/>
                <w:bCs/>
                <w:sz w:val="24"/>
                <w:szCs w:val="24"/>
                <w:lang w:eastAsia="en-US"/>
              </w:rPr>
              <w:t>Užsakovo pažymos (atsiliepimo) Nr. ir data</w:t>
            </w:r>
          </w:p>
        </w:tc>
      </w:tr>
      <w:tr w:rsidR="00A00EB5" w:rsidRPr="009A365F" w14:paraId="0A4F4886" w14:textId="77777777" w:rsidTr="0002401F">
        <w:trPr>
          <w:cantSplit/>
          <w:trHeight w:val="224"/>
          <w:jc w:val="center"/>
        </w:trPr>
        <w:tc>
          <w:tcPr>
            <w:tcW w:w="1129" w:type="dxa"/>
            <w:tcBorders>
              <w:top w:val="single" w:sz="4" w:space="0" w:color="000000"/>
              <w:left w:val="single" w:sz="4" w:space="0" w:color="000000"/>
              <w:bottom w:val="single" w:sz="4" w:space="0" w:color="000000"/>
              <w:right w:val="nil"/>
            </w:tcBorders>
            <w:hideMark/>
          </w:tcPr>
          <w:p w14:paraId="7D44EC8F" w14:textId="77777777" w:rsidR="00A00EB5" w:rsidRPr="001551EB" w:rsidRDefault="00A00EB5" w:rsidP="00816AB2">
            <w:pPr>
              <w:keepNext/>
              <w:keepLines/>
              <w:rPr>
                <w:rFonts w:ascii="Arial" w:eastAsia="Times New Roman" w:hAnsi="Arial" w:cs="Arial"/>
                <w:bCs/>
                <w:iCs/>
                <w:sz w:val="24"/>
                <w:szCs w:val="24"/>
                <w:lang w:eastAsia="en-US"/>
              </w:rPr>
            </w:pPr>
            <w:r w:rsidRPr="001551EB">
              <w:rPr>
                <w:rFonts w:ascii="Arial" w:eastAsia="Times New Roman" w:hAnsi="Arial" w:cs="Arial"/>
                <w:bCs/>
                <w:iCs/>
                <w:sz w:val="24"/>
                <w:szCs w:val="24"/>
                <w:lang w:eastAsia="en-US"/>
              </w:rPr>
              <w:t xml:space="preserve"> 1.</w:t>
            </w:r>
          </w:p>
        </w:tc>
        <w:tc>
          <w:tcPr>
            <w:tcW w:w="1134" w:type="dxa"/>
            <w:tcBorders>
              <w:top w:val="single" w:sz="4" w:space="0" w:color="000000"/>
              <w:left w:val="single" w:sz="4" w:space="0" w:color="000000"/>
              <w:bottom w:val="single" w:sz="4" w:space="0" w:color="000000"/>
              <w:right w:val="nil"/>
            </w:tcBorders>
          </w:tcPr>
          <w:p w14:paraId="583418B1" w14:textId="77777777" w:rsidR="00A00EB5" w:rsidRPr="009A365F" w:rsidRDefault="00A00EB5" w:rsidP="00816AB2">
            <w:pPr>
              <w:keepNext/>
              <w:keepLines/>
              <w:rPr>
                <w:rFonts w:ascii="Arial" w:eastAsia="Times New Roman" w:hAnsi="Arial" w:cs="Arial"/>
                <w:sz w:val="24"/>
                <w:szCs w:val="24"/>
                <w:lang w:eastAsia="en-US"/>
              </w:rPr>
            </w:pPr>
          </w:p>
        </w:tc>
        <w:tc>
          <w:tcPr>
            <w:tcW w:w="1843" w:type="dxa"/>
            <w:tcBorders>
              <w:top w:val="single" w:sz="4" w:space="0" w:color="000000"/>
              <w:left w:val="single" w:sz="4" w:space="0" w:color="auto"/>
              <w:bottom w:val="single" w:sz="4" w:space="0" w:color="000000"/>
              <w:right w:val="nil"/>
            </w:tcBorders>
          </w:tcPr>
          <w:p w14:paraId="61A42A1F" w14:textId="77777777" w:rsidR="00A00EB5" w:rsidRPr="009A365F" w:rsidRDefault="00A00EB5" w:rsidP="00816AB2">
            <w:pPr>
              <w:keepNext/>
              <w:keepLines/>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nil"/>
            </w:tcBorders>
          </w:tcPr>
          <w:p w14:paraId="71F0CFB6" w14:textId="77777777" w:rsidR="00A00EB5" w:rsidRPr="009A365F" w:rsidRDefault="00A00EB5" w:rsidP="00816AB2">
            <w:pPr>
              <w:keepNext/>
              <w:keepLines/>
              <w:rPr>
                <w:rFonts w:ascii="Arial" w:eastAsia="Times New Roman"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E5D5AE6" w14:textId="77777777" w:rsidR="00A00EB5" w:rsidRPr="009A365F" w:rsidRDefault="00A00EB5" w:rsidP="00816AB2">
            <w:pPr>
              <w:keepNext/>
              <w:keepLines/>
              <w:rPr>
                <w:rFonts w:ascii="Arial" w:eastAsia="Times New Roman"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E75050B" w14:textId="77777777" w:rsidR="00A00EB5" w:rsidRPr="009A365F" w:rsidRDefault="00A00EB5" w:rsidP="00816AB2">
            <w:pPr>
              <w:keepNext/>
              <w:keepLines/>
              <w:rPr>
                <w:rFonts w:ascii="Arial" w:eastAsia="Times New Roman" w:hAnsi="Arial" w:cs="Arial"/>
                <w:sz w:val="24"/>
                <w:szCs w:val="24"/>
                <w:lang w:eastAsia="en-US"/>
              </w:rPr>
            </w:pPr>
          </w:p>
        </w:tc>
      </w:tr>
      <w:tr w:rsidR="00A00EB5" w:rsidRPr="009A365F" w14:paraId="5197DE7F" w14:textId="77777777" w:rsidTr="0002401F">
        <w:trPr>
          <w:cantSplit/>
          <w:trHeight w:val="224"/>
          <w:jc w:val="center"/>
        </w:trPr>
        <w:tc>
          <w:tcPr>
            <w:tcW w:w="1129" w:type="dxa"/>
            <w:tcBorders>
              <w:top w:val="single" w:sz="4" w:space="0" w:color="000000"/>
              <w:left w:val="single" w:sz="4" w:space="0" w:color="000000"/>
              <w:bottom w:val="single" w:sz="4" w:space="0" w:color="000000"/>
              <w:right w:val="nil"/>
            </w:tcBorders>
          </w:tcPr>
          <w:p w14:paraId="1E9DE1C6" w14:textId="0CACFF28" w:rsidR="00A00EB5" w:rsidRPr="001551EB" w:rsidRDefault="001551EB" w:rsidP="00816AB2">
            <w:pPr>
              <w:keepNext/>
              <w:keepLines/>
              <w:rPr>
                <w:rFonts w:ascii="Arial" w:eastAsia="Times New Roman" w:hAnsi="Arial" w:cs="Arial"/>
                <w:bCs/>
                <w:iCs/>
                <w:sz w:val="24"/>
                <w:szCs w:val="24"/>
                <w:lang w:eastAsia="en-US"/>
              </w:rPr>
            </w:pPr>
            <w:r w:rsidRPr="001551EB">
              <w:rPr>
                <w:rFonts w:ascii="Arial" w:eastAsia="Times New Roman" w:hAnsi="Arial" w:cs="Arial"/>
                <w:bCs/>
                <w:iCs/>
                <w:sz w:val="24"/>
                <w:szCs w:val="24"/>
                <w:lang w:eastAsia="en-US"/>
              </w:rPr>
              <w:t>...</w:t>
            </w:r>
          </w:p>
        </w:tc>
        <w:tc>
          <w:tcPr>
            <w:tcW w:w="1134" w:type="dxa"/>
            <w:tcBorders>
              <w:top w:val="single" w:sz="4" w:space="0" w:color="000000"/>
              <w:left w:val="single" w:sz="4" w:space="0" w:color="000000"/>
              <w:bottom w:val="single" w:sz="4" w:space="0" w:color="000000"/>
              <w:right w:val="nil"/>
            </w:tcBorders>
          </w:tcPr>
          <w:p w14:paraId="29EB1909" w14:textId="77777777" w:rsidR="00A00EB5" w:rsidRPr="009A365F" w:rsidRDefault="00A00EB5" w:rsidP="00816AB2">
            <w:pPr>
              <w:keepNext/>
              <w:keepLines/>
              <w:rPr>
                <w:rFonts w:ascii="Arial" w:eastAsia="Times New Roman" w:hAnsi="Arial" w:cs="Arial"/>
                <w:sz w:val="24"/>
                <w:szCs w:val="24"/>
                <w:lang w:eastAsia="en-US"/>
              </w:rPr>
            </w:pPr>
          </w:p>
        </w:tc>
        <w:tc>
          <w:tcPr>
            <w:tcW w:w="1843" w:type="dxa"/>
            <w:tcBorders>
              <w:top w:val="single" w:sz="4" w:space="0" w:color="000000"/>
              <w:left w:val="single" w:sz="4" w:space="0" w:color="auto"/>
              <w:bottom w:val="single" w:sz="4" w:space="0" w:color="000000"/>
              <w:right w:val="nil"/>
            </w:tcBorders>
          </w:tcPr>
          <w:p w14:paraId="3B2C3946" w14:textId="77777777" w:rsidR="00A00EB5" w:rsidRPr="009A365F" w:rsidRDefault="00A00EB5" w:rsidP="00816AB2">
            <w:pPr>
              <w:keepNext/>
              <w:keepLines/>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nil"/>
            </w:tcBorders>
          </w:tcPr>
          <w:p w14:paraId="2A9E0574" w14:textId="77777777" w:rsidR="00A00EB5" w:rsidRPr="009A365F" w:rsidRDefault="00A00EB5" w:rsidP="00816AB2">
            <w:pPr>
              <w:keepNext/>
              <w:keepLines/>
              <w:rPr>
                <w:rFonts w:ascii="Arial" w:eastAsia="Times New Roman"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B43F083" w14:textId="77777777" w:rsidR="00A00EB5" w:rsidRPr="009A365F" w:rsidRDefault="00A00EB5" w:rsidP="00816AB2">
            <w:pPr>
              <w:keepNext/>
              <w:keepLines/>
              <w:rPr>
                <w:rFonts w:ascii="Arial" w:eastAsia="Times New Roman"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86E7C00" w14:textId="77777777" w:rsidR="00A00EB5" w:rsidRPr="009A365F" w:rsidRDefault="00A00EB5" w:rsidP="00816AB2">
            <w:pPr>
              <w:keepNext/>
              <w:keepLines/>
              <w:rPr>
                <w:rFonts w:ascii="Arial" w:eastAsia="Times New Roman" w:hAnsi="Arial" w:cs="Arial"/>
                <w:sz w:val="24"/>
                <w:szCs w:val="24"/>
                <w:lang w:eastAsia="en-US"/>
              </w:rPr>
            </w:pPr>
          </w:p>
        </w:tc>
      </w:tr>
      <w:tr w:rsidR="00A00EB5" w:rsidRPr="009A365F" w14:paraId="48442B03" w14:textId="77777777" w:rsidTr="0002401F">
        <w:trPr>
          <w:cantSplit/>
          <w:trHeight w:val="224"/>
          <w:jc w:val="center"/>
        </w:trPr>
        <w:tc>
          <w:tcPr>
            <w:tcW w:w="1129" w:type="dxa"/>
            <w:tcBorders>
              <w:top w:val="single" w:sz="4" w:space="0" w:color="000000"/>
              <w:left w:val="single" w:sz="4" w:space="0" w:color="000000"/>
              <w:bottom w:val="single" w:sz="4" w:space="0" w:color="000000"/>
              <w:right w:val="nil"/>
            </w:tcBorders>
          </w:tcPr>
          <w:p w14:paraId="4A3F8773" w14:textId="77777777" w:rsidR="00A00EB5" w:rsidRPr="001551EB" w:rsidRDefault="00A00EB5" w:rsidP="00816AB2">
            <w:pPr>
              <w:keepNext/>
              <w:keepLines/>
              <w:rPr>
                <w:rFonts w:ascii="Arial" w:eastAsia="Times New Roman" w:hAnsi="Arial" w:cs="Arial"/>
                <w:bCs/>
                <w:i/>
                <w:sz w:val="24"/>
                <w:szCs w:val="24"/>
                <w:lang w:eastAsia="en-US"/>
              </w:rPr>
            </w:pPr>
            <w:r w:rsidRPr="001551EB">
              <w:rPr>
                <w:rFonts w:ascii="Arial" w:eastAsia="Times New Roman" w:hAnsi="Arial" w:cs="Arial"/>
                <w:bCs/>
                <w:i/>
                <w:sz w:val="24"/>
                <w:szCs w:val="24"/>
                <w:lang w:eastAsia="en-US"/>
              </w:rPr>
              <w:t>...</w:t>
            </w:r>
          </w:p>
        </w:tc>
        <w:tc>
          <w:tcPr>
            <w:tcW w:w="1134" w:type="dxa"/>
            <w:tcBorders>
              <w:top w:val="single" w:sz="4" w:space="0" w:color="000000"/>
              <w:left w:val="single" w:sz="4" w:space="0" w:color="000000"/>
              <w:bottom w:val="single" w:sz="4" w:space="0" w:color="000000"/>
              <w:right w:val="nil"/>
            </w:tcBorders>
          </w:tcPr>
          <w:p w14:paraId="023C3467" w14:textId="77777777" w:rsidR="00A00EB5" w:rsidRPr="009A365F" w:rsidRDefault="00A00EB5" w:rsidP="00816AB2">
            <w:pPr>
              <w:keepNext/>
              <w:keepLines/>
              <w:rPr>
                <w:rFonts w:ascii="Arial" w:eastAsia="Times New Roman" w:hAnsi="Arial" w:cs="Arial"/>
                <w:sz w:val="24"/>
                <w:szCs w:val="24"/>
                <w:lang w:eastAsia="en-US"/>
              </w:rPr>
            </w:pPr>
          </w:p>
        </w:tc>
        <w:tc>
          <w:tcPr>
            <w:tcW w:w="1843" w:type="dxa"/>
            <w:tcBorders>
              <w:top w:val="single" w:sz="4" w:space="0" w:color="000000"/>
              <w:left w:val="single" w:sz="4" w:space="0" w:color="auto"/>
              <w:bottom w:val="single" w:sz="4" w:space="0" w:color="000000"/>
              <w:right w:val="nil"/>
            </w:tcBorders>
          </w:tcPr>
          <w:p w14:paraId="5AB2FCED" w14:textId="77777777" w:rsidR="00A00EB5" w:rsidRPr="009A365F" w:rsidRDefault="00A00EB5" w:rsidP="00816AB2">
            <w:pPr>
              <w:keepNext/>
              <w:keepLines/>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nil"/>
            </w:tcBorders>
          </w:tcPr>
          <w:p w14:paraId="1F9E0211" w14:textId="77777777" w:rsidR="00A00EB5" w:rsidRPr="009A365F" w:rsidRDefault="00A00EB5" w:rsidP="00816AB2">
            <w:pPr>
              <w:keepNext/>
              <w:keepLines/>
              <w:rPr>
                <w:rFonts w:ascii="Arial" w:eastAsia="Times New Roman"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BC21B39" w14:textId="77777777" w:rsidR="00A00EB5" w:rsidRPr="009A365F" w:rsidRDefault="00A00EB5" w:rsidP="00816AB2">
            <w:pPr>
              <w:keepNext/>
              <w:keepLines/>
              <w:rPr>
                <w:rFonts w:ascii="Arial" w:eastAsia="Times New Roman"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09B1367" w14:textId="77777777" w:rsidR="00A00EB5" w:rsidRPr="009A365F" w:rsidRDefault="00A00EB5" w:rsidP="00816AB2">
            <w:pPr>
              <w:keepNext/>
              <w:keepLines/>
              <w:rPr>
                <w:rFonts w:ascii="Arial" w:eastAsia="Times New Roman" w:hAnsi="Arial" w:cs="Arial"/>
                <w:sz w:val="24"/>
                <w:szCs w:val="24"/>
                <w:lang w:eastAsia="en-US"/>
              </w:rPr>
            </w:pPr>
          </w:p>
        </w:tc>
      </w:tr>
      <w:tr w:rsidR="00A00EB5" w:rsidRPr="009A365F" w14:paraId="6250E35A" w14:textId="77777777" w:rsidTr="0002401F">
        <w:trPr>
          <w:cantSplit/>
          <w:trHeight w:val="224"/>
          <w:jc w:val="center"/>
        </w:trPr>
        <w:tc>
          <w:tcPr>
            <w:tcW w:w="1129" w:type="dxa"/>
            <w:tcBorders>
              <w:top w:val="single" w:sz="4" w:space="0" w:color="000000"/>
              <w:left w:val="single" w:sz="4" w:space="0" w:color="000000"/>
              <w:bottom w:val="single" w:sz="4" w:space="0" w:color="000000"/>
              <w:right w:val="nil"/>
            </w:tcBorders>
          </w:tcPr>
          <w:p w14:paraId="7A32EEB3" w14:textId="77777777" w:rsidR="00A00EB5" w:rsidRPr="009A365F" w:rsidRDefault="00A00EB5" w:rsidP="00816AB2">
            <w:pPr>
              <w:keepNext/>
              <w:keepLines/>
              <w:rPr>
                <w:rFonts w:ascii="Arial" w:eastAsia="Times New Roman" w:hAnsi="Arial" w:cs="Arial"/>
                <w:b/>
                <w:i/>
                <w:sz w:val="24"/>
                <w:szCs w:val="24"/>
                <w:lang w:eastAsia="en-US"/>
              </w:rPr>
            </w:pPr>
          </w:p>
        </w:tc>
        <w:tc>
          <w:tcPr>
            <w:tcW w:w="1134" w:type="dxa"/>
            <w:tcBorders>
              <w:top w:val="single" w:sz="4" w:space="0" w:color="000000"/>
              <w:left w:val="single" w:sz="4" w:space="0" w:color="000000"/>
              <w:bottom w:val="single" w:sz="4" w:space="0" w:color="000000"/>
              <w:right w:val="nil"/>
            </w:tcBorders>
          </w:tcPr>
          <w:p w14:paraId="0EFC365A" w14:textId="77777777" w:rsidR="00A00EB5" w:rsidRPr="009A365F" w:rsidRDefault="00A00EB5" w:rsidP="00816AB2">
            <w:pPr>
              <w:keepNext/>
              <w:keepLines/>
              <w:rPr>
                <w:rFonts w:ascii="Arial" w:eastAsia="Times New Roman" w:hAnsi="Arial" w:cs="Arial"/>
                <w:sz w:val="24"/>
                <w:szCs w:val="24"/>
                <w:lang w:eastAsia="en-US"/>
              </w:rPr>
            </w:pPr>
          </w:p>
        </w:tc>
        <w:tc>
          <w:tcPr>
            <w:tcW w:w="1843" w:type="dxa"/>
            <w:tcBorders>
              <w:top w:val="single" w:sz="4" w:space="0" w:color="000000"/>
              <w:left w:val="single" w:sz="4" w:space="0" w:color="auto"/>
              <w:bottom w:val="single" w:sz="4" w:space="0" w:color="000000"/>
              <w:right w:val="nil"/>
            </w:tcBorders>
          </w:tcPr>
          <w:p w14:paraId="7CBDCEC4" w14:textId="77777777" w:rsidR="00A00EB5" w:rsidRPr="009A365F" w:rsidRDefault="00A00EB5" w:rsidP="00816AB2">
            <w:pPr>
              <w:keepNext/>
              <w:keepLines/>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nil"/>
            </w:tcBorders>
          </w:tcPr>
          <w:p w14:paraId="18B23EA0" w14:textId="77777777" w:rsidR="00A00EB5" w:rsidRPr="009A365F" w:rsidRDefault="00A00EB5" w:rsidP="00816AB2">
            <w:pPr>
              <w:keepNext/>
              <w:keepLines/>
              <w:rPr>
                <w:rFonts w:ascii="Arial" w:eastAsia="Times New Roman"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91938B3" w14:textId="77777777" w:rsidR="00A00EB5" w:rsidRPr="009A365F" w:rsidRDefault="00A00EB5" w:rsidP="00816AB2">
            <w:pPr>
              <w:keepNext/>
              <w:keepLines/>
              <w:rPr>
                <w:rFonts w:ascii="Arial" w:eastAsia="Times New Roman"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7A0E3D3" w14:textId="77777777" w:rsidR="00A00EB5" w:rsidRPr="009A365F" w:rsidRDefault="00A00EB5" w:rsidP="00816AB2">
            <w:pPr>
              <w:keepNext/>
              <w:keepLines/>
              <w:rPr>
                <w:rFonts w:ascii="Arial" w:eastAsia="Times New Roman" w:hAnsi="Arial" w:cs="Arial"/>
                <w:sz w:val="24"/>
                <w:szCs w:val="24"/>
                <w:lang w:eastAsia="en-US"/>
              </w:rPr>
            </w:pPr>
          </w:p>
        </w:tc>
      </w:tr>
    </w:tbl>
    <w:p w14:paraId="542EDB65" w14:textId="77777777" w:rsidR="00A00EB5" w:rsidRPr="009A365F" w:rsidRDefault="00A00EB5" w:rsidP="00A00EB5">
      <w:pPr>
        <w:widowControl w:val="0"/>
        <w:suppressAutoHyphens/>
        <w:spacing w:line="240" w:lineRule="auto"/>
        <w:rPr>
          <w:rFonts w:ascii="Arial" w:eastAsia="Times New Roman" w:hAnsi="Arial" w:cs="Arial"/>
          <w:i/>
          <w:sz w:val="24"/>
          <w:szCs w:val="24"/>
          <w:lang w:eastAsia="en-US"/>
        </w:rPr>
      </w:pPr>
      <w:r w:rsidRPr="009A365F">
        <w:rPr>
          <w:rFonts w:ascii="Arial" w:eastAsia="Times New Roman" w:hAnsi="Arial" w:cs="Arial"/>
          <w:i/>
          <w:sz w:val="24"/>
          <w:szCs w:val="24"/>
          <w:lang w:eastAsia="en-US"/>
        </w:rPr>
        <w:t>Pastaba. Prie šio sąrašo pridedama užsakovo pažyma (ar atsiliepimas) sąraše nurodytai sutarčiai.</w:t>
      </w:r>
    </w:p>
    <w:p w14:paraId="24A39A85" w14:textId="77777777" w:rsidR="00A00EB5" w:rsidRPr="009A365F" w:rsidRDefault="00A00EB5" w:rsidP="00A00EB5">
      <w:pPr>
        <w:widowControl w:val="0"/>
        <w:tabs>
          <w:tab w:val="left" w:pos="175"/>
          <w:tab w:val="left" w:pos="851"/>
        </w:tabs>
        <w:suppressAutoHyphens/>
        <w:spacing w:line="240" w:lineRule="auto"/>
        <w:ind w:left="709" w:right="-598"/>
        <w:contextualSpacing/>
        <w:rPr>
          <w:rFonts w:ascii="Arial" w:eastAsia="Times New Roman" w:hAnsi="Arial" w:cs="Arial"/>
          <w:bCs/>
          <w:i/>
          <w:iCs/>
          <w:sz w:val="24"/>
          <w:szCs w:val="24"/>
        </w:rPr>
      </w:pPr>
    </w:p>
    <w:p w14:paraId="41BB3CCA" w14:textId="77777777" w:rsidR="00A00EB5" w:rsidRPr="009A365F" w:rsidRDefault="00A00EB5" w:rsidP="00A00EB5">
      <w:pPr>
        <w:widowControl w:val="0"/>
        <w:tabs>
          <w:tab w:val="left" w:pos="175"/>
          <w:tab w:val="left" w:pos="851"/>
        </w:tabs>
        <w:suppressAutoHyphens/>
        <w:spacing w:line="240" w:lineRule="auto"/>
        <w:ind w:right="-314" w:firstLine="709"/>
        <w:contextualSpacing/>
        <w:rPr>
          <w:rFonts w:ascii="Arial" w:eastAsia="Times New Roman" w:hAnsi="Arial" w:cs="Arial"/>
          <w:bCs/>
          <w:sz w:val="24"/>
          <w:szCs w:val="24"/>
        </w:rPr>
      </w:pPr>
      <w:r w:rsidRPr="009A365F">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4717DDCF" w14:textId="77777777" w:rsidR="00A00EB5" w:rsidRPr="009A365F" w:rsidRDefault="00A00EB5" w:rsidP="00A00EB5">
      <w:pPr>
        <w:widowControl w:val="0"/>
        <w:tabs>
          <w:tab w:val="left" w:pos="175"/>
          <w:tab w:val="left" w:pos="851"/>
        </w:tabs>
        <w:suppressAutoHyphens/>
        <w:spacing w:line="240" w:lineRule="auto"/>
        <w:ind w:left="709" w:right="-598"/>
        <w:contextualSpacing/>
        <w:rPr>
          <w:rFonts w:ascii="Arial" w:eastAsia="Times New Roman" w:hAnsi="Arial" w:cs="Arial"/>
          <w:bCs/>
          <w:i/>
          <w:iCs/>
          <w:sz w:val="24"/>
          <w:szCs w:val="24"/>
        </w:rPr>
      </w:pPr>
    </w:p>
    <w:p w14:paraId="79A53286" w14:textId="77777777" w:rsidR="00A00EB5" w:rsidRPr="009A365F" w:rsidRDefault="00A00EB5" w:rsidP="00A00EB5">
      <w:pPr>
        <w:widowControl w:val="0"/>
        <w:tabs>
          <w:tab w:val="left" w:pos="175"/>
          <w:tab w:val="left" w:pos="851"/>
        </w:tabs>
        <w:suppressAutoHyphens/>
        <w:spacing w:line="240" w:lineRule="auto"/>
        <w:ind w:left="709" w:right="-598"/>
        <w:contextualSpacing/>
        <w:rPr>
          <w:rFonts w:ascii="Arial" w:eastAsia="Times New Roman" w:hAnsi="Arial" w:cs="Arial"/>
          <w:bCs/>
          <w:i/>
          <w:iCs/>
          <w:sz w:val="24"/>
          <w:szCs w:val="24"/>
        </w:rPr>
      </w:pPr>
    </w:p>
    <w:tbl>
      <w:tblPr>
        <w:tblW w:w="9356" w:type="dxa"/>
        <w:tblLayout w:type="fixed"/>
        <w:tblLook w:val="00A0" w:firstRow="1" w:lastRow="0" w:firstColumn="1" w:lastColumn="0" w:noHBand="0" w:noVBand="0"/>
      </w:tblPr>
      <w:tblGrid>
        <w:gridCol w:w="2835"/>
        <w:gridCol w:w="873"/>
        <w:gridCol w:w="1962"/>
        <w:gridCol w:w="1013"/>
        <w:gridCol w:w="2673"/>
      </w:tblGrid>
      <w:tr w:rsidR="00A00EB5" w:rsidRPr="009A365F" w14:paraId="33228EB8" w14:textId="77777777" w:rsidTr="00816AB2">
        <w:trPr>
          <w:trHeight w:val="235"/>
        </w:trPr>
        <w:tc>
          <w:tcPr>
            <w:tcW w:w="2835" w:type="dxa"/>
            <w:tcBorders>
              <w:top w:val="nil"/>
              <w:left w:val="nil"/>
              <w:bottom w:val="single" w:sz="4" w:space="0" w:color="auto"/>
              <w:right w:val="nil"/>
            </w:tcBorders>
          </w:tcPr>
          <w:p w14:paraId="03AE6FEE" w14:textId="77777777" w:rsidR="00A00EB5" w:rsidRPr="009A365F" w:rsidRDefault="00A00EB5" w:rsidP="00816AB2">
            <w:pPr>
              <w:keepNext/>
              <w:keepLines/>
              <w:ind w:right="-82"/>
              <w:rPr>
                <w:rFonts w:ascii="Arial" w:eastAsia="Times New Roman" w:hAnsi="Arial" w:cs="Arial"/>
                <w:color w:val="FF0000"/>
                <w:sz w:val="24"/>
                <w:szCs w:val="24"/>
                <w:lang w:eastAsia="en-US"/>
              </w:rPr>
            </w:pPr>
          </w:p>
        </w:tc>
        <w:tc>
          <w:tcPr>
            <w:tcW w:w="873" w:type="dxa"/>
          </w:tcPr>
          <w:p w14:paraId="5608A04D" w14:textId="77777777" w:rsidR="00A00EB5" w:rsidRPr="009A365F" w:rsidRDefault="00A00EB5" w:rsidP="00816AB2">
            <w:pPr>
              <w:keepNext/>
              <w:keepLines/>
              <w:ind w:right="-82"/>
              <w:jc w:val="center"/>
              <w:rPr>
                <w:rFonts w:ascii="Arial" w:eastAsia="Times New Roman" w:hAnsi="Arial" w:cs="Arial"/>
                <w:color w:val="FF0000"/>
                <w:sz w:val="24"/>
                <w:szCs w:val="24"/>
                <w:lang w:eastAsia="en-US"/>
              </w:rPr>
            </w:pPr>
          </w:p>
        </w:tc>
        <w:tc>
          <w:tcPr>
            <w:tcW w:w="1962" w:type="dxa"/>
            <w:tcBorders>
              <w:top w:val="nil"/>
              <w:left w:val="nil"/>
              <w:bottom w:val="single" w:sz="4" w:space="0" w:color="auto"/>
              <w:right w:val="nil"/>
            </w:tcBorders>
          </w:tcPr>
          <w:p w14:paraId="23FA9592" w14:textId="77777777" w:rsidR="00A00EB5" w:rsidRPr="009A365F" w:rsidRDefault="00A00EB5" w:rsidP="00816AB2">
            <w:pPr>
              <w:keepNext/>
              <w:keepLines/>
              <w:ind w:right="-82"/>
              <w:jc w:val="center"/>
              <w:rPr>
                <w:rFonts w:ascii="Arial" w:eastAsia="Times New Roman" w:hAnsi="Arial" w:cs="Arial"/>
                <w:color w:val="FF0000"/>
                <w:sz w:val="24"/>
                <w:szCs w:val="24"/>
                <w:lang w:eastAsia="en-US"/>
              </w:rPr>
            </w:pPr>
          </w:p>
        </w:tc>
        <w:tc>
          <w:tcPr>
            <w:tcW w:w="1013" w:type="dxa"/>
          </w:tcPr>
          <w:p w14:paraId="5F48D595" w14:textId="77777777" w:rsidR="00A00EB5" w:rsidRPr="009A365F" w:rsidRDefault="00A00EB5" w:rsidP="00816AB2">
            <w:pPr>
              <w:keepNext/>
              <w:keepLines/>
              <w:ind w:right="-82"/>
              <w:jc w:val="center"/>
              <w:rPr>
                <w:rFonts w:ascii="Arial" w:eastAsia="Times New Roman" w:hAnsi="Arial" w:cs="Arial"/>
                <w:color w:val="FF0000"/>
                <w:sz w:val="24"/>
                <w:szCs w:val="24"/>
                <w:lang w:eastAsia="en-US"/>
              </w:rPr>
            </w:pPr>
          </w:p>
        </w:tc>
        <w:tc>
          <w:tcPr>
            <w:tcW w:w="2673" w:type="dxa"/>
            <w:tcBorders>
              <w:top w:val="nil"/>
              <w:left w:val="nil"/>
              <w:bottom w:val="single" w:sz="4" w:space="0" w:color="auto"/>
              <w:right w:val="nil"/>
            </w:tcBorders>
          </w:tcPr>
          <w:p w14:paraId="0836A347" w14:textId="77777777" w:rsidR="00A00EB5" w:rsidRPr="009A365F" w:rsidRDefault="00A00EB5" w:rsidP="00816AB2">
            <w:pPr>
              <w:keepNext/>
              <w:keepLines/>
              <w:ind w:right="-82"/>
              <w:jc w:val="center"/>
              <w:rPr>
                <w:rFonts w:ascii="Arial" w:eastAsia="Times New Roman" w:hAnsi="Arial" w:cs="Arial"/>
                <w:color w:val="FF0000"/>
                <w:sz w:val="24"/>
                <w:szCs w:val="24"/>
                <w:lang w:eastAsia="en-US"/>
              </w:rPr>
            </w:pPr>
          </w:p>
        </w:tc>
      </w:tr>
      <w:tr w:rsidR="00A00EB5" w:rsidRPr="009A365F" w14:paraId="06207DEA" w14:textId="77777777" w:rsidTr="00816AB2">
        <w:trPr>
          <w:trHeight w:val="153"/>
        </w:trPr>
        <w:tc>
          <w:tcPr>
            <w:tcW w:w="2835" w:type="dxa"/>
            <w:tcBorders>
              <w:top w:val="single" w:sz="4" w:space="0" w:color="auto"/>
              <w:left w:val="nil"/>
              <w:bottom w:val="nil"/>
              <w:right w:val="nil"/>
            </w:tcBorders>
            <w:hideMark/>
          </w:tcPr>
          <w:p w14:paraId="4FC9FDF6" w14:textId="77777777" w:rsidR="00A00EB5" w:rsidRPr="009A365F" w:rsidRDefault="00A00EB5" w:rsidP="00816AB2">
            <w:pPr>
              <w:keepNext/>
              <w:keepLines/>
              <w:snapToGrid w:val="0"/>
              <w:ind w:right="-82"/>
              <w:jc w:val="center"/>
              <w:rPr>
                <w:rFonts w:ascii="Arial" w:eastAsia="Times New Roman" w:hAnsi="Arial" w:cs="Arial"/>
                <w:position w:val="6"/>
                <w:sz w:val="24"/>
                <w:szCs w:val="24"/>
                <w:lang w:eastAsia="en-US"/>
              </w:rPr>
            </w:pPr>
            <w:r w:rsidRPr="009A365F">
              <w:rPr>
                <w:rFonts w:ascii="Arial" w:eastAsia="Times New Roman" w:hAnsi="Arial" w:cs="Arial"/>
                <w:position w:val="6"/>
                <w:sz w:val="24"/>
                <w:szCs w:val="24"/>
                <w:lang w:eastAsia="en-US"/>
              </w:rPr>
              <w:t>(Pasirašiusio asmens pareigų pavadinimas)</w:t>
            </w:r>
          </w:p>
        </w:tc>
        <w:tc>
          <w:tcPr>
            <w:tcW w:w="873" w:type="dxa"/>
          </w:tcPr>
          <w:p w14:paraId="1320AD66" w14:textId="77777777" w:rsidR="00A00EB5" w:rsidRPr="009A365F" w:rsidRDefault="00A00EB5" w:rsidP="00816AB2">
            <w:pPr>
              <w:keepNext/>
              <w:keepLines/>
              <w:ind w:right="-82"/>
              <w:jc w:val="center"/>
              <w:rPr>
                <w:rFonts w:ascii="Arial" w:eastAsia="Times New Roman" w:hAnsi="Arial" w:cs="Arial"/>
                <w:sz w:val="24"/>
                <w:szCs w:val="24"/>
                <w:lang w:eastAsia="en-US"/>
              </w:rPr>
            </w:pPr>
          </w:p>
        </w:tc>
        <w:tc>
          <w:tcPr>
            <w:tcW w:w="1962" w:type="dxa"/>
            <w:tcBorders>
              <w:top w:val="single" w:sz="4" w:space="0" w:color="auto"/>
              <w:left w:val="nil"/>
              <w:bottom w:val="nil"/>
              <w:right w:val="nil"/>
            </w:tcBorders>
            <w:hideMark/>
          </w:tcPr>
          <w:p w14:paraId="67A8CC2A" w14:textId="77777777" w:rsidR="00A00EB5" w:rsidRPr="009A365F" w:rsidRDefault="00A00EB5" w:rsidP="00816AB2">
            <w:pPr>
              <w:keepNext/>
              <w:keepLines/>
              <w:ind w:right="-82"/>
              <w:jc w:val="center"/>
              <w:rPr>
                <w:rFonts w:ascii="Arial" w:eastAsia="Times New Roman" w:hAnsi="Arial" w:cs="Arial"/>
                <w:sz w:val="24"/>
                <w:szCs w:val="24"/>
                <w:lang w:eastAsia="en-US"/>
              </w:rPr>
            </w:pPr>
            <w:r w:rsidRPr="009A365F">
              <w:rPr>
                <w:rFonts w:ascii="Arial" w:eastAsia="Times New Roman" w:hAnsi="Arial" w:cs="Arial"/>
                <w:position w:val="6"/>
                <w:sz w:val="24"/>
                <w:szCs w:val="24"/>
                <w:lang w:eastAsia="en-US"/>
              </w:rPr>
              <w:t>(Parašas)</w:t>
            </w:r>
            <w:r w:rsidRPr="009A365F">
              <w:rPr>
                <w:rFonts w:ascii="Arial" w:eastAsia="Times New Roman" w:hAnsi="Arial" w:cs="Arial"/>
                <w:i/>
                <w:sz w:val="24"/>
                <w:szCs w:val="24"/>
                <w:lang w:eastAsia="en-US"/>
              </w:rPr>
              <w:t xml:space="preserve"> </w:t>
            </w:r>
          </w:p>
        </w:tc>
        <w:tc>
          <w:tcPr>
            <w:tcW w:w="1013" w:type="dxa"/>
          </w:tcPr>
          <w:p w14:paraId="51AD443E" w14:textId="77777777" w:rsidR="00A00EB5" w:rsidRPr="009A365F" w:rsidRDefault="00A00EB5" w:rsidP="00816AB2">
            <w:pPr>
              <w:keepNext/>
              <w:keepLines/>
              <w:ind w:right="-82"/>
              <w:jc w:val="center"/>
              <w:rPr>
                <w:rFonts w:ascii="Arial" w:eastAsia="Times New Roman" w:hAnsi="Arial" w:cs="Arial"/>
                <w:sz w:val="24"/>
                <w:szCs w:val="24"/>
                <w:lang w:eastAsia="en-US"/>
              </w:rPr>
            </w:pPr>
          </w:p>
        </w:tc>
        <w:tc>
          <w:tcPr>
            <w:tcW w:w="2673" w:type="dxa"/>
            <w:tcBorders>
              <w:top w:val="single" w:sz="4" w:space="0" w:color="auto"/>
              <w:left w:val="nil"/>
              <w:bottom w:val="nil"/>
              <w:right w:val="nil"/>
            </w:tcBorders>
            <w:hideMark/>
          </w:tcPr>
          <w:p w14:paraId="7F1FE852" w14:textId="77777777" w:rsidR="00A00EB5" w:rsidRPr="009A365F" w:rsidRDefault="00A00EB5" w:rsidP="00816AB2">
            <w:pPr>
              <w:keepNext/>
              <w:keepLines/>
              <w:ind w:right="-82"/>
              <w:jc w:val="center"/>
              <w:rPr>
                <w:rFonts w:ascii="Arial" w:eastAsia="Times New Roman" w:hAnsi="Arial" w:cs="Arial"/>
                <w:sz w:val="24"/>
                <w:szCs w:val="24"/>
                <w:lang w:eastAsia="en-US"/>
              </w:rPr>
            </w:pPr>
            <w:r w:rsidRPr="009A365F">
              <w:rPr>
                <w:rFonts w:ascii="Arial" w:eastAsia="Times New Roman" w:hAnsi="Arial" w:cs="Arial"/>
                <w:position w:val="6"/>
                <w:sz w:val="24"/>
                <w:szCs w:val="24"/>
                <w:lang w:eastAsia="en-US"/>
              </w:rPr>
              <w:t>(Vardas ir pavardė)</w:t>
            </w:r>
            <w:r w:rsidRPr="009A365F">
              <w:rPr>
                <w:rFonts w:ascii="Arial" w:eastAsia="Times New Roman" w:hAnsi="Arial" w:cs="Arial"/>
                <w:i/>
                <w:sz w:val="24"/>
                <w:szCs w:val="24"/>
                <w:lang w:eastAsia="en-US"/>
              </w:rPr>
              <w:t xml:space="preserve"> </w:t>
            </w:r>
          </w:p>
        </w:tc>
      </w:tr>
    </w:tbl>
    <w:p w14:paraId="278B31AE" w14:textId="77777777" w:rsidR="00A00EB5" w:rsidRPr="009A365F" w:rsidRDefault="00A00EB5" w:rsidP="00A00EB5">
      <w:pPr>
        <w:spacing w:line="240" w:lineRule="auto"/>
        <w:rPr>
          <w:rFonts w:ascii="Arial" w:eastAsia="Times New Roman" w:hAnsi="Arial" w:cs="Arial"/>
          <w:sz w:val="24"/>
          <w:szCs w:val="24"/>
          <w:lang w:eastAsia="en-US"/>
        </w:rPr>
      </w:pPr>
    </w:p>
    <w:p w14:paraId="21FDB87B" w14:textId="77777777" w:rsidR="00A00EB5" w:rsidRPr="009A365F" w:rsidRDefault="00A00EB5" w:rsidP="00A00EB5">
      <w:pPr>
        <w:spacing w:line="240" w:lineRule="auto"/>
        <w:ind w:firstLine="567"/>
        <w:rPr>
          <w:rFonts w:ascii="Arial" w:eastAsia="Times New Roman" w:hAnsi="Arial" w:cs="Arial"/>
          <w:i/>
          <w:sz w:val="20"/>
          <w:szCs w:val="20"/>
          <w:lang w:eastAsia="en-US"/>
        </w:rPr>
      </w:pPr>
      <w:r w:rsidRPr="009A365F">
        <w:rPr>
          <w:rFonts w:ascii="Arial" w:eastAsia="Times New Roman" w:hAnsi="Arial" w:cs="Arial"/>
          <w:i/>
          <w:sz w:val="20"/>
          <w:szCs w:val="20"/>
          <w:lang w:eastAsia="en-US"/>
        </w:rPr>
        <w:t>*Sąrašas pasirašomas atskirai tuo atveju, kai jame nurodytas kitas nei visą pasiūlymą pasirašantis asmuo.</w:t>
      </w:r>
    </w:p>
    <w:p w14:paraId="1D9AF91D" w14:textId="77777777" w:rsidR="00A00EB5" w:rsidRDefault="00A00EB5" w:rsidP="00A00EB5">
      <w:pPr>
        <w:rPr>
          <w:rFonts w:ascii="Times New Roman" w:hAnsi="Times New Roman" w:cs="Times New Roman"/>
          <w:sz w:val="20"/>
          <w:szCs w:val="20"/>
        </w:rPr>
      </w:pPr>
    </w:p>
    <w:p w14:paraId="6E24DCA0" w14:textId="77777777" w:rsidR="0002401F" w:rsidRPr="00DF695B" w:rsidRDefault="0002401F" w:rsidP="00A00EB5">
      <w:pPr>
        <w:rPr>
          <w:rFonts w:ascii="Times New Roman" w:hAnsi="Times New Roman" w:cs="Times New Roman"/>
          <w:sz w:val="20"/>
          <w:szCs w:val="20"/>
        </w:rPr>
      </w:pPr>
    </w:p>
    <w:p w14:paraId="4BA2ECF9" w14:textId="2FCB418C" w:rsidR="00316376" w:rsidRPr="008A62AE" w:rsidRDefault="00316376" w:rsidP="0008020E">
      <w:pPr>
        <w:keepNext/>
        <w:keepLines/>
        <w:spacing w:before="120" w:line="240" w:lineRule="auto"/>
        <w:ind w:left="6804" w:firstLine="0"/>
        <w:jc w:val="left"/>
        <w:outlineLvl w:val="1"/>
        <w:rPr>
          <w:rFonts w:ascii="Arial" w:eastAsia="Calibri" w:hAnsi="Arial" w:cs="Arial"/>
          <w:sz w:val="24"/>
          <w:szCs w:val="24"/>
        </w:rPr>
      </w:pPr>
      <w:bookmarkStart w:id="77" w:name="_Toc182394779"/>
      <w:bookmarkStart w:id="78" w:name="_Toc190853406"/>
      <w:r w:rsidRPr="008A62AE">
        <w:rPr>
          <w:rFonts w:ascii="Arial" w:eastAsia="Calibri" w:hAnsi="Arial" w:cs="Arial"/>
          <w:sz w:val="24"/>
          <w:szCs w:val="24"/>
        </w:rPr>
        <w:lastRenderedPageBreak/>
        <w:t xml:space="preserve">Specialiųjų pirkimo sąlygų </w:t>
      </w:r>
      <w:r w:rsidR="0056213B">
        <w:rPr>
          <w:rFonts w:ascii="Arial" w:hAnsi="Arial" w:cs="Arial"/>
          <w:color w:val="00B050"/>
          <w:sz w:val="24"/>
          <w:szCs w:val="24"/>
        </w:rPr>
        <w:t>10</w:t>
      </w:r>
      <w:r w:rsidRPr="008A62AE">
        <w:rPr>
          <w:rFonts w:ascii="Arial" w:hAnsi="Arial" w:cs="Arial"/>
          <w:color w:val="00B050"/>
          <w:sz w:val="24"/>
          <w:szCs w:val="24"/>
        </w:rPr>
        <w:t xml:space="preserve"> </w:t>
      </w:r>
      <w:r w:rsidRPr="008A62AE">
        <w:rPr>
          <w:rFonts w:ascii="Arial" w:hAnsi="Arial" w:cs="Arial"/>
          <w:sz w:val="24"/>
          <w:szCs w:val="24"/>
        </w:rPr>
        <w:t xml:space="preserve">priedas </w:t>
      </w:r>
      <w:r w:rsidRPr="008A62AE">
        <w:rPr>
          <w:rFonts w:ascii="Arial" w:eastAsia="Calibri" w:hAnsi="Arial" w:cs="Arial"/>
          <w:sz w:val="24"/>
          <w:szCs w:val="24"/>
        </w:rPr>
        <w:t>„Siūlomų specialistų</w:t>
      </w:r>
      <w:r w:rsidR="0019272E">
        <w:rPr>
          <w:rFonts w:ascii="Arial" w:eastAsia="Calibri" w:hAnsi="Arial" w:cs="Arial"/>
          <w:sz w:val="24"/>
          <w:szCs w:val="24"/>
        </w:rPr>
        <w:t xml:space="preserve"> sąrašas</w:t>
      </w:r>
      <w:r w:rsidRPr="008A62AE">
        <w:rPr>
          <w:rFonts w:ascii="Arial" w:eastAsia="Calibri" w:hAnsi="Arial" w:cs="Arial"/>
          <w:sz w:val="24"/>
          <w:szCs w:val="24"/>
        </w:rPr>
        <w:t>“</w:t>
      </w:r>
      <w:bookmarkEnd w:id="77"/>
      <w:bookmarkEnd w:id="78"/>
    </w:p>
    <w:p w14:paraId="4469EB2B"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p>
    <w:p w14:paraId="2E6F9AE0"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Herbas arba prekių ženklas</w:t>
      </w:r>
    </w:p>
    <w:p w14:paraId="0A955D71"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(Teikėjo pavadinimas)</w:t>
      </w:r>
    </w:p>
    <w:p w14:paraId="1F2E7844"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p>
    <w:p w14:paraId="54C895BA"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vertAlign w:val="superscript"/>
        </w:rPr>
      </w:pPr>
      <w:r w:rsidRPr="008A62AE">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2E24F649"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vertAlign w:val="superscript"/>
        </w:rPr>
      </w:pPr>
      <w:r w:rsidRPr="008A62AE">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05AC6DA5" w14:textId="77777777" w:rsidR="00316376" w:rsidRPr="008A62AE" w:rsidRDefault="00316376" w:rsidP="00316376">
      <w:pPr>
        <w:autoSpaceDE w:val="0"/>
        <w:autoSpaceDN w:val="0"/>
        <w:adjustRightInd w:val="0"/>
        <w:spacing w:line="240" w:lineRule="auto"/>
        <w:ind w:firstLine="0"/>
        <w:jc w:val="center"/>
        <w:rPr>
          <w:rFonts w:ascii="Arial" w:eastAsia="Calibri" w:hAnsi="Arial" w:cs="Arial"/>
          <w:sz w:val="24"/>
          <w:szCs w:val="24"/>
        </w:rPr>
      </w:pPr>
      <w:r w:rsidRPr="008A62AE">
        <w:rPr>
          <w:rFonts w:ascii="Arial" w:eastAsia="Calibri" w:hAnsi="Arial" w:cs="Arial"/>
          <w:sz w:val="24"/>
          <w:szCs w:val="24"/>
        </w:rPr>
        <w:t>______________________________</w:t>
      </w:r>
    </w:p>
    <w:p w14:paraId="42F71315" w14:textId="77777777" w:rsidR="00316376" w:rsidRPr="008A62AE" w:rsidRDefault="00316376" w:rsidP="00316376">
      <w:pPr>
        <w:autoSpaceDE w:val="0"/>
        <w:autoSpaceDN w:val="0"/>
        <w:adjustRightInd w:val="0"/>
        <w:spacing w:line="240" w:lineRule="auto"/>
        <w:ind w:firstLine="0"/>
        <w:jc w:val="center"/>
        <w:rPr>
          <w:rFonts w:ascii="Arial" w:eastAsia="Calibri" w:hAnsi="Arial" w:cs="Arial"/>
          <w:sz w:val="24"/>
          <w:szCs w:val="24"/>
          <w:vertAlign w:val="superscript"/>
        </w:rPr>
      </w:pPr>
      <w:r w:rsidRPr="008A62AE">
        <w:rPr>
          <w:rFonts w:ascii="Arial" w:eastAsia="Calibri" w:hAnsi="Arial" w:cs="Arial"/>
          <w:sz w:val="24"/>
          <w:szCs w:val="24"/>
          <w:vertAlign w:val="superscript"/>
        </w:rPr>
        <w:t>(Adresatas (perkančioji organizacija))</w:t>
      </w:r>
    </w:p>
    <w:p w14:paraId="1BA3D2B0"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bCs/>
          <w:sz w:val="24"/>
          <w:szCs w:val="24"/>
        </w:rPr>
      </w:pPr>
    </w:p>
    <w:p w14:paraId="76D67D68"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b/>
          <w:bCs/>
          <w:sz w:val="24"/>
          <w:szCs w:val="24"/>
        </w:rPr>
      </w:pPr>
      <w:r w:rsidRPr="008A62AE">
        <w:rPr>
          <w:rFonts w:ascii="Arial" w:eastAsia="Times New Roman" w:hAnsi="Arial" w:cs="Arial"/>
          <w:b/>
          <w:bCs/>
          <w:caps/>
          <w:sz w:val="24"/>
          <w:szCs w:val="24"/>
        </w:rPr>
        <w:t>Siūlomų specialistų</w:t>
      </w:r>
      <w:r w:rsidRPr="008A62AE">
        <w:rPr>
          <w:rFonts w:ascii="Arial" w:eastAsia="Times New Roman" w:hAnsi="Arial" w:cs="Arial"/>
          <w:b/>
          <w:bCs/>
          <w:sz w:val="24"/>
          <w:szCs w:val="24"/>
        </w:rPr>
        <w:t xml:space="preserve"> SĄRAŠAS</w:t>
      </w:r>
    </w:p>
    <w:p w14:paraId="1D95E5F6"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p>
    <w:p w14:paraId="1AA3C67E"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 xml:space="preserve">_____________ </w:t>
      </w:r>
    </w:p>
    <w:p w14:paraId="18028520"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vertAlign w:val="superscript"/>
        </w:rPr>
      </w:pPr>
      <w:r w:rsidRPr="008A62AE">
        <w:rPr>
          <w:rFonts w:ascii="Arial" w:eastAsia="Times New Roman" w:hAnsi="Arial" w:cs="Arial"/>
          <w:sz w:val="24"/>
          <w:szCs w:val="24"/>
          <w:vertAlign w:val="superscript"/>
        </w:rPr>
        <w:t>(Data)</w:t>
      </w:r>
    </w:p>
    <w:p w14:paraId="33B9DCB1"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 xml:space="preserve"> ________________________________</w:t>
      </w:r>
    </w:p>
    <w:p w14:paraId="7C543163"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vertAlign w:val="superscript"/>
        </w:rPr>
      </w:pPr>
      <w:r w:rsidRPr="008A62AE">
        <w:rPr>
          <w:rFonts w:ascii="Arial" w:eastAsia="Times New Roman" w:hAnsi="Arial" w:cs="Arial"/>
          <w:sz w:val="24"/>
          <w:szCs w:val="24"/>
          <w:vertAlign w:val="superscript"/>
        </w:rPr>
        <w:t>(Sudarymo vieta)</w:t>
      </w:r>
    </w:p>
    <w:p w14:paraId="44F7A0EB"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p>
    <w:p w14:paraId="6AE53E3F" w14:textId="64A6EC6F" w:rsidR="00316376" w:rsidRPr="002C684D" w:rsidRDefault="00316376" w:rsidP="002C684D">
      <w:pPr>
        <w:ind w:firstLine="1298"/>
        <w:rPr>
          <w:rFonts w:ascii="Arial" w:eastAsia="Times New Roman" w:hAnsi="Arial" w:cs="Arial"/>
          <w:b/>
          <w:bCs/>
          <w:sz w:val="24"/>
          <w:szCs w:val="24"/>
          <w:lang w:eastAsia="en-US"/>
        </w:rPr>
      </w:pPr>
      <w:r w:rsidRPr="008A62AE">
        <w:rPr>
          <w:rFonts w:ascii="Arial" w:eastAsia="Times New Roman" w:hAnsi="Arial" w:cs="Arial"/>
          <w:sz w:val="24"/>
          <w:szCs w:val="24"/>
        </w:rPr>
        <w:t>Aš, /</w:t>
      </w:r>
      <w:r w:rsidRPr="008A62AE">
        <w:rPr>
          <w:rFonts w:ascii="Arial" w:eastAsia="Times New Roman" w:hAnsi="Arial" w:cs="Arial"/>
          <w:i/>
          <w:color w:val="FF0000"/>
          <w:sz w:val="24"/>
          <w:szCs w:val="24"/>
        </w:rPr>
        <w:t>T</w:t>
      </w:r>
      <w:r w:rsidRPr="008A62AE">
        <w:rPr>
          <w:rFonts w:ascii="Arial" w:eastAsia="Times New Roman" w:hAnsi="Arial" w:cs="Arial"/>
          <w:i/>
          <w:iCs/>
          <w:color w:val="FF0000"/>
          <w:sz w:val="24"/>
          <w:szCs w:val="24"/>
        </w:rPr>
        <w:t>iekėjo vadovo ar jo įgalioto asmens pareigų pavadinimas, vardas ir pavardė</w:t>
      </w:r>
      <w:r w:rsidRPr="008A62AE">
        <w:rPr>
          <w:rFonts w:ascii="Arial" w:eastAsia="Times New Roman" w:hAnsi="Arial" w:cs="Arial"/>
          <w:color w:val="FF0000"/>
          <w:sz w:val="24"/>
          <w:szCs w:val="24"/>
        </w:rPr>
        <w:t>/</w:t>
      </w:r>
      <w:r w:rsidRPr="008A62AE">
        <w:rPr>
          <w:rFonts w:ascii="Arial" w:eastAsia="Times New Roman" w:hAnsi="Arial" w:cs="Arial"/>
          <w:sz w:val="24"/>
          <w:szCs w:val="24"/>
        </w:rPr>
        <w:t xml:space="preserve"> tvirtinu, kad mano vadovaujamas (-a) (atstovaujamas (-a)) /</w:t>
      </w:r>
      <w:r w:rsidRPr="008A62AE">
        <w:rPr>
          <w:rFonts w:ascii="Arial" w:eastAsia="Times New Roman" w:hAnsi="Arial" w:cs="Arial"/>
          <w:i/>
          <w:color w:val="FF0000"/>
          <w:sz w:val="24"/>
          <w:szCs w:val="24"/>
        </w:rPr>
        <w:t>T</w:t>
      </w:r>
      <w:r w:rsidRPr="008A62AE">
        <w:rPr>
          <w:rFonts w:ascii="Arial" w:eastAsia="Times New Roman" w:hAnsi="Arial" w:cs="Arial"/>
          <w:i/>
          <w:iCs/>
          <w:color w:val="FF0000"/>
          <w:sz w:val="24"/>
          <w:szCs w:val="24"/>
        </w:rPr>
        <w:t>iekėjo pavadinimas</w:t>
      </w:r>
      <w:r w:rsidRPr="008A62AE">
        <w:rPr>
          <w:rFonts w:ascii="Arial" w:eastAsia="Times New Roman" w:hAnsi="Arial" w:cs="Arial"/>
          <w:sz w:val="24"/>
          <w:szCs w:val="24"/>
        </w:rPr>
        <w:t>/, dalyvaujantis (-i) Alytaus miesto savivaldybės administracijos atliekamame</w:t>
      </w:r>
      <w:r w:rsidRPr="008A62AE">
        <w:rPr>
          <w:rFonts w:ascii="Arial" w:eastAsia="Times New Roman" w:hAnsi="Arial" w:cs="Arial"/>
          <w:b/>
          <w:sz w:val="24"/>
          <w:szCs w:val="24"/>
          <w:lang w:eastAsia="en-US"/>
        </w:rPr>
        <w:t xml:space="preserve"> </w:t>
      </w:r>
      <w:r w:rsidR="001A2ED2" w:rsidRPr="001A2ED2">
        <w:rPr>
          <w:rFonts w:ascii="Arial" w:eastAsia="Times New Roman" w:hAnsi="Arial" w:cs="Arial"/>
          <w:b/>
          <w:bCs/>
          <w:sz w:val="24"/>
          <w:szCs w:val="24"/>
          <w:lang w:eastAsia="en-US"/>
        </w:rPr>
        <w:t>Alytaus miesto šilumos ūkio specialiojo plano parengimo paslaug</w:t>
      </w:r>
      <w:r w:rsidR="002C684D">
        <w:rPr>
          <w:rFonts w:ascii="Arial" w:eastAsia="Times New Roman" w:hAnsi="Arial" w:cs="Arial"/>
          <w:b/>
          <w:bCs/>
          <w:sz w:val="24"/>
          <w:szCs w:val="24"/>
          <w:lang w:eastAsia="en-US"/>
        </w:rPr>
        <w:t>ų</w:t>
      </w:r>
      <w:r w:rsidRPr="008A62AE">
        <w:rPr>
          <w:rFonts w:ascii="Arial" w:eastAsia="Times New Roman" w:hAnsi="Arial" w:cs="Arial"/>
          <w:b/>
          <w:sz w:val="24"/>
          <w:szCs w:val="24"/>
          <w:lang w:eastAsia="en-US"/>
        </w:rPr>
        <w:t xml:space="preserve"> pirkime</w:t>
      </w:r>
      <w:r w:rsidRPr="008A62AE">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tbl>
      <w:tblPr>
        <w:tblW w:w="104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3352"/>
        <w:gridCol w:w="540"/>
        <w:gridCol w:w="604"/>
        <w:gridCol w:w="1821"/>
        <w:gridCol w:w="159"/>
        <w:gridCol w:w="701"/>
        <w:gridCol w:w="2105"/>
        <w:gridCol w:w="506"/>
      </w:tblGrid>
      <w:tr w:rsidR="00316376" w:rsidRPr="008A62AE" w14:paraId="702A0F9B" w14:textId="77777777" w:rsidTr="00267F3D">
        <w:trPr>
          <w:gridAfter w:val="1"/>
          <w:wAfter w:w="506" w:type="dxa"/>
          <w:trHeight w:val="525"/>
        </w:trPr>
        <w:tc>
          <w:tcPr>
            <w:tcW w:w="64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91DFC9" w14:textId="77777777" w:rsidR="00316376" w:rsidRPr="008A62AE" w:rsidRDefault="00316376" w:rsidP="006F7C9C">
            <w:pPr>
              <w:spacing w:line="240" w:lineRule="auto"/>
              <w:ind w:firstLine="0"/>
              <w:jc w:val="center"/>
              <w:rPr>
                <w:rFonts w:ascii="Arial" w:eastAsia="Calibri" w:hAnsi="Arial" w:cs="Arial"/>
                <w:sz w:val="24"/>
                <w:szCs w:val="24"/>
                <w:lang w:eastAsia="en-US"/>
              </w:rPr>
            </w:pPr>
            <w:r w:rsidRPr="008A62AE">
              <w:rPr>
                <w:rFonts w:ascii="Arial" w:eastAsia="Calibri" w:hAnsi="Arial" w:cs="Arial"/>
                <w:sz w:val="24"/>
                <w:szCs w:val="24"/>
                <w:lang w:eastAsia="en-US"/>
              </w:rPr>
              <w:t>Eil. Nr.</w:t>
            </w:r>
          </w:p>
        </w:tc>
        <w:tc>
          <w:tcPr>
            <w:tcW w:w="33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2430740"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rPr>
            </w:pPr>
            <w:r w:rsidRPr="008A62AE">
              <w:rPr>
                <w:rFonts w:ascii="Arial" w:eastAsia="Calibri" w:hAnsi="Arial" w:cs="Arial"/>
                <w:sz w:val="24"/>
                <w:szCs w:val="24"/>
              </w:rPr>
              <w:t>Tiekėjas pirkimo sutarties vykdymui siūlo šiuos specialistus</w:t>
            </w:r>
          </w:p>
        </w:tc>
        <w:tc>
          <w:tcPr>
            <w:tcW w:w="2965"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079E503"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lang w:eastAsia="en-US"/>
              </w:rPr>
            </w:pPr>
            <w:r w:rsidRPr="008A62AE">
              <w:rPr>
                <w:rFonts w:ascii="Arial" w:eastAsia="Calibri" w:hAnsi="Arial" w:cs="Arial"/>
                <w:sz w:val="24"/>
                <w:szCs w:val="24"/>
                <w:lang w:eastAsia="en-US"/>
              </w:rPr>
              <w:t>Specialisto vardas ir pavardė</w:t>
            </w:r>
          </w:p>
        </w:tc>
        <w:tc>
          <w:tcPr>
            <w:tcW w:w="2965"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F5377DB"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lang w:eastAsia="en-US"/>
              </w:rPr>
            </w:pPr>
            <w:r w:rsidRPr="008A62AE">
              <w:rPr>
                <w:rFonts w:ascii="Arial" w:eastAsia="Calibri" w:hAnsi="Arial" w:cs="Arial"/>
                <w:sz w:val="24"/>
                <w:szCs w:val="24"/>
                <w:lang w:eastAsia="en-US"/>
              </w:rPr>
              <w:t>Kvalifikacijos pažymėjimo, atestato, teisės pripažinimo pažymos arba kito lygiaverčio dokumento numeris</w:t>
            </w:r>
          </w:p>
        </w:tc>
      </w:tr>
      <w:tr w:rsidR="00316376" w:rsidRPr="008A62AE" w14:paraId="0E4E0FA0" w14:textId="77777777" w:rsidTr="00267F3D">
        <w:trPr>
          <w:gridAfter w:val="1"/>
          <w:wAfter w:w="506" w:type="dxa"/>
          <w:trHeight w:val="525"/>
        </w:trPr>
        <w:tc>
          <w:tcPr>
            <w:tcW w:w="644" w:type="dxa"/>
            <w:tcBorders>
              <w:top w:val="single" w:sz="4" w:space="0" w:color="auto"/>
              <w:left w:val="single" w:sz="4" w:space="0" w:color="auto"/>
              <w:bottom w:val="single" w:sz="4" w:space="0" w:color="auto"/>
              <w:right w:val="single" w:sz="4" w:space="0" w:color="auto"/>
            </w:tcBorders>
          </w:tcPr>
          <w:p w14:paraId="18A5A1AD" w14:textId="77777777" w:rsidR="00316376" w:rsidRPr="008A62AE" w:rsidRDefault="00316376" w:rsidP="006F7C9C">
            <w:pPr>
              <w:spacing w:line="240" w:lineRule="auto"/>
              <w:ind w:firstLine="0"/>
              <w:jc w:val="center"/>
              <w:rPr>
                <w:rFonts w:ascii="Arial" w:eastAsia="Calibri" w:hAnsi="Arial" w:cs="Arial"/>
                <w:sz w:val="24"/>
                <w:szCs w:val="24"/>
                <w:lang w:eastAsia="en-US"/>
              </w:rPr>
            </w:pPr>
            <w:r w:rsidRPr="008A62AE">
              <w:rPr>
                <w:rFonts w:ascii="Arial" w:eastAsia="Calibri" w:hAnsi="Arial" w:cs="Arial"/>
                <w:sz w:val="24"/>
                <w:szCs w:val="24"/>
                <w:lang w:eastAsia="en-US"/>
              </w:rPr>
              <w:t>1.</w:t>
            </w:r>
          </w:p>
        </w:tc>
        <w:tc>
          <w:tcPr>
            <w:tcW w:w="3352" w:type="dxa"/>
            <w:shd w:val="clear" w:color="auto" w:fill="auto"/>
          </w:tcPr>
          <w:p w14:paraId="649A28A0" w14:textId="4E9B9B99" w:rsidR="00316376" w:rsidRDefault="00BE42D2" w:rsidP="006F7C9C">
            <w:pPr>
              <w:autoSpaceDE w:val="0"/>
              <w:autoSpaceDN w:val="0"/>
              <w:adjustRightInd w:val="0"/>
              <w:spacing w:line="240" w:lineRule="auto"/>
              <w:ind w:firstLine="0"/>
              <w:rPr>
                <w:rFonts w:ascii="Arial" w:hAnsi="Arial" w:cs="Arial"/>
                <w:sz w:val="24"/>
                <w:szCs w:val="24"/>
              </w:rPr>
            </w:pPr>
            <w:r w:rsidRPr="006A2BC0">
              <w:rPr>
                <w:rFonts w:ascii="Arial" w:hAnsi="Arial" w:cs="Arial"/>
                <w:sz w:val="24"/>
                <w:szCs w:val="24"/>
              </w:rPr>
              <w:t>Specialistas, kuris turi teisę eiti specialiojo teritorijų planavimo dokumento vadovo pareigas (</w:t>
            </w:r>
            <w:r w:rsidR="009007AC" w:rsidRPr="006A2BC0">
              <w:rPr>
                <w:rFonts w:ascii="Arial" w:hAnsi="Arial" w:cs="Arial"/>
                <w:sz w:val="24"/>
                <w:szCs w:val="24"/>
              </w:rPr>
              <w:t xml:space="preserve">savivaldybės ir / ar </w:t>
            </w:r>
            <w:r w:rsidRPr="006A2BC0">
              <w:rPr>
                <w:rFonts w:ascii="Arial" w:hAnsi="Arial" w:cs="Arial"/>
                <w:sz w:val="24"/>
                <w:szCs w:val="24"/>
              </w:rPr>
              <w:t>vietovės lygmen</w:t>
            </w:r>
            <w:r w:rsidR="006A2BC0" w:rsidRPr="006A2BC0">
              <w:rPr>
                <w:rFonts w:ascii="Arial" w:hAnsi="Arial" w:cs="Arial"/>
                <w:sz w:val="24"/>
                <w:szCs w:val="24"/>
              </w:rPr>
              <w:t>ų</w:t>
            </w:r>
            <w:r w:rsidRPr="006A2BC0">
              <w:rPr>
                <w:rFonts w:ascii="Arial" w:hAnsi="Arial" w:cs="Arial"/>
                <w:sz w:val="24"/>
                <w:szCs w:val="24"/>
              </w:rPr>
              <w:t xml:space="preserve"> inžinerinės infrastruktūros vystymo plan</w:t>
            </w:r>
            <w:r w:rsidR="006A2BC0" w:rsidRPr="006A2BC0">
              <w:rPr>
                <w:rFonts w:ascii="Arial" w:hAnsi="Arial" w:cs="Arial"/>
                <w:sz w:val="24"/>
                <w:szCs w:val="24"/>
              </w:rPr>
              <w:t>ų</w:t>
            </w:r>
            <w:r w:rsidRPr="006A2BC0">
              <w:rPr>
                <w:rFonts w:ascii="Arial" w:hAnsi="Arial" w:cs="Arial"/>
                <w:sz w:val="24"/>
                <w:szCs w:val="24"/>
              </w:rPr>
              <w:t xml:space="preserve"> vadov</w:t>
            </w:r>
            <w:r w:rsidR="001A2ED2" w:rsidRPr="006A2BC0">
              <w:rPr>
                <w:rFonts w:ascii="Arial" w:hAnsi="Arial" w:cs="Arial"/>
                <w:sz w:val="24"/>
                <w:szCs w:val="24"/>
              </w:rPr>
              <w:t>as</w:t>
            </w:r>
            <w:r w:rsidRPr="006A2BC0">
              <w:rPr>
                <w:rFonts w:ascii="Arial" w:hAnsi="Arial" w:cs="Arial"/>
                <w:sz w:val="24"/>
                <w:szCs w:val="24"/>
              </w:rPr>
              <w:t>).</w:t>
            </w:r>
          </w:p>
          <w:p w14:paraId="18CB5DFA" w14:textId="77777777" w:rsidR="009007AC" w:rsidRDefault="009007AC" w:rsidP="006F7C9C">
            <w:pPr>
              <w:autoSpaceDE w:val="0"/>
              <w:autoSpaceDN w:val="0"/>
              <w:adjustRightInd w:val="0"/>
              <w:spacing w:line="240" w:lineRule="auto"/>
              <w:ind w:firstLine="0"/>
              <w:rPr>
                <w:rFonts w:ascii="Arial" w:hAnsi="Arial" w:cs="Arial"/>
                <w:sz w:val="24"/>
                <w:szCs w:val="24"/>
              </w:rPr>
            </w:pPr>
          </w:p>
          <w:p w14:paraId="253820C6" w14:textId="500330A4" w:rsidR="009007AC" w:rsidRPr="001A2ED2" w:rsidRDefault="009007AC" w:rsidP="006F7C9C">
            <w:pPr>
              <w:autoSpaceDE w:val="0"/>
              <w:autoSpaceDN w:val="0"/>
              <w:adjustRightInd w:val="0"/>
              <w:spacing w:line="240" w:lineRule="auto"/>
              <w:ind w:firstLine="0"/>
              <w:rPr>
                <w:rFonts w:ascii="Arial" w:eastAsia="Calibri" w:hAnsi="Arial" w:cs="Arial"/>
                <w:sz w:val="24"/>
                <w:szCs w:val="24"/>
              </w:rPr>
            </w:pPr>
          </w:p>
        </w:tc>
        <w:tc>
          <w:tcPr>
            <w:tcW w:w="2965" w:type="dxa"/>
            <w:gridSpan w:val="3"/>
            <w:tcBorders>
              <w:top w:val="single" w:sz="4" w:space="0" w:color="000000"/>
              <w:left w:val="single" w:sz="4" w:space="0" w:color="000000"/>
              <w:bottom w:val="single" w:sz="4" w:space="0" w:color="000000"/>
              <w:right w:val="single" w:sz="4" w:space="0" w:color="000000"/>
            </w:tcBorders>
          </w:tcPr>
          <w:p w14:paraId="754E04DF" w14:textId="77777777" w:rsidR="00316376" w:rsidRPr="008A62AE" w:rsidRDefault="00316376" w:rsidP="006F7C9C">
            <w:pPr>
              <w:autoSpaceDE w:val="0"/>
              <w:autoSpaceDN w:val="0"/>
              <w:adjustRightInd w:val="0"/>
              <w:spacing w:line="240" w:lineRule="auto"/>
              <w:ind w:firstLine="0"/>
              <w:rPr>
                <w:rFonts w:ascii="Arial" w:eastAsia="Times New Roman" w:hAnsi="Arial" w:cs="Arial"/>
                <w:sz w:val="24"/>
                <w:szCs w:val="24"/>
                <w:lang w:eastAsia="en-US"/>
              </w:rPr>
            </w:pPr>
          </w:p>
        </w:tc>
        <w:tc>
          <w:tcPr>
            <w:tcW w:w="2965" w:type="dxa"/>
            <w:gridSpan w:val="3"/>
            <w:tcBorders>
              <w:top w:val="single" w:sz="4" w:space="0" w:color="000000"/>
              <w:left w:val="single" w:sz="4" w:space="0" w:color="000000"/>
              <w:bottom w:val="single" w:sz="4" w:space="0" w:color="000000"/>
              <w:right w:val="single" w:sz="4" w:space="0" w:color="000000"/>
            </w:tcBorders>
          </w:tcPr>
          <w:p w14:paraId="4D1DE103"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lang w:eastAsia="en-US"/>
              </w:rPr>
            </w:pPr>
          </w:p>
        </w:tc>
      </w:tr>
      <w:tr w:rsidR="00316376" w:rsidRPr="008A62AE" w14:paraId="03193219" w14:textId="77777777" w:rsidTr="00267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4536" w:type="dxa"/>
            <w:gridSpan w:val="3"/>
            <w:tcBorders>
              <w:top w:val="nil"/>
              <w:left w:val="nil"/>
              <w:bottom w:val="single" w:sz="8" w:space="0" w:color="auto"/>
              <w:right w:val="nil"/>
            </w:tcBorders>
            <w:tcMar>
              <w:top w:w="0" w:type="dxa"/>
              <w:left w:w="108" w:type="dxa"/>
              <w:bottom w:w="0" w:type="dxa"/>
              <w:right w:w="108" w:type="dxa"/>
            </w:tcMar>
            <w:hideMark/>
          </w:tcPr>
          <w:p w14:paraId="30891C0C" w14:textId="77777777" w:rsidR="00316376" w:rsidRPr="008A62AE" w:rsidRDefault="00316376" w:rsidP="006F7C9C">
            <w:pPr>
              <w:spacing w:line="240" w:lineRule="auto"/>
              <w:ind w:right="-1" w:firstLine="62"/>
              <w:jc w:val="left"/>
              <w:rPr>
                <w:rFonts w:ascii="Arial" w:eastAsia="Times New Roman" w:hAnsi="Arial" w:cs="Arial"/>
                <w:sz w:val="24"/>
                <w:szCs w:val="24"/>
                <w:lang w:eastAsia="en-US"/>
              </w:rPr>
            </w:pPr>
            <w:bookmarkStart w:id="79" w:name="_Hlk158204916"/>
          </w:p>
        </w:tc>
        <w:tc>
          <w:tcPr>
            <w:tcW w:w="604" w:type="dxa"/>
            <w:tcMar>
              <w:top w:w="0" w:type="dxa"/>
              <w:left w:w="108" w:type="dxa"/>
              <w:bottom w:w="0" w:type="dxa"/>
              <w:right w:w="108" w:type="dxa"/>
            </w:tcMar>
            <w:hideMark/>
          </w:tcPr>
          <w:p w14:paraId="1705CB3C" w14:textId="77777777" w:rsidR="00316376" w:rsidRPr="008A62AE" w:rsidRDefault="00316376" w:rsidP="006F7C9C">
            <w:pPr>
              <w:spacing w:line="240" w:lineRule="auto"/>
              <w:ind w:right="-1" w:firstLine="62"/>
              <w:jc w:val="center"/>
              <w:rPr>
                <w:rFonts w:ascii="Arial" w:eastAsia="Times New Roman" w:hAnsi="Arial" w:cs="Arial"/>
                <w:sz w:val="24"/>
                <w:szCs w:val="24"/>
                <w:lang w:eastAsia="en-US"/>
              </w:rPr>
            </w:pPr>
          </w:p>
        </w:tc>
        <w:tc>
          <w:tcPr>
            <w:tcW w:w="1980" w:type="dxa"/>
            <w:gridSpan w:val="2"/>
            <w:tcBorders>
              <w:top w:val="nil"/>
              <w:left w:val="nil"/>
              <w:bottom w:val="single" w:sz="8" w:space="0" w:color="auto"/>
              <w:right w:val="nil"/>
            </w:tcBorders>
            <w:tcMar>
              <w:top w:w="0" w:type="dxa"/>
              <w:left w:w="108" w:type="dxa"/>
              <w:bottom w:w="0" w:type="dxa"/>
              <w:right w:w="108" w:type="dxa"/>
            </w:tcMar>
            <w:hideMark/>
          </w:tcPr>
          <w:p w14:paraId="54526C3A" w14:textId="77777777" w:rsidR="00316376" w:rsidRPr="008A62AE" w:rsidRDefault="00316376" w:rsidP="006F7C9C">
            <w:pPr>
              <w:spacing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790EC615" w14:textId="77777777" w:rsidR="00316376" w:rsidRPr="008A62AE" w:rsidRDefault="00316376" w:rsidP="006F7C9C">
            <w:pPr>
              <w:spacing w:line="240" w:lineRule="auto"/>
              <w:ind w:right="-1" w:firstLine="62"/>
              <w:jc w:val="center"/>
              <w:rPr>
                <w:rFonts w:ascii="Arial" w:eastAsia="Times New Roman" w:hAnsi="Arial" w:cs="Arial"/>
                <w:sz w:val="24"/>
                <w:szCs w:val="24"/>
                <w:lang w:eastAsia="en-US"/>
              </w:rPr>
            </w:pPr>
          </w:p>
        </w:tc>
        <w:tc>
          <w:tcPr>
            <w:tcW w:w="2611" w:type="dxa"/>
            <w:gridSpan w:val="2"/>
            <w:tcBorders>
              <w:top w:val="nil"/>
              <w:left w:val="nil"/>
              <w:bottom w:val="single" w:sz="8" w:space="0" w:color="auto"/>
              <w:right w:val="nil"/>
            </w:tcBorders>
            <w:tcMar>
              <w:top w:w="0" w:type="dxa"/>
              <w:left w:w="108" w:type="dxa"/>
              <w:bottom w:w="0" w:type="dxa"/>
              <w:right w:w="108" w:type="dxa"/>
            </w:tcMar>
            <w:hideMark/>
          </w:tcPr>
          <w:p w14:paraId="46D20BBD" w14:textId="77777777" w:rsidR="00316376" w:rsidRPr="008A62AE" w:rsidRDefault="00316376" w:rsidP="006F7C9C">
            <w:pPr>
              <w:spacing w:line="240" w:lineRule="auto"/>
              <w:ind w:right="-1" w:firstLine="62"/>
              <w:jc w:val="right"/>
              <w:rPr>
                <w:rFonts w:ascii="Arial" w:eastAsia="Times New Roman" w:hAnsi="Arial" w:cs="Arial"/>
                <w:sz w:val="24"/>
                <w:szCs w:val="24"/>
                <w:lang w:eastAsia="en-US"/>
              </w:rPr>
            </w:pPr>
          </w:p>
        </w:tc>
      </w:tr>
      <w:tr w:rsidR="00316376" w:rsidRPr="00000CB2" w14:paraId="49C68396" w14:textId="77777777" w:rsidTr="00267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6"/>
        </w:trPr>
        <w:tc>
          <w:tcPr>
            <w:tcW w:w="4536" w:type="dxa"/>
            <w:gridSpan w:val="3"/>
            <w:tcBorders>
              <w:top w:val="nil"/>
              <w:left w:val="nil"/>
              <w:bottom w:val="nil"/>
              <w:right w:val="nil"/>
            </w:tcBorders>
            <w:tcMar>
              <w:top w:w="0" w:type="dxa"/>
              <w:left w:w="108" w:type="dxa"/>
              <w:bottom w:w="0" w:type="dxa"/>
              <w:right w:w="108" w:type="dxa"/>
            </w:tcMar>
            <w:hideMark/>
          </w:tcPr>
          <w:p w14:paraId="78A393CA" w14:textId="77777777" w:rsidR="00316376" w:rsidRPr="00000CB2" w:rsidRDefault="00316376" w:rsidP="006F7C9C">
            <w:pPr>
              <w:spacing w:line="240" w:lineRule="auto"/>
              <w:ind w:firstLine="0"/>
              <w:jc w:val="left"/>
              <w:rPr>
                <w:rFonts w:ascii="Arial" w:eastAsia="Times New Roman" w:hAnsi="Arial" w:cs="Arial"/>
                <w:i/>
                <w:sz w:val="24"/>
                <w:szCs w:val="24"/>
                <w:vertAlign w:val="superscript"/>
                <w:lang w:eastAsia="en-US"/>
              </w:rPr>
            </w:pPr>
            <w:r w:rsidRPr="00000CB2">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6699AC1" w14:textId="77777777" w:rsidR="00316376" w:rsidRPr="00000CB2" w:rsidRDefault="00316376" w:rsidP="006F7C9C">
            <w:pPr>
              <w:spacing w:line="240" w:lineRule="auto"/>
              <w:ind w:right="-1" w:firstLine="62"/>
              <w:jc w:val="center"/>
              <w:rPr>
                <w:rFonts w:ascii="Arial" w:eastAsia="Times New Roman" w:hAnsi="Arial" w:cs="Arial"/>
                <w:i/>
                <w:sz w:val="24"/>
                <w:szCs w:val="24"/>
                <w:vertAlign w:val="superscript"/>
                <w:lang w:eastAsia="en-US"/>
              </w:rPr>
            </w:pPr>
          </w:p>
        </w:tc>
        <w:tc>
          <w:tcPr>
            <w:tcW w:w="1980" w:type="dxa"/>
            <w:gridSpan w:val="2"/>
            <w:tcBorders>
              <w:top w:val="nil"/>
              <w:left w:val="nil"/>
              <w:bottom w:val="nil"/>
              <w:right w:val="nil"/>
            </w:tcBorders>
            <w:tcMar>
              <w:top w:w="0" w:type="dxa"/>
              <w:left w:w="108" w:type="dxa"/>
              <w:bottom w:w="0" w:type="dxa"/>
              <w:right w:w="108" w:type="dxa"/>
            </w:tcMar>
            <w:hideMark/>
          </w:tcPr>
          <w:p w14:paraId="0C62BDF3" w14:textId="77777777" w:rsidR="00316376" w:rsidRPr="00000CB2" w:rsidRDefault="00316376" w:rsidP="006F7C9C">
            <w:pPr>
              <w:spacing w:line="240" w:lineRule="auto"/>
              <w:ind w:right="-1" w:firstLine="0"/>
              <w:jc w:val="center"/>
              <w:rPr>
                <w:rFonts w:ascii="Arial" w:eastAsia="Times New Roman" w:hAnsi="Arial" w:cs="Arial"/>
                <w:i/>
                <w:sz w:val="24"/>
                <w:szCs w:val="24"/>
                <w:vertAlign w:val="superscript"/>
                <w:lang w:eastAsia="en-US"/>
              </w:rPr>
            </w:pPr>
            <w:r w:rsidRPr="00000CB2">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431DD2F7" w14:textId="77777777" w:rsidR="00316376" w:rsidRPr="00000CB2" w:rsidRDefault="00316376" w:rsidP="006F7C9C">
            <w:pPr>
              <w:spacing w:line="240" w:lineRule="auto"/>
              <w:ind w:right="-1" w:firstLine="62"/>
              <w:jc w:val="center"/>
              <w:rPr>
                <w:rFonts w:ascii="Arial" w:eastAsia="Times New Roman" w:hAnsi="Arial" w:cs="Arial"/>
                <w:i/>
                <w:sz w:val="24"/>
                <w:szCs w:val="24"/>
                <w:vertAlign w:val="superscript"/>
                <w:lang w:eastAsia="en-US"/>
              </w:rPr>
            </w:pPr>
          </w:p>
        </w:tc>
        <w:tc>
          <w:tcPr>
            <w:tcW w:w="2611" w:type="dxa"/>
            <w:gridSpan w:val="2"/>
            <w:tcBorders>
              <w:top w:val="nil"/>
              <w:left w:val="nil"/>
              <w:bottom w:val="nil"/>
              <w:right w:val="nil"/>
            </w:tcBorders>
            <w:tcMar>
              <w:top w:w="0" w:type="dxa"/>
              <w:left w:w="108" w:type="dxa"/>
              <w:bottom w:w="0" w:type="dxa"/>
              <w:right w:w="108" w:type="dxa"/>
            </w:tcMar>
            <w:hideMark/>
          </w:tcPr>
          <w:p w14:paraId="6A3336B4" w14:textId="77777777" w:rsidR="00316376" w:rsidRPr="00000CB2" w:rsidRDefault="00316376" w:rsidP="006F7C9C">
            <w:pPr>
              <w:spacing w:line="240" w:lineRule="auto"/>
              <w:ind w:right="-1" w:firstLine="0"/>
              <w:jc w:val="right"/>
              <w:rPr>
                <w:rFonts w:ascii="Arial" w:eastAsia="Times New Roman" w:hAnsi="Arial" w:cs="Arial"/>
                <w:i/>
                <w:sz w:val="24"/>
                <w:szCs w:val="24"/>
                <w:vertAlign w:val="superscript"/>
                <w:lang w:eastAsia="en-US"/>
              </w:rPr>
            </w:pPr>
            <w:r w:rsidRPr="00000CB2">
              <w:rPr>
                <w:rFonts w:ascii="Arial" w:eastAsia="Times New Roman" w:hAnsi="Arial" w:cs="Arial"/>
                <w:i/>
                <w:sz w:val="24"/>
                <w:szCs w:val="24"/>
                <w:vertAlign w:val="superscript"/>
                <w:lang w:eastAsia="en-US"/>
              </w:rPr>
              <w:t>(Vardas ir pavardė*)</w:t>
            </w:r>
          </w:p>
        </w:tc>
      </w:tr>
      <w:bookmarkEnd w:id="79"/>
    </w:tbl>
    <w:p w14:paraId="5FB2F66B" w14:textId="77777777" w:rsidR="00316376" w:rsidRPr="008A62AE" w:rsidRDefault="00316376" w:rsidP="00316376">
      <w:pPr>
        <w:spacing w:line="240" w:lineRule="auto"/>
        <w:ind w:firstLine="567"/>
        <w:rPr>
          <w:rFonts w:ascii="Arial" w:eastAsia="Times New Roman" w:hAnsi="Arial" w:cs="Arial"/>
          <w:sz w:val="24"/>
          <w:szCs w:val="24"/>
          <w:lang w:eastAsia="en-US"/>
        </w:rPr>
      </w:pPr>
    </w:p>
    <w:p w14:paraId="3F9E16B7" w14:textId="77777777" w:rsidR="00000CB2" w:rsidRPr="00000CB2" w:rsidRDefault="00000CB2" w:rsidP="00000CB2">
      <w:pPr>
        <w:shd w:val="clear" w:color="auto" w:fill="FFFFFF"/>
        <w:spacing w:line="240" w:lineRule="auto"/>
        <w:ind w:firstLine="0"/>
        <w:jc w:val="center"/>
        <w:rPr>
          <w:rFonts w:ascii="Arial" w:eastAsiaTheme="minorHAnsi" w:hAnsi="Arial" w:cs="Arial"/>
          <w:bCs/>
          <w:i/>
          <w:iCs/>
          <w:sz w:val="20"/>
          <w:szCs w:val="20"/>
        </w:rPr>
      </w:pPr>
      <w:r w:rsidRPr="00000CB2">
        <w:rPr>
          <w:rFonts w:ascii="Arial" w:eastAsiaTheme="minorHAnsi" w:hAnsi="Arial" w:cs="Arial"/>
          <w:bCs/>
          <w:i/>
          <w:iCs/>
          <w:sz w:val="20"/>
          <w:szCs w:val="20"/>
        </w:rPr>
        <w:t>*Sąrašas pasirašomas atskirai tuo atveju, kai jame nurodytas kitas nei visą pasiūlymą pasirašantis asmuo.</w:t>
      </w:r>
    </w:p>
    <w:sectPr w:rsidR="00000CB2" w:rsidRPr="00000CB2" w:rsidSect="003C7E50">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7F84A" w14:textId="77777777" w:rsidR="00754FB6" w:rsidRDefault="00754FB6" w:rsidP="00D05666">
      <w:r>
        <w:separator/>
      </w:r>
    </w:p>
  </w:endnote>
  <w:endnote w:type="continuationSeparator" w:id="0">
    <w:p w14:paraId="6BAEE2E6" w14:textId="77777777" w:rsidR="00754FB6" w:rsidRDefault="00754FB6" w:rsidP="00D05666">
      <w:r>
        <w:continuationSeparator/>
      </w:r>
    </w:p>
  </w:endnote>
  <w:endnote w:type="continuationNotice" w:id="1">
    <w:p w14:paraId="49422A71" w14:textId="77777777" w:rsidR="00754FB6" w:rsidRDefault="00754F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653886"/>
      <w:docPartObj>
        <w:docPartGallery w:val="Page Numbers (Bottom of Page)"/>
        <w:docPartUnique/>
      </w:docPartObj>
    </w:sdtPr>
    <w:sdtContent>
      <w:p w14:paraId="57B39A58" w14:textId="77777777" w:rsidR="007635A4" w:rsidRDefault="00111135">
        <w:pPr>
          <w:pStyle w:val="Porat"/>
          <w:jc w:val="center"/>
        </w:pPr>
        <w:r>
          <w:fldChar w:fldCharType="begin"/>
        </w:r>
        <w:r>
          <w:instrText>PAGE   \* MERGEFORMAT</w:instrText>
        </w:r>
        <w:r>
          <w:fldChar w:fldCharType="separate"/>
        </w:r>
        <w:r>
          <w:t>2</w:t>
        </w:r>
        <w:r>
          <w:fldChar w:fldCharType="end"/>
        </w:r>
      </w:p>
    </w:sdtContent>
  </w:sdt>
  <w:p w14:paraId="20350494"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550E" w14:textId="6CF271EF" w:rsidR="00B120ED" w:rsidRDefault="00B120ED">
    <w:pPr>
      <w:pStyle w:val="Porat"/>
      <w:jc w:val="center"/>
    </w:pPr>
  </w:p>
  <w:p w14:paraId="63C3ABB1" w14:textId="7AAF6461" w:rsidR="0B831528" w:rsidRDefault="00C30F88" w:rsidP="00C30F88">
    <w:pPr>
      <w:pStyle w:val="Porat"/>
      <w:tabs>
        <w:tab w:val="clear" w:pos="4513"/>
        <w:tab w:val="clear" w:pos="9026"/>
        <w:tab w:val="left" w:pos="7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42C2" w14:textId="77777777" w:rsidR="00754FB6" w:rsidRDefault="00754FB6" w:rsidP="00D05666">
      <w:r>
        <w:separator/>
      </w:r>
    </w:p>
  </w:footnote>
  <w:footnote w:type="continuationSeparator" w:id="0">
    <w:p w14:paraId="271AD712" w14:textId="77777777" w:rsidR="00754FB6" w:rsidRDefault="00754FB6" w:rsidP="00D05666">
      <w:r>
        <w:continuationSeparator/>
      </w:r>
    </w:p>
  </w:footnote>
  <w:footnote w:type="continuationNotice" w:id="1">
    <w:p w14:paraId="2C54260A" w14:textId="77777777" w:rsidR="00754FB6" w:rsidRDefault="00754FB6">
      <w:pPr>
        <w:spacing w:line="240" w:lineRule="auto"/>
      </w:pPr>
    </w:p>
  </w:footnote>
  <w:footnote w:id="2">
    <w:p w14:paraId="172FEAA6" w14:textId="77777777" w:rsidR="006B34B6" w:rsidRPr="000D6A4A" w:rsidRDefault="006B34B6" w:rsidP="006B34B6">
      <w:pPr>
        <w:pStyle w:val="Puslapioinaostekstas"/>
        <w:ind w:left="284" w:hanging="284"/>
        <w:rPr>
          <w:sz w:val="16"/>
          <w:szCs w:val="16"/>
        </w:rPr>
      </w:pPr>
      <w:r w:rsidRPr="00A16A67">
        <w:rPr>
          <w:rStyle w:val="Puslapioinaosnuoroda"/>
          <w:sz w:val="18"/>
          <w:szCs w:val="18"/>
        </w:rPr>
        <w:footnoteRef/>
      </w:r>
      <w:r w:rsidRPr="00A16A67">
        <w:rPr>
          <w:sz w:val="18"/>
          <w:szCs w:val="18"/>
        </w:rPr>
        <w:t xml:space="preserve"> </w:t>
      </w:r>
      <w:r>
        <w:rPr>
          <w:sz w:val="18"/>
          <w:szCs w:val="18"/>
        </w:rPr>
        <w:tab/>
      </w:r>
      <w:r w:rsidRPr="00DA7FEC">
        <w:rPr>
          <w:rFonts w:ascii="Arial" w:hAnsi="Arial" w:cs="Arial"/>
          <w:sz w:val="16"/>
          <w:szCs w:val="16"/>
        </w:rPr>
        <w:t>Kontaktiniai duomenys (mob. telefono Nr., el. pašto adresas) yra nurodomi tokiu atveju, kuomet Pirkimo sutarties pobūdis ar kitos aplinkybės reikalauja tiesioginio kontakto su konkrečiu specialistu. Šie duomenys tvarkomi Pirkimo sutarties pagrindu tinkamo Pirkimo sutarties vykdymo tikslu, vadovaujantis įstatymais bei Pirkimo sutartimi</w:t>
      </w:r>
    </w:p>
  </w:footnote>
  <w:footnote w:id="3">
    <w:p w14:paraId="72267DD0" w14:textId="77777777" w:rsidR="00627C92" w:rsidRDefault="00627C92" w:rsidP="00627C92">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5A68" w14:textId="77777777"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7A9D"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1754FB"/>
    <w:multiLevelType w:val="multilevel"/>
    <w:tmpl w:val="75C216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7B3F60"/>
    <w:multiLevelType w:val="multilevel"/>
    <w:tmpl w:val="F9AA7F28"/>
    <w:lvl w:ilvl="0">
      <w:start w:val="5"/>
      <w:numFmt w:val="decimal"/>
      <w:lvlText w:val="%1."/>
      <w:lvlJc w:val="left"/>
      <w:pPr>
        <w:ind w:left="390" w:hanging="390"/>
      </w:pPr>
      <w:rPr>
        <w:rFonts w:hint="default"/>
        <w:b/>
        <w:bCs/>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B23724"/>
    <w:multiLevelType w:val="multilevel"/>
    <w:tmpl w:val="DAFEF856"/>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000000" w:themeColor="text1"/>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1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70D5518"/>
    <w:multiLevelType w:val="hybridMultilevel"/>
    <w:tmpl w:val="0B12FC28"/>
    <w:lvl w:ilvl="0" w:tplc="05D4E3DC">
      <w:start w:val="1"/>
      <w:numFmt w:val="decimal"/>
      <w:suff w:val="space"/>
      <w:lvlText w:val="7.%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920"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3"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7759EA"/>
    <w:multiLevelType w:val="multilevel"/>
    <w:tmpl w:val="63A42072"/>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1C22CB"/>
    <w:multiLevelType w:val="multilevel"/>
    <w:tmpl w:val="F2BA7330"/>
    <w:lvl w:ilvl="0">
      <w:start w:val="10"/>
      <w:numFmt w:val="decimal"/>
      <w:lvlText w:val="%1."/>
      <w:lvlJc w:val="left"/>
      <w:pPr>
        <w:ind w:left="525" w:hanging="525"/>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7"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8" w15:restartNumberingAfterBreak="0">
    <w:nsid w:val="3EDE0E7F"/>
    <w:multiLevelType w:val="multilevel"/>
    <w:tmpl w:val="9BF23CA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2915C7"/>
    <w:multiLevelType w:val="hybridMultilevel"/>
    <w:tmpl w:val="61B030C0"/>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30823FA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451502AA"/>
    <w:multiLevelType w:val="multilevel"/>
    <w:tmpl w:val="A47CD07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6"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7"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2629"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8894DB7"/>
    <w:multiLevelType w:val="hybridMultilevel"/>
    <w:tmpl w:val="80B41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D87688"/>
    <w:multiLevelType w:val="hybridMultilevel"/>
    <w:tmpl w:val="29286E62"/>
    <w:lvl w:ilvl="0" w:tplc="4260B5F4">
      <w:start w:val="1"/>
      <w:numFmt w:val="decimal"/>
      <w:suff w:val="space"/>
      <w:lvlText w:val="5.3.%1."/>
      <w:lvlJc w:val="left"/>
      <w:pPr>
        <w:ind w:left="1800" w:hanging="360"/>
      </w:pPr>
      <w:rPr>
        <w:rFonts w:hint="default"/>
        <w:b w:val="0"/>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20A3259"/>
    <w:multiLevelType w:val="multilevel"/>
    <w:tmpl w:val="8F56601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22287778">
    <w:abstractNumId w:val="4"/>
  </w:num>
  <w:num w:numId="2" w16cid:durableId="1490172141">
    <w:abstractNumId w:val="34"/>
  </w:num>
  <w:num w:numId="3" w16cid:durableId="138770985">
    <w:abstractNumId w:val="20"/>
  </w:num>
  <w:num w:numId="4" w16cid:durableId="219707255">
    <w:abstractNumId w:val="42"/>
  </w:num>
  <w:num w:numId="5" w16cid:durableId="1652252092">
    <w:abstractNumId w:val="8"/>
  </w:num>
  <w:num w:numId="6" w16cid:durableId="963148996">
    <w:abstractNumId w:val="2"/>
  </w:num>
  <w:num w:numId="7" w16cid:durableId="817724215">
    <w:abstractNumId w:val="21"/>
  </w:num>
  <w:num w:numId="8" w16cid:durableId="1476410157">
    <w:abstractNumId w:val="36"/>
  </w:num>
  <w:num w:numId="9" w16cid:durableId="952203705">
    <w:abstractNumId w:val="41"/>
  </w:num>
  <w:num w:numId="10" w16cid:durableId="1841462887">
    <w:abstractNumId w:val="9"/>
  </w:num>
  <w:num w:numId="11" w16cid:durableId="1974096116">
    <w:abstractNumId w:val="3"/>
  </w:num>
  <w:num w:numId="12" w16cid:durableId="1465273033">
    <w:abstractNumId w:val="22"/>
  </w:num>
  <w:num w:numId="13" w16cid:durableId="487745871">
    <w:abstractNumId w:val="24"/>
  </w:num>
  <w:num w:numId="14" w16cid:durableId="133304830">
    <w:abstractNumId w:val="40"/>
  </w:num>
  <w:num w:numId="15" w16cid:durableId="1211964185">
    <w:abstractNumId w:val="25"/>
  </w:num>
  <w:num w:numId="16" w16cid:durableId="1184519446">
    <w:abstractNumId w:val="6"/>
  </w:num>
  <w:num w:numId="17" w16cid:durableId="1893928063">
    <w:abstractNumId w:val="37"/>
  </w:num>
  <w:num w:numId="18" w16cid:durableId="315956514">
    <w:abstractNumId w:val="32"/>
  </w:num>
  <w:num w:numId="19" w16cid:durableId="1632714243">
    <w:abstractNumId w:val="14"/>
  </w:num>
  <w:num w:numId="20" w16cid:durableId="1279995025">
    <w:abstractNumId w:val="33"/>
  </w:num>
  <w:num w:numId="21" w16cid:durableId="766268427">
    <w:abstractNumId w:val="5"/>
  </w:num>
  <w:num w:numId="22" w16cid:durableId="13431674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8823236">
    <w:abstractNumId w:val="23"/>
  </w:num>
  <w:num w:numId="24" w16cid:durableId="2141026866">
    <w:abstractNumId w:val="38"/>
  </w:num>
  <w:num w:numId="25" w16cid:durableId="669869238">
    <w:abstractNumId w:val="12"/>
  </w:num>
  <w:num w:numId="26" w16cid:durableId="1490899758">
    <w:abstractNumId w:val="27"/>
  </w:num>
  <w:num w:numId="27" w16cid:durableId="1371295929">
    <w:abstractNumId w:val="29"/>
  </w:num>
  <w:num w:numId="28" w16cid:durableId="1038311380">
    <w:abstractNumId w:val="13"/>
  </w:num>
  <w:num w:numId="29" w16cid:durableId="790709854">
    <w:abstractNumId w:val="35"/>
  </w:num>
  <w:num w:numId="30" w16cid:durableId="42755180">
    <w:abstractNumId w:val="1"/>
  </w:num>
  <w:num w:numId="31" w16cid:durableId="1141113839">
    <w:abstractNumId w:val="0"/>
  </w:num>
  <w:num w:numId="32" w16cid:durableId="417100099">
    <w:abstractNumId w:val="43"/>
  </w:num>
  <w:num w:numId="33" w16cid:durableId="704017108">
    <w:abstractNumId w:val="30"/>
  </w:num>
  <w:num w:numId="34" w16cid:durableId="1190952768">
    <w:abstractNumId w:val="11"/>
  </w:num>
  <w:num w:numId="35" w16cid:durableId="1748458259">
    <w:abstractNumId w:val="39"/>
  </w:num>
  <w:num w:numId="36" w16cid:durableId="2056848533">
    <w:abstractNumId w:val="26"/>
  </w:num>
  <w:num w:numId="37" w16cid:durableId="2069302281">
    <w:abstractNumId w:val="17"/>
  </w:num>
  <w:num w:numId="38" w16cid:durableId="59182689">
    <w:abstractNumId w:val="15"/>
  </w:num>
  <w:num w:numId="39" w16cid:durableId="1164593077">
    <w:abstractNumId w:val="28"/>
  </w:num>
  <w:num w:numId="40" w16cid:durableId="172303570">
    <w:abstractNumId w:val="7"/>
  </w:num>
  <w:num w:numId="41" w16cid:durableId="1837069154">
    <w:abstractNumId w:val="18"/>
  </w:num>
  <w:num w:numId="42" w16cid:durableId="779565457">
    <w:abstractNumId w:val="16"/>
  </w:num>
  <w:num w:numId="43" w16cid:durableId="543106735">
    <w:abstractNumId w:val="10"/>
  </w:num>
  <w:num w:numId="44" w16cid:durableId="1231624150">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CB2"/>
    <w:rsid w:val="00000F53"/>
    <w:rsid w:val="00001073"/>
    <w:rsid w:val="000010DA"/>
    <w:rsid w:val="00001CCF"/>
    <w:rsid w:val="00001E2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27E"/>
    <w:rsid w:val="00013DC6"/>
    <w:rsid w:val="00013EF1"/>
    <w:rsid w:val="00013FF6"/>
    <w:rsid w:val="00014A61"/>
    <w:rsid w:val="0001618D"/>
    <w:rsid w:val="00016836"/>
    <w:rsid w:val="0002006B"/>
    <w:rsid w:val="00020176"/>
    <w:rsid w:val="00020DD7"/>
    <w:rsid w:val="00020FD4"/>
    <w:rsid w:val="000212EB"/>
    <w:rsid w:val="00021ECC"/>
    <w:rsid w:val="00021EFA"/>
    <w:rsid w:val="00023019"/>
    <w:rsid w:val="000238BE"/>
    <w:rsid w:val="0002401F"/>
    <w:rsid w:val="000240D8"/>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B0D"/>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378"/>
    <w:rsid w:val="00061466"/>
    <w:rsid w:val="00061E86"/>
    <w:rsid w:val="00063554"/>
    <w:rsid w:val="00063DE1"/>
    <w:rsid w:val="00064868"/>
    <w:rsid w:val="000659E9"/>
    <w:rsid w:val="000662A8"/>
    <w:rsid w:val="00066BB9"/>
    <w:rsid w:val="00066D29"/>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D27"/>
    <w:rsid w:val="00077944"/>
    <w:rsid w:val="00077D24"/>
    <w:rsid w:val="0008020E"/>
    <w:rsid w:val="00080396"/>
    <w:rsid w:val="000806B5"/>
    <w:rsid w:val="00080F53"/>
    <w:rsid w:val="0008199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CA8"/>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E24"/>
    <w:rsid w:val="000D0B55"/>
    <w:rsid w:val="000D13D6"/>
    <w:rsid w:val="000D18E9"/>
    <w:rsid w:val="000D26D8"/>
    <w:rsid w:val="000D412D"/>
    <w:rsid w:val="000D4406"/>
    <w:rsid w:val="000D4B9C"/>
    <w:rsid w:val="000D4E2B"/>
    <w:rsid w:val="000D5039"/>
    <w:rsid w:val="000D55F7"/>
    <w:rsid w:val="000D5C58"/>
    <w:rsid w:val="000D638A"/>
    <w:rsid w:val="000D6BFE"/>
    <w:rsid w:val="000E083B"/>
    <w:rsid w:val="000E0EAE"/>
    <w:rsid w:val="000E1743"/>
    <w:rsid w:val="000E24FE"/>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135"/>
    <w:rsid w:val="001117B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202"/>
    <w:rsid w:val="0013353A"/>
    <w:rsid w:val="00133C40"/>
    <w:rsid w:val="00134825"/>
    <w:rsid w:val="001351A4"/>
    <w:rsid w:val="00135EEE"/>
    <w:rsid w:val="001365CA"/>
    <w:rsid w:val="0013703C"/>
    <w:rsid w:val="00137DC2"/>
    <w:rsid w:val="001404CC"/>
    <w:rsid w:val="0014056E"/>
    <w:rsid w:val="00140D50"/>
    <w:rsid w:val="00142352"/>
    <w:rsid w:val="001424F3"/>
    <w:rsid w:val="0014359C"/>
    <w:rsid w:val="00143940"/>
    <w:rsid w:val="00143F3F"/>
    <w:rsid w:val="0014414A"/>
    <w:rsid w:val="0014541E"/>
    <w:rsid w:val="00146095"/>
    <w:rsid w:val="00146BC9"/>
    <w:rsid w:val="00147397"/>
    <w:rsid w:val="001476A1"/>
    <w:rsid w:val="00147A63"/>
    <w:rsid w:val="00147A8C"/>
    <w:rsid w:val="00150260"/>
    <w:rsid w:val="00150492"/>
    <w:rsid w:val="0015057D"/>
    <w:rsid w:val="00152306"/>
    <w:rsid w:val="0015376E"/>
    <w:rsid w:val="001538C5"/>
    <w:rsid w:val="00153D1C"/>
    <w:rsid w:val="001551EB"/>
    <w:rsid w:val="00156AC9"/>
    <w:rsid w:val="00157017"/>
    <w:rsid w:val="001607EC"/>
    <w:rsid w:val="00164443"/>
    <w:rsid w:val="001647BD"/>
    <w:rsid w:val="0016628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1B"/>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72E"/>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ED2"/>
    <w:rsid w:val="001A3DA0"/>
    <w:rsid w:val="001A4191"/>
    <w:rsid w:val="001A42BC"/>
    <w:rsid w:val="001A5289"/>
    <w:rsid w:val="001A5FBA"/>
    <w:rsid w:val="001A6029"/>
    <w:rsid w:val="001A67B2"/>
    <w:rsid w:val="001A77FB"/>
    <w:rsid w:val="001A7B3D"/>
    <w:rsid w:val="001B0043"/>
    <w:rsid w:val="001B0E43"/>
    <w:rsid w:val="001B13F2"/>
    <w:rsid w:val="001B1CD4"/>
    <w:rsid w:val="001B2226"/>
    <w:rsid w:val="001B30C2"/>
    <w:rsid w:val="001B370C"/>
    <w:rsid w:val="001B3BCE"/>
    <w:rsid w:val="001B3C7D"/>
    <w:rsid w:val="001B50F3"/>
    <w:rsid w:val="001B6DA8"/>
    <w:rsid w:val="001B7035"/>
    <w:rsid w:val="001C1AD0"/>
    <w:rsid w:val="001C1CC5"/>
    <w:rsid w:val="001C1D32"/>
    <w:rsid w:val="001C24BC"/>
    <w:rsid w:val="001C256F"/>
    <w:rsid w:val="001C25C7"/>
    <w:rsid w:val="001C2EE8"/>
    <w:rsid w:val="001C305A"/>
    <w:rsid w:val="001C3A07"/>
    <w:rsid w:val="001C43CD"/>
    <w:rsid w:val="001C468D"/>
    <w:rsid w:val="001C49AE"/>
    <w:rsid w:val="001C4F12"/>
    <w:rsid w:val="001C635E"/>
    <w:rsid w:val="001C6757"/>
    <w:rsid w:val="001C7F48"/>
    <w:rsid w:val="001D41C6"/>
    <w:rsid w:val="001D567F"/>
    <w:rsid w:val="001D5DDC"/>
    <w:rsid w:val="001D65F8"/>
    <w:rsid w:val="001D7492"/>
    <w:rsid w:val="001E0107"/>
    <w:rsid w:val="001E03FB"/>
    <w:rsid w:val="001E213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BB"/>
    <w:rsid w:val="00200CA9"/>
    <w:rsid w:val="00200F5D"/>
    <w:rsid w:val="00201DC4"/>
    <w:rsid w:val="00202139"/>
    <w:rsid w:val="0020230F"/>
    <w:rsid w:val="00202A46"/>
    <w:rsid w:val="00203725"/>
    <w:rsid w:val="002037C0"/>
    <w:rsid w:val="002044E1"/>
    <w:rsid w:val="002058A4"/>
    <w:rsid w:val="00206179"/>
    <w:rsid w:val="00206F2A"/>
    <w:rsid w:val="0020706E"/>
    <w:rsid w:val="002078B2"/>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E07"/>
    <w:rsid w:val="002163DC"/>
    <w:rsid w:val="00217893"/>
    <w:rsid w:val="00217C84"/>
    <w:rsid w:val="00217F6F"/>
    <w:rsid w:val="00220350"/>
    <w:rsid w:val="00220B88"/>
    <w:rsid w:val="002211A8"/>
    <w:rsid w:val="00221235"/>
    <w:rsid w:val="00221CC0"/>
    <w:rsid w:val="0022207B"/>
    <w:rsid w:val="00222418"/>
    <w:rsid w:val="00223247"/>
    <w:rsid w:val="00223614"/>
    <w:rsid w:val="00223D26"/>
    <w:rsid w:val="002256CF"/>
    <w:rsid w:val="00225BEF"/>
    <w:rsid w:val="002267CC"/>
    <w:rsid w:val="002267DE"/>
    <w:rsid w:val="00226A33"/>
    <w:rsid w:val="002279BC"/>
    <w:rsid w:val="00231166"/>
    <w:rsid w:val="00233169"/>
    <w:rsid w:val="0023403F"/>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267"/>
    <w:rsid w:val="00246347"/>
    <w:rsid w:val="00246F96"/>
    <w:rsid w:val="002476D5"/>
    <w:rsid w:val="0025061E"/>
    <w:rsid w:val="002510C4"/>
    <w:rsid w:val="00251356"/>
    <w:rsid w:val="00251635"/>
    <w:rsid w:val="002518C7"/>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F3B"/>
    <w:rsid w:val="00263460"/>
    <w:rsid w:val="00263E7F"/>
    <w:rsid w:val="0026424A"/>
    <w:rsid w:val="00264AAE"/>
    <w:rsid w:val="00264DE7"/>
    <w:rsid w:val="00266187"/>
    <w:rsid w:val="00267751"/>
    <w:rsid w:val="00267E9A"/>
    <w:rsid w:val="00267F3D"/>
    <w:rsid w:val="00270EFE"/>
    <w:rsid w:val="00271411"/>
    <w:rsid w:val="00271E3F"/>
    <w:rsid w:val="00272488"/>
    <w:rsid w:val="002727F7"/>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C12"/>
    <w:rsid w:val="002902C1"/>
    <w:rsid w:val="00290E4B"/>
    <w:rsid w:val="002917EB"/>
    <w:rsid w:val="00291C92"/>
    <w:rsid w:val="00291DCB"/>
    <w:rsid w:val="00291EAC"/>
    <w:rsid w:val="00292169"/>
    <w:rsid w:val="0029216D"/>
    <w:rsid w:val="002926A1"/>
    <w:rsid w:val="00294759"/>
    <w:rsid w:val="002947FB"/>
    <w:rsid w:val="00294BE3"/>
    <w:rsid w:val="002970CF"/>
    <w:rsid w:val="00297490"/>
    <w:rsid w:val="002974D4"/>
    <w:rsid w:val="002A00F7"/>
    <w:rsid w:val="002A1EB6"/>
    <w:rsid w:val="002A2A1D"/>
    <w:rsid w:val="002A3B3E"/>
    <w:rsid w:val="002A3C89"/>
    <w:rsid w:val="002A4AC9"/>
    <w:rsid w:val="002A523D"/>
    <w:rsid w:val="002A52C5"/>
    <w:rsid w:val="002A55FA"/>
    <w:rsid w:val="002A58C9"/>
    <w:rsid w:val="002A62B6"/>
    <w:rsid w:val="002A6658"/>
    <w:rsid w:val="002A70E6"/>
    <w:rsid w:val="002A71C8"/>
    <w:rsid w:val="002A7A35"/>
    <w:rsid w:val="002B062F"/>
    <w:rsid w:val="002B144C"/>
    <w:rsid w:val="002B189A"/>
    <w:rsid w:val="002B19CD"/>
    <w:rsid w:val="002B3F04"/>
    <w:rsid w:val="002B42DA"/>
    <w:rsid w:val="002B633A"/>
    <w:rsid w:val="002B6B9E"/>
    <w:rsid w:val="002B7D13"/>
    <w:rsid w:val="002C14FC"/>
    <w:rsid w:val="002C15C0"/>
    <w:rsid w:val="002C2936"/>
    <w:rsid w:val="002C2DD1"/>
    <w:rsid w:val="002C350D"/>
    <w:rsid w:val="002C362D"/>
    <w:rsid w:val="002C3C04"/>
    <w:rsid w:val="002C41AA"/>
    <w:rsid w:val="002C4AE8"/>
    <w:rsid w:val="002C4B0F"/>
    <w:rsid w:val="002C50AE"/>
    <w:rsid w:val="002C5249"/>
    <w:rsid w:val="002C53E8"/>
    <w:rsid w:val="002C684D"/>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F"/>
    <w:rsid w:val="002D7F06"/>
    <w:rsid w:val="002E00F1"/>
    <w:rsid w:val="002E1129"/>
    <w:rsid w:val="002E115D"/>
    <w:rsid w:val="002E259F"/>
    <w:rsid w:val="002E2B93"/>
    <w:rsid w:val="002E2CD8"/>
    <w:rsid w:val="002E3B4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B01"/>
    <w:rsid w:val="00306753"/>
    <w:rsid w:val="00306D9F"/>
    <w:rsid w:val="00306F87"/>
    <w:rsid w:val="003074D1"/>
    <w:rsid w:val="0031000F"/>
    <w:rsid w:val="003101E1"/>
    <w:rsid w:val="00310DEF"/>
    <w:rsid w:val="0031109D"/>
    <w:rsid w:val="0031284C"/>
    <w:rsid w:val="003135AE"/>
    <w:rsid w:val="00313C60"/>
    <w:rsid w:val="0031420A"/>
    <w:rsid w:val="003155D3"/>
    <w:rsid w:val="00316376"/>
    <w:rsid w:val="00316D64"/>
    <w:rsid w:val="00316DC6"/>
    <w:rsid w:val="0031757A"/>
    <w:rsid w:val="00317AC3"/>
    <w:rsid w:val="0032046A"/>
    <w:rsid w:val="00320B5A"/>
    <w:rsid w:val="00321A79"/>
    <w:rsid w:val="00321B1F"/>
    <w:rsid w:val="0032266C"/>
    <w:rsid w:val="003230AA"/>
    <w:rsid w:val="003230ED"/>
    <w:rsid w:val="003232C3"/>
    <w:rsid w:val="00324073"/>
    <w:rsid w:val="003241B0"/>
    <w:rsid w:val="003241B4"/>
    <w:rsid w:val="00325A84"/>
    <w:rsid w:val="00326357"/>
    <w:rsid w:val="00326CB7"/>
    <w:rsid w:val="00326F19"/>
    <w:rsid w:val="00326F9E"/>
    <w:rsid w:val="003300F2"/>
    <w:rsid w:val="00330B08"/>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569"/>
    <w:rsid w:val="00341929"/>
    <w:rsid w:val="00341D9A"/>
    <w:rsid w:val="00341E3C"/>
    <w:rsid w:val="00342130"/>
    <w:rsid w:val="00342444"/>
    <w:rsid w:val="00342631"/>
    <w:rsid w:val="00343188"/>
    <w:rsid w:val="00343407"/>
    <w:rsid w:val="00343586"/>
    <w:rsid w:val="003436A3"/>
    <w:rsid w:val="003436A8"/>
    <w:rsid w:val="0034379E"/>
    <w:rsid w:val="00343AFE"/>
    <w:rsid w:val="00343C91"/>
    <w:rsid w:val="0034460F"/>
    <w:rsid w:val="00345141"/>
    <w:rsid w:val="00345151"/>
    <w:rsid w:val="00345D84"/>
    <w:rsid w:val="00346065"/>
    <w:rsid w:val="00346410"/>
    <w:rsid w:val="003468EC"/>
    <w:rsid w:val="003477AB"/>
    <w:rsid w:val="003503AE"/>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3FD"/>
    <w:rsid w:val="003660B8"/>
    <w:rsid w:val="003671C3"/>
    <w:rsid w:val="00370489"/>
    <w:rsid w:val="00371433"/>
    <w:rsid w:val="003716F1"/>
    <w:rsid w:val="00372CDB"/>
    <w:rsid w:val="003741B0"/>
    <w:rsid w:val="00374650"/>
    <w:rsid w:val="00374A04"/>
    <w:rsid w:val="00374F82"/>
    <w:rsid w:val="00375417"/>
    <w:rsid w:val="003754D9"/>
    <w:rsid w:val="0037649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A26"/>
    <w:rsid w:val="00386A7C"/>
    <w:rsid w:val="003878F0"/>
    <w:rsid w:val="00387D7F"/>
    <w:rsid w:val="003903FB"/>
    <w:rsid w:val="0039114B"/>
    <w:rsid w:val="003918AE"/>
    <w:rsid w:val="00392458"/>
    <w:rsid w:val="0039299B"/>
    <w:rsid w:val="0039316B"/>
    <w:rsid w:val="003943EC"/>
    <w:rsid w:val="00394B3D"/>
    <w:rsid w:val="00394C27"/>
    <w:rsid w:val="00396F38"/>
    <w:rsid w:val="00397706"/>
    <w:rsid w:val="00397E1C"/>
    <w:rsid w:val="003A050E"/>
    <w:rsid w:val="003A050F"/>
    <w:rsid w:val="003A1229"/>
    <w:rsid w:val="003A15A3"/>
    <w:rsid w:val="003A20CF"/>
    <w:rsid w:val="003A2B8C"/>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AFF"/>
    <w:rsid w:val="003C6C3A"/>
    <w:rsid w:val="003C6C7B"/>
    <w:rsid w:val="003C7285"/>
    <w:rsid w:val="003C73E9"/>
    <w:rsid w:val="003C7763"/>
    <w:rsid w:val="003C7AFD"/>
    <w:rsid w:val="003C7CF1"/>
    <w:rsid w:val="003C7E50"/>
    <w:rsid w:val="003D03D9"/>
    <w:rsid w:val="003D11CB"/>
    <w:rsid w:val="003D12EA"/>
    <w:rsid w:val="003D1383"/>
    <w:rsid w:val="003D35C4"/>
    <w:rsid w:val="003D3902"/>
    <w:rsid w:val="003D3D6B"/>
    <w:rsid w:val="003D3F5F"/>
    <w:rsid w:val="003D4EF9"/>
    <w:rsid w:val="003D5A05"/>
    <w:rsid w:val="003D5EC9"/>
    <w:rsid w:val="003D6258"/>
    <w:rsid w:val="003D6501"/>
    <w:rsid w:val="003D73C2"/>
    <w:rsid w:val="003E0731"/>
    <w:rsid w:val="003E0A08"/>
    <w:rsid w:val="003E0FEA"/>
    <w:rsid w:val="003E1026"/>
    <w:rsid w:val="003E1160"/>
    <w:rsid w:val="003E1371"/>
    <w:rsid w:val="003E2295"/>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230"/>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6A3E"/>
    <w:rsid w:val="00407820"/>
    <w:rsid w:val="00407939"/>
    <w:rsid w:val="00410CE7"/>
    <w:rsid w:val="00411BD7"/>
    <w:rsid w:val="0041208A"/>
    <w:rsid w:val="00413042"/>
    <w:rsid w:val="0041359A"/>
    <w:rsid w:val="00413D2E"/>
    <w:rsid w:val="004147BD"/>
    <w:rsid w:val="00414D28"/>
    <w:rsid w:val="00415117"/>
    <w:rsid w:val="004157B6"/>
    <w:rsid w:val="004159FF"/>
    <w:rsid w:val="00415A37"/>
    <w:rsid w:val="0041685F"/>
    <w:rsid w:val="00416D08"/>
    <w:rsid w:val="00417604"/>
    <w:rsid w:val="0042164E"/>
    <w:rsid w:val="00424C4C"/>
    <w:rsid w:val="004252AF"/>
    <w:rsid w:val="00427174"/>
    <w:rsid w:val="00427210"/>
    <w:rsid w:val="00430DB7"/>
    <w:rsid w:val="004321B5"/>
    <w:rsid w:val="0043230B"/>
    <w:rsid w:val="00432574"/>
    <w:rsid w:val="0043288C"/>
    <w:rsid w:val="00433068"/>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064"/>
    <w:rsid w:val="00460650"/>
    <w:rsid w:val="00461904"/>
    <w:rsid w:val="0046198C"/>
    <w:rsid w:val="00461CE4"/>
    <w:rsid w:val="004624F4"/>
    <w:rsid w:val="00462587"/>
    <w:rsid w:val="004635E0"/>
    <w:rsid w:val="00463897"/>
    <w:rsid w:val="00463CE8"/>
    <w:rsid w:val="004642FA"/>
    <w:rsid w:val="00464613"/>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D5F"/>
    <w:rsid w:val="004940CB"/>
    <w:rsid w:val="00494B5D"/>
    <w:rsid w:val="0049538A"/>
    <w:rsid w:val="00495F71"/>
    <w:rsid w:val="004962BC"/>
    <w:rsid w:val="00496EFB"/>
    <w:rsid w:val="00497DF3"/>
    <w:rsid w:val="004A01F5"/>
    <w:rsid w:val="004A0305"/>
    <w:rsid w:val="004A0401"/>
    <w:rsid w:val="004A0E10"/>
    <w:rsid w:val="004A1343"/>
    <w:rsid w:val="004A13CE"/>
    <w:rsid w:val="004A1457"/>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DE6"/>
    <w:rsid w:val="004E6F7E"/>
    <w:rsid w:val="004E71CB"/>
    <w:rsid w:val="004E7957"/>
    <w:rsid w:val="004E7FB6"/>
    <w:rsid w:val="004F0C1D"/>
    <w:rsid w:val="004F1A11"/>
    <w:rsid w:val="004F1C97"/>
    <w:rsid w:val="004F1E4F"/>
    <w:rsid w:val="004F30E1"/>
    <w:rsid w:val="004F33F0"/>
    <w:rsid w:val="004F38EB"/>
    <w:rsid w:val="004F57E9"/>
    <w:rsid w:val="004F58BD"/>
    <w:rsid w:val="004F6423"/>
    <w:rsid w:val="004F6FEF"/>
    <w:rsid w:val="004F7322"/>
    <w:rsid w:val="004F7943"/>
    <w:rsid w:val="005002B8"/>
    <w:rsid w:val="00500818"/>
    <w:rsid w:val="00500FED"/>
    <w:rsid w:val="00501200"/>
    <w:rsid w:val="005020EF"/>
    <w:rsid w:val="0050218B"/>
    <w:rsid w:val="0050224F"/>
    <w:rsid w:val="005031DC"/>
    <w:rsid w:val="005032DE"/>
    <w:rsid w:val="005033DA"/>
    <w:rsid w:val="005035B0"/>
    <w:rsid w:val="00503A5B"/>
    <w:rsid w:val="00503E5F"/>
    <w:rsid w:val="005047B8"/>
    <w:rsid w:val="00504AD9"/>
    <w:rsid w:val="0050534C"/>
    <w:rsid w:val="0050561A"/>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B52"/>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E88"/>
    <w:rsid w:val="005357BB"/>
    <w:rsid w:val="00536E98"/>
    <w:rsid w:val="005377B5"/>
    <w:rsid w:val="005379E7"/>
    <w:rsid w:val="00540094"/>
    <w:rsid w:val="00540C9A"/>
    <w:rsid w:val="0054132A"/>
    <w:rsid w:val="005418B8"/>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13B"/>
    <w:rsid w:val="00562B41"/>
    <w:rsid w:val="00562C4E"/>
    <w:rsid w:val="0056365F"/>
    <w:rsid w:val="0056375F"/>
    <w:rsid w:val="00563B8D"/>
    <w:rsid w:val="00563DE6"/>
    <w:rsid w:val="0056412E"/>
    <w:rsid w:val="00564379"/>
    <w:rsid w:val="0056444E"/>
    <w:rsid w:val="00564AD2"/>
    <w:rsid w:val="00564ED0"/>
    <w:rsid w:val="00565036"/>
    <w:rsid w:val="005651C4"/>
    <w:rsid w:val="0056554A"/>
    <w:rsid w:val="00565E49"/>
    <w:rsid w:val="0056688C"/>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08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30"/>
    <w:rsid w:val="00596895"/>
    <w:rsid w:val="00596BDA"/>
    <w:rsid w:val="005973C0"/>
    <w:rsid w:val="00597972"/>
    <w:rsid w:val="005A07D8"/>
    <w:rsid w:val="005A0C5B"/>
    <w:rsid w:val="005A4255"/>
    <w:rsid w:val="005A50AB"/>
    <w:rsid w:val="005A513E"/>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48AC"/>
    <w:rsid w:val="005B515C"/>
    <w:rsid w:val="005B57A2"/>
    <w:rsid w:val="005B65B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72"/>
    <w:rsid w:val="005D1EC0"/>
    <w:rsid w:val="005D280D"/>
    <w:rsid w:val="005D2C0F"/>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8CB"/>
    <w:rsid w:val="005E5976"/>
    <w:rsid w:val="005E5FE0"/>
    <w:rsid w:val="005E655D"/>
    <w:rsid w:val="005E6774"/>
    <w:rsid w:val="005E7966"/>
    <w:rsid w:val="005F0E6E"/>
    <w:rsid w:val="005F123B"/>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455"/>
    <w:rsid w:val="00603E31"/>
    <w:rsid w:val="006041B7"/>
    <w:rsid w:val="00605D03"/>
    <w:rsid w:val="00606CBD"/>
    <w:rsid w:val="00607C46"/>
    <w:rsid w:val="00610681"/>
    <w:rsid w:val="0061108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94C"/>
    <w:rsid w:val="00626BBC"/>
    <w:rsid w:val="006272F6"/>
    <w:rsid w:val="006274B9"/>
    <w:rsid w:val="00627808"/>
    <w:rsid w:val="0062788C"/>
    <w:rsid w:val="00627C92"/>
    <w:rsid w:val="00627CD4"/>
    <w:rsid w:val="00630BA9"/>
    <w:rsid w:val="00630DE9"/>
    <w:rsid w:val="00630F03"/>
    <w:rsid w:val="00631E78"/>
    <w:rsid w:val="00632B0E"/>
    <w:rsid w:val="00633526"/>
    <w:rsid w:val="00634187"/>
    <w:rsid w:val="0063491E"/>
    <w:rsid w:val="006349FB"/>
    <w:rsid w:val="00634E47"/>
    <w:rsid w:val="00635013"/>
    <w:rsid w:val="0063557A"/>
    <w:rsid w:val="00635AF4"/>
    <w:rsid w:val="00635E49"/>
    <w:rsid w:val="00636208"/>
    <w:rsid w:val="006366F2"/>
    <w:rsid w:val="00637037"/>
    <w:rsid w:val="00640399"/>
    <w:rsid w:val="00640DBD"/>
    <w:rsid w:val="00640F21"/>
    <w:rsid w:val="006423D2"/>
    <w:rsid w:val="00642683"/>
    <w:rsid w:val="0064336C"/>
    <w:rsid w:val="0064351F"/>
    <w:rsid w:val="00643C6F"/>
    <w:rsid w:val="00643C90"/>
    <w:rsid w:val="006440AA"/>
    <w:rsid w:val="006446BF"/>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8A7"/>
    <w:rsid w:val="00677B00"/>
    <w:rsid w:val="00677F40"/>
    <w:rsid w:val="00680281"/>
    <w:rsid w:val="00681C6B"/>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BC0"/>
    <w:rsid w:val="006A2DF5"/>
    <w:rsid w:val="006A3415"/>
    <w:rsid w:val="006A39B7"/>
    <w:rsid w:val="006A4AF7"/>
    <w:rsid w:val="006A539D"/>
    <w:rsid w:val="006A58FD"/>
    <w:rsid w:val="006A614E"/>
    <w:rsid w:val="006A61B1"/>
    <w:rsid w:val="006A6750"/>
    <w:rsid w:val="006A675A"/>
    <w:rsid w:val="006A6A5B"/>
    <w:rsid w:val="006A7476"/>
    <w:rsid w:val="006A7CD5"/>
    <w:rsid w:val="006B0550"/>
    <w:rsid w:val="006B1131"/>
    <w:rsid w:val="006B257C"/>
    <w:rsid w:val="006B34B6"/>
    <w:rsid w:val="006B3563"/>
    <w:rsid w:val="006B3FBF"/>
    <w:rsid w:val="006B4773"/>
    <w:rsid w:val="006B4B0E"/>
    <w:rsid w:val="006B4D7E"/>
    <w:rsid w:val="006B5383"/>
    <w:rsid w:val="006B5492"/>
    <w:rsid w:val="006B5692"/>
    <w:rsid w:val="006B56F2"/>
    <w:rsid w:val="006C14AB"/>
    <w:rsid w:val="006C176F"/>
    <w:rsid w:val="006C1CEA"/>
    <w:rsid w:val="006C244B"/>
    <w:rsid w:val="006C29FF"/>
    <w:rsid w:val="006C2ED7"/>
    <w:rsid w:val="006C32D6"/>
    <w:rsid w:val="006C4A69"/>
    <w:rsid w:val="006C5438"/>
    <w:rsid w:val="006C5FDC"/>
    <w:rsid w:val="006C613D"/>
    <w:rsid w:val="006C6272"/>
    <w:rsid w:val="006C63B5"/>
    <w:rsid w:val="006C73C1"/>
    <w:rsid w:val="006C7F4D"/>
    <w:rsid w:val="006D0977"/>
    <w:rsid w:val="006D1390"/>
    <w:rsid w:val="006D1BC0"/>
    <w:rsid w:val="006D2363"/>
    <w:rsid w:val="006D3202"/>
    <w:rsid w:val="006D3A46"/>
    <w:rsid w:val="006D3A7D"/>
    <w:rsid w:val="006D3C8B"/>
    <w:rsid w:val="006D3FB5"/>
    <w:rsid w:val="006D463E"/>
    <w:rsid w:val="006D6694"/>
    <w:rsid w:val="006D67EE"/>
    <w:rsid w:val="006E04DD"/>
    <w:rsid w:val="006E05DF"/>
    <w:rsid w:val="006E28D7"/>
    <w:rsid w:val="006E2957"/>
    <w:rsid w:val="006E2B14"/>
    <w:rsid w:val="006E42EC"/>
    <w:rsid w:val="006E4E4A"/>
    <w:rsid w:val="006E533D"/>
    <w:rsid w:val="006E6883"/>
    <w:rsid w:val="006E75C7"/>
    <w:rsid w:val="006E7679"/>
    <w:rsid w:val="006F1F4B"/>
    <w:rsid w:val="006F2353"/>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E0"/>
    <w:rsid w:val="00710307"/>
    <w:rsid w:val="0071041E"/>
    <w:rsid w:val="00710621"/>
    <w:rsid w:val="0071065A"/>
    <w:rsid w:val="00710F05"/>
    <w:rsid w:val="007128D8"/>
    <w:rsid w:val="007128DA"/>
    <w:rsid w:val="00713645"/>
    <w:rsid w:val="00714305"/>
    <w:rsid w:val="00715222"/>
    <w:rsid w:val="0071539A"/>
    <w:rsid w:val="00715E65"/>
    <w:rsid w:val="007160DA"/>
    <w:rsid w:val="0071650A"/>
    <w:rsid w:val="00716F5E"/>
    <w:rsid w:val="00717339"/>
    <w:rsid w:val="007176E1"/>
    <w:rsid w:val="00717909"/>
    <w:rsid w:val="00717D94"/>
    <w:rsid w:val="00720E2A"/>
    <w:rsid w:val="00721077"/>
    <w:rsid w:val="0072163C"/>
    <w:rsid w:val="00721655"/>
    <w:rsid w:val="0072168C"/>
    <w:rsid w:val="00721882"/>
    <w:rsid w:val="00721A8D"/>
    <w:rsid w:val="00721C5B"/>
    <w:rsid w:val="00721E06"/>
    <w:rsid w:val="00722B34"/>
    <w:rsid w:val="00723C3F"/>
    <w:rsid w:val="007243EB"/>
    <w:rsid w:val="00724719"/>
    <w:rsid w:val="00724B68"/>
    <w:rsid w:val="00725AB6"/>
    <w:rsid w:val="00725D1E"/>
    <w:rsid w:val="00726D3A"/>
    <w:rsid w:val="00726E63"/>
    <w:rsid w:val="007306D3"/>
    <w:rsid w:val="00731344"/>
    <w:rsid w:val="007317B5"/>
    <w:rsid w:val="007318DF"/>
    <w:rsid w:val="00731D1E"/>
    <w:rsid w:val="0073210C"/>
    <w:rsid w:val="0073238A"/>
    <w:rsid w:val="00732CB6"/>
    <w:rsid w:val="007334EA"/>
    <w:rsid w:val="0073352B"/>
    <w:rsid w:val="00733758"/>
    <w:rsid w:val="00733F9A"/>
    <w:rsid w:val="00734BBA"/>
    <w:rsid w:val="00735BCF"/>
    <w:rsid w:val="00735C0D"/>
    <w:rsid w:val="00735CDD"/>
    <w:rsid w:val="00735E40"/>
    <w:rsid w:val="0073602A"/>
    <w:rsid w:val="007367D4"/>
    <w:rsid w:val="00736E69"/>
    <w:rsid w:val="00736EA4"/>
    <w:rsid w:val="00736ECE"/>
    <w:rsid w:val="0073711D"/>
    <w:rsid w:val="0073778F"/>
    <w:rsid w:val="00740C4A"/>
    <w:rsid w:val="00741376"/>
    <w:rsid w:val="007419CD"/>
    <w:rsid w:val="00741C24"/>
    <w:rsid w:val="007422EF"/>
    <w:rsid w:val="00742AB1"/>
    <w:rsid w:val="00742F8F"/>
    <w:rsid w:val="00743205"/>
    <w:rsid w:val="0074401D"/>
    <w:rsid w:val="007440D1"/>
    <w:rsid w:val="0074429A"/>
    <w:rsid w:val="007445D0"/>
    <w:rsid w:val="00744D22"/>
    <w:rsid w:val="00745110"/>
    <w:rsid w:val="00745317"/>
    <w:rsid w:val="0074590D"/>
    <w:rsid w:val="00746011"/>
    <w:rsid w:val="00746BAF"/>
    <w:rsid w:val="00746F73"/>
    <w:rsid w:val="00747175"/>
    <w:rsid w:val="0074743B"/>
    <w:rsid w:val="00747663"/>
    <w:rsid w:val="00747A97"/>
    <w:rsid w:val="007500D1"/>
    <w:rsid w:val="00750B74"/>
    <w:rsid w:val="00750E77"/>
    <w:rsid w:val="007510CD"/>
    <w:rsid w:val="00751116"/>
    <w:rsid w:val="00751799"/>
    <w:rsid w:val="0075196E"/>
    <w:rsid w:val="0075224D"/>
    <w:rsid w:val="0075257E"/>
    <w:rsid w:val="00752C37"/>
    <w:rsid w:val="00753151"/>
    <w:rsid w:val="007538D2"/>
    <w:rsid w:val="00753948"/>
    <w:rsid w:val="00754305"/>
    <w:rsid w:val="00754F0F"/>
    <w:rsid w:val="00754FB6"/>
    <w:rsid w:val="007552F1"/>
    <w:rsid w:val="007553E4"/>
    <w:rsid w:val="00755F3B"/>
    <w:rsid w:val="007560A1"/>
    <w:rsid w:val="007566CB"/>
    <w:rsid w:val="00757947"/>
    <w:rsid w:val="007611E9"/>
    <w:rsid w:val="00761429"/>
    <w:rsid w:val="0076284D"/>
    <w:rsid w:val="007635A4"/>
    <w:rsid w:val="00764FD6"/>
    <w:rsid w:val="007654C6"/>
    <w:rsid w:val="00765F24"/>
    <w:rsid w:val="00766211"/>
    <w:rsid w:val="007704DE"/>
    <w:rsid w:val="00770DBA"/>
    <w:rsid w:val="0077128B"/>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8F8"/>
    <w:rsid w:val="007A2B7F"/>
    <w:rsid w:val="007A50A9"/>
    <w:rsid w:val="007A585A"/>
    <w:rsid w:val="007A5BDA"/>
    <w:rsid w:val="007A7466"/>
    <w:rsid w:val="007A769D"/>
    <w:rsid w:val="007A7D55"/>
    <w:rsid w:val="007A7E8A"/>
    <w:rsid w:val="007B12FF"/>
    <w:rsid w:val="007B185F"/>
    <w:rsid w:val="007B2A01"/>
    <w:rsid w:val="007B2E75"/>
    <w:rsid w:val="007B39E1"/>
    <w:rsid w:val="007B4DFE"/>
    <w:rsid w:val="007B6094"/>
    <w:rsid w:val="007B6219"/>
    <w:rsid w:val="007B6AEC"/>
    <w:rsid w:val="007B790D"/>
    <w:rsid w:val="007C0612"/>
    <w:rsid w:val="007C0697"/>
    <w:rsid w:val="007C080C"/>
    <w:rsid w:val="007C348D"/>
    <w:rsid w:val="007C3B9B"/>
    <w:rsid w:val="007C427A"/>
    <w:rsid w:val="007C483C"/>
    <w:rsid w:val="007C484E"/>
    <w:rsid w:val="007C4972"/>
    <w:rsid w:val="007C4FA1"/>
    <w:rsid w:val="007C7480"/>
    <w:rsid w:val="007C7A8A"/>
    <w:rsid w:val="007C7D60"/>
    <w:rsid w:val="007C7D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20"/>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E6A"/>
    <w:rsid w:val="0080269D"/>
    <w:rsid w:val="008040CB"/>
    <w:rsid w:val="008043C9"/>
    <w:rsid w:val="00806044"/>
    <w:rsid w:val="00807185"/>
    <w:rsid w:val="00807B75"/>
    <w:rsid w:val="00810237"/>
    <w:rsid w:val="00810AF3"/>
    <w:rsid w:val="0081199F"/>
    <w:rsid w:val="00813105"/>
    <w:rsid w:val="00813B3B"/>
    <w:rsid w:val="00814153"/>
    <w:rsid w:val="0081425E"/>
    <w:rsid w:val="008142E7"/>
    <w:rsid w:val="00814F72"/>
    <w:rsid w:val="008150F0"/>
    <w:rsid w:val="00815DF9"/>
    <w:rsid w:val="00816837"/>
    <w:rsid w:val="008176D9"/>
    <w:rsid w:val="00817AB9"/>
    <w:rsid w:val="00820787"/>
    <w:rsid w:val="0082094F"/>
    <w:rsid w:val="00821BB1"/>
    <w:rsid w:val="00821CA2"/>
    <w:rsid w:val="008221D5"/>
    <w:rsid w:val="00822206"/>
    <w:rsid w:val="00823BF2"/>
    <w:rsid w:val="0082502F"/>
    <w:rsid w:val="008253EC"/>
    <w:rsid w:val="008256DD"/>
    <w:rsid w:val="00825FEE"/>
    <w:rsid w:val="0082692A"/>
    <w:rsid w:val="00826A7E"/>
    <w:rsid w:val="008272CE"/>
    <w:rsid w:val="0082733A"/>
    <w:rsid w:val="00827AF2"/>
    <w:rsid w:val="00831133"/>
    <w:rsid w:val="0083270B"/>
    <w:rsid w:val="008335C6"/>
    <w:rsid w:val="00833852"/>
    <w:rsid w:val="008339CC"/>
    <w:rsid w:val="00833AB8"/>
    <w:rsid w:val="00833C48"/>
    <w:rsid w:val="008344ED"/>
    <w:rsid w:val="008349ED"/>
    <w:rsid w:val="00834CBF"/>
    <w:rsid w:val="00834D3E"/>
    <w:rsid w:val="00835378"/>
    <w:rsid w:val="00836C8F"/>
    <w:rsid w:val="00837056"/>
    <w:rsid w:val="00837C26"/>
    <w:rsid w:val="008409D4"/>
    <w:rsid w:val="00840BEE"/>
    <w:rsid w:val="0084174D"/>
    <w:rsid w:val="008417FF"/>
    <w:rsid w:val="00841A95"/>
    <w:rsid w:val="00841D69"/>
    <w:rsid w:val="00841F51"/>
    <w:rsid w:val="00841F69"/>
    <w:rsid w:val="008429BA"/>
    <w:rsid w:val="00842A2A"/>
    <w:rsid w:val="008442DA"/>
    <w:rsid w:val="008447D0"/>
    <w:rsid w:val="008454E2"/>
    <w:rsid w:val="00845AD5"/>
    <w:rsid w:val="00846788"/>
    <w:rsid w:val="008475C6"/>
    <w:rsid w:val="008477AC"/>
    <w:rsid w:val="00851498"/>
    <w:rsid w:val="00851768"/>
    <w:rsid w:val="00851880"/>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3E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4FA"/>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B2D"/>
    <w:rsid w:val="00897EDE"/>
    <w:rsid w:val="008A0157"/>
    <w:rsid w:val="008A1D5F"/>
    <w:rsid w:val="008A216D"/>
    <w:rsid w:val="008A2970"/>
    <w:rsid w:val="008A3657"/>
    <w:rsid w:val="008A37DA"/>
    <w:rsid w:val="008A3A6F"/>
    <w:rsid w:val="008A3C76"/>
    <w:rsid w:val="008A456F"/>
    <w:rsid w:val="008A51A5"/>
    <w:rsid w:val="008A52F4"/>
    <w:rsid w:val="008A5873"/>
    <w:rsid w:val="008A5D2E"/>
    <w:rsid w:val="008A6002"/>
    <w:rsid w:val="008A62AE"/>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46C"/>
    <w:rsid w:val="008C0807"/>
    <w:rsid w:val="008C11D7"/>
    <w:rsid w:val="008C1334"/>
    <w:rsid w:val="008C142E"/>
    <w:rsid w:val="008C1D31"/>
    <w:rsid w:val="008C1E31"/>
    <w:rsid w:val="008C27A0"/>
    <w:rsid w:val="008C3328"/>
    <w:rsid w:val="008C3D60"/>
    <w:rsid w:val="008C3FB4"/>
    <w:rsid w:val="008C4071"/>
    <w:rsid w:val="008C5210"/>
    <w:rsid w:val="008C5433"/>
    <w:rsid w:val="008C5658"/>
    <w:rsid w:val="008C5B4B"/>
    <w:rsid w:val="008C6767"/>
    <w:rsid w:val="008C6D60"/>
    <w:rsid w:val="008C7B15"/>
    <w:rsid w:val="008C7CA2"/>
    <w:rsid w:val="008D07EC"/>
    <w:rsid w:val="008D1798"/>
    <w:rsid w:val="008D277C"/>
    <w:rsid w:val="008D2D3D"/>
    <w:rsid w:val="008D3AE8"/>
    <w:rsid w:val="008D6F67"/>
    <w:rsid w:val="008D704D"/>
    <w:rsid w:val="008D7E50"/>
    <w:rsid w:val="008E04A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7AC"/>
    <w:rsid w:val="00901552"/>
    <w:rsid w:val="00901FB3"/>
    <w:rsid w:val="00902DD7"/>
    <w:rsid w:val="009030AA"/>
    <w:rsid w:val="009032BE"/>
    <w:rsid w:val="0090339F"/>
    <w:rsid w:val="0090375F"/>
    <w:rsid w:val="00903F2F"/>
    <w:rsid w:val="00904BC4"/>
    <w:rsid w:val="0090544A"/>
    <w:rsid w:val="0090570A"/>
    <w:rsid w:val="00905F9E"/>
    <w:rsid w:val="009077D2"/>
    <w:rsid w:val="0091204C"/>
    <w:rsid w:val="009122A7"/>
    <w:rsid w:val="00912795"/>
    <w:rsid w:val="00913EE3"/>
    <w:rsid w:val="0091407D"/>
    <w:rsid w:val="00914D3F"/>
    <w:rsid w:val="0091557F"/>
    <w:rsid w:val="00915EBC"/>
    <w:rsid w:val="0091615C"/>
    <w:rsid w:val="00916CA4"/>
    <w:rsid w:val="00916DDB"/>
    <w:rsid w:val="00917759"/>
    <w:rsid w:val="0091DCB7"/>
    <w:rsid w:val="0092026D"/>
    <w:rsid w:val="00920619"/>
    <w:rsid w:val="009207CE"/>
    <w:rsid w:val="00920A13"/>
    <w:rsid w:val="00920DF2"/>
    <w:rsid w:val="009223B2"/>
    <w:rsid w:val="00922B63"/>
    <w:rsid w:val="00923A02"/>
    <w:rsid w:val="00924B58"/>
    <w:rsid w:val="00924E4C"/>
    <w:rsid w:val="00925348"/>
    <w:rsid w:val="009265B6"/>
    <w:rsid w:val="00926CC2"/>
    <w:rsid w:val="00927D63"/>
    <w:rsid w:val="00927FB2"/>
    <w:rsid w:val="00927FFC"/>
    <w:rsid w:val="009302A6"/>
    <w:rsid w:val="0093049E"/>
    <w:rsid w:val="00931CA2"/>
    <w:rsid w:val="00931E5B"/>
    <w:rsid w:val="0093234E"/>
    <w:rsid w:val="0093252D"/>
    <w:rsid w:val="009333C0"/>
    <w:rsid w:val="00933845"/>
    <w:rsid w:val="00934E53"/>
    <w:rsid w:val="00935371"/>
    <w:rsid w:val="00937444"/>
    <w:rsid w:val="0093767A"/>
    <w:rsid w:val="00941625"/>
    <w:rsid w:val="0094210F"/>
    <w:rsid w:val="009425A7"/>
    <w:rsid w:val="00942B80"/>
    <w:rsid w:val="00942BCA"/>
    <w:rsid w:val="009438E2"/>
    <w:rsid w:val="00946722"/>
    <w:rsid w:val="009502F5"/>
    <w:rsid w:val="00951E6A"/>
    <w:rsid w:val="0095251F"/>
    <w:rsid w:val="00952A6D"/>
    <w:rsid w:val="00954A8F"/>
    <w:rsid w:val="00955F2F"/>
    <w:rsid w:val="0095653E"/>
    <w:rsid w:val="00956A4E"/>
    <w:rsid w:val="00956AB5"/>
    <w:rsid w:val="00956DE7"/>
    <w:rsid w:val="00957691"/>
    <w:rsid w:val="00957893"/>
    <w:rsid w:val="0096022A"/>
    <w:rsid w:val="00960A92"/>
    <w:rsid w:val="00961502"/>
    <w:rsid w:val="00961943"/>
    <w:rsid w:val="00961DB7"/>
    <w:rsid w:val="0096248C"/>
    <w:rsid w:val="009629E3"/>
    <w:rsid w:val="00963009"/>
    <w:rsid w:val="0096353F"/>
    <w:rsid w:val="009639C8"/>
    <w:rsid w:val="00963D8D"/>
    <w:rsid w:val="00963E07"/>
    <w:rsid w:val="009657AE"/>
    <w:rsid w:val="00965894"/>
    <w:rsid w:val="009666D7"/>
    <w:rsid w:val="00966703"/>
    <w:rsid w:val="009668D0"/>
    <w:rsid w:val="009670AC"/>
    <w:rsid w:val="0096764F"/>
    <w:rsid w:val="009700A8"/>
    <w:rsid w:val="00970BA8"/>
    <w:rsid w:val="00971170"/>
    <w:rsid w:val="009716FC"/>
    <w:rsid w:val="00971D98"/>
    <w:rsid w:val="00972CF3"/>
    <w:rsid w:val="0097378E"/>
    <w:rsid w:val="00973E16"/>
    <w:rsid w:val="0097609B"/>
    <w:rsid w:val="009773F1"/>
    <w:rsid w:val="00980626"/>
    <w:rsid w:val="00980AC6"/>
    <w:rsid w:val="00980CB2"/>
    <w:rsid w:val="00980D68"/>
    <w:rsid w:val="009816E0"/>
    <w:rsid w:val="009823C1"/>
    <w:rsid w:val="00983A43"/>
    <w:rsid w:val="009841CD"/>
    <w:rsid w:val="00984F6B"/>
    <w:rsid w:val="009855D4"/>
    <w:rsid w:val="00985A84"/>
    <w:rsid w:val="00985BB8"/>
    <w:rsid w:val="00985C03"/>
    <w:rsid w:val="00985F55"/>
    <w:rsid w:val="009861F7"/>
    <w:rsid w:val="00986CE1"/>
    <w:rsid w:val="00986FE3"/>
    <w:rsid w:val="00987DE7"/>
    <w:rsid w:val="009905AD"/>
    <w:rsid w:val="00990A2D"/>
    <w:rsid w:val="009910A4"/>
    <w:rsid w:val="0099179F"/>
    <w:rsid w:val="00991D59"/>
    <w:rsid w:val="009921F1"/>
    <w:rsid w:val="009922E3"/>
    <w:rsid w:val="0099297C"/>
    <w:rsid w:val="0099299E"/>
    <w:rsid w:val="00992A4F"/>
    <w:rsid w:val="00992E10"/>
    <w:rsid w:val="00992F47"/>
    <w:rsid w:val="00993376"/>
    <w:rsid w:val="00993CDB"/>
    <w:rsid w:val="00993EC5"/>
    <w:rsid w:val="0099476F"/>
    <w:rsid w:val="00995FEE"/>
    <w:rsid w:val="00996076"/>
    <w:rsid w:val="00996FBB"/>
    <w:rsid w:val="009976D8"/>
    <w:rsid w:val="009978CF"/>
    <w:rsid w:val="009A01ED"/>
    <w:rsid w:val="009A0886"/>
    <w:rsid w:val="009A180D"/>
    <w:rsid w:val="009A2A2B"/>
    <w:rsid w:val="009A2E1A"/>
    <w:rsid w:val="009A2F47"/>
    <w:rsid w:val="009A2F94"/>
    <w:rsid w:val="009A365F"/>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C71"/>
    <w:rsid w:val="009B7D03"/>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7A"/>
    <w:rsid w:val="009D0DC5"/>
    <w:rsid w:val="009D1038"/>
    <w:rsid w:val="009D184C"/>
    <w:rsid w:val="009D2E13"/>
    <w:rsid w:val="009D2F4F"/>
    <w:rsid w:val="009D3A6B"/>
    <w:rsid w:val="009D3B30"/>
    <w:rsid w:val="009D41AE"/>
    <w:rsid w:val="009D57A5"/>
    <w:rsid w:val="009D7222"/>
    <w:rsid w:val="009D7294"/>
    <w:rsid w:val="009D7770"/>
    <w:rsid w:val="009D779F"/>
    <w:rsid w:val="009E1FFB"/>
    <w:rsid w:val="009E20B7"/>
    <w:rsid w:val="009E2403"/>
    <w:rsid w:val="009E2497"/>
    <w:rsid w:val="009E2820"/>
    <w:rsid w:val="009E3D03"/>
    <w:rsid w:val="009E43D5"/>
    <w:rsid w:val="009E46BC"/>
    <w:rsid w:val="009E4CDE"/>
    <w:rsid w:val="009F19BD"/>
    <w:rsid w:val="009F474E"/>
    <w:rsid w:val="009F4E56"/>
    <w:rsid w:val="009F52D7"/>
    <w:rsid w:val="009F5AAD"/>
    <w:rsid w:val="009F639D"/>
    <w:rsid w:val="009F644C"/>
    <w:rsid w:val="009F644F"/>
    <w:rsid w:val="009F713C"/>
    <w:rsid w:val="009F7690"/>
    <w:rsid w:val="009F783D"/>
    <w:rsid w:val="009F7959"/>
    <w:rsid w:val="009F7C63"/>
    <w:rsid w:val="009F7D62"/>
    <w:rsid w:val="009F7F79"/>
    <w:rsid w:val="00A000F5"/>
    <w:rsid w:val="00A00765"/>
    <w:rsid w:val="00A00EB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983"/>
    <w:rsid w:val="00A1776F"/>
    <w:rsid w:val="00A215B6"/>
    <w:rsid w:val="00A23B71"/>
    <w:rsid w:val="00A24A76"/>
    <w:rsid w:val="00A24FC3"/>
    <w:rsid w:val="00A25751"/>
    <w:rsid w:val="00A26601"/>
    <w:rsid w:val="00A26794"/>
    <w:rsid w:val="00A26D0A"/>
    <w:rsid w:val="00A26D56"/>
    <w:rsid w:val="00A26F11"/>
    <w:rsid w:val="00A2707D"/>
    <w:rsid w:val="00A27446"/>
    <w:rsid w:val="00A27846"/>
    <w:rsid w:val="00A3228E"/>
    <w:rsid w:val="00A32840"/>
    <w:rsid w:val="00A32BE9"/>
    <w:rsid w:val="00A32FBD"/>
    <w:rsid w:val="00A33366"/>
    <w:rsid w:val="00A33684"/>
    <w:rsid w:val="00A356F8"/>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A81"/>
    <w:rsid w:val="00A43C02"/>
    <w:rsid w:val="00A44AE6"/>
    <w:rsid w:val="00A45433"/>
    <w:rsid w:val="00A4599F"/>
    <w:rsid w:val="00A466F1"/>
    <w:rsid w:val="00A47CF5"/>
    <w:rsid w:val="00A50B73"/>
    <w:rsid w:val="00A510B9"/>
    <w:rsid w:val="00A5253F"/>
    <w:rsid w:val="00A52666"/>
    <w:rsid w:val="00A529EF"/>
    <w:rsid w:val="00A52B08"/>
    <w:rsid w:val="00A52BA0"/>
    <w:rsid w:val="00A53F9F"/>
    <w:rsid w:val="00A54EAE"/>
    <w:rsid w:val="00A55508"/>
    <w:rsid w:val="00A55891"/>
    <w:rsid w:val="00A55AA5"/>
    <w:rsid w:val="00A560A2"/>
    <w:rsid w:val="00A56E33"/>
    <w:rsid w:val="00A571AB"/>
    <w:rsid w:val="00A5751B"/>
    <w:rsid w:val="00A57C65"/>
    <w:rsid w:val="00A60616"/>
    <w:rsid w:val="00A60845"/>
    <w:rsid w:val="00A6180D"/>
    <w:rsid w:val="00A618D0"/>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E38"/>
    <w:rsid w:val="00A80545"/>
    <w:rsid w:val="00A8071F"/>
    <w:rsid w:val="00A80A34"/>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53A"/>
    <w:rsid w:val="00A92611"/>
    <w:rsid w:val="00A934E0"/>
    <w:rsid w:val="00A9367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D5B"/>
    <w:rsid w:val="00AA78B2"/>
    <w:rsid w:val="00AA7ABB"/>
    <w:rsid w:val="00AA7C0D"/>
    <w:rsid w:val="00AA7DD1"/>
    <w:rsid w:val="00AB0036"/>
    <w:rsid w:val="00AB06C0"/>
    <w:rsid w:val="00AB1754"/>
    <w:rsid w:val="00AB2DB9"/>
    <w:rsid w:val="00AB2E78"/>
    <w:rsid w:val="00AB3B35"/>
    <w:rsid w:val="00AB3D52"/>
    <w:rsid w:val="00AB47AB"/>
    <w:rsid w:val="00AB4E5F"/>
    <w:rsid w:val="00AB5541"/>
    <w:rsid w:val="00AB5657"/>
    <w:rsid w:val="00AB7367"/>
    <w:rsid w:val="00AB7432"/>
    <w:rsid w:val="00AB76FA"/>
    <w:rsid w:val="00AB7730"/>
    <w:rsid w:val="00AB7DC0"/>
    <w:rsid w:val="00AC0300"/>
    <w:rsid w:val="00AC0420"/>
    <w:rsid w:val="00AC086D"/>
    <w:rsid w:val="00AC1757"/>
    <w:rsid w:val="00AC2684"/>
    <w:rsid w:val="00AC2788"/>
    <w:rsid w:val="00AC2A50"/>
    <w:rsid w:val="00AC32A3"/>
    <w:rsid w:val="00AC450C"/>
    <w:rsid w:val="00AC4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725"/>
    <w:rsid w:val="00AD6ACA"/>
    <w:rsid w:val="00AD7D83"/>
    <w:rsid w:val="00AE0354"/>
    <w:rsid w:val="00AE112F"/>
    <w:rsid w:val="00AE1244"/>
    <w:rsid w:val="00AE1A0D"/>
    <w:rsid w:val="00AE1C5F"/>
    <w:rsid w:val="00AE2258"/>
    <w:rsid w:val="00AE2AEF"/>
    <w:rsid w:val="00AE2B70"/>
    <w:rsid w:val="00AE2FC6"/>
    <w:rsid w:val="00AE3439"/>
    <w:rsid w:val="00AE34E5"/>
    <w:rsid w:val="00AE422D"/>
    <w:rsid w:val="00AE4E19"/>
    <w:rsid w:val="00AE5294"/>
    <w:rsid w:val="00AE55E5"/>
    <w:rsid w:val="00AE60D1"/>
    <w:rsid w:val="00AE713A"/>
    <w:rsid w:val="00AF0703"/>
    <w:rsid w:val="00AF0AB7"/>
    <w:rsid w:val="00AF1844"/>
    <w:rsid w:val="00AF2399"/>
    <w:rsid w:val="00AF2695"/>
    <w:rsid w:val="00AF3747"/>
    <w:rsid w:val="00AF41B6"/>
    <w:rsid w:val="00AF42F9"/>
    <w:rsid w:val="00AF5CF4"/>
    <w:rsid w:val="00AF6074"/>
    <w:rsid w:val="00AF62E6"/>
    <w:rsid w:val="00AF6844"/>
    <w:rsid w:val="00AF76C1"/>
    <w:rsid w:val="00AF7DC1"/>
    <w:rsid w:val="00AF7FB3"/>
    <w:rsid w:val="00B004F2"/>
    <w:rsid w:val="00B00C12"/>
    <w:rsid w:val="00B00E6F"/>
    <w:rsid w:val="00B012CF"/>
    <w:rsid w:val="00B0184E"/>
    <w:rsid w:val="00B01C30"/>
    <w:rsid w:val="00B05A03"/>
    <w:rsid w:val="00B06374"/>
    <w:rsid w:val="00B07665"/>
    <w:rsid w:val="00B076FD"/>
    <w:rsid w:val="00B07C7F"/>
    <w:rsid w:val="00B07D65"/>
    <w:rsid w:val="00B10399"/>
    <w:rsid w:val="00B1096B"/>
    <w:rsid w:val="00B1123C"/>
    <w:rsid w:val="00B1194C"/>
    <w:rsid w:val="00B120ED"/>
    <w:rsid w:val="00B12457"/>
    <w:rsid w:val="00B12512"/>
    <w:rsid w:val="00B14544"/>
    <w:rsid w:val="00B145F6"/>
    <w:rsid w:val="00B15291"/>
    <w:rsid w:val="00B16439"/>
    <w:rsid w:val="00B16562"/>
    <w:rsid w:val="00B176FD"/>
    <w:rsid w:val="00B17BD9"/>
    <w:rsid w:val="00B17DBA"/>
    <w:rsid w:val="00B204DA"/>
    <w:rsid w:val="00B210DB"/>
    <w:rsid w:val="00B216AA"/>
    <w:rsid w:val="00B21AC5"/>
    <w:rsid w:val="00B21EFA"/>
    <w:rsid w:val="00B22679"/>
    <w:rsid w:val="00B24214"/>
    <w:rsid w:val="00B2459A"/>
    <w:rsid w:val="00B24A32"/>
    <w:rsid w:val="00B24A96"/>
    <w:rsid w:val="00B252D4"/>
    <w:rsid w:val="00B2694E"/>
    <w:rsid w:val="00B26D34"/>
    <w:rsid w:val="00B27C11"/>
    <w:rsid w:val="00B27D89"/>
    <w:rsid w:val="00B3055F"/>
    <w:rsid w:val="00B30561"/>
    <w:rsid w:val="00B3068F"/>
    <w:rsid w:val="00B30AC8"/>
    <w:rsid w:val="00B30E86"/>
    <w:rsid w:val="00B30EF1"/>
    <w:rsid w:val="00B312C4"/>
    <w:rsid w:val="00B315BC"/>
    <w:rsid w:val="00B3287D"/>
    <w:rsid w:val="00B33394"/>
    <w:rsid w:val="00B3376A"/>
    <w:rsid w:val="00B33EAC"/>
    <w:rsid w:val="00B34189"/>
    <w:rsid w:val="00B349C5"/>
    <w:rsid w:val="00B34FE6"/>
    <w:rsid w:val="00B35146"/>
    <w:rsid w:val="00B3551C"/>
    <w:rsid w:val="00B359A7"/>
    <w:rsid w:val="00B35B28"/>
    <w:rsid w:val="00B35FC1"/>
    <w:rsid w:val="00B36625"/>
    <w:rsid w:val="00B3691F"/>
    <w:rsid w:val="00B3699E"/>
    <w:rsid w:val="00B37893"/>
    <w:rsid w:val="00B379BE"/>
    <w:rsid w:val="00B411DB"/>
    <w:rsid w:val="00B413C6"/>
    <w:rsid w:val="00B4460C"/>
    <w:rsid w:val="00B4694C"/>
    <w:rsid w:val="00B4698A"/>
    <w:rsid w:val="00B46FBA"/>
    <w:rsid w:val="00B4722C"/>
    <w:rsid w:val="00B47C05"/>
    <w:rsid w:val="00B47EC3"/>
    <w:rsid w:val="00B50760"/>
    <w:rsid w:val="00B50A49"/>
    <w:rsid w:val="00B50E50"/>
    <w:rsid w:val="00B50FB0"/>
    <w:rsid w:val="00B5221E"/>
    <w:rsid w:val="00B522AC"/>
    <w:rsid w:val="00B52705"/>
    <w:rsid w:val="00B52D41"/>
    <w:rsid w:val="00B5429E"/>
    <w:rsid w:val="00B54651"/>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C6"/>
    <w:rsid w:val="00B937E7"/>
    <w:rsid w:val="00B93A46"/>
    <w:rsid w:val="00B946B2"/>
    <w:rsid w:val="00B95968"/>
    <w:rsid w:val="00B95A0B"/>
    <w:rsid w:val="00B95A24"/>
    <w:rsid w:val="00B9652B"/>
    <w:rsid w:val="00B96ED5"/>
    <w:rsid w:val="00B970B0"/>
    <w:rsid w:val="00B97135"/>
    <w:rsid w:val="00B9748F"/>
    <w:rsid w:val="00B97ADD"/>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C24"/>
    <w:rsid w:val="00BA74D7"/>
    <w:rsid w:val="00BA77A6"/>
    <w:rsid w:val="00BB01F1"/>
    <w:rsid w:val="00BB174C"/>
    <w:rsid w:val="00BB23D1"/>
    <w:rsid w:val="00BB2F46"/>
    <w:rsid w:val="00BB3B0E"/>
    <w:rsid w:val="00BB3FAC"/>
    <w:rsid w:val="00BB45B4"/>
    <w:rsid w:val="00BB45DF"/>
    <w:rsid w:val="00BB4A57"/>
    <w:rsid w:val="00BB5270"/>
    <w:rsid w:val="00BB54F0"/>
    <w:rsid w:val="00BB6B79"/>
    <w:rsid w:val="00BC0EC9"/>
    <w:rsid w:val="00BC1CD4"/>
    <w:rsid w:val="00BC1D86"/>
    <w:rsid w:val="00BC22EF"/>
    <w:rsid w:val="00BC2E44"/>
    <w:rsid w:val="00BC32A6"/>
    <w:rsid w:val="00BC3440"/>
    <w:rsid w:val="00BC3DF9"/>
    <w:rsid w:val="00BC3EEA"/>
    <w:rsid w:val="00BC403A"/>
    <w:rsid w:val="00BC46EB"/>
    <w:rsid w:val="00BC7052"/>
    <w:rsid w:val="00BC74E7"/>
    <w:rsid w:val="00BC759E"/>
    <w:rsid w:val="00BC7964"/>
    <w:rsid w:val="00BD00CF"/>
    <w:rsid w:val="00BD1E61"/>
    <w:rsid w:val="00BD2E81"/>
    <w:rsid w:val="00BD3D5D"/>
    <w:rsid w:val="00BD6C15"/>
    <w:rsid w:val="00BE13D5"/>
    <w:rsid w:val="00BE1520"/>
    <w:rsid w:val="00BE1858"/>
    <w:rsid w:val="00BE3B73"/>
    <w:rsid w:val="00BE3C0E"/>
    <w:rsid w:val="00BE3EEA"/>
    <w:rsid w:val="00BE428C"/>
    <w:rsid w:val="00BE42D2"/>
    <w:rsid w:val="00BE43A9"/>
    <w:rsid w:val="00BE4401"/>
    <w:rsid w:val="00BE5267"/>
    <w:rsid w:val="00BE598F"/>
    <w:rsid w:val="00BE7049"/>
    <w:rsid w:val="00BE7123"/>
    <w:rsid w:val="00BE7C72"/>
    <w:rsid w:val="00BE7D6A"/>
    <w:rsid w:val="00BF1959"/>
    <w:rsid w:val="00BF22F5"/>
    <w:rsid w:val="00BF2E49"/>
    <w:rsid w:val="00BF3638"/>
    <w:rsid w:val="00BF4594"/>
    <w:rsid w:val="00BF47C2"/>
    <w:rsid w:val="00BF5AEB"/>
    <w:rsid w:val="00BF5EA3"/>
    <w:rsid w:val="00BF5F45"/>
    <w:rsid w:val="00BF64AF"/>
    <w:rsid w:val="00BF6BED"/>
    <w:rsid w:val="00BF6C92"/>
    <w:rsid w:val="00BF780E"/>
    <w:rsid w:val="00C00638"/>
    <w:rsid w:val="00C006CB"/>
    <w:rsid w:val="00C00D09"/>
    <w:rsid w:val="00C00D8C"/>
    <w:rsid w:val="00C00F86"/>
    <w:rsid w:val="00C013F9"/>
    <w:rsid w:val="00C01740"/>
    <w:rsid w:val="00C02454"/>
    <w:rsid w:val="00C02B55"/>
    <w:rsid w:val="00C0328C"/>
    <w:rsid w:val="00C04FFE"/>
    <w:rsid w:val="00C06A41"/>
    <w:rsid w:val="00C06CA3"/>
    <w:rsid w:val="00C075EF"/>
    <w:rsid w:val="00C07985"/>
    <w:rsid w:val="00C07B07"/>
    <w:rsid w:val="00C07FA5"/>
    <w:rsid w:val="00C10116"/>
    <w:rsid w:val="00C10334"/>
    <w:rsid w:val="00C11375"/>
    <w:rsid w:val="00C114E1"/>
    <w:rsid w:val="00C11848"/>
    <w:rsid w:val="00C11B4C"/>
    <w:rsid w:val="00C11DD1"/>
    <w:rsid w:val="00C122CF"/>
    <w:rsid w:val="00C1268D"/>
    <w:rsid w:val="00C13065"/>
    <w:rsid w:val="00C13068"/>
    <w:rsid w:val="00C137BA"/>
    <w:rsid w:val="00C13AA7"/>
    <w:rsid w:val="00C13D69"/>
    <w:rsid w:val="00C1441F"/>
    <w:rsid w:val="00C1458E"/>
    <w:rsid w:val="00C147E1"/>
    <w:rsid w:val="00C14D52"/>
    <w:rsid w:val="00C158E9"/>
    <w:rsid w:val="00C160A1"/>
    <w:rsid w:val="00C1626D"/>
    <w:rsid w:val="00C16987"/>
    <w:rsid w:val="00C16D04"/>
    <w:rsid w:val="00C17335"/>
    <w:rsid w:val="00C1766E"/>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F88"/>
    <w:rsid w:val="00C31457"/>
    <w:rsid w:val="00C314B2"/>
    <w:rsid w:val="00C31E83"/>
    <w:rsid w:val="00C31EC9"/>
    <w:rsid w:val="00C32030"/>
    <w:rsid w:val="00C32101"/>
    <w:rsid w:val="00C327B5"/>
    <w:rsid w:val="00C32E53"/>
    <w:rsid w:val="00C338F5"/>
    <w:rsid w:val="00C35066"/>
    <w:rsid w:val="00C357D8"/>
    <w:rsid w:val="00C3734E"/>
    <w:rsid w:val="00C373EA"/>
    <w:rsid w:val="00C37E50"/>
    <w:rsid w:val="00C42315"/>
    <w:rsid w:val="00C42A0E"/>
    <w:rsid w:val="00C42AB8"/>
    <w:rsid w:val="00C44E96"/>
    <w:rsid w:val="00C455D9"/>
    <w:rsid w:val="00C458E8"/>
    <w:rsid w:val="00C468E9"/>
    <w:rsid w:val="00C476D8"/>
    <w:rsid w:val="00C47CE7"/>
    <w:rsid w:val="00C515B6"/>
    <w:rsid w:val="00C51CF2"/>
    <w:rsid w:val="00C52086"/>
    <w:rsid w:val="00C544C8"/>
    <w:rsid w:val="00C54B23"/>
    <w:rsid w:val="00C54E72"/>
    <w:rsid w:val="00C55829"/>
    <w:rsid w:val="00C56765"/>
    <w:rsid w:val="00C56AE2"/>
    <w:rsid w:val="00C56E2F"/>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85F"/>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8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611"/>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27"/>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3D4"/>
    <w:rsid w:val="00CE498D"/>
    <w:rsid w:val="00CE5A18"/>
    <w:rsid w:val="00CE6713"/>
    <w:rsid w:val="00CE7939"/>
    <w:rsid w:val="00CF0529"/>
    <w:rsid w:val="00CF06D5"/>
    <w:rsid w:val="00CF1B69"/>
    <w:rsid w:val="00CF1D58"/>
    <w:rsid w:val="00CF2677"/>
    <w:rsid w:val="00CF2CB6"/>
    <w:rsid w:val="00CF338D"/>
    <w:rsid w:val="00CF4B8C"/>
    <w:rsid w:val="00CF63E5"/>
    <w:rsid w:val="00CF66FF"/>
    <w:rsid w:val="00CF6E44"/>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1A4"/>
    <w:rsid w:val="00D11917"/>
    <w:rsid w:val="00D1581F"/>
    <w:rsid w:val="00D159D2"/>
    <w:rsid w:val="00D1609F"/>
    <w:rsid w:val="00D16DF2"/>
    <w:rsid w:val="00D17439"/>
    <w:rsid w:val="00D20B5F"/>
    <w:rsid w:val="00D218DD"/>
    <w:rsid w:val="00D22226"/>
    <w:rsid w:val="00D2324F"/>
    <w:rsid w:val="00D232F1"/>
    <w:rsid w:val="00D25782"/>
    <w:rsid w:val="00D25A1A"/>
    <w:rsid w:val="00D26F9A"/>
    <w:rsid w:val="00D278FA"/>
    <w:rsid w:val="00D3069A"/>
    <w:rsid w:val="00D31FE9"/>
    <w:rsid w:val="00D324CF"/>
    <w:rsid w:val="00D325C1"/>
    <w:rsid w:val="00D331C2"/>
    <w:rsid w:val="00D341BE"/>
    <w:rsid w:val="00D354EB"/>
    <w:rsid w:val="00D35F9A"/>
    <w:rsid w:val="00D37664"/>
    <w:rsid w:val="00D4001D"/>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B3"/>
    <w:rsid w:val="00D65A1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CE"/>
    <w:rsid w:val="00D77C78"/>
    <w:rsid w:val="00D8073E"/>
    <w:rsid w:val="00D809B8"/>
    <w:rsid w:val="00D80CDF"/>
    <w:rsid w:val="00D8178E"/>
    <w:rsid w:val="00D81E9E"/>
    <w:rsid w:val="00D8349A"/>
    <w:rsid w:val="00D8368E"/>
    <w:rsid w:val="00D83945"/>
    <w:rsid w:val="00D83C57"/>
    <w:rsid w:val="00D83F39"/>
    <w:rsid w:val="00D84542"/>
    <w:rsid w:val="00D847F3"/>
    <w:rsid w:val="00D85943"/>
    <w:rsid w:val="00D8625D"/>
    <w:rsid w:val="00D86A7B"/>
    <w:rsid w:val="00D86CCF"/>
    <w:rsid w:val="00D870A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8C"/>
    <w:rsid w:val="00DA758B"/>
    <w:rsid w:val="00DA7FEC"/>
    <w:rsid w:val="00DB0683"/>
    <w:rsid w:val="00DB0BDF"/>
    <w:rsid w:val="00DB134B"/>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921"/>
    <w:rsid w:val="00DE3D84"/>
    <w:rsid w:val="00DE4696"/>
    <w:rsid w:val="00DE4BE1"/>
    <w:rsid w:val="00DE515C"/>
    <w:rsid w:val="00DE545B"/>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53A"/>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3AA"/>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06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86F"/>
    <w:rsid w:val="00E70F60"/>
    <w:rsid w:val="00E71E41"/>
    <w:rsid w:val="00E7230D"/>
    <w:rsid w:val="00E72349"/>
    <w:rsid w:val="00E729B9"/>
    <w:rsid w:val="00E72AC2"/>
    <w:rsid w:val="00E732E1"/>
    <w:rsid w:val="00E733D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49D"/>
    <w:rsid w:val="00E96E22"/>
    <w:rsid w:val="00E97C7F"/>
    <w:rsid w:val="00EA001C"/>
    <w:rsid w:val="00EA0CD1"/>
    <w:rsid w:val="00EA100E"/>
    <w:rsid w:val="00EA141A"/>
    <w:rsid w:val="00EA2280"/>
    <w:rsid w:val="00EA256A"/>
    <w:rsid w:val="00EA2B27"/>
    <w:rsid w:val="00EA2D82"/>
    <w:rsid w:val="00EA36C4"/>
    <w:rsid w:val="00EA4970"/>
    <w:rsid w:val="00EA6573"/>
    <w:rsid w:val="00EA6E8F"/>
    <w:rsid w:val="00EB0E73"/>
    <w:rsid w:val="00EB15AF"/>
    <w:rsid w:val="00EB1C0F"/>
    <w:rsid w:val="00EB35C1"/>
    <w:rsid w:val="00EB3686"/>
    <w:rsid w:val="00EB3779"/>
    <w:rsid w:val="00EB381D"/>
    <w:rsid w:val="00EB58C7"/>
    <w:rsid w:val="00EB5D99"/>
    <w:rsid w:val="00EB5DC1"/>
    <w:rsid w:val="00EB6228"/>
    <w:rsid w:val="00EB6D85"/>
    <w:rsid w:val="00EB7FCE"/>
    <w:rsid w:val="00EC03C0"/>
    <w:rsid w:val="00EC0799"/>
    <w:rsid w:val="00EC121F"/>
    <w:rsid w:val="00EC1554"/>
    <w:rsid w:val="00EC2E07"/>
    <w:rsid w:val="00EC3339"/>
    <w:rsid w:val="00EC390C"/>
    <w:rsid w:val="00EC42F8"/>
    <w:rsid w:val="00EC4A1B"/>
    <w:rsid w:val="00EC6361"/>
    <w:rsid w:val="00EC6C73"/>
    <w:rsid w:val="00EC702A"/>
    <w:rsid w:val="00EC790E"/>
    <w:rsid w:val="00ED0C16"/>
    <w:rsid w:val="00ED0DC7"/>
    <w:rsid w:val="00ED0F34"/>
    <w:rsid w:val="00ED1268"/>
    <w:rsid w:val="00ED14D9"/>
    <w:rsid w:val="00ED199D"/>
    <w:rsid w:val="00ED1C85"/>
    <w:rsid w:val="00ED1D2F"/>
    <w:rsid w:val="00ED2787"/>
    <w:rsid w:val="00ED2CE2"/>
    <w:rsid w:val="00ED315B"/>
    <w:rsid w:val="00ED45A8"/>
    <w:rsid w:val="00ED4A3A"/>
    <w:rsid w:val="00ED4CED"/>
    <w:rsid w:val="00ED51C8"/>
    <w:rsid w:val="00ED5775"/>
    <w:rsid w:val="00ED582C"/>
    <w:rsid w:val="00ED5870"/>
    <w:rsid w:val="00ED5EFF"/>
    <w:rsid w:val="00ED67E6"/>
    <w:rsid w:val="00ED697D"/>
    <w:rsid w:val="00ED6C36"/>
    <w:rsid w:val="00ED6CEC"/>
    <w:rsid w:val="00ED735B"/>
    <w:rsid w:val="00ED73B9"/>
    <w:rsid w:val="00ED7430"/>
    <w:rsid w:val="00EE0136"/>
    <w:rsid w:val="00EE16DB"/>
    <w:rsid w:val="00EE19FD"/>
    <w:rsid w:val="00EE1B56"/>
    <w:rsid w:val="00EE1C85"/>
    <w:rsid w:val="00EE1F5D"/>
    <w:rsid w:val="00EE2914"/>
    <w:rsid w:val="00EE2EA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EAA"/>
    <w:rsid w:val="00F01880"/>
    <w:rsid w:val="00F01B51"/>
    <w:rsid w:val="00F01DAE"/>
    <w:rsid w:val="00F02079"/>
    <w:rsid w:val="00F02806"/>
    <w:rsid w:val="00F028DB"/>
    <w:rsid w:val="00F02982"/>
    <w:rsid w:val="00F02C2E"/>
    <w:rsid w:val="00F03F27"/>
    <w:rsid w:val="00F0480A"/>
    <w:rsid w:val="00F0515F"/>
    <w:rsid w:val="00F05F84"/>
    <w:rsid w:val="00F05FA0"/>
    <w:rsid w:val="00F102AE"/>
    <w:rsid w:val="00F10CF1"/>
    <w:rsid w:val="00F10EB1"/>
    <w:rsid w:val="00F1174E"/>
    <w:rsid w:val="00F11796"/>
    <w:rsid w:val="00F126A8"/>
    <w:rsid w:val="00F13570"/>
    <w:rsid w:val="00F13FC9"/>
    <w:rsid w:val="00F158C7"/>
    <w:rsid w:val="00F166A2"/>
    <w:rsid w:val="00F16BEB"/>
    <w:rsid w:val="00F170D1"/>
    <w:rsid w:val="00F176B9"/>
    <w:rsid w:val="00F17EDA"/>
    <w:rsid w:val="00F20241"/>
    <w:rsid w:val="00F20A26"/>
    <w:rsid w:val="00F20FBA"/>
    <w:rsid w:val="00F211FE"/>
    <w:rsid w:val="00F229DE"/>
    <w:rsid w:val="00F239BE"/>
    <w:rsid w:val="00F2421D"/>
    <w:rsid w:val="00F24A9F"/>
    <w:rsid w:val="00F25241"/>
    <w:rsid w:val="00F277ED"/>
    <w:rsid w:val="00F31B00"/>
    <w:rsid w:val="00F31DDF"/>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6E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BD"/>
    <w:rsid w:val="00F70558"/>
    <w:rsid w:val="00F70AB9"/>
    <w:rsid w:val="00F7131D"/>
    <w:rsid w:val="00F7215F"/>
    <w:rsid w:val="00F72260"/>
    <w:rsid w:val="00F724EC"/>
    <w:rsid w:val="00F72559"/>
    <w:rsid w:val="00F72F1B"/>
    <w:rsid w:val="00F732E6"/>
    <w:rsid w:val="00F75592"/>
    <w:rsid w:val="00F75668"/>
    <w:rsid w:val="00F7599F"/>
    <w:rsid w:val="00F7680D"/>
    <w:rsid w:val="00F768B8"/>
    <w:rsid w:val="00F76B1E"/>
    <w:rsid w:val="00F77250"/>
    <w:rsid w:val="00F7725C"/>
    <w:rsid w:val="00F77B99"/>
    <w:rsid w:val="00F80656"/>
    <w:rsid w:val="00F80712"/>
    <w:rsid w:val="00F80768"/>
    <w:rsid w:val="00F8142D"/>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1E2"/>
    <w:rsid w:val="00F94D71"/>
    <w:rsid w:val="00F95039"/>
    <w:rsid w:val="00F952BE"/>
    <w:rsid w:val="00F953B3"/>
    <w:rsid w:val="00F9566B"/>
    <w:rsid w:val="00F9576C"/>
    <w:rsid w:val="00F96594"/>
    <w:rsid w:val="00F96714"/>
    <w:rsid w:val="00FA144D"/>
    <w:rsid w:val="00FA2925"/>
    <w:rsid w:val="00FA36EB"/>
    <w:rsid w:val="00FA4042"/>
    <w:rsid w:val="00FA4B39"/>
    <w:rsid w:val="00FA56CE"/>
    <w:rsid w:val="00FA659D"/>
    <w:rsid w:val="00FA675B"/>
    <w:rsid w:val="00FA6ECE"/>
    <w:rsid w:val="00FA7142"/>
    <w:rsid w:val="00FA7F1D"/>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D5"/>
    <w:rsid w:val="00FB7BCA"/>
    <w:rsid w:val="00FC2982"/>
    <w:rsid w:val="00FC2EC6"/>
    <w:rsid w:val="00FC30FB"/>
    <w:rsid w:val="00FC3EFB"/>
    <w:rsid w:val="00FC46D9"/>
    <w:rsid w:val="00FC4B37"/>
    <w:rsid w:val="00FC4C61"/>
    <w:rsid w:val="00FC5449"/>
    <w:rsid w:val="00FC5CAE"/>
    <w:rsid w:val="00FC5EA5"/>
    <w:rsid w:val="00FC6225"/>
    <w:rsid w:val="00FC674E"/>
    <w:rsid w:val="00FD003B"/>
    <w:rsid w:val="00FD0613"/>
    <w:rsid w:val="00FD06E2"/>
    <w:rsid w:val="00FD0F2E"/>
    <w:rsid w:val="00FD18A1"/>
    <w:rsid w:val="00FD1A28"/>
    <w:rsid w:val="00FD1BA9"/>
    <w:rsid w:val="00FD1E9A"/>
    <w:rsid w:val="00FD2A30"/>
    <w:rsid w:val="00FD2D9A"/>
    <w:rsid w:val="00FD34DC"/>
    <w:rsid w:val="00FD5736"/>
    <w:rsid w:val="00FD6FC4"/>
    <w:rsid w:val="00FD75A0"/>
    <w:rsid w:val="00FE0385"/>
    <w:rsid w:val="00FE1B67"/>
    <w:rsid w:val="00FE252E"/>
    <w:rsid w:val="00FE35B3"/>
    <w:rsid w:val="00FE3D1F"/>
    <w:rsid w:val="00FE3D7C"/>
    <w:rsid w:val="00FE4654"/>
    <w:rsid w:val="00FE4885"/>
    <w:rsid w:val="00FE5036"/>
    <w:rsid w:val="00FE5735"/>
    <w:rsid w:val="00FE6998"/>
    <w:rsid w:val="00FE6B95"/>
    <w:rsid w:val="00FE7908"/>
    <w:rsid w:val="00FF0550"/>
    <w:rsid w:val="00FF0594"/>
    <w:rsid w:val="00FF05F7"/>
    <w:rsid w:val="00FF0B90"/>
    <w:rsid w:val="00FF116E"/>
    <w:rsid w:val="00FF203A"/>
    <w:rsid w:val="00FF2798"/>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4E4A"/>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6267"/>
    <w:pPr>
      <w:tabs>
        <w:tab w:val="left" w:pos="426"/>
        <w:tab w:val="left" w:pos="567"/>
        <w:tab w:val="left" w:pos="1100"/>
        <w:tab w:val="left" w:pos="9356"/>
        <w:tab w:val="right" w:leader="dot" w:pos="9962"/>
      </w:tabs>
      <w:ind w:left="284" w:right="1444" w:firstLine="0"/>
    </w:pPr>
    <w:rPr>
      <w:rFonts w:ascii="Times New Roman" w:hAnsi="Times New Roman" w:cs="Times New Roman"/>
      <w:b/>
      <w:bCs/>
      <w:cap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246267"/>
    <w:pPr>
      <w:tabs>
        <w:tab w:val="right" w:leader="dot" w:pos="9962"/>
      </w:tabs>
      <w:ind w:left="851"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218DD"/>
    <w:rPr>
      <w:rFonts w:ascii="Segoe UI" w:hAnsi="Segoe UI" w:cs="Segoe UI" w:hint="default"/>
      <w:sz w:val="18"/>
      <w:szCs w:val="18"/>
    </w:rPr>
  </w:style>
  <w:style w:type="numbering" w:customStyle="1" w:styleId="Sraonra1">
    <w:name w:val="Sąrašo nėra1"/>
    <w:next w:val="Sraonra"/>
    <w:uiPriority w:val="99"/>
    <w:semiHidden/>
    <w:unhideWhenUsed/>
    <w:rsid w:val="00627C92"/>
  </w:style>
  <w:style w:type="paragraph" w:customStyle="1" w:styleId="Style4">
    <w:name w:val="Style4"/>
    <w:basedOn w:val="prastasis"/>
    <w:uiPriority w:val="99"/>
    <w:rsid w:val="00627C92"/>
    <w:pPr>
      <w:widowControl w:val="0"/>
      <w:autoSpaceDE w:val="0"/>
      <w:autoSpaceDN w:val="0"/>
      <w:adjustRightInd w:val="0"/>
      <w:spacing w:line="273" w:lineRule="exact"/>
      <w:ind w:firstLine="912"/>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627C92"/>
    <w:rPr>
      <w:rFonts w:ascii="Times New Roman" w:hAnsi="Times New Roman" w:cs="Times New Roman"/>
      <w:sz w:val="22"/>
      <w:szCs w:val="22"/>
    </w:rPr>
  </w:style>
  <w:style w:type="paragraph" w:customStyle="1" w:styleId="Style3">
    <w:name w:val="Style3"/>
    <w:basedOn w:val="prastasis"/>
    <w:rsid w:val="00627C92"/>
    <w:pPr>
      <w:widowControl w:val="0"/>
      <w:autoSpaceDE w:val="0"/>
      <w:autoSpaceDN w:val="0"/>
      <w:adjustRightInd w:val="0"/>
      <w:spacing w:line="240" w:lineRule="auto"/>
      <w:ind w:firstLine="0"/>
      <w:jc w:val="left"/>
    </w:pPr>
    <w:rPr>
      <w:rFonts w:ascii="Times New Roman" w:eastAsia="SimSun" w:hAnsi="Times New Roman" w:cs="Times New Roman"/>
      <w:sz w:val="24"/>
      <w:szCs w:val="24"/>
      <w:lang w:eastAsia="zh-CN"/>
    </w:rPr>
  </w:style>
  <w:style w:type="character" w:customStyle="1" w:styleId="FontStyle12">
    <w:name w:val="Font Style12"/>
    <w:uiPriority w:val="99"/>
    <w:rsid w:val="00627C92"/>
    <w:rPr>
      <w:rFonts w:ascii="Times New Roman" w:hAnsi="Times New Roman" w:cs="Times New Roman"/>
      <w:b/>
      <w:bCs/>
      <w:sz w:val="22"/>
      <w:szCs w:val="22"/>
    </w:rPr>
  </w:style>
  <w:style w:type="character" w:styleId="Puslapionumeris">
    <w:name w:val="page number"/>
    <w:rsid w:val="00627C92"/>
  </w:style>
  <w:style w:type="character" w:customStyle="1" w:styleId="Bodytext">
    <w:name w:val="Body text_"/>
    <w:link w:val="Pagrindinistekstas1"/>
    <w:rsid w:val="00627C92"/>
    <w:rPr>
      <w:rFonts w:eastAsia="Times New Roman" w:cs="Times New Roman"/>
      <w:shd w:val="clear" w:color="auto" w:fill="FFFFFF"/>
    </w:rPr>
  </w:style>
  <w:style w:type="paragraph" w:customStyle="1" w:styleId="Pagrindinistekstas1">
    <w:name w:val="Pagrindinis tekstas1"/>
    <w:basedOn w:val="prastasis"/>
    <w:link w:val="Bodytext"/>
    <w:rsid w:val="00627C92"/>
    <w:pPr>
      <w:shd w:val="clear" w:color="auto" w:fill="FFFFFF"/>
      <w:spacing w:line="0" w:lineRule="atLeast"/>
      <w:ind w:firstLine="0"/>
      <w:jc w:val="left"/>
    </w:pPr>
    <w:rPr>
      <w:rFonts w:eastAsia="Times New Roman" w:cs="Times New Roman"/>
    </w:rPr>
  </w:style>
  <w:style w:type="character" w:customStyle="1" w:styleId="Bodytext2">
    <w:name w:val="Body text (2)_"/>
    <w:link w:val="Bodytext20"/>
    <w:rsid w:val="00627C92"/>
    <w:rPr>
      <w:rFonts w:eastAsia="Times New Roman" w:cs="Times New Roman"/>
      <w:sz w:val="23"/>
      <w:szCs w:val="23"/>
      <w:shd w:val="clear" w:color="auto" w:fill="FFFFFF"/>
    </w:rPr>
  </w:style>
  <w:style w:type="paragraph" w:customStyle="1" w:styleId="Bodytext20">
    <w:name w:val="Body text (2)"/>
    <w:basedOn w:val="prastasis"/>
    <w:link w:val="Bodytext2"/>
    <w:rsid w:val="00627C92"/>
    <w:pPr>
      <w:shd w:val="clear" w:color="auto" w:fill="FFFFFF"/>
      <w:spacing w:line="0" w:lineRule="atLeast"/>
      <w:ind w:firstLine="0"/>
      <w:jc w:val="left"/>
    </w:pPr>
    <w:rPr>
      <w:rFonts w:eastAsia="Times New Roman" w:cs="Times New Roman"/>
      <w:sz w:val="23"/>
      <w:szCs w:val="23"/>
    </w:rPr>
  </w:style>
  <w:style w:type="character" w:customStyle="1" w:styleId="Bodytext115pt">
    <w:name w:val="Body text + 11.5 pt"/>
    <w:aliases w:val="Italic,Body text + Bold,Spacing -1 pt"/>
    <w:rsid w:val="00627C92"/>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627C92"/>
    <w:rPr>
      <w:rFonts w:eastAsia="Times New Roman"/>
      <w:sz w:val="16"/>
      <w:szCs w:val="16"/>
      <w:shd w:val="clear" w:color="auto" w:fill="FFFFFF"/>
    </w:rPr>
  </w:style>
  <w:style w:type="paragraph" w:customStyle="1" w:styleId="Bodytext30">
    <w:name w:val="Body text (3)"/>
    <w:basedOn w:val="prastasis"/>
    <w:link w:val="Bodytext3"/>
    <w:rsid w:val="00627C92"/>
    <w:pPr>
      <w:shd w:val="clear" w:color="auto" w:fill="FFFFFF"/>
      <w:spacing w:before="360" w:after="240" w:line="0" w:lineRule="atLeast"/>
      <w:ind w:firstLine="0"/>
      <w:jc w:val="left"/>
    </w:pPr>
    <w:rPr>
      <w:rFonts w:eastAsia="Times New Roman"/>
      <w:sz w:val="16"/>
      <w:szCs w:val="16"/>
    </w:rPr>
  </w:style>
  <w:style w:type="character" w:customStyle="1" w:styleId="BodytextCenturyGothic">
    <w:name w:val="Body text + Century Gothic"/>
    <w:aliases w:val="9.5 pt"/>
    <w:rsid w:val="00627C92"/>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627C92"/>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627C92"/>
    <w:rPr>
      <w:rFonts w:ascii="Times New Roman" w:hAnsi="Times New Roman" w:cs="Times New Roman"/>
      <w:sz w:val="20"/>
      <w:szCs w:val="20"/>
    </w:rPr>
  </w:style>
  <w:style w:type="paragraph" w:styleId="Pagrindinistekstas2">
    <w:name w:val="Body Text 2"/>
    <w:basedOn w:val="prastasis"/>
    <w:link w:val="Pagrindinistekstas2Diagrama"/>
    <w:unhideWhenUsed/>
    <w:rsid w:val="00627C92"/>
    <w:pPr>
      <w:spacing w:after="120" w:line="480" w:lineRule="auto"/>
      <w:ind w:firstLine="0"/>
      <w:jc w:val="left"/>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627C92"/>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627C92"/>
    <w:rPr>
      <w:color w:val="605E5C"/>
      <w:shd w:val="clear" w:color="auto" w:fill="E1DFDD"/>
    </w:rPr>
  </w:style>
  <w:style w:type="character" w:customStyle="1" w:styleId="Neapdorotaspaminjimas2">
    <w:name w:val="Neapdorotas paminėjimas2"/>
    <w:basedOn w:val="Numatytasispastraiposriftas"/>
    <w:uiPriority w:val="99"/>
    <w:semiHidden/>
    <w:unhideWhenUsed/>
    <w:rsid w:val="00627C92"/>
    <w:rPr>
      <w:color w:val="605E5C"/>
      <w:shd w:val="clear" w:color="auto" w:fill="E1DFDD"/>
    </w:rPr>
  </w:style>
  <w:style w:type="paragraph" w:customStyle="1" w:styleId="Stilius3">
    <w:name w:val="Stilius3"/>
    <w:basedOn w:val="prastasis"/>
    <w:qFormat/>
    <w:rsid w:val="00627C92"/>
    <w:pPr>
      <w:spacing w:before="200" w:line="240" w:lineRule="auto"/>
      <w:ind w:firstLine="0"/>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627C92"/>
    <w:pPr>
      <w:spacing w:line="240" w:lineRule="auto"/>
      <w:ind w:firstLine="0"/>
      <w:jc w:val="left"/>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627C92"/>
    <w:pPr>
      <w:spacing w:line="240" w:lineRule="auto"/>
      <w:ind w:firstLine="0"/>
      <w:jc w:val="left"/>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627C92"/>
    <w:pPr>
      <w:spacing w:line="240" w:lineRule="auto"/>
      <w:ind w:firstLine="0"/>
      <w:jc w:val="left"/>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627C9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627C92"/>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iankstoformatuotasDiagrama">
    <w:name w:val="HTML iš anksto formatuotas Diagrama"/>
    <w:basedOn w:val="Numatytasispastraiposriftas"/>
    <w:link w:val="HTMLiankstoformatuotas"/>
    <w:qFormat/>
    <w:rsid w:val="006B34B6"/>
    <w:rPr>
      <w:rFonts w:ascii="Courier New" w:eastAsia="Times New Roman" w:hAnsi="Courier New" w:cs="Courier New"/>
      <w:sz w:val="20"/>
      <w:szCs w:val="20"/>
      <w:lang w:val="en-US"/>
    </w:rPr>
  </w:style>
  <w:style w:type="paragraph" w:styleId="HTMLiankstoformatuotas">
    <w:name w:val="HTML Preformatted"/>
    <w:basedOn w:val="prastasis"/>
    <w:link w:val="HTMLiankstoformatuotasDiagrama"/>
    <w:qFormat/>
    <w:rsid w:val="006B3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0"/>
      <w:jc w:val="left"/>
      <w:textAlignment w:val="baseline"/>
    </w:pPr>
    <w:rPr>
      <w:rFonts w:ascii="Courier New" w:eastAsia="Times New Roman" w:hAnsi="Courier New" w:cs="Courier New"/>
      <w:sz w:val="20"/>
      <w:szCs w:val="20"/>
      <w:lang w:val="en-US"/>
    </w:rPr>
  </w:style>
  <w:style w:type="character" w:customStyle="1" w:styleId="HTMLiankstoformatuotasDiagrama1">
    <w:name w:val="HTML iš anksto formatuotas Diagrama1"/>
    <w:basedOn w:val="Numatytasispastraiposriftas"/>
    <w:uiPriority w:val="99"/>
    <w:semiHidden/>
    <w:rsid w:val="006B34B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6055239">
      <w:bodyDiv w:val="1"/>
      <w:marLeft w:val="0"/>
      <w:marRight w:val="0"/>
      <w:marTop w:val="0"/>
      <w:marBottom w:val="0"/>
      <w:divBdr>
        <w:top w:val="none" w:sz="0" w:space="0" w:color="auto"/>
        <w:left w:val="none" w:sz="0" w:space="0" w:color="auto"/>
        <w:bottom w:val="none" w:sz="0" w:space="0" w:color="auto"/>
        <w:right w:val="none" w:sz="0" w:space="0" w:color="auto"/>
      </w:divBdr>
    </w:div>
    <w:div w:id="388697539">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39305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24910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517659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67021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440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53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a.alytus.lt/document/82451" TargetMode="External"/><Relationship Id="rId17" Type="http://schemas.openxmlformats.org/officeDocument/2006/relationships/hyperlink" Target="https://va.alytus.lt/document/82451" TargetMode="External"/><Relationship Id="rId2" Type="http://schemas.openxmlformats.org/officeDocument/2006/relationships/customXml" Target="../customXml/item2.xml"/><Relationship Id="rId16" Type="http://schemas.openxmlformats.org/officeDocument/2006/relationships/hyperlink" Target="https://va.alytus.lt/document/8245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alytu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sa.zubrute@alytu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37</Pages>
  <Words>48782</Words>
  <Characters>27807</Characters>
  <Application>Microsoft Office Word</Application>
  <DocSecurity>0</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97</cp:revision>
  <cp:lastPrinted>2021-11-02T20:49:00Z</cp:lastPrinted>
  <dcterms:created xsi:type="dcterms:W3CDTF">2025-02-24T09:50:00Z</dcterms:created>
  <dcterms:modified xsi:type="dcterms:W3CDTF">2025-02-26T09:35:00Z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