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143" w14:textId="0FC793E8" w:rsidR="006578A7" w:rsidRPr="00407AEF" w:rsidRDefault="0074477C" w:rsidP="006578A7">
      <w:pPr>
        <w:spacing w:after="0" w:line="240" w:lineRule="auto"/>
        <w:jc w:val="center"/>
        <w:rPr>
          <w:rFonts w:ascii="Times New Roman" w:eastAsia="Times New Roman" w:hAnsi="Times New Roman" w:cs="Times New Roman"/>
          <w:sz w:val="20"/>
          <w:szCs w:val="20"/>
        </w:rPr>
      </w:pPr>
      <w:r w:rsidRPr="00407AEF">
        <w:rPr>
          <w:rFonts w:ascii="Times New Roman" w:eastAsia="Times New Roman" w:hAnsi="Times New Roman" w:cs="Times New Roman"/>
          <w:sz w:val="20"/>
          <w:szCs w:val="20"/>
        </w:rPr>
        <w:t xml:space="preserve"> </w:t>
      </w:r>
      <w:r w:rsidR="006578A7" w:rsidRPr="00407AEF">
        <w:rPr>
          <w:rFonts w:ascii="Times New Roman" w:eastAsia="Times New Roman" w:hAnsi="Times New Roman" w:cs="Times New Roman"/>
          <w:noProof/>
          <w:sz w:val="20"/>
          <w:szCs w:val="20"/>
          <w:lang w:eastAsia="lt-LT"/>
        </w:rPr>
        <w:drawing>
          <wp:inline distT="0" distB="0" distL="0" distR="0" wp14:anchorId="7286EA0E" wp14:editId="3CCE07E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0AC8843A" w14:textId="77777777" w:rsidR="006578A7" w:rsidRPr="00407AEF" w:rsidRDefault="006578A7" w:rsidP="006578A7">
      <w:pPr>
        <w:spacing w:after="0" w:line="240" w:lineRule="auto"/>
        <w:jc w:val="center"/>
        <w:rPr>
          <w:rFonts w:ascii="Times New Roman" w:eastAsia="Times New Roman" w:hAnsi="Times New Roman" w:cs="Times New Roman"/>
          <w:sz w:val="16"/>
          <w:szCs w:val="16"/>
        </w:rPr>
      </w:pPr>
    </w:p>
    <w:p w14:paraId="498550F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VILNIAUS MIESTO SAVIVALDYBĖS ADMINISTRACIJA</w:t>
      </w:r>
    </w:p>
    <w:p w14:paraId="1A807199"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4C92A7D7"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PATVIRTINTA</w:t>
      </w:r>
    </w:p>
    <w:p w14:paraId="313DB1DB"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20___ m. ___________ d.</w:t>
      </w:r>
    </w:p>
    <w:p w14:paraId="26DCF4BA" w14:textId="77777777" w:rsidR="006578A7" w:rsidRPr="00407AEF" w:rsidRDefault="006578A7" w:rsidP="006578A7">
      <w:pPr>
        <w:spacing w:after="0" w:line="240" w:lineRule="auto"/>
        <w:ind w:left="5670"/>
        <w:rPr>
          <w:rFonts w:ascii="Times New Roman" w:eastAsia="SimSun" w:hAnsi="Times New Roman" w:cs="Times New Roman"/>
          <w:sz w:val="24"/>
          <w:szCs w:val="24"/>
          <w:lang w:eastAsia="zh-CN"/>
        </w:rPr>
      </w:pPr>
      <w:r w:rsidRPr="00407AEF">
        <w:rPr>
          <w:rFonts w:ascii="Times New Roman" w:eastAsia="SimSun" w:hAnsi="Times New Roman" w:cs="Times New Roman"/>
          <w:sz w:val="24"/>
          <w:szCs w:val="24"/>
          <w:lang w:eastAsia="zh-CN"/>
        </w:rPr>
        <w:t>Viešųjų pirkimų komisijos sprendimu</w:t>
      </w:r>
    </w:p>
    <w:p w14:paraId="05A55911" w14:textId="77777777" w:rsidR="006578A7" w:rsidRPr="00407AEF" w:rsidRDefault="006578A7" w:rsidP="006578A7">
      <w:pPr>
        <w:spacing w:after="0" w:line="240" w:lineRule="auto"/>
        <w:ind w:left="5670"/>
        <w:rPr>
          <w:rFonts w:ascii="Times New Roman" w:eastAsia="Times New Roman" w:hAnsi="Times New Roman" w:cs="Times New Roman"/>
          <w:sz w:val="24"/>
          <w:szCs w:val="24"/>
          <w:lang w:eastAsia="zh-CN"/>
        </w:rPr>
      </w:pPr>
      <w:r w:rsidRPr="00407AEF">
        <w:rPr>
          <w:rFonts w:ascii="Times New Roman" w:eastAsia="SimSun" w:hAnsi="Times New Roman" w:cs="Times New Roman"/>
          <w:sz w:val="24"/>
          <w:szCs w:val="24"/>
          <w:lang w:eastAsia="zh-CN"/>
        </w:rPr>
        <w:t>Nr. __________</w:t>
      </w:r>
    </w:p>
    <w:p w14:paraId="33569E52" w14:textId="77777777" w:rsidR="006578A7" w:rsidRPr="00407AEF" w:rsidRDefault="006578A7" w:rsidP="006578A7">
      <w:pPr>
        <w:spacing w:after="0" w:line="240" w:lineRule="auto"/>
        <w:jc w:val="center"/>
        <w:rPr>
          <w:rFonts w:ascii="Times New Roman" w:eastAsia="Times New Roman" w:hAnsi="Times New Roman" w:cs="Times New Roman"/>
          <w:sz w:val="24"/>
          <w:szCs w:val="20"/>
        </w:rPr>
      </w:pPr>
    </w:p>
    <w:p w14:paraId="1D046BA9" w14:textId="77777777" w:rsidR="006578A7" w:rsidRPr="00407AEF" w:rsidRDefault="006578A7" w:rsidP="006578A7">
      <w:pPr>
        <w:spacing w:after="0" w:line="240" w:lineRule="auto"/>
        <w:jc w:val="center"/>
        <w:rPr>
          <w:rFonts w:ascii="Times New Roman" w:eastAsia="Times New Roman" w:hAnsi="Times New Roman" w:cs="Times New Roman"/>
          <w:b/>
          <w:sz w:val="24"/>
          <w:szCs w:val="20"/>
        </w:rPr>
      </w:pPr>
      <w:r w:rsidRPr="00407AEF">
        <w:rPr>
          <w:rFonts w:ascii="Times New Roman" w:eastAsia="Times New Roman" w:hAnsi="Times New Roman" w:cs="Times New Roman"/>
          <w:b/>
          <w:sz w:val="24"/>
          <w:szCs w:val="20"/>
        </w:rPr>
        <w:t>A DALIS</w:t>
      </w:r>
    </w:p>
    <w:p w14:paraId="4DA2EAE4" w14:textId="44F6F362" w:rsidR="006578A7" w:rsidRPr="00D327B5" w:rsidRDefault="00917AE4" w:rsidP="006578A7">
      <w:pPr>
        <w:suppressAutoHyphens/>
        <w:spacing w:after="0" w:line="240" w:lineRule="auto"/>
        <w:jc w:val="center"/>
        <w:rPr>
          <w:rFonts w:ascii="Times New Roman" w:eastAsia="Times New Roman" w:hAnsi="Times New Roman" w:cs="Times New Roman"/>
          <w:b/>
          <w:bCs/>
          <w:iCs/>
          <w:caps/>
          <w:sz w:val="24"/>
          <w:szCs w:val="24"/>
        </w:rPr>
      </w:pPr>
      <w:r w:rsidRPr="00D327B5">
        <w:rPr>
          <w:rFonts w:ascii="Times New Roman" w:eastAsia="Times New Roman" w:hAnsi="Times New Roman" w:cs="Times New Roman"/>
          <w:b/>
          <w:bCs/>
          <w:iCs/>
          <w:caps/>
          <w:sz w:val="24"/>
          <w:szCs w:val="24"/>
        </w:rPr>
        <w:t xml:space="preserve">Odontologinių </w:t>
      </w:r>
      <w:r w:rsidR="00890214" w:rsidRPr="00D327B5">
        <w:rPr>
          <w:rFonts w:ascii="Times New Roman" w:eastAsia="Times New Roman" w:hAnsi="Times New Roman" w:cs="Times New Roman"/>
          <w:b/>
          <w:bCs/>
          <w:iCs/>
          <w:caps/>
          <w:sz w:val="24"/>
          <w:szCs w:val="24"/>
        </w:rPr>
        <w:t>medžiagų, instrumentų</w:t>
      </w:r>
      <w:r w:rsidR="00007C93" w:rsidRPr="00D327B5">
        <w:rPr>
          <w:rFonts w:ascii="Times New Roman" w:eastAsia="Times New Roman" w:hAnsi="Times New Roman" w:cs="Times New Roman"/>
          <w:b/>
          <w:bCs/>
          <w:iCs/>
          <w:caps/>
          <w:sz w:val="24"/>
          <w:szCs w:val="24"/>
        </w:rPr>
        <w:t xml:space="preserve"> ir kitų</w:t>
      </w:r>
      <w:r w:rsidR="00890214" w:rsidRPr="00D327B5">
        <w:rPr>
          <w:rFonts w:ascii="Times New Roman" w:eastAsia="Times New Roman" w:hAnsi="Times New Roman" w:cs="Times New Roman"/>
          <w:b/>
          <w:bCs/>
          <w:iCs/>
          <w:caps/>
          <w:sz w:val="24"/>
          <w:szCs w:val="24"/>
        </w:rPr>
        <w:t xml:space="preserve"> priemonių</w:t>
      </w:r>
      <w:r w:rsidR="00007C93" w:rsidRPr="00D327B5">
        <w:rPr>
          <w:rFonts w:ascii="Times New Roman" w:eastAsia="Times New Roman" w:hAnsi="Times New Roman" w:cs="Times New Roman"/>
          <w:b/>
          <w:bCs/>
          <w:iCs/>
          <w:caps/>
          <w:sz w:val="24"/>
          <w:szCs w:val="24"/>
        </w:rPr>
        <w:t>, naudojamų odontologijoje</w:t>
      </w:r>
      <w:r w:rsidR="006578A7" w:rsidRPr="00D327B5">
        <w:rPr>
          <w:rFonts w:ascii="Times New Roman" w:eastAsia="Times New Roman" w:hAnsi="Times New Roman" w:cs="Times New Roman"/>
          <w:b/>
          <w:bCs/>
          <w:iCs/>
          <w:caps/>
          <w:sz w:val="24"/>
          <w:szCs w:val="24"/>
        </w:rPr>
        <w:t>,</w:t>
      </w:r>
    </w:p>
    <w:p w14:paraId="7E1A0504"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TAIKANT DINAMINĘ PIRKIMO SISTEMĄ,</w:t>
      </w:r>
    </w:p>
    <w:p w14:paraId="473F62A3" w14:textId="06B3CCE2"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CA6B06">
        <w:rPr>
          <w:rFonts w:ascii="Times New Roman" w:eastAsia="Times New Roman" w:hAnsi="Times New Roman" w:cs="Times New Roman"/>
          <w:b/>
          <w:sz w:val="24"/>
          <w:szCs w:val="24"/>
        </w:rPr>
        <w:t xml:space="preserve">TARPTAUTINĖS VERTĖS </w:t>
      </w:r>
      <w:r w:rsidRPr="00F36A90">
        <w:rPr>
          <w:rFonts w:ascii="Times New Roman" w:eastAsia="Times New Roman" w:hAnsi="Times New Roman" w:cs="Times New Roman"/>
          <w:b/>
          <w:sz w:val="24"/>
          <w:szCs w:val="24"/>
        </w:rPr>
        <w:t xml:space="preserve">PIRKIMO </w:t>
      </w:r>
      <w:r w:rsidRPr="00407AEF">
        <w:rPr>
          <w:rFonts w:ascii="Times New Roman" w:eastAsia="Times New Roman" w:hAnsi="Times New Roman" w:cs="Times New Roman"/>
          <w:b/>
          <w:sz w:val="24"/>
          <w:szCs w:val="24"/>
        </w:rPr>
        <w:t>SĄLYGOS</w:t>
      </w:r>
    </w:p>
    <w:p w14:paraId="65B7EE8A" w14:textId="77777777" w:rsidR="006578A7" w:rsidRPr="00407AEF" w:rsidRDefault="006578A7" w:rsidP="006578A7">
      <w:pPr>
        <w:spacing w:after="0" w:line="240" w:lineRule="auto"/>
        <w:jc w:val="both"/>
        <w:rPr>
          <w:rFonts w:ascii="Times New Roman" w:eastAsia="Times New Roman" w:hAnsi="Times New Roman" w:cs="Times New Roman"/>
          <w:sz w:val="24"/>
          <w:szCs w:val="20"/>
        </w:rPr>
      </w:pPr>
    </w:p>
    <w:p w14:paraId="5C47107A" w14:textId="77777777" w:rsidR="006578A7" w:rsidRPr="00407AEF" w:rsidRDefault="006578A7" w:rsidP="006578A7">
      <w:pPr>
        <w:suppressAutoHyphens/>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TURINYS</w:t>
      </w:r>
    </w:p>
    <w:p w14:paraId="45B30456" w14:textId="77777777" w:rsidR="006578A7" w:rsidRPr="00407AEF" w:rsidRDefault="006578A7" w:rsidP="006578A7">
      <w:pPr>
        <w:spacing w:after="0" w:line="240" w:lineRule="auto"/>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lang w:eastAsia="en-US"/>
        </w:rPr>
        <w:id w:val="35867979"/>
        <w:docPartObj>
          <w:docPartGallery w:val="Table of Contents"/>
          <w:docPartUnique/>
        </w:docPartObj>
      </w:sdtPr>
      <w:sdtEndPr>
        <w:rPr>
          <w:b/>
          <w:bCs/>
        </w:rPr>
      </w:sdtEndPr>
      <w:sdtContent>
        <w:p w14:paraId="537B2104" w14:textId="07169268" w:rsidR="00F6017F" w:rsidRPr="00F6017F" w:rsidRDefault="00F6017F">
          <w:pPr>
            <w:pStyle w:val="Turinioantrat"/>
            <w:rPr>
              <w:rFonts w:ascii="Times New Roman" w:hAnsi="Times New Roman" w:cs="Times New Roman"/>
            </w:rPr>
          </w:pPr>
        </w:p>
        <w:p w14:paraId="612664FF" w14:textId="48185F56" w:rsidR="00E66B89" w:rsidRDefault="00F6017F">
          <w:pPr>
            <w:pStyle w:val="Turinys1"/>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182297599" w:history="1">
            <w:r w:rsidR="00E66B89" w:rsidRPr="001469DB">
              <w:rPr>
                <w:rStyle w:val="Hipersaitas"/>
                <w:noProof/>
              </w:rPr>
              <w:t>I SKYRIUS. BENDROSIOS NUOSTATOS</w:t>
            </w:r>
            <w:r w:rsidR="00E66B89">
              <w:rPr>
                <w:noProof/>
                <w:webHidden/>
              </w:rPr>
              <w:tab/>
            </w:r>
            <w:r w:rsidR="00E66B89">
              <w:rPr>
                <w:noProof/>
                <w:webHidden/>
              </w:rPr>
              <w:fldChar w:fldCharType="begin"/>
            </w:r>
            <w:r w:rsidR="00E66B89">
              <w:rPr>
                <w:noProof/>
                <w:webHidden/>
              </w:rPr>
              <w:instrText xml:space="preserve"> PAGEREF _Toc182297599 \h </w:instrText>
            </w:r>
            <w:r w:rsidR="00E66B89">
              <w:rPr>
                <w:noProof/>
                <w:webHidden/>
              </w:rPr>
            </w:r>
            <w:r w:rsidR="00E66B89">
              <w:rPr>
                <w:noProof/>
                <w:webHidden/>
              </w:rPr>
              <w:fldChar w:fldCharType="separate"/>
            </w:r>
            <w:r w:rsidR="00DB4D60">
              <w:rPr>
                <w:noProof/>
                <w:webHidden/>
              </w:rPr>
              <w:t>2</w:t>
            </w:r>
            <w:r w:rsidR="00E66B89">
              <w:rPr>
                <w:noProof/>
                <w:webHidden/>
              </w:rPr>
              <w:fldChar w:fldCharType="end"/>
            </w:r>
          </w:hyperlink>
        </w:p>
        <w:p w14:paraId="18FD7DA8" w14:textId="0E798EFB"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0" w:history="1">
            <w:r w:rsidRPr="001469DB">
              <w:rPr>
                <w:rStyle w:val="Hipersaitas"/>
                <w:noProof/>
              </w:rPr>
              <w:t>II SKYRIUS.PIRKIMO OBJEKTAS</w:t>
            </w:r>
            <w:r>
              <w:rPr>
                <w:noProof/>
                <w:webHidden/>
              </w:rPr>
              <w:tab/>
            </w:r>
            <w:r>
              <w:rPr>
                <w:noProof/>
                <w:webHidden/>
              </w:rPr>
              <w:fldChar w:fldCharType="begin"/>
            </w:r>
            <w:r>
              <w:rPr>
                <w:noProof/>
                <w:webHidden/>
              </w:rPr>
              <w:instrText xml:space="preserve"> PAGEREF _Toc182297600 \h </w:instrText>
            </w:r>
            <w:r>
              <w:rPr>
                <w:noProof/>
                <w:webHidden/>
              </w:rPr>
            </w:r>
            <w:r>
              <w:rPr>
                <w:noProof/>
                <w:webHidden/>
              </w:rPr>
              <w:fldChar w:fldCharType="separate"/>
            </w:r>
            <w:r w:rsidR="00DB4D60">
              <w:rPr>
                <w:noProof/>
                <w:webHidden/>
              </w:rPr>
              <w:t>3</w:t>
            </w:r>
            <w:r>
              <w:rPr>
                <w:noProof/>
                <w:webHidden/>
              </w:rPr>
              <w:fldChar w:fldCharType="end"/>
            </w:r>
          </w:hyperlink>
        </w:p>
        <w:p w14:paraId="4FCA428A" w14:textId="5986C0E6"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1" w:history="1">
            <w:r w:rsidRPr="001469DB">
              <w:rPr>
                <w:rStyle w:val="Hipersaitas"/>
                <w:noProof/>
              </w:rPr>
              <w:t>III SKYRIUS.  BENDRA INFORMACIJA DĖL PARAIŠKŲ TEIKIMO IR DINAMINĖS PIRKIMO SISTEMOS</w:t>
            </w:r>
            <w:r>
              <w:rPr>
                <w:noProof/>
                <w:webHidden/>
              </w:rPr>
              <w:tab/>
            </w:r>
            <w:r>
              <w:rPr>
                <w:noProof/>
                <w:webHidden/>
              </w:rPr>
              <w:fldChar w:fldCharType="begin"/>
            </w:r>
            <w:r>
              <w:rPr>
                <w:noProof/>
                <w:webHidden/>
              </w:rPr>
              <w:instrText xml:space="preserve"> PAGEREF _Toc182297601 \h </w:instrText>
            </w:r>
            <w:r>
              <w:rPr>
                <w:noProof/>
                <w:webHidden/>
              </w:rPr>
            </w:r>
            <w:r>
              <w:rPr>
                <w:noProof/>
                <w:webHidden/>
              </w:rPr>
              <w:fldChar w:fldCharType="separate"/>
            </w:r>
            <w:r w:rsidR="00DB4D60">
              <w:rPr>
                <w:noProof/>
                <w:webHidden/>
              </w:rPr>
              <w:t>4</w:t>
            </w:r>
            <w:r>
              <w:rPr>
                <w:noProof/>
                <w:webHidden/>
              </w:rPr>
              <w:fldChar w:fldCharType="end"/>
            </w:r>
          </w:hyperlink>
        </w:p>
        <w:p w14:paraId="1D677DEE" w14:textId="2A00D496"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2" w:history="1">
            <w:r w:rsidRPr="001469DB">
              <w:rPr>
                <w:rStyle w:val="Hipersaitas"/>
                <w:noProof/>
              </w:rPr>
              <w:t>IV SKYRIUS. TIEKĖJŲ PAŠALINIMO PAGRINDAI, KVALIFIKACIJOS REIKALAVIMAI IR, JEIGU TAIKYTINA, REIKALAUJAMI KOKYBĖS VADYBOS SISTEMOS IR (ARBA) APLINKOS APSAUGOS VADYBOS SISTEMOS STANDARTAI, TARP JŲ IR REIKALAVIMAI ATSKIRIEMS BENDRĄ PARAIŠKĄ PATEIKIANTIEMS TIEKĖJŲ GRUPĖS NARIAMS. PATVIRTINANČIŲ DOKUMENTŲ SĄRAŠAS</w:t>
            </w:r>
            <w:r>
              <w:rPr>
                <w:noProof/>
                <w:webHidden/>
              </w:rPr>
              <w:tab/>
            </w:r>
            <w:r>
              <w:rPr>
                <w:noProof/>
                <w:webHidden/>
              </w:rPr>
              <w:fldChar w:fldCharType="begin"/>
            </w:r>
            <w:r>
              <w:rPr>
                <w:noProof/>
                <w:webHidden/>
              </w:rPr>
              <w:instrText xml:space="preserve"> PAGEREF _Toc182297602 \h </w:instrText>
            </w:r>
            <w:r>
              <w:rPr>
                <w:noProof/>
                <w:webHidden/>
              </w:rPr>
            </w:r>
            <w:r>
              <w:rPr>
                <w:noProof/>
                <w:webHidden/>
              </w:rPr>
              <w:fldChar w:fldCharType="separate"/>
            </w:r>
            <w:r w:rsidR="00DB4D60">
              <w:rPr>
                <w:noProof/>
                <w:webHidden/>
              </w:rPr>
              <w:t>5</w:t>
            </w:r>
            <w:r>
              <w:rPr>
                <w:noProof/>
                <w:webHidden/>
              </w:rPr>
              <w:fldChar w:fldCharType="end"/>
            </w:r>
          </w:hyperlink>
        </w:p>
        <w:p w14:paraId="2656C61D" w14:textId="538B3292"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3" w:history="1">
            <w:r w:rsidRPr="001469DB">
              <w:rPr>
                <w:rStyle w:val="Hipersaitas"/>
                <w:noProof/>
              </w:rPr>
              <w:t>V SKYRIUS. TIEKĖJŲ GRUPĖS DALYVAVIMAS PIRKIMO PROCEDŪROSE</w:t>
            </w:r>
            <w:r>
              <w:rPr>
                <w:noProof/>
                <w:webHidden/>
              </w:rPr>
              <w:tab/>
            </w:r>
            <w:r>
              <w:rPr>
                <w:noProof/>
                <w:webHidden/>
              </w:rPr>
              <w:fldChar w:fldCharType="begin"/>
            </w:r>
            <w:r>
              <w:rPr>
                <w:noProof/>
                <w:webHidden/>
              </w:rPr>
              <w:instrText xml:space="preserve"> PAGEREF _Toc182297603 \h </w:instrText>
            </w:r>
            <w:r>
              <w:rPr>
                <w:noProof/>
                <w:webHidden/>
              </w:rPr>
            </w:r>
            <w:r>
              <w:rPr>
                <w:noProof/>
                <w:webHidden/>
              </w:rPr>
              <w:fldChar w:fldCharType="separate"/>
            </w:r>
            <w:r w:rsidR="00DB4D60">
              <w:rPr>
                <w:noProof/>
                <w:webHidden/>
              </w:rPr>
              <w:t>9</w:t>
            </w:r>
            <w:r>
              <w:rPr>
                <w:noProof/>
                <w:webHidden/>
              </w:rPr>
              <w:fldChar w:fldCharType="end"/>
            </w:r>
          </w:hyperlink>
        </w:p>
        <w:p w14:paraId="69FB1848" w14:textId="55B6213A"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4" w:history="1">
            <w:r w:rsidRPr="001469DB">
              <w:rPr>
                <w:rStyle w:val="Hipersaitas"/>
                <w:noProof/>
              </w:rPr>
              <w:t>VI SKYRIUS. PARAIŠKŲ RENGIMAS IR PATEIKIMAS</w:t>
            </w:r>
            <w:r>
              <w:rPr>
                <w:noProof/>
                <w:webHidden/>
              </w:rPr>
              <w:tab/>
            </w:r>
            <w:r>
              <w:rPr>
                <w:noProof/>
                <w:webHidden/>
              </w:rPr>
              <w:fldChar w:fldCharType="begin"/>
            </w:r>
            <w:r>
              <w:rPr>
                <w:noProof/>
                <w:webHidden/>
              </w:rPr>
              <w:instrText xml:space="preserve"> PAGEREF _Toc182297604 \h </w:instrText>
            </w:r>
            <w:r>
              <w:rPr>
                <w:noProof/>
                <w:webHidden/>
              </w:rPr>
            </w:r>
            <w:r>
              <w:rPr>
                <w:noProof/>
                <w:webHidden/>
              </w:rPr>
              <w:fldChar w:fldCharType="separate"/>
            </w:r>
            <w:r w:rsidR="00DB4D60">
              <w:rPr>
                <w:noProof/>
                <w:webHidden/>
              </w:rPr>
              <w:t>10</w:t>
            </w:r>
            <w:r>
              <w:rPr>
                <w:noProof/>
                <w:webHidden/>
              </w:rPr>
              <w:fldChar w:fldCharType="end"/>
            </w:r>
          </w:hyperlink>
        </w:p>
        <w:p w14:paraId="60DF6283" w14:textId="6F9A3903"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5" w:history="1">
            <w:r w:rsidRPr="001469DB">
              <w:rPr>
                <w:rStyle w:val="Hipersaitas"/>
                <w:noProof/>
              </w:rPr>
              <w:t xml:space="preserve">VII SKYRIUS. </w:t>
            </w:r>
            <w:r w:rsidRPr="001469DB">
              <w:rPr>
                <w:rStyle w:val="Hipersaitas"/>
                <w:bCs/>
                <w:iCs/>
                <w:caps/>
                <w:noProof/>
                <w:lang w:eastAsia="lt-LT"/>
              </w:rPr>
              <w:t>TIEKĖJŲ PAŠALINIMO PAGRINDŲ IR KVALIFIKACIJOS TIKRINIMAS, PARAIŠKŲ ATMETIMAS</w:t>
            </w:r>
            <w:r>
              <w:rPr>
                <w:noProof/>
                <w:webHidden/>
              </w:rPr>
              <w:tab/>
            </w:r>
            <w:r>
              <w:rPr>
                <w:noProof/>
                <w:webHidden/>
              </w:rPr>
              <w:fldChar w:fldCharType="begin"/>
            </w:r>
            <w:r>
              <w:rPr>
                <w:noProof/>
                <w:webHidden/>
              </w:rPr>
              <w:instrText xml:space="preserve"> PAGEREF _Toc182297605 \h </w:instrText>
            </w:r>
            <w:r>
              <w:rPr>
                <w:noProof/>
                <w:webHidden/>
              </w:rPr>
            </w:r>
            <w:r>
              <w:rPr>
                <w:noProof/>
                <w:webHidden/>
              </w:rPr>
              <w:fldChar w:fldCharType="separate"/>
            </w:r>
            <w:r w:rsidR="00DB4D60">
              <w:rPr>
                <w:noProof/>
                <w:webHidden/>
              </w:rPr>
              <w:t>11</w:t>
            </w:r>
            <w:r>
              <w:rPr>
                <w:noProof/>
                <w:webHidden/>
              </w:rPr>
              <w:fldChar w:fldCharType="end"/>
            </w:r>
          </w:hyperlink>
        </w:p>
        <w:p w14:paraId="74D32C0E" w14:textId="103F0709"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6" w:history="1">
            <w:r w:rsidRPr="001469DB">
              <w:rPr>
                <w:rStyle w:val="Hipersaitas"/>
                <w:noProof/>
                <w:lang w:eastAsia="lt-LT"/>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_Toc182297606 \h </w:instrText>
            </w:r>
            <w:r>
              <w:rPr>
                <w:noProof/>
                <w:webHidden/>
              </w:rPr>
            </w:r>
            <w:r>
              <w:rPr>
                <w:noProof/>
                <w:webHidden/>
              </w:rPr>
              <w:fldChar w:fldCharType="separate"/>
            </w:r>
            <w:r w:rsidR="00DB4D60">
              <w:rPr>
                <w:noProof/>
                <w:webHidden/>
              </w:rPr>
              <w:t>12</w:t>
            </w:r>
            <w:r>
              <w:rPr>
                <w:noProof/>
                <w:webHidden/>
              </w:rPr>
              <w:fldChar w:fldCharType="end"/>
            </w:r>
          </w:hyperlink>
        </w:p>
        <w:p w14:paraId="644E0793" w14:textId="63319BC0" w:rsidR="00E66B89" w:rsidRDefault="00E66B89">
          <w:pPr>
            <w:pStyle w:val="Turinys1"/>
            <w:rPr>
              <w:rFonts w:asciiTheme="minorHAnsi" w:eastAsiaTheme="minorEastAsia" w:hAnsiTheme="minorHAnsi"/>
              <w:noProof/>
              <w:kern w:val="2"/>
              <w:szCs w:val="24"/>
              <w:lang w:eastAsia="lt-LT"/>
              <w14:ligatures w14:val="standardContextual"/>
            </w:rPr>
          </w:pPr>
          <w:hyperlink w:anchor="_Toc182297607" w:history="1">
            <w:r w:rsidRPr="001469DB">
              <w:rPr>
                <w:rStyle w:val="Hipersaitas"/>
                <w:rFonts w:eastAsia="SimSun"/>
                <w:noProof/>
                <w:lang w:eastAsia="lt-LT"/>
              </w:rPr>
              <w:t>IX SKYRIUS. BAIGIAMOSIOS NUOSTATOS</w:t>
            </w:r>
            <w:r>
              <w:rPr>
                <w:noProof/>
                <w:webHidden/>
              </w:rPr>
              <w:tab/>
            </w:r>
            <w:r>
              <w:rPr>
                <w:noProof/>
                <w:webHidden/>
              </w:rPr>
              <w:fldChar w:fldCharType="begin"/>
            </w:r>
            <w:r>
              <w:rPr>
                <w:noProof/>
                <w:webHidden/>
              </w:rPr>
              <w:instrText xml:space="preserve"> PAGEREF _Toc182297607 \h </w:instrText>
            </w:r>
            <w:r>
              <w:rPr>
                <w:noProof/>
                <w:webHidden/>
              </w:rPr>
            </w:r>
            <w:r>
              <w:rPr>
                <w:noProof/>
                <w:webHidden/>
              </w:rPr>
              <w:fldChar w:fldCharType="separate"/>
            </w:r>
            <w:r w:rsidR="00DB4D60">
              <w:rPr>
                <w:noProof/>
                <w:webHidden/>
              </w:rPr>
              <w:t>13</w:t>
            </w:r>
            <w:r>
              <w:rPr>
                <w:noProof/>
                <w:webHidden/>
              </w:rPr>
              <w:fldChar w:fldCharType="end"/>
            </w:r>
          </w:hyperlink>
        </w:p>
        <w:p w14:paraId="35AE6D72" w14:textId="20858139" w:rsidR="00F6017F" w:rsidRDefault="00F6017F">
          <w:r>
            <w:rPr>
              <w:rFonts w:ascii="Times New Roman" w:hAnsi="Times New Roman"/>
              <w:sz w:val="24"/>
            </w:rPr>
            <w:fldChar w:fldCharType="end"/>
          </w:r>
        </w:p>
      </w:sdtContent>
    </w:sdt>
    <w:p w14:paraId="7FBA3FF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735CA91" w14:textId="7959395C" w:rsidR="006578A7" w:rsidRDefault="001538CC"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Priedai:</w:t>
      </w:r>
    </w:p>
    <w:p w14:paraId="1C681FF9" w14:textId="4625B465" w:rsidR="001538CC" w:rsidRDefault="001538CC"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116D">
        <w:rPr>
          <w:rFonts w:ascii="Times New Roman" w:eastAsia="Times New Roman" w:hAnsi="Times New Roman" w:cs="Times New Roman"/>
          <w:sz w:val="24"/>
          <w:szCs w:val="24"/>
        </w:rPr>
        <w:t>. Paraiškos forma;</w:t>
      </w:r>
    </w:p>
    <w:p w14:paraId="4F240ABE" w14:textId="2D9E1959" w:rsidR="00A4116D" w:rsidRDefault="00A4116D"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Tiekėjų pašalinimo pagrindai</w:t>
      </w:r>
      <w:r w:rsidR="00DB4D60">
        <w:rPr>
          <w:rFonts w:ascii="Times New Roman" w:eastAsia="Times New Roman" w:hAnsi="Times New Roman" w:cs="Times New Roman"/>
          <w:sz w:val="24"/>
          <w:szCs w:val="24"/>
        </w:rPr>
        <w:t>;</w:t>
      </w:r>
    </w:p>
    <w:p w14:paraId="02F22CD7" w14:textId="1B0A4083" w:rsidR="00DB4D60" w:rsidRDefault="001B583B"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Apibendrintas pirkimo objekto aprašymas;</w:t>
      </w:r>
    </w:p>
    <w:p w14:paraId="5147E15C" w14:textId="136DDD5A" w:rsidR="001B583B" w:rsidRDefault="006C2C93" w:rsidP="006578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EBVPD.</w:t>
      </w:r>
    </w:p>
    <w:p w14:paraId="3B37A946" w14:textId="77777777" w:rsidR="006C2C93" w:rsidRPr="00407AEF" w:rsidRDefault="006C2C93" w:rsidP="006578A7">
      <w:pPr>
        <w:spacing w:after="0" w:line="240" w:lineRule="auto"/>
        <w:rPr>
          <w:rFonts w:ascii="Times New Roman" w:eastAsia="Times New Roman" w:hAnsi="Times New Roman" w:cs="Times New Roman"/>
          <w:sz w:val="24"/>
          <w:szCs w:val="24"/>
        </w:rPr>
      </w:pPr>
    </w:p>
    <w:p w14:paraId="55A8E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1695BBC" w14:textId="77777777" w:rsidR="00E66B89" w:rsidRDefault="00E66B89">
      <w:pPr>
        <w:rPr>
          <w:rFonts w:ascii="Times New Roman" w:eastAsia="Times New Roman" w:hAnsi="Times New Roman" w:cs="Times New Roman"/>
          <w:b/>
          <w:sz w:val="24"/>
          <w:szCs w:val="20"/>
        </w:rPr>
      </w:pPr>
      <w:bookmarkStart w:id="0" w:name="_Toc182297599"/>
      <w:r>
        <w:br w:type="page"/>
      </w:r>
    </w:p>
    <w:p w14:paraId="0C656E39" w14:textId="5B936A7E" w:rsidR="00DF2E81" w:rsidRPr="00DF2E81" w:rsidRDefault="006578A7" w:rsidP="00DF2E81">
      <w:pPr>
        <w:pStyle w:val="Antrat1"/>
      </w:pPr>
      <w:r w:rsidRPr="00DF2E81">
        <w:lastRenderedPageBreak/>
        <w:t>I SKYRIUS</w:t>
      </w:r>
      <w:r w:rsidR="00DF2E81">
        <w:t>.</w:t>
      </w:r>
      <w:r w:rsidR="00DF2E81" w:rsidRPr="00DF2E81">
        <w:t xml:space="preserve"> BENDROSIOS NUOSTATOS</w:t>
      </w:r>
      <w:bookmarkEnd w:id="0"/>
      <w:r w:rsidR="00DF2E81">
        <w:t xml:space="preserve"> </w:t>
      </w:r>
      <w:r w:rsidR="00DF2E81" w:rsidRPr="00DF2E81">
        <w:t xml:space="preserve"> </w:t>
      </w:r>
    </w:p>
    <w:p w14:paraId="758CDD3C"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381043C7"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Šiose pirkimo sąlygose vartojamos sąvokos:</w:t>
      </w:r>
    </w:p>
    <w:p w14:paraId="6305023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CVP IS</w:t>
      </w:r>
      <w:r w:rsidRPr="00407AEF">
        <w:rPr>
          <w:rFonts w:ascii="Times New Roman" w:eastAsia="Calibri" w:hAnsi="Times New Roman" w:cs="Times New Roman"/>
          <w:sz w:val="24"/>
          <w:szCs w:val="24"/>
        </w:rPr>
        <w:t xml:space="preserve"> – Centrinė viešųjų pirkimų informacinė sistema;</w:t>
      </w:r>
    </w:p>
    <w:p w14:paraId="52338293"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DPS</w:t>
      </w:r>
      <w:r w:rsidRPr="00407AEF">
        <w:rPr>
          <w:rFonts w:ascii="Times New Roman" w:eastAsia="Calibri" w:hAnsi="Times New Roman" w:cs="Times New Roman"/>
          <w:sz w:val="24"/>
          <w:szCs w:val="24"/>
        </w:rPr>
        <w:t xml:space="preserve"> – dinaminė pirkimo sistema;</w:t>
      </w:r>
    </w:p>
    <w:p w14:paraId="1D2525E2"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EBVPD</w:t>
      </w:r>
      <w:r w:rsidRPr="00407AEF">
        <w:rPr>
          <w:rFonts w:ascii="Times New Roman" w:eastAsia="Calibri" w:hAnsi="Times New Roman" w:cs="Times New Roman"/>
          <w:sz w:val="24"/>
          <w:szCs w:val="24"/>
        </w:rPr>
        <w:t xml:space="preserve"> – Europos bendrasis viešųjų pirkimų dokumentas;</w:t>
      </w:r>
    </w:p>
    <w:p w14:paraId="4E0BB924" w14:textId="08D1205A" w:rsidR="006371C0" w:rsidRPr="0079015C" w:rsidRDefault="001A0FC1" w:rsidP="0079015C">
      <w:pPr>
        <w:pStyle w:val="Sraopastraipa"/>
        <w:numPr>
          <w:ilvl w:val="1"/>
          <w:numId w:val="3"/>
        </w:numPr>
        <w:ind w:left="0" w:firstLine="567"/>
        <w:rPr>
          <w:rFonts w:eastAsia="Calibri"/>
          <w:szCs w:val="24"/>
        </w:rPr>
      </w:pPr>
      <w:r w:rsidRPr="00407AEF">
        <w:rPr>
          <w:rFonts w:eastAsia="Calibri"/>
          <w:b/>
          <w:bCs/>
          <w:szCs w:val="24"/>
        </w:rPr>
        <w:t>finansinio ir ekonominio pajėgumo atitikčiai pasitelkiami subjektai</w:t>
      </w:r>
      <w:r w:rsidRPr="00407AEF">
        <w:rPr>
          <w:rFonts w:eastAsia="Calibri"/>
          <w:szCs w:val="24"/>
        </w:rPr>
        <w:t xml:space="preserve"> – finansinio ir ekonominio pajėgumo kvalifikacijos reikalavimų atitikčiai tiekėjo pasitelkiami kiti ūkio subjektai;</w:t>
      </w:r>
    </w:p>
    <w:p w14:paraId="352B18D5" w14:textId="0C2C56EB"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kategorija</w:t>
      </w:r>
      <w:r w:rsidRPr="00407AEF">
        <w:rPr>
          <w:rFonts w:ascii="Times New Roman" w:eastAsia="Calibri" w:hAnsi="Times New Roman" w:cs="Times New Roman"/>
          <w:sz w:val="24"/>
          <w:szCs w:val="24"/>
        </w:rPr>
        <w:t xml:space="preserve"> – prekių, paslaugų ar darbų suskirstymas</w:t>
      </w:r>
      <w:r w:rsidR="001A0FC1" w:rsidRPr="00407AEF">
        <w:rPr>
          <w:rFonts w:ascii="Times New Roman" w:eastAsia="Calibri" w:hAnsi="Times New Roman" w:cs="Times New Roman"/>
          <w:sz w:val="24"/>
          <w:szCs w:val="24"/>
        </w:rPr>
        <w:t xml:space="preserve"> DPS</w:t>
      </w:r>
      <w:r w:rsidRPr="00407AEF">
        <w:rPr>
          <w:rFonts w:ascii="Times New Roman" w:eastAsia="Calibri" w:hAnsi="Times New Roman" w:cs="Times New Roman"/>
          <w:sz w:val="24"/>
          <w:szCs w:val="24"/>
        </w:rPr>
        <w:t>, remiantis objektyviomis charakteristikomis (kriterijais). Tokios charakteristikos gali apimti: maksimalias leidžiamas pirkimo sutarčių apimtis, geografinę teritoriją kurioje bus vykdomos sutartys, pirkimo objekto specifiką ir kita;</w:t>
      </w:r>
    </w:p>
    <w:p w14:paraId="51647307"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konkretus pirkimas</w:t>
      </w:r>
      <w:r w:rsidRPr="00407AEF">
        <w:rPr>
          <w:rFonts w:ascii="Times New Roman" w:eastAsia="Calibri" w:hAnsi="Times New Roman" w:cs="Times New Roman"/>
          <w:sz w:val="24"/>
          <w:szCs w:val="24"/>
        </w:rPr>
        <w:t xml:space="preserve"> – pagal konkretaus pirkimo dokumentuose numatytas sąlygas ir reikalavimus perkančiosios organizacijos vykdomas pirkimas DPS pagrindu;</w:t>
      </w:r>
    </w:p>
    <w:p w14:paraId="59BD7301" w14:textId="77777777" w:rsidR="006311BD" w:rsidRPr="009E076C" w:rsidRDefault="006578A7" w:rsidP="006311BD">
      <w:pPr>
        <w:numPr>
          <w:ilvl w:val="1"/>
          <w:numId w:val="3"/>
        </w:numPr>
        <w:spacing w:after="0" w:line="240" w:lineRule="auto"/>
        <w:ind w:left="0" w:firstLine="567"/>
        <w:contextualSpacing/>
        <w:jc w:val="both"/>
        <w:rPr>
          <w:rFonts w:ascii="Times New Roman" w:eastAsia="Calibri" w:hAnsi="Times New Roman" w:cs="Times New Roman"/>
          <w:sz w:val="24"/>
          <w:szCs w:val="24"/>
        </w:rPr>
      </w:pPr>
      <w:proofErr w:type="spellStart"/>
      <w:r w:rsidRPr="006311BD">
        <w:rPr>
          <w:rFonts w:ascii="Times New Roman" w:eastAsia="Calibri" w:hAnsi="Times New Roman" w:cs="Times New Roman"/>
          <w:b/>
          <w:sz w:val="24"/>
          <w:szCs w:val="24"/>
        </w:rPr>
        <w:t>kvazisubtiekėjai</w:t>
      </w:r>
      <w:proofErr w:type="spellEnd"/>
      <w:r w:rsidRPr="006311BD">
        <w:rPr>
          <w:rFonts w:ascii="Times New Roman" w:eastAsia="Calibri" w:hAnsi="Times New Roman" w:cs="Times New Roman"/>
          <w:sz w:val="24"/>
          <w:szCs w:val="24"/>
        </w:rPr>
        <w:t xml:space="preserve"> – </w:t>
      </w:r>
      <w:r w:rsidR="006311BD">
        <w:rPr>
          <w:rFonts w:ascii="Times New Roman" w:eastAsia="Calibri" w:hAnsi="Times New Roman" w:cs="Times New Roman"/>
          <w:sz w:val="24"/>
          <w:szCs w:val="24"/>
        </w:rPr>
        <w:t xml:space="preserve">kvalifikacijos reikalavimų atitikčiai pasitelkiami </w:t>
      </w:r>
      <w:r w:rsidR="006311BD" w:rsidRPr="00715CDC">
        <w:rPr>
          <w:rFonts w:ascii="Times New Roman" w:eastAsia="Calibri" w:hAnsi="Times New Roman" w:cs="Times New Roman"/>
          <w:sz w:val="24"/>
          <w:szCs w:val="24"/>
        </w:rPr>
        <w:t xml:space="preserve">specialistai, kurie pasiūlymo teikimo metu dar nėra tiekėjo ar subtiekėjo darbuotojai, tačiau juos ketinama įdarbinti, jei pasiūlymas bus pripažintas </w:t>
      </w:r>
      <w:r w:rsidR="006311BD" w:rsidRPr="009E076C">
        <w:rPr>
          <w:rFonts w:ascii="Times New Roman" w:eastAsia="Calibri" w:hAnsi="Times New Roman" w:cs="Times New Roman"/>
          <w:sz w:val="24"/>
          <w:szCs w:val="24"/>
        </w:rPr>
        <w:t>laimėjusiu;</w:t>
      </w:r>
    </w:p>
    <w:p w14:paraId="26C5B3D2" w14:textId="53F1D4C3" w:rsidR="001A0FC1" w:rsidRPr="006311BD" w:rsidRDefault="001A0FC1"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6311BD">
        <w:rPr>
          <w:rFonts w:ascii="Times New Roman" w:eastAsia="Calibri" w:hAnsi="Times New Roman" w:cs="Times New Roman"/>
          <w:b/>
          <w:sz w:val="24"/>
          <w:szCs w:val="24"/>
        </w:rPr>
        <w:t xml:space="preserve">Reglamentas </w:t>
      </w:r>
      <w:r w:rsidRPr="006311BD">
        <w:rPr>
          <w:rFonts w:ascii="Times New Roman" w:eastAsia="Calibri" w:hAnsi="Times New Roman" w:cs="Times New Roman"/>
          <w:sz w:val="24"/>
          <w:szCs w:val="24"/>
        </w:rPr>
        <w:t>– 2022 m. balandžio 8 d. Tarybos reglamentas (ES) 2022/576, kuriuo iš dalies keičiamas Reglamentas (ES) Nr. 833/2014 dėl ribojamųjų priemonių atsižvelgiant į Rusijos veiksmus, kuriais destabilizuojama padėtis Ukrainoje;</w:t>
      </w:r>
    </w:p>
    <w:p w14:paraId="5D8CF4B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sz w:val="24"/>
          <w:szCs w:val="24"/>
        </w:rPr>
        <w:t>subtiekėjai</w:t>
      </w:r>
      <w:r w:rsidRPr="00407AEF">
        <w:rPr>
          <w:rFonts w:ascii="Times New Roman" w:eastAsia="Calibri" w:hAnsi="Times New Roman" w:cs="Times New Roman"/>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0394D21F" w14:textId="58635F0B" w:rsidR="006578A7" w:rsidRPr="00407AEF" w:rsidRDefault="00E44C13"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b/>
          <w:bCs/>
          <w:sz w:val="24"/>
          <w:szCs w:val="24"/>
        </w:rPr>
        <w:t>techninio pajėgumo atitikčiai pasitelkiami subjektai</w:t>
      </w:r>
      <w:r w:rsidRPr="00407AEF">
        <w:rPr>
          <w:rFonts w:ascii="Times New Roman" w:eastAsia="Calibri" w:hAnsi="Times New Roman" w:cs="Times New Roman"/>
          <w:sz w:val="24"/>
          <w:szCs w:val="24"/>
        </w:rPr>
        <w:t xml:space="preserve"> </w:t>
      </w:r>
      <w:r w:rsidR="006578A7" w:rsidRPr="00407AEF">
        <w:rPr>
          <w:rFonts w:ascii="Times New Roman" w:eastAsia="Calibri" w:hAnsi="Times New Roman" w:cs="Times New Roman"/>
          <w:sz w:val="24"/>
          <w:szCs w:val="24"/>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7F4DA73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Kitos šių pirkimo sąlygų sąvokos atitinka Lietuvos Respublikos viešųjų pirkimų įstatyme (toliau – Viešųjų pirkimų įstatymas) apibrėžtas sąvokas.</w:t>
      </w:r>
    </w:p>
    <w:p w14:paraId="124F7272" w14:textId="77777777" w:rsidR="000C137A" w:rsidRDefault="000C137A" w:rsidP="000C137A">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60D8EF1" w14:textId="3699A8FF" w:rsidR="005638DB" w:rsidRPr="001D0699" w:rsidRDefault="000C137A" w:rsidP="005638DB">
      <w:pPr>
        <w:numPr>
          <w:ilvl w:val="0"/>
          <w:numId w:val="3"/>
        </w:numPr>
        <w:spacing w:after="0" w:line="240" w:lineRule="auto"/>
        <w:ind w:left="0" w:firstLine="567"/>
        <w:contextualSpacing/>
        <w:jc w:val="both"/>
        <w:rPr>
          <w:rFonts w:ascii="Times New Roman" w:eastAsia="Calibri" w:hAnsi="Times New Roman" w:cs="Times New Roman"/>
          <w:b/>
          <w:bCs/>
          <w:sz w:val="24"/>
          <w:szCs w:val="24"/>
        </w:rPr>
      </w:pPr>
      <w:r w:rsidRPr="005638DB">
        <w:rPr>
          <w:rFonts w:ascii="Times New Roman" w:eastAsia="Calibri" w:hAnsi="Times New Roman" w:cs="Times New Roman"/>
          <w:sz w:val="24"/>
          <w:szCs w:val="24"/>
        </w:rPr>
        <w:t xml:space="preserve">Atlikus šį pirkimą bus sukurta DPS. Perkančiosios organizacijos sukurtos DPS pagrindu jos galiojimo laikotarpiu bus vykdomi konkretūs pirkimai. Konkrečius pirkimus vykdys </w:t>
      </w:r>
      <w:r w:rsidR="005A5FD6" w:rsidRPr="005638DB">
        <w:rPr>
          <w:rFonts w:ascii="Times New Roman" w:eastAsia="Calibri" w:hAnsi="Times New Roman" w:cs="Times New Roman"/>
          <w:sz w:val="24"/>
          <w:szCs w:val="24"/>
        </w:rPr>
        <w:t>CPO Vilnius</w:t>
      </w:r>
      <w:r w:rsidR="005638DB">
        <w:rPr>
          <w:rFonts w:ascii="Times New Roman" w:eastAsia="Calibri" w:hAnsi="Times New Roman" w:cs="Times New Roman"/>
          <w:sz w:val="24"/>
          <w:szCs w:val="24"/>
        </w:rPr>
        <w:t xml:space="preserve">, </w:t>
      </w:r>
      <w:r w:rsidR="005638DB" w:rsidRPr="000C137A">
        <w:rPr>
          <w:rFonts w:ascii="Times New Roman" w:eastAsia="Calibri" w:hAnsi="Times New Roman" w:cs="Times New Roman"/>
          <w:sz w:val="24"/>
          <w:szCs w:val="24"/>
        </w:rPr>
        <w:t>o šių konkrečių pirkimų pagrindu pirkimo sutartis</w:t>
      </w:r>
      <w:r w:rsidR="005638DB" w:rsidRPr="005376E7">
        <w:rPr>
          <w:rFonts w:ascii="Times New Roman" w:hAnsi="Times New Roman" w:cs="Times New Roman"/>
          <w:color w:val="000000" w:themeColor="text1"/>
          <w:sz w:val="24"/>
          <w:szCs w:val="24"/>
          <w:lang w:eastAsia="lt-LT"/>
        </w:rPr>
        <w:t xml:space="preserve"> </w:t>
      </w:r>
      <w:r w:rsidR="00D735D2">
        <w:rPr>
          <w:rFonts w:ascii="Times New Roman" w:hAnsi="Times New Roman" w:cs="Times New Roman"/>
          <w:color w:val="000000" w:themeColor="text1"/>
          <w:sz w:val="24"/>
          <w:szCs w:val="24"/>
          <w:lang w:eastAsia="lt-LT"/>
        </w:rPr>
        <w:t xml:space="preserve">sudarys ir </w:t>
      </w:r>
      <w:r w:rsidR="008202AF">
        <w:rPr>
          <w:rFonts w:ascii="Times New Roman" w:hAnsi="Times New Roman" w:cs="Times New Roman"/>
          <w:color w:val="000000" w:themeColor="text1"/>
          <w:sz w:val="24"/>
          <w:szCs w:val="24"/>
          <w:lang w:eastAsia="lt-LT"/>
        </w:rPr>
        <w:t>p</w:t>
      </w:r>
      <w:r w:rsidR="005638DB" w:rsidRPr="005376E7">
        <w:rPr>
          <w:rFonts w:ascii="Times New Roman" w:hAnsi="Times New Roman" w:cs="Times New Roman"/>
          <w:color w:val="000000" w:themeColor="text1"/>
          <w:sz w:val="24"/>
          <w:szCs w:val="24"/>
          <w:lang w:eastAsia="lt-LT"/>
        </w:rPr>
        <w:t>irkim</w:t>
      </w:r>
      <w:r w:rsidR="008202AF">
        <w:rPr>
          <w:rFonts w:ascii="Times New Roman" w:hAnsi="Times New Roman" w:cs="Times New Roman"/>
          <w:color w:val="000000" w:themeColor="text1"/>
          <w:sz w:val="24"/>
          <w:szCs w:val="24"/>
          <w:lang w:eastAsia="lt-LT"/>
        </w:rPr>
        <w:t>ų</w:t>
      </w:r>
      <w:r w:rsidR="005638DB" w:rsidRPr="005376E7">
        <w:rPr>
          <w:rFonts w:ascii="Times New Roman" w:hAnsi="Times New Roman" w:cs="Times New Roman"/>
          <w:color w:val="000000" w:themeColor="text1"/>
          <w:sz w:val="24"/>
          <w:szCs w:val="24"/>
          <w:lang w:eastAsia="lt-LT"/>
        </w:rPr>
        <w:t xml:space="preserve"> sutarties pasirašymą organizuos </w:t>
      </w:r>
      <w:r w:rsidR="005638DB" w:rsidRPr="001D0699">
        <w:rPr>
          <w:rFonts w:ascii="Times New Roman" w:eastAsia="Calibri" w:hAnsi="Times New Roman" w:cs="Times New Roman"/>
          <w:b/>
          <w:bCs/>
          <w:iCs/>
          <w:sz w:val="24"/>
          <w:szCs w:val="24"/>
        </w:rPr>
        <w:t xml:space="preserve">Vilniaus miesto savivaldybės kontroliuojamos </w:t>
      </w:r>
      <w:r w:rsidR="00F36A90" w:rsidRPr="001D0699">
        <w:rPr>
          <w:rFonts w:ascii="Times New Roman" w:eastAsia="Calibri" w:hAnsi="Times New Roman" w:cs="Times New Roman"/>
          <w:b/>
          <w:bCs/>
          <w:iCs/>
          <w:sz w:val="24"/>
          <w:szCs w:val="24"/>
        </w:rPr>
        <w:t xml:space="preserve">(valdomos) </w:t>
      </w:r>
      <w:r w:rsidR="005638DB" w:rsidRPr="001D0699">
        <w:rPr>
          <w:rFonts w:ascii="Times New Roman" w:eastAsia="Calibri" w:hAnsi="Times New Roman" w:cs="Times New Roman"/>
          <w:b/>
          <w:bCs/>
          <w:iCs/>
          <w:sz w:val="24"/>
          <w:szCs w:val="24"/>
        </w:rPr>
        <w:t>perkančiosios organizacijos</w:t>
      </w:r>
      <w:r w:rsidR="00D735D2" w:rsidRPr="001D0699">
        <w:rPr>
          <w:rFonts w:ascii="Times New Roman" w:eastAsia="Calibri" w:hAnsi="Times New Roman" w:cs="Times New Roman"/>
          <w:b/>
          <w:bCs/>
          <w:iCs/>
          <w:sz w:val="24"/>
          <w:szCs w:val="24"/>
        </w:rPr>
        <w:t>:</w:t>
      </w:r>
    </w:p>
    <w:p w14:paraId="638F9492" w14:textId="3571798F" w:rsidR="00D735D2" w:rsidRPr="001D0699" w:rsidRDefault="00D735D2" w:rsidP="005C32AE">
      <w:pPr>
        <w:pStyle w:val="Sraopastraipa"/>
        <w:numPr>
          <w:ilvl w:val="1"/>
          <w:numId w:val="3"/>
        </w:numPr>
        <w:ind w:hanging="225"/>
        <w:rPr>
          <w:rFonts w:eastAsia="Calibri"/>
          <w:b/>
          <w:bCs/>
          <w:szCs w:val="24"/>
        </w:rPr>
      </w:pPr>
      <w:r w:rsidRPr="001D0699">
        <w:rPr>
          <w:rFonts w:eastAsia="Calibri"/>
          <w:b/>
          <w:bCs/>
          <w:szCs w:val="24"/>
        </w:rPr>
        <w:t>VšĮ Antakalnio poliklinika;</w:t>
      </w:r>
    </w:p>
    <w:p w14:paraId="1F23A4AE" w14:textId="6741BB7D" w:rsidR="00D735D2" w:rsidRPr="001D0699" w:rsidRDefault="00D735D2"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Karoliniškių poliklinika;</w:t>
      </w:r>
    </w:p>
    <w:p w14:paraId="49BC1ED8" w14:textId="6164296D" w:rsidR="00D735D2" w:rsidRPr="001D0699" w:rsidRDefault="00D735D2"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 xml:space="preserve">VšĮ </w:t>
      </w:r>
      <w:r w:rsidR="00F33C45" w:rsidRPr="001D0699">
        <w:rPr>
          <w:rFonts w:eastAsia="Calibri"/>
          <w:b/>
          <w:bCs/>
          <w:color w:val="000000" w:themeColor="text1"/>
          <w:szCs w:val="24"/>
        </w:rPr>
        <w:t>Centro poliklinika;</w:t>
      </w:r>
    </w:p>
    <w:p w14:paraId="4E27357E" w14:textId="4A32E1A2" w:rsidR="00F33C45" w:rsidRPr="001D0699" w:rsidRDefault="00F33C4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Šeškinės poliklinika;</w:t>
      </w:r>
    </w:p>
    <w:p w14:paraId="2E36C129" w14:textId="6EFA1C43" w:rsidR="00F33C45" w:rsidRPr="001D0699" w:rsidRDefault="004C6ED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Naujosios Vilnios poliklinika;</w:t>
      </w:r>
    </w:p>
    <w:p w14:paraId="0736F038" w14:textId="3F5F83AD" w:rsidR="004C6ED5" w:rsidRPr="001D0699" w:rsidRDefault="004C6ED5"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Mykolo Marcinkevičiaus ligoninė;</w:t>
      </w:r>
    </w:p>
    <w:p w14:paraId="1F22FE71" w14:textId="22C70B52"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Vilniaus miesto klinikinė ligoninė;</w:t>
      </w:r>
    </w:p>
    <w:p w14:paraId="21BD503F" w14:textId="7827D228"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Šv. Roko ligoninė;</w:t>
      </w:r>
    </w:p>
    <w:p w14:paraId="2B9E823D" w14:textId="1B73AC17" w:rsidR="007A39BB" w:rsidRPr="001D0699" w:rsidRDefault="007A39BB" w:rsidP="005C32AE">
      <w:pPr>
        <w:pStyle w:val="Sraopastraipa"/>
        <w:numPr>
          <w:ilvl w:val="1"/>
          <w:numId w:val="3"/>
        </w:numPr>
        <w:ind w:hanging="225"/>
        <w:rPr>
          <w:rFonts w:eastAsia="Calibri"/>
          <w:b/>
          <w:bCs/>
          <w:color w:val="000000" w:themeColor="text1"/>
          <w:szCs w:val="24"/>
        </w:rPr>
      </w:pPr>
      <w:r w:rsidRPr="001D0699">
        <w:rPr>
          <w:rFonts w:eastAsia="Calibri"/>
          <w:b/>
          <w:bCs/>
          <w:color w:val="000000" w:themeColor="text1"/>
          <w:szCs w:val="24"/>
        </w:rPr>
        <w:t>VšĮ Vilkpėdės ligoninė;</w:t>
      </w:r>
    </w:p>
    <w:p w14:paraId="1CA9C1D0" w14:textId="7DAA7878" w:rsidR="007A39BB" w:rsidRPr="001D0699" w:rsidRDefault="007A39BB" w:rsidP="005C32AE">
      <w:pPr>
        <w:pStyle w:val="Sraopastraipa"/>
        <w:numPr>
          <w:ilvl w:val="1"/>
          <w:numId w:val="3"/>
        </w:numPr>
        <w:tabs>
          <w:tab w:val="left" w:pos="851"/>
        </w:tabs>
        <w:ind w:hanging="225"/>
        <w:rPr>
          <w:rFonts w:eastAsia="Calibri"/>
          <w:b/>
          <w:bCs/>
          <w:color w:val="000000" w:themeColor="text1"/>
          <w:szCs w:val="24"/>
        </w:rPr>
      </w:pPr>
      <w:r w:rsidRPr="001D0699">
        <w:rPr>
          <w:rFonts w:eastAsia="Calibri"/>
          <w:b/>
          <w:bCs/>
          <w:color w:val="000000" w:themeColor="text1"/>
          <w:szCs w:val="24"/>
        </w:rPr>
        <w:t>VšĮ Grigiškių sveikatos priežiūros centras;</w:t>
      </w:r>
    </w:p>
    <w:p w14:paraId="0BBD8B79" w14:textId="268FA4F3" w:rsidR="000C137A" w:rsidRPr="001D0699" w:rsidRDefault="007A39BB" w:rsidP="005C32AE">
      <w:pPr>
        <w:pStyle w:val="Sraopastraipa"/>
        <w:numPr>
          <w:ilvl w:val="1"/>
          <w:numId w:val="3"/>
        </w:numPr>
        <w:tabs>
          <w:tab w:val="left" w:pos="851"/>
        </w:tabs>
        <w:ind w:hanging="225"/>
        <w:rPr>
          <w:rFonts w:eastAsia="Calibri"/>
          <w:b/>
          <w:bCs/>
          <w:color w:val="000000" w:themeColor="text1"/>
          <w:szCs w:val="24"/>
        </w:rPr>
      </w:pPr>
      <w:r w:rsidRPr="001D0699">
        <w:rPr>
          <w:rFonts w:eastAsia="Calibri"/>
          <w:b/>
          <w:bCs/>
          <w:color w:val="000000" w:themeColor="text1"/>
          <w:szCs w:val="24"/>
        </w:rPr>
        <w:t>VšĮ Vilniaus miesto psichikos sveikatos centras.</w:t>
      </w:r>
    </w:p>
    <w:p w14:paraId="62BC1862" w14:textId="32AD05DE" w:rsidR="000C137A" w:rsidRPr="006316A6" w:rsidRDefault="006316A6" w:rsidP="006316A6">
      <w:pPr>
        <w:pStyle w:val="Sraopastraipa"/>
        <w:numPr>
          <w:ilvl w:val="0"/>
          <w:numId w:val="3"/>
        </w:numPr>
        <w:tabs>
          <w:tab w:val="left" w:pos="851"/>
        </w:tabs>
        <w:ind w:left="0" w:firstLine="567"/>
        <w:rPr>
          <w:color w:val="000000" w:themeColor="text1"/>
          <w:szCs w:val="24"/>
          <w:lang w:eastAsia="lt-LT"/>
        </w:rPr>
      </w:pPr>
      <w:r w:rsidRPr="005C32AE">
        <w:rPr>
          <w:color w:val="000000" w:themeColor="text1"/>
          <w:szCs w:val="24"/>
          <w:lang w:eastAsia="lt-LT"/>
        </w:rPr>
        <w:t>P</w:t>
      </w:r>
      <w:r w:rsidR="000C137A" w:rsidRPr="005C32AE">
        <w:rPr>
          <w:color w:val="000000" w:themeColor="text1"/>
          <w:szCs w:val="24"/>
          <w:lang w:eastAsia="lt-LT"/>
        </w:rPr>
        <w:t>irkimo sąlygų nuostatose, susijusiose su sprendimu neatlikti pirkimo naudojantis centrinės perkančiosios organizacijos paslaugomis</w:t>
      </w:r>
      <w:r w:rsidR="000C137A" w:rsidRPr="00C834C9">
        <w:rPr>
          <w:color w:val="000000" w:themeColor="text1"/>
          <w:szCs w:val="24"/>
          <w:lang w:eastAsia="lt-LT"/>
        </w:rPr>
        <w:t xml:space="preserve">, kainos priimtinumu, pirkimo tikslingumo ir pirkimo objekto naudojimo pagal paskirtį įvertinimu (pirkimo nutraukimo atveju), pirkimo objekto apžiūra, </w:t>
      </w:r>
      <w:r w:rsidR="000C137A" w:rsidRPr="00C834C9">
        <w:rPr>
          <w:color w:val="000000" w:themeColor="text1"/>
          <w:szCs w:val="24"/>
          <w:lang w:eastAsia="lt-LT"/>
        </w:rPr>
        <w:lastRenderedPageBreak/>
        <w:t>pavyzdžių pristatymu, pasiūlymų galiojimo užtikrinimu, pirkimo sutarties įvykdymo užtikrinimu, pirkimo sutarties sudarymu ir vykdymu, perkančiąja organizacija laikoma ta perkančioji organizacija, su kuria bus sudaryta pirkimo sutartis.</w:t>
      </w:r>
      <w:r w:rsidR="000C137A" w:rsidRPr="006316A6">
        <w:rPr>
          <w:color w:val="000000" w:themeColor="text1"/>
          <w:szCs w:val="24"/>
          <w:lang w:eastAsia="lt-LT"/>
        </w:rPr>
        <w:t xml:space="preserve"> </w:t>
      </w:r>
    </w:p>
    <w:p w14:paraId="3D849D33"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Perkančiosios organizacijos ir tiekėjų bendravimas ir keitimasis informacija, atliekant šį pirkimą, taip pat konkretaus pirkimo procedūras DPS vyksta naudojantis CVP IS. Šiame punkte nustatytų reikalavimų gali būti nesilaikoma tik išimtinais Viešųjų pirkimų įstatyme nurodytais atvejais.</w:t>
      </w:r>
    </w:p>
    <w:p w14:paraId="238F83EC" w14:textId="408EB31B" w:rsidR="006578A7" w:rsidRPr="00407AEF" w:rsidRDefault="001A0FC1"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sukūrimui ir konkrečių pirkimų vykdymui </w:t>
      </w:r>
      <w:r w:rsidR="00AC688E" w:rsidRPr="00407AEF">
        <w:rPr>
          <w:rFonts w:ascii="Times New Roman" w:eastAsia="Times New Roman" w:hAnsi="Times New Roman" w:cs="Times New Roman"/>
          <w:sz w:val="24"/>
          <w:szCs w:val="24"/>
        </w:rPr>
        <w:t>naudojama CVP IS</w:t>
      </w:r>
      <w:r w:rsidR="006578A7" w:rsidRPr="00407AEF">
        <w:rPr>
          <w:rFonts w:ascii="Times New Roman" w:eastAsia="Times New Roman" w:hAnsi="Times New Roman" w:cs="Times New Roman"/>
          <w:sz w:val="24"/>
          <w:szCs w:val="24"/>
        </w:rPr>
        <w:t>.</w:t>
      </w:r>
    </w:p>
    <w:p w14:paraId="08EB9451" w14:textId="26F86B92" w:rsidR="00AC688E" w:rsidRPr="00407AEF" w:rsidRDefault="00AC688E"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yra neatitikimų tarp DPS sukūrimo sąlygų bei jų priedų ir konkretaus pirkimo sąlygų bei jų priedų, teisinga laikoma informacija, nurodyta DPS sukūrimo sąlygose bei jos prieduose. Naujesni pirkimo sąlygų pakeitimai turi pirmenybę prieš senesnius pakeitimus.</w:t>
      </w:r>
    </w:p>
    <w:p w14:paraId="28EB5E45" w14:textId="6C36E41E" w:rsidR="006575BF" w:rsidRPr="00407AEF" w:rsidRDefault="006575BF"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neatlygina tiekėjui jokių išlaidų, susijusių su pirkimo sąlygų gavimu, par</w:t>
      </w:r>
      <w:r w:rsidR="00D671E3" w:rsidRPr="00407AEF">
        <w:rPr>
          <w:rFonts w:ascii="Times New Roman" w:eastAsia="Times New Roman" w:hAnsi="Times New Roman" w:cs="Times New Roman"/>
          <w:sz w:val="24"/>
          <w:szCs w:val="24"/>
        </w:rPr>
        <w:t>a</w:t>
      </w:r>
      <w:r w:rsidRPr="00407AEF">
        <w:rPr>
          <w:rFonts w:ascii="Times New Roman" w:eastAsia="Times New Roman" w:hAnsi="Times New Roman" w:cs="Times New Roman"/>
          <w:sz w:val="24"/>
          <w:szCs w:val="24"/>
        </w:rPr>
        <w:t xml:space="preserve">iškų rengimu ir pan., įskaitant išlaidas, patiriamas dėl to, kad </w:t>
      </w:r>
      <w:r w:rsidR="00D671E3" w:rsidRPr="00407AEF">
        <w:rPr>
          <w:rFonts w:ascii="Times New Roman" w:eastAsia="Times New Roman" w:hAnsi="Times New Roman" w:cs="Times New Roman"/>
          <w:sz w:val="24"/>
          <w:szCs w:val="24"/>
        </w:rPr>
        <w:t>vadovaudamasi Viešųjų pirkimų įstatymo nuostatomis perkančioji organizacija nutraukė DPS.</w:t>
      </w:r>
    </w:p>
    <w:p w14:paraId="1DD91610" w14:textId="0C2D8BCD" w:rsidR="00D671E3" w:rsidRPr="00407AEF" w:rsidRDefault="00D671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Tiekėjų skaičius DPS neribojamas, paraiškas tiekėjai gali teikti per visą DPS galiojimo laikotarpį.</w:t>
      </w:r>
    </w:p>
    <w:p w14:paraId="53C4B8C5" w14:textId="488D3242"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006316A6" w:rsidRPr="006316A6">
        <w:rPr>
          <w:rFonts w:ascii="Times New Roman" w:hAnsi="Times New Roman" w:cs="Times New Roman"/>
          <w:sz w:val="24"/>
          <w:szCs w:val="24"/>
        </w:rPr>
        <w:t xml:space="preserve">siekiamų įsigyti prekių centralizuotų pirkimų kataloge nėra arba galimos įsigyti prekės neatitinka </w:t>
      </w:r>
      <w:r w:rsidR="006316A6">
        <w:rPr>
          <w:rFonts w:ascii="Times New Roman" w:hAnsi="Times New Roman" w:cs="Times New Roman"/>
          <w:sz w:val="24"/>
          <w:szCs w:val="24"/>
        </w:rPr>
        <w:t xml:space="preserve">perkančiosios organizacijos </w:t>
      </w:r>
      <w:r w:rsidR="006316A6" w:rsidRPr="006316A6">
        <w:rPr>
          <w:rFonts w:ascii="Times New Roman" w:hAnsi="Times New Roman" w:cs="Times New Roman"/>
          <w:sz w:val="24"/>
          <w:szCs w:val="24"/>
        </w:rPr>
        <w:t>poreikių.</w:t>
      </w:r>
    </w:p>
    <w:p w14:paraId="3CF134B5" w14:textId="77777777" w:rsidR="006578A7" w:rsidRPr="00407AEF" w:rsidRDefault="006578A7" w:rsidP="006578A7">
      <w:pPr>
        <w:spacing w:after="0" w:line="240" w:lineRule="auto"/>
        <w:rPr>
          <w:rFonts w:ascii="Times New Roman" w:eastAsia="Calibri" w:hAnsi="Times New Roman" w:cs="Times New Roman"/>
          <w:sz w:val="24"/>
          <w:szCs w:val="24"/>
        </w:rPr>
      </w:pPr>
    </w:p>
    <w:p w14:paraId="0C7FE71D"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Nuorodos į išankstinį informacinį skelbimą, paskelbtą Europos Sąjungos leidinių biuro, taip pat paskelbtą CVP IS, kituose leidiniuose ir internete, jeigu apie pirkimą buvo skelbta iš anksto</w:t>
      </w:r>
    </w:p>
    <w:p w14:paraId="21D1F178"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E294956"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Išankstinio informacinio skelbimo apie šį pirkimą, taip pat apie šio pirkimo pagrindu sukurtos DPS konkretų pirkimą nebuvo.</w:t>
      </w:r>
    </w:p>
    <w:p w14:paraId="60EF1952" w14:textId="77777777" w:rsidR="006578A7" w:rsidRPr="00407AEF" w:rsidRDefault="006578A7" w:rsidP="006578A7">
      <w:pPr>
        <w:suppressAutoHyphens/>
        <w:spacing w:after="0" w:line="240" w:lineRule="auto"/>
        <w:jc w:val="both"/>
        <w:rPr>
          <w:rFonts w:ascii="Times New Roman" w:eastAsia="Times New Roman" w:hAnsi="Times New Roman" w:cs="Times New Roman"/>
          <w:sz w:val="24"/>
          <w:szCs w:val="24"/>
        </w:rPr>
      </w:pPr>
    </w:p>
    <w:p w14:paraId="4FAB37A7"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numatomą skelbti savanoriško</w:t>
      </w:r>
      <w:r w:rsidRPr="00407AEF">
        <w:rPr>
          <w:rFonts w:ascii="Times New Roman" w:eastAsia="Times New Roman" w:hAnsi="Times New Roman" w:cs="Times New Roman"/>
          <w:b/>
          <w:i/>
          <w:sz w:val="24"/>
          <w:szCs w:val="24"/>
        </w:rPr>
        <w:t xml:space="preserve"> </w:t>
      </w:r>
      <w:proofErr w:type="spellStart"/>
      <w:r w:rsidRPr="00407AEF">
        <w:rPr>
          <w:rFonts w:ascii="Times New Roman" w:eastAsia="Times New Roman" w:hAnsi="Times New Roman" w:cs="Times New Roman"/>
          <w:b/>
          <w:i/>
          <w:sz w:val="24"/>
          <w:szCs w:val="24"/>
        </w:rPr>
        <w:t>ex</w:t>
      </w:r>
      <w:proofErr w:type="spellEnd"/>
      <w:r w:rsidRPr="00407AEF">
        <w:rPr>
          <w:rFonts w:ascii="Times New Roman" w:eastAsia="Times New Roman" w:hAnsi="Times New Roman" w:cs="Times New Roman"/>
          <w:b/>
          <w:i/>
          <w:sz w:val="24"/>
          <w:szCs w:val="24"/>
        </w:rPr>
        <w:t xml:space="preserve"> ante</w:t>
      </w:r>
      <w:r w:rsidRPr="00407AEF">
        <w:rPr>
          <w:rFonts w:ascii="Times New Roman" w:eastAsia="Times New Roman" w:hAnsi="Times New Roman" w:cs="Times New Roman"/>
          <w:b/>
          <w:sz w:val="24"/>
          <w:szCs w:val="24"/>
        </w:rPr>
        <w:t xml:space="preserve"> skaidrumo skelbimą</w:t>
      </w:r>
    </w:p>
    <w:p w14:paraId="7682EBD7"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79E7FB5"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Šiame pirkime, taip pat šio pirkimo pagrindu sukurtos DPS konkrečiame pirkime perkančioji organizacija nenumato skelbti savanoriško </w:t>
      </w:r>
      <w:proofErr w:type="spellStart"/>
      <w:r w:rsidRPr="00407AEF">
        <w:rPr>
          <w:rFonts w:ascii="Times New Roman" w:eastAsia="Times New Roman" w:hAnsi="Times New Roman" w:cs="Times New Roman"/>
          <w:i/>
          <w:sz w:val="24"/>
          <w:szCs w:val="24"/>
        </w:rPr>
        <w:t>ex</w:t>
      </w:r>
      <w:proofErr w:type="spellEnd"/>
      <w:r w:rsidRPr="00407AEF">
        <w:rPr>
          <w:rFonts w:ascii="Times New Roman" w:eastAsia="Times New Roman" w:hAnsi="Times New Roman" w:cs="Times New Roman"/>
          <w:i/>
          <w:sz w:val="24"/>
          <w:szCs w:val="24"/>
        </w:rPr>
        <w:t xml:space="preserve"> ante</w:t>
      </w:r>
      <w:r w:rsidRPr="00407AEF">
        <w:rPr>
          <w:rFonts w:ascii="Times New Roman" w:eastAsia="Times New Roman" w:hAnsi="Times New Roman" w:cs="Times New Roman"/>
          <w:sz w:val="24"/>
          <w:szCs w:val="24"/>
        </w:rPr>
        <w:t xml:space="preserve"> skaidrumo skelbimo.</w:t>
      </w:r>
    </w:p>
    <w:p w14:paraId="36960C1C"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355B6158" w14:textId="77777777" w:rsidR="006578A7" w:rsidRPr="00407AEF" w:rsidRDefault="006578A7" w:rsidP="006578A7">
      <w:pPr>
        <w:spacing w:after="0" w:line="240" w:lineRule="auto"/>
        <w:ind w:left="360"/>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Informacija apie tai, ar į Komisijos posėdžius kviečiami dalyvauti stebėtojai, jų dalyvavimo sąlygos</w:t>
      </w:r>
    </w:p>
    <w:p w14:paraId="0DB2384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9259DF7"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 šio pirkimo, taip pat į šio pirkimo pagrindu sukurtos DPS konkretaus pirkimo Komisijos posėdžius perkančioji organizacija nenumato kviesti dalyvauti stebėtojų.</w:t>
      </w:r>
    </w:p>
    <w:p w14:paraId="0329B99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CDA311D" w14:textId="45AA8C91" w:rsidR="006578A7" w:rsidRPr="00407AEF" w:rsidRDefault="006578A7" w:rsidP="009323BE">
      <w:pPr>
        <w:pStyle w:val="Antrat1"/>
      </w:pPr>
      <w:bookmarkStart w:id="1" w:name="_Toc182297600"/>
      <w:r w:rsidRPr="00407AEF">
        <w:t>II SKYRIUS</w:t>
      </w:r>
      <w:r w:rsidR="00DF2E81">
        <w:t>.</w:t>
      </w:r>
      <w:r w:rsidRPr="00407AEF">
        <w:t>PIRKIMO OBJEKTAS</w:t>
      </w:r>
      <w:bookmarkEnd w:id="1"/>
    </w:p>
    <w:p w14:paraId="499AE9CB" w14:textId="77777777" w:rsidR="006578A7" w:rsidRPr="00407AEF" w:rsidRDefault="006578A7" w:rsidP="006578A7">
      <w:pPr>
        <w:spacing w:after="0" w:line="240" w:lineRule="auto"/>
        <w:ind w:left="360"/>
        <w:rPr>
          <w:rFonts w:ascii="Times New Roman" w:eastAsia="Times New Roman" w:hAnsi="Times New Roman" w:cs="Times New Roman"/>
          <w:sz w:val="24"/>
          <w:szCs w:val="24"/>
        </w:rPr>
      </w:pPr>
    </w:p>
    <w:p w14:paraId="5707FCCB" w14:textId="7DE7D489"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P</w:t>
      </w:r>
      <w:r w:rsidR="00B10FC0" w:rsidRPr="00407AEF">
        <w:rPr>
          <w:rFonts w:ascii="Times New Roman" w:eastAsia="Calibri" w:hAnsi="Times New Roman" w:cs="Times New Roman"/>
          <w:b/>
          <w:sz w:val="24"/>
          <w:szCs w:val="24"/>
        </w:rPr>
        <w:t>irkimo objekto</w:t>
      </w:r>
      <w:r w:rsidRPr="00407AEF">
        <w:rPr>
          <w:rFonts w:ascii="Times New Roman" w:eastAsia="Calibri" w:hAnsi="Times New Roman" w:cs="Times New Roman"/>
          <w:b/>
          <w:sz w:val="24"/>
          <w:szCs w:val="24"/>
        </w:rPr>
        <w:t xml:space="preserve"> pavadinimas, kiekis (apimtis), </w:t>
      </w:r>
      <w:r w:rsidRPr="009323BE">
        <w:rPr>
          <w:rFonts w:ascii="Times New Roman" w:eastAsia="Calibri" w:hAnsi="Times New Roman" w:cs="Times New Roman"/>
          <w:b/>
          <w:sz w:val="24"/>
          <w:szCs w:val="24"/>
        </w:rPr>
        <w:t xml:space="preserve">su prekėmis </w:t>
      </w:r>
      <w:proofErr w:type="spellStart"/>
      <w:r w:rsidRPr="009323BE">
        <w:rPr>
          <w:rFonts w:ascii="Times New Roman" w:eastAsia="Calibri" w:hAnsi="Times New Roman" w:cs="Times New Roman"/>
          <w:b/>
          <w:sz w:val="24"/>
          <w:szCs w:val="24"/>
        </w:rPr>
        <w:t>teiktinų</w:t>
      </w:r>
      <w:proofErr w:type="spellEnd"/>
      <w:r w:rsidRPr="009323BE">
        <w:rPr>
          <w:rFonts w:ascii="Times New Roman" w:eastAsia="Calibri" w:hAnsi="Times New Roman" w:cs="Times New Roman"/>
          <w:b/>
          <w:sz w:val="24"/>
          <w:szCs w:val="24"/>
        </w:rPr>
        <w:t xml:space="preserve"> paslaugų pobūdis</w:t>
      </w:r>
      <w:r w:rsidRPr="00407AEF">
        <w:rPr>
          <w:rFonts w:ascii="Times New Roman" w:eastAsia="Calibri" w:hAnsi="Times New Roman" w:cs="Times New Roman"/>
          <w:b/>
          <w:sz w:val="24"/>
          <w:szCs w:val="24"/>
        </w:rPr>
        <w:t>, prekių tiekimo</w:t>
      </w:r>
      <w:r w:rsidR="00B10FC0" w:rsidRPr="00407AEF">
        <w:rPr>
          <w:rFonts w:ascii="Times New Roman" w:eastAsia="Calibri" w:hAnsi="Times New Roman" w:cs="Times New Roman"/>
          <w:b/>
          <w:sz w:val="24"/>
          <w:szCs w:val="24"/>
        </w:rPr>
        <w:t xml:space="preserve"> </w:t>
      </w:r>
      <w:r w:rsidRPr="00407AEF">
        <w:rPr>
          <w:rFonts w:ascii="Times New Roman" w:eastAsia="Calibri" w:hAnsi="Times New Roman" w:cs="Times New Roman"/>
          <w:b/>
          <w:sz w:val="24"/>
          <w:szCs w:val="24"/>
        </w:rPr>
        <w:t>terminai</w:t>
      </w:r>
    </w:p>
    <w:p w14:paraId="6879CEBC" w14:textId="77777777" w:rsidR="006578A7" w:rsidRPr="00407AEF" w:rsidRDefault="006578A7" w:rsidP="006578A7">
      <w:pPr>
        <w:spacing w:after="0" w:line="240" w:lineRule="auto"/>
        <w:rPr>
          <w:rFonts w:ascii="Times New Roman" w:eastAsia="Calibri" w:hAnsi="Times New Roman" w:cs="Times New Roman"/>
          <w:sz w:val="24"/>
          <w:szCs w:val="24"/>
        </w:rPr>
      </w:pPr>
    </w:p>
    <w:p w14:paraId="23FCFE15" w14:textId="2722F4B4"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sz w:val="24"/>
          <w:szCs w:val="24"/>
        </w:rPr>
        <w:t xml:space="preserve"> pavadinimas – </w:t>
      </w:r>
      <w:r w:rsidR="009323BE">
        <w:rPr>
          <w:rFonts w:ascii="Times New Roman" w:eastAsia="Times New Roman" w:hAnsi="Times New Roman" w:cs="Times New Roman"/>
          <w:i/>
          <w:sz w:val="24"/>
          <w:szCs w:val="24"/>
        </w:rPr>
        <w:t>Odontologin</w:t>
      </w:r>
      <w:r w:rsidR="00E66B89">
        <w:rPr>
          <w:rFonts w:ascii="Times New Roman" w:eastAsia="Times New Roman" w:hAnsi="Times New Roman" w:cs="Times New Roman"/>
          <w:i/>
          <w:sz w:val="24"/>
          <w:szCs w:val="24"/>
        </w:rPr>
        <w:t>ės</w:t>
      </w:r>
      <w:r w:rsidR="009323BE">
        <w:rPr>
          <w:rFonts w:ascii="Times New Roman" w:eastAsia="Times New Roman" w:hAnsi="Times New Roman" w:cs="Times New Roman"/>
          <w:i/>
          <w:sz w:val="24"/>
          <w:szCs w:val="24"/>
        </w:rPr>
        <w:t xml:space="preserve"> medžiag</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instrument</w:t>
      </w:r>
      <w:r w:rsidR="00E66B89">
        <w:rPr>
          <w:rFonts w:ascii="Times New Roman" w:eastAsia="Times New Roman" w:hAnsi="Times New Roman" w:cs="Times New Roman"/>
          <w:i/>
          <w:sz w:val="24"/>
          <w:szCs w:val="24"/>
        </w:rPr>
        <w:t>ai</w:t>
      </w:r>
      <w:r w:rsidR="009323BE">
        <w:rPr>
          <w:rFonts w:ascii="Times New Roman" w:eastAsia="Times New Roman" w:hAnsi="Times New Roman" w:cs="Times New Roman"/>
          <w:i/>
          <w:sz w:val="24"/>
          <w:szCs w:val="24"/>
        </w:rPr>
        <w:t xml:space="preserve"> ir kit</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xml:space="preserve"> priemon</w:t>
      </w:r>
      <w:r w:rsidR="00E66B89">
        <w:rPr>
          <w:rFonts w:ascii="Times New Roman" w:eastAsia="Times New Roman" w:hAnsi="Times New Roman" w:cs="Times New Roman"/>
          <w:i/>
          <w:sz w:val="24"/>
          <w:szCs w:val="24"/>
        </w:rPr>
        <w:t>ės</w:t>
      </w:r>
      <w:r w:rsidR="009323BE">
        <w:rPr>
          <w:rFonts w:ascii="Times New Roman" w:eastAsia="Times New Roman" w:hAnsi="Times New Roman" w:cs="Times New Roman"/>
          <w:i/>
          <w:sz w:val="24"/>
          <w:szCs w:val="24"/>
        </w:rPr>
        <w:t>, naudojam</w:t>
      </w:r>
      <w:r w:rsidR="00E66B89">
        <w:rPr>
          <w:rFonts w:ascii="Times New Roman" w:eastAsia="Times New Roman" w:hAnsi="Times New Roman" w:cs="Times New Roman"/>
          <w:i/>
          <w:sz w:val="24"/>
          <w:szCs w:val="24"/>
        </w:rPr>
        <w:t>os</w:t>
      </w:r>
      <w:r w:rsidR="009323BE">
        <w:rPr>
          <w:rFonts w:ascii="Times New Roman" w:eastAsia="Times New Roman" w:hAnsi="Times New Roman" w:cs="Times New Roman"/>
          <w:i/>
          <w:sz w:val="24"/>
          <w:szCs w:val="24"/>
        </w:rPr>
        <w:t xml:space="preserve"> odontologijoje</w:t>
      </w:r>
      <w:r w:rsidRPr="00407AEF">
        <w:rPr>
          <w:rFonts w:ascii="Times New Roman" w:eastAsia="Times New Roman" w:hAnsi="Times New Roman" w:cs="Times New Roman"/>
          <w:i/>
          <w:sz w:val="24"/>
          <w:szCs w:val="24"/>
        </w:rPr>
        <w:t xml:space="preserve"> </w:t>
      </w:r>
      <w:r w:rsidRPr="00407AEF">
        <w:rPr>
          <w:rFonts w:ascii="Times New Roman" w:eastAsia="Times New Roman" w:hAnsi="Times New Roman" w:cs="Times New Roman"/>
          <w:sz w:val="24"/>
          <w:szCs w:val="24"/>
        </w:rPr>
        <w:t xml:space="preserve">(toliau – </w:t>
      </w:r>
      <w:r w:rsidRPr="00C834C9">
        <w:rPr>
          <w:rFonts w:ascii="Times New Roman" w:eastAsia="Times New Roman" w:hAnsi="Times New Roman" w:cs="Times New Roman"/>
          <w:sz w:val="24"/>
          <w:szCs w:val="24"/>
        </w:rPr>
        <w:t>prekės</w:t>
      </w:r>
      <w:r w:rsidR="00B10FC0" w:rsidRPr="00F36A90">
        <w:rPr>
          <w:rFonts w:ascii="Times New Roman" w:eastAsia="Times New Roman" w:hAnsi="Times New Roman" w:cs="Times New Roman"/>
          <w:sz w:val="24"/>
          <w:szCs w:val="24"/>
        </w:rPr>
        <w:t>, pirkimo objektas</w:t>
      </w:r>
      <w:r w:rsidRPr="00407AEF">
        <w:rPr>
          <w:rFonts w:ascii="Times New Roman" w:eastAsia="Times New Roman" w:hAnsi="Times New Roman" w:cs="Times New Roman"/>
          <w:sz w:val="24"/>
          <w:szCs w:val="24"/>
        </w:rPr>
        <w:t xml:space="preserve">). Atliekant šį pirkimą bus sukurta DPS. </w:t>
      </w:r>
      <w:r w:rsidR="00B10FC0" w:rsidRPr="00407AEF">
        <w:rPr>
          <w:rFonts w:ascii="Times New Roman" w:eastAsia="Times New Roman" w:hAnsi="Times New Roman" w:cs="Times New Roman"/>
          <w:sz w:val="24"/>
          <w:szCs w:val="24"/>
        </w:rPr>
        <w:t>T</w:t>
      </w:r>
      <w:r w:rsidRPr="00407AEF">
        <w:rPr>
          <w:rFonts w:ascii="Times New Roman" w:eastAsia="Times New Roman" w:hAnsi="Times New Roman" w:cs="Times New Roman"/>
          <w:sz w:val="24"/>
          <w:szCs w:val="24"/>
        </w:rPr>
        <w:t xml:space="preserve">iekėjai, kuriems bus leista dalyvauti DPS, bus kviečiami teikti pasiūlymus dėl konkretaus </w:t>
      </w:r>
      <w:r w:rsidR="00737985" w:rsidRPr="00407AEF">
        <w:rPr>
          <w:rFonts w:ascii="Times New Roman" w:eastAsia="Times New Roman" w:hAnsi="Times New Roman" w:cs="Times New Roman"/>
          <w:sz w:val="24"/>
          <w:szCs w:val="24"/>
        </w:rPr>
        <w:t>(-</w:t>
      </w:r>
      <w:proofErr w:type="spellStart"/>
      <w:r w:rsidR="00737985" w:rsidRPr="00407AEF">
        <w:rPr>
          <w:rFonts w:ascii="Times New Roman" w:eastAsia="Times New Roman" w:hAnsi="Times New Roman" w:cs="Times New Roman"/>
          <w:sz w:val="24"/>
          <w:szCs w:val="24"/>
        </w:rPr>
        <w:t>čių</w:t>
      </w:r>
      <w:proofErr w:type="spellEnd"/>
      <w:r w:rsidR="00737985"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 xml:space="preserve">pirkimo </w:t>
      </w:r>
      <w:r w:rsidR="00737985" w:rsidRPr="00407AEF">
        <w:rPr>
          <w:rFonts w:ascii="Times New Roman" w:eastAsia="Times New Roman" w:hAnsi="Times New Roman" w:cs="Times New Roman"/>
          <w:sz w:val="24"/>
          <w:szCs w:val="24"/>
        </w:rPr>
        <w:t xml:space="preserve">(-ų) </w:t>
      </w:r>
      <w:r w:rsidRPr="00407AEF">
        <w:rPr>
          <w:rFonts w:ascii="Times New Roman" w:eastAsia="Times New Roman" w:hAnsi="Times New Roman" w:cs="Times New Roman"/>
          <w:sz w:val="24"/>
          <w:szCs w:val="24"/>
        </w:rPr>
        <w:t>šioje DPS.</w:t>
      </w:r>
    </w:p>
    <w:p w14:paraId="169E39C9" w14:textId="77777777" w:rsidR="00BA7C12" w:rsidRPr="002B46D0"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2B46D0">
        <w:rPr>
          <w:rFonts w:ascii="Times New Roman" w:eastAsia="Times New Roman" w:hAnsi="Times New Roman" w:cs="Times New Roman"/>
          <w:sz w:val="24"/>
          <w:szCs w:val="24"/>
        </w:rPr>
        <w:t xml:space="preserve">DPS nėra skirstomas į kategorijas. </w:t>
      </w:r>
      <w:r w:rsidR="007802B8" w:rsidRPr="002B46D0">
        <w:rPr>
          <w:rFonts w:ascii="Times New Roman" w:eastAsia="Times New Roman" w:hAnsi="Times New Roman" w:cs="Times New Roman"/>
          <w:sz w:val="24"/>
          <w:szCs w:val="24"/>
        </w:rPr>
        <w:t xml:space="preserve">BVPŽ kodai: </w:t>
      </w:r>
    </w:p>
    <w:p w14:paraId="02EDC7DC" w14:textId="01112A51" w:rsidR="00D56B7D" w:rsidRDefault="002B46D0" w:rsidP="00BA7C12">
      <w:pPr>
        <w:suppressAutoHyphens/>
        <w:spacing w:after="0" w:line="240" w:lineRule="auto"/>
        <w:ind w:left="567"/>
        <w:jc w:val="both"/>
        <w:rPr>
          <w:rFonts w:ascii="Times New Roman" w:eastAsia="Times New Roman" w:hAnsi="Times New Roman" w:cs="Times New Roman"/>
          <w:sz w:val="24"/>
          <w:szCs w:val="24"/>
        </w:rPr>
      </w:pPr>
      <w:r w:rsidRPr="002B46D0">
        <w:rPr>
          <w:rFonts w:ascii="Times New Roman" w:eastAsia="Times New Roman" w:hAnsi="Times New Roman" w:cs="Times New Roman"/>
          <w:sz w:val="24"/>
          <w:szCs w:val="24"/>
        </w:rPr>
        <w:t>33100000: Medicinos įranga</w:t>
      </w:r>
      <w:r>
        <w:rPr>
          <w:rFonts w:ascii="Times New Roman" w:eastAsia="Times New Roman" w:hAnsi="Times New Roman" w:cs="Times New Roman"/>
          <w:sz w:val="24"/>
          <w:szCs w:val="24"/>
        </w:rPr>
        <w:t>;</w:t>
      </w:r>
    </w:p>
    <w:p w14:paraId="3BAC21CD" w14:textId="02A1595C" w:rsidR="006578A7" w:rsidRDefault="00BA7C12" w:rsidP="00BA7C12">
      <w:pPr>
        <w:suppressAutoHyphens/>
        <w:spacing w:after="0" w:line="240" w:lineRule="auto"/>
        <w:ind w:left="567"/>
        <w:jc w:val="both"/>
        <w:rPr>
          <w:rFonts w:ascii="Times New Roman" w:eastAsia="Times New Roman" w:hAnsi="Times New Roman" w:cs="Times New Roman"/>
          <w:sz w:val="24"/>
          <w:szCs w:val="24"/>
        </w:rPr>
      </w:pPr>
      <w:r w:rsidRPr="00BA7C12">
        <w:rPr>
          <w:rFonts w:ascii="Times New Roman" w:eastAsia="Times New Roman" w:hAnsi="Times New Roman" w:cs="Times New Roman"/>
          <w:sz w:val="24"/>
          <w:szCs w:val="24"/>
        </w:rPr>
        <w:t xml:space="preserve">33130000: Stomatologijos ir </w:t>
      </w:r>
      <w:proofErr w:type="spellStart"/>
      <w:r w:rsidRPr="00BA7C12">
        <w:rPr>
          <w:rFonts w:ascii="Times New Roman" w:eastAsia="Times New Roman" w:hAnsi="Times New Roman" w:cs="Times New Roman"/>
          <w:sz w:val="24"/>
          <w:szCs w:val="24"/>
        </w:rPr>
        <w:t>subspecialybių</w:t>
      </w:r>
      <w:proofErr w:type="spellEnd"/>
      <w:r w:rsidRPr="00BA7C12">
        <w:rPr>
          <w:rFonts w:ascii="Times New Roman" w:eastAsia="Times New Roman" w:hAnsi="Times New Roman" w:cs="Times New Roman"/>
          <w:sz w:val="24"/>
          <w:szCs w:val="24"/>
        </w:rPr>
        <w:t xml:space="preserve"> instrumentai ir prietaisai</w:t>
      </w:r>
      <w:r w:rsidR="00F36A90">
        <w:rPr>
          <w:rFonts w:ascii="Times New Roman" w:eastAsia="Times New Roman" w:hAnsi="Times New Roman" w:cs="Times New Roman"/>
          <w:sz w:val="24"/>
          <w:szCs w:val="24"/>
        </w:rPr>
        <w:t>;</w:t>
      </w:r>
    </w:p>
    <w:p w14:paraId="7026B96B" w14:textId="0C48C8F1" w:rsidR="00BA7C12" w:rsidRDefault="00AC7FE3" w:rsidP="00BA7C12">
      <w:pPr>
        <w:suppressAutoHyphens/>
        <w:spacing w:after="0" w:line="240" w:lineRule="auto"/>
        <w:ind w:left="567"/>
        <w:jc w:val="both"/>
        <w:rPr>
          <w:rFonts w:ascii="Times New Roman" w:eastAsia="Times New Roman" w:hAnsi="Times New Roman" w:cs="Times New Roman"/>
          <w:sz w:val="24"/>
          <w:szCs w:val="24"/>
        </w:rPr>
      </w:pPr>
      <w:r w:rsidRPr="00AC7FE3">
        <w:rPr>
          <w:rFonts w:ascii="Times New Roman" w:eastAsia="Times New Roman" w:hAnsi="Times New Roman" w:cs="Times New Roman"/>
          <w:sz w:val="24"/>
          <w:szCs w:val="24"/>
        </w:rPr>
        <w:t>33131000: Stomatologijos rankiniai instrumentai</w:t>
      </w:r>
      <w:r w:rsidR="00F36A90">
        <w:rPr>
          <w:rFonts w:ascii="Times New Roman" w:eastAsia="Times New Roman" w:hAnsi="Times New Roman" w:cs="Times New Roman"/>
          <w:sz w:val="24"/>
          <w:szCs w:val="24"/>
        </w:rPr>
        <w:t>;</w:t>
      </w:r>
    </w:p>
    <w:p w14:paraId="005AB65C" w14:textId="3942512C" w:rsidR="00AB733F" w:rsidRDefault="00AB733F" w:rsidP="00BA7C12">
      <w:pPr>
        <w:suppressAutoHyphens/>
        <w:spacing w:after="0" w:line="240" w:lineRule="auto"/>
        <w:ind w:left="567"/>
        <w:jc w:val="both"/>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lastRenderedPageBreak/>
        <w:br/>
        <w:t>33132000: Dantų implantai</w:t>
      </w:r>
      <w:r w:rsidR="00F36A90">
        <w:rPr>
          <w:rFonts w:ascii="Times New Roman" w:eastAsia="Times New Roman" w:hAnsi="Times New Roman" w:cs="Times New Roman"/>
          <w:sz w:val="24"/>
          <w:szCs w:val="24"/>
        </w:rPr>
        <w:t>;</w:t>
      </w:r>
    </w:p>
    <w:p w14:paraId="7A23B017" w14:textId="54B99CBD" w:rsidR="00AB733F" w:rsidRDefault="00AB733F" w:rsidP="00AB733F">
      <w:pPr>
        <w:suppressAutoHyphens/>
        <w:spacing w:after="0" w:line="240" w:lineRule="auto"/>
        <w:ind w:left="567"/>
        <w:jc w:val="both"/>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t>33133000: Dantų atspaudų priedai</w:t>
      </w:r>
      <w:r w:rsidR="00F36A90">
        <w:rPr>
          <w:rFonts w:ascii="Times New Roman" w:eastAsia="Times New Roman" w:hAnsi="Times New Roman" w:cs="Times New Roman"/>
          <w:sz w:val="24"/>
          <w:szCs w:val="24"/>
        </w:rPr>
        <w:t>;</w:t>
      </w:r>
    </w:p>
    <w:p w14:paraId="7B59E2BD" w14:textId="1D767E3C" w:rsidR="005F23F1" w:rsidRDefault="00AB733F" w:rsidP="00AB733F">
      <w:pPr>
        <w:suppressAutoHyphens/>
        <w:spacing w:after="0" w:line="240" w:lineRule="auto"/>
        <w:ind w:left="567"/>
        <w:rPr>
          <w:rFonts w:ascii="Times New Roman" w:eastAsia="Times New Roman" w:hAnsi="Times New Roman" w:cs="Times New Roman"/>
          <w:sz w:val="24"/>
          <w:szCs w:val="24"/>
        </w:rPr>
      </w:pPr>
      <w:r w:rsidRPr="00AB733F">
        <w:rPr>
          <w:rFonts w:ascii="Times New Roman" w:eastAsia="Times New Roman" w:hAnsi="Times New Roman" w:cs="Times New Roman"/>
          <w:sz w:val="24"/>
          <w:szCs w:val="24"/>
        </w:rPr>
        <w:t xml:space="preserve">33134000: </w:t>
      </w:r>
      <w:proofErr w:type="spellStart"/>
      <w:r w:rsidRPr="00AB733F">
        <w:rPr>
          <w:rFonts w:ascii="Times New Roman" w:eastAsia="Times New Roman" w:hAnsi="Times New Roman" w:cs="Times New Roman"/>
          <w:sz w:val="24"/>
          <w:szCs w:val="24"/>
        </w:rPr>
        <w:t>Endodontiniai</w:t>
      </w:r>
      <w:proofErr w:type="spellEnd"/>
      <w:r w:rsidRPr="00AB733F">
        <w:rPr>
          <w:rFonts w:ascii="Times New Roman" w:eastAsia="Times New Roman" w:hAnsi="Times New Roman" w:cs="Times New Roman"/>
          <w:sz w:val="24"/>
          <w:szCs w:val="24"/>
        </w:rPr>
        <w:t xml:space="preserve"> priedai</w:t>
      </w:r>
      <w:r w:rsidR="00F36A90">
        <w:rPr>
          <w:rFonts w:ascii="Times New Roman" w:eastAsia="Times New Roman" w:hAnsi="Times New Roman" w:cs="Times New Roman"/>
          <w:sz w:val="24"/>
          <w:szCs w:val="24"/>
        </w:rPr>
        <w:t>;</w:t>
      </w:r>
      <w:r w:rsidR="005F23F1" w:rsidRPr="005F23F1">
        <w:rPr>
          <w:rFonts w:ascii="Times New Roman" w:eastAsia="Times New Roman" w:hAnsi="Times New Roman" w:cs="Times New Roman"/>
          <w:sz w:val="24"/>
          <w:szCs w:val="24"/>
        </w:rPr>
        <w:br/>
      </w:r>
      <w:r w:rsidR="00664ACB" w:rsidRPr="00664ACB">
        <w:rPr>
          <w:rFonts w:ascii="Times New Roman" w:eastAsia="Times New Roman" w:hAnsi="Times New Roman" w:cs="Times New Roman"/>
          <w:sz w:val="24"/>
          <w:szCs w:val="24"/>
        </w:rPr>
        <w:t>33135000: Ortodontinės priemonės</w:t>
      </w:r>
      <w:r w:rsidR="00F36A90">
        <w:rPr>
          <w:rFonts w:ascii="Times New Roman" w:eastAsia="Times New Roman" w:hAnsi="Times New Roman" w:cs="Times New Roman"/>
          <w:sz w:val="24"/>
          <w:szCs w:val="24"/>
        </w:rPr>
        <w:t>;</w:t>
      </w:r>
    </w:p>
    <w:p w14:paraId="2B7364CF" w14:textId="2A7BE184" w:rsidR="00664ACB" w:rsidRDefault="00664ACB" w:rsidP="00AB733F">
      <w:pPr>
        <w:suppressAutoHyphens/>
        <w:spacing w:after="0" w:line="240" w:lineRule="auto"/>
        <w:ind w:left="567"/>
        <w:rPr>
          <w:rFonts w:ascii="Times New Roman" w:eastAsia="Times New Roman" w:hAnsi="Times New Roman" w:cs="Times New Roman"/>
          <w:sz w:val="24"/>
          <w:szCs w:val="24"/>
        </w:rPr>
      </w:pPr>
      <w:r w:rsidRPr="00664ACB">
        <w:rPr>
          <w:rFonts w:ascii="Times New Roman" w:eastAsia="Times New Roman" w:hAnsi="Times New Roman" w:cs="Times New Roman"/>
          <w:sz w:val="24"/>
          <w:szCs w:val="24"/>
        </w:rPr>
        <w:t>33136000: Rotaciniai ir šlifavimo instrumentai</w:t>
      </w:r>
      <w:r w:rsidR="00F36A90">
        <w:rPr>
          <w:rFonts w:ascii="Times New Roman" w:eastAsia="Times New Roman" w:hAnsi="Times New Roman" w:cs="Times New Roman"/>
          <w:sz w:val="24"/>
          <w:szCs w:val="24"/>
        </w:rPr>
        <w:t>;</w:t>
      </w:r>
    </w:p>
    <w:p w14:paraId="19E30776" w14:textId="6D4B7C9E" w:rsidR="00664ACB" w:rsidRDefault="00664ACB" w:rsidP="00AB733F">
      <w:pPr>
        <w:suppressAutoHyphens/>
        <w:spacing w:after="0" w:line="240" w:lineRule="auto"/>
        <w:ind w:left="567"/>
        <w:rPr>
          <w:rFonts w:ascii="Times New Roman" w:eastAsia="Times New Roman" w:hAnsi="Times New Roman" w:cs="Times New Roman"/>
          <w:sz w:val="24"/>
          <w:szCs w:val="24"/>
        </w:rPr>
      </w:pPr>
      <w:r w:rsidRPr="00664ACB">
        <w:rPr>
          <w:rFonts w:ascii="Times New Roman" w:eastAsia="Times New Roman" w:hAnsi="Times New Roman" w:cs="Times New Roman"/>
          <w:sz w:val="24"/>
          <w:szCs w:val="24"/>
        </w:rPr>
        <w:t>33137000: Stomatologinės profilaktikos priedai</w:t>
      </w:r>
      <w:r w:rsidR="00F36A90">
        <w:rPr>
          <w:rFonts w:ascii="Times New Roman" w:eastAsia="Times New Roman" w:hAnsi="Times New Roman" w:cs="Times New Roman"/>
          <w:sz w:val="24"/>
          <w:szCs w:val="24"/>
        </w:rPr>
        <w:t>;</w:t>
      </w:r>
    </w:p>
    <w:p w14:paraId="2C18F1AF" w14:textId="75757AFD" w:rsidR="00664ACB" w:rsidRDefault="00B6591D" w:rsidP="00AB733F">
      <w:pPr>
        <w:suppressAutoHyphens/>
        <w:spacing w:after="0" w:line="240" w:lineRule="auto"/>
        <w:ind w:left="567"/>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33138000: Dantų protezavimo gaminiai</w:t>
      </w:r>
      <w:r w:rsidR="00F36A90">
        <w:rPr>
          <w:rFonts w:ascii="Times New Roman" w:eastAsia="Times New Roman" w:hAnsi="Times New Roman" w:cs="Times New Roman"/>
          <w:sz w:val="24"/>
          <w:szCs w:val="24"/>
        </w:rPr>
        <w:t>;</w:t>
      </w:r>
    </w:p>
    <w:p w14:paraId="5662475E" w14:textId="5240A907" w:rsidR="00266C77" w:rsidRDefault="009E4049" w:rsidP="00BA7C12">
      <w:pPr>
        <w:suppressAutoHyphens/>
        <w:spacing w:after="0" w:line="240" w:lineRule="auto"/>
        <w:ind w:left="567"/>
        <w:jc w:val="both"/>
        <w:rPr>
          <w:rFonts w:ascii="Times New Roman" w:eastAsia="Times New Roman" w:hAnsi="Times New Roman" w:cs="Times New Roman"/>
          <w:sz w:val="24"/>
          <w:szCs w:val="24"/>
        </w:rPr>
      </w:pPr>
      <w:r w:rsidRPr="009E4049">
        <w:rPr>
          <w:rFonts w:ascii="Times New Roman" w:eastAsia="Times New Roman" w:hAnsi="Times New Roman" w:cs="Times New Roman"/>
          <w:sz w:val="24"/>
          <w:szCs w:val="24"/>
        </w:rPr>
        <w:t>33140000: Medicinos reikmenys</w:t>
      </w:r>
      <w:r w:rsidR="00F36A90">
        <w:rPr>
          <w:rFonts w:ascii="Times New Roman" w:eastAsia="Times New Roman" w:hAnsi="Times New Roman" w:cs="Times New Roman"/>
          <w:sz w:val="24"/>
          <w:szCs w:val="24"/>
        </w:rPr>
        <w:t>;</w:t>
      </w:r>
    </w:p>
    <w:p w14:paraId="4FE61391" w14:textId="69961534" w:rsidR="009E4049" w:rsidRDefault="00FF714A" w:rsidP="00BA7C12">
      <w:pPr>
        <w:suppressAutoHyphens/>
        <w:spacing w:after="0" w:line="240" w:lineRule="auto"/>
        <w:ind w:left="567"/>
        <w:jc w:val="both"/>
        <w:rPr>
          <w:rFonts w:ascii="Times New Roman" w:eastAsia="Times New Roman" w:hAnsi="Times New Roman" w:cs="Times New Roman"/>
          <w:sz w:val="24"/>
          <w:szCs w:val="24"/>
        </w:rPr>
      </w:pPr>
      <w:r w:rsidRPr="00FF714A">
        <w:rPr>
          <w:rFonts w:ascii="Times New Roman" w:eastAsia="Times New Roman" w:hAnsi="Times New Roman" w:cs="Times New Roman"/>
          <w:sz w:val="24"/>
          <w:szCs w:val="24"/>
        </w:rPr>
        <w:t>33141000: Vienkartinės medicininės necheminės medžiagos ir hematologinės medžiagos</w:t>
      </w:r>
      <w:r w:rsidR="00F36A90">
        <w:rPr>
          <w:rFonts w:ascii="Times New Roman" w:eastAsia="Times New Roman" w:hAnsi="Times New Roman" w:cs="Times New Roman"/>
          <w:sz w:val="24"/>
          <w:szCs w:val="24"/>
        </w:rPr>
        <w:t>;</w:t>
      </w:r>
    </w:p>
    <w:p w14:paraId="3DBE1668" w14:textId="7C1E1D37" w:rsidR="00FF714A" w:rsidRDefault="00FF714A" w:rsidP="00BA7C12">
      <w:pPr>
        <w:suppressAutoHyphens/>
        <w:spacing w:after="0" w:line="240" w:lineRule="auto"/>
        <w:ind w:left="567"/>
        <w:jc w:val="both"/>
        <w:rPr>
          <w:rFonts w:ascii="Times New Roman" w:eastAsia="Times New Roman" w:hAnsi="Times New Roman" w:cs="Times New Roman"/>
          <w:sz w:val="24"/>
          <w:szCs w:val="24"/>
        </w:rPr>
      </w:pPr>
      <w:r w:rsidRPr="00FF714A">
        <w:rPr>
          <w:rFonts w:ascii="Times New Roman" w:eastAsia="Times New Roman" w:hAnsi="Times New Roman" w:cs="Times New Roman"/>
          <w:sz w:val="24"/>
          <w:szCs w:val="24"/>
        </w:rPr>
        <w:t>33190000: Įvairūs medicinos prietaisai ir produktai</w:t>
      </w:r>
      <w:r w:rsidR="00F36A90">
        <w:rPr>
          <w:rFonts w:ascii="Times New Roman" w:eastAsia="Times New Roman" w:hAnsi="Times New Roman" w:cs="Times New Roman"/>
          <w:sz w:val="24"/>
          <w:szCs w:val="24"/>
        </w:rPr>
        <w:t>;</w:t>
      </w:r>
    </w:p>
    <w:p w14:paraId="352BA700" w14:textId="66B20DB3" w:rsidR="00FF714A" w:rsidRDefault="00B15371" w:rsidP="00BA7C12">
      <w:pPr>
        <w:suppressAutoHyphens/>
        <w:spacing w:after="0" w:line="240" w:lineRule="auto"/>
        <w:ind w:left="567"/>
        <w:jc w:val="both"/>
        <w:rPr>
          <w:rFonts w:ascii="Times New Roman" w:eastAsia="Times New Roman" w:hAnsi="Times New Roman" w:cs="Times New Roman"/>
          <w:sz w:val="24"/>
          <w:szCs w:val="24"/>
        </w:rPr>
      </w:pPr>
      <w:r w:rsidRPr="00B15371">
        <w:rPr>
          <w:rFonts w:ascii="Times New Roman" w:eastAsia="Times New Roman" w:hAnsi="Times New Roman" w:cs="Times New Roman"/>
          <w:sz w:val="24"/>
          <w:szCs w:val="24"/>
        </w:rPr>
        <w:t>33196000: Pagalbinės medicininės priemonės</w:t>
      </w:r>
      <w:r w:rsidR="00F36A90">
        <w:rPr>
          <w:rFonts w:ascii="Times New Roman" w:eastAsia="Times New Roman" w:hAnsi="Times New Roman" w:cs="Times New Roman"/>
          <w:sz w:val="24"/>
          <w:szCs w:val="24"/>
        </w:rPr>
        <w:t>.</w:t>
      </w:r>
    </w:p>
    <w:p w14:paraId="55999BD3" w14:textId="2DCC3421" w:rsidR="006578A7" w:rsidRPr="00F36A90" w:rsidRDefault="006578A7" w:rsidP="006578A7">
      <w:pPr>
        <w:numPr>
          <w:ilvl w:val="0"/>
          <w:numId w:val="3"/>
        </w:numPr>
        <w:suppressAutoHyphens/>
        <w:spacing w:after="0" w:line="240" w:lineRule="auto"/>
        <w:ind w:left="0" w:firstLine="567"/>
        <w:contextualSpacing/>
        <w:jc w:val="both"/>
        <w:rPr>
          <w:rFonts w:ascii="Times New Roman" w:eastAsia="Times New Roman" w:hAnsi="Times New Roman" w:cs="Times New Roman"/>
          <w:i/>
          <w:sz w:val="24"/>
          <w:szCs w:val="24"/>
        </w:rPr>
      </w:pPr>
      <w:r w:rsidRPr="00407AEF">
        <w:rPr>
          <w:rFonts w:ascii="Times New Roman" w:eastAsia="Times New Roman" w:hAnsi="Times New Roman" w:cs="Times New Roman"/>
          <w:sz w:val="24"/>
          <w:szCs w:val="24"/>
        </w:rPr>
        <w:t>Maksimalus p</w:t>
      </w:r>
      <w:r w:rsidR="00B10FC0" w:rsidRPr="00407AEF">
        <w:rPr>
          <w:rFonts w:ascii="Times New Roman" w:eastAsia="Times New Roman" w:hAnsi="Times New Roman" w:cs="Times New Roman"/>
          <w:sz w:val="24"/>
          <w:szCs w:val="24"/>
        </w:rPr>
        <w:t>irkimo objekto</w:t>
      </w:r>
      <w:r w:rsidRPr="00407AEF">
        <w:rPr>
          <w:rFonts w:ascii="Times New Roman" w:eastAsia="Times New Roman" w:hAnsi="Times New Roman" w:cs="Times New Roman"/>
          <w:color w:val="E36C0A"/>
          <w:sz w:val="24"/>
          <w:szCs w:val="24"/>
        </w:rPr>
        <w:t xml:space="preserve"> </w:t>
      </w:r>
      <w:r w:rsidRPr="00407AEF">
        <w:rPr>
          <w:rFonts w:ascii="Times New Roman" w:eastAsia="Times New Roman" w:hAnsi="Times New Roman" w:cs="Times New Roman"/>
          <w:sz w:val="24"/>
          <w:szCs w:val="24"/>
        </w:rPr>
        <w:t xml:space="preserve">kiekis (apimtis) DPS galiojimo </w:t>
      </w:r>
      <w:r w:rsidRPr="00F36A90">
        <w:rPr>
          <w:rFonts w:ascii="Times New Roman" w:eastAsia="Times New Roman" w:hAnsi="Times New Roman" w:cs="Times New Roman"/>
          <w:sz w:val="24"/>
          <w:szCs w:val="24"/>
        </w:rPr>
        <w:t>laikotarpiu:</w:t>
      </w:r>
      <w:r w:rsidR="007B2B4C" w:rsidRPr="002B46D0">
        <w:rPr>
          <w:rFonts w:ascii="Times New Roman" w:eastAsia="Times New Roman" w:hAnsi="Times New Roman" w:cs="Times New Roman"/>
          <w:sz w:val="24"/>
          <w:szCs w:val="24"/>
        </w:rPr>
        <w:t xml:space="preserve"> </w:t>
      </w:r>
      <w:r w:rsidR="009D56B8" w:rsidRPr="002B46D0">
        <w:rPr>
          <w:rFonts w:ascii="Times New Roman" w:eastAsia="Times New Roman" w:hAnsi="Times New Roman" w:cs="Times New Roman"/>
          <w:sz w:val="24"/>
          <w:szCs w:val="24"/>
        </w:rPr>
        <w:t>10</w:t>
      </w:r>
      <w:r w:rsidR="007B2B4C" w:rsidRPr="002B46D0">
        <w:rPr>
          <w:rFonts w:ascii="Times New Roman" w:eastAsia="Times New Roman" w:hAnsi="Times New Roman" w:cs="Times New Roman"/>
          <w:sz w:val="24"/>
          <w:szCs w:val="24"/>
        </w:rPr>
        <w:t> 000 000,00 Eur</w:t>
      </w:r>
      <w:r w:rsidR="00F36A90" w:rsidRPr="002B46D0">
        <w:rPr>
          <w:rFonts w:ascii="Times New Roman" w:eastAsia="Times New Roman" w:hAnsi="Times New Roman" w:cs="Times New Roman"/>
          <w:sz w:val="24"/>
          <w:szCs w:val="24"/>
        </w:rPr>
        <w:t xml:space="preserve"> įskaitant visus mokesčius</w:t>
      </w:r>
      <w:r w:rsidRPr="00F36A90">
        <w:rPr>
          <w:rFonts w:ascii="Times New Roman" w:eastAsia="Times New Roman" w:hAnsi="Times New Roman" w:cs="Times New Roman"/>
          <w:sz w:val="24"/>
          <w:szCs w:val="24"/>
        </w:rPr>
        <w:t xml:space="preserve">. </w:t>
      </w:r>
    </w:p>
    <w:p w14:paraId="00FBCC24" w14:textId="65813C61"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2" w:name="_Ref495668603"/>
      <w:r w:rsidRPr="00407AEF">
        <w:rPr>
          <w:rFonts w:ascii="Times New Roman" w:eastAsia="Times New Roman" w:hAnsi="Times New Roman" w:cs="Times New Roman"/>
          <w:sz w:val="24"/>
          <w:szCs w:val="24"/>
        </w:rPr>
        <w:t>Perkančioji organizacija DPS galiojimo laikotarpiu neįsipareigoja įsigyti viso maksimalaus</w:t>
      </w:r>
      <w:r w:rsidR="00C90478" w:rsidRPr="00407AEF">
        <w:rPr>
          <w:rFonts w:ascii="Times New Roman" w:eastAsia="Times New Roman" w:hAnsi="Times New Roman" w:cs="Times New Roman"/>
          <w:sz w:val="24"/>
          <w:szCs w:val="24"/>
        </w:rPr>
        <w:t xml:space="preserve"> pirkimo objekto</w:t>
      </w:r>
      <w:r w:rsidRPr="00407AEF">
        <w:rPr>
          <w:rFonts w:ascii="Times New Roman" w:eastAsia="Times New Roman" w:hAnsi="Times New Roman" w:cs="Times New Roman"/>
          <w:sz w:val="24"/>
          <w:szCs w:val="24"/>
        </w:rPr>
        <w:t xml:space="preserve"> kiekio (apimties).</w:t>
      </w:r>
    </w:p>
    <w:p w14:paraId="56D3366D" w14:textId="77777777"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i/>
          <w:sz w:val="24"/>
          <w:szCs w:val="24"/>
        </w:rPr>
      </w:pPr>
      <w:bookmarkStart w:id="3" w:name="_Ref115773801"/>
      <w:r w:rsidRPr="00407AEF">
        <w:rPr>
          <w:rFonts w:ascii="Times New Roman" w:eastAsia="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2"/>
      <w:bookmarkEnd w:id="3"/>
    </w:p>
    <w:p w14:paraId="7FDBDA06" w14:textId="3A15A892" w:rsidR="006578A7" w:rsidRPr="00407AEF" w:rsidRDefault="006578A7" w:rsidP="006578A7">
      <w:pPr>
        <w:numPr>
          <w:ilvl w:val="0"/>
          <w:numId w:val="3"/>
        </w:numPr>
        <w:suppressAutoHyphens/>
        <w:spacing w:after="0" w:line="240" w:lineRule="auto"/>
        <w:ind w:left="0" w:firstLine="567"/>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DPS galiojimo </w:t>
      </w:r>
      <w:r w:rsidRPr="00F36A90">
        <w:rPr>
          <w:rFonts w:ascii="Times New Roman" w:eastAsia="Times New Roman" w:hAnsi="Times New Roman" w:cs="Times New Roman"/>
          <w:sz w:val="24"/>
          <w:szCs w:val="24"/>
        </w:rPr>
        <w:t xml:space="preserve">terminas – </w:t>
      </w:r>
      <w:r w:rsidR="00E11394" w:rsidRPr="002B46D0">
        <w:rPr>
          <w:rFonts w:ascii="Times New Roman" w:eastAsia="Times New Roman" w:hAnsi="Times New Roman" w:cs="Times New Roman"/>
          <w:sz w:val="24"/>
          <w:szCs w:val="24"/>
        </w:rPr>
        <w:t>60</w:t>
      </w:r>
      <w:r w:rsidRPr="00F36A90">
        <w:rPr>
          <w:rFonts w:ascii="Times New Roman" w:eastAsia="Times New Roman" w:hAnsi="Times New Roman" w:cs="Times New Roman"/>
          <w:sz w:val="24"/>
          <w:szCs w:val="24"/>
        </w:rPr>
        <w:t xml:space="preserve"> mėnesi</w:t>
      </w:r>
      <w:r w:rsidR="00E11394" w:rsidRPr="00F36A90">
        <w:rPr>
          <w:rFonts w:ascii="Times New Roman" w:eastAsia="Times New Roman" w:hAnsi="Times New Roman" w:cs="Times New Roman"/>
          <w:sz w:val="24"/>
          <w:szCs w:val="24"/>
        </w:rPr>
        <w:t>ų</w:t>
      </w:r>
      <w:r w:rsidRPr="00F36A90">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nuo jos sudarymo dienos. DPS galiojimas gali būti keičiamas: perkančioji organizacija turi teisę sutrumpinti nustatytą DPS galiojimo terminą</w:t>
      </w:r>
      <w:r w:rsidR="00264BE2">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arba perkančioji organizacija turi teisę nutraukti DPS galiojimą anksčiau šiame punkte nustatyto jos termino pabaigos.</w:t>
      </w:r>
    </w:p>
    <w:p w14:paraId="30480919" w14:textId="0FB762C9" w:rsidR="006578A7" w:rsidRPr="00407AEF" w:rsidRDefault="006578A7" w:rsidP="006578A7">
      <w:pPr>
        <w:numPr>
          <w:ilvl w:val="0"/>
          <w:numId w:val="3"/>
        </w:numPr>
        <w:suppressAutoHyphens/>
        <w:spacing w:after="0" w:line="240" w:lineRule="auto"/>
        <w:ind w:left="0" w:firstLine="567"/>
        <w:jc w:val="both"/>
        <w:rPr>
          <w:rFonts w:ascii="Times New Roman" w:eastAsia="Calibri" w:hAnsi="Times New Roman" w:cs="Times New Roman"/>
          <w:sz w:val="24"/>
          <w:szCs w:val="24"/>
        </w:rPr>
      </w:pPr>
      <w:r w:rsidRPr="00407AEF">
        <w:rPr>
          <w:rFonts w:ascii="Times New Roman" w:eastAsia="Times New Roman" w:hAnsi="Times New Roman" w:cs="Times New Roman"/>
          <w:sz w:val="24"/>
          <w:szCs w:val="24"/>
        </w:rPr>
        <w:t>Apibendrintas p</w:t>
      </w:r>
      <w:r w:rsidR="00C90478" w:rsidRPr="00407AEF">
        <w:rPr>
          <w:rFonts w:ascii="Times New Roman" w:eastAsia="Times New Roman" w:hAnsi="Times New Roman" w:cs="Times New Roman"/>
          <w:sz w:val="24"/>
          <w:szCs w:val="24"/>
        </w:rPr>
        <w:t xml:space="preserve">irkimo objekto </w:t>
      </w:r>
      <w:r w:rsidRPr="00407AEF">
        <w:rPr>
          <w:rFonts w:ascii="Times New Roman" w:eastAsia="Times New Roman" w:hAnsi="Times New Roman" w:cs="Times New Roman"/>
          <w:sz w:val="24"/>
          <w:szCs w:val="24"/>
        </w:rPr>
        <w:t xml:space="preserve">aprašymas pateiktas </w:t>
      </w:r>
      <w:r w:rsidRPr="005F5109">
        <w:rPr>
          <w:rFonts w:ascii="Times New Roman" w:eastAsia="Times New Roman" w:hAnsi="Times New Roman" w:cs="Times New Roman"/>
          <w:sz w:val="24"/>
          <w:szCs w:val="24"/>
        </w:rPr>
        <w:t xml:space="preserve">pirkimo sąlygų </w:t>
      </w:r>
      <w:r w:rsidR="006C2C93" w:rsidRPr="005F5109">
        <w:rPr>
          <w:rFonts w:ascii="Times New Roman" w:eastAsia="Times New Roman" w:hAnsi="Times New Roman" w:cs="Times New Roman"/>
          <w:sz w:val="24"/>
          <w:szCs w:val="24"/>
        </w:rPr>
        <w:t>3</w:t>
      </w:r>
      <w:r w:rsidRPr="005F5109">
        <w:rPr>
          <w:rFonts w:ascii="Times New Roman" w:eastAsia="Times New Roman" w:hAnsi="Times New Roman" w:cs="Times New Roman"/>
          <w:sz w:val="24"/>
          <w:szCs w:val="24"/>
        </w:rPr>
        <w:t xml:space="preserve"> priede</w:t>
      </w:r>
      <w:r w:rsidRPr="00407AEF">
        <w:rPr>
          <w:rFonts w:ascii="Times New Roman" w:eastAsia="Times New Roman" w:hAnsi="Times New Roman" w:cs="Times New Roman"/>
          <w:sz w:val="24"/>
          <w:szCs w:val="24"/>
        </w:rPr>
        <w:t>.  Priklausomai nuo p</w:t>
      </w:r>
      <w:r w:rsidR="00C90478" w:rsidRPr="00407AEF">
        <w:rPr>
          <w:rFonts w:ascii="Times New Roman" w:eastAsia="Times New Roman" w:hAnsi="Times New Roman" w:cs="Times New Roman"/>
          <w:sz w:val="24"/>
          <w:szCs w:val="24"/>
        </w:rPr>
        <w:t xml:space="preserve">irkimo </w:t>
      </w:r>
      <w:r w:rsidRPr="00407AEF">
        <w:rPr>
          <w:rFonts w:ascii="Times New Roman" w:eastAsia="Times New Roman" w:hAnsi="Times New Roman" w:cs="Times New Roman"/>
          <w:sz w:val="24"/>
          <w:szCs w:val="24"/>
        </w:rPr>
        <w:t>objekto savybių tiksli konkretaus pirkimo techninė specifikacija ir prekių tiekimo</w:t>
      </w:r>
      <w:r w:rsidR="00C90478" w:rsidRPr="00407AEF">
        <w:rPr>
          <w:rFonts w:ascii="Times New Roman" w:eastAsia="Times New Roman" w:hAnsi="Times New Roman" w:cs="Times New Roman"/>
          <w:sz w:val="24"/>
          <w:szCs w:val="24"/>
        </w:rPr>
        <w:t xml:space="preserve"> </w:t>
      </w:r>
      <w:r w:rsidRPr="00407AEF">
        <w:rPr>
          <w:rFonts w:ascii="Times New Roman" w:eastAsia="Times New Roman" w:hAnsi="Times New Roman" w:cs="Times New Roman"/>
          <w:sz w:val="24"/>
          <w:szCs w:val="24"/>
        </w:rPr>
        <w:t>terminai bus nurodyti kiekvieno konkretaus pirkimo kvietime.</w:t>
      </w:r>
    </w:p>
    <w:p w14:paraId="5691D3BB" w14:textId="77777777" w:rsidR="006578A7" w:rsidRPr="00407AEF" w:rsidRDefault="006578A7" w:rsidP="006578A7">
      <w:pPr>
        <w:suppressAutoHyphens/>
        <w:spacing w:after="0" w:line="240" w:lineRule="auto"/>
        <w:jc w:val="both"/>
        <w:rPr>
          <w:rFonts w:ascii="Times New Roman" w:eastAsia="Calibri" w:hAnsi="Times New Roman" w:cs="Times New Roman"/>
          <w:sz w:val="24"/>
          <w:szCs w:val="24"/>
        </w:rPr>
      </w:pPr>
    </w:p>
    <w:p w14:paraId="590F584C" w14:textId="15D696DD" w:rsidR="006578A7" w:rsidRPr="009323BE" w:rsidRDefault="006578A7" w:rsidP="009323BE">
      <w:pPr>
        <w:pStyle w:val="Antrat1"/>
      </w:pPr>
      <w:bookmarkStart w:id="4" w:name="_Toc182297601"/>
      <w:r w:rsidRPr="009323BE">
        <w:t>III SKYRIUS</w:t>
      </w:r>
      <w:r w:rsidR="00DF2E81">
        <w:t xml:space="preserve">.  </w:t>
      </w:r>
      <w:r w:rsidRPr="009323BE">
        <w:t>BENDRA INFORMACIJA DĖL PARAIŠKŲ TEIKIMO IR DINAMINĖS PIRKIMO SISTEMOS</w:t>
      </w:r>
      <w:bookmarkEnd w:id="4"/>
    </w:p>
    <w:p w14:paraId="3CBB4136"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76C19A24"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Paraiškų gavimui, vertinimui (pašalinimo pagrindų nebuvimo ir atitikimo kvalifikacijos reikalavimams patikrinimui) ir kitų pirkimo procedūrų, įskaitant ir tiekėjo informavimą apie leidimą dalyvauti DPS arba jo paraiškos atmetimą, vykdymui naudojamos CVP IS priemonės. Konkretūs pirkimai DPS pagrindu bus vykdomi taip pat CVP IS priemonėmis.</w:t>
      </w:r>
    </w:p>
    <w:p w14:paraId="7C435BF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w:t>
      </w:r>
      <w:r w:rsidRPr="00407AEF">
        <w:rPr>
          <w:rFonts w:ascii="Times New Roman" w:eastAsia="Calibri" w:hAnsi="Times New Roman" w:cs="Times New Roman"/>
          <w:sz w:val="24"/>
          <w:szCs w:val="24"/>
          <w:lang w:eastAsia="lt-LT"/>
        </w:rPr>
        <w:t>suteikia galimybę visiems tiekėjams pateikti paraiškas per visą DPS galiojimo laiką ir dalyvauti šioje sistemoje pirkimo dokumentuose nurodytomis sąlygomis.</w:t>
      </w:r>
    </w:p>
    <w:p w14:paraId="3F2D4ED5" w14:textId="1F68D9C2"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DPS leidžiama dalyvauti visiems tiekėjams, kurie yra pateikę paraišką, atitinkančią pirkimo dokumentų reikalavimus, neturi pirkimo sąlygų </w:t>
      </w:r>
      <w:r w:rsidR="00DB4D60">
        <w:rPr>
          <w:rFonts w:ascii="Times New Roman" w:eastAsia="Calibri" w:hAnsi="Times New Roman" w:cs="Times New Roman"/>
          <w:sz w:val="24"/>
          <w:szCs w:val="24"/>
          <w:lang w:eastAsia="lt-LT"/>
        </w:rPr>
        <w:t>2</w:t>
      </w:r>
      <w:r w:rsidRPr="00407AEF">
        <w:rPr>
          <w:rFonts w:ascii="Times New Roman" w:eastAsia="Calibri" w:hAnsi="Times New Roman" w:cs="Times New Roman"/>
          <w:sz w:val="24"/>
          <w:szCs w:val="24"/>
          <w:lang w:eastAsia="lt-LT"/>
        </w:rPr>
        <w:t xml:space="preserve"> priede nurodytų </w:t>
      </w:r>
      <w:r w:rsidRPr="00407AEF">
        <w:rPr>
          <w:rFonts w:ascii="Times New Roman" w:eastAsia="Calibri" w:hAnsi="Times New Roman" w:cs="Times New Roman"/>
          <w:bCs/>
          <w:color w:val="000000"/>
          <w:sz w:val="24"/>
          <w:szCs w:val="24"/>
          <w:lang w:eastAsia="lt-LT"/>
        </w:rPr>
        <w:t xml:space="preserve">pašalinimo pagrindų </w:t>
      </w:r>
      <w:r w:rsidRPr="00407AEF">
        <w:rPr>
          <w:rFonts w:ascii="Times New Roman" w:eastAsia="Calibri" w:hAnsi="Times New Roman" w:cs="Times New Roman"/>
          <w:sz w:val="24"/>
          <w:szCs w:val="24"/>
          <w:lang w:eastAsia="lt-LT"/>
        </w:rPr>
        <w:t>ir yra informuoti apie leidimą dalyvauti DPS.</w:t>
      </w:r>
    </w:p>
    <w:p w14:paraId="48360B5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Tiekėjas, siekdamas patekti į DPS, teikia paraišką dėl dalyvavimo teikiant konkrečius pasiūlymus konkretiems pirkimams CVP IS.</w:t>
      </w:r>
    </w:p>
    <w:p w14:paraId="5C5DA06E"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Paraiškas vertina Komisija.</w:t>
      </w:r>
    </w:p>
    <w:p w14:paraId="0EE09306"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3F260AA3" w14:textId="3B85E502" w:rsidR="00531BDD" w:rsidRPr="00407AEF" w:rsidRDefault="00531BDD"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Paraiškos, </w:t>
      </w:r>
      <w:r w:rsidR="00BB1C44" w:rsidRPr="00407AEF">
        <w:rPr>
          <w:rFonts w:ascii="Times New Roman" w:eastAsia="Calibri" w:hAnsi="Times New Roman" w:cs="Times New Roman"/>
          <w:sz w:val="24"/>
          <w:szCs w:val="24"/>
          <w:lang w:eastAsia="lt-LT"/>
        </w:rPr>
        <w:t>pateiktos iki sprendimo dėl DPS sukūrimo, tačiau jau pasibaigus pirminių paraiškų pateikimo terminui, vertinamos taip, kaip paraiškos, gautos DPS galiojimo metu.</w:t>
      </w:r>
      <w:r w:rsidRPr="00407AEF">
        <w:rPr>
          <w:rFonts w:ascii="Times New Roman" w:eastAsia="Calibri" w:hAnsi="Times New Roman" w:cs="Times New Roman"/>
          <w:sz w:val="24"/>
          <w:szCs w:val="24"/>
          <w:lang w:eastAsia="lt-LT"/>
        </w:rPr>
        <w:t xml:space="preserve"> </w:t>
      </w:r>
    </w:p>
    <w:p w14:paraId="587518B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Komisija, išnagrinėjusi gautas paraiškas ir įvertinusi Europos bendrajame viešųjų pirkimų dokumente (toliau – EBVPD) pateiktą informaciją, priima sprendimą dėl kiekvieno paraišką pateikusio kandidato atitikties reikalavimams ir ne vėliau kaip per 3 darbo dienas raštu (CVP IS priemonėmis) kiekvienam iš jų praneša šio patikrinimo rezultatus.</w:t>
      </w:r>
    </w:p>
    <w:p w14:paraId="1F41B531"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lastRenderedPageBreak/>
        <w:t>Paraiškas tiekėjai gali teikti visą DPS galiojimo laikotarpį. Paraiškos teikiamos CVP IS priemonėmis. Jos nagrinėjamos ir tiekėjai apie jų nagrinėjimo rezultatus informuojami šiame skyriuje nustatyta tvarka.</w:t>
      </w:r>
    </w:p>
    <w:p w14:paraId="36D0DFAF" w14:textId="044A7F64"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Komisija ne vėliau kaip per </w:t>
      </w:r>
      <w:r w:rsidR="00AC76F5">
        <w:rPr>
          <w:rFonts w:ascii="Times New Roman" w:eastAsia="Calibri" w:hAnsi="Times New Roman" w:cs="Times New Roman"/>
          <w:sz w:val="24"/>
          <w:szCs w:val="24"/>
          <w:lang w:eastAsia="lt-LT"/>
        </w:rPr>
        <w:t>3</w:t>
      </w:r>
      <w:r w:rsidRPr="00407AEF">
        <w:rPr>
          <w:rFonts w:ascii="Times New Roman" w:eastAsia="Calibri" w:hAnsi="Times New Roman" w:cs="Times New Roman"/>
          <w:sz w:val="24"/>
          <w:szCs w:val="24"/>
          <w:lang w:eastAsia="lt-LT"/>
        </w:rPr>
        <w:t xml:space="preserve"> darbo dien</w:t>
      </w:r>
      <w:r w:rsidR="00A94C68" w:rsidRPr="00407AEF">
        <w:rPr>
          <w:rFonts w:ascii="Times New Roman" w:eastAsia="Calibri" w:hAnsi="Times New Roman" w:cs="Times New Roman"/>
          <w:sz w:val="24"/>
          <w:szCs w:val="24"/>
          <w:lang w:eastAsia="lt-LT"/>
        </w:rPr>
        <w:t>as</w:t>
      </w:r>
      <w:r w:rsidRPr="00407AEF">
        <w:rPr>
          <w:rFonts w:ascii="Times New Roman" w:eastAsia="Calibri" w:hAnsi="Times New Roman" w:cs="Times New Roman"/>
          <w:sz w:val="24"/>
          <w:szCs w:val="24"/>
          <w:lang w:eastAsia="lt-LT"/>
        </w:rPr>
        <w:t xml:space="preserve"> nuo sprendimo priėmimo praneša tiekėjui apie leidimą dalyvauti DPS arba jo paraiškos atmetimą.</w:t>
      </w:r>
    </w:p>
    <w:p w14:paraId="06220FF9"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lang w:eastAsia="lt-LT"/>
        </w:rPr>
        <w:t xml:space="preserve">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63CB7D4D"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C158A3B" w14:textId="183E5E81" w:rsidR="006578A7" w:rsidRPr="00407AEF" w:rsidRDefault="006578A7" w:rsidP="009323BE">
      <w:pPr>
        <w:pStyle w:val="Antrat1"/>
      </w:pPr>
      <w:bookmarkStart w:id="5" w:name="_Toc182297602"/>
      <w:r w:rsidRPr="00407AEF">
        <w:t>IV SKYRIUS</w:t>
      </w:r>
      <w:r w:rsidR="00DF2E81">
        <w:t xml:space="preserve">. </w:t>
      </w:r>
      <w:r w:rsidRPr="00407AEF">
        <w:t>TIEKĖJŲ PAŠALINIMO PAGRINDAI, KVALIFIKACIJOS REIKALAVIMAI IR, JEIGU TAIKYTINA, REIKALAUJAMI KOKYBĖS VADYBOS SISTEMOS IR (ARBA) APLINKOS APSAUGOS VADYBOS SISTEMOS STANDARTAI, TARP JŲ IR REIKALAVIMAI ATSKIRIEMS BENDRĄ PARAIŠKĄ</w:t>
      </w:r>
      <w:r w:rsidRPr="00407AEF">
        <w:rPr>
          <w:color w:val="FF0000"/>
        </w:rPr>
        <w:t xml:space="preserve"> </w:t>
      </w:r>
      <w:r w:rsidRPr="00407AEF">
        <w:t>PATEIKIANTIEMS TIEKĖJŲ GRUPĖS NARIAMS. PATVIRTINANČIŲ DOKUMENTŲ SĄRAŠAS</w:t>
      </w:r>
      <w:bookmarkEnd w:id="5"/>
    </w:p>
    <w:p w14:paraId="1164E782"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121342" w14:textId="116C2080"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trike/>
          <w:color w:val="C00000"/>
          <w:sz w:val="24"/>
          <w:szCs w:val="24"/>
        </w:rPr>
      </w:pPr>
      <w:r w:rsidRPr="00407AEF">
        <w:rPr>
          <w:rFonts w:ascii="Times New Roman" w:eastAsia="Times New Roman" w:hAnsi="Times New Roman" w:cs="Times New Roman"/>
          <w:sz w:val="24"/>
          <w:szCs w:val="24"/>
        </w:rPr>
        <w:t>Šiame pirkime bus tikrinami visų paraiškas pateikusių tiekėjų pašalinimo pagrindai ir atitiktis kvalifikacijos reikalavimams.</w:t>
      </w:r>
    </w:p>
    <w:p w14:paraId="3B79AB2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5A90C9B"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paraiškų pateikimo termino pabaigos (susipažinimo su paraiškomis dienos), o jei paraiška teikiama DPS galiojimo laikotarpiu – iki paraiškos pateikimo dienos.</w:t>
      </w:r>
    </w:p>
    <w:p w14:paraId="01556AAF"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4EA5CEB"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6DFB76B1" w14:textId="77777777" w:rsidR="006578A7" w:rsidRPr="005F5109"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šiuos dokumentus jau turi iš ankstesnių pirkimo procedūrų.</w:t>
      </w:r>
    </w:p>
    <w:p w14:paraId="63054901" w14:textId="77777777" w:rsidR="006578A7" w:rsidRPr="005F5109" w:rsidRDefault="006578A7" w:rsidP="006578A7">
      <w:pPr>
        <w:spacing w:after="0" w:line="240" w:lineRule="auto"/>
        <w:rPr>
          <w:rFonts w:ascii="Times New Roman" w:eastAsia="Times New Roman" w:hAnsi="Times New Roman" w:cs="Times New Roman"/>
          <w:sz w:val="24"/>
          <w:szCs w:val="24"/>
        </w:rPr>
      </w:pPr>
    </w:p>
    <w:p w14:paraId="5CCE89FF" w14:textId="77777777" w:rsidR="006578A7" w:rsidRPr="005F5109" w:rsidRDefault="006578A7" w:rsidP="006578A7">
      <w:pPr>
        <w:spacing w:after="0" w:line="240" w:lineRule="auto"/>
        <w:jc w:val="center"/>
        <w:rPr>
          <w:rFonts w:ascii="Times New Roman" w:eastAsia="Times New Roman" w:hAnsi="Times New Roman" w:cs="Times New Roman"/>
          <w:b/>
          <w:sz w:val="24"/>
          <w:szCs w:val="24"/>
        </w:rPr>
      </w:pPr>
      <w:r w:rsidRPr="005F5109">
        <w:rPr>
          <w:rFonts w:ascii="Times New Roman" w:eastAsia="Times New Roman" w:hAnsi="Times New Roman" w:cs="Times New Roman"/>
          <w:b/>
          <w:sz w:val="24"/>
          <w:szCs w:val="24"/>
        </w:rPr>
        <w:t>Tiekėjų pašalinimo pagrindai</w:t>
      </w:r>
    </w:p>
    <w:p w14:paraId="7A90E548" w14:textId="77777777" w:rsidR="006578A7" w:rsidRPr="005F5109" w:rsidRDefault="006578A7" w:rsidP="006578A7">
      <w:pPr>
        <w:spacing w:after="0" w:line="240" w:lineRule="auto"/>
        <w:rPr>
          <w:rFonts w:ascii="Times New Roman" w:eastAsia="Times New Roman" w:hAnsi="Times New Roman" w:cs="Times New Roman"/>
          <w:sz w:val="24"/>
          <w:szCs w:val="24"/>
        </w:rPr>
      </w:pPr>
    </w:p>
    <w:p w14:paraId="23B8FFB5" w14:textId="407F5700" w:rsidR="006578A7" w:rsidRPr="005F510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 xml:space="preserve">Pašalinimo pagrindai, jų nebuvimą patvirtinantys dokumentai nurodyti pirkimo sąlygų </w:t>
      </w:r>
      <w:r w:rsidR="00DB4D60" w:rsidRPr="005F5109">
        <w:rPr>
          <w:rFonts w:ascii="Times New Roman" w:eastAsia="Times New Roman" w:hAnsi="Times New Roman" w:cs="Times New Roman"/>
          <w:sz w:val="24"/>
          <w:szCs w:val="24"/>
        </w:rPr>
        <w:t>2</w:t>
      </w:r>
      <w:r w:rsidRPr="005F5109">
        <w:rPr>
          <w:rFonts w:ascii="Times New Roman" w:eastAsia="Times New Roman" w:hAnsi="Times New Roman" w:cs="Times New Roman"/>
          <w:sz w:val="24"/>
          <w:szCs w:val="24"/>
        </w:rPr>
        <w:t xml:space="preserve"> priede.</w:t>
      </w:r>
    </w:p>
    <w:p w14:paraId="0B3682AC" w14:textId="77777777" w:rsidR="006578A7" w:rsidRPr="005F5109"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Deklaruodami, kad nėra pagrindo pašalinti iš pirkimo, kartu su paraiška užpildytą EBVPD turi pateikti:</w:t>
      </w:r>
    </w:p>
    <w:p w14:paraId="453FB1A3"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5F5109">
        <w:rPr>
          <w:rFonts w:ascii="Times New Roman" w:eastAsia="Times New Roman" w:hAnsi="Times New Roman" w:cs="Times New Roman"/>
          <w:sz w:val="24"/>
          <w:szCs w:val="24"/>
        </w:rPr>
        <w:t>paraišką</w:t>
      </w:r>
      <w:r w:rsidRPr="00407AEF">
        <w:rPr>
          <w:rFonts w:ascii="Times New Roman" w:eastAsia="Times New Roman" w:hAnsi="Times New Roman" w:cs="Times New Roman"/>
          <w:sz w:val="24"/>
          <w:szCs w:val="24"/>
        </w:rPr>
        <w:t xml:space="preserve"> pateikęs tiekėjas;</w:t>
      </w:r>
    </w:p>
    <w:p w14:paraId="378E9A0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tiekėjų grupės partneris, jei paraišką pateikia tiekėjų grupė;</w:t>
      </w:r>
    </w:p>
    <w:p w14:paraId="5142C1ED" w14:textId="77777777" w:rsidR="00C90478"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subtiekėjas, kurio pajėgumais, t. y. siekdamas atitikti kvalifikacijos reikalavimus, remiasi tiekėjas</w:t>
      </w:r>
      <w:r w:rsidR="00C90478" w:rsidRPr="00407AEF">
        <w:rPr>
          <w:rFonts w:ascii="Times New Roman" w:eastAsia="Times New Roman" w:hAnsi="Times New Roman" w:cs="Times New Roman"/>
          <w:sz w:val="24"/>
          <w:szCs w:val="24"/>
        </w:rPr>
        <w:t>;</w:t>
      </w:r>
    </w:p>
    <w:p w14:paraId="74B8A469" w14:textId="0393E3F2" w:rsidR="006578A7" w:rsidRPr="00407AEF" w:rsidRDefault="00C90478"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6" w:name="_Hlk148443090"/>
      <w:r w:rsidRPr="00407AEF">
        <w:rPr>
          <w:rFonts w:ascii="Times New Roman" w:eastAsia="Times New Roman" w:hAnsi="Times New Roman" w:cs="Times New Roman"/>
          <w:sz w:val="24"/>
          <w:szCs w:val="24"/>
        </w:rPr>
        <w:t>kiekvienas finansinio ir ekonominio pajėgumo atitikčiai pasitelkiamas subjektas</w:t>
      </w:r>
      <w:bookmarkEnd w:id="6"/>
      <w:r w:rsidR="006578A7" w:rsidRPr="00407AEF">
        <w:rPr>
          <w:rFonts w:ascii="Times New Roman" w:eastAsia="Times New Roman" w:hAnsi="Times New Roman" w:cs="Times New Roman"/>
          <w:sz w:val="24"/>
          <w:szCs w:val="24"/>
        </w:rPr>
        <w:t>.</w:t>
      </w:r>
    </w:p>
    <w:p w14:paraId="6A88391E" w14:textId="64B8EF65"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Subtiekėjai, kurių pajėgumais, t. y. siekdamas atitikti kvalifikacijos reikalavimus, tiekėjas nesiremia, </w:t>
      </w:r>
      <w:r w:rsidR="00A76BD5" w:rsidRPr="00407AEF">
        <w:rPr>
          <w:rFonts w:ascii="Times New Roman" w:eastAsia="Calibri" w:hAnsi="Times New Roman" w:cs="Times New Roman"/>
          <w:sz w:val="24"/>
          <w:szCs w:val="24"/>
        </w:rPr>
        <w:t>techninio pajėgumo atitikčiai pasitelkiami subjektai</w:t>
      </w:r>
      <w:r w:rsidRPr="00407AEF">
        <w:rPr>
          <w:rFonts w:ascii="Times New Roman" w:eastAsia="Calibri" w:hAnsi="Times New Roman" w:cs="Times New Roman"/>
          <w:sz w:val="24"/>
          <w:szCs w:val="24"/>
        </w:rPr>
        <w:t xml:space="preserve"> ir </w:t>
      </w:r>
      <w:proofErr w:type="spellStart"/>
      <w:r w:rsidRPr="00407AEF">
        <w:rPr>
          <w:rFonts w:ascii="Times New Roman" w:eastAsia="Calibri" w:hAnsi="Times New Roman" w:cs="Times New Roman"/>
          <w:sz w:val="24"/>
          <w:szCs w:val="24"/>
        </w:rPr>
        <w:t>kvazisubtiekėjai</w:t>
      </w:r>
      <w:proofErr w:type="spellEnd"/>
      <w:r w:rsidRPr="00407AEF">
        <w:rPr>
          <w:rFonts w:ascii="Times New Roman" w:eastAsia="Calibri" w:hAnsi="Times New Roman" w:cs="Times New Roman"/>
          <w:sz w:val="24"/>
          <w:szCs w:val="24"/>
        </w:rPr>
        <w:t xml:space="preserve"> neprivalo teikti EBVPD ir pašalinimo pagrindų nebuvimą įrodančių dokumentų, perkančioji organizacija netikrina šių asmenų pašalinimo pagrindų.</w:t>
      </w:r>
    </w:p>
    <w:p w14:paraId="0704202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turi užpildyti EBVPD tokiu būdu:</w:t>
      </w:r>
    </w:p>
    <w:p w14:paraId="4452FD85"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EBVPD formą XML formatu;</w:t>
      </w:r>
    </w:p>
    <w:p w14:paraId="3ED4A05F"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įkelti (importuoti) EBVPD duomenis Viešųjų pirkimų tarnybos EBVPD paslaugos puslapyje </w:t>
      </w:r>
      <w:hyperlink r:id="rId12" w:history="1">
        <w:r w:rsidRPr="00407AEF">
          <w:rPr>
            <w:rFonts w:ascii="Times New Roman" w:eastAsia="SimSun" w:hAnsi="Times New Roman" w:cs="Times New Roman"/>
            <w:color w:val="0000FF"/>
            <w:sz w:val="24"/>
            <w:szCs w:val="24"/>
            <w:u w:val="single"/>
            <w:lang w:eastAsia="zh-CN"/>
          </w:rPr>
          <w:t>http://ebvpd.eviesiejipirkimai.lt/espd-web/</w:t>
        </w:r>
      </w:hyperlink>
      <w:r w:rsidRPr="00407AEF">
        <w:rPr>
          <w:rFonts w:ascii="Times New Roman" w:eastAsia="Calibri" w:hAnsi="Times New Roman" w:cs="Times New Roman"/>
          <w:sz w:val="24"/>
          <w:szCs w:val="24"/>
        </w:rPr>
        <w:t>;</w:t>
      </w:r>
    </w:p>
    <w:p w14:paraId="7E193A2B"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lastRenderedPageBreak/>
        <w:t>pateikti atsakymus į EBVPD nurodytus klausimus. EBVPD pildymo rekomendacijos tiekėjams:</w:t>
      </w:r>
      <w:r w:rsidRPr="00407AEF">
        <w:rPr>
          <w:rFonts w:ascii="Calibri" w:eastAsia="SimSun" w:hAnsi="Calibri" w:cs="Times New Roman"/>
          <w:lang w:eastAsia="zh-CN"/>
        </w:rPr>
        <w:t xml:space="preserve"> </w:t>
      </w:r>
      <w:hyperlink r:id="rId13" w:history="1">
        <w:r w:rsidRPr="00407AEF">
          <w:rPr>
            <w:rFonts w:ascii="Times New Roman" w:eastAsia="Calibri" w:hAnsi="Times New Roman" w:cs="Times New Roman"/>
            <w:color w:val="0000FF"/>
            <w:sz w:val="24"/>
            <w:szCs w:val="24"/>
            <w:u w:val="single"/>
          </w:rPr>
          <w:t>http://vpt.lrv.lt/uploads/vpt/documents/files/EBVPD%20pildymas(Tiek%C4%97jas).pdf</w:t>
        </w:r>
      </w:hyperlink>
      <w:r w:rsidRPr="00407AEF">
        <w:rPr>
          <w:rFonts w:ascii="Times New Roman" w:eastAsia="Calibri" w:hAnsi="Times New Roman" w:cs="Times New Roman"/>
          <w:sz w:val="24"/>
          <w:szCs w:val="24"/>
        </w:rPr>
        <w:t>;</w:t>
      </w:r>
    </w:p>
    <w:p w14:paraId="28D985C6" w14:textId="77777777" w:rsidR="006578A7" w:rsidRPr="00407AEF" w:rsidRDefault="006578A7" w:rsidP="006578A7">
      <w:pPr>
        <w:numPr>
          <w:ilvl w:val="1"/>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kompiuteryje išsaugoti PDF formatu gautą formą su pateiktais atsakymais;</w:t>
      </w:r>
    </w:p>
    <w:p w14:paraId="3BEDC40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teikiant paraišką, prie jos prisegti išsaugotą EBVPD formą su atsakymais PDF formatu kartu su kitais paraiškos dokumentais, t. y. paraiškos pateikimo lango skiltyje „Prisegti dokumentus“.</w:t>
      </w:r>
    </w:p>
    <w:p w14:paraId="2B867592"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Kiekvienas PDF formatu teikiamas EBVPD turi būti pasirašytas originaliu saugiu elektroniniu parašu, atitinkančiu teisės aktų reikalavimus arba atspausdinamas, pasirašomas ir pateikiamas skenuotas dokumentas.</w:t>
      </w:r>
    </w:p>
    <w:p w14:paraId="605935E2" w14:textId="2D82B7F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Jeigu tiekėjas negali pateikti reikalaujamų dokumentų, nes valstybėje narėje ar atitinkamoje šalyje tokie dokumentai neišduodami arba toje šalyje išduodami dokumentai neapima visų pirkimo sąlygų </w:t>
      </w:r>
      <w:r w:rsidR="00DB4D60" w:rsidRPr="005F5109">
        <w:rPr>
          <w:rFonts w:ascii="Times New Roman" w:eastAsia="Times New Roman" w:hAnsi="Times New Roman" w:cs="Times New Roman"/>
          <w:sz w:val="24"/>
          <w:szCs w:val="24"/>
        </w:rPr>
        <w:t>2</w:t>
      </w:r>
      <w:r w:rsidRPr="005F5109">
        <w:rPr>
          <w:rFonts w:ascii="Times New Roman" w:eastAsia="Times New Roman" w:hAnsi="Times New Roman" w:cs="Times New Roman"/>
          <w:sz w:val="24"/>
          <w:szCs w:val="24"/>
        </w:rPr>
        <w:t xml:space="preserve"> priedo 1, </w:t>
      </w:r>
      <w:r w:rsidR="005F5109">
        <w:rPr>
          <w:rFonts w:ascii="Times New Roman" w:eastAsia="Times New Roman" w:hAnsi="Times New Roman" w:cs="Times New Roman"/>
          <w:sz w:val="24"/>
          <w:szCs w:val="24"/>
        </w:rPr>
        <w:t>3</w:t>
      </w:r>
      <w:r w:rsidRPr="00407AEF">
        <w:rPr>
          <w:rFonts w:ascii="Times New Roman" w:eastAsia="Times New Roman" w:hAnsi="Times New Roman" w:cs="Times New Roman"/>
          <w:sz w:val="24"/>
          <w:szCs w:val="24"/>
        </w:rPr>
        <w:t xml:space="preserve"> punktuose keliamų klausimų, jie gali būti pakeisti:</w:t>
      </w:r>
    </w:p>
    <w:p w14:paraId="597502C1"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priesaikos deklaracija;</w:t>
      </w:r>
    </w:p>
    <w:p w14:paraId="78F79647"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4D1EC6"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2A26ADF"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Informacija apie Viešųjų pirkimų įstatymo 46 straipsnio 3 ir 10 dalyse nustatytas galimybes nepašalinti iš pirkimo procedūros dalyvio, neatitinkančio tam tikrų jam keliamų reikalavimų</w:t>
      </w:r>
    </w:p>
    <w:p w14:paraId="4BEAB7CA"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0699A4DE" w14:textId="7777777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7" w:name="_Ref89505371"/>
      <w:r w:rsidRPr="00407AEF">
        <w:rPr>
          <w:rFonts w:ascii="Times New Roman" w:eastAsia="Times New Roman" w:hAnsi="Times New Roman" w:cs="Times New Roman"/>
          <w:sz w:val="24"/>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4F567C04"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8" w:name="_Ref123644248"/>
      <w:r w:rsidRPr="00407AEF">
        <w:rPr>
          <w:rFonts w:ascii="Times New Roman" w:eastAsia="Times New Roman" w:hAnsi="Times New Roman" w:cs="Times New Roman"/>
          <w:sz w:val="24"/>
          <w:szCs w:val="24"/>
        </w:rPr>
        <w:t>tiekėjas yra įsipareigojęs sumokėti mokesčius, įskaitant socialinio draudimo įmokas ir dėl to laikomas jau įvykdžiusiu šioje dalyje nurodytus įsipareigojimus;</w:t>
      </w:r>
      <w:bookmarkEnd w:id="8"/>
      <w:r w:rsidRPr="00407AEF">
        <w:rPr>
          <w:rFonts w:ascii="Times New Roman" w:eastAsia="Times New Roman" w:hAnsi="Times New Roman" w:cs="Times New Roman"/>
          <w:sz w:val="24"/>
          <w:szCs w:val="24"/>
        </w:rPr>
        <w:t xml:space="preserve"> </w:t>
      </w:r>
    </w:p>
    <w:p w14:paraId="43E0751A"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įsiskolinimo suma neviršija 50 Eur (penkiasdešimt eurų); </w:t>
      </w:r>
    </w:p>
    <w:p w14:paraId="14F94382" w14:textId="64F718E6"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_Ref123644248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2212E7">
        <w:rPr>
          <w:rFonts w:ascii="Times New Roman" w:eastAsia="Times New Roman" w:hAnsi="Times New Roman" w:cs="Times New Roman"/>
          <w:sz w:val="24"/>
          <w:szCs w:val="24"/>
        </w:rPr>
        <w:t>43.1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99F9CA2" w14:textId="16BB53A5" w:rsidR="006578A7" w:rsidRPr="00407AEF" w:rsidRDefault="00F85FE3"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9" w:name="_Ref123644281"/>
      <w:r w:rsidRPr="00191CC4">
        <w:rPr>
          <w:rFonts w:ascii="Times New Roman" w:eastAsia="Times New Roman" w:hAnsi="Times New Roman" w:cs="Times New Roman"/>
          <w:sz w:val="24"/>
          <w:szCs w:val="24"/>
        </w:rPr>
        <w:t xml:space="preserve">Jeigu tiekėjas neatitinka reikalavimų, </w:t>
      </w:r>
      <w:r>
        <w:rPr>
          <w:rFonts w:ascii="Times New Roman" w:eastAsia="Times New Roman" w:hAnsi="Times New Roman" w:cs="Times New Roman"/>
          <w:sz w:val="24"/>
          <w:szCs w:val="24"/>
        </w:rPr>
        <w:t xml:space="preserve">nustatytų pagal Viešųjų pirkimų įstatymo 46 straipsnio 1, 4 ir 6 dalis, </w:t>
      </w:r>
      <w:r w:rsidRPr="00191CC4">
        <w:rPr>
          <w:rFonts w:ascii="Times New Roman" w:eastAsia="Times New Roman" w:hAnsi="Times New Roman" w:cs="Times New Roman"/>
          <w:sz w:val="24"/>
          <w:szCs w:val="24"/>
        </w:rPr>
        <w:t>perkančioji organizacija jo nepašalina iš pirkimo procedūros, kai yra abi šios sąlygos kartu</w:t>
      </w:r>
      <w:r w:rsidR="006578A7" w:rsidRPr="00407AEF">
        <w:rPr>
          <w:rFonts w:ascii="Times New Roman" w:eastAsia="Times New Roman" w:hAnsi="Times New Roman" w:cs="Times New Roman"/>
          <w:sz w:val="24"/>
          <w:szCs w:val="24"/>
        </w:rPr>
        <w:t>:</w:t>
      </w:r>
      <w:bookmarkStart w:id="10" w:name="_Ref492642706"/>
      <w:bookmarkEnd w:id="7"/>
      <w:bookmarkEnd w:id="9"/>
    </w:p>
    <w:p w14:paraId="3B48B47D" w14:textId="77777777"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bookmarkStart w:id="11" w:name="_Ref39137135"/>
      <w:r w:rsidRPr="00407AEF">
        <w:rPr>
          <w:rFonts w:ascii="Times New Roman" w:eastAsia="Times New Roman" w:hAnsi="Times New Roman" w:cs="Times New Roman"/>
          <w:sz w:val="24"/>
          <w:szCs w:val="24"/>
        </w:rPr>
        <w:t>tiekėjas pateikė perkančiajai organizacijai informaciją apie tai, kad ėmėsi šių priemonių:</w:t>
      </w:r>
      <w:bookmarkEnd w:id="10"/>
      <w:bookmarkEnd w:id="11"/>
    </w:p>
    <w:p w14:paraId="7633981C" w14:textId="77777777" w:rsidR="00A006B7" w:rsidRDefault="00A006B7" w:rsidP="00A006B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5D5F4D">
        <w:rPr>
          <w:rFonts w:ascii="Times New Roman" w:eastAsia="Times New Roman" w:hAnsi="Times New Roman" w:cs="Times New Roman"/>
          <w:sz w:val="24"/>
          <w:szCs w:val="24"/>
        </w:rPr>
        <w:t xml:space="preserve">savanoriškai sumokėjo arba įsipareigojo sumokėti kompensaciją už žalą, padarytą dėl </w:t>
      </w:r>
      <w:r>
        <w:rPr>
          <w:rFonts w:ascii="Times New Roman" w:eastAsia="Times New Roman" w:hAnsi="Times New Roman" w:cs="Times New Roman"/>
          <w:sz w:val="24"/>
          <w:szCs w:val="24"/>
        </w:rPr>
        <w:t xml:space="preserve">Viešųjų pirkimų įstatymo 46 straipsnio 1, 4 ar 6 dalyje </w:t>
      </w:r>
      <w:r w:rsidRPr="005D5F4D">
        <w:rPr>
          <w:rFonts w:ascii="Times New Roman" w:eastAsia="Times New Roman" w:hAnsi="Times New Roman" w:cs="Times New Roman"/>
          <w:sz w:val="24"/>
          <w:szCs w:val="24"/>
        </w:rPr>
        <w:t>nurodytos nusikalstamos veikos arba pažeidimo, jeigu taikytina;</w:t>
      </w:r>
    </w:p>
    <w:p w14:paraId="2B53562A"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bendradarbiavo, aktyviai teikė pagalbą ar ėmėsi kitų priemonių, padedančių ištirti, išaiškinti jo padarytą nusikalstamą veiką ar pažeidimą, jeigu taikytina;</w:t>
      </w:r>
    </w:p>
    <w:p w14:paraId="371D51B7" w14:textId="77777777" w:rsidR="006578A7" w:rsidRPr="00407AEF" w:rsidRDefault="006578A7" w:rsidP="006578A7">
      <w:pPr>
        <w:numPr>
          <w:ilvl w:val="2"/>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ėmėsi techninių, organizacinių, personalo valdymo priemonių, skirtų tolesnių nusikalstamų veikų ar pažeidimų prevencijai;</w:t>
      </w:r>
    </w:p>
    <w:p w14:paraId="7AD4A5C1" w14:textId="1B7199BA" w:rsidR="006578A7" w:rsidRPr="00407AEF" w:rsidRDefault="006578A7" w:rsidP="006578A7">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įvertino tiekėjo informaciją, pateiktą pagal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2212E7">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w:t>
      </w:r>
      <w:r w:rsidRPr="00407AEF">
        <w:rPr>
          <w:rFonts w:ascii="Times New Roman" w:eastAsia="Times New Roman" w:hAnsi="Times New Roman" w:cs="Times New Roman"/>
          <w:sz w:val="24"/>
          <w:szCs w:val="24"/>
        </w:rPr>
        <w:lastRenderedPageBreak/>
        <w:t xml:space="preserve">motyvuotą sprendimą raštu ne vėliau kaip per 10 dienų nuo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_Ref39137135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B84D9A">
        <w:rPr>
          <w:rFonts w:ascii="Times New Roman" w:eastAsia="Times New Roman" w:hAnsi="Times New Roman" w:cs="Times New Roman"/>
          <w:sz w:val="24"/>
          <w:szCs w:val="24"/>
        </w:rPr>
        <w:t>44.1</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nurodytos tiekėjo informacijos gavimo dienos.</w:t>
      </w:r>
    </w:p>
    <w:p w14:paraId="4AE7D9DE" w14:textId="34C45E7F"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Tiekėjas negali pasinaudoti </w:t>
      </w:r>
      <w:r w:rsidRPr="00407AEF">
        <w:rPr>
          <w:rFonts w:ascii="Times New Roman" w:eastAsia="Times New Roman" w:hAnsi="Times New Roman" w:cs="Times New Roman"/>
          <w:sz w:val="24"/>
          <w:szCs w:val="24"/>
        </w:rPr>
        <w:fldChar w:fldCharType="begin"/>
      </w:r>
      <w:r w:rsidRPr="00407AEF">
        <w:rPr>
          <w:rFonts w:ascii="Times New Roman" w:eastAsia="Times New Roman" w:hAnsi="Times New Roman" w:cs="Times New Roman"/>
          <w:sz w:val="24"/>
          <w:szCs w:val="24"/>
        </w:rPr>
        <w:instrText xml:space="preserve"> REF _Ref123644281 \r \h </w:instrText>
      </w:r>
      <w:r w:rsidRPr="00407AEF">
        <w:rPr>
          <w:rFonts w:ascii="Times New Roman" w:eastAsia="Times New Roman" w:hAnsi="Times New Roman" w:cs="Times New Roman"/>
          <w:sz w:val="24"/>
          <w:szCs w:val="24"/>
        </w:rPr>
      </w:r>
      <w:r w:rsidRPr="00407AEF">
        <w:rPr>
          <w:rFonts w:ascii="Times New Roman" w:eastAsia="Times New Roman" w:hAnsi="Times New Roman" w:cs="Times New Roman"/>
          <w:sz w:val="24"/>
          <w:szCs w:val="24"/>
        </w:rPr>
        <w:fldChar w:fldCharType="separate"/>
      </w:r>
      <w:r w:rsidR="00431ADE" w:rsidRPr="00407AEF">
        <w:rPr>
          <w:rFonts w:ascii="Times New Roman" w:eastAsia="Times New Roman" w:hAnsi="Times New Roman" w:cs="Times New Roman"/>
          <w:sz w:val="24"/>
          <w:szCs w:val="24"/>
        </w:rPr>
        <w:t>44</w:t>
      </w:r>
      <w:r w:rsidRPr="00407AEF">
        <w:rPr>
          <w:rFonts w:ascii="Times New Roman" w:eastAsia="Times New Roman" w:hAnsi="Times New Roman" w:cs="Times New Roman"/>
          <w:sz w:val="24"/>
          <w:szCs w:val="24"/>
        </w:rPr>
        <w:fldChar w:fldCharType="end"/>
      </w:r>
      <w:r w:rsidRPr="00407AEF">
        <w:rPr>
          <w:rFonts w:ascii="Times New Roman" w:eastAsia="Times New Roman" w:hAnsi="Times New Roman" w:cs="Times New Roman"/>
          <w:sz w:val="24"/>
          <w:szCs w:val="24"/>
        </w:rPr>
        <w:t xml:space="preserve"> punkte nustatyta galimybe, kai jis priimtu ir įsiteisėjusiu teismo sprendimu pašalintas iš pirkimo ar koncesijos suteikimo procedūrų, teismo sprendime nurodytą laikotarpį.</w:t>
      </w:r>
    </w:p>
    <w:p w14:paraId="3B9E041F" w14:textId="1D551A79" w:rsidR="006578A7" w:rsidRPr="00A006B7"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Kai priimtu ir įsiteisėjusiu teismo sprendimu tiekėjui yra nustatytas pirkimo </w:t>
      </w:r>
      <w:r w:rsidRPr="00A006B7">
        <w:rPr>
          <w:rFonts w:ascii="Times New Roman" w:eastAsia="Times New Roman" w:hAnsi="Times New Roman" w:cs="Times New Roman"/>
          <w:sz w:val="24"/>
          <w:szCs w:val="24"/>
        </w:rPr>
        <w:t xml:space="preserve">sąlygų </w:t>
      </w:r>
      <w:r w:rsidR="00DB4D60" w:rsidRPr="00A006B7">
        <w:rPr>
          <w:rFonts w:ascii="Times New Roman" w:eastAsia="Times New Roman" w:hAnsi="Times New Roman" w:cs="Times New Roman"/>
          <w:sz w:val="24"/>
          <w:szCs w:val="24"/>
        </w:rPr>
        <w:t>2</w:t>
      </w:r>
      <w:r w:rsidRPr="00A006B7">
        <w:rPr>
          <w:rFonts w:ascii="Times New Roman" w:eastAsia="Times New Roman" w:hAnsi="Times New Roman" w:cs="Times New Roman"/>
          <w:sz w:val="24"/>
          <w:szCs w:val="24"/>
        </w:rPr>
        <w:t xml:space="preserve"> priede nurodytų pašalinimo pagrindų laikotarpis, perkančioji organizacija tiekėją iš pirkimo procedūros šalina teismo sprendime nurodytą laikotarpį.</w:t>
      </w:r>
    </w:p>
    <w:p w14:paraId="15B7B7D3" w14:textId="4413D153" w:rsidR="004E4B09" w:rsidRPr="00407AEF" w:rsidRDefault="004E4B09"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1A461C">
        <w:rPr>
          <w:rFonts w:ascii="Times New Roman" w:eastAsia="Times New Roman" w:hAnsi="Times New Roman" w:cs="Times New Roman"/>
          <w:sz w:val="24"/>
          <w:szCs w:val="24"/>
        </w:rPr>
        <w:t xml:space="preserve">Perkančioji organizacija pašalina tiekėją iš pirkimo procedūros pagal </w:t>
      </w:r>
      <w:r>
        <w:rPr>
          <w:rFonts w:ascii="Times New Roman" w:eastAsia="Times New Roman" w:hAnsi="Times New Roman" w:cs="Times New Roman"/>
          <w:sz w:val="24"/>
          <w:szCs w:val="24"/>
        </w:rPr>
        <w:t>Viešųjų pirkimų įstatymo 46 straipsnio 4 ir 6 dalyse</w:t>
      </w:r>
      <w:r w:rsidRPr="001A461C">
        <w:rPr>
          <w:rFonts w:ascii="Times New Roman" w:eastAsia="Times New Roman" w:hAnsi="Times New Roman" w:cs="Times New Roman"/>
          <w:sz w:val="24"/>
          <w:szCs w:val="24"/>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cs="Times New Roman"/>
          <w:sz w:val="24"/>
          <w:szCs w:val="24"/>
        </w:rPr>
        <w:t xml:space="preserve">Viešųjų pirkimų įstatymo 46 straipsnio 4 ir 6 dalyse </w:t>
      </w:r>
      <w:r w:rsidRPr="001A461C">
        <w:rPr>
          <w:rFonts w:ascii="Times New Roman" w:eastAsia="Times New Roman" w:hAnsi="Times New Roman" w:cs="Times New Roman"/>
          <w:sz w:val="24"/>
          <w:szCs w:val="24"/>
        </w:rPr>
        <w:t>nurodytų pašalinimo pagrindų taikymo.</w:t>
      </w:r>
    </w:p>
    <w:p w14:paraId="7DEED6BE"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EB1320E"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kvalifikacijos reikalavimai</w:t>
      </w:r>
    </w:p>
    <w:p w14:paraId="7EDA26D0"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120FF0B4" w14:textId="47156C2C" w:rsidR="006578A7" w:rsidRPr="00F00F4B" w:rsidRDefault="00F00F4B"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F00F4B">
        <w:rPr>
          <w:rFonts w:ascii="Times New Roman" w:eastAsia="Times New Roman" w:hAnsi="Times New Roman" w:cs="Times New Roman"/>
          <w:sz w:val="24"/>
          <w:szCs w:val="24"/>
        </w:rPr>
        <w:t>Perkančioji organizacija šiame pirkime tiekėjų kvalifikacijos reikalavimų nekelia.</w:t>
      </w:r>
    </w:p>
    <w:p w14:paraId="0891D5A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5DBF0EBC" w14:textId="77777777" w:rsidR="006578A7" w:rsidRPr="00407AEF" w:rsidRDefault="006578A7" w:rsidP="006578A7">
      <w:pPr>
        <w:spacing w:after="0" w:line="240" w:lineRule="auto"/>
        <w:jc w:val="center"/>
        <w:rPr>
          <w:rFonts w:ascii="Times New Roman" w:eastAsia="Times New Roman" w:hAnsi="Times New Roman" w:cs="Times New Roman"/>
          <w:sz w:val="24"/>
          <w:szCs w:val="24"/>
        </w:rPr>
      </w:pPr>
      <w:r w:rsidRPr="00407AEF">
        <w:rPr>
          <w:rFonts w:ascii="Times New Roman" w:eastAsia="Calibri" w:hAnsi="Times New Roman" w:cs="Times New Roman"/>
          <w:b/>
          <w:sz w:val="24"/>
          <w:szCs w:val="24"/>
        </w:rPr>
        <w:t>Reikalaujami kokybės vadybos sistemos ir (arba) aplinkos apsaugos vadybos sistemos standartai</w:t>
      </w:r>
    </w:p>
    <w:p w14:paraId="05A527A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BEFE879" w14:textId="108CCBC7" w:rsidR="006578A7" w:rsidRPr="00407AEF" w:rsidRDefault="006578A7" w:rsidP="006578A7">
      <w:pPr>
        <w:numPr>
          <w:ilvl w:val="0"/>
          <w:numId w:val="3"/>
        </w:numPr>
        <w:spacing w:after="0" w:line="240" w:lineRule="auto"/>
        <w:ind w:left="0" w:firstLine="567"/>
        <w:contextualSpacing/>
        <w:jc w:val="both"/>
        <w:rPr>
          <w:rFonts w:ascii="Times New Roman" w:eastAsia="Times New Roman" w:hAnsi="Times New Roman" w:cs="Times New Roman"/>
          <w:sz w:val="24"/>
          <w:szCs w:val="24"/>
        </w:rPr>
      </w:pPr>
      <w:bookmarkStart w:id="12" w:name="_Ref148426843"/>
      <w:r w:rsidRPr="00407AEF">
        <w:rPr>
          <w:rFonts w:ascii="Times New Roman" w:eastAsia="Times New Roman" w:hAnsi="Times New Roman" w:cs="Times New Roman"/>
          <w:sz w:val="24"/>
          <w:szCs w:val="24"/>
        </w:rPr>
        <w:t xml:space="preserve">Perkančioji organizacija šiame pirkime netaiko kokybės vadybos sistemos ir (arba) aplinkos apsaugos vadybos sistemos standartų reikalavimų. </w:t>
      </w:r>
      <w:bookmarkEnd w:id="12"/>
    </w:p>
    <w:p w14:paraId="70A68DF4"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40A0BCA8"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71724BF9" w14:textId="77777777" w:rsidR="006578A7" w:rsidRPr="00407AEF" w:rsidRDefault="006578A7" w:rsidP="006578A7">
      <w:pPr>
        <w:spacing w:after="0" w:line="240" w:lineRule="auto"/>
        <w:rPr>
          <w:rFonts w:ascii="Times New Roman" w:eastAsia="Calibri" w:hAnsi="Times New Roman" w:cs="Times New Roman"/>
          <w:sz w:val="24"/>
          <w:szCs w:val="24"/>
        </w:rPr>
      </w:pPr>
    </w:p>
    <w:p w14:paraId="48D99295"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D9332C"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708CFF0A" w14:textId="77777777" w:rsidR="006578A7" w:rsidRPr="00407AEF" w:rsidRDefault="006578A7" w:rsidP="006578A7">
      <w:pPr>
        <w:spacing w:after="0" w:line="240" w:lineRule="auto"/>
        <w:jc w:val="center"/>
        <w:rPr>
          <w:rFonts w:ascii="Times New Roman" w:eastAsia="Calibri" w:hAnsi="Times New Roman" w:cs="Times New Roman"/>
          <w:b/>
          <w:sz w:val="24"/>
          <w:szCs w:val="24"/>
        </w:rPr>
      </w:pPr>
      <w:r w:rsidRPr="00407AEF">
        <w:rPr>
          <w:rFonts w:ascii="Times New Roman" w:eastAsia="Calibri" w:hAnsi="Times New Roman" w:cs="Times New Roman"/>
          <w:b/>
          <w:sz w:val="24"/>
          <w:szCs w:val="24"/>
        </w:rPr>
        <w:t>Rėmimasis kitų ūkio subjektų pajėgumais</w:t>
      </w:r>
    </w:p>
    <w:p w14:paraId="6C211D96" w14:textId="77777777" w:rsidR="006578A7" w:rsidRPr="00407AEF" w:rsidRDefault="006578A7" w:rsidP="006578A7">
      <w:pPr>
        <w:spacing w:after="0" w:line="240" w:lineRule="auto"/>
        <w:jc w:val="both"/>
        <w:rPr>
          <w:rFonts w:ascii="Times New Roman" w:eastAsia="Calibri" w:hAnsi="Times New Roman" w:cs="Times New Roman"/>
          <w:sz w:val="24"/>
          <w:szCs w:val="24"/>
        </w:rPr>
      </w:pPr>
    </w:p>
    <w:p w14:paraId="4D79068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36FCD07F" w14:textId="1D7625EB"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407AEF">
        <w:rPr>
          <w:rFonts w:ascii="Times New Roman" w:eastAsia="Calibri" w:hAnsi="Times New Roman" w:cs="Times New Roman"/>
          <w:sz w:val="24"/>
          <w:szCs w:val="24"/>
        </w:rPr>
        <w:fldChar w:fldCharType="begin"/>
      </w:r>
      <w:r w:rsidRPr="00407AEF">
        <w:rPr>
          <w:rFonts w:ascii="Times New Roman" w:eastAsia="Calibri" w:hAnsi="Times New Roman" w:cs="Times New Roman"/>
          <w:sz w:val="24"/>
          <w:szCs w:val="24"/>
        </w:rPr>
        <w:instrText xml:space="preserve"> REF _Ref115773801 \r \h </w:instrText>
      </w:r>
      <w:r w:rsidRPr="00407AEF">
        <w:rPr>
          <w:rFonts w:ascii="Times New Roman" w:eastAsia="Calibri" w:hAnsi="Times New Roman" w:cs="Times New Roman"/>
          <w:sz w:val="24"/>
          <w:szCs w:val="24"/>
        </w:rPr>
      </w:r>
      <w:r w:rsidRPr="00407AEF">
        <w:rPr>
          <w:rFonts w:ascii="Times New Roman" w:eastAsia="Calibri" w:hAnsi="Times New Roman" w:cs="Times New Roman"/>
          <w:sz w:val="24"/>
          <w:szCs w:val="24"/>
        </w:rPr>
        <w:fldChar w:fldCharType="separate"/>
      </w:r>
      <w:r w:rsidR="002212E7">
        <w:rPr>
          <w:rFonts w:ascii="Times New Roman" w:eastAsia="Calibri" w:hAnsi="Times New Roman" w:cs="Times New Roman"/>
          <w:sz w:val="24"/>
          <w:szCs w:val="24"/>
        </w:rPr>
        <w:t>19</w:t>
      </w:r>
      <w:r w:rsidRPr="00407AEF">
        <w:rPr>
          <w:rFonts w:ascii="Times New Roman" w:eastAsia="Calibri" w:hAnsi="Times New Roman" w:cs="Times New Roman"/>
          <w:sz w:val="24"/>
          <w:szCs w:val="24"/>
        </w:rPr>
        <w:fldChar w:fldCharType="end"/>
      </w:r>
      <w:r w:rsidRPr="00407AEF">
        <w:rPr>
          <w:rFonts w:ascii="Times New Roman" w:eastAsia="Calibri" w:hAnsi="Times New Roman" w:cs="Times New Roman"/>
          <w:sz w:val="24"/>
          <w:szCs w:val="24"/>
        </w:rPr>
        <w:t xml:space="preserve"> punkte nustatyto reikalavimo.</w:t>
      </w:r>
    </w:p>
    <w:p w14:paraId="1BD7755A"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pageidauja remtis kitų ūkio subjektų pajėgumais, jis privalo perkančiajai organizacijai paraiškoje įrodyti, kad per visą DPS galiojimo laikotarpį ir vykdant pirkimo sutartį ūkio subjektų, kurių pajėgumais jis remiasi, ištekliai jam bus prieinami, t. y. pateikti šių ūkio subjektų sutikimus.</w:t>
      </w:r>
    </w:p>
    <w:p w14:paraId="33BDAFAC"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Perkančioji organizacija patikrina, ar ūkio subjektai, nurodyti tiekėjo paraiškoje, kurių pajėgumais ketina remtis tiekėjas, tenkina jiems keliamus kvalifikacijos reikalavimus ir ar nėra tokio ūkio subjekto pašalinimo pagrindų. Jeigu ūkio subjektas, nurodytas tiekėjo paraiškoje, netenkina jam </w:t>
      </w:r>
      <w:r w:rsidRPr="00407AEF">
        <w:rPr>
          <w:rFonts w:ascii="Times New Roman" w:eastAsia="Calibri" w:hAnsi="Times New Roman" w:cs="Times New Roman"/>
          <w:sz w:val="24"/>
          <w:szCs w:val="24"/>
        </w:rPr>
        <w:lastRenderedPageBreak/>
        <w:t>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F09393F"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paraiška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paraiškų pateikimo termino pabaigos pateiktoje paraiškoje nėra nurodomas, šio ūkio subjekto pajėgumais remtis negalima.</w:t>
      </w:r>
    </w:p>
    <w:p w14:paraId="6FE5DE9B" w14:textId="77777777"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407AEF">
        <w:rPr>
          <w:rFonts w:ascii="Times New Roman" w:eastAsia="Calibri" w:hAnsi="Times New Roman" w:cs="Times New Roman"/>
          <w:sz w:val="24"/>
          <w:szCs w:val="24"/>
          <w:u w:val="single"/>
        </w:rPr>
        <w:t>neketina jo įdarbinti</w:t>
      </w:r>
      <w:r w:rsidRPr="00407AEF">
        <w:rPr>
          <w:rFonts w:ascii="Times New Roman" w:eastAsia="Calibri" w:hAnsi="Times New Roman" w:cs="Times New Roman"/>
          <w:sz w:val="24"/>
          <w:szCs w:val="24"/>
        </w:rPr>
        <w:t>, tokiu atveju specialistas (fizinis asmuo) paraiškoje turi būti nurodomas kaip subtiekėjas (pateikiant įrodymus, kad jo ištekliai bus prieinami ir galimi naudoti visą pirkimo sutarties vykdymo laikotarpį).</w:t>
      </w:r>
    </w:p>
    <w:p w14:paraId="6099CD67" w14:textId="4607C69E" w:rsidR="006578A7" w:rsidRPr="00407AEF" w:rsidRDefault="006578A7" w:rsidP="006578A7">
      <w:pPr>
        <w:numPr>
          <w:ilvl w:val="0"/>
          <w:numId w:val="3"/>
        </w:numPr>
        <w:spacing w:after="0" w:line="240" w:lineRule="auto"/>
        <w:ind w:left="0" w:firstLine="567"/>
        <w:contextualSpacing/>
        <w:jc w:val="both"/>
        <w:rPr>
          <w:rFonts w:ascii="Times New Roman" w:eastAsia="Calibri" w:hAnsi="Times New Roman" w:cs="Times New Roman"/>
          <w:sz w:val="24"/>
          <w:szCs w:val="24"/>
        </w:rPr>
      </w:pPr>
      <w:r w:rsidRPr="00407AEF">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407AEF">
        <w:rPr>
          <w:rFonts w:ascii="Times New Roman" w:eastAsia="Calibri" w:hAnsi="Times New Roman" w:cs="Times New Roman"/>
          <w:sz w:val="24"/>
          <w:szCs w:val="24"/>
          <w:u w:val="single"/>
        </w:rPr>
        <w:t>ketina įdarbinti</w:t>
      </w:r>
      <w:r w:rsidRPr="00407AEF">
        <w:rPr>
          <w:rFonts w:ascii="Times New Roman" w:eastAsia="Calibri" w:hAnsi="Times New Roman" w:cs="Times New Roman"/>
          <w:sz w:val="24"/>
          <w:szCs w:val="24"/>
        </w:rPr>
        <w:t xml:space="preserve">, jis turi būti nurodytas paraiškoje kaip siūlomas specialistas </w:t>
      </w:r>
      <w:r w:rsidR="00095799">
        <w:rPr>
          <w:rFonts w:ascii="Times New Roman" w:eastAsia="Calibri" w:hAnsi="Times New Roman" w:cs="Times New Roman"/>
          <w:sz w:val="24"/>
          <w:szCs w:val="24"/>
        </w:rPr>
        <w:t>(</w:t>
      </w:r>
      <w:proofErr w:type="spellStart"/>
      <w:r w:rsidR="00095799">
        <w:rPr>
          <w:rFonts w:ascii="Times New Roman" w:eastAsia="Calibri" w:hAnsi="Times New Roman" w:cs="Times New Roman"/>
          <w:sz w:val="24"/>
          <w:szCs w:val="24"/>
        </w:rPr>
        <w:t>kvazisubtiekė</w:t>
      </w:r>
      <w:r w:rsidR="004B125A">
        <w:rPr>
          <w:rFonts w:ascii="Times New Roman" w:eastAsia="Calibri" w:hAnsi="Times New Roman" w:cs="Times New Roman"/>
          <w:sz w:val="24"/>
          <w:szCs w:val="24"/>
        </w:rPr>
        <w:t>jas</w:t>
      </w:r>
      <w:proofErr w:type="spellEnd"/>
      <w:r w:rsidR="004B125A">
        <w:rPr>
          <w:rFonts w:ascii="Times New Roman" w:eastAsia="Calibri" w:hAnsi="Times New Roman" w:cs="Times New Roman"/>
          <w:sz w:val="24"/>
          <w:szCs w:val="24"/>
        </w:rPr>
        <w:t xml:space="preserve">) </w:t>
      </w:r>
      <w:r w:rsidRPr="00407AEF">
        <w:rPr>
          <w:rFonts w:ascii="Times New Roman" w:eastAsia="Calibri" w:hAnsi="Times New Roman" w:cs="Times New Roman"/>
          <w:sz w:val="24"/>
          <w:szCs w:val="24"/>
        </w:rPr>
        <w:t>ir tiekėjas iki paraišk</w:t>
      </w:r>
      <w:r w:rsidR="004B125A">
        <w:rPr>
          <w:rFonts w:ascii="Times New Roman" w:eastAsia="Calibri" w:hAnsi="Times New Roman" w:cs="Times New Roman"/>
          <w:sz w:val="24"/>
          <w:szCs w:val="24"/>
        </w:rPr>
        <w:t>ų pateikimo termino pabaigos</w:t>
      </w:r>
      <w:r w:rsidRPr="00407AEF">
        <w:rPr>
          <w:rFonts w:ascii="Times New Roman" w:eastAsia="Calibri" w:hAnsi="Times New Roman" w:cs="Times New Roman"/>
          <w:sz w:val="24"/>
          <w:szCs w:val="24"/>
        </w:rPr>
        <w:t xml:space="preserve"> turėtų sudaryti su šiuo specialistu susitarimą arba ketinimų protokolą, arba kitą dokumentą, kuris pagrįstų, kad toks ketinimas buvo iki tiekėjui pateikiant paraišką ir, kad laimėjimo ir pirkimo sutarties sudarymo atveju specialistas bus įdarbintas. Šiuos dokumentus tiekėjas pateikia kartu su paraiška.</w:t>
      </w:r>
    </w:p>
    <w:p w14:paraId="0769D43E" w14:textId="77777777" w:rsidR="006578A7" w:rsidRPr="00407AEF" w:rsidRDefault="006578A7" w:rsidP="006578A7">
      <w:pPr>
        <w:spacing w:after="0" w:line="240" w:lineRule="auto"/>
        <w:contextualSpacing/>
        <w:jc w:val="both"/>
        <w:rPr>
          <w:rFonts w:ascii="Times New Roman" w:eastAsia="Calibri" w:hAnsi="Times New Roman" w:cs="Times New Roman"/>
          <w:sz w:val="24"/>
          <w:szCs w:val="24"/>
        </w:rPr>
      </w:pPr>
    </w:p>
    <w:p w14:paraId="2B790FF4" w14:textId="615D9B30" w:rsidR="00582CDA" w:rsidRPr="00EF1E73" w:rsidRDefault="000A5B1E" w:rsidP="00EF1E73">
      <w:pPr>
        <w:pStyle w:val="Sraopastraipa"/>
        <w:numPr>
          <w:ilvl w:val="0"/>
          <w:numId w:val="36"/>
        </w:numPr>
        <w:jc w:val="center"/>
        <w:rPr>
          <w:b/>
          <w:szCs w:val="24"/>
        </w:rPr>
      </w:pPr>
      <w:r>
        <w:rPr>
          <w:b/>
          <w:szCs w:val="24"/>
        </w:rPr>
        <w:t xml:space="preserve"> </w:t>
      </w:r>
      <w:r w:rsidR="00582CDA" w:rsidRPr="00EF1E73">
        <w:rPr>
          <w:b/>
          <w:szCs w:val="24"/>
        </w:rPr>
        <w:t>balandžio 8 d. Tarybos Reglamento (ES) 2022/576 reikalavimai</w:t>
      </w:r>
    </w:p>
    <w:p w14:paraId="5E65CF2B" w14:textId="77777777" w:rsidR="00582CDA" w:rsidRPr="00FA3AAC" w:rsidRDefault="00582CDA" w:rsidP="00582CDA">
      <w:pPr>
        <w:spacing w:after="0" w:line="240" w:lineRule="auto"/>
        <w:contextualSpacing/>
        <w:jc w:val="both"/>
        <w:rPr>
          <w:rFonts w:ascii="Times New Roman" w:eastAsia="Calibri" w:hAnsi="Times New Roman" w:cs="Times New Roman"/>
          <w:sz w:val="24"/>
          <w:szCs w:val="24"/>
        </w:rPr>
      </w:pPr>
    </w:p>
    <w:p w14:paraId="3464C79A" w14:textId="77777777" w:rsidR="000A5B1E" w:rsidRDefault="00582CDA" w:rsidP="000A5B1E">
      <w:pPr>
        <w:pStyle w:val="Sraopastraipa"/>
        <w:numPr>
          <w:ilvl w:val="0"/>
          <w:numId w:val="3"/>
        </w:numPr>
        <w:ind w:left="0" w:firstLine="567"/>
        <w:rPr>
          <w:rFonts w:eastAsia="Calibri"/>
          <w:szCs w:val="24"/>
        </w:rPr>
      </w:pPr>
      <w:r w:rsidRPr="00EF1E73">
        <w:rPr>
          <w:rFonts w:eastAsia="Calibri"/>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bookmarkStart w:id="13" w:name="_Ref133053216"/>
    </w:p>
    <w:p w14:paraId="0CC47507" w14:textId="77777777" w:rsidR="000A5B1E" w:rsidRDefault="00582CDA" w:rsidP="000A5B1E">
      <w:pPr>
        <w:pStyle w:val="Sraopastraipa"/>
        <w:numPr>
          <w:ilvl w:val="1"/>
          <w:numId w:val="3"/>
        </w:numPr>
        <w:ind w:left="0" w:firstLine="567"/>
        <w:rPr>
          <w:rFonts w:eastAsia="Calibri"/>
          <w:szCs w:val="24"/>
        </w:rPr>
      </w:pPr>
      <w:r w:rsidRPr="000A5B1E">
        <w:rPr>
          <w:rFonts w:eastAsia="Calibri"/>
          <w:szCs w:val="24"/>
        </w:rPr>
        <w:t>Rusijos pilietis, fizinis ar juridinis asmuo, subjektas ar organizacija, įsisteigęs Rusijoje;</w:t>
      </w:r>
      <w:bookmarkStart w:id="14" w:name="_Ref133053233"/>
      <w:bookmarkEnd w:id="13"/>
    </w:p>
    <w:p w14:paraId="1BB16D16" w14:textId="5FA1958A" w:rsidR="000A5B1E" w:rsidRDefault="00582CDA" w:rsidP="000A5B1E">
      <w:pPr>
        <w:pStyle w:val="Sraopastraipa"/>
        <w:numPr>
          <w:ilvl w:val="1"/>
          <w:numId w:val="3"/>
        </w:numPr>
        <w:ind w:left="0" w:firstLine="567"/>
        <w:rPr>
          <w:rFonts w:eastAsia="Calibri"/>
          <w:szCs w:val="24"/>
        </w:rPr>
      </w:pPr>
      <w:r w:rsidRPr="000A5B1E">
        <w:rPr>
          <w:rFonts w:eastAsia="Calibri"/>
          <w:szCs w:val="24"/>
        </w:rPr>
        <w:t xml:space="preserve">juridinis asmuo, subjektas ar organizacija, kuriuose daugiau kaip 50 proc. nuosavybės teisių tiesiogiai ar netiesiogiai priklauso šiam </w:t>
      </w:r>
      <w:r w:rsidRPr="000A5B1E">
        <w:rPr>
          <w:rFonts w:eastAsia="Calibri"/>
          <w:szCs w:val="24"/>
        </w:rPr>
        <w:fldChar w:fldCharType="begin"/>
      </w:r>
      <w:r w:rsidRPr="000A5B1E">
        <w:rPr>
          <w:rFonts w:eastAsia="Calibri"/>
          <w:szCs w:val="24"/>
        </w:rPr>
        <w:instrText xml:space="preserve"> REF _Ref133053216 \r \h </w:instrText>
      </w:r>
      <w:r w:rsidRPr="000A5B1E">
        <w:rPr>
          <w:rFonts w:eastAsia="Calibri"/>
          <w:szCs w:val="24"/>
        </w:rPr>
      </w:r>
      <w:r w:rsidRPr="000A5B1E">
        <w:rPr>
          <w:rFonts w:eastAsia="Calibri"/>
          <w:szCs w:val="24"/>
        </w:rPr>
        <w:fldChar w:fldCharType="separate"/>
      </w:r>
      <w:r w:rsidR="006D43A0">
        <w:rPr>
          <w:rFonts w:eastAsia="Calibri"/>
          <w:szCs w:val="24"/>
        </w:rPr>
        <w:t>58</w:t>
      </w:r>
      <w:r w:rsidRPr="000A5B1E">
        <w:rPr>
          <w:rFonts w:eastAsia="Calibri"/>
          <w:szCs w:val="24"/>
        </w:rPr>
        <w:fldChar w:fldCharType="end"/>
      </w:r>
      <w:r w:rsidRPr="000A5B1E">
        <w:rPr>
          <w:rFonts w:eastAsia="Calibri"/>
          <w:szCs w:val="24"/>
        </w:rPr>
        <w:t xml:space="preserve"> punkte nurodytam subjektui;</w:t>
      </w:r>
      <w:bookmarkEnd w:id="14"/>
    </w:p>
    <w:p w14:paraId="307A04A2" w14:textId="41341C24" w:rsidR="00582CDA" w:rsidRPr="000A5B1E" w:rsidRDefault="00582CDA" w:rsidP="000A5B1E">
      <w:pPr>
        <w:pStyle w:val="Sraopastraipa"/>
        <w:numPr>
          <w:ilvl w:val="1"/>
          <w:numId w:val="3"/>
        </w:numPr>
        <w:ind w:left="0" w:firstLine="567"/>
        <w:rPr>
          <w:rFonts w:eastAsia="Calibri"/>
          <w:szCs w:val="24"/>
        </w:rPr>
      </w:pPr>
      <w:r w:rsidRPr="000A5B1E">
        <w:rPr>
          <w:rFonts w:eastAsia="Calibri"/>
          <w:szCs w:val="24"/>
        </w:rPr>
        <w:t xml:space="preserve">fizinis ar juridinis asmuo, subjektas ar organizacija, veikiantys </w:t>
      </w:r>
      <w:r w:rsidRPr="000A5B1E">
        <w:rPr>
          <w:rFonts w:eastAsia="Calibri"/>
          <w:szCs w:val="24"/>
        </w:rPr>
        <w:fldChar w:fldCharType="begin"/>
      </w:r>
      <w:r w:rsidRPr="000A5B1E">
        <w:rPr>
          <w:rFonts w:eastAsia="Calibri"/>
          <w:szCs w:val="24"/>
        </w:rPr>
        <w:instrText xml:space="preserve"> REF _Ref133053216 \r \h </w:instrText>
      </w:r>
      <w:r w:rsidRPr="000A5B1E">
        <w:rPr>
          <w:rFonts w:eastAsia="Calibri"/>
          <w:szCs w:val="24"/>
        </w:rPr>
      </w:r>
      <w:r w:rsidRPr="000A5B1E">
        <w:rPr>
          <w:rFonts w:eastAsia="Calibri"/>
          <w:szCs w:val="24"/>
        </w:rPr>
        <w:fldChar w:fldCharType="separate"/>
      </w:r>
      <w:r w:rsidR="006D43A0">
        <w:rPr>
          <w:rFonts w:eastAsia="Calibri"/>
          <w:szCs w:val="24"/>
        </w:rPr>
        <w:t>58</w:t>
      </w:r>
      <w:r w:rsidRPr="000A5B1E">
        <w:rPr>
          <w:rFonts w:eastAsia="Calibri"/>
          <w:szCs w:val="24"/>
        </w:rPr>
        <w:fldChar w:fldCharType="end"/>
      </w:r>
      <w:r w:rsidR="000A5B1E">
        <w:rPr>
          <w:rFonts w:eastAsia="Calibri"/>
          <w:szCs w:val="24"/>
        </w:rPr>
        <w:t>.1</w:t>
      </w:r>
      <w:r w:rsidRPr="000A5B1E">
        <w:rPr>
          <w:rFonts w:eastAsia="Calibri"/>
          <w:szCs w:val="24"/>
        </w:rPr>
        <w:t xml:space="preserve"> arba </w:t>
      </w:r>
      <w:r w:rsidRPr="000A5B1E">
        <w:rPr>
          <w:rFonts w:eastAsia="Calibri"/>
          <w:szCs w:val="24"/>
        </w:rPr>
        <w:fldChar w:fldCharType="begin"/>
      </w:r>
      <w:r w:rsidRPr="000A5B1E">
        <w:rPr>
          <w:rFonts w:eastAsia="Calibri"/>
          <w:szCs w:val="24"/>
        </w:rPr>
        <w:instrText xml:space="preserve"> REF _Ref133053233 \r \h </w:instrText>
      </w:r>
      <w:r w:rsidRPr="000A5B1E">
        <w:rPr>
          <w:rFonts w:eastAsia="Calibri"/>
          <w:szCs w:val="24"/>
        </w:rPr>
      </w:r>
      <w:r w:rsidRPr="000A5B1E">
        <w:rPr>
          <w:rFonts w:eastAsia="Calibri"/>
          <w:szCs w:val="24"/>
        </w:rPr>
        <w:fldChar w:fldCharType="separate"/>
      </w:r>
      <w:r w:rsidR="000A5B1E">
        <w:rPr>
          <w:rFonts w:eastAsia="Calibri"/>
          <w:szCs w:val="24"/>
        </w:rPr>
        <w:t>58.</w:t>
      </w:r>
      <w:r w:rsidRPr="000A5B1E">
        <w:rPr>
          <w:rFonts w:eastAsia="Calibri"/>
          <w:szCs w:val="24"/>
        </w:rPr>
        <w:fldChar w:fldCharType="end"/>
      </w:r>
      <w:r w:rsidR="000A5B1E">
        <w:rPr>
          <w:rFonts w:eastAsia="Calibri"/>
          <w:szCs w:val="24"/>
        </w:rPr>
        <w:t>2</w:t>
      </w:r>
      <w:r w:rsidRPr="000A5B1E">
        <w:rPr>
          <w:rFonts w:eastAsia="Calibri"/>
          <w:szCs w:val="24"/>
        </w:rPr>
        <w:t xml:space="preserve"> punkte nurodyto subjekto vardu ar jo nurodymu.</w:t>
      </w:r>
    </w:p>
    <w:p w14:paraId="54108511" w14:textId="70F28D18" w:rsidR="00582CDA" w:rsidRPr="000A5B1E" w:rsidRDefault="00582CDA" w:rsidP="000A5B1E">
      <w:pPr>
        <w:pStyle w:val="Sraopastraipa"/>
        <w:numPr>
          <w:ilvl w:val="0"/>
          <w:numId w:val="3"/>
        </w:numPr>
        <w:ind w:left="0" w:firstLine="567"/>
        <w:rPr>
          <w:rFonts w:eastAsia="Calibri"/>
          <w:szCs w:val="24"/>
        </w:rPr>
      </w:pPr>
      <w:r w:rsidRPr="000A5B1E">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5554A635" w14:textId="77777777" w:rsidR="00582CDA" w:rsidRDefault="00582CDA" w:rsidP="006578A7">
      <w:pPr>
        <w:spacing w:after="0" w:line="240" w:lineRule="auto"/>
        <w:jc w:val="center"/>
        <w:rPr>
          <w:rFonts w:ascii="Times New Roman" w:eastAsia="Times New Roman" w:hAnsi="Times New Roman" w:cs="Times New Roman"/>
          <w:b/>
          <w:sz w:val="24"/>
          <w:szCs w:val="24"/>
        </w:rPr>
      </w:pPr>
    </w:p>
    <w:p w14:paraId="5D3CFA90" w14:textId="77777777" w:rsidR="001669E4" w:rsidRPr="001669E4" w:rsidRDefault="001669E4" w:rsidP="001669E4">
      <w:pPr>
        <w:spacing w:after="0" w:line="240" w:lineRule="auto"/>
        <w:jc w:val="center"/>
        <w:rPr>
          <w:rFonts w:ascii="Times New Roman" w:eastAsia="Calibri" w:hAnsi="Times New Roman" w:cs="Times New Roman"/>
          <w:b/>
          <w:bCs/>
          <w:sz w:val="24"/>
          <w:szCs w:val="24"/>
          <w:lang w:eastAsia="zh-CN"/>
        </w:rPr>
      </w:pPr>
      <w:bookmarkStart w:id="15" w:name="_Hlk176248999"/>
      <w:r w:rsidRPr="001669E4">
        <w:rPr>
          <w:rFonts w:ascii="Times New Roman" w:eastAsia="Calibri" w:hAnsi="Times New Roman" w:cs="Times New Roman"/>
          <w:b/>
          <w:bCs/>
          <w:sz w:val="24"/>
          <w:szCs w:val="24"/>
          <w:lang w:eastAsia="zh-CN"/>
        </w:rPr>
        <w:t>Viešųjų pirkimų įstatymo 45 straipsnio 2</w:t>
      </w:r>
      <w:r w:rsidRPr="001669E4">
        <w:rPr>
          <w:rFonts w:ascii="Times New Roman" w:eastAsia="Calibri" w:hAnsi="Times New Roman" w:cs="Times New Roman"/>
          <w:b/>
          <w:bCs/>
          <w:sz w:val="24"/>
          <w:szCs w:val="24"/>
          <w:vertAlign w:val="superscript"/>
          <w:lang w:eastAsia="zh-CN"/>
        </w:rPr>
        <w:t>1</w:t>
      </w:r>
      <w:r w:rsidRPr="001669E4">
        <w:rPr>
          <w:rFonts w:ascii="Times New Roman" w:eastAsia="Calibri" w:hAnsi="Times New Roman" w:cs="Times New Roman"/>
          <w:b/>
          <w:bCs/>
          <w:sz w:val="24"/>
          <w:szCs w:val="24"/>
          <w:lang w:eastAsia="zh-CN"/>
        </w:rPr>
        <w:t xml:space="preserve"> dalies nacionalinio saugumo reikalavimai</w:t>
      </w:r>
    </w:p>
    <w:bookmarkEnd w:id="15"/>
    <w:p w14:paraId="5E05E8FC" w14:textId="77777777" w:rsidR="001669E4" w:rsidRPr="00407AEF" w:rsidRDefault="001669E4" w:rsidP="001669E4">
      <w:pPr>
        <w:spacing w:after="0" w:line="240" w:lineRule="auto"/>
        <w:rPr>
          <w:rFonts w:eastAsia="Calibri"/>
          <w:szCs w:val="24"/>
        </w:rPr>
      </w:pPr>
    </w:p>
    <w:p w14:paraId="7F279C5E" w14:textId="77777777" w:rsidR="001669E4" w:rsidRPr="00407AEF" w:rsidRDefault="001669E4" w:rsidP="000A5B1E">
      <w:pPr>
        <w:pStyle w:val="Sraopastraipa"/>
        <w:numPr>
          <w:ilvl w:val="0"/>
          <w:numId w:val="3"/>
        </w:numPr>
        <w:ind w:left="0" w:firstLine="567"/>
        <w:rPr>
          <w:rFonts w:eastAsia="Calibri"/>
          <w:szCs w:val="24"/>
        </w:rPr>
      </w:pPr>
      <w:r w:rsidRPr="00407AEF">
        <w:rPr>
          <w:rFonts w:eastAsia="Calibri"/>
          <w:szCs w:val="24"/>
        </w:rPr>
        <w:t>Perkančioji organizacija atmes pasiūlymą, jei yra bent viena iš šių sąlygų ar sąlygos dalių:</w:t>
      </w:r>
    </w:p>
    <w:p w14:paraId="2DA6C067" w14:textId="77777777" w:rsidR="001669E4" w:rsidRPr="00407AEF" w:rsidRDefault="001669E4" w:rsidP="000A5B1E">
      <w:pPr>
        <w:pStyle w:val="Sraopastraipa"/>
        <w:numPr>
          <w:ilvl w:val="1"/>
          <w:numId w:val="3"/>
        </w:numPr>
        <w:ind w:left="0" w:firstLine="567"/>
        <w:rPr>
          <w:rFonts w:eastAsia="Calibri"/>
          <w:szCs w:val="24"/>
        </w:rPr>
      </w:pPr>
      <w:bookmarkStart w:id="16" w:name="_Ref177474403"/>
      <w:r w:rsidRPr="00407AEF">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6"/>
    </w:p>
    <w:p w14:paraId="71300BCD"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Rusijos Federacija;</w:t>
      </w:r>
    </w:p>
    <w:p w14:paraId="5B41B640"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lastRenderedPageBreak/>
        <w:t>Baltarusijos Respublika;</w:t>
      </w:r>
    </w:p>
    <w:p w14:paraId="02F99BFB"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Rusijos Federacijos aneksuotas Krymas;</w:t>
      </w:r>
    </w:p>
    <w:p w14:paraId="3CE1A0C9" w14:textId="77777777" w:rsidR="001669E4" w:rsidRPr="00407AEF" w:rsidRDefault="001669E4" w:rsidP="000A5B1E">
      <w:pPr>
        <w:pStyle w:val="Sraopastraipa"/>
        <w:numPr>
          <w:ilvl w:val="2"/>
          <w:numId w:val="3"/>
        </w:numPr>
        <w:ind w:left="0" w:firstLine="567"/>
        <w:rPr>
          <w:rFonts w:eastAsia="Calibri"/>
          <w:szCs w:val="24"/>
        </w:rPr>
      </w:pPr>
      <w:r w:rsidRPr="00407AEF">
        <w:rPr>
          <w:rFonts w:eastAsia="Calibri"/>
          <w:szCs w:val="24"/>
        </w:rPr>
        <w:t xml:space="preserve">Moldovos Respublikos Vyriausybės nekontroliuojama </w:t>
      </w:r>
      <w:proofErr w:type="spellStart"/>
      <w:r w:rsidRPr="00407AEF">
        <w:rPr>
          <w:rFonts w:eastAsia="Calibri"/>
          <w:szCs w:val="24"/>
        </w:rPr>
        <w:t>Padniestrės</w:t>
      </w:r>
      <w:proofErr w:type="spellEnd"/>
      <w:r w:rsidRPr="00407AEF">
        <w:rPr>
          <w:rFonts w:eastAsia="Calibri"/>
          <w:szCs w:val="24"/>
        </w:rPr>
        <w:t xml:space="preserve"> teritorija;</w:t>
      </w:r>
    </w:p>
    <w:p w14:paraId="36E20621" w14:textId="77777777" w:rsidR="001669E4" w:rsidRPr="00407AEF" w:rsidRDefault="001669E4" w:rsidP="000A5B1E">
      <w:pPr>
        <w:pStyle w:val="Sraopastraipa"/>
        <w:numPr>
          <w:ilvl w:val="2"/>
          <w:numId w:val="3"/>
        </w:numPr>
        <w:ind w:left="0" w:firstLine="567"/>
        <w:rPr>
          <w:rFonts w:eastAsia="Calibri"/>
          <w:szCs w:val="24"/>
        </w:rPr>
      </w:pPr>
      <w:proofErr w:type="spellStart"/>
      <w:r w:rsidRPr="00407AEF">
        <w:rPr>
          <w:rFonts w:eastAsia="Calibri"/>
          <w:szCs w:val="24"/>
        </w:rPr>
        <w:t>Sakartvelo</w:t>
      </w:r>
      <w:proofErr w:type="spellEnd"/>
      <w:r w:rsidRPr="00407AEF">
        <w:rPr>
          <w:rFonts w:eastAsia="Calibri"/>
          <w:szCs w:val="24"/>
        </w:rPr>
        <w:t xml:space="preserve"> Vyriausybės nekontroliuojamos Abchazijos ir Pietų Osetijos teritorijos;</w:t>
      </w:r>
    </w:p>
    <w:p w14:paraId="1811F8EE" w14:textId="4CEE9DCE" w:rsidR="001669E4" w:rsidRPr="00407AEF" w:rsidRDefault="001669E4" w:rsidP="000A5B1E">
      <w:pPr>
        <w:pStyle w:val="Sraopastraipa"/>
        <w:numPr>
          <w:ilvl w:val="1"/>
          <w:numId w:val="3"/>
        </w:numPr>
        <w:ind w:left="0" w:firstLine="567"/>
        <w:rPr>
          <w:rFonts w:eastAsia="Calibri"/>
          <w:szCs w:val="24"/>
        </w:rPr>
      </w:pPr>
      <w:bookmarkStart w:id="17" w:name="_Ref177474445"/>
      <w:r w:rsidRPr="00407AEF">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turintys šių valstybių pilietybę;</w:t>
      </w:r>
      <w:bookmarkEnd w:id="17"/>
    </w:p>
    <w:p w14:paraId="04878D3E" w14:textId="4B4E723F"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prekių (įskaitant jų sudedamąsias dalis, pakuotes) kilmė yra ar paslaugos teikiamos iš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nurodytų valstybių ar teritorijų;</w:t>
      </w:r>
    </w:p>
    <w:p w14:paraId="5F4241A3" w14:textId="10617613"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2212E7">
        <w:rPr>
          <w:rFonts w:eastAsia="Calibri"/>
          <w:szCs w:val="24"/>
        </w:rPr>
        <w:t>60.2</w:t>
      </w:r>
      <w:r w:rsidRPr="00407AEF">
        <w:rPr>
          <w:rFonts w:eastAsia="Calibri"/>
          <w:szCs w:val="24"/>
        </w:rPr>
        <w:fldChar w:fldCharType="end"/>
      </w:r>
      <w:r w:rsidRPr="00407AEF">
        <w:rPr>
          <w:rFonts w:eastAsia="Calibri"/>
          <w:szCs w:val="24"/>
        </w:rPr>
        <w:t xml:space="preserve"> punktuose nurodyti subjektai ar su jais ketinamas sudaryti (sudarytas) sandoris neatitinka nacionalinio saugumo interesų;</w:t>
      </w:r>
    </w:p>
    <w:p w14:paraId="0BDCFA50" w14:textId="6434DB96"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perkančioji organizacija turi kompetentingų institucijų informacijos, kad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ir </w:t>
      </w:r>
      <w:r w:rsidRPr="00407AEF">
        <w:rPr>
          <w:rFonts w:eastAsia="Calibri"/>
          <w:szCs w:val="24"/>
        </w:rPr>
        <w:fldChar w:fldCharType="begin"/>
      </w:r>
      <w:r w:rsidRPr="00407AEF">
        <w:rPr>
          <w:rFonts w:eastAsia="Calibri"/>
          <w:szCs w:val="24"/>
        </w:rPr>
        <w:instrText xml:space="preserve"> REF _Ref177474445 \r \h </w:instrText>
      </w:r>
      <w:r w:rsidRPr="00407AEF">
        <w:rPr>
          <w:rFonts w:eastAsia="Calibri"/>
          <w:szCs w:val="24"/>
        </w:rPr>
      </w:r>
      <w:r w:rsidRPr="00407AEF">
        <w:rPr>
          <w:rFonts w:eastAsia="Calibri"/>
          <w:szCs w:val="24"/>
        </w:rPr>
        <w:fldChar w:fldCharType="separate"/>
      </w:r>
      <w:r w:rsidR="002212E7">
        <w:rPr>
          <w:rFonts w:eastAsia="Calibri"/>
          <w:szCs w:val="24"/>
        </w:rPr>
        <w:t>60.2</w:t>
      </w:r>
      <w:r w:rsidRPr="00407AEF">
        <w:rPr>
          <w:rFonts w:eastAsia="Calibri"/>
          <w:szCs w:val="24"/>
        </w:rPr>
        <w:fldChar w:fldCharType="end"/>
      </w:r>
      <w:r w:rsidRPr="00407AEF">
        <w:rPr>
          <w:rFonts w:eastAsia="Calibri"/>
          <w:szCs w:val="24"/>
        </w:rPr>
        <w:t xml:space="preserve"> punktuose nurodyti subjektai turi interesų, galinčių kelti grėsmę nacionaliniam saugumui;</w:t>
      </w:r>
    </w:p>
    <w:p w14:paraId="377B7859" w14:textId="57CA12AD" w:rsidR="001669E4" w:rsidRPr="00407AEF" w:rsidRDefault="001669E4" w:rsidP="000A5B1E">
      <w:pPr>
        <w:pStyle w:val="Sraopastraipa"/>
        <w:numPr>
          <w:ilvl w:val="1"/>
          <w:numId w:val="3"/>
        </w:numPr>
        <w:ind w:left="0" w:firstLine="567"/>
        <w:rPr>
          <w:rFonts w:eastAsia="Calibri"/>
          <w:szCs w:val="24"/>
        </w:rPr>
      </w:pPr>
      <w:r w:rsidRPr="00407AEF">
        <w:rPr>
          <w:rFonts w:eastAsia="Calibri"/>
          <w:szCs w:val="24"/>
        </w:rPr>
        <w:t xml:space="preserve">tiekėjas (kiekvienas tiekėjų grupės partneris), jo subtiekėjas, ūkio subjektas, kurio pajėgumais remiamasi,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arba yra ūkio subjektų grupės, kurios bet kuris narys vykdo veiklą pirkimo sąlygų </w:t>
      </w:r>
      <w:r w:rsidRPr="00407AEF">
        <w:rPr>
          <w:rFonts w:eastAsia="Calibri"/>
          <w:szCs w:val="24"/>
        </w:rPr>
        <w:fldChar w:fldCharType="begin"/>
      </w:r>
      <w:r w:rsidRPr="00407AEF">
        <w:rPr>
          <w:rFonts w:eastAsia="Calibri"/>
          <w:szCs w:val="24"/>
        </w:rPr>
        <w:instrText xml:space="preserve"> REF _Ref177474403 \r \h </w:instrText>
      </w:r>
      <w:r w:rsidRPr="00407AEF">
        <w:rPr>
          <w:rFonts w:eastAsia="Calibri"/>
          <w:szCs w:val="24"/>
        </w:rPr>
      </w:r>
      <w:r w:rsidRPr="00407AEF">
        <w:rPr>
          <w:rFonts w:eastAsia="Calibri"/>
          <w:szCs w:val="24"/>
        </w:rPr>
        <w:fldChar w:fldCharType="separate"/>
      </w:r>
      <w:r w:rsidR="002212E7">
        <w:rPr>
          <w:rFonts w:eastAsia="Calibri"/>
          <w:szCs w:val="24"/>
        </w:rPr>
        <w:t>60.1</w:t>
      </w:r>
      <w:r w:rsidRPr="00407AEF">
        <w:rPr>
          <w:rFonts w:eastAsia="Calibri"/>
          <w:szCs w:val="24"/>
        </w:rPr>
        <w:fldChar w:fldCharType="end"/>
      </w:r>
      <w:r w:rsidRPr="00407AEF">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7B2505" w14:textId="6076F6D1" w:rsidR="001669E4" w:rsidRPr="00407AEF" w:rsidRDefault="001669E4" w:rsidP="000A5B1E">
      <w:pPr>
        <w:pStyle w:val="Sraopastraipa"/>
        <w:numPr>
          <w:ilvl w:val="0"/>
          <w:numId w:val="3"/>
        </w:numPr>
        <w:ind w:left="0" w:firstLine="567"/>
        <w:rPr>
          <w:rFonts w:eastAsia="Calibri"/>
          <w:szCs w:val="24"/>
        </w:rPr>
      </w:pPr>
      <w:r w:rsidRPr="00407AEF">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F57BEB">
        <w:rPr>
          <w:rFonts w:eastAsia="Calibri"/>
          <w:szCs w:val="24"/>
          <w:vertAlign w:val="superscript"/>
        </w:rPr>
        <w:t>1</w:t>
      </w:r>
      <w:r w:rsidRPr="00407AEF">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5242D26" w14:textId="77777777" w:rsidR="006578A7" w:rsidRPr="00407AEF" w:rsidRDefault="006578A7" w:rsidP="001669E4">
      <w:pPr>
        <w:spacing w:after="0" w:line="240" w:lineRule="auto"/>
        <w:rPr>
          <w:rFonts w:ascii="Times New Roman" w:eastAsia="Calibri" w:hAnsi="Times New Roman" w:cs="Times New Roman"/>
          <w:sz w:val="24"/>
          <w:szCs w:val="24"/>
        </w:rPr>
      </w:pPr>
    </w:p>
    <w:p w14:paraId="43BF98A1" w14:textId="5B8CAC9A" w:rsidR="006578A7" w:rsidRPr="00407AEF" w:rsidRDefault="006578A7" w:rsidP="009323BE">
      <w:pPr>
        <w:pStyle w:val="Antrat1"/>
      </w:pPr>
      <w:bookmarkStart w:id="18" w:name="_Toc182297603"/>
      <w:r w:rsidRPr="00407AEF">
        <w:t>V SKYRIUS</w:t>
      </w:r>
      <w:r w:rsidR="00DF2E81">
        <w:t>.</w:t>
      </w:r>
      <w:r w:rsidR="00E17DFE">
        <w:t xml:space="preserve"> </w:t>
      </w:r>
      <w:r w:rsidRPr="00407AEF">
        <w:t>TIEKĖJŲ GRUPĖS DALYVAVIMAS PIRKIMO PROCEDŪROSE</w:t>
      </w:r>
      <w:bookmarkEnd w:id="18"/>
    </w:p>
    <w:p w14:paraId="284F3986" w14:textId="77777777" w:rsidR="006578A7" w:rsidRPr="00407AEF" w:rsidRDefault="006578A7" w:rsidP="001669E4">
      <w:pPr>
        <w:spacing w:after="0" w:line="240" w:lineRule="auto"/>
        <w:rPr>
          <w:rFonts w:ascii="Times New Roman" w:eastAsia="Times New Roman" w:hAnsi="Times New Roman" w:cs="Times New Roman"/>
          <w:sz w:val="24"/>
          <w:szCs w:val="24"/>
        </w:rPr>
      </w:pPr>
    </w:p>
    <w:p w14:paraId="025E85C7"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Paraišką gali pateikti tiekėjų grupė. Tiekėjų grupė, teikianti bendrą paraišką, privalo pateikti jungtinės veiklos sutartį.</w:t>
      </w:r>
    </w:p>
    <w:p w14:paraId="7F3ECA54"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Jungtinės veiklos sutartyje turi būti:</w:t>
      </w:r>
    </w:p>
    <w:p w14:paraId="0609EE90" w14:textId="37A857AB" w:rsidR="00EF65E6" w:rsidRPr="00407AEF" w:rsidRDefault="006578A7" w:rsidP="000A5B1E">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nurodyti kiekvienos šios sutarties šalies (partnerio) įsipareigojimai vykdant su perkančiąja organizacija numatomą sudaryti pirkimo sutartį, planuojama šių įsipareigojimų vertės dalis bendroje pirkimo sutarties vertėje</w:t>
      </w:r>
      <w:r w:rsidR="00EF65E6" w:rsidRPr="00407AEF">
        <w:rPr>
          <w:rFonts w:ascii="Times New Roman" w:eastAsia="Times New Roman" w:hAnsi="Times New Roman" w:cs="Times New Roman"/>
          <w:sz w:val="24"/>
          <w:szCs w:val="20"/>
        </w:rPr>
        <w:t xml:space="preserve">; </w:t>
      </w:r>
    </w:p>
    <w:p w14:paraId="26E4EAB6" w14:textId="1849302A" w:rsidR="006578A7" w:rsidRPr="00407AEF" w:rsidRDefault="00EF65E6" w:rsidP="000A5B1E">
      <w:pPr>
        <w:numPr>
          <w:ilvl w:val="1"/>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j</w:t>
      </w:r>
      <w:r w:rsidR="006578A7" w:rsidRPr="00407AEF">
        <w:rPr>
          <w:rFonts w:ascii="Times New Roman" w:eastAsia="Times New Roman" w:hAnsi="Times New Roman" w:cs="Times New Roman"/>
          <w:sz w:val="24"/>
          <w:szCs w:val="20"/>
        </w:rPr>
        <w:t>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70D0BC7" w14:textId="77777777" w:rsidR="006578A7" w:rsidRPr="00407AEF" w:rsidRDefault="006578A7" w:rsidP="000A5B1E">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lastRenderedPageBreak/>
        <w:t>numatyta, kuris partneris (toliau – atsakingas partneris) atstovauja tiekėjų grupei (su kuo perkančioji organizacija turėtų bendrauti kvalifikacijos nagrinėjimo ir paraiškos</w:t>
      </w:r>
      <w:r w:rsidRPr="00407AEF">
        <w:rPr>
          <w:rFonts w:ascii="Times New Roman" w:eastAsia="Times New Roman" w:hAnsi="Times New Roman" w:cs="Times New Roman"/>
          <w:color w:val="FF0000"/>
          <w:sz w:val="24"/>
          <w:szCs w:val="20"/>
        </w:rPr>
        <w:t xml:space="preserve"> </w:t>
      </w:r>
      <w:r w:rsidRPr="00407AEF">
        <w:rPr>
          <w:rFonts w:ascii="Times New Roman" w:eastAsia="Times New Roman" w:hAnsi="Times New Roman" w:cs="Times New Roman"/>
          <w:sz w:val="24"/>
          <w:szCs w:val="20"/>
        </w:rPr>
        <w:t>vertinimo metu kylančiais klausimais ir kam teikti su šiais klausimais susijusią informaciją).</w:t>
      </w:r>
    </w:p>
    <w:p w14:paraId="0A89ABF6"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Tuo atveju, jei tiekėjų grupės pasiūlymas bus pripažintas laimėjusiu konkretų pirkimą pagal DPS, perkančioji organizacija palaikys ryšius tik su atsakingu partneriu, su juo bus sudaroma pirkimo sutartis ir jam bus atliekami mokėjimai, išskyrus tiesioginio atsiskaitymo su subtiekėjais atvejus.</w:t>
      </w:r>
    </w:p>
    <w:p w14:paraId="5E96A799"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Perkančioji organizacija nereikalauja, kad, pagal DPS konkrečiame pirkime tiekėjų grupės pateiktą pasiūlymą nustačius laimėjusiu ir jai pasiūlius sudaryti pirkimo sutartį, ši tiekėjų grupė įgytų tam tikrą teisinę formą.</w:t>
      </w:r>
    </w:p>
    <w:p w14:paraId="54A8915E" w14:textId="77777777" w:rsidR="006578A7" w:rsidRPr="00407AEF" w:rsidRDefault="006578A7" w:rsidP="000A5B1E">
      <w:pPr>
        <w:numPr>
          <w:ilvl w:val="0"/>
          <w:numId w:val="3"/>
        </w:numPr>
        <w:suppressAutoHyphens/>
        <w:spacing w:after="0" w:line="240" w:lineRule="auto"/>
        <w:ind w:left="0" w:firstLine="567"/>
        <w:jc w:val="both"/>
        <w:rPr>
          <w:rFonts w:ascii="Times New Roman" w:eastAsia="Times New Roman" w:hAnsi="Times New Roman" w:cs="Times New Roman"/>
          <w:sz w:val="24"/>
          <w:szCs w:val="20"/>
        </w:rPr>
      </w:pPr>
      <w:r w:rsidRPr="00407AEF">
        <w:rPr>
          <w:rFonts w:ascii="Times New Roman" w:eastAsia="Times New Roman" w:hAnsi="Times New Roman" w:cs="Times New Roman"/>
          <w:sz w:val="24"/>
          <w:szCs w:val="20"/>
        </w:rPr>
        <w:t>Tiekėjai turi įsivertinti, kad DPS vykdant konkrečius pirkimus nebus galima keisti tiekėjų grupės partnerių, todėl partnerius tiekėjas turi rinktis atsakingai.</w:t>
      </w:r>
    </w:p>
    <w:p w14:paraId="61DD957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47FD3B74" w14:textId="09804AF9" w:rsidR="006578A7" w:rsidRPr="00407AEF" w:rsidRDefault="006578A7" w:rsidP="009323BE">
      <w:pPr>
        <w:pStyle w:val="Antrat1"/>
      </w:pPr>
      <w:bookmarkStart w:id="19" w:name="_Toc182297604"/>
      <w:r w:rsidRPr="00407AEF">
        <w:t>VI SKYRIUS</w:t>
      </w:r>
      <w:r w:rsidR="00E17DFE">
        <w:t xml:space="preserve">. </w:t>
      </w:r>
      <w:r w:rsidRPr="00407AEF">
        <w:t>PARAIŠKŲ RENGIMAS IR PATEIKIMAS</w:t>
      </w:r>
      <w:bookmarkEnd w:id="19"/>
    </w:p>
    <w:p w14:paraId="58DEA044"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6FB72359"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pateikimo terminas</w:t>
      </w:r>
    </w:p>
    <w:p w14:paraId="5FD3F495"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615ADDA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Pirkimo procedūrų terminai nurodomi Lietuvos Respublikos laiku.</w:t>
      </w:r>
    </w:p>
    <w:p w14:paraId="75F6549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Paraiškų pateikimo termino pabaiga nurodyta skelbime apie pirkimą ir CVP IS. Paraiškas tiekėjai gali pateikti iki skelbime apie pirkimą nustatyto termino pabaigos ir visą DPS galiojimo laikotarpį. Jeigu šis terminas pasikeičia, perkančioji organizacija apie tai praneša Europos Komisijai, užpildžiusi:</w:t>
      </w:r>
    </w:p>
    <w:p w14:paraId="0618078A"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pirkimą formą, kai pakeičiamas DPS galiojimo terminas pačios sistemos nenutraukiant;</w:t>
      </w:r>
    </w:p>
    <w:p w14:paraId="62E5F526"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skelbimo apie sutarties sudarymą formą, kai DPS nutraukiama.</w:t>
      </w:r>
    </w:p>
    <w:p w14:paraId="2AFA9F9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turi teisę pratęsti paraiškų pateikimo terminą, numatytą skelbime apie pirkimą. Apie naują paraiškų pateikimo termino pabaigą perkančioji organizacija praneša patikslindama skelbimą apie pirkimą ir informuodama CVP IS priemonėmis visus prie pirkimo prisijungusius tiekėjus.</w:t>
      </w:r>
    </w:p>
    <w:p w14:paraId="6BC9A6E4"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321471C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Praėjus skelbime apie pirkimą nustatytam paraiškų pateikimo terminui, tiekėjai bet kuriuo DPS galiojimo metu taip pat gali teikti paraiškas.</w:t>
      </w:r>
    </w:p>
    <w:p w14:paraId="555D2646"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71921C80"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Paraiškų pateikimas, pasirašymas</w:t>
      </w:r>
    </w:p>
    <w:p w14:paraId="0D5C48DF"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28645BE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Pateikdamas paraišką, tiekėjas sutinka su šiuose pirkimo dokumentuose nustatytomis sąlygomis ir patvirtina, kad jo paraiškoje pateikta informacija yra teisinga ir apima viską, ko reikia tinkamam sutartinių įsipareigojimų vykdymui.</w:t>
      </w:r>
    </w:p>
    <w:p w14:paraId="2D27161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reikalauja paraiškas teikti tik elektroninėmis priemonėmis naudojant CVP IS. Pateikiami dokumentai ar skaitmeninės dokumentų kopijos turi būti prieinami naudojant nediskriminuojančius, visuotinai prieinamus duomenų failų formatus (pvz., </w:t>
      </w:r>
      <w:proofErr w:type="spellStart"/>
      <w:r w:rsidRPr="00407AEF">
        <w:rPr>
          <w:rFonts w:ascii="Times New Roman" w:eastAsia="Times New Roman" w:hAnsi="Times New Roman" w:cs="Times New Roman"/>
          <w:sz w:val="24"/>
          <w:szCs w:val="24"/>
        </w:rPr>
        <w:t>pdf</w:t>
      </w:r>
      <w:proofErr w:type="spellEnd"/>
      <w:r w:rsidRPr="00407AEF">
        <w:rPr>
          <w:rFonts w:ascii="Times New Roman" w:eastAsia="Times New Roman" w:hAnsi="Times New Roman" w:cs="Times New Roman"/>
          <w:sz w:val="24"/>
          <w:szCs w:val="24"/>
        </w:rPr>
        <w:t xml:space="preserve">, jpg, </w:t>
      </w:r>
      <w:proofErr w:type="spellStart"/>
      <w:r w:rsidRPr="00407AEF">
        <w:rPr>
          <w:rFonts w:ascii="Times New Roman" w:eastAsia="Times New Roman" w:hAnsi="Times New Roman" w:cs="Times New Roman"/>
          <w:sz w:val="24"/>
          <w:szCs w:val="24"/>
        </w:rPr>
        <w:t>doc</w:t>
      </w:r>
      <w:proofErr w:type="spellEnd"/>
      <w:r w:rsidRPr="00407AEF">
        <w:rPr>
          <w:rFonts w:ascii="Times New Roman" w:eastAsia="Times New Roman" w:hAnsi="Times New Roman" w:cs="Times New Roman"/>
          <w:sz w:val="24"/>
          <w:szCs w:val="24"/>
        </w:rPr>
        <w:t xml:space="preserve"> ir kt.).</w:t>
      </w:r>
    </w:p>
    <w:p w14:paraId="4F877AB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B7CDE0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Paraiška turi būti pateikiama lietuvių kalba. Su užsienio kalbomis (išskyrus anglų kalbą) pateikiamais dokumentais paraiškoje turi būti pateiktas jų vertimas į lietuvių kalbą, patvirtintas </w:t>
      </w:r>
      <w:r w:rsidRPr="00407AEF">
        <w:rPr>
          <w:rFonts w:ascii="Times New Roman" w:eastAsia="Times New Roman" w:hAnsi="Times New Roman" w:cs="Times New Roman"/>
          <w:sz w:val="24"/>
          <w:szCs w:val="24"/>
        </w:rPr>
        <w:lastRenderedPageBreak/>
        <w:t>vertėjo parašu ir, jei turi, vertimo biuro antspaudu. Perkančiajai organizacijai paprašius, tiekėjas privalo pateikti dokumentų anglų kalba vertimą į lietuvių kalbą.</w:t>
      </w:r>
    </w:p>
    <w:p w14:paraId="205EC149"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Tiekėjai, norintys dalyvauti DPS, teikia paraiškas. Kai DPS suskirstyta į kategorijas, tiekėjai gali pateikti paraiškas vienai, kelioms ar visoms kategorijoms. Kategorijų, dėl kurių tiekėjai gali teikti paraiškas, kiekis nėra ribojamas.</w:t>
      </w:r>
    </w:p>
    <w:p w14:paraId="6E29C1F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(fizinis ar juridinis asmuo) gali pateikti perkančiajai organizacijai tik vieną paraišką, nepriklausomai nuo to, ar teikiant paraišką jis bus atskiras tiekėjas, ar tiekėjų grupės partneris (jungtinės veiklos sutarties šalis). Jei tiekėjas pateikia daugiau nei vieną paraišką ir (arba) kaip tiekėjų grupės narys (partneris) dalyvauja teikiant kelias paraiškas tai pačiai DPS kategorijai, visos tokios paraiškos tai DPS kategorijai bus atmestos.</w:t>
      </w:r>
    </w:p>
    <w:p w14:paraId="530326A0"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Jeigu paraišką teikiantis tiekėjas sutartiniams įsipareigojimams vykdyti ketina pasitelkti subtiekėjus, jis privalo savo paraiškoje nurodyti, kokius subtiekėjus, jeigu jie yra žinomi, jis ketina pasitelkti, nurodydamas informaciją teikiamoje paraiškoje. Toks nurodymas nekeičia pagrindinio tiekėjo atsakomybės dėl numatomos sudaryti pirkimo sutarties įvykdymo.</w:t>
      </w:r>
    </w:p>
    <w:p w14:paraId="3AEDB8BE"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Paraišką pateikęs tiekėjas iki paraiškų pateikimo termino pabaigos gali paraišką atsiimti ir (ar) pakeisti.</w:t>
      </w:r>
    </w:p>
    <w:p w14:paraId="4CD52B1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Paraiška turi galioti visą DPS galiojimo laikotarpį.</w:t>
      </w:r>
    </w:p>
    <w:p w14:paraId="28E2D192"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08E9B11"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Paraiškos turinys</w:t>
      </w:r>
    </w:p>
    <w:p w14:paraId="19DFAA87"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349DBE3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Paraiškoje turi būti:</w:t>
      </w:r>
    </w:p>
    <w:p w14:paraId="2297B853"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įgaliojimas ar kitas dokumentas (pvz., pareigybės aprašymas), suteikiantis teisę pasirašyti tiekėjo paraišką, kai paraišką pasirašo ne juridinio asmens vadovas, o jo įgaliotas asmuo;</w:t>
      </w:r>
    </w:p>
    <w:p w14:paraId="3187084B" w14:textId="7382D956" w:rsidR="006578A7" w:rsidRPr="00230590"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 xml:space="preserve">užpildyta </w:t>
      </w:r>
      <w:r w:rsidR="00150554" w:rsidRPr="00230590">
        <w:rPr>
          <w:rFonts w:ascii="Times New Roman" w:eastAsia="Times New Roman" w:hAnsi="Times New Roman" w:cs="Times New Roman"/>
          <w:sz w:val="24"/>
          <w:szCs w:val="24"/>
        </w:rPr>
        <w:t xml:space="preserve">ir pasirašyta </w:t>
      </w:r>
      <w:r w:rsidRPr="00230590">
        <w:rPr>
          <w:rFonts w:ascii="Times New Roman" w:eastAsia="Times New Roman" w:hAnsi="Times New Roman" w:cs="Times New Roman"/>
          <w:sz w:val="24"/>
          <w:szCs w:val="24"/>
        </w:rPr>
        <w:t>paraiška pagal paraiškos formą (pirkimo sąlygų 1 pried</w:t>
      </w:r>
      <w:r w:rsidR="00531BDD" w:rsidRPr="00230590">
        <w:rPr>
          <w:rFonts w:ascii="Times New Roman" w:eastAsia="Times New Roman" w:hAnsi="Times New Roman" w:cs="Times New Roman"/>
          <w:sz w:val="24"/>
          <w:szCs w:val="24"/>
        </w:rPr>
        <w:t>ą</w:t>
      </w:r>
      <w:r w:rsidRPr="00230590">
        <w:rPr>
          <w:rFonts w:ascii="Times New Roman" w:eastAsia="Times New Roman" w:hAnsi="Times New Roman" w:cs="Times New Roman"/>
          <w:sz w:val="24"/>
          <w:szCs w:val="24"/>
        </w:rPr>
        <w:t>);</w:t>
      </w:r>
    </w:p>
    <w:p w14:paraId="2455EB4E" w14:textId="37151488" w:rsidR="006578A7"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užpildytas ir pasirašytas EBVPD (pirkimo sąlygų 4 priedas)</w:t>
      </w:r>
      <w:r w:rsidRPr="00407AEF">
        <w:rPr>
          <w:rFonts w:ascii="Times New Roman" w:eastAsia="Times New Roman" w:hAnsi="Times New Roman" w:cs="Times New Roman"/>
          <w:sz w:val="24"/>
          <w:szCs w:val="24"/>
        </w:rPr>
        <w:t>. EBVPD turi užpildyti, pasirašyti ir pateikti tiekėjas, kiekvienas tiekėjų grupės partneris (jei paraišką pateikia tiekėjų grupė), kiekvienas subtiekėjas, kurio pajėgumais, t. y. siekdamas atitikti kvalifikacijos reikalavimus, ketina remtis tiekėjas</w:t>
      </w:r>
      <w:bookmarkStart w:id="20" w:name="_Hlk148443351"/>
      <w:r w:rsidR="0022681B" w:rsidRPr="00407AEF">
        <w:rPr>
          <w:rFonts w:ascii="Times New Roman" w:eastAsia="Times New Roman" w:hAnsi="Times New Roman" w:cs="Times New Roman"/>
          <w:sz w:val="24"/>
          <w:szCs w:val="24"/>
        </w:rPr>
        <w:t>, taip pat kiekvienas finansinio ir ekonominio pajėgumo atitikčiai pasitelkiamas subjektas</w:t>
      </w:r>
      <w:bookmarkEnd w:id="20"/>
      <w:r w:rsidRPr="00407AEF">
        <w:rPr>
          <w:rFonts w:ascii="Times New Roman" w:eastAsia="Times New Roman" w:hAnsi="Times New Roman" w:cs="Times New Roman"/>
          <w:sz w:val="24"/>
          <w:szCs w:val="24"/>
        </w:rPr>
        <w:t>;</w:t>
      </w:r>
    </w:p>
    <w:p w14:paraId="1B2E3832" w14:textId="7DD7544A" w:rsidR="00A13A4F" w:rsidRPr="00407AEF" w:rsidRDefault="00A13A4F"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230590">
        <w:rPr>
          <w:rFonts w:ascii="Times New Roman" w:eastAsia="Times New Roman" w:hAnsi="Times New Roman" w:cs="Times New Roman"/>
          <w:sz w:val="24"/>
          <w:szCs w:val="24"/>
        </w:rPr>
        <w:t>pašalinimo pagrindų nebuvimą pirkimo sąlygų 2 priede nurodyti</w:t>
      </w:r>
      <w:r w:rsidRPr="00407AEF">
        <w:rPr>
          <w:rFonts w:ascii="Times New Roman" w:eastAsia="Times New Roman" w:hAnsi="Times New Roman" w:cs="Times New Roman"/>
          <w:sz w:val="24"/>
          <w:szCs w:val="24"/>
        </w:rPr>
        <w:t xml:space="preserve"> patvirtinantys dokumentai</w:t>
      </w:r>
      <w:r>
        <w:rPr>
          <w:rFonts w:ascii="Times New Roman" w:eastAsia="Times New Roman" w:hAnsi="Times New Roman" w:cs="Times New Roman"/>
          <w:sz w:val="24"/>
          <w:szCs w:val="24"/>
        </w:rPr>
        <w:t>;</w:t>
      </w:r>
    </w:p>
    <w:p w14:paraId="1B93B181"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jungtinės veiklos sutartis, jei paraišką pateikia tiekėjų grupė;</w:t>
      </w:r>
    </w:p>
    <w:p w14:paraId="75CC4512"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kita pirkimo dokumentuose prašoma medžiaga.</w:t>
      </w:r>
    </w:p>
    <w:p w14:paraId="3882A89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036A682" w14:textId="5C35246B" w:rsidR="006578A7" w:rsidRPr="00407AEF" w:rsidRDefault="006578A7" w:rsidP="009323BE">
      <w:pPr>
        <w:pStyle w:val="Antrat1"/>
        <w:rPr>
          <w:bCs/>
          <w:iCs/>
          <w:caps/>
          <w:lang w:eastAsia="lt-LT"/>
        </w:rPr>
      </w:pPr>
      <w:bookmarkStart w:id="21" w:name="_Toc182297605"/>
      <w:r w:rsidRPr="00407AEF">
        <w:t>VII SKYRIUS</w:t>
      </w:r>
      <w:r w:rsidR="00E17DFE">
        <w:t xml:space="preserve">. </w:t>
      </w:r>
      <w:r w:rsidRPr="00407AEF">
        <w:rPr>
          <w:bCs/>
          <w:iCs/>
          <w:caps/>
          <w:lang w:eastAsia="lt-LT"/>
        </w:rPr>
        <w:t>TIEKĖJŲ PAŠALINIMO PAGRINDŲ IR KVALIFIKACIJOS TIKRINIMAS, PARAIŠKŲ ATMETIMAS</w:t>
      </w:r>
      <w:bookmarkEnd w:id="21"/>
    </w:p>
    <w:p w14:paraId="1B9E7ECE" w14:textId="77777777" w:rsidR="006578A7" w:rsidRPr="00407AEF" w:rsidRDefault="006578A7" w:rsidP="006578A7">
      <w:pPr>
        <w:tabs>
          <w:tab w:val="left" w:pos="567"/>
          <w:tab w:val="left" w:pos="1701"/>
        </w:tabs>
        <w:spacing w:after="0" w:line="240" w:lineRule="auto"/>
        <w:jc w:val="both"/>
        <w:rPr>
          <w:rFonts w:ascii="Times New Roman" w:eastAsia="Times New Roman" w:hAnsi="Times New Roman" w:cs="Times New Roman"/>
          <w:sz w:val="24"/>
          <w:szCs w:val="24"/>
          <w:lang w:eastAsia="lt-LT"/>
        </w:rPr>
      </w:pPr>
    </w:p>
    <w:p w14:paraId="2A735371"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Tiekėjų pateiktas paraiškas nagrinėja ir vertina Komisija. Paraiškos nagrinėjamos ir vertinamos konfidencialiai, nedalyvaujant paraiškas pateikusiems tiekėjams ir jų atstovams.</w:t>
      </w:r>
    </w:p>
    <w:p w14:paraId="2554EF24"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Tiekėjų kvalifikacinė atranka nevykdoma.</w:t>
      </w:r>
    </w:p>
    <w:p w14:paraId="466710C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0"/>
        </w:rPr>
        <w:t>Komisija tikrina visų paraiškas pateikusių tiekėjų pašalinimo pagrindų nebuvimą ir atitiktį kvalifikacijos reikalavimams.</w:t>
      </w:r>
    </w:p>
    <w:p w14:paraId="7AFC17F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Tiekėjo paraiška yra atmetama ir tiekėjas nedalyvauja tolesnėse pirkimo procedūrose (t. y. neleidžiama dalyvauti DPS), jeigu:</w:t>
      </w:r>
    </w:p>
    <w:p w14:paraId="3430E907"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paraiška neatitinka pirkimo dokumentuose nustatytų reikalavimų, sąlygų ir kriterijų;</w:t>
      </w:r>
    </w:p>
    <w:p w14:paraId="53687A4C"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turi būti pašalintas vadovaujantis Viešųjų pirkimų įstatymo 46 straipsnio nuostatomis;</w:t>
      </w:r>
    </w:p>
    <w:p w14:paraId="6A289DC2"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tiekėjas neatitinka bent vieno pirkimo dokumentuose nustatyto kvalifikacijos reikalavimo ir (ar), jeigu taikytina, kokybės vadybos sistemos ir aplinkos apsaugos vadybos sistemos standarto;</w:t>
      </w:r>
    </w:p>
    <w:p w14:paraId="333907C0" w14:textId="77777777"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 xml:space="preserve">tiekėjas per perkančiosios organizacijos nustatytą terminą </w:t>
      </w:r>
      <w:r w:rsidR="001C044C" w:rsidRPr="00407AEF">
        <w:rPr>
          <w:rFonts w:ascii="Times New Roman" w:eastAsia="Calibri" w:hAnsi="Times New Roman" w:cs="Times New Roman"/>
          <w:sz w:val="24"/>
          <w:szCs w:val="24"/>
          <w:lang w:eastAsia="lt-LT"/>
        </w:rPr>
        <w:t xml:space="preserve">nepateikė, </w:t>
      </w:r>
      <w:r w:rsidRPr="00407AEF">
        <w:rPr>
          <w:rFonts w:ascii="Times New Roman" w:eastAsia="Calibri" w:hAnsi="Times New Roman" w:cs="Times New Roman"/>
          <w:sz w:val="24"/>
          <w:szCs w:val="24"/>
          <w:lang w:eastAsia="lt-LT"/>
        </w:rPr>
        <w:t>nepatikslino, nepapildė, nepaaiškino informacijos;</w:t>
      </w:r>
    </w:p>
    <w:p w14:paraId="291863E8" w14:textId="18D98465" w:rsidR="00407AEF" w:rsidRPr="00407AEF" w:rsidRDefault="00407AEF" w:rsidP="000A5B1E">
      <w:pPr>
        <w:pStyle w:val="Sraopastraipa"/>
        <w:numPr>
          <w:ilvl w:val="1"/>
          <w:numId w:val="3"/>
        </w:numPr>
        <w:ind w:left="0" w:firstLine="567"/>
        <w:rPr>
          <w:szCs w:val="24"/>
        </w:rPr>
      </w:pPr>
      <w:bookmarkStart w:id="22" w:name="_Hlk176249386"/>
      <w:r w:rsidRPr="00407AEF">
        <w:rPr>
          <w:rFonts w:eastAsia="Calibri"/>
          <w:szCs w:val="24"/>
        </w:rPr>
        <w:lastRenderedPageBreak/>
        <w:t>yra bent viena iš sąlygų ar sąlygos dalių, nurodytų pirkimo sąlygų III skyriaus skirsnyje „Viešųjų pirkimų įstatymo 45 straipsnio 2</w:t>
      </w:r>
      <w:r w:rsidRPr="00407AEF">
        <w:rPr>
          <w:rFonts w:eastAsia="Calibri"/>
          <w:szCs w:val="24"/>
          <w:vertAlign w:val="superscript"/>
        </w:rPr>
        <w:t>1</w:t>
      </w:r>
      <w:r w:rsidRPr="00407AEF">
        <w:rPr>
          <w:rFonts w:eastAsia="Calibri"/>
          <w:szCs w:val="24"/>
        </w:rPr>
        <w:t xml:space="preserve"> dalies nacionalinio saugumo reikalavimai“;</w:t>
      </w:r>
      <w:bookmarkEnd w:id="22"/>
    </w:p>
    <w:p w14:paraId="2DEB1649" w14:textId="7BFFA702" w:rsidR="006578A7" w:rsidRPr="00407AEF" w:rsidRDefault="006578A7" w:rsidP="000A5B1E">
      <w:pPr>
        <w:numPr>
          <w:ilvl w:val="1"/>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rPr>
        <w:t>egzistuoja Reglamento 5k str. 1 d. nurodytos aplinkybės ir nėra taikoma Reglamento 5k str. 2 d. nustatyta išimtis.</w:t>
      </w:r>
    </w:p>
    <w:p w14:paraId="2EC2B79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F09600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Komisija išnagrinėjusi ir įvertinusi EBVPD pateiktą informaciją, patvirtinančią pašalinimo pagrindų nebuvimą bei atitiktį kvalifikacijos reikalavimams, priima sprendimą dėl kiekvieno paraišką pateikusio tiekėjo ir kiekvienam iš jų ne vėliau kaip per 3 darbo dienas raštu praneša apie šio patikrinimo rezultatus.</w:t>
      </w:r>
    </w:p>
    <w:p w14:paraId="25B7219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Calibri" w:hAnsi="Times New Roman" w:cs="Times New Roman"/>
          <w:sz w:val="24"/>
          <w:szCs w:val="24"/>
          <w:lang w:eastAsia="lt-LT"/>
        </w:rPr>
        <w:t>Atmetus tiekėjo paraišką, jam neleidžiama dalyvauti DPS.</w:t>
      </w:r>
    </w:p>
    <w:p w14:paraId="7D90D80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DPS galiojimo laikotarpiu tiekėjas turi atitikti visus kvalifikacijos reikalavimus ir neturėti pašalinimo pagrindų.</w:t>
      </w:r>
    </w:p>
    <w:p w14:paraId="38BD5306"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bet kuriuo DPS galiojimo laikotarpiu gali paprašyti tiekėjų, kuriems leista dalyvauti šioje sistemoje, per 5 darbo dienas nuo prašymo išsiuntimo dienos pateikti atnaujintą ar patikslintą EBVPD.</w:t>
      </w:r>
    </w:p>
    <w:p w14:paraId="5226E106" w14:textId="77777777" w:rsidR="006578A7" w:rsidRPr="00407AEF" w:rsidRDefault="006578A7" w:rsidP="006578A7">
      <w:pPr>
        <w:tabs>
          <w:tab w:val="left" w:pos="567"/>
          <w:tab w:val="left" w:pos="1418"/>
        </w:tabs>
        <w:spacing w:after="0" w:line="240" w:lineRule="auto"/>
        <w:contextualSpacing/>
        <w:jc w:val="both"/>
        <w:rPr>
          <w:rFonts w:ascii="Times New Roman" w:eastAsia="Times New Roman" w:hAnsi="Times New Roman" w:cs="Times New Roman"/>
          <w:sz w:val="24"/>
          <w:szCs w:val="24"/>
          <w:lang w:eastAsia="lt-LT"/>
        </w:rPr>
      </w:pPr>
    </w:p>
    <w:p w14:paraId="0EA8898D" w14:textId="4BC924E0" w:rsidR="006578A7" w:rsidRPr="00407AEF" w:rsidRDefault="006578A7" w:rsidP="009323BE">
      <w:pPr>
        <w:pStyle w:val="Antrat1"/>
        <w:rPr>
          <w:lang w:eastAsia="lt-LT"/>
        </w:rPr>
      </w:pPr>
      <w:bookmarkStart w:id="23" w:name="_Toc182297606"/>
      <w:r w:rsidRPr="00407AEF">
        <w:rPr>
          <w:lang w:eastAsia="lt-LT"/>
        </w:rPr>
        <w:t>VIII SKYRIUS</w:t>
      </w:r>
      <w:r w:rsidR="00E17DFE">
        <w:rPr>
          <w:lang w:eastAsia="lt-LT"/>
        </w:rPr>
        <w:t xml:space="preserve">. </w:t>
      </w:r>
      <w:r w:rsidRPr="00407AEF">
        <w:rPr>
          <w:lang w:eastAsia="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3"/>
    </w:p>
    <w:p w14:paraId="72B19679" w14:textId="77777777" w:rsidR="006578A7" w:rsidRPr="00407AEF" w:rsidRDefault="006578A7" w:rsidP="006578A7">
      <w:pPr>
        <w:spacing w:after="0" w:line="240" w:lineRule="auto"/>
        <w:contextualSpacing/>
        <w:rPr>
          <w:rFonts w:ascii="Calibri" w:eastAsia="SimSun" w:hAnsi="Calibri" w:cs="Times New Roman"/>
          <w:szCs w:val="24"/>
          <w:lang w:eastAsia="zh-CN"/>
        </w:rPr>
      </w:pPr>
    </w:p>
    <w:p w14:paraId="21E69F43"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DPS sukūrimo metu skelbiami CVP IS ir siunčiami visiems prie pirkimo prisijungusiems tiekėjams, nenurodant iš ko gautas prašymas. Paaiškinimai ar patikslinimai konkretaus pirkimo metu siunčiami visiems prie pirkimo prisijungusiems tiekėjams, nenurodant iš ko gautas prašymas.</w:t>
      </w:r>
    </w:p>
    <w:p w14:paraId="27789832" w14:textId="7E01CA02"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lang w:eastAsia="lt-LT"/>
        </w:rPr>
        <w:t xml:space="preserve">Tiekėjai savo prašymus dėl papildomos su pirkimo dokumentais susijusios informacijos gali teikti ne vėliau kaip prieš </w:t>
      </w:r>
      <w:r w:rsidRPr="00407AEF">
        <w:rPr>
          <w:rFonts w:ascii="Times New Roman" w:eastAsia="Times New Roman" w:hAnsi="Times New Roman" w:cs="Times New Roman"/>
          <w:bCs/>
          <w:sz w:val="24"/>
          <w:szCs w:val="24"/>
        </w:rPr>
        <w:t>10 dienų</w:t>
      </w:r>
      <w:r w:rsidRPr="00407AEF">
        <w:rPr>
          <w:rFonts w:ascii="Times New Roman" w:eastAsia="Times New Roman" w:hAnsi="Times New Roman" w:cs="Times New Roman"/>
          <w:sz w:val="24"/>
          <w:szCs w:val="24"/>
          <w:lang w:eastAsia="lt-LT"/>
        </w:rPr>
        <w:t xml:space="preserve"> iki paraiškų pateikimo termino pabaigos.</w:t>
      </w:r>
    </w:p>
    <w:p w14:paraId="58737B3F" w14:textId="25AFA75D"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Jeigu papildomos su pirkimo dokumentais susijusios informacijos paprašoma laiku, perkančioji organizacija ją pateikia visiems tiekėjams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w:t>
      </w:r>
    </w:p>
    <w:p w14:paraId="614C0BDB"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Tuo atveju, kai tikslinama pirkimo skelbimuose paskelbta informacija, Viešųjų pirkimų įstatymo 34 straipsnyje nustatyta tvarka skelbiami klaidų ištaisymo skelbimai.</w:t>
      </w:r>
    </w:p>
    <w:p w14:paraId="3D6FC6F2"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Perkančioji organizacija neketina rengti susitikimų su tiekėjais dėl pirkimo dokumentų.</w:t>
      </w:r>
    </w:p>
    <w:p w14:paraId="04300B75" w14:textId="5EB45F58"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 xml:space="preserve">Perkančioji organizacija savo iniciatyva gali paaiškinti (patikslinti) pirkimo dokumentus ne vėliau kaip likus </w:t>
      </w:r>
      <w:r w:rsidRPr="00407AEF">
        <w:rPr>
          <w:rFonts w:ascii="Times New Roman" w:eastAsia="Times New Roman" w:hAnsi="Times New Roman" w:cs="Times New Roman"/>
          <w:bCs/>
          <w:sz w:val="24"/>
          <w:szCs w:val="24"/>
        </w:rPr>
        <w:t>6 dienoms</w:t>
      </w:r>
      <w:r w:rsidRPr="00407AEF">
        <w:rPr>
          <w:rFonts w:ascii="Times New Roman" w:eastAsia="Times New Roman" w:hAnsi="Times New Roman" w:cs="Times New Roman"/>
          <w:sz w:val="24"/>
          <w:szCs w:val="24"/>
          <w:lang w:eastAsia="lt-LT"/>
        </w:rPr>
        <w:t xml:space="preserve"> iki paraiškų pateikimo termino pabaigos. Tuo atveju, jei perkančioji organizacija nespės parengti ir paskelbti atsakymo laiku, paraiškų pateikimo termino pabaiga bus nukelta ir apie tai bus informuoti tiekėjai.</w:t>
      </w:r>
    </w:p>
    <w:p w14:paraId="42343D4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407AEF">
        <w:rPr>
          <w:rFonts w:ascii="Times New Roman" w:eastAsia="Times New Roman" w:hAnsi="Times New Roman" w:cs="Times New Roman"/>
          <w:sz w:val="24"/>
          <w:szCs w:val="24"/>
          <w:lang w:eastAsia="lt-LT"/>
        </w:rPr>
        <w:t>Tiekėjas bet kuriuo DPS galiojimo laikotarpiu (t. y. pasibaigus skelbime apie pirkimą nustatytam paraiškų pateikimo terminui) iki savo paraiškos pateikimo nesivadovaudamas šiame skyriuje nurodytais terminais gali kreiptis į perkančiąją organizaciją dėl pirkimo dokumentų paaiškinimo, patikslinimo. Perkančioji organizacija taip pat turi teisę paaiškinti, patikslinti pirkimo dokumentus savo iniciatyva. DPS galiojimo laikotarpiu paaiškinimai teikiami per protingą terminą, tačiau ne ilgesnį kaip 5 darbo dienos nuo tiekėjo kreipimosi dienos.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pateikė prašymą paaiškinti pirkimo dokumentus. Perkančioji organizacija pirkimo dokumentus tikslinti gali tik tuo atveju, jeigu nebus pažeisti viešųjų pirkimų principai ir Viešųjų pirkimų įstatyme įtvirtinti reikalavimai.</w:t>
      </w:r>
    </w:p>
    <w:p w14:paraId="69209CD8"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366530CA" w14:textId="720D5A2B" w:rsidR="006578A7" w:rsidRPr="00407AEF" w:rsidRDefault="006578A7" w:rsidP="009323BE">
      <w:pPr>
        <w:pStyle w:val="Antrat1"/>
        <w:rPr>
          <w:rFonts w:eastAsia="SimSun"/>
          <w:lang w:eastAsia="lt-LT"/>
        </w:rPr>
      </w:pPr>
      <w:bookmarkStart w:id="24" w:name="_Toc182297607"/>
      <w:r w:rsidRPr="00407AEF">
        <w:rPr>
          <w:rFonts w:eastAsia="SimSun"/>
          <w:lang w:eastAsia="lt-LT"/>
        </w:rPr>
        <w:t>IX SKYRIUS</w:t>
      </w:r>
      <w:r w:rsidR="00E17DFE">
        <w:rPr>
          <w:rFonts w:eastAsia="SimSun"/>
          <w:lang w:eastAsia="lt-LT"/>
        </w:rPr>
        <w:t xml:space="preserve">. </w:t>
      </w:r>
      <w:r w:rsidRPr="00407AEF">
        <w:rPr>
          <w:rFonts w:eastAsia="SimSun"/>
          <w:lang w:eastAsia="lt-LT"/>
        </w:rPr>
        <w:t>BAIGIAMOSIOS NUOSTATOS</w:t>
      </w:r>
      <w:bookmarkEnd w:id="24"/>
    </w:p>
    <w:p w14:paraId="630D870E"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902FD7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22C2FF8C"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Ginčų nagrinėjimas, žalos atlyginimas, pirkimo sutarties pripažinimas negaliojančia, alternatyvios sankcijos reglamentuojamos Viešųjų pirkimų įstatymo VII skyriuje.</w:t>
      </w:r>
    </w:p>
    <w:p w14:paraId="2DD2699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SimSun" w:hAnsi="Times New Roman" w:cs="Times New Roman"/>
          <w:sz w:val="24"/>
          <w:szCs w:val="24"/>
          <w:lang w:eastAsia="zh-CN"/>
        </w:rPr>
        <w:t>B dalis ir pirkimo sąlygų priedai yra neatskiriama pirkimo dokumentų dalis.</w:t>
      </w:r>
    </w:p>
    <w:p w14:paraId="7C2A7802" w14:textId="77777777" w:rsidR="006578A7" w:rsidRPr="00407AEF" w:rsidRDefault="006578A7" w:rsidP="006578A7">
      <w:pPr>
        <w:spacing w:after="0" w:line="240" w:lineRule="auto"/>
        <w:contextualSpacing/>
        <w:jc w:val="both"/>
        <w:rPr>
          <w:rFonts w:ascii="Times New Roman" w:eastAsia="SimSun" w:hAnsi="Times New Roman" w:cs="Times New Roman"/>
          <w:sz w:val="24"/>
          <w:szCs w:val="24"/>
          <w:lang w:eastAsia="zh-CN"/>
        </w:rPr>
      </w:pPr>
    </w:p>
    <w:p w14:paraId="044AEBFA"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DPS nutraukimas</w:t>
      </w:r>
    </w:p>
    <w:p w14:paraId="494B840D"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5C355" w14:textId="1582A1BC"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Perkančioji organizacija bet kuriuo metu turi teisę savo iniciatyva nutraukti pirkimo procedūras, kuriomis siekiama sukurti DPS, jeigu atsirado aplinkybių, kurių nebuvo galima numatyti, </w:t>
      </w:r>
      <w:r w:rsidR="008328BD" w:rsidRPr="00407AEF">
        <w:rPr>
          <w:rFonts w:ascii="Times New Roman" w:eastAsia="Times New Roman" w:hAnsi="Times New Roman" w:cs="Times New Roman"/>
          <w:sz w:val="24"/>
          <w:szCs w:val="24"/>
        </w:rPr>
        <w:t>arba pirkimo dokumentuose padaryta esminių klaidų, dėl kurių DPS sukurti nėra tikslinga arba ją sukūrus būtų įgytas perkančiosios organizacijos poreikių neatitinkantis pirkimo objektas. Perkančioji organizacija nutrauks pirkimo procedūras, kuriomis siekiama sukurti DPS</w:t>
      </w:r>
      <w:r w:rsidRPr="00407AEF">
        <w:rPr>
          <w:rFonts w:ascii="Times New Roman" w:eastAsia="Times New Roman" w:hAnsi="Times New Roman" w:cs="Times New Roman"/>
          <w:sz w:val="24"/>
          <w:szCs w:val="24"/>
        </w:rPr>
        <w:t>, jeigu buvo pažeisti Viešųjų pirkimų įstatymo 17 straipsnio 1 dalyje nustatyti principai ir atitinkamos padėties negalima ištaisyti.</w:t>
      </w:r>
    </w:p>
    <w:p w14:paraId="6AF38132"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Perkančioji organizacija, esant pagrįstoms priežastims, bet kuriuo DPS galiojimo laikotarpiu, gali priimti sprendimą nutraukti DPS. Apie DPS nutraukimą CVP IS priemonėmis informuojami visi DPS dalyvaujantys tiekėjai bei paskelbiama viešai.</w:t>
      </w:r>
    </w:p>
    <w:p w14:paraId="1AB05BF8"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Apie DPS nutraukimą perkančioji organizacija praneša Europos Komisijai, užpildydama skelbimo apie pirkimo sutarties sudarymą formą (tarptautinio pirkimo atveju) bei informuoja visus tiekėjus, kuriems buvo leista dalyvauti DPS.</w:t>
      </w:r>
    </w:p>
    <w:p w14:paraId="7AC4F5DB"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7118DEAC"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Tiekėjų pasitraukimas iš DPS</w:t>
      </w:r>
    </w:p>
    <w:p w14:paraId="62236019" w14:textId="77777777" w:rsidR="006578A7" w:rsidRPr="00407AEF" w:rsidRDefault="006578A7" w:rsidP="006578A7">
      <w:pPr>
        <w:spacing w:after="0" w:line="240" w:lineRule="auto"/>
        <w:contextualSpacing/>
        <w:jc w:val="both"/>
        <w:rPr>
          <w:rFonts w:ascii="Times New Roman" w:eastAsia="Times New Roman" w:hAnsi="Times New Roman" w:cs="Times New Roman"/>
          <w:sz w:val="24"/>
          <w:szCs w:val="24"/>
        </w:rPr>
      </w:pPr>
    </w:p>
    <w:p w14:paraId="022A836A"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 xml:space="preserve">Tiekėjai, kuriems leista dalyvauti DPS, gali bet kuriuo metu, nenurodydami jokios priežasties, pasitraukti iš DPS. Jeigu DPS suskirstyta į kategorijas, tiekėjai gali pasitraukti iš vienos, kelių arba visų DPS kategorijų, kuriose jiems buvo leista dalyvauti.   </w:t>
      </w:r>
    </w:p>
    <w:p w14:paraId="3400354D"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Tiekėjams, pasitraukusiems iš DPS ar kurios nors iš DPS kategorijų, netaikomos jokios baudos ar kitos sankcijos, išskyrus atsakomybę, kuri jiems gali kilti dėl konkrečiame pirkime pateiktų pasiūlymų atsiėmimo ar atsisakymo sudaryti pirkimo sutartį, t. y. pasitraukimas iš DPS neužkerta kelio perkančiajai organizacijai pasinaudoti tiekėjo pateiktu pasiūlymo galiojimo užtikrinimu (jei taikoma) konkrečiame pirkime ar kreiptis į teismą dėl žalos atlyginimo.</w:t>
      </w:r>
    </w:p>
    <w:p w14:paraId="0709A2DF" w14:textId="77777777" w:rsidR="006578A7" w:rsidRPr="00407AEF" w:rsidRDefault="006578A7" w:rsidP="000A5B1E">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Tiekėjas, pasitraukęs iš DPS, vėliau, bet kuriuo DPS galiojimo laikotarpiu gali pateikti naują paraišką dėl dalyvavimo DPS.</w:t>
      </w:r>
    </w:p>
    <w:p w14:paraId="17B9EB9A"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52903B53" w14:textId="77777777" w:rsidR="006578A7" w:rsidRPr="00407AEF" w:rsidRDefault="006578A7" w:rsidP="006578A7">
      <w:pPr>
        <w:spacing w:after="0" w:line="240" w:lineRule="auto"/>
        <w:contextualSpacing/>
        <w:jc w:val="center"/>
        <w:rPr>
          <w:rFonts w:ascii="Times New Roman" w:eastAsia="Times New Roman" w:hAnsi="Times New Roman" w:cs="Times New Roman"/>
          <w:b/>
          <w:sz w:val="24"/>
          <w:szCs w:val="24"/>
        </w:rPr>
      </w:pPr>
      <w:r w:rsidRPr="00407AEF">
        <w:rPr>
          <w:rFonts w:ascii="Times New Roman" w:eastAsia="Times New Roman" w:hAnsi="Times New Roman" w:cs="Times New Roman"/>
          <w:b/>
          <w:sz w:val="24"/>
          <w:szCs w:val="24"/>
        </w:rPr>
        <w:t>Asmens duomenų tvarkymas</w:t>
      </w:r>
    </w:p>
    <w:p w14:paraId="0240CAD4" w14:textId="77777777" w:rsidR="006578A7" w:rsidRPr="00407AEF" w:rsidRDefault="006578A7" w:rsidP="006578A7">
      <w:pPr>
        <w:spacing w:after="0" w:line="240" w:lineRule="auto"/>
        <w:contextualSpacing/>
        <w:rPr>
          <w:rFonts w:ascii="Times New Roman" w:eastAsia="SimSun" w:hAnsi="Times New Roman" w:cs="Times New Roman"/>
          <w:sz w:val="24"/>
          <w:szCs w:val="24"/>
          <w:lang w:eastAsia="lt-LT"/>
        </w:rPr>
      </w:pPr>
    </w:p>
    <w:p w14:paraId="26782304" w14:textId="3A4AFA7A" w:rsidR="001538CC" w:rsidRPr="001538CC" w:rsidRDefault="001538CC" w:rsidP="001538CC">
      <w:pPr>
        <w:pStyle w:val="Sraopastraipa"/>
        <w:numPr>
          <w:ilvl w:val="0"/>
          <w:numId w:val="3"/>
        </w:numPr>
        <w:ind w:left="0" w:firstLine="567"/>
      </w:pPr>
      <w:r w:rsidRPr="001538CC">
        <w:t xml:space="preserve">Informuojame, kad vadovaujantis  2016 m. balandžio 27 d. Europos Parlamento ir Tarybos  reglamento (ES) 2016/679 </w:t>
      </w:r>
      <w:r w:rsidRPr="001538CC">
        <w:rPr>
          <w:szCs w:val="24"/>
        </w:rPr>
        <w:t xml:space="preserve">dėl fizinių asmenų apsaugos tvarkant asmens duomenis ir dėl laisvo tokių duomenų judėjimo ir kuriuo panaikinama Direktyva 95/46/EB (Bendrasis duomenų apsaugos reglamentas) </w:t>
      </w:r>
      <w:r w:rsidRPr="001538CC">
        <w:t xml:space="preserve">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9E41948" w14:textId="77777777" w:rsidR="001538CC" w:rsidRPr="001538CC" w:rsidRDefault="001538CC" w:rsidP="001538CC">
      <w:pPr>
        <w:pStyle w:val="Sraopastraipa"/>
        <w:numPr>
          <w:ilvl w:val="0"/>
          <w:numId w:val="3"/>
        </w:numPr>
        <w:ind w:left="0" w:firstLine="567"/>
        <w:rPr>
          <w:szCs w:val="24"/>
        </w:rPr>
      </w:pPr>
      <w:r w:rsidRPr="001538CC">
        <w:rPr>
          <w:szCs w:val="24"/>
        </w:rPr>
        <w:t>Nurodytais pagrindais bus tvarkomi tiesiogiai tiekėjų pateikti asmens duomenys.</w:t>
      </w:r>
    </w:p>
    <w:p w14:paraId="6EAACE46" w14:textId="77777777" w:rsidR="001538CC" w:rsidRPr="001538CC" w:rsidRDefault="001538CC" w:rsidP="001538CC">
      <w:pPr>
        <w:pStyle w:val="Sraopastraipa"/>
        <w:numPr>
          <w:ilvl w:val="0"/>
          <w:numId w:val="3"/>
        </w:numPr>
        <w:ind w:left="0" w:firstLine="567"/>
      </w:pPr>
      <w:r w:rsidRPr="001538CC">
        <w:t>Tiekėjų pateikti duomenys bus saugomi teisės aktuose nustatytais terminais .</w:t>
      </w:r>
    </w:p>
    <w:p w14:paraId="29B83B95" w14:textId="77777777" w:rsidR="001538CC" w:rsidRPr="001538CC" w:rsidRDefault="001538CC" w:rsidP="001538CC">
      <w:pPr>
        <w:pStyle w:val="Sraopastraipa"/>
        <w:numPr>
          <w:ilvl w:val="0"/>
          <w:numId w:val="3"/>
        </w:numPr>
        <w:ind w:left="0" w:firstLine="567"/>
      </w:pPr>
      <w:r w:rsidRPr="001538CC">
        <w:t xml:space="preserve">Įgyvendindami teisės aktuose numatytas pareigas, tiekėjų asmens duomenis teiksime Viešųjų pirkimų tarnybai, teismams, kitoms valstybės ar savivaldybės institucijoms </w:t>
      </w:r>
      <w:r w:rsidRPr="001538CC">
        <w:rPr>
          <w:szCs w:val="24"/>
        </w:rPr>
        <w:t>ir kitiems subjektams</w:t>
      </w:r>
      <w:r w:rsidRPr="001538CC">
        <w:t>.</w:t>
      </w:r>
    </w:p>
    <w:p w14:paraId="357F0F22" w14:textId="17705448" w:rsidR="006578A7" w:rsidRPr="001538CC" w:rsidRDefault="006578A7" w:rsidP="001538C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lt-LT"/>
        </w:rPr>
      </w:pPr>
      <w:r w:rsidRPr="001538CC">
        <w:rPr>
          <w:rFonts w:ascii="Times New Roman" w:eastAsia="Times New Roman" w:hAnsi="Times New Roman" w:cs="Times New Roman"/>
          <w:sz w:val="24"/>
          <w:szCs w:val="24"/>
        </w:rPr>
        <w:lastRenderedPageBreak/>
        <w:t xml:space="preserve">Asmens duomenų tvarkymą perkančiojoje organizacijoje reglamentuoja perkančiosios organizacijos direktoriaus </w:t>
      </w:r>
      <w:r w:rsidR="00426AAF" w:rsidRPr="001538CC">
        <w:rPr>
          <w:rFonts w:ascii="Times New Roman" w:eastAsia="Times New Roman" w:hAnsi="Times New Roman" w:cs="Times New Roman"/>
          <w:sz w:val="24"/>
          <w:szCs w:val="24"/>
        </w:rPr>
        <w:t>2024 m. sausio 29 d. įsakymu Nr. 30-157/24</w:t>
      </w:r>
      <w:r w:rsidRPr="001538CC">
        <w:rPr>
          <w:rFonts w:ascii="Times New Roman" w:eastAsia="Times New Roman" w:hAnsi="Times New Roman" w:cs="Times New Roman"/>
          <w:sz w:val="24"/>
          <w:szCs w:val="24"/>
        </w:rPr>
        <w:t xml:space="preserve"> patvirtintos Vilniaus miesto savivaldybės administracijos asmens duomenų tvarkymo taisyklės.</w:t>
      </w:r>
    </w:p>
    <w:p w14:paraId="66745A53" w14:textId="77777777" w:rsidR="006578A7" w:rsidRPr="00407AEF" w:rsidRDefault="006578A7" w:rsidP="006578A7">
      <w:pPr>
        <w:spacing w:after="0" w:line="240" w:lineRule="auto"/>
        <w:contextualSpacing/>
        <w:rPr>
          <w:rFonts w:ascii="Times New Roman" w:eastAsia="Times New Roman" w:hAnsi="Times New Roman" w:cs="Times New Roman"/>
          <w:sz w:val="24"/>
          <w:szCs w:val="24"/>
        </w:rPr>
      </w:pPr>
    </w:p>
    <w:p w14:paraId="18BA0D3A" w14:textId="77777777" w:rsidR="006578A7" w:rsidRPr="00407AEF" w:rsidRDefault="006578A7" w:rsidP="006578A7">
      <w:pPr>
        <w:spacing w:after="0" w:line="240" w:lineRule="auto"/>
        <w:jc w:val="center"/>
        <w:rPr>
          <w:rFonts w:ascii="Times New Roman" w:eastAsia="Times New Roman" w:hAnsi="Times New Roman" w:cs="Times New Roman"/>
          <w:b/>
          <w:sz w:val="24"/>
          <w:szCs w:val="24"/>
        </w:rPr>
      </w:pPr>
      <w:r w:rsidRPr="00407AEF">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349A3334"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67CFB9EF" w14:textId="0789AC3A" w:rsidR="006578A7" w:rsidRPr="001538CC" w:rsidRDefault="006578A7" w:rsidP="001538CC">
      <w:pPr>
        <w:numPr>
          <w:ilvl w:val="0"/>
          <w:numId w:val="3"/>
        </w:numPr>
        <w:spacing w:after="0" w:line="240" w:lineRule="auto"/>
        <w:ind w:left="0" w:firstLine="567"/>
        <w:contextualSpacing/>
        <w:jc w:val="both"/>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r w:rsidR="001538CC">
        <w:rPr>
          <w:rFonts w:ascii="Times New Roman" w:eastAsia="Times New Roman" w:hAnsi="Times New Roman" w:cs="Times New Roman"/>
          <w:sz w:val="24"/>
          <w:szCs w:val="24"/>
        </w:rPr>
        <w:t xml:space="preserve"> </w:t>
      </w:r>
      <w:r w:rsidRPr="001538CC">
        <w:rPr>
          <w:rFonts w:ascii="Times New Roman" w:eastAsia="Times New Roman" w:hAnsi="Times New Roman" w:cs="Times New Roman"/>
          <w:sz w:val="24"/>
          <w:szCs w:val="24"/>
        </w:rPr>
        <w:t xml:space="preserve">Viešųjų pirkimų skyriaus </w:t>
      </w:r>
      <w:r w:rsidR="001538CC">
        <w:rPr>
          <w:rFonts w:ascii="Times New Roman" w:eastAsia="Times New Roman" w:hAnsi="Times New Roman" w:cs="Times New Roman"/>
          <w:sz w:val="24"/>
          <w:szCs w:val="24"/>
        </w:rPr>
        <w:t>Centralizuotų sveikatos priežiūros įstaigų pirkimų</w:t>
      </w:r>
      <w:r w:rsidRPr="001538CC">
        <w:rPr>
          <w:rFonts w:ascii="Times New Roman" w:eastAsia="Times New Roman" w:hAnsi="Times New Roman" w:cs="Times New Roman"/>
          <w:sz w:val="24"/>
          <w:szCs w:val="24"/>
        </w:rPr>
        <w:t xml:space="preserve"> poskyrio </w:t>
      </w:r>
      <w:r w:rsidR="001538CC">
        <w:rPr>
          <w:rFonts w:ascii="Times New Roman" w:eastAsia="Times New Roman" w:hAnsi="Times New Roman" w:cs="Times New Roman"/>
          <w:sz w:val="24"/>
          <w:szCs w:val="24"/>
        </w:rPr>
        <w:t>prekių ir paslaugų pirkimų specialistė</w:t>
      </w:r>
      <w:r w:rsidRPr="001538CC">
        <w:rPr>
          <w:rFonts w:ascii="Times New Roman" w:eastAsia="Times New Roman" w:hAnsi="Times New Roman" w:cs="Times New Roman"/>
          <w:sz w:val="24"/>
          <w:szCs w:val="24"/>
        </w:rPr>
        <w:t xml:space="preserve"> </w:t>
      </w:r>
      <w:r w:rsidRPr="00F57BEB">
        <w:rPr>
          <w:rFonts w:ascii="Times New Roman" w:eastAsia="Times New Roman" w:hAnsi="Times New Roman" w:cs="Times New Roman"/>
          <w:i/>
          <w:sz w:val="24"/>
          <w:szCs w:val="24"/>
          <w:highlight w:val="yellow"/>
        </w:rPr>
        <w:t>vardas, pavardė ..........................</w:t>
      </w:r>
      <w:r w:rsidRPr="001538CC">
        <w:rPr>
          <w:rFonts w:ascii="Times New Roman" w:eastAsia="Times New Roman" w:hAnsi="Times New Roman" w:cs="Times New Roman"/>
          <w:i/>
          <w:sz w:val="24"/>
          <w:szCs w:val="24"/>
        </w:rPr>
        <w:t xml:space="preserve">, </w:t>
      </w:r>
      <w:r w:rsidRPr="001538CC">
        <w:rPr>
          <w:rFonts w:ascii="Times New Roman" w:eastAsia="Times New Roman" w:hAnsi="Times New Roman" w:cs="Times New Roman"/>
          <w:sz w:val="24"/>
          <w:szCs w:val="24"/>
        </w:rPr>
        <w:t xml:space="preserve"> </w:t>
      </w:r>
      <w:r w:rsidRPr="001538CC">
        <w:rPr>
          <w:rFonts w:ascii="Times New Roman" w:eastAsia="Times New Roman" w:hAnsi="Times New Roman" w:cs="Times New Roman"/>
          <w:i/>
          <w:sz w:val="24"/>
          <w:szCs w:val="24"/>
        </w:rPr>
        <w:t>Konstitucijos pr. 3, Vilnius</w:t>
      </w:r>
      <w:r w:rsidRPr="001538CC">
        <w:rPr>
          <w:rFonts w:ascii="Times New Roman" w:eastAsia="Times New Roman" w:hAnsi="Times New Roman" w:cs="Times New Roman"/>
          <w:sz w:val="24"/>
          <w:szCs w:val="24"/>
        </w:rPr>
        <w:t>.</w:t>
      </w:r>
    </w:p>
    <w:p w14:paraId="630A978E" w14:textId="77777777" w:rsidR="006578A7" w:rsidRPr="00407AEF" w:rsidRDefault="006578A7" w:rsidP="006578A7">
      <w:pPr>
        <w:spacing w:after="0" w:line="240" w:lineRule="auto"/>
        <w:rPr>
          <w:rFonts w:ascii="Times New Roman" w:eastAsia="Times New Roman" w:hAnsi="Times New Roman" w:cs="Times New Roman"/>
          <w:sz w:val="24"/>
          <w:szCs w:val="24"/>
        </w:rPr>
      </w:pPr>
    </w:p>
    <w:p w14:paraId="286504AB" w14:textId="3C698478" w:rsidR="006578A7" w:rsidRPr="00407AEF" w:rsidRDefault="0022681B" w:rsidP="0022681B">
      <w:pPr>
        <w:spacing w:after="0" w:line="240" w:lineRule="auto"/>
        <w:jc w:val="center"/>
        <w:rPr>
          <w:rFonts w:ascii="Times New Roman" w:eastAsia="Times New Roman" w:hAnsi="Times New Roman" w:cs="Times New Roman"/>
          <w:sz w:val="24"/>
          <w:szCs w:val="24"/>
        </w:rPr>
      </w:pPr>
      <w:r w:rsidRPr="00407AEF">
        <w:rPr>
          <w:rFonts w:ascii="Times New Roman" w:eastAsia="Times New Roman" w:hAnsi="Times New Roman" w:cs="Times New Roman"/>
          <w:sz w:val="24"/>
          <w:szCs w:val="24"/>
        </w:rPr>
        <w:t>_______________</w:t>
      </w:r>
    </w:p>
    <w:sectPr w:rsidR="006578A7" w:rsidRPr="00407AEF" w:rsidSect="00FD7251">
      <w:headerReference w:type="defaul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A014" w14:textId="77777777" w:rsidR="009E3E9A" w:rsidRDefault="009E3E9A" w:rsidP="006578A7">
      <w:pPr>
        <w:spacing w:after="0" w:line="240" w:lineRule="auto"/>
      </w:pPr>
      <w:r>
        <w:separator/>
      </w:r>
    </w:p>
  </w:endnote>
  <w:endnote w:type="continuationSeparator" w:id="0">
    <w:p w14:paraId="38E0EACB" w14:textId="77777777" w:rsidR="009E3E9A" w:rsidRDefault="009E3E9A" w:rsidP="006578A7">
      <w:pPr>
        <w:spacing w:after="0" w:line="240" w:lineRule="auto"/>
      </w:pPr>
      <w:r>
        <w:continuationSeparator/>
      </w:r>
    </w:p>
  </w:endnote>
  <w:endnote w:type="continuationNotice" w:id="1">
    <w:p w14:paraId="32816203" w14:textId="77777777" w:rsidR="009E3E9A" w:rsidRDefault="009E3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5315" w14:textId="77777777" w:rsidR="009E3E9A" w:rsidRDefault="009E3E9A" w:rsidP="006578A7">
      <w:pPr>
        <w:spacing w:after="0" w:line="240" w:lineRule="auto"/>
      </w:pPr>
      <w:r>
        <w:separator/>
      </w:r>
    </w:p>
  </w:footnote>
  <w:footnote w:type="continuationSeparator" w:id="0">
    <w:p w14:paraId="314BBF97" w14:textId="77777777" w:rsidR="009E3E9A" w:rsidRDefault="009E3E9A" w:rsidP="006578A7">
      <w:pPr>
        <w:spacing w:after="0" w:line="240" w:lineRule="auto"/>
      </w:pPr>
      <w:r>
        <w:continuationSeparator/>
      </w:r>
    </w:p>
  </w:footnote>
  <w:footnote w:type="continuationNotice" w:id="1">
    <w:p w14:paraId="5CA2C756" w14:textId="77777777" w:rsidR="009E3E9A" w:rsidRDefault="009E3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5DA9FB96" w14:textId="77777777" w:rsidR="00121343" w:rsidRDefault="00121343">
        <w:pPr>
          <w:pStyle w:val="Antrats"/>
          <w:jc w:val="center"/>
        </w:pPr>
        <w:r>
          <w:fldChar w:fldCharType="begin"/>
        </w:r>
        <w:r>
          <w:instrText>PAGE   \* MERGEFORMAT</w:instrText>
        </w:r>
        <w:r>
          <w:fldChar w:fldCharType="separate"/>
        </w:r>
        <w:r w:rsidR="001C044C">
          <w:rPr>
            <w:noProof/>
          </w:rPr>
          <w:t>19</w:t>
        </w:r>
        <w:r>
          <w:fldChar w:fldCharType="end"/>
        </w:r>
      </w:p>
    </w:sdtContent>
  </w:sdt>
  <w:p w14:paraId="5D2584C1" w14:textId="77777777" w:rsidR="00121343" w:rsidRDefault="00121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E6A00DCA"/>
    <w:lvl w:ilvl="0">
      <w:start w:val="1"/>
      <w:numFmt w:val="decimal"/>
      <w:lvlText w:val="%1."/>
      <w:lvlJc w:val="left"/>
      <w:pPr>
        <w:ind w:left="927" w:hanging="360"/>
      </w:pPr>
      <w:rPr>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2064" w:hanging="504"/>
      </w:pPr>
      <w:rPr>
        <w:rFonts w:ascii="Times New Roman" w:hAnsi="Times New Roman" w:cs="Times New Roman" w:hint="default"/>
        <w:sz w:val="24"/>
        <w:szCs w:val="24"/>
      </w:rPr>
    </w:lvl>
    <w:lvl w:ilvl="3">
      <w:start w:val="1"/>
      <w:numFmt w:val="decimal"/>
      <w:lvlText w:val="%1.%2.%3.%4."/>
      <w:lvlJc w:val="left"/>
      <w:pPr>
        <w:ind w:left="648" w:hanging="648"/>
      </w:pPr>
    </w:lvl>
    <w:lvl w:ilvl="4">
      <w:start w:val="1"/>
      <w:numFmt w:val="decimal"/>
      <w:lvlText w:val="%1.%2.%3.%4.%5."/>
      <w:lvlJc w:val="left"/>
      <w:pPr>
        <w:ind w:left="221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456FF"/>
    <w:multiLevelType w:val="multilevel"/>
    <w:tmpl w:val="25BE45CA"/>
    <w:lvl w:ilvl="0">
      <w:start w:val="2"/>
      <w:numFmt w:val="decimal"/>
      <w:lvlText w:val="%1."/>
      <w:lvlJc w:val="left"/>
      <w:pPr>
        <w:ind w:left="360" w:hanging="360"/>
      </w:pPr>
      <w:rPr>
        <w:rFonts w:eastAsia="SimSun" w:hint="default"/>
        <w:b/>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440" w:hanging="144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800" w:hanging="1800"/>
      </w:pPr>
      <w:rPr>
        <w:rFonts w:eastAsia="SimSun" w:hint="default"/>
        <w:b/>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7F6394"/>
    <w:multiLevelType w:val="multilevel"/>
    <w:tmpl w:val="EEDE5908"/>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290" w:hanging="12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60F8B"/>
    <w:multiLevelType w:val="multilevel"/>
    <w:tmpl w:val="8DAA5462"/>
    <w:numStyleLink w:val="Punktai"/>
  </w:abstractNum>
  <w:abstractNum w:abstractNumId="9" w15:restartNumberingAfterBreak="0">
    <w:nsid w:val="25F30B25"/>
    <w:multiLevelType w:val="multilevel"/>
    <w:tmpl w:val="96549E2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C66ED8"/>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3D5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E1663"/>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D9C5084"/>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777739"/>
    <w:multiLevelType w:val="multilevel"/>
    <w:tmpl w:val="180259A4"/>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577A16"/>
    <w:multiLevelType w:val="hybridMultilevel"/>
    <w:tmpl w:val="10E0C31E"/>
    <w:lvl w:ilvl="0" w:tplc="286C3D38">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24E46"/>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83BAA"/>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91E465E"/>
    <w:multiLevelType w:val="multilevel"/>
    <w:tmpl w:val="A8C036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8616249">
    <w:abstractNumId w:val="10"/>
  </w:num>
  <w:num w:numId="2" w16cid:durableId="1664776677">
    <w:abstractNumId w:val="14"/>
  </w:num>
  <w:num w:numId="3" w16cid:durableId="753235390">
    <w:abstractNumId w:val="13"/>
  </w:num>
  <w:num w:numId="4" w16cid:durableId="1758283872">
    <w:abstractNumId w:val="29"/>
  </w:num>
  <w:num w:numId="5" w16cid:durableId="170875280">
    <w:abstractNumId w:val="7"/>
  </w:num>
  <w:num w:numId="6" w16cid:durableId="109672093">
    <w:abstractNumId w:val="32"/>
  </w:num>
  <w:num w:numId="7" w16cid:durableId="534999863">
    <w:abstractNumId w:val="25"/>
  </w:num>
  <w:num w:numId="8" w16cid:durableId="2041124357">
    <w:abstractNumId w:val="35"/>
  </w:num>
  <w:num w:numId="9" w16cid:durableId="2120560011">
    <w:abstractNumId w:val="18"/>
  </w:num>
  <w:num w:numId="10" w16cid:durableId="104160062">
    <w:abstractNumId w:val="6"/>
  </w:num>
  <w:num w:numId="11" w16cid:durableId="491651825">
    <w:abstractNumId w:val="30"/>
  </w:num>
  <w:num w:numId="12" w16cid:durableId="1894461791">
    <w:abstractNumId w:val="31"/>
  </w:num>
  <w:num w:numId="13" w16cid:durableId="621767883">
    <w:abstractNumId w:val="21"/>
  </w:num>
  <w:num w:numId="14" w16cid:durableId="1259604878">
    <w:abstractNumId w:val="4"/>
  </w:num>
  <w:num w:numId="15" w16cid:durableId="323515214">
    <w:abstractNumId w:val="15"/>
  </w:num>
  <w:num w:numId="16" w16cid:durableId="419176561">
    <w:abstractNumId w:val="36"/>
  </w:num>
  <w:num w:numId="17" w16cid:durableId="1490555662">
    <w:abstractNumId w:val="9"/>
  </w:num>
  <w:num w:numId="18" w16cid:durableId="1725567020">
    <w:abstractNumId w:val="22"/>
  </w:num>
  <w:num w:numId="19" w16cid:durableId="904072423">
    <w:abstractNumId w:val="5"/>
  </w:num>
  <w:num w:numId="20" w16cid:durableId="1664092020">
    <w:abstractNumId w:val="3"/>
  </w:num>
  <w:num w:numId="21" w16cid:durableId="1236278051">
    <w:abstractNumId w:val="19"/>
  </w:num>
  <w:num w:numId="22" w16cid:durableId="1670719242">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04447809">
    <w:abstractNumId w:val="2"/>
  </w:num>
  <w:num w:numId="24" w16cid:durableId="1735008110">
    <w:abstractNumId w:val="17"/>
  </w:num>
  <w:num w:numId="25" w16cid:durableId="1177689741">
    <w:abstractNumId w:val="8"/>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6" w16cid:durableId="1859585616">
    <w:abstractNumId w:val="11"/>
  </w:num>
  <w:num w:numId="27" w16cid:durableId="1862426827">
    <w:abstractNumId w:val="33"/>
  </w:num>
  <w:num w:numId="28" w16cid:durableId="1776243194">
    <w:abstractNumId w:val="28"/>
  </w:num>
  <w:num w:numId="29" w16cid:durableId="228196409">
    <w:abstractNumId w:val="12"/>
  </w:num>
  <w:num w:numId="30" w16cid:durableId="2022582710">
    <w:abstractNumId w:val="0"/>
  </w:num>
  <w:num w:numId="31" w16cid:durableId="1169179211">
    <w:abstractNumId w:val="26"/>
  </w:num>
  <w:num w:numId="32" w16cid:durableId="1271548749">
    <w:abstractNumId w:val="27"/>
  </w:num>
  <w:num w:numId="33" w16cid:durableId="1266502662">
    <w:abstractNumId w:val="1"/>
  </w:num>
  <w:num w:numId="34" w16cid:durableId="814108636">
    <w:abstractNumId w:val="16"/>
  </w:num>
  <w:num w:numId="35" w16cid:durableId="1168518026">
    <w:abstractNumId w:val="34"/>
  </w:num>
  <w:num w:numId="36" w16cid:durableId="419717566">
    <w:abstractNumId w:val="23"/>
  </w:num>
  <w:num w:numId="37" w16cid:durableId="594679552">
    <w:abstractNumId w:val="24"/>
  </w:num>
  <w:num w:numId="38" w16cid:durableId="755517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7"/>
    <w:rsid w:val="00003D5E"/>
    <w:rsid w:val="00007C93"/>
    <w:rsid w:val="00034163"/>
    <w:rsid w:val="000473DF"/>
    <w:rsid w:val="00050753"/>
    <w:rsid w:val="00062284"/>
    <w:rsid w:val="00095799"/>
    <w:rsid w:val="00095F41"/>
    <w:rsid w:val="000A5B1E"/>
    <w:rsid w:val="000C137A"/>
    <w:rsid w:val="000C53FE"/>
    <w:rsid w:val="000D50B6"/>
    <w:rsid w:val="001179B0"/>
    <w:rsid w:val="00121343"/>
    <w:rsid w:val="001227BC"/>
    <w:rsid w:val="00132E0F"/>
    <w:rsid w:val="00150554"/>
    <w:rsid w:val="001538CC"/>
    <w:rsid w:val="001669E4"/>
    <w:rsid w:val="00167E73"/>
    <w:rsid w:val="001A0FC1"/>
    <w:rsid w:val="001A4AB2"/>
    <w:rsid w:val="001B583B"/>
    <w:rsid w:val="001C044C"/>
    <w:rsid w:val="001D0699"/>
    <w:rsid w:val="001F5EA1"/>
    <w:rsid w:val="00202D6F"/>
    <w:rsid w:val="0021194C"/>
    <w:rsid w:val="002212E7"/>
    <w:rsid w:val="0022681B"/>
    <w:rsid w:val="00230590"/>
    <w:rsid w:val="00231422"/>
    <w:rsid w:val="00261BD8"/>
    <w:rsid w:val="00264BE2"/>
    <w:rsid w:val="00266C77"/>
    <w:rsid w:val="002933BE"/>
    <w:rsid w:val="002B46D0"/>
    <w:rsid w:val="002B6DF7"/>
    <w:rsid w:val="002C4E21"/>
    <w:rsid w:val="002D30A6"/>
    <w:rsid w:val="002D7AD4"/>
    <w:rsid w:val="002E14E4"/>
    <w:rsid w:val="00354A66"/>
    <w:rsid w:val="00361C8A"/>
    <w:rsid w:val="00365213"/>
    <w:rsid w:val="003D3586"/>
    <w:rsid w:val="003E625F"/>
    <w:rsid w:val="00407AEF"/>
    <w:rsid w:val="00426AAF"/>
    <w:rsid w:val="00427949"/>
    <w:rsid w:val="004302F2"/>
    <w:rsid w:val="00431ADE"/>
    <w:rsid w:val="0046038B"/>
    <w:rsid w:val="004746EE"/>
    <w:rsid w:val="004A3F14"/>
    <w:rsid w:val="004B125A"/>
    <w:rsid w:val="004B3EDC"/>
    <w:rsid w:val="004C6ED5"/>
    <w:rsid w:val="004E2377"/>
    <w:rsid w:val="004E4B09"/>
    <w:rsid w:val="004F31AB"/>
    <w:rsid w:val="00531BDD"/>
    <w:rsid w:val="005638DB"/>
    <w:rsid w:val="00576D84"/>
    <w:rsid w:val="00582CDA"/>
    <w:rsid w:val="00584615"/>
    <w:rsid w:val="00594A4C"/>
    <w:rsid w:val="005A5FD6"/>
    <w:rsid w:val="005A789A"/>
    <w:rsid w:val="005C32AE"/>
    <w:rsid w:val="005F23F1"/>
    <w:rsid w:val="005F5109"/>
    <w:rsid w:val="00624FAC"/>
    <w:rsid w:val="006311BD"/>
    <w:rsid w:val="006316A6"/>
    <w:rsid w:val="006371C0"/>
    <w:rsid w:val="006575BF"/>
    <w:rsid w:val="006578A7"/>
    <w:rsid w:val="00664ACB"/>
    <w:rsid w:val="00687023"/>
    <w:rsid w:val="006A5B67"/>
    <w:rsid w:val="006B6B7E"/>
    <w:rsid w:val="006C2C93"/>
    <w:rsid w:val="006D43A0"/>
    <w:rsid w:val="006F7311"/>
    <w:rsid w:val="007234E5"/>
    <w:rsid w:val="00724290"/>
    <w:rsid w:val="00737985"/>
    <w:rsid w:val="0074477C"/>
    <w:rsid w:val="007802B8"/>
    <w:rsid w:val="007832F7"/>
    <w:rsid w:val="0079015C"/>
    <w:rsid w:val="007A39BB"/>
    <w:rsid w:val="007A454B"/>
    <w:rsid w:val="007B2B4C"/>
    <w:rsid w:val="007B732C"/>
    <w:rsid w:val="007E2DED"/>
    <w:rsid w:val="007E5B0D"/>
    <w:rsid w:val="007E778D"/>
    <w:rsid w:val="00801731"/>
    <w:rsid w:val="00801E8A"/>
    <w:rsid w:val="008142FF"/>
    <w:rsid w:val="008202AF"/>
    <w:rsid w:val="008328BD"/>
    <w:rsid w:val="0087170D"/>
    <w:rsid w:val="00890214"/>
    <w:rsid w:val="008B1031"/>
    <w:rsid w:val="00917AE4"/>
    <w:rsid w:val="009323BE"/>
    <w:rsid w:val="009367B1"/>
    <w:rsid w:val="00956581"/>
    <w:rsid w:val="00977F8D"/>
    <w:rsid w:val="009970E7"/>
    <w:rsid w:val="009A3EE0"/>
    <w:rsid w:val="009D56B8"/>
    <w:rsid w:val="009E1161"/>
    <w:rsid w:val="009E3E9A"/>
    <w:rsid w:val="009E4049"/>
    <w:rsid w:val="009F596E"/>
    <w:rsid w:val="00A006B7"/>
    <w:rsid w:val="00A13A4F"/>
    <w:rsid w:val="00A24E62"/>
    <w:rsid w:val="00A4116D"/>
    <w:rsid w:val="00A42255"/>
    <w:rsid w:val="00A63156"/>
    <w:rsid w:val="00A76BD5"/>
    <w:rsid w:val="00A94C68"/>
    <w:rsid w:val="00AB733F"/>
    <w:rsid w:val="00AC688E"/>
    <w:rsid w:val="00AC76F5"/>
    <w:rsid w:val="00AC7FE3"/>
    <w:rsid w:val="00B10295"/>
    <w:rsid w:val="00B10FC0"/>
    <w:rsid w:val="00B15371"/>
    <w:rsid w:val="00B35B29"/>
    <w:rsid w:val="00B41112"/>
    <w:rsid w:val="00B551C3"/>
    <w:rsid w:val="00B56379"/>
    <w:rsid w:val="00B6591D"/>
    <w:rsid w:val="00B84D9A"/>
    <w:rsid w:val="00BA7C12"/>
    <w:rsid w:val="00BB1C44"/>
    <w:rsid w:val="00BC6AB2"/>
    <w:rsid w:val="00BD2952"/>
    <w:rsid w:val="00BD2EF4"/>
    <w:rsid w:val="00BD7337"/>
    <w:rsid w:val="00BF4BFC"/>
    <w:rsid w:val="00C26289"/>
    <w:rsid w:val="00C429EB"/>
    <w:rsid w:val="00C834C9"/>
    <w:rsid w:val="00C8486D"/>
    <w:rsid w:val="00C90478"/>
    <w:rsid w:val="00C925F1"/>
    <w:rsid w:val="00CA6B06"/>
    <w:rsid w:val="00CD7CCE"/>
    <w:rsid w:val="00CE3F45"/>
    <w:rsid w:val="00CF2FF1"/>
    <w:rsid w:val="00D327B5"/>
    <w:rsid w:val="00D371E5"/>
    <w:rsid w:val="00D56B7D"/>
    <w:rsid w:val="00D65F4C"/>
    <w:rsid w:val="00D66F2C"/>
    <w:rsid w:val="00D671E3"/>
    <w:rsid w:val="00D735D2"/>
    <w:rsid w:val="00D93F5F"/>
    <w:rsid w:val="00DB4D60"/>
    <w:rsid w:val="00DB4FD7"/>
    <w:rsid w:val="00DE3520"/>
    <w:rsid w:val="00DF2E81"/>
    <w:rsid w:val="00DF4E80"/>
    <w:rsid w:val="00E032D0"/>
    <w:rsid w:val="00E11394"/>
    <w:rsid w:val="00E17DFE"/>
    <w:rsid w:val="00E44C13"/>
    <w:rsid w:val="00E66B89"/>
    <w:rsid w:val="00E732F6"/>
    <w:rsid w:val="00E91542"/>
    <w:rsid w:val="00EC31A5"/>
    <w:rsid w:val="00EE5550"/>
    <w:rsid w:val="00EF1E73"/>
    <w:rsid w:val="00EF65E6"/>
    <w:rsid w:val="00F00F4B"/>
    <w:rsid w:val="00F02D3B"/>
    <w:rsid w:val="00F100CD"/>
    <w:rsid w:val="00F17667"/>
    <w:rsid w:val="00F33C45"/>
    <w:rsid w:val="00F36A90"/>
    <w:rsid w:val="00F43BA9"/>
    <w:rsid w:val="00F57BEB"/>
    <w:rsid w:val="00F6017F"/>
    <w:rsid w:val="00F71BBB"/>
    <w:rsid w:val="00F85FE3"/>
    <w:rsid w:val="00F91305"/>
    <w:rsid w:val="00FD7251"/>
    <w:rsid w:val="00FF7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B470"/>
  <w15:chartTrackingRefBased/>
  <w15:docId w15:val="{A35FE5EE-0785-4EFB-BC19-970F7761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323BE"/>
    <w:pPr>
      <w:keepNext/>
      <w:spacing w:after="0" w:line="240" w:lineRule="auto"/>
      <w:ind w:firstLine="1247"/>
      <w:jc w:val="center"/>
      <w:outlineLvl w:val="0"/>
    </w:pPr>
    <w:rPr>
      <w:rFonts w:ascii="Times New Roman" w:eastAsia="Times New Roman" w:hAnsi="Times New Roman" w:cs="Times New Roman"/>
      <w:b/>
      <w:sz w:val="24"/>
      <w:szCs w:val="20"/>
    </w:rPr>
  </w:style>
  <w:style w:type="paragraph" w:styleId="Antrat2">
    <w:name w:val="heading 2"/>
    <w:aliases w:val="Title Header2"/>
    <w:basedOn w:val="prastasis"/>
    <w:next w:val="prastasis"/>
    <w:link w:val="Antrat2Diagrama"/>
    <w:qFormat/>
    <w:rsid w:val="006578A7"/>
    <w:pPr>
      <w:keepNext/>
      <w:numPr>
        <w:numId w:val="22"/>
      </w:numPr>
      <w:tabs>
        <w:tab w:val="left" w:pos="567"/>
        <w:tab w:val="left" w:pos="1701"/>
      </w:tabs>
      <w:spacing w:before="100" w:beforeAutospacing="1" w:after="0" w:line="240" w:lineRule="auto"/>
      <w:jc w:val="both"/>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23BE"/>
    <w:rPr>
      <w:rFonts w:ascii="Times New Roman" w:eastAsia="Times New Roman" w:hAnsi="Times New Roman" w:cs="Times New Roman"/>
      <w:b/>
      <w:sz w:val="24"/>
      <w:szCs w:val="20"/>
    </w:rPr>
  </w:style>
  <w:style w:type="character" w:customStyle="1" w:styleId="Antrat2Diagrama">
    <w:name w:val="Antraštė 2 Diagrama"/>
    <w:aliases w:val="Title Header2 Diagrama"/>
    <w:basedOn w:val="Numatytasispastraiposriftas"/>
    <w:link w:val="Antrat2"/>
    <w:rsid w:val="006578A7"/>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6578A7"/>
  </w:style>
  <w:style w:type="numbering" w:customStyle="1" w:styleId="Sraonra11">
    <w:name w:val="Sąrašo nėra11"/>
    <w:next w:val="Sraonra"/>
    <w:uiPriority w:val="99"/>
    <w:semiHidden/>
    <w:unhideWhenUsed/>
    <w:rsid w:val="006578A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578A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578A7"/>
    <w:rPr>
      <w:rFonts w:ascii="Times New Roman" w:eastAsia="Times New Roman" w:hAnsi="Times New Roman" w:cs="Times New Roman"/>
      <w:sz w:val="24"/>
      <w:szCs w:val="20"/>
    </w:rPr>
  </w:style>
  <w:style w:type="paragraph" w:styleId="Antrats">
    <w:name w:val="header"/>
    <w:basedOn w:val="prastasis"/>
    <w:link w:val="AntratsDiagrama"/>
    <w:uiPriority w:val="99"/>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578A7"/>
    <w:rPr>
      <w:rFonts w:ascii="Times New Roman" w:eastAsia="Times New Roman" w:hAnsi="Times New Roman" w:cs="Times New Roman"/>
      <w:sz w:val="24"/>
      <w:szCs w:val="20"/>
    </w:rPr>
  </w:style>
  <w:style w:type="character" w:styleId="Puslapionumeris">
    <w:name w:val="page number"/>
    <w:basedOn w:val="Numatytasispastraiposriftas"/>
    <w:rsid w:val="006578A7"/>
  </w:style>
  <w:style w:type="paragraph" w:styleId="Porat">
    <w:name w:val="footer"/>
    <w:basedOn w:val="prastasis"/>
    <w:link w:val="PoratDiagrama"/>
    <w:rsid w:val="006578A7"/>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6578A7"/>
    <w:rPr>
      <w:rFonts w:ascii="Times New Roman" w:eastAsia="Times New Roman" w:hAnsi="Times New Roman" w:cs="Times New Roman"/>
      <w:sz w:val="24"/>
      <w:szCs w:val="20"/>
    </w:rPr>
  </w:style>
  <w:style w:type="paragraph" w:customStyle="1" w:styleId="Paraai">
    <w:name w:val="Parašai"/>
    <w:basedOn w:val="prastasis"/>
    <w:rsid w:val="006578A7"/>
    <w:pPr>
      <w:tabs>
        <w:tab w:val="left" w:pos="6237"/>
      </w:tabs>
      <w:spacing w:before="240" w:after="0" w:line="240" w:lineRule="auto"/>
      <w:jc w:val="both"/>
    </w:pPr>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6578A7"/>
    <w:pPr>
      <w:spacing w:after="0" w:line="240" w:lineRule="auto"/>
      <w:ind w:left="720"/>
      <w:contextualSpacing/>
      <w:jc w:val="both"/>
    </w:pPr>
    <w:rPr>
      <w:rFonts w:ascii="Times New Roman" w:eastAsia="Times New Roman" w:hAnsi="Times New Roman" w:cs="Times New Roman"/>
      <w:sz w:val="24"/>
      <w:szCs w:val="20"/>
    </w:rPr>
  </w:style>
  <w:style w:type="character" w:styleId="Hipersaitas">
    <w:name w:val="Hyperlink"/>
    <w:basedOn w:val="Numatytasispastraiposriftas"/>
    <w:uiPriority w:val="99"/>
    <w:rsid w:val="006578A7"/>
    <w:rPr>
      <w:rFonts w:cs="Times New Roman"/>
      <w:color w:val="0000FF"/>
      <w:u w:val="single"/>
    </w:rPr>
  </w:style>
  <w:style w:type="table" w:styleId="Lentelstinklelis">
    <w:name w:val="Table Grid"/>
    <w:basedOn w:val="prastojilentel"/>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6578A7"/>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6578A7"/>
    <w:rPr>
      <w:rFonts w:ascii="Times New Roman" w:eastAsia="Times New Roman" w:hAnsi="Times New Roman" w:cs="Times New Roman"/>
      <w:sz w:val="24"/>
      <w:szCs w:val="20"/>
    </w:rPr>
  </w:style>
  <w:style w:type="paragraph" w:customStyle="1" w:styleId="1">
    <w:name w:val="Стиль1"/>
    <w:basedOn w:val="prastasis"/>
    <w:rsid w:val="006578A7"/>
    <w:pPr>
      <w:spacing w:after="0" w:line="240" w:lineRule="auto"/>
      <w:jc w:val="center"/>
    </w:pPr>
    <w:rPr>
      <w:rFonts w:ascii="Times New Roman" w:eastAsia="Times New Roman" w:hAnsi="Times New Roman" w:cs="Times New Roman"/>
      <w:sz w:val="24"/>
      <w:szCs w:val="20"/>
      <w:lang w:val="ru-RU"/>
    </w:rPr>
  </w:style>
  <w:style w:type="character" w:styleId="Puslapioinaosnuoroda">
    <w:name w:val="footnote reference"/>
    <w:basedOn w:val="Numatytasispastraiposriftas"/>
    <w:uiPriority w:val="99"/>
    <w:rsid w:val="006578A7"/>
    <w:rPr>
      <w:rFonts w:cs="Times New Roman"/>
      <w:vertAlign w:val="superscript"/>
    </w:rPr>
  </w:style>
  <w:style w:type="character" w:customStyle="1" w:styleId="SraopastraipaDiagrama">
    <w:name w:val="Sąrašo pastraipa Diagrama"/>
    <w:link w:val="Sraopastraipa"/>
    <w:uiPriority w:val="34"/>
    <w:rsid w:val="006578A7"/>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6578A7"/>
    <w:rPr>
      <w:sz w:val="16"/>
      <w:szCs w:val="16"/>
    </w:rPr>
  </w:style>
  <w:style w:type="paragraph" w:styleId="Komentarotekstas">
    <w:name w:val="annotation text"/>
    <w:basedOn w:val="prastasis"/>
    <w:link w:val="KomentarotekstasDiagrama"/>
    <w:unhideWhenUsed/>
    <w:rsid w:val="006578A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rsid w:val="006578A7"/>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6578A7"/>
    <w:pPr>
      <w:spacing w:after="0" w:line="240" w:lineRule="auto"/>
    </w:pPr>
    <w:rPr>
      <w:rFonts w:ascii="Tahoma" w:eastAsia="SimSun" w:hAnsi="Tahoma" w:cs="Tahoma"/>
      <w:sz w:val="16"/>
      <w:szCs w:val="16"/>
      <w:lang w:eastAsia="zh-CN"/>
    </w:rPr>
  </w:style>
  <w:style w:type="character" w:customStyle="1" w:styleId="DebesliotekstasDiagrama">
    <w:name w:val="Debesėlio tekstas Diagrama"/>
    <w:basedOn w:val="Numatytasispastraiposriftas"/>
    <w:link w:val="Debesliotekstas"/>
    <w:uiPriority w:val="99"/>
    <w:semiHidden/>
    <w:rsid w:val="006578A7"/>
    <w:rPr>
      <w:rFonts w:ascii="Tahoma" w:eastAsia="SimSun" w:hAnsi="Tahoma" w:cs="Tahoma"/>
      <w:sz w:val="16"/>
      <w:szCs w:val="16"/>
      <w:lang w:eastAsia="zh-CN"/>
    </w:rPr>
  </w:style>
  <w:style w:type="table" w:customStyle="1" w:styleId="Lentelstinklelis1">
    <w:name w:val="Lentelės tinklelis1"/>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578A7"/>
    <w:pPr>
      <w:spacing w:after="0" w:line="240" w:lineRule="auto"/>
    </w:pPr>
    <w:rPr>
      <w:rFonts w:ascii="Times New Roman" w:eastAsia="SimSun" w:hAnsi="Times New Roman" w:cs="Times New Roman"/>
      <w:sz w:val="24"/>
      <w:szCs w:val="24"/>
      <w:lang w:eastAsia="zh-CN"/>
    </w:rPr>
  </w:style>
  <w:style w:type="paragraph" w:styleId="Puslapioinaostekstas">
    <w:name w:val="footnote text"/>
    <w:aliases w:val=" Diagrama1,Diagrama1"/>
    <w:basedOn w:val="prastasis"/>
    <w:link w:val="PuslapioinaostekstasDiagrama"/>
    <w:uiPriority w:val="99"/>
    <w:unhideWhenUsed/>
    <w:rsid w:val="006578A7"/>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8A7"/>
    <w:rPr>
      <w:rFonts w:eastAsia="SimSun"/>
      <w:sz w:val="20"/>
      <w:szCs w:val="20"/>
      <w:lang w:eastAsia="zh-CN"/>
    </w:rPr>
  </w:style>
  <w:style w:type="table" w:customStyle="1" w:styleId="Lentelstinklelis4">
    <w:name w:val="Lentelės tinklelis4"/>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basedOn w:val="Sraonra"/>
    <w:rsid w:val="006578A7"/>
    <w:pPr>
      <w:numPr>
        <w:numId w:val="21"/>
      </w:numPr>
    </w:pPr>
  </w:style>
  <w:style w:type="paragraph" w:styleId="Pagrindinistekstas2">
    <w:name w:val="Body Text 2"/>
    <w:basedOn w:val="prastasis"/>
    <w:link w:val="Pagrindinistekstas2Diagrama"/>
    <w:uiPriority w:val="99"/>
    <w:semiHidden/>
    <w:unhideWhenUsed/>
    <w:rsid w:val="006578A7"/>
    <w:pPr>
      <w:spacing w:after="120" w:line="480" w:lineRule="auto"/>
    </w:pPr>
    <w:rPr>
      <w:rFonts w:eastAsia="SimSun"/>
      <w:lang w:eastAsia="zh-CN"/>
    </w:rPr>
  </w:style>
  <w:style w:type="character" w:customStyle="1" w:styleId="Pagrindinistekstas2Diagrama">
    <w:name w:val="Pagrindinis tekstas 2 Diagrama"/>
    <w:basedOn w:val="Numatytasispastraiposriftas"/>
    <w:link w:val="Pagrindinistekstas2"/>
    <w:uiPriority w:val="99"/>
    <w:semiHidden/>
    <w:rsid w:val="006578A7"/>
    <w:rPr>
      <w:rFonts w:eastAsia="SimSun"/>
      <w:lang w:eastAsia="zh-CN"/>
    </w:rPr>
  </w:style>
  <w:style w:type="table" w:customStyle="1" w:styleId="Lentelstinklelis5">
    <w:name w:val="Lentelės tinklelis5"/>
    <w:basedOn w:val="prastojilentel"/>
    <w:next w:val="Lentelstinklelis"/>
    <w:uiPriority w:val="59"/>
    <w:rsid w:val="006578A7"/>
    <w:pPr>
      <w:spacing w:after="0" w:line="240" w:lineRule="auto"/>
    </w:pPr>
    <w:rPr>
      <w:rFonts w:eastAsia="SimSu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6578A7"/>
  </w:style>
  <w:style w:type="table" w:customStyle="1" w:styleId="TableGrid1">
    <w:name w:val="Table Grid1"/>
    <w:basedOn w:val="prastojilentel"/>
    <w:next w:val="Lentelstinklelis"/>
    <w:uiPriority w:val="99"/>
    <w:rsid w:val="006578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578A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578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78A7"/>
    <w:pPr>
      <w:spacing w:after="0" w:line="240" w:lineRule="auto"/>
    </w:pPr>
    <w:rPr>
      <w:rFonts w:eastAsia="SimSun"/>
      <w:lang w:eastAsia="zh-CN"/>
    </w:rPr>
  </w:style>
  <w:style w:type="paragraph" w:customStyle="1" w:styleId="Komentarotema1">
    <w:name w:val="Komentaro tema1"/>
    <w:basedOn w:val="Komentarotekstas"/>
    <w:next w:val="Komentarotekstas"/>
    <w:uiPriority w:val="99"/>
    <w:semiHidden/>
    <w:unhideWhenUsed/>
    <w:rsid w:val="006578A7"/>
    <w:pPr>
      <w:spacing w:after="200"/>
    </w:pPr>
    <w:rPr>
      <w:rFonts w:ascii="Calibri" w:eastAsia="SimSun" w:hAnsi="Calibri"/>
      <w:b/>
      <w:bCs/>
      <w:lang w:val="lt-LT" w:eastAsia="zh-CN"/>
    </w:rPr>
  </w:style>
  <w:style w:type="character" w:customStyle="1" w:styleId="KomentarotemaDiagrama">
    <w:name w:val="Komentaro tema Diagrama"/>
    <w:basedOn w:val="KomentarotekstasDiagrama"/>
    <w:link w:val="Komentarotema"/>
    <w:uiPriority w:val="99"/>
    <w:semiHidden/>
    <w:rsid w:val="006578A7"/>
    <w:rPr>
      <w:rFonts w:ascii="Times New Roman" w:eastAsia="Times New Roman" w:hAnsi="Times New Roman" w:cs="Times New Roman"/>
      <w:b/>
      <w:bCs/>
      <w:sz w:val="20"/>
      <w:szCs w:val="20"/>
      <w:lang w:val="ru-RU" w:eastAsia="en-US"/>
    </w:rPr>
  </w:style>
  <w:style w:type="paragraph" w:styleId="Pagrindinistekstas3">
    <w:name w:val="Body Text 3"/>
    <w:basedOn w:val="prastasis"/>
    <w:link w:val="Pagrindinistekstas3Diagrama"/>
    <w:uiPriority w:val="99"/>
    <w:semiHidden/>
    <w:unhideWhenUsed/>
    <w:rsid w:val="006578A7"/>
    <w:pPr>
      <w:spacing w:after="120" w:line="276" w:lineRule="auto"/>
    </w:pPr>
    <w:rPr>
      <w:rFonts w:eastAsia="SimSun"/>
      <w:sz w:val="16"/>
      <w:szCs w:val="16"/>
      <w:lang w:eastAsia="zh-CN"/>
    </w:rPr>
  </w:style>
  <w:style w:type="character" w:customStyle="1" w:styleId="Pagrindinistekstas3Diagrama">
    <w:name w:val="Pagrindinis tekstas 3 Diagrama"/>
    <w:basedOn w:val="Numatytasispastraiposriftas"/>
    <w:link w:val="Pagrindinistekstas3"/>
    <w:uiPriority w:val="99"/>
    <w:semiHidden/>
    <w:rsid w:val="006578A7"/>
    <w:rPr>
      <w:rFonts w:eastAsia="SimSun"/>
      <w:sz w:val="16"/>
      <w:szCs w:val="16"/>
      <w:lang w:eastAsia="zh-CN"/>
    </w:rPr>
  </w:style>
  <w:style w:type="paragraph" w:styleId="Komentarotema">
    <w:name w:val="annotation subject"/>
    <w:basedOn w:val="Komentarotekstas"/>
    <w:next w:val="Komentarotekstas"/>
    <w:link w:val="KomentarotemaDiagrama"/>
    <w:uiPriority w:val="99"/>
    <w:semiHidden/>
    <w:unhideWhenUsed/>
    <w:rsid w:val="006578A7"/>
    <w:pPr>
      <w:spacing w:after="160"/>
    </w:pPr>
    <w:rPr>
      <w:b/>
      <w:bCs/>
    </w:rPr>
  </w:style>
  <w:style w:type="character" w:customStyle="1" w:styleId="KomentarotemaDiagrama1">
    <w:name w:val="Komentaro tema Diagrama1"/>
    <w:basedOn w:val="KomentarotekstasDiagrama"/>
    <w:uiPriority w:val="99"/>
    <w:semiHidden/>
    <w:rsid w:val="006578A7"/>
    <w:rPr>
      <w:rFonts w:ascii="Times New Roman" w:eastAsia="Times New Roman" w:hAnsi="Times New Roman" w:cs="Times New Roman"/>
      <w:b/>
      <w:bCs/>
      <w:sz w:val="20"/>
      <w:szCs w:val="20"/>
      <w:lang w:val="ru-RU"/>
    </w:rPr>
  </w:style>
  <w:style w:type="character" w:styleId="Neapdorotaspaminjimas">
    <w:name w:val="Unresolved Mention"/>
    <w:basedOn w:val="Numatytasispastraiposriftas"/>
    <w:uiPriority w:val="99"/>
    <w:semiHidden/>
    <w:unhideWhenUsed/>
    <w:rsid w:val="00034163"/>
    <w:rPr>
      <w:color w:val="605E5C"/>
      <w:shd w:val="clear" w:color="auto" w:fill="E1DFDD"/>
    </w:rPr>
  </w:style>
  <w:style w:type="table" w:customStyle="1" w:styleId="Lentelstinklelis41">
    <w:name w:val="Lentelės tinklelis4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07AEF"/>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F6017F"/>
    <w:pPr>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lang w:eastAsia="lt-LT"/>
    </w:rPr>
  </w:style>
  <w:style w:type="paragraph" w:styleId="Turinys1">
    <w:name w:val="toc 1"/>
    <w:basedOn w:val="prastasis"/>
    <w:next w:val="prastasis"/>
    <w:autoRedefine/>
    <w:uiPriority w:val="39"/>
    <w:unhideWhenUsed/>
    <w:rsid w:val="00F6017F"/>
    <w:pPr>
      <w:tabs>
        <w:tab w:val="right" w:leader="dot" w:pos="9628"/>
      </w:tabs>
      <w:spacing w:after="0" w:line="240" w:lineRule="auto"/>
    </w:pPr>
    <w:rPr>
      <w:rFonts w:ascii="Times New Roman" w:hAnsi="Times New Roman"/>
      <w:sz w:val="24"/>
    </w:rPr>
  </w:style>
  <w:style w:type="paragraph" w:styleId="Turinys2">
    <w:name w:val="toc 2"/>
    <w:basedOn w:val="prastasis"/>
    <w:next w:val="prastasis"/>
    <w:autoRedefine/>
    <w:uiPriority w:val="39"/>
    <w:unhideWhenUsed/>
    <w:rsid w:val="00F6017F"/>
    <w:pPr>
      <w:spacing w:after="100"/>
      <w:ind w:left="220"/>
    </w:pPr>
    <w:rPr>
      <w:rFonts w:eastAsiaTheme="minorEastAsia" w:cs="Times New Roman"/>
      <w:lang w:eastAsia="lt-LT"/>
    </w:rPr>
  </w:style>
  <w:style w:type="paragraph" w:styleId="Turinys3">
    <w:name w:val="toc 3"/>
    <w:basedOn w:val="prastasis"/>
    <w:next w:val="prastasis"/>
    <w:autoRedefine/>
    <w:uiPriority w:val="39"/>
    <w:unhideWhenUsed/>
    <w:rsid w:val="00F6017F"/>
    <w:pPr>
      <w:spacing w:after="100"/>
      <w:ind w:left="44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2BAC5-C69D-4C97-B8E1-750B0D21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4AECC-77D9-45C4-9262-0B3E2969100B}">
  <ds:schemaRefs>
    <ds:schemaRef ds:uri="http://schemas.openxmlformats.org/officeDocument/2006/bibliography"/>
  </ds:schemaRefs>
</ds:datastoreItem>
</file>

<file path=customXml/itemProps3.xml><?xml version="1.0" encoding="utf-8"?>
<ds:datastoreItem xmlns:ds="http://schemas.openxmlformats.org/officeDocument/2006/customXml" ds:itemID="{3485DB21-A899-4743-8921-9BC62C8A3D0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D2D002A-E438-4F92-A390-9925037DD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14</Pages>
  <Words>29385</Words>
  <Characters>16750</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Nika Armonė</cp:lastModifiedBy>
  <cp:revision>120</cp:revision>
  <dcterms:created xsi:type="dcterms:W3CDTF">2024-01-16T13:12:00Z</dcterms:created>
  <dcterms:modified xsi:type="dcterms:W3CDTF">2025-02-26T09:19:00Z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