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CF52" w14:textId="0342CEA5" w:rsidR="003E1417" w:rsidRPr="003E1417" w:rsidRDefault="003E1417" w:rsidP="003E1417">
      <w:pPr>
        <w:spacing w:after="0" w:line="240" w:lineRule="auto"/>
        <w:jc w:val="right"/>
        <w:rPr>
          <w:rFonts w:ascii="Times New Roman" w:eastAsia="Times New Roman" w:hAnsi="Times New Roman" w:cs="Times New Roman"/>
          <w:sz w:val="24"/>
          <w:szCs w:val="24"/>
        </w:rPr>
      </w:pPr>
      <w:r w:rsidRPr="003E1417">
        <w:rPr>
          <w:rFonts w:ascii="Times New Roman" w:eastAsia="Times New Roman" w:hAnsi="Times New Roman" w:cs="Times New Roman"/>
          <w:sz w:val="24"/>
          <w:szCs w:val="24"/>
        </w:rPr>
        <w:t>Sutarties priedas</w:t>
      </w:r>
    </w:p>
    <w:p w14:paraId="58587C51" w14:textId="77777777" w:rsidR="003E1417" w:rsidRPr="003E1417" w:rsidRDefault="003E1417" w:rsidP="003E1417">
      <w:pPr>
        <w:spacing w:after="0" w:line="240" w:lineRule="auto"/>
        <w:ind w:left="11766" w:right="-170"/>
        <w:rPr>
          <w:rFonts w:ascii="Times New Roman" w:eastAsia="Times New Roman" w:hAnsi="Times New Roman" w:cs="Times New Roman"/>
          <w:b/>
          <w:sz w:val="24"/>
          <w:szCs w:val="20"/>
          <w:lang w:val="x-none"/>
        </w:rPr>
      </w:pPr>
    </w:p>
    <w:p w14:paraId="55A60F42" w14:textId="77777777" w:rsidR="003E1417" w:rsidRPr="003E1417" w:rsidRDefault="003E1417" w:rsidP="003E1417">
      <w:pPr>
        <w:spacing w:after="0" w:line="240" w:lineRule="auto"/>
        <w:ind w:left="11766" w:right="-170"/>
        <w:rPr>
          <w:rFonts w:ascii="Times New Roman" w:eastAsia="Times New Roman" w:hAnsi="Times New Roman" w:cs="Times New Roman"/>
          <w:bCs/>
          <w:sz w:val="24"/>
          <w:szCs w:val="24"/>
          <w:lang w:val="x-none"/>
        </w:rPr>
      </w:pP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sz w:val="24"/>
          <w:szCs w:val="20"/>
          <w:lang w:val="x-none"/>
        </w:rPr>
        <w:tab/>
      </w:r>
      <w:r w:rsidRPr="003E1417">
        <w:rPr>
          <w:rFonts w:ascii="Times New Roman" w:eastAsia="Times New Roman" w:hAnsi="Times New Roman" w:cs="Times New Roman"/>
          <w:bCs/>
          <w:sz w:val="24"/>
          <w:szCs w:val="24"/>
          <w:lang w:val="x-none"/>
        </w:rPr>
        <w:t xml:space="preserve"> </w:t>
      </w:r>
    </w:p>
    <w:p w14:paraId="5EA43D07" w14:textId="77777777" w:rsidR="003E1417" w:rsidRPr="003E1417" w:rsidRDefault="003E1417" w:rsidP="003E1417">
      <w:pPr>
        <w:spacing w:after="0" w:line="240" w:lineRule="auto"/>
        <w:jc w:val="center"/>
        <w:rPr>
          <w:rFonts w:ascii="Times New Roman" w:eastAsia="Times New Roman" w:hAnsi="Times New Roman" w:cs="Times New Roman"/>
          <w:b/>
          <w:sz w:val="24"/>
          <w:szCs w:val="24"/>
          <w:lang w:val="x-none"/>
        </w:rPr>
      </w:pPr>
      <w:r w:rsidRPr="003E1417">
        <w:rPr>
          <w:rFonts w:ascii="Times New Roman" w:eastAsia="Times New Roman" w:hAnsi="Times New Roman" w:cs="Times New Roman"/>
          <w:b/>
          <w:sz w:val="24"/>
          <w:szCs w:val="24"/>
        </w:rPr>
        <w:t>ŠVENČIONIŲ</w:t>
      </w:r>
      <w:r w:rsidRPr="003E1417">
        <w:rPr>
          <w:rFonts w:ascii="Times New Roman" w:eastAsia="Times New Roman" w:hAnsi="Times New Roman" w:cs="Times New Roman"/>
          <w:b/>
          <w:sz w:val="24"/>
          <w:szCs w:val="24"/>
          <w:lang w:val="x-none"/>
        </w:rPr>
        <w:t xml:space="preserve"> RAJONO SAVIVALDYBĖS </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0"/>
        </w:rPr>
        <w:t>............</w:t>
      </w:r>
      <w:r w:rsidRPr="003E1417">
        <w:rPr>
          <w:rFonts w:ascii="Times New Roman" w:eastAsia="Times New Roman" w:hAnsi="Times New Roman" w:cs="Times New Roman"/>
          <w:b/>
          <w:sz w:val="24"/>
          <w:szCs w:val="20"/>
          <w:lang w:val="x-none"/>
        </w:rPr>
        <w:t>............</w:t>
      </w:r>
      <w:r w:rsidRPr="003E1417">
        <w:rPr>
          <w:rFonts w:ascii="Times New Roman" w:eastAsia="Times New Roman" w:hAnsi="Times New Roman" w:cs="Times New Roman"/>
          <w:b/>
          <w:sz w:val="24"/>
          <w:szCs w:val="24"/>
          <w:lang w:val="x-none"/>
        </w:rPr>
        <w:t xml:space="preserve"> SENIŪNIJOS VIETINĖS REIKŠMĖS KELIŲ IR GATVIŲ SU ŽVYRO DANGA PRIEŽIŪROS (</w:t>
      </w:r>
      <w:r w:rsidRPr="003E1417">
        <w:rPr>
          <w:rFonts w:ascii="Times New Roman" w:eastAsia="Times New Roman" w:hAnsi="Times New Roman" w:cs="Times New Roman"/>
          <w:b/>
          <w:sz w:val="24"/>
          <w:szCs w:val="24"/>
        </w:rPr>
        <w:t>GREIDERIAVIMO AR</w:t>
      </w:r>
      <w:r w:rsidRPr="003E1417">
        <w:rPr>
          <w:rFonts w:ascii="Times New Roman" w:eastAsia="Times New Roman" w:hAnsi="Times New Roman" w:cs="Times New Roman"/>
          <w:b/>
          <w:sz w:val="24"/>
          <w:szCs w:val="24"/>
          <w:lang w:val="x-none"/>
        </w:rPr>
        <w:t xml:space="preserve"> ŽVYR</w:t>
      </w:r>
      <w:r w:rsidRPr="003E1417">
        <w:rPr>
          <w:rFonts w:ascii="Times New Roman" w:eastAsia="Times New Roman" w:hAnsi="Times New Roman" w:cs="Times New Roman"/>
          <w:b/>
          <w:sz w:val="24"/>
          <w:szCs w:val="24"/>
        </w:rPr>
        <w:t>AVIMO</w:t>
      </w:r>
      <w:r w:rsidRPr="003E1417">
        <w:rPr>
          <w:rFonts w:ascii="Times New Roman" w:eastAsia="Times New Roman" w:hAnsi="Times New Roman" w:cs="Times New Roman"/>
          <w:b/>
          <w:sz w:val="24"/>
          <w:szCs w:val="24"/>
          <w:lang w:val="x-none"/>
        </w:rPr>
        <w:t>)</w:t>
      </w:r>
    </w:p>
    <w:p w14:paraId="5DC61E84" w14:textId="3161E7E0" w:rsidR="003E1417" w:rsidRPr="003E1417" w:rsidRDefault="003E1417" w:rsidP="003E1417">
      <w:pPr>
        <w:spacing w:after="0" w:line="240" w:lineRule="auto"/>
        <w:jc w:val="center"/>
        <w:rPr>
          <w:rFonts w:ascii="Times New Roman" w:eastAsia="Times New Roman" w:hAnsi="Times New Roman" w:cs="Times New Roman"/>
          <w:b/>
          <w:sz w:val="24"/>
          <w:szCs w:val="20"/>
        </w:rPr>
      </w:pPr>
      <w:r w:rsidRPr="003E1417">
        <w:rPr>
          <w:rFonts w:ascii="Times New Roman" w:eastAsia="Times New Roman" w:hAnsi="Times New Roman" w:cs="Times New Roman"/>
          <w:b/>
          <w:sz w:val="24"/>
          <w:szCs w:val="24"/>
          <w:lang w:val="x-none"/>
        </w:rPr>
        <w:t xml:space="preserve"> DARBŲ</w:t>
      </w:r>
      <w:r w:rsidRPr="003E1417">
        <w:rPr>
          <w:rFonts w:ascii="Times New Roman" w:eastAsia="Times New Roman" w:hAnsi="Times New Roman" w:cs="Times New Roman"/>
          <w:b/>
          <w:sz w:val="24"/>
          <w:szCs w:val="20"/>
          <w:lang w:val="x-none"/>
        </w:rPr>
        <w:t xml:space="preserve">  2</w:t>
      </w:r>
      <w:r w:rsidRPr="003E1417">
        <w:rPr>
          <w:rFonts w:ascii="Times New Roman" w:eastAsia="Times New Roman" w:hAnsi="Times New Roman" w:cs="Times New Roman"/>
          <w:b/>
          <w:sz w:val="24"/>
          <w:szCs w:val="20"/>
        </w:rPr>
        <w:t>0</w:t>
      </w:r>
      <w:r w:rsidR="00C540D6">
        <w:rPr>
          <w:rFonts w:ascii="Times New Roman" w:eastAsia="Times New Roman" w:hAnsi="Times New Roman" w:cs="Times New Roman"/>
          <w:b/>
          <w:sz w:val="24"/>
          <w:szCs w:val="20"/>
        </w:rPr>
        <w:t>2</w:t>
      </w:r>
      <w:r w:rsidR="005E32CA">
        <w:rPr>
          <w:rFonts w:ascii="Times New Roman" w:eastAsia="Times New Roman" w:hAnsi="Times New Roman" w:cs="Times New Roman"/>
          <w:b/>
          <w:sz w:val="24"/>
          <w:szCs w:val="20"/>
        </w:rPr>
        <w:t>5</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M</w:t>
      </w:r>
      <w:r w:rsidRPr="003E1417">
        <w:rPr>
          <w:rFonts w:ascii="Times New Roman" w:eastAsia="Times New Roman" w:hAnsi="Times New Roman" w:cs="Times New Roman"/>
          <w:b/>
          <w:sz w:val="24"/>
          <w:szCs w:val="20"/>
          <w:lang w:val="x-none"/>
        </w:rPr>
        <w:t xml:space="preserve">. </w:t>
      </w:r>
      <w:r w:rsidRPr="003E1417">
        <w:rPr>
          <w:rFonts w:ascii="Times New Roman" w:eastAsia="Times New Roman" w:hAnsi="Times New Roman" w:cs="Times New Roman"/>
          <w:b/>
          <w:sz w:val="24"/>
          <w:szCs w:val="20"/>
        </w:rPr>
        <w:t>_____________________   D. ŽURNALAS</w:t>
      </w:r>
    </w:p>
    <w:p w14:paraId="148D9A27" w14:textId="77777777" w:rsidR="003E1417" w:rsidRPr="003E1417" w:rsidRDefault="003E1417" w:rsidP="003E1417">
      <w:pPr>
        <w:spacing w:after="0" w:line="240" w:lineRule="auto"/>
        <w:rPr>
          <w:rFonts w:ascii="Times New Roman" w:eastAsia="Times New Roman" w:hAnsi="Times New Roman" w:cs="Times New Roman"/>
          <w:b/>
          <w:sz w:val="24"/>
          <w:szCs w:val="20"/>
          <w:lang w:val="x-none"/>
        </w:rPr>
      </w:pPr>
    </w:p>
    <w:p w14:paraId="175F88BC" w14:textId="77777777" w:rsidR="003E1417" w:rsidRPr="003E1417" w:rsidRDefault="003E1417" w:rsidP="003E1417">
      <w:pPr>
        <w:spacing w:after="0" w:line="240" w:lineRule="auto"/>
        <w:rPr>
          <w:rFonts w:ascii="Times New Roman" w:eastAsia="Times New Roman" w:hAnsi="Times New Roman" w:cs="Times New Roman"/>
          <w:sz w:val="24"/>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
        <w:gridCol w:w="4262"/>
        <w:gridCol w:w="1022"/>
        <w:gridCol w:w="1963"/>
        <w:gridCol w:w="2053"/>
        <w:gridCol w:w="2120"/>
        <w:gridCol w:w="2552"/>
      </w:tblGrid>
      <w:tr w:rsidR="003E1417" w:rsidRPr="003E1417" w14:paraId="4EBAAF34" w14:textId="77777777" w:rsidTr="00BF29B8">
        <w:trPr>
          <w:cantSplit/>
        </w:trPr>
        <w:tc>
          <w:tcPr>
            <w:tcW w:w="624" w:type="dxa"/>
          </w:tcPr>
          <w:p w14:paraId="470D617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Eil. Nr.</w:t>
            </w:r>
          </w:p>
        </w:tc>
        <w:tc>
          <w:tcPr>
            <w:tcW w:w="4262" w:type="dxa"/>
          </w:tcPr>
          <w:p w14:paraId="67613C3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vieta</w:t>
            </w:r>
          </w:p>
        </w:tc>
        <w:tc>
          <w:tcPr>
            <w:tcW w:w="1022" w:type="dxa"/>
          </w:tcPr>
          <w:p w14:paraId="1850F5D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kiekis, vnt.</w:t>
            </w:r>
          </w:p>
        </w:tc>
        <w:tc>
          <w:tcPr>
            <w:tcW w:w="1963" w:type="dxa"/>
          </w:tcPr>
          <w:p w14:paraId="74F3C8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Užduoties pateikimo/gavimo data</w:t>
            </w:r>
          </w:p>
        </w:tc>
        <w:tc>
          <w:tcPr>
            <w:tcW w:w="2053" w:type="dxa"/>
          </w:tcPr>
          <w:p w14:paraId="474D20E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c>
          <w:tcPr>
            <w:tcW w:w="2120" w:type="dxa"/>
          </w:tcPr>
          <w:p w14:paraId="74F4745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Darbų atlikimo/priėmimo data</w:t>
            </w:r>
          </w:p>
        </w:tc>
        <w:tc>
          <w:tcPr>
            <w:tcW w:w="2552" w:type="dxa"/>
          </w:tcPr>
          <w:p w14:paraId="61211F4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Atsakingų asmenų pareigos, pavardė, parašas</w:t>
            </w:r>
          </w:p>
        </w:tc>
      </w:tr>
      <w:tr w:rsidR="003E1417" w:rsidRPr="003E1417" w14:paraId="0D87F981" w14:textId="77777777" w:rsidTr="00BF29B8">
        <w:trPr>
          <w:cantSplit/>
        </w:trPr>
        <w:tc>
          <w:tcPr>
            <w:tcW w:w="624" w:type="dxa"/>
          </w:tcPr>
          <w:p w14:paraId="6AE03CB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1</w:t>
            </w:r>
          </w:p>
        </w:tc>
        <w:tc>
          <w:tcPr>
            <w:tcW w:w="4262" w:type="dxa"/>
          </w:tcPr>
          <w:p w14:paraId="378769F1"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2</w:t>
            </w:r>
          </w:p>
        </w:tc>
        <w:tc>
          <w:tcPr>
            <w:tcW w:w="1022" w:type="dxa"/>
          </w:tcPr>
          <w:p w14:paraId="60F8147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3</w:t>
            </w:r>
          </w:p>
        </w:tc>
        <w:tc>
          <w:tcPr>
            <w:tcW w:w="1963" w:type="dxa"/>
          </w:tcPr>
          <w:p w14:paraId="283547B6"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4</w:t>
            </w:r>
          </w:p>
        </w:tc>
        <w:tc>
          <w:tcPr>
            <w:tcW w:w="2053" w:type="dxa"/>
          </w:tcPr>
          <w:p w14:paraId="1F0CD2FB"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5</w:t>
            </w:r>
          </w:p>
        </w:tc>
        <w:tc>
          <w:tcPr>
            <w:tcW w:w="2120" w:type="dxa"/>
          </w:tcPr>
          <w:p w14:paraId="4A06B40F"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6</w:t>
            </w:r>
          </w:p>
        </w:tc>
        <w:tc>
          <w:tcPr>
            <w:tcW w:w="2552" w:type="dxa"/>
          </w:tcPr>
          <w:p w14:paraId="7E368B39"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r w:rsidRPr="003E1417">
              <w:rPr>
                <w:rFonts w:ascii="Times New Roman" w:eastAsia="Times New Roman" w:hAnsi="Times New Roman" w:cs="Times New Roman"/>
                <w:sz w:val="24"/>
                <w:szCs w:val="20"/>
              </w:rPr>
              <w:t>7</w:t>
            </w:r>
          </w:p>
        </w:tc>
      </w:tr>
      <w:tr w:rsidR="003E1417" w:rsidRPr="003E1417" w14:paraId="7BE34E4D" w14:textId="77777777" w:rsidTr="00BF29B8">
        <w:trPr>
          <w:cantSplit/>
          <w:trHeight w:val="135"/>
        </w:trPr>
        <w:tc>
          <w:tcPr>
            <w:tcW w:w="624" w:type="dxa"/>
            <w:vMerge w:val="restart"/>
          </w:tcPr>
          <w:p w14:paraId="347B7DA4"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08FC3C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655D8B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668E71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1770CB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0F2F2A5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1F78E484"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1FE5D1CB" w14:textId="77777777" w:rsidTr="00BF29B8">
        <w:trPr>
          <w:cantSplit/>
          <w:trHeight w:val="135"/>
        </w:trPr>
        <w:tc>
          <w:tcPr>
            <w:tcW w:w="624" w:type="dxa"/>
            <w:vMerge/>
          </w:tcPr>
          <w:p w14:paraId="5A3FE292"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5FE3EBF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45DFE59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97734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2D33AA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21EBF0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093C47D"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FD8A7F" w14:textId="77777777" w:rsidTr="00BF29B8">
        <w:trPr>
          <w:cantSplit/>
          <w:trHeight w:val="135"/>
        </w:trPr>
        <w:tc>
          <w:tcPr>
            <w:tcW w:w="624" w:type="dxa"/>
            <w:vMerge w:val="restart"/>
          </w:tcPr>
          <w:p w14:paraId="4EAE1F2E"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08EEF7A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529FE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A86440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BEC109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A45411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DDF70F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E503299" w14:textId="77777777" w:rsidTr="00BF29B8">
        <w:trPr>
          <w:cantSplit/>
          <w:trHeight w:val="135"/>
        </w:trPr>
        <w:tc>
          <w:tcPr>
            <w:tcW w:w="624" w:type="dxa"/>
            <w:vMerge/>
          </w:tcPr>
          <w:p w14:paraId="6CB71103"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461489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1CDB1716"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1C116C8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37D401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710DCB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CF140D0"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4533132" w14:textId="77777777" w:rsidTr="00BF29B8">
        <w:trPr>
          <w:cantSplit/>
        </w:trPr>
        <w:tc>
          <w:tcPr>
            <w:tcW w:w="624" w:type="dxa"/>
            <w:vMerge w:val="restart"/>
          </w:tcPr>
          <w:p w14:paraId="35B1D28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Borders>
              <w:top w:val="nil"/>
            </w:tcBorders>
          </w:tcPr>
          <w:p w14:paraId="01E7433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20096BB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24763F2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6256D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2AA90D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24831897"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6FC3E269" w14:textId="77777777" w:rsidTr="00BF29B8">
        <w:trPr>
          <w:cantSplit/>
        </w:trPr>
        <w:tc>
          <w:tcPr>
            <w:tcW w:w="624" w:type="dxa"/>
            <w:vMerge/>
          </w:tcPr>
          <w:p w14:paraId="16932AED"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tcPr>
          <w:p w14:paraId="26E27ED2"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5A28050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4C557CA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69B61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11FE988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6F2EC18B"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5AFE18C0" w14:textId="77777777" w:rsidTr="00BF29B8">
        <w:trPr>
          <w:cantSplit/>
        </w:trPr>
        <w:tc>
          <w:tcPr>
            <w:tcW w:w="624" w:type="dxa"/>
            <w:vMerge w:val="restart"/>
          </w:tcPr>
          <w:p w14:paraId="48D1CC28" w14:textId="77777777" w:rsidR="003E1417" w:rsidRPr="003E1417" w:rsidRDefault="003E1417" w:rsidP="003E1417">
            <w:pPr>
              <w:spacing w:after="0" w:line="240" w:lineRule="auto"/>
              <w:jc w:val="center"/>
              <w:rPr>
                <w:rFonts w:ascii="Times New Roman" w:eastAsia="Times New Roman" w:hAnsi="Times New Roman" w:cs="Times New Roman"/>
                <w:sz w:val="24"/>
                <w:szCs w:val="20"/>
              </w:rPr>
            </w:pPr>
          </w:p>
        </w:tc>
        <w:tc>
          <w:tcPr>
            <w:tcW w:w="4262" w:type="dxa"/>
            <w:vMerge w:val="restart"/>
          </w:tcPr>
          <w:p w14:paraId="3391F7AB"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01D72C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36D2C1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E5C026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3AD4247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788ED2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DF89FA7" w14:textId="77777777" w:rsidTr="00BF29B8">
        <w:trPr>
          <w:cantSplit/>
        </w:trPr>
        <w:tc>
          <w:tcPr>
            <w:tcW w:w="624" w:type="dxa"/>
            <w:vMerge/>
          </w:tcPr>
          <w:p w14:paraId="6108711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BE6618F"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039704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6946E7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675F9B6E"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59DACBF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39D07A82"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C5E5022" w14:textId="77777777" w:rsidTr="00BF29B8">
        <w:trPr>
          <w:cantSplit/>
        </w:trPr>
        <w:tc>
          <w:tcPr>
            <w:tcW w:w="624" w:type="dxa"/>
            <w:vMerge w:val="restart"/>
          </w:tcPr>
          <w:p w14:paraId="161175A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36DB530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170DC2DC"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5F9410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46413C01"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4FA7D99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75544169"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2312A457" w14:textId="77777777" w:rsidTr="00BF29B8">
        <w:trPr>
          <w:cantSplit/>
        </w:trPr>
        <w:tc>
          <w:tcPr>
            <w:tcW w:w="624" w:type="dxa"/>
            <w:vMerge/>
          </w:tcPr>
          <w:p w14:paraId="0934ECE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4E71883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7482F96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5FA694F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14ADE2E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6DE6BEF0"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837E32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035D5523" w14:textId="77777777" w:rsidTr="00BF29B8">
        <w:trPr>
          <w:cantSplit/>
        </w:trPr>
        <w:tc>
          <w:tcPr>
            <w:tcW w:w="624" w:type="dxa"/>
            <w:vMerge w:val="restart"/>
          </w:tcPr>
          <w:p w14:paraId="1D376E8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val="restart"/>
          </w:tcPr>
          <w:p w14:paraId="72981179"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val="restart"/>
          </w:tcPr>
          <w:p w14:paraId="4EE3466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001058D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0E2D539A"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BECFB75"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D77AE0F"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r w:rsidR="003E1417" w:rsidRPr="003E1417" w14:paraId="39A81658" w14:textId="77777777" w:rsidTr="00BF29B8">
        <w:trPr>
          <w:cantSplit/>
        </w:trPr>
        <w:tc>
          <w:tcPr>
            <w:tcW w:w="624" w:type="dxa"/>
            <w:vMerge/>
          </w:tcPr>
          <w:p w14:paraId="2E97D178"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4262" w:type="dxa"/>
            <w:vMerge/>
          </w:tcPr>
          <w:p w14:paraId="114BB373"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022" w:type="dxa"/>
            <w:vMerge/>
          </w:tcPr>
          <w:p w14:paraId="203007DD"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1963" w:type="dxa"/>
          </w:tcPr>
          <w:p w14:paraId="6DAA6EE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053" w:type="dxa"/>
          </w:tcPr>
          <w:p w14:paraId="3E6D1737"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120" w:type="dxa"/>
          </w:tcPr>
          <w:p w14:paraId="7A207284" w14:textId="77777777" w:rsidR="003E1417" w:rsidRPr="003E1417" w:rsidRDefault="003E1417" w:rsidP="003E1417">
            <w:pPr>
              <w:spacing w:after="0" w:line="240" w:lineRule="auto"/>
              <w:rPr>
                <w:rFonts w:ascii="Times New Roman" w:eastAsia="Times New Roman" w:hAnsi="Times New Roman" w:cs="Times New Roman"/>
                <w:sz w:val="24"/>
                <w:szCs w:val="20"/>
              </w:rPr>
            </w:pPr>
          </w:p>
        </w:tc>
        <w:tc>
          <w:tcPr>
            <w:tcW w:w="2552" w:type="dxa"/>
          </w:tcPr>
          <w:p w14:paraId="49D6347A" w14:textId="77777777" w:rsidR="003E1417" w:rsidRPr="003E1417" w:rsidRDefault="003E1417" w:rsidP="003E1417">
            <w:pPr>
              <w:spacing w:after="0" w:line="240" w:lineRule="auto"/>
              <w:rPr>
                <w:rFonts w:ascii="Times New Roman" w:eastAsia="Times New Roman" w:hAnsi="Times New Roman" w:cs="Times New Roman"/>
                <w:sz w:val="24"/>
                <w:szCs w:val="20"/>
              </w:rPr>
            </w:pPr>
          </w:p>
        </w:tc>
      </w:tr>
    </w:tbl>
    <w:p w14:paraId="006E08A3" w14:textId="77777777" w:rsidR="003E1417" w:rsidRPr="003E1417" w:rsidRDefault="003E1417" w:rsidP="003E1417">
      <w:p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Žurnalo pildymo, darbų užsakymo ir priėmimo tvarka:</w:t>
      </w:r>
    </w:p>
    <w:p w14:paraId="49DFBD0E"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PRIEŠ DARBŲ PRADŽIĄ. Užsakovo atstovas (seniūnijos, kurioje vykdomi darbai seniūnas ) pateikdamas užsakymą rangovui darbams atlikt</w:t>
      </w:r>
      <w:r>
        <w:rPr>
          <w:rFonts w:ascii="Times New Roman" w:eastAsia="Times New Roman" w:hAnsi="Times New Roman" w:cs="Times New Roman"/>
          <w:sz w:val="16"/>
          <w:szCs w:val="16"/>
        </w:rPr>
        <w:t>i užpildo šio žurnalo 1-5 skiltis.  Skiltyje „D</w:t>
      </w:r>
      <w:r w:rsidRPr="003E1417">
        <w:rPr>
          <w:rFonts w:ascii="Times New Roman" w:eastAsia="Times New Roman" w:hAnsi="Times New Roman" w:cs="Times New Roman"/>
          <w:sz w:val="16"/>
          <w:szCs w:val="16"/>
        </w:rPr>
        <w:t>arbų vieta</w:t>
      </w:r>
      <w:r>
        <w:rPr>
          <w:rFonts w:ascii="Times New Roman" w:eastAsia="Times New Roman" w:hAnsi="Times New Roman" w:cs="Times New Roman"/>
          <w:sz w:val="16"/>
          <w:szCs w:val="16"/>
        </w:rPr>
        <w:t>“</w:t>
      </w:r>
      <w:r w:rsidRPr="003E1417">
        <w:rPr>
          <w:rFonts w:ascii="Times New Roman" w:eastAsia="Times New Roman" w:hAnsi="Times New Roman" w:cs="Times New Roman"/>
          <w:sz w:val="16"/>
          <w:szCs w:val="16"/>
        </w:rPr>
        <w:t xml:space="preserve"> (2) nurodomas objektas (konkretus</w:t>
      </w:r>
      <w:r>
        <w:rPr>
          <w:rFonts w:ascii="Times New Roman" w:eastAsia="Times New Roman" w:hAnsi="Times New Roman" w:cs="Times New Roman"/>
          <w:sz w:val="16"/>
          <w:szCs w:val="16"/>
        </w:rPr>
        <w:t xml:space="preserve"> kelias, kelio atkarpa). Skiltyje</w:t>
      </w:r>
      <w:r w:rsidRPr="003E1417">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„D</w:t>
      </w:r>
      <w:r w:rsidRPr="003E1417">
        <w:rPr>
          <w:rFonts w:ascii="Times New Roman" w:eastAsia="Times New Roman" w:hAnsi="Times New Roman" w:cs="Times New Roman"/>
          <w:sz w:val="16"/>
          <w:szCs w:val="16"/>
        </w:rPr>
        <w:t>arbų kiekis</w:t>
      </w:r>
      <w:r>
        <w:rPr>
          <w:rFonts w:ascii="Times New Roman" w:eastAsia="Times New Roman" w:hAnsi="Times New Roman" w:cs="Times New Roman"/>
          <w:sz w:val="16"/>
          <w:szCs w:val="16"/>
        </w:rPr>
        <w:t>“</w:t>
      </w:r>
      <w:r w:rsidRPr="003E1417">
        <w:rPr>
          <w:rFonts w:ascii="Times New Roman" w:eastAsia="Times New Roman" w:hAnsi="Times New Roman" w:cs="Times New Roman"/>
          <w:sz w:val="16"/>
          <w:szCs w:val="16"/>
        </w:rPr>
        <w:t xml:space="preserve"> (3) nurodomas užsakomų darbų kiekis (km, m3 kuris negali būti didesnis nei objektui numatytas darbų kiekis yra įrašytas į sutartį. Užsakymą pateikiantis užsakovo atstovas nurodo užsakymo pateikimo datą (4)  ir patvirtina tai savo parašu (5). Šie duomenys yra perduodami rangovo atstovui. Rangovo atstovas gavęs iš užsakovo uždu</w:t>
      </w:r>
      <w:r>
        <w:rPr>
          <w:rFonts w:ascii="Times New Roman" w:eastAsia="Times New Roman" w:hAnsi="Times New Roman" w:cs="Times New Roman"/>
          <w:sz w:val="16"/>
          <w:szCs w:val="16"/>
        </w:rPr>
        <w:t>otį (žurnalą) užpildo 4-5 skiltis</w:t>
      </w:r>
      <w:r w:rsidRPr="003E1417">
        <w:rPr>
          <w:rFonts w:ascii="Times New Roman" w:eastAsia="Times New Roman" w:hAnsi="Times New Roman" w:cs="Times New Roman"/>
          <w:sz w:val="16"/>
          <w:szCs w:val="16"/>
        </w:rPr>
        <w:t>, nurodo užsakymo gavimo datą (4) ir patvirtina tai savo parašu (5).</w:t>
      </w:r>
    </w:p>
    <w:p w14:paraId="27648EAA"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ATLIKUS DARBUS. Rangovo atstova</w:t>
      </w:r>
      <w:r>
        <w:rPr>
          <w:rFonts w:ascii="Times New Roman" w:eastAsia="Times New Roman" w:hAnsi="Times New Roman" w:cs="Times New Roman"/>
          <w:sz w:val="16"/>
          <w:szCs w:val="16"/>
        </w:rPr>
        <w:t>s užpildo šio žurnalo 6-7 skiltis</w:t>
      </w:r>
      <w:r w:rsidRPr="003E1417">
        <w:rPr>
          <w:rFonts w:ascii="Times New Roman" w:eastAsia="Times New Roman" w:hAnsi="Times New Roman" w:cs="Times New Roman"/>
          <w:sz w:val="16"/>
          <w:szCs w:val="16"/>
        </w:rPr>
        <w:t>, nurodo darbų atlikimo datą ir patvirtina darbų atlikimo faktą savo parašu. Šie duomenys perduodami užsakovo atstovui. Užsakovo atstovas (seniūnas) patikrina darbų atlikimą faktą ir kiekį bei patvirtina tai užp</w:t>
      </w:r>
      <w:r>
        <w:rPr>
          <w:rFonts w:ascii="Times New Roman" w:eastAsia="Times New Roman" w:hAnsi="Times New Roman" w:cs="Times New Roman"/>
          <w:sz w:val="16"/>
          <w:szCs w:val="16"/>
        </w:rPr>
        <w:t>ildydamas šio žurnalo 6-7 skiltis</w:t>
      </w:r>
      <w:r w:rsidRPr="003E1417">
        <w:rPr>
          <w:rFonts w:ascii="Times New Roman" w:eastAsia="Times New Roman" w:hAnsi="Times New Roman" w:cs="Times New Roman"/>
          <w:sz w:val="16"/>
          <w:szCs w:val="16"/>
        </w:rPr>
        <w:t>, nurodo darbų priėmimo datą (6)  ir patvirtina tai savo parašu (7).</w:t>
      </w:r>
    </w:p>
    <w:p w14:paraId="57C1DBA9" w14:textId="77777777" w:rsidR="004B2DBE" w:rsidRPr="003E1417" w:rsidRDefault="004B2DBE" w:rsidP="004B2DBE">
      <w:pPr>
        <w:numPr>
          <w:ilvl w:val="0"/>
          <w:numId w:val="1"/>
        </w:numPr>
        <w:spacing w:before="60" w:after="60" w:line="240" w:lineRule="auto"/>
        <w:jc w:val="both"/>
        <w:rPr>
          <w:rFonts w:ascii="Times New Roman" w:eastAsia="Times New Roman" w:hAnsi="Times New Roman" w:cs="Times New Roman"/>
          <w:sz w:val="16"/>
          <w:szCs w:val="16"/>
        </w:rPr>
      </w:pPr>
      <w:r w:rsidRPr="003E1417">
        <w:rPr>
          <w:rFonts w:ascii="Times New Roman" w:eastAsia="Times New Roman" w:hAnsi="Times New Roman" w:cs="Times New Roman"/>
          <w:sz w:val="16"/>
          <w:szCs w:val="16"/>
        </w:rPr>
        <w:t>APMOKĖJIMO UŽ DARBUS DOKUMENTAI. Užpildytas žurnalas turi būti pateikiamas Švenčionių rajono savivaldybės administracijos Vietinio ūkio skyriaus atsakingam darbuotojui kartu su apmokėjimo už atliktus darbus dokumentais. Nepateikus žurnalo, apmokėjimo už darbus dokumentai nepriimami ir nepasirašomi.</w:t>
      </w:r>
    </w:p>
    <w:p w14:paraId="534F74E7" w14:textId="77777777" w:rsidR="00813714" w:rsidRPr="003E1417" w:rsidRDefault="003E1417" w:rsidP="004B2DBE">
      <w:pPr>
        <w:spacing w:after="0" w:line="240" w:lineRule="auto"/>
        <w:ind w:right="-170"/>
        <w:jc w:val="center"/>
        <w:rPr>
          <w:rFonts w:ascii="Times New Roman" w:eastAsia="Times New Roman" w:hAnsi="Times New Roman" w:cs="Times New Roman"/>
          <w:b/>
          <w:sz w:val="24"/>
          <w:szCs w:val="20"/>
          <w:lang w:val="x-none"/>
        </w:rPr>
      </w:pPr>
      <w:r w:rsidRPr="003E1417">
        <w:rPr>
          <w:rFonts w:ascii="Times New Roman" w:eastAsia="Times New Roman" w:hAnsi="Times New Roman" w:cs="Times New Roman"/>
          <w:b/>
          <w:sz w:val="24"/>
          <w:szCs w:val="24"/>
          <w:lang w:val="x-none"/>
        </w:rPr>
        <w:t>________________</w:t>
      </w:r>
    </w:p>
    <w:sectPr w:rsidR="00813714" w:rsidRPr="003E1417" w:rsidSect="000B58B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CF3656"/>
    <w:multiLevelType w:val="hybridMultilevel"/>
    <w:tmpl w:val="7E46C9D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0814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417"/>
    <w:rsid w:val="000B58BE"/>
    <w:rsid w:val="002B5F35"/>
    <w:rsid w:val="003B06C9"/>
    <w:rsid w:val="003E1417"/>
    <w:rsid w:val="004272BC"/>
    <w:rsid w:val="0044796D"/>
    <w:rsid w:val="004B2DBE"/>
    <w:rsid w:val="005E32CA"/>
    <w:rsid w:val="00757302"/>
    <w:rsid w:val="00773556"/>
    <w:rsid w:val="00813714"/>
    <w:rsid w:val="00901E45"/>
    <w:rsid w:val="00A260CE"/>
    <w:rsid w:val="00A477F2"/>
    <w:rsid w:val="00BA5520"/>
    <w:rsid w:val="00BF29B8"/>
    <w:rsid w:val="00C540D6"/>
    <w:rsid w:val="00CA4C42"/>
    <w:rsid w:val="00CC7035"/>
    <w:rsid w:val="00E867B3"/>
    <w:rsid w:val="00EF086B"/>
    <w:rsid w:val="00F02ED7"/>
    <w:rsid w:val="00F40A94"/>
    <w:rsid w:val="00F82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5453"/>
  <w15:chartTrackingRefBased/>
  <w15:docId w15:val="{1EF6A341-E289-42BD-B10D-AB93E6EC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1266</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2</cp:revision>
  <dcterms:created xsi:type="dcterms:W3CDTF">2025-02-25T14:04:00Z</dcterms:created>
  <dcterms:modified xsi:type="dcterms:W3CDTF">2025-02-25T14:04:00Z</dcterms:modified>
</cp:coreProperties>
</file>