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734F3" w14:textId="7846C66F" w:rsidR="005F6A53" w:rsidRPr="00BF0B31" w:rsidRDefault="00BF0B31" w:rsidP="005F6A53">
      <w:pPr>
        <w:autoSpaceDN w:val="0"/>
        <w:jc w:val="right"/>
      </w:pPr>
      <w:bookmarkStart w:id="0" w:name="_Ref518306631"/>
      <w:r w:rsidRPr="00FA7E4C">
        <w:rPr>
          <w:rFonts w:eastAsia="Calibri"/>
        </w:rPr>
        <w:t xml:space="preserve">Specialiųjų pirkimo </w:t>
      </w:r>
      <w:r w:rsidRPr="00BF0B31">
        <w:rPr>
          <w:rFonts w:eastAsia="Calibri"/>
        </w:rPr>
        <w:t>sąlygų</w:t>
      </w:r>
      <w:bookmarkEnd w:id="0"/>
      <w:r w:rsidRPr="00BF0B31">
        <w:rPr>
          <w:rFonts w:eastAsia="Calibri"/>
        </w:rPr>
        <w:t xml:space="preserve"> </w:t>
      </w:r>
      <w:r w:rsidR="005F6A53" w:rsidRPr="00BF0B31">
        <w:t>1 priedas</w:t>
      </w:r>
    </w:p>
    <w:p w14:paraId="2B5CB883" w14:textId="77777777" w:rsidR="00D01DA9" w:rsidRDefault="00D01DA9" w:rsidP="00D01DA9">
      <w:pPr>
        <w:widowControl w:val="0"/>
        <w:rPr>
          <w:b/>
          <w:caps/>
          <w:sz w:val="32"/>
          <w:szCs w:val="32"/>
        </w:rPr>
      </w:pPr>
    </w:p>
    <w:p w14:paraId="1F1F499E" w14:textId="77777777" w:rsidR="00BE742E" w:rsidRDefault="00C2414A" w:rsidP="00BE742E">
      <w:pPr>
        <w:widowControl w:val="0"/>
        <w:jc w:val="center"/>
        <w:rPr>
          <w:b/>
          <w:caps/>
        </w:rPr>
      </w:pPr>
      <w:r>
        <w:rPr>
          <w:b/>
          <w:caps/>
        </w:rPr>
        <w:t>TECHNINĖ SPECIFIKACIJA</w:t>
      </w:r>
    </w:p>
    <w:p w14:paraId="0E57FC95" w14:textId="4688AEF9" w:rsidR="00C2414A" w:rsidRDefault="00841CE4" w:rsidP="00BE742E">
      <w:pPr>
        <w:widowControl w:val="0"/>
        <w:jc w:val="center"/>
        <w:rPr>
          <w:b/>
          <w:caps/>
        </w:rPr>
      </w:pPr>
      <w:r>
        <w:rPr>
          <w:b/>
          <w:caps/>
          <w:noProof/>
        </w:rPr>
        <mc:AlternateContent>
          <mc:Choice Requires="wpi">
            <w:drawing>
              <wp:anchor distT="0" distB="0" distL="114300" distR="114300" simplePos="0" relativeHeight="251659264" behindDoc="0" locked="0" layoutInCell="1" allowOverlap="1" wp14:anchorId="04AD72F5" wp14:editId="758FFB9F">
                <wp:simplePos x="0" y="0"/>
                <wp:positionH relativeFrom="column">
                  <wp:posOffset>7178145</wp:posOffset>
                </wp:positionH>
                <wp:positionV relativeFrom="paragraph">
                  <wp:posOffset>407990</wp:posOffset>
                </wp:positionV>
                <wp:extent cx="360" cy="360"/>
                <wp:effectExtent l="38100" t="38100" r="38100" b="38100"/>
                <wp:wrapNone/>
                <wp:docPr id="1219544726"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1229EE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64.7pt;margin-top:31.6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">
                <v:imagedata r:id="rId12" o:title=""/>
              </v:shape>
            </w:pict>
          </mc:Fallback>
        </mc:AlternateConten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528"/>
        <w:gridCol w:w="3402"/>
        <w:gridCol w:w="2149"/>
      </w:tblGrid>
      <w:tr w:rsidR="00C2414A" w:rsidRPr="00933D35" w14:paraId="37F30361" w14:textId="77777777" w:rsidTr="00253BFF">
        <w:tc>
          <w:tcPr>
            <w:tcW w:w="4224" w:type="dxa"/>
            <w:gridSpan w:val="2"/>
            <w:shd w:val="clear" w:color="auto" w:fill="auto"/>
          </w:tcPr>
          <w:p w14:paraId="280AE7D9" w14:textId="77777777" w:rsidR="00194ABB" w:rsidRDefault="00194ABB">
            <w:pPr>
              <w:jc w:val="center"/>
              <w:rPr>
                <w:rFonts w:eastAsia="Calibri"/>
                <w:b/>
                <w:bCs/>
                <w:i/>
                <w:iCs/>
              </w:rPr>
            </w:pPr>
          </w:p>
          <w:p w14:paraId="60818CDC" w14:textId="21D5F453" w:rsidR="00C2414A" w:rsidRPr="00933D35" w:rsidRDefault="00C2414A">
            <w:pPr>
              <w:jc w:val="center"/>
              <w:rPr>
                <w:rFonts w:eastAsia="Calibri"/>
                <w:b/>
                <w:bCs/>
                <w:i/>
                <w:iCs/>
              </w:rPr>
            </w:pPr>
            <w:r w:rsidRPr="00933D35">
              <w:rPr>
                <w:rFonts w:eastAsia="Calibri"/>
                <w:b/>
                <w:bCs/>
                <w:i/>
                <w:iCs/>
              </w:rPr>
              <w:t>Pavadinimas reikalavimui</w:t>
            </w:r>
          </w:p>
        </w:tc>
        <w:tc>
          <w:tcPr>
            <w:tcW w:w="3402" w:type="dxa"/>
            <w:shd w:val="clear" w:color="auto" w:fill="auto"/>
          </w:tcPr>
          <w:p w14:paraId="0C120446" w14:textId="77777777" w:rsidR="00194ABB" w:rsidRDefault="00194ABB">
            <w:pPr>
              <w:jc w:val="center"/>
              <w:rPr>
                <w:rFonts w:eastAsia="Calibri"/>
                <w:b/>
                <w:bCs/>
                <w:i/>
                <w:iCs/>
              </w:rPr>
            </w:pPr>
          </w:p>
          <w:p w14:paraId="6505BE9E" w14:textId="456D458D" w:rsidR="00C2414A" w:rsidRPr="00933D35" w:rsidRDefault="00C2414A">
            <w:pPr>
              <w:jc w:val="center"/>
              <w:rPr>
                <w:rFonts w:eastAsia="Calibri"/>
                <w:b/>
                <w:bCs/>
                <w:i/>
                <w:iCs/>
              </w:rPr>
            </w:pPr>
            <w:r>
              <w:rPr>
                <w:rFonts w:eastAsia="Calibri"/>
                <w:b/>
                <w:bCs/>
                <w:i/>
                <w:iCs/>
              </w:rPr>
              <w:t>N</w:t>
            </w:r>
            <w:r w:rsidRPr="00933D35">
              <w:rPr>
                <w:rFonts w:eastAsia="Calibri"/>
                <w:b/>
                <w:bCs/>
                <w:i/>
                <w:iCs/>
              </w:rPr>
              <w:t>urodytos ir reikalaujamos charakteristikos</w:t>
            </w:r>
          </w:p>
        </w:tc>
        <w:tc>
          <w:tcPr>
            <w:tcW w:w="2149" w:type="dxa"/>
            <w:shd w:val="clear" w:color="auto" w:fill="auto"/>
          </w:tcPr>
          <w:p w14:paraId="286EA66A" w14:textId="58EB671F" w:rsidR="00C2414A" w:rsidRPr="00933D35" w:rsidRDefault="00C2414A">
            <w:pPr>
              <w:jc w:val="center"/>
              <w:rPr>
                <w:rFonts w:eastAsia="Calibri"/>
                <w:b/>
                <w:bCs/>
                <w:i/>
                <w:iCs/>
              </w:rPr>
            </w:pPr>
            <w:r w:rsidRPr="00933D35">
              <w:rPr>
                <w:rFonts w:eastAsia="Calibri"/>
                <w:b/>
                <w:i/>
                <w:iCs/>
              </w:rPr>
              <w:t>Atsakymas taip/ne ir</w:t>
            </w:r>
            <w:r w:rsidR="00981AFF">
              <w:rPr>
                <w:rFonts w:eastAsia="Calibri"/>
                <w:b/>
                <w:i/>
                <w:iCs/>
              </w:rPr>
              <w:t>/arba</w:t>
            </w:r>
            <w:r w:rsidRPr="00933D35">
              <w:rPr>
                <w:rFonts w:eastAsia="Calibri"/>
                <w:b/>
                <w:i/>
                <w:iCs/>
              </w:rPr>
              <w:t xml:space="preserve"> parašoma tiksli reikšmė</w:t>
            </w:r>
            <w:r w:rsidR="000012F2">
              <w:rPr>
                <w:rFonts w:eastAsia="Calibri"/>
                <w:b/>
                <w:i/>
                <w:iCs/>
              </w:rPr>
              <w:t xml:space="preserve"> </w:t>
            </w:r>
            <w:r w:rsidR="000012F2" w:rsidRPr="00AB5FAC">
              <w:rPr>
                <w:rFonts w:eastAsia="Calibri"/>
                <w:b/>
                <w:i/>
                <w:iCs/>
                <w:shd w:val="clear" w:color="auto" w:fill="F2F2F2" w:themeFill="background1" w:themeFillShade="F2"/>
              </w:rPr>
              <w:t>(pildo tiekėjas)</w:t>
            </w:r>
          </w:p>
        </w:tc>
      </w:tr>
      <w:tr w:rsidR="009F211C" w:rsidRPr="00933D35" w14:paraId="6AE3CAE0" w14:textId="77777777" w:rsidTr="0031560E">
        <w:tc>
          <w:tcPr>
            <w:tcW w:w="7626" w:type="dxa"/>
            <w:gridSpan w:val="3"/>
            <w:shd w:val="clear" w:color="auto" w:fill="auto"/>
          </w:tcPr>
          <w:p w14:paraId="6A3E2C55" w14:textId="2B4CDDBE" w:rsidR="009F211C" w:rsidRPr="009F211C" w:rsidRDefault="00E33CDC" w:rsidP="006E2702">
            <w:pPr>
              <w:jc w:val="both"/>
              <w:rPr>
                <w:rFonts w:eastAsia="Calibri"/>
              </w:rPr>
            </w:pPr>
            <w:r>
              <w:rPr>
                <w:rFonts w:eastAsia="Calibri"/>
              </w:rPr>
              <w:t xml:space="preserve">Internetinės gamintojo/pardavėjo puslapio nuorodos </w:t>
            </w:r>
            <w:r w:rsidRPr="00B651CF">
              <w:rPr>
                <w:rFonts w:eastAsia="Calibri"/>
              </w:rPr>
              <w:t>(</w:t>
            </w:r>
            <w:r w:rsidR="00B651CF" w:rsidRPr="00B651CF">
              <w:t>pagrindžian</w:t>
            </w:r>
            <w:r w:rsidR="00941739">
              <w:t>čios</w:t>
            </w:r>
            <w:r w:rsidR="00B651CF" w:rsidRPr="00B651CF">
              <w:t xml:space="preserve"> atitiktį techninės specifikacijos keliamiems reikalavimams</w:t>
            </w:r>
            <w:r w:rsidR="00B651CF" w:rsidRPr="00B651CF">
              <w:t>)</w:t>
            </w:r>
            <w:r w:rsidR="006E2702">
              <w:t xml:space="preserve"> arba </w:t>
            </w:r>
            <w:r w:rsidR="00530511">
              <w:t xml:space="preserve">šią </w:t>
            </w:r>
            <w:r w:rsidR="006E2702">
              <w:t xml:space="preserve">informaciją </w:t>
            </w:r>
            <w:r w:rsidR="00530511">
              <w:t xml:space="preserve">pateikti </w:t>
            </w:r>
            <w:proofErr w:type="spellStart"/>
            <w:r w:rsidR="006E2702">
              <w:t>pdf</w:t>
            </w:r>
            <w:proofErr w:type="spellEnd"/>
            <w:r w:rsidR="006E2702">
              <w:t>. formatu</w:t>
            </w:r>
          </w:p>
        </w:tc>
        <w:tc>
          <w:tcPr>
            <w:tcW w:w="2149" w:type="dxa"/>
            <w:shd w:val="clear" w:color="auto" w:fill="auto"/>
          </w:tcPr>
          <w:p w14:paraId="6E37B9E7" w14:textId="77777777" w:rsidR="009F211C" w:rsidRPr="00933D35" w:rsidRDefault="009F211C">
            <w:pPr>
              <w:jc w:val="center"/>
              <w:rPr>
                <w:rFonts w:eastAsia="Calibri"/>
                <w:b/>
                <w:i/>
                <w:iCs/>
              </w:rPr>
            </w:pPr>
          </w:p>
        </w:tc>
      </w:tr>
      <w:tr w:rsidR="00C2414A" w:rsidRPr="00933D35" w14:paraId="181DE9EC" w14:textId="77777777">
        <w:tc>
          <w:tcPr>
            <w:tcW w:w="9775" w:type="dxa"/>
            <w:gridSpan w:val="4"/>
            <w:shd w:val="clear" w:color="auto" w:fill="auto"/>
          </w:tcPr>
          <w:p w14:paraId="00D57609" w14:textId="77777777" w:rsidR="00C2414A" w:rsidRPr="00A462EE" w:rsidRDefault="00C2414A" w:rsidP="00C2414A">
            <w:pPr>
              <w:pStyle w:val="ListParagraph"/>
              <w:numPr>
                <w:ilvl w:val="2"/>
                <w:numId w:val="82"/>
              </w:numPr>
              <w:suppressAutoHyphens/>
              <w:autoSpaceDN w:val="0"/>
              <w:contextualSpacing/>
              <w:jc w:val="center"/>
              <w:textAlignment w:val="baseline"/>
              <w:rPr>
                <w:rFonts w:eastAsia="Calibri"/>
                <w:b/>
              </w:rPr>
            </w:pPr>
            <w:r w:rsidRPr="00A462EE">
              <w:rPr>
                <w:rFonts w:eastAsia="Calibri"/>
                <w:b/>
              </w:rPr>
              <w:t>BENDRI REIKALAVIMAI</w:t>
            </w:r>
          </w:p>
        </w:tc>
      </w:tr>
      <w:tr w:rsidR="00C2414A" w:rsidRPr="00933D35" w14:paraId="1CFE8E1D" w14:textId="77777777" w:rsidTr="00214428">
        <w:tc>
          <w:tcPr>
            <w:tcW w:w="696" w:type="dxa"/>
            <w:shd w:val="clear" w:color="auto" w:fill="auto"/>
          </w:tcPr>
          <w:p w14:paraId="4EA3D47B" w14:textId="77777777" w:rsidR="00C2414A" w:rsidRPr="00A462EE" w:rsidRDefault="00C2414A" w:rsidP="00C2414A">
            <w:pPr>
              <w:pStyle w:val="ListParagraph"/>
              <w:numPr>
                <w:ilvl w:val="1"/>
                <w:numId w:val="83"/>
              </w:numPr>
              <w:spacing w:after="200" w:line="276" w:lineRule="auto"/>
              <w:contextualSpacing/>
              <w:rPr>
                <w:rFonts w:eastAsia="Calibri"/>
              </w:rPr>
            </w:pPr>
          </w:p>
        </w:tc>
        <w:tc>
          <w:tcPr>
            <w:tcW w:w="3528" w:type="dxa"/>
            <w:shd w:val="clear" w:color="auto" w:fill="auto"/>
          </w:tcPr>
          <w:p w14:paraId="7E1B5E8A" w14:textId="77777777" w:rsidR="00C2414A" w:rsidRPr="00933D35" w:rsidRDefault="00C2414A">
            <w:pPr>
              <w:rPr>
                <w:rFonts w:eastAsia="Calibri"/>
              </w:rPr>
            </w:pPr>
            <w:r w:rsidRPr="00340222">
              <w:rPr>
                <w:rFonts w:eastAsia="Calibri"/>
                <w:color w:val="000000"/>
              </w:rPr>
              <w:t xml:space="preserve">Automobilio markė, </w:t>
            </w:r>
            <w:r w:rsidR="00EB4A65">
              <w:rPr>
                <w:rFonts w:eastAsia="Calibri"/>
                <w:color w:val="000000"/>
              </w:rPr>
              <w:t>modelis</w:t>
            </w:r>
          </w:p>
        </w:tc>
        <w:tc>
          <w:tcPr>
            <w:tcW w:w="3402" w:type="dxa"/>
            <w:tcBorders>
              <w:tl2br w:val="single" w:sz="4" w:space="0" w:color="auto"/>
              <w:tr2bl w:val="single" w:sz="4" w:space="0" w:color="auto"/>
            </w:tcBorders>
            <w:shd w:val="clear" w:color="auto" w:fill="auto"/>
          </w:tcPr>
          <w:p w14:paraId="7B06D335" w14:textId="28881BD9" w:rsidR="00C2414A" w:rsidRPr="00933D35" w:rsidRDefault="00C2414A">
            <w:pPr>
              <w:rPr>
                <w:rFonts w:eastAsia="Calibri"/>
              </w:rPr>
            </w:pPr>
          </w:p>
        </w:tc>
        <w:tc>
          <w:tcPr>
            <w:tcW w:w="2149" w:type="dxa"/>
            <w:shd w:val="clear" w:color="auto" w:fill="auto"/>
          </w:tcPr>
          <w:p w14:paraId="4FE19ADA" w14:textId="59E000A7" w:rsidR="00C2414A" w:rsidRPr="00993867" w:rsidRDefault="00C2414A">
            <w:pPr>
              <w:rPr>
                <w:rFonts w:eastAsia="Calibri"/>
                <w:i/>
                <w:iCs/>
                <w:color w:val="000000"/>
              </w:rPr>
            </w:pPr>
          </w:p>
        </w:tc>
      </w:tr>
      <w:tr w:rsidR="00C2414A" w:rsidRPr="00933D35" w14:paraId="4EC7AD69" w14:textId="77777777" w:rsidTr="00253BFF">
        <w:tc>
          <w:tcPr>
            <w:tcW w:w="696" w:type="dxa"/>
            <w:shd w:val="clear" w:color="auto" w:fill="auto"/>
          </w:tcPr>
          <w:p w14:paraId="6C9EBE1B" w14:textId="77777777" w:rsidR="00C2414A" w:rsidRPr="00A462EE" w:rsidRDefault="00C2414A">
            <w:pPr>
              <w:spacing w:after="200" w:line="276" w:lineRule="auto"/>
              <w:rPr>
                <w:rFonts w:eastAsia="Calibri"/>
              </w:rPr>
            </w:pPr>
            <w:r>
              <w:rPr>
                <w:rFonts w:eastAsia="Calibri"/>
              </w:rPr>
              <w:t>1.2.</w:t>
            </w:r>
          </w:p>
        </w:tc>
        <w:tc>
          <w:tcPr>
            <w:tcW w:w="3528" w:type="dxa"/>
            <w:shd w:val="clear" w:color="auto" w:fill="auto"/>
          </w:tcPr>
          <w:p w14:paraId="20F00E44" w14:textId="77777777" w:rsidR="00C2414A" w:rsidRPr="00933D35" w:rsidRDefault="00C2414A">
            <w:pPr>
              <w:rPr>
                <w:rFonts w:eastAsia="Calibri"/>
              </w:rPr>
            </w:pPr>
            <w:r w:rsidRPr="00933D35">
              <w:rPr>
                <w:rFonts w:eastAsia="Calibri"/>
                <w:color w:val="000000"/>
              </w:rPr>
              <w:t>Pagaminimo metai</w:t>
            </w:r>
          </w:p>
        </w:tc>
        <w:tc>
          <w:tcPr>
            <w:tcW w:w="3402" w:type="dxa"/>
            <w:shd w:val="clear" w:color="auto" w:fill="auto"/>
          </w:tcPr>
          <w:p w14:paraId="3460154E" w14:textId="77777777" w:rsidR="00C2414A" w:rsidRPr="00933D35" w:rsidRDefault="00C2414A">
            <w:pPr>
              <w:rPr>
                <w:rFonts w:eastAsia="Calibri"/>
              </w:rPr>
            </w:pPr>
            <w:r w:rsidRPr="00340222">
              <w:rPr>
                <w:rFonts w:eastAsia="Calibri"/>
                <w:color w:val="000000"/>
              </w:rPr>
              <w:t>Automobilis turi būti pagamintas ne anksčiau kaip 20</w:t>
            </w:r>
            <w:r w:rsidR="006C3320">
              <w:rPr>
                <w:rFonts w:eastAsia="Calibri"/>
                <w:color w:val="000000"/>
              </w:rPr>
              <w:t>2</w:t>
            </w:r>
            <w:r w:rsidR="00133CBA">
              <w:rPr>
                <w:rFonts w:eastAsia="Calibri"/>
                <w:color w:val="000000"/>
              </w:rPr>
              <w:t>4</w:t>
            </w:r>
            <w:r w:rsidRPr="00340222">
              <w:rPr>
                <w:rFonts w:eastAsia="Calibri"/>
                <w:color w:val="000000"/>
              </w:rPr>
              <w:t xml:space="preserve"> metais (naujas, neeksploatuotas)</w:t>
            </w:r>
            <w:r>
              <w:rPr>
                <w:rFonts w:eastAsia="Calibri"/>
                <w:color w:val="000000"/>
              </w:rPr>
              <w:t>.</w:t>
            </w:r>
          </w:p>
        </w:tc>
        <w:tc>
          <w:tcPr>
            <w:tcW w:w="2149" w:type="dxa"/>
            <w:shd w:val="clear" w:color="auto" w:fill="auto"/>
          </w:tcPr>
          <w:p w14:paraId="651E1991" w14:textId="0185F232" w:rsidR="00C2414A" w:rsidRPr="00933D35" w:rsidRDefault="00C2414A">
            <w:pPr>
              <w:rPr>
                <w:rFonts w:eastAsia="Calibri"/>
                <w:color w:val="000000"/>
              </w:rPr>
            </w:pPr>
          </w:p>
        </w:tc>
      </w:tr>
      <w:tr w:rsidR="00C2414A" w:rsidRPr="00933D35" w14:paraId="5D2E6B6B" w14:textId="77777777" w:rsidTr="00253BFF">
        <w:tc>
          <w:tcPr>
            <w:tcW w:w="696" w:type="dxa"/>
            <w:shd w:val="clear" w:color="auto" w:fill="auto"/>
          </w:tcPr>
          <w:p w14:paraId="5D5477E6" w14:textId="77777777" w:rsidR="00C2414A" w:rsidRPr="00933D35" w:rsidRDefault="00C2414A">
            <w:pPr>
              <w:spacing w:after="200" w:line="276" w:lineRule="auto"/>
              <w:contextualSpacing/>
              <w:rPr>
                <w:rFonts w:eastAsia="Calibri"/>
              </w:rPr>
            </w:pPr>
            <w:r>
              <w:rPr>
                <w:rFonts w:eastAsia="Calibri"/>
              </w:rPr>
              <w:t>1.3.</w:t>
            </w:r>
          </w:p>
        </w:tc>
        <w:tc>
          <w:tcPr>
            <w:tcW w:w="3528" w:type="dxa"/>
            <w:shd w:val="clear" w:color="auto" w:fill="auto"/>
          </w:tcPr>
          <w:p w14:paraId="0C889BD5" w14:textId="77777777" w:rsidR="00C2414A" w:rsidRPr="00253BFF" w:rsidRDefault="00C2414A">
            <w:pPr>
              <w:rPr>
                <w:rFonts w:eastAsia="Calibri"/>
                <w:color w:val="000000"/>
              </w:rPr>
            </w:pPr>
            <w:r w:rsidRPr="00253BFF">
              <w:t>Klasė (tipas)</w:t>
            </w:r>
          </w:p>
        </w:tc>
        <w:tc>
          <w:tcPr>
            <w:tcW w:w="3402" w:type="dxa"/>
            <w:shd w:val="clear" w:color="auto" w:fill="auto"/>
          </w:tcPr>
          <w:p w14:paraId="6FCEF5B8" w14:textId="77777777" w:rsidR="00C2414A" w:rsidRPr="00253BFF" w:rsidRDefault="00C2414A">
            <w:pPr>
              <w:rPr>
                <w:rFonts w:eastAsia="Calibri"/>
                <w:color w:val="000000"/>
              </w:rPr>
            </w:pPr>
            <w:r w:rsidRPr="00253BFF">
              <w:t>M1 klasė</w:t>
            </w:r>
          </w:p>
        </w:tc>
        <w:tc>
          <w:tcPr>
            <w:tcW w:w="2149" w:type="dxa"/>
            <w:shd w:val="clear" w:color="auto" w:fill="auto"/>
          </w:tcPr>
          <w:p w14:paraId="71B58EA6" w14:textId="0AA90E62" w:rsidR="00C2414A" w:rsidRPr="00933D35" w:rsidRDefault="00C2414A">
            <w:pPr>
              <w:rPr>
                <w:rFonts w:eastAsia="Calibri"/>
                <w:color w:val="000000"/>
              </w:rPr>
            </w:pPr>
          </w:p>
        </w:tc>
      </w:tr>
      <w:tr w:rsidR="00C2414A" w:rsidRPr="00933D35" w14:paraId="7A455808" w14:textId="77777777" w:rsidTr="00253BFF">
        <w:tc>
          <w:tcPr>
            <w:tcW w:w="696" w:type="dxa"/>
            <w:shd w:val="clear" w:color="auto" w:fill="auto"/>
          </w:tcPr>
          <w:p w14:paraId="58DBBE1D"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4</w:t>
            </w:r>
            <w:r>
              <w:rPr>
                <w:rFonts w:eastAsia="Calibri"/>
              </w:rPr>
              <w:t>.</w:t>
            </w:r>
          </w:p>
        </w:tc>
        <w:tc>
          <w:tcPr>
            <w:tcW w:w="3528" w:type="dxa"/>
            <w:shd w:val="clear" w:color="auto" w:fill="auto"/>
          </w:tcPr>
          <w:p w14:paraId="01193B00" w14:textId="77777777" w:rsidR="00C2414A" w:rsidRPr="00933D35" w:rsidRDefault="00C2414A">
            <w:pPr>
              <w:rPr>
                <w:rFonts w:eastAsia="Calibri"/>
                <w:color w:val="000000"/>
              </w:rPr>
            </w:pPr>
            <w:r>
              <w:t>Garantija automobiliui</w:t>
            </w:r>
          </w:p>
        </w:tc>
        <w:tc>
          <w:tcPr>
            <w:tcW w:w="3402" w:type="dxa"/>
            <w:shd w:val="clear" w:color="auto" w:fill="auto"/>
          </w:tcPr>
          <w:p w14:paraId="3FF92805" w14:textId="77777777" w:rsidR="00C2414A" w:rsidRPr="00933D35" w:rsidRDefault="00C2414A">
            <w:pPr>
              <w:rPr>
                <w:rFonts w:eastAsia="Calibri"/>
                <w:color w:val="000000"/>
              </w:rPr>
            </w:pPr>
            <w:r>
              <w:t>Ne mažiau kaip 60 mėnesių</w:t>
            </w:r>
            <w:r w:rsidR="005C5A98">
              <w:t xml:space="preserve"> arba</w:t>
            </w:r>
            <w:r w:rsidR="00AB54D4">
              <w:t xml:space="preserve"> rida</w:t>
            </w:r>
            <w:r w:rsidR="0028030A">
              <w:t xml:space="preserve"> ne </w:t>
            </w:r>
            <w:r w:rsidR="0028030A" w:rsidRPr="00D77DF7">
              <w:t>maž</w:t>
            </w:r>
            <w:r w:rsidR="00AB54D4" w:rsidRPr="00D77DF7">
              <w:t>esnė</w:t>
            </w:r>
            <w:r w:rsidR="0028030A">
              <w:t xml:space="preserve"> kaip</w:t>
            </w:r>
            <w:r w:rsidR="005C5A98">
              <w:t xml:space="preserve"> 1</w:t>
            </w:r>
            <w:r w:rsidR="001407FD">
              <w:t>2</w:t>
            </w:r>
            <w:r w:rsidR="005C5A98">
              <w:t>0</w:t>
            </w:r>
            <w:r w:rsidR="0028030A">
              <w:t> </w:t>
            </w:r>
            <w:r w:rsidR="005C5A98">
              <w:t>000</w:t>
            </w:r>
            <w:r w:rsidR="0028030A">
              <w:t xml:space="preserve"> </w:t>
            </w:r>
            <w:r w:rsidR="00AB54D4">
              <w:t>km</w:t>
            </w:r>
          </w:p>
        </w:tc>
        <w:tc>
          <w:tcPr>
            <w:tcW w:w="2149" w:type="dxa"/>
            <w:shd w:val="clear" w:color="auto" w:fill="auto"/>
          </w:tcPr>
          <w:p w14:paraId="54812A6C" w14:textId="12996B25" w:rsidR="00C2414A" w:rsidRPr="00933D35" w:rsidRDefault="00C2414A">
            <w:pPr>
              <w:rPr>
                <w:rFonts w:eastAsia="Calibri"/>
                <w:color w:val="000000"/>
              </w:rPr>
            </w:pPr>
          </w:p>
        </w:tc>
      </w:tr>
      <w:tr w:rsidR="00C2414A" w:rsidRPr="00933D35" w14:paraId="3CF5F09D" w14:textId="77777777" w:rsidTr="00253BFF">
        <w:tc>
          <w:tcPr>
            <w:tcW w:w="696" w:type="dxa"/>
            <w:shd w:val="clear" w:color="auto" w:fill="auto"/>
          </w:tcPr>
          <w:p w14:paraId="514F3333"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5</w:t>
            </w:r>
            <w:r>
              <w:rPr>
                <w:rFonts w:eastAsia="Calibri"/>
              </w:rPr>
              <w:t>.</w:t>
            </w:r>
          </w:p>
        </w:tc>
        <w:tc>
          <w:tcPr>
            <w:tcW w:w="3528" w:type="dxa"/>
            <w:shd w:val="clear" w:color="auto" w:fill="auto"/>
          </w:tcPr>
          <w:p w14:paraId="666C14F3" w14:textId="77777777" w:rsidR="00C2414A" w:rsidRPr="00933D35" w:rsidRDefault="00C2414A">
            <w:pPr>
              <w:rPr>
                <w:rFonts w:eastAsia="Calibri"/>
              </w:rPr>
            </w:pPr>
            <w:r>
              <w:t>Durų skaičius</w:t>
            </w:r>
          </w:p>
        </w:tc>
        <w:tc>
          <w:tcPr>
            <w:tcW w:w="3402" w:type="dxa"/>
            <w:shd w:val="clear" w:color="auto" w:fill="auto"/>
          </w:tcPr>
          <w:p w14:paraId="5B6C9DEB" w14:textId="77777777" w:rsidR="00C2414A" w:rsidRPr="00933D35" w:rsidRDefault="00C2414A">
            <w:pPr>
              <w:rPr>
                <w:rFonts w:eastAsia="Calibri"/>
              </w:rPr>
            </w:pPr>
            <w:r>
              <w:rPr>
                <w:rFonts w:eastAsia="Calibri"/>
              </w:rPr>
              <w:t>4</w:t>
            </w:r>
          </w:p>
        </w:tc>
        <w:tc>
          <w:tcPr>
            <w:tcW w:w="2149" w:type="dxa"/>
            <w:shd w:val="clear" w:color="auto" w:fill="auto"/>
          </w:tcPr>
          <w:p w14:paraId="70F332EF" w14:textId="22B0297F" w:rsidR="00C2414A" w:rsidRPr="00933D35" w:rsidRDefault="00C2414A">
            <w:pPr>
              <w:rPr>
                <w:rFonts w:eastAsia="Calibri"/>
                <w:color w:val="000000"/>
              </w:rPr>
            </w:pPr>
          </w:p>
        </w:tc>
      </w:tr>
      <w:tr w:rsidR="00C2414A" w:rsidRPr="00933D35" w14:paraId="07AA2A7E" w14:textId="77777777" w:rsidTr="00253BFF">
        <w:trPr>
          <w:trHeight w:val="300"/>
        </w:trPr>
        <w:tc>
          <w:tcPr>
            <w:tcW w:w="696" w:type="dxa"/>
            <w:shd w:val="clear" w:color="auto" w:fill="auto"/>
          </w:tcPr>
          <w:p w14:paraId="421C7F31"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6</w:t>
            </w:r>
            <w:r>
              <w:rPr>
                <w:rFonts w:eastAsia="Calibri"/>
              </w:rPr>
              <w:t>.</w:t>
            </w:r>
          </w:p>
        </w:tc>
        <w:tc>
          <w:tcPr>
            <w:tcW w:w="3528" w:type="dxa"/>
            <w:shd w:val="clear" w:color="auto" w:fill="auto"/>
          </w:tcPr>
          <w:p w14:paraId="5A485191" w14:textId="77777777" w:rsidR="00C2414A" w:rsidRPr="00340222" w:rsidRDefault="00C2414A">
            <w:pPr>
              <w:spacing w:line="268" w:lineRule="auto"/>
              <w:rPr>
                <w:szCs w:val="22"/>
              </w:rPr>
            </w:pPr>
            <w:r>
              <w:t>Sėdimų vietų skaičius</w:t>
            </w:r>
          </w:p>
        </w:tc>
        <w:tc>
          <w:tcPr>
            <w:tcW w:w="3402" w:type="dxa"/>
            <w:shd w:val="clear" w:color="auto" w:fill="auto"/>
          </w:tcPr>
          <w:p w14:paraId="236E0E8E" w14:textId="77777777" w:rsidR="00C2414A" w:rsidRPr="00933D35" w:rsidRDefault="00C2414A">
            <w:pPr>
              <w:rPr>
                <w:rFonts w:eastAsia="Calibri"/>
              </w:rPr>
            </w:pPr>
            <w:r w:rsidRPr="00340222">
              <w:rPr>
                <w:rFonts w:eastAsia="Calibri"/>
              </w:rPr>
              <w:t>5 (įskaitant vairuotoją)</w:t>
            </w:r>
          </w:p>
        </w:tc>
        <w:tc>
          <w:tcPr>
            <w:tcW w:w="2149" w:type="dxa"/>
            <w:shd w:val="clear" w:color="auto" w:fill="auto"/>
          </w:tcPr>
          <w:p w14:paraId="5031201F" w14:textId="5B34AE10" w:rsidR="00C2414A" w:rsidRPr="00933D35" w:rsidRDefault="00C2414A">
            <w:pPr>
              <w:rPr>
                <w:rFonts w:eastAsia="Calibri"/>
                <w:color w:val="000000"/>
              </w:rPr>
            </w:pPr>
          </w:p>
        </w:tc>
      </w:tr>
      <w:tr w:rsidR="00C2414A" w:rsidRPr="00933D35" w14:paraId="1F1591DB" w14:textId="77777777" w:rsidTr="00253BFF">
        <w:trPr>
          <w:trHeight w:val="160"/>
        </w:trPr>
        <w:tc>
          <w:tcPr>
            <w:tcW w:w="696" w:type="dxa"/>
            <w:shd w:val="clear" w:color="auto" w:fill="auto"/>
          </w:tcPr>
          <w:p w14:paraId="262CE676"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7</w:t>
            </w:r>
            <w:r>
              <w:rPr>
                <w:rFonts w:eastAsia="Calibri"/>
              </w:rPr>
              <w:t>.</w:t>
            </w:r>
          </w:p>
        </w:tc>
        <w:tc>
          <w:tcPr>
            <w:tcW w:w="3528" w:type="dxa"/>
            <w:shd w:val="clear" w:color="auto" w:fill="auto"/>
          </w:tcPr>
          <w:p w14:paraId="239209AC" w14:textId="77777777" w:rsidR="00C2414A" w:rsidRPr="00933D35" w:rsidRDefault="00C2414A">
            <w:pPr>
              <w:rPr>
                <w:rFonts w:eastAsia="Calibri"/>
                <w:color w:val="000000"/>
              </w:rPr>
            </w:pPr>
            <w:r>
              <w:t>Ratai</w:t>
            </w:r>
          </w:p>
        </w:tc>
        <w:tc>
          <w:tcPr>
            <w:tcW w:w="3402" w:type="dxa"/>
            <w:shd w:val="clear" w:color="auto" w:fill="auto"/>
          </w:tcPr>
          <w:p w14:paraId="3489C5EE" w14:textId="77777777" w:rsidR="00C2414A" w:rsidRPr="00933D35" w:rsidRDefault="00C2414A">
            <w:pPr>
              <w:rPr>
                <w:rFonts w:eastAsia="Calibri"/>
                <w:color w:val="000000"/>
              </w:rPr>
            </w:pPr>
            <w:r>
              <w:t>Ratai ne mažiau R1</w:t>
            </w:r>
            <w:r w:rsidR="006C3320">
              <w:t>7</w:t>
            </w:r>
          </w:p>
        </w:tc>
        <w:tc>
          <w:tcPr>
            <w:tcW w:w="2149" w:type="dxa"/>
            <w:shd w:val="clear" w:color="auto" w:fill="auto"/>
          </w:tcPr>
          <w:p w14:paraId="247B0904" w14:textId="0F06717F" w:rsidR="00C2414A" w:rsidRPr="00933D35" w:rsidRDefault="00C2414A">
            <w:pPr>
              <w:rPr>
                <w:rFonts w:eastAsia="Calibri"/>
                <w:color w:val="000000"/>
              </w:rPr>
            </w:pPr>
          </w:p>
        </w:tc>
      </w:tr>
      <w:tr w:rsidR="00C2414A" w:rsidRPr="00933D35" w14:paraId="50DC936F" w14:textId="77777777" w:rsidTr="00253BFF">
        <w:trPr>
          <w:trHeight w:val="317"/>
        </w:trPr>
        <w:tc>
          <w:tcPr>
            <w:tcW w:w="696" w:type="dxa"/>
            <w:shd w:val="clear" w:color="auto" w:fill="auto"/>
          </w:tcPr>
          <w:p w14:paraId="19894944" w14:textId="77777777" w:rsidR="00C2414A" w:rsidRPr="00933D35" w:rsidRDefault="00C2414A">
            <w:pPr>
              <w:spacing w:after="200" w:line="276" w:lineRule="auto"/>
              <w:contextualSpacing/>
              <w:rPr>
                <w:rFonts w:eastAsia="Calibri"/>
              </w:rPr>
            </w:pPr>
            <w:r>
              <w:rPr>
                <w:rFonts w:eastAsia="Calibri"/>
              </w:rPr>
              <w:t>1.</w:t>
            </w:r>
            <w:r w:rsidR="00E04C48">
              <w:rPr>
                <w:rFonts w:eastAsia="Calibri"/>
              </w:rPr>
              <w:t>8</w:t>
            </w:r>
            <w:r>
              <w:rPr>
                <w:rFonts w:eastAsia="Calibri"/>
              </w:rPr>
              <w:t>.</w:t>
            </w:r>
          </w:p>
        </w:tc>
        <w:tc>
          <w:tcPr>
            <w:tcW w:w="3528" w:type="dxa"/>
            <w:shd w:val="clear" w:color="auto" w:fill="auto"/>
          </w:tcPr>
          <w:p w14:paraId="42CC6CDA" w14:textId="77777777" w:rsidR="00C2414A" w:rsidRPr="00933D35" w:rsidRDefault="006C3320">
            <w:pPr>
              <w:rPr>
                <w:rFonts w:eastAsia="Calibri"/>
                <w:color w:val="000000"/>
              </w:rPr>
            </w:pPr>
            <w:r w:rsidRPr="00787779">
              <w:t>Pradurtos padangos taisymo rinkinys</w:t>
            </w:r>
            <w:r w:rsidR="00133CBA" w:rsidRPr="00787779">
              <w:t>/arba atsarginis ratas su raktų komplektu</w:t>
            </w:r>
            <w:r w:rsidR="006B1004">
              <w:t xml:space="preserve"> keitimui</w:t>
            </w:r>
          </w:p>
        </w:tc>
        <w:tc>
          <w:tcPr>
            <w:tcW w:w="3402" w:type="dxa"/>
            <w:shd w:val="clear" w:color="auto" w:fill="auto"/>
          </w:tcPr>
          <w:p w14:paraId="3778B50C" w14:textId="77777777" w:rsidR="00C2414A" w:rsidRPr="00933D35" w:rsidRDefault="00C2414A">
            <w:pPr>
              <w:rPr>
                <w:rFonts w:eastAsia="Calibri"/>
                <w:color w:val="000000"/>
              </w:rPr>
            </w:pPr>
            <w:r w:rsidRPr="00CC60E1">
              <w:t>Būtina</w:t>
            </w:r>
          </w:p>
        </w:tc>
        <w:tc>
          <w:tcPr>
            <w:tcW w:w="2149" w:type="dxa"/>
            <w:shd w:val="clear" w:color="auto" w:fill="auto"/>
          </w:tcPr>
          <w:p w14:paraId="2CC65CA3" w14:textId="053CD07C" w:rsidR="00C2414A" w:rsidRPr="00933D35" w:rsidRDefault="00C2414A">
            <w:pPr>
              <w:rPr>
                <w:rFonts w:eastAsia="Calibri"/>
                <w:color w:val="000000"/>
              </w:rPr>
            </w:pPr>
          </w:p>
        </w:tc>
      </w:tr>
      <w:tr w:rsidR="00564076" w:rsidRPr="00933D35" w14:paraId="361DB673" w14:textId="77777777" w:rsidTr="00253BFF">
        <w:trPr>
          <w:trHeight w:val="317"/>
        </w:trPr>
        <w:tc>
          <w:tcPr>
            <w:tcW w:w="696" w:type="dxa"/>
            <w:shd w:val="clear" w:color="auto" w:fill="auto"/>
          </w:tcPr>
          <w:p w14:paraId="3910E856" w14:textId="77777777" w:rsidR="00564076" w:rsidRDefault="00564076">
            <w:pPr>
              <w:spacing w:after="200" w:line="276" w:lineRule="auto"/>
              <w:contextualSpacing/>
              <w:rPr>
                <w:rFonts w:eastAsia="Calibri"/>
              </w:rPr>
            </w:pPr>
            <w:r>
              <w:rPr>
                <w:rFonts w:eastAsia="Calibri"/>
              </w:rPr>
              <w:t>1.</w:t>
            </w:r>
            <w:r w:rsidR="00E04C48">
              <w:rPr>
                <w:rFonts w:eastAsia="Calibri"/>
              </w:rPr>
              <w:t>9</w:t>
            </w:r>
            <w:r>
              <w:rPr>
                <w:rFonts w:eastAsia="Calibri"/>
              </w:rPr>
              <w:t>.</w:t>
            </w:r>
          </w:p>
        </w:tc>
        <w:tc>
          <w:tcPr>
            <w:tcW w:w="3528" w:type="dxa"/>
            <w:shd w:val="clear" w:color="auto" w:fill="auto"/>
          </w:tcPr>
          <w:p w14:paraId="58ADEB01" w14:textId="77777777" w:rsidR="00564076" w:rsidRDefault="00564076">
            <w:r>
              <w:rPr>
                <w:lang w:eastAsia="en-GB"/>
              </w:rPr>
              <w:t>Turi atitikti ne mažesnį kaip „Euro 6“ teršalų išmetimo standartą</w:t>
            </w:r>
          </w:p>
        </w:tc>
        <w:tc>
          <w:tcPr>
            <w:tcW w:w="3402" w:type="dxa"/>
            <w:shd w:val="clear" w:color="auto" w:fill="auto"/>
          </w:tcPr>
          <w:p w14:paraId="231D754F" w14:textId="77777777" w:rsidR="00564076" w:rsidRPr="00CC60E1" w:rsidRDefault="00564076">
            <w:r>
              <w:t>Būtina</w:t>
            </w:r>
          </w:p>
        </w:tc>
        <w:tc>
          <w:tcPr>
            <w:tcW w:w="2149" w:type="dxa"/>
            <w:shd w:val="clear" w:color="auto" w:fill="auto"/>
          </w:tcPr>
          <w:p w14:paraId="3C2A1969" w14:textId="77777777" w:rsidR="00564076" w:rsidRPr="00933D35" w:rsidRDefault="00564076">
            <w:pPr>
              <w:rPr>
                <w:rFonts w:eastAsia="Calibri"/>
                <w:color w:val="000000"/>
              </w:rPr>
            </w:pPr>
          </w:p>
        </w:tc>
      </w:tr>
      <w:tr w:rsidR="00133CBA" w:rsidRPr="00933D35" w14:paraId="38CA4CFD" w14:textId="77777777" w:rsidTr="00253BFF">
        <w:trPr>
          <w:trHeight w:val="317"/>
        </w:trPr>
        <w:tc>
          <w:tcPr>
            <w:tcW w:w="696" w:type="dxa"/>
            <w:shd w:val="clear" w:color="auto" w:fill="auto"/>
          </w:tcPr>
          <w:p w14:paraId="2CED236F" w14:textId="77777777" w:rsidR="00133CBA" w:rsidRDefault="00133CBA">
            <w:pPr>
              <w:spacing w:after="200" w:line="276" w:lineRule="auto"/>
              <w:contextualSpacing/>
              <w:rPr>
                <w:rFonts w:eastAsia="Calibri"/>
              </w:rPr>
            </w:pPr>
            <w:r>
              <w:rPr>
                <w:rFonts w:eastAsia="Calibri"/>
              </w:rPr>
              <w:t>1.</w:t>
            </w:r>
            <w:r w:rsidR="00E04C48">
              <w:rPr>
                <w:rFonts w:eastAsia="Calibri"/>
              </w:rPr>
              <w:t>10</w:t>
            </w:r>
            <w:r w:rsidR="00787779">
              <w:rPr>
                <w:rFonts w:eastAsia="Calibri"/>
              </w:rPr>
              <w:t>.</w:t>
            </w:r>
          </w:p>
        </w:tc>
        <w:tc>
          <w:tcPr>
            <w:tcW w:w="3528" w:type="dxa"/>
            <w:shd w:val="clear" w:color="auto" w:fill="auto"/>
          </w:tcPr>
          <w:p w14:paraId="20752202" w14:textId="77777777" w:rsidR="00133CBA" w:rsidRDefault="00133CBA">
            <w:pPr>
              <w:rPr>
                <w:lang w:eastAsia="en-GB"/>
              </w:rPr>
            </w:pPr>
            <w:r>
              <w:rPr>
                <w:lang w:eastAsia="en-GB"/>
              </w:rPr>
              <w:t>Bagažinės tūris</w:t>
            </w:r>
            <w:r w:rsidR="00FE1D03">
              <w:rPr>
                <w:lang w:eastAsia="en-GB"/>
              </w:rPr>
              <w:t xml:space="preserve"> </w:t>
            </w:r>
            <w:r w:rsidR="00FE1D03">
              <w:t>(m</w:t>
            </w:r>
            <w:r w:rsidR="00FE1D03" w:rsidRPr="001407FD">
              <w:rPr>
                <w:vertAlign w:val="superscript"/>
              </w:rPr>
              <w:t>3</w:t>
            </w:r>
            <w:r w:rsidR="00FE1D03">
              <w:t>)</w:t>
            </w:r>
          </w:p>
        </w:tc>
        <w:tc>
          <w:tcPr>
            <w:tcW w:w="3402" w:type="dxa"/>
            <w:shd w:val="clear" w:color="auto" w:fill="auto"/>
          </w:tcPr>
          <w:p w14:paraId="48A6618C" w14:textId="77777777" w:rsidR="00133CBA" w:rsidRDefault="00FE1D03">
            <w:r>
              <w:t xml:space="preserve">Ne mažiau kaip </w:t>
            </w:r>
            <w:r w:rsidRPr="00FE1D03">
              <w:t>1</w:t>
            </w:r>
            <w:r w:rsidR="000D0D13">
              <w:t>390</w:t>
            </w:r>
          </w:p>
        </w:tc>
        <w:tc>
          <w:tcPr>
            <w:tcW w:w="2149" w:type="dxa"/>
            <w:shd w:val="clear" w:color="auto" w:fill="auto"/>
          </w:tcPr>
          <w:p w14:paraId="31F901E4" w14:textId="77777777" w:rsidR="00133CBA" w:rsidRPr="00933D35" w:rsidRDefault="00133CBA">
            <w:pPr>
              <w:rPr>
                <w:rFonts w:eastAsia="Calibri"/>
                <w:color w:val="000000"/>
              </w:rPr>
            </w:pPr>
          </w:p>
        </w:tc>
      </w:tr>
      <w:tr w:rsidR="00C2414A" w:rsidRPr="00933D35" w14:paraId="28815150" w14:textId="77777777">
        <w:tc>
          <w:tcPr>
            <w:tcW w:w="9775" w:type="dxa"/>
            <w:gridSpan w:val="4"/>
            <w:shd w:val="clear" w:color="auto" w:fill="auto"/>
          </w:tcPr>
          <w:p w14:paraId="43F8527D" w14:textId="77777777" w:rsidR="00C2414A" w:rsidRPr="00A462EE" w:rsidRDefault="00C2414A" w:rsidP="00C2414A">
            <w:pPr>
              <w:pStyle w:val="ListParagraph"/>
              <w:numPr>
                <w:ilvl w:val="2"/>
                <w:numId w:val="82"/>
              </w:numPr>
              <w:suppressAutoHyphens/>
              <w:autoSpaceDN w:val="0"/>
              <w:contextualSpacing/>
              <w:jc w:val="center"/>
              <w:textAlignment w:val="baseline"/>
              <w:rPr>
                <w:rFonts w:eastAsia="Calibri"/>
                <w:b/>
              </w:rPr>
            </w:pPr>
            <w:r w:rsidRPr="00340222">
              <w:rPr>
                <w:rFonts w:eastAsia="Calibri"/>
                <w:b/>
              </w:rPr>
              <w:t>AUTOMOBILIO VARIKLIS, VAŽIUOKLĖ BEI TRANSMISIJA</w:t>
            </w:r>
          </w:p>
        </w:tc>
      </w:tr>
      <w:tr w:rsidR="00C2414A" w:rsidRPr="00933D35" w14:paraId="424786A8" w14:textId="77777777" w:rsidTr="00253BFF">
        <w:tc>
          <w:tcPr>
            <w:tcW w:w="696" w:type="dxa"/>
            <w:shd w:val="clear" w:color="auto" w:fill="auto"/>
          </w:tcPr>
          <w:p w14:paraId="041943FB" w14:textId="77777777" w:rsidR="00C2414A" w:rsidRPr="00933D35" w:rsidRDefault="00C2414A">
            <w:pPr>
              <w:spacing w:after="200" w:line="276" w:lineRule="auto"/>
              <w:contextualSpacing/>
              <w:rPr>
                <w:rFonts w:eastAsia="Calibri"/>
              </w:rPr>
            </w:pPr>
            <w:r>
              <w:rPr>
                <w:rFonts w:eastAsia="Calibri"/>
              </w:rPr>
              <w:t>2.1.</w:t>
            </w:r>
          </w:p>
        </w:tc>
        <w:tc>
          <w:tcPr>
            <w:tcW w:w="3528" w:type="dxa"/>
            <w:shd w:val="clear" w:color="auto" w:fill="auto"/>
          </w:tcPr>
          <w:p w14:paraId="5851A676" w14:textId="77777777" w:rsidR="00C2414A" w:rsidRPr="00933D35" w:rsidRDefault="00C2414A">
            <w:pPr>
              <w:rPr>
                <w:rFonts w:eastAsia="Calibri"/>
              </w:rPr>
            </w:pPr>
            <w:r w:rsidRPr="00772350">
              <w:t>Kuro rūšis</w:t>
            </w:r>
          </w:p>
        </w:tc>
        <w:tc>
          <w:tcPr>
            <w:tcW w:w="3402" w:type="dxa"/>
            <w:shd w:val="clear" w:color="auto" w:fill="auto"/>
          </w:tcPr>
          <w:p w14:paraId="4F6BD223" w14:textId="77777777" w:rsidR="00C2414A" w:rsidRPr="00933D35" w:rsidRDefault="0030624A">
            <w:pPr>
              <w:rPr>
                <w:rFonts w:eastAsia="Calibri"/>
              </w:rPr>
            </w:pPr>
            <w:r>
              <w:rPr>
                <w:rFonts w:eastAsia="Calibri"/>
              </w:rPr>
              <w:t>Benzinas/</w:t>
            </w:r>
            <w:r w:rsidR="00133CBA">
              <w:rPr>
                <w:rFonts w:eastAsia="Calibri"/>
              </w:rPr>
              <w:t>elektra</w:t>
            </w:r>
          </w:p>
        </w:tc>
        <w:tc>
          <w:tcPr>
            <w:tcW w:w="2149" w:type="dxa"/>
            <w:shd w:val="clear" w:color="auto" w:fill="auto"/>
          </w:tcPr>
          <w:p w14:paraId="76695750" w14:textId="0AEF6CB9" w:rsidR="00C2414A" w:rsidRPr="003E3667" w:rsidRDefault="00C2414A">
            <w:pPr>
              <w:rPr>
                <w:rFonts w:eastAsia="Calibri"/>
                <w:i/>
                <w:iCs/>
              </w:rPr>
            </w:pPr>
          </w:p>
        </w:tc>
      </w:tr>
      <w:tr w:rsidR="001407FD" w:rsidRPr="00933D35" w14:paraId="6D8FE88B" w14:textId="77777777" w:rsidTr="00253BFF">
        <w:tc>
          <w:tcPr>
            <w:tcW w:w="696" w:type="dxa"/>
            <w:shd w:val="clear" w:color="auto" w:fill="auto"/>
          </w:tcPr>
          <w:p w14:paraId="0E162C7C" w14:textId="11AC5B64" w:rsidR="001407FD" w:rsidRDefault="001407FD">
            <w:pPr>
              <w:spacing w:after="200" w:line="276" w:lineRule="auto"/>
              <w:contextualSpacing/>
              <w:rPr>
                <w:rFonts w:eastAsia="Calibri"/>
              </w:rPr>
            </w:pPr>
            <w:r>
              <w:rPr>
                <w:rFonts w:eastAsia="Calibri"/>
              </w:rPr>
              <w:t>2.</w:t>
            </w:r>
            <w:r w:rsidR="00325583">
              <w:rPr>
                <w:rFonts w:eastAsia="Calibri"/>
              </w:rPr>
              <w:t>2</w:t>
            </w:r>
            <w:r>
              <w:rPr>
                <w:rFonts w:eastAsia="Calibri"/>
              </w:rPr>
              <w:t>.</w:t>
            </w:r>
          </w:p>
        </w:tc>
        <w:tc>
          <w:tcPr>
            <w:tcW w:w="3528" w:type="dxa"/>
            <w:shd w:val="clear" w:color="auto" w:fill="auto"/>
          </w:tcPr>
          <w:p w14:paraId="03B53A43" w14:textId="77777777" w:rsidR="001407FD" w:rsidRDefault="001407FD">
            <w:r>
              <w:t>Variklio galia (</w:t>
            </w:r>
            <w:proofErr w:type="spellStart"/>
            <w:r>
              <w:t>kw</w:t>
            </w:r>
            <w:proofErr w:type="spellEnd"/>
            <w:r>
              <w:t>)</w:t>
            </w:r>
            <w:r w:rsidR="00FC7D09">
              <w:t xml:space="preserve"> kartu su elektros varikliu</w:t>
            </w:r>
          </w:p>
        </w:tc>
        <w:tc>
          <w:tcPr>
            <w:tcW w:w="3402" w:type="dxa"/>
            <w:shd w:val="clear" w:color="auto" w:fill="auto"/>
          </w:tcPr>
          <w:p w14:paraId="5A88CC11" w14:textId="4119A0E1" w:rsidR="00E105F4" w:rsidRDefault="00E105F4">
            <w:pPr>
              <w:rPr>
                <w:rFonts w:eastAsia="Calibri"/>
              </w:rPr>
            </w:pPr>
            <w:r>
              <w:rPr>
                <w:rFonts w:eastAsia="Calibri"/>
              </w:rPr>
              <w:t xml:space="preserve">Ne mažiau kaip </w:t>
            </w:r>
            <w:r w:rsidRPr="00B31922">
              <w:rPr>
                <w:rFonts w:eastAsia="Calibri"/>
              </w:rPr>
              <w:t>1</w:t>
            </w:r>
            <w:r w:rsidR="00B31922" w:rsidRPr="00B31922">
              <w:rPr>
                <w:rFonts w:eastAsia="Calibri"/>
              </w:rPr>
              <w:t>1</w:t>
            </w:r>
            <w:r w:rsidRPr="00B31922">
              <w:rPr>
                <w:rFonts w:eastAsia="Calibri"/>
              </w:rPr>
              <w:t>0</w:t>
            </w:r>
          </w:p>
          <w:p w14:paraId="4D099D10" w14:textId="77777777" w:rsidR="001407FD" w:rsidRDefault="00FC7D09">
            <w:pPr>
              <w:rPr>
                <w:rFonts w:eastAsia="Calibri"/>
              </w:rPr>
            </w:pPr>
            <w:r>
              <w:rPr>
                <w:rFonts w:eastAsia="Calibri"/>
              </w:rPr>
              <w:t xml:space="preserve">Ne </w:t>
            </w:r>
            <w:r w:rsidR="00422A82">
              <w:rPr>
                <w:rFonts w:eastAsia="Calibri"/>
              </w:rPr>
              <w:t>daugiau kaip</w:t>
            </w:r>
            <w:r>
              <w:rPr>
                <w:rFonts w:eastAsia="Calibri"/>
              </w:rPr>
              <w:t xml:space="preserve"> </w:t>
            </w:r>
            <w:r w:rsidR="001407FD">
              <w:rPr>
                <w:rFonts w:eastAsia="Calibri"/>
              </w:rPr>
              <w:t>1</w:t>
            </w:r>
            <w:r w:rsidR="00EA32F7">
              <w:rPr>
                <w:rFonts w:eastAsia="Calibri"/>
              </w:rPr>
              <w:t>70</w:t>
            </w:r>
          </w:p>
        </w:tc>
        <w:tc>
          <w:tcPr>
            <w:tcW w:w="2149" w:type="dxa"/>
            <w:shd w:val="clear" w:color="auto" w:fill="auto"/>
          </w:tcPr>
          <w:p w14:paraId="04DB5671" w14:textId="77777777" w:rsidR="001407FD" w:rsidRPr="00933D35" w:rsidRDefault="001407FD">
            <w:pPr>
              <w:rPr>
                <w:rFonts w:eastAsia="Calibri"/>
              </w:rPr>
            </w:pPr>
          </w:p>
        </w:tc>
      </w:tr>
      <w:tr w:rsidR="00C2414A" w:rsidRPr="00933D35" w14:paraId="1D3E3D2E" w14:textId="77777777" w:rsidTr="00253BFF">
        <w:tc>
          <w:tcPr>
            <w:tcW w:w="696" w:type="dxa"/>
            <w:shd w:val="clear" w:color="auto" w:fill="auto"/>
          </w:tcPr>
          <w:p w14:paraId="44D8FEE1" w14:textId="16C79EB7" w:rsidR="00C2414A" w:rsidRPr="00933D35" w:rsidRDefault="00C2414A">
            <w:pPr>
              <w:spacing w:after="200" w:line="276" w:lineRule="auto"/>
              <w:contextualSpacing/>
              <w:rPr>
                <w:rFonts w:eastAsia="Calibri"/>
              </w:rPr>
            </w:pPr>
            <w:r>
              <w:rPr>
                <w:rFonts w:eastAsia="Calibri"/>
              </w:rPr>
              <w:t>2.</w:t>
            </w:r>
            <w:r w:rsidR="00325583">
              <w:rPr>
                <w:rFonts w:eastAsia="Calibri"/>
              </w:rPr>
              <w:t>3</w:t>
            </w:r>
          </w:p>
        </w:tc>
        <w:tc>
          <w:tcPr>
            <w:tcW w:w="3528" w:type="dxa"/>
            <w:shd w:val="clear" w:color="auto" w:fill="auto"/>
          </w:tcPr>
          <w:p w14:paraId="53B6C43F" w14:textId="77777777" w:rsidR="00C2414A" w:rsidRPr="00933D35" w:rsidRDefault="00C2414A">
            <w:pPr>
              <w:rPr>
                <w:rFonts w:eastAsia="Calibri"/>
              </w:rPr>
            </w:pPr>
            <w:r w:rsidRPr="00772350">
              <w:t>Greičių dėžė</w:t>
            </w:r>
          </w:p>
        </w:tc>
        <w:tc>
          <w:tcPr>
            <w:tcW w:w="3402" w:type="dxa"/>
            <w:shd w:val="clear" w:color="auto" w:fill="auto"/>
          </w:tcPr>
          <w:p w14:paraId="25937BCE" w14:textId="77777777" w:rsidR="00C2414A" w:rsidRPr="00933D35" w:rsidRDefault="00133CBA">
            <w:pPr>
              <w:rPr>
                <w:rFonts w:eastAsia="Calibri"/>
              </w:rPr>
            </w:pPr>
            <w:r>
              <w:rPr>
                <w:rFonts w:eastAsia="Calibri"/>
              </w:rPr>
              <w:t>Automatinė</w:t>
            </w:r>
          </w:p>
        </w:tc>
        <w:tc>
          <w:tcPr>
            <w:tcW w:w="2149" w:type="dxa"/>
            <w:shd w:val="clear" w:color="auto" w:fill="auto"/>
          </w:tcPr>
          <w:p w14:paraId="26015C4A" w14:textId="77777777" w:rsidR="00C2414A" w:rsidRPr="00933D35" w:rsidRDefault="00C2414A">
            <w:pPr>
              <w:rPr>
                <w:rFonts w:eastAsia="Calibri"/>
              </w:rPr>
            </w:pPr>
          </w:p>
        </w:tc>
      </w:tr>
      <w:tr w:rsidR="00C2414A" w:rsidRPr="00933D35" w14:paraId="2AC1A0AA" w14:textId="77777777" w:rsidTr="00253BFF">
        <w:tc>
          <w:tcPr>
            <w:tcW w:w="696" w:type="dxa"/>
            <w:shd w:val="clear" w:color="auto" w:fill="auto"/>
          </w:tcPr>
          <w:p w14:paraId="77BDCD52" w14:textId="13078AF0" w:rsidR="00C2414A" w:rsidRPr="00933D35" w:rsidRDefault="00C2414A">
            <w:pPr>
              <w:spacing w:after="200" w:line="276" w:lineRule="auto"/>
              <w:contextualSpacing/>
              <w:rPr>
                <w:rFonts w:eastAsia="Calibri"/>
              </w:rPr>
            </w:pPr>
            <w:r>
              <w:rPr>
                <w:rFonts w:eastAsia="Calibri"/>
              </w:rPr>
              <w:t>2.</w:t>
            </w:r>
            <w:r w:rsidR="00325583">
              <w:rPr>
                <w:rFonts w:eastAsia="Calibri"/>
              </w:rPr>
              <w:t>4</w:t>
            </w:r>
            <w:r>
              <w:rPr>
                <w:rFonts w:eastAsia="Calibri"/>
              </w:rPr>
              <w:t>.</w:t>
            </w:r>
          </w:p>
        </w:tc>
        <w:tc>
          <w:tcPr>
            <w:tcW w:w="3528" w:type="dxa"/>
            <w:shd w:val="clear" w:color="auto" w:fill="auto"/>
          </w:tcPr>
          <w:p w14:paraId="477ACB29" w14:textId="77777777" w:rsidR="00C2414A" w:rsidRPr="00933D35" w:rsidRDefault="00C2414A">
            <w:pPr>
              <w:rPr>
                <w:rFonts w:eastAsia="Calibri"/>
              </w:rPr>
            </w:pPr>
            <w:r w:rsidRPr="00772350">
              <w:t>Varantieji ratai</w:t>
            </w:r>
          </w:p>
        </w:tc>
        <w:tc>
          <w:tcPr>
            <w:tcW w:w="3402" w:type="dxa"/>
            <w:shd w:val="clear" w:color="auto" w:fill="auto"/>
          </w:tcPr>
          <w:p w14:paraId="4CD0ADD9" w14:textId="77777777" w:rsidR="00C2414A" w:rsidRPr="00933D35" w:rsidRDefault="00133CBA">
            <w:pPr>
              <w:rPr>
                <w:rFonts w:eastAsia="Calibri"/>
              </w:rPr>
            </w:pPr>
            <w:r>
              <w:rPr>
                <w:rFonts w:eastAsia="Calibri"/>
              </w:rPr>
              <w:t>4 varančiųjų ratų sistema</w:t>
            </w:r>
          </w:p>
        </w:tc>
        <w:tc>
          <w:tcPr>
            <w:tcW w:w="2149" w:type="dxa"/>
            <w:shd w:val="clear" w:color="auto" w:fill="auto"/>
          </w:tcPr>
          <w:p w14:paraId="7CAA4262" w14:textId="77777777" w:rsidR="00C2414A" w:rsidRPr="00933D35" w:rsidRDefault="00C2414A">
            <w:pPr>
              <w:rPr>
                <w:rFonts w:eastAsia="Calibri"/>
              </w:rPr>
            </w:pPr>
          </w:p>
        </w:tc>
      </w:tr>
      <w:tr w:rsidR="00133CBA" w:rsidRPr="00933D35" w14:paraId="694265A5" w14:textId="77777777" w:rsidTr="00253BFF">
        <w:tc>
          <w:tcPr>
            <w:tcW w:w="696" w:type="dxa"/>
            <w:shd w:val="clear" w:color="auto" w:fill="auto"/>
          </w:tcPr>
          <w:p w14:paraId="613D655C" w14:textId="2B620F81" w:rsidR="00133CBA" w:rsidRDefault="00133CBA">
            <w:pPr>
              <w:spacing w:after="200" w:line="276" w:lineRule="auto"/>
              <w:contextualSpacing/>
              <w:rPr>
                <w:rFonts w:eastAsia="Calibri"/>
              </w:rPr>
            </w:pPr>
            <w:r>
              <w:rPr>
                <w:rFonts w:eastAsia="Calibri"/>
              </w:rPr>
              <w:t>2.</w:t>
            </w:r>
            <w:r w:rsidR="00325583">
              <w:rPr>
                <w:rFonts w:eastAsia="Calibri"/>
              </w:rPr>
              <w:t>5</w:t>
            </w:r>
            <w:r>
              <w:rPr>
                <w:rFonts w:eastAsia="Calibri"/>
              </w:rPr>
              <w:t>.</w:t>
            </w:r>
          </w:p>
        </w:tc>
        <w:tc>
          <w:tcPr>
            <w:tcW w:w="3528" w:type="dxa"/>
            <w:shd w:val="clear" w:color="auto" w:fill="auto"/>
          </w:tcPr>
          <w:p w14:paraId="0B665ED4" w14:textId="77777777" w:rsidR="00133CBA" w:rsidRPr="00772350" w:rsidRDefault="00133CBA">
            <w:r>
              <w:t>Prošvais</w:t>
            </w:r>
            <w:r w:rsidR="00E31360">
              <w:t>a (mm)</w:t>
            </w:r>
          </w:p>
        </w:tc>
        <w:tc>
          <w:tcPr>
            <w:tcW w:w="3402" w:type="dxa"/>
            <w:shd w:val="clear" w:color="auto" w:fill="auto"/>
          </w:tcPr>
          <w:p w14:paraId="7150ADC6" w14:textId="77777777" w:rsidR="00133CBA" w:rsidRDefault="00FE1D03">
            <w:pPr>
              <w:rPr>
                <w:rFonts w:eastAsia="Calibri"/>
              </w:rPr>
            </w:pPr>
            <w:r>
              <w:rPr>
                <w:rFonts w:eastAsia="Calibri"/>
              </w:rPr>
              <w:t>Ne mažiau kai</w:t>
            </w:r>
            <w:r w:rsidR="00EA32F7">
              <w:rPr>
                <w:rFonts w:eastAsia="Calibri"/>
              </w:rPr>
              <w:t>p 1</w:t>
            </w:r>
            <w:r w:rsidR="00E105F4">
              <w:rPr>
                <w:rFonts w:eastAsia="Calibri"/>
              </w:rPr>
              <w:t>8</w:t>
            </w:r>
            <w:r w:rsidR="00EA32F7">
              <w:rPr>
                <w:rFonts w:eastAsia="Calibri"/>
              </w:rPr>
              <w:t>0</w:t>
            </w:r>
          </w:p>
        </w:tc>
        <w:tc>
          <w:tcPr>
            <w:tcW w:w="2149" w:type="dxa"/>
            <w:shd w:val="clear" w:color="auto" w:fill="auto"/>
          </w:tcPr>
          <w:p w14:paraId="3F277F10" w14:textId="77777777" w:rsidR="00133CBA" w:rsidRPr="00933D35" w:rsidRDefault="00133CBA">
            <w:pPr>
              <w:rPr>
                <w:rFonts w:eastAsia="Calibri"/>
              </w:rPr>
            </w:pPr>
          </w:p>
        </w:tc>
      </w:tr>
      <w:tr w:rsidR="00C2414A" w:rsidRPr="00933D35" w14:paraId="1662D8A0" w14:textId="77777777">
        <w:tc>
          <w:tcPr>
            <w:tcW w:w="9775" w:type="dxa"/>
            <w:gridSpan w:val="4"/>
            <w:shd w:val="clear" w:color="auto" w:fill="auto"/>
          </w:tcPr>
          <w:p w14:paraId="33426D2B" w14:textId="77777777" w:rsidR="00C2414A" w:rsidRPr="00A462EE" w:rsidRDefault="00C2414A" w:rsidP="00C2414A">
            <w:pPr>
              <w:pStyle w:val="ListParagraph"/>
              <w:numPr>
                <w:ilvl w:val="2"/>
                <w:numId w:val="82"/>
              </w:numPr>
              <w:suppressAutoHyphens/>
              <w:autoSpaceDN w:val="0"/>
              <w:contextualSpacing/>
              <w:jc w:val="center"/>
              <w:textAlignment w:val="baseline"/>
              <w:rPr>
                <w:rFonts w:eastAsia="Calibri"/>
                <w:b/>
              </w:rPr>
            </w:pPr>
            <w:r>
              <w:rPr>
                <w:b/>
              </w:rPr>
              <w:t>MINIMALŪS REIKALAVIMAI AUTOMOBILIO ĮRANGAI, SAUGUMUI IR KOMPLEKTACIJAI</w:t>
            </w:r>
          </w:p>
        </w:tc>
      </w:tr>
      <w:tr w:rsidR="00C2414A" w:rsidRPr="00933D35" w14:paraId="45C6D307" w14:textId="77777777" w:rsidTr="00253BFF">
        <w:tc>
          <w:tcPr>
            <w:tcW w:w="696" w:type="dxa"/>
            <w:shd w:val="clear" w:color="auto" w:fill="auto"/>
          </w:tcPr>
          <w:p w14:paraId="691D28F8" w14:textId="77777777" w:rsidR="00C2414A" w:rsidRPr="00933D35" w:rsidRDefault="00C2414A">
            <w:pPr>
              <w:spacing w:after="200" w:line="276" w:lineRule="auto"/>
              <w:contextualSpacing/>
              <w:rPr>
                <w:rFonts w:eastAsia="Calibri"/>
              </w:rPr>
            </w:pPr>
            <w:r>
              <w:rPr>
                <w:rFonts w:eastAsia="Calibri"/>
              </w:rPr>
              <w:t>3.1.</w:t>
            </w:r>
          </w:p>
        </w:tc>
        <w:tc>
          <w:tcPr>
            <w:tcW w:w="3528" w:type="dxa"/>
            <w:shd w:val="clear" w:color="auto" w:fill="auto"/>
          </w:tcPr>
          <w:p w14:paraId="1EB9B0CD" w14:textId="77777777" w:rsidR="00C2414A" w:rsidRPr="00933D35" w:rsidRDefault="00A134B4">
            <w:pPr>
              <w:rPr>
                <w:rFonts w:eastAsia="Calibri"/>
              </w:rPr>
            </w:pPr>
            <w:r>
              <w:rPr>
                <w:rFonts w:eastAsia="Calibri"/>
              </w:rPr>
              <w:t>Suderinamumas su APPle CarPlay ir Android Auto per WI-FI, Bluetooth, kelionės kompiuteris, 3-jų metų žemėlapių palaikymas, išplėstinė žemėlapio versija, navigacija, DAB radijas, 6 garsiakalbiai, lietimui jautrus ekranas</w:t>
            </w:r>
          </w:p>
        </w:tc>
        <w:tc>
          <w:tcPr>
            <w:tcW w:w="3402" w:type="dxa"/>
            <w:shd w:val="clear" w:color="auto" w:fill="auto"/>
          </w:tcPr>
          <w:p w14:paraId="54C061DE" w14:textId="77777777" w:rsidR="00C2414A" w:rsidRPr="00933D35" w:rsidRDefault="00C2414A">
            <w:pPr>
              <w:rPr>
                <w:rFonts w:eastAsia="Calibri"/>
              </w:rPr>
            </w:pPr>
            <w:r w:rsidRPr="00B6479E">
              <w:t>Būtina</w:t>
            </w:r>
          </w:p>
        </w:tc>
        <w:tc>
          <w:tcPr>
            <w:tcW w:w="2149" w:type="dxa"/>
            <w:shd w:val="clear" w:color="auto" w:fill="auto"/>
          </w:tcPr>
          <w:p w14:paraId="737760BB" w14:textId="77777777" w:rsidR="00C2414A" w:rsidRPr="00933D35" w:rsidRDefault="00C2414A">
            <w:pPr>
              <w:rPr>
                <w:rFonts w:eastAsia="Calibri"/>
              </w:rPr>
            </w:pPr>
          </w:p>
        </w:tc>
      </w:tr>
      <w:tr w:rsidR="00C2414A" w:rsidRPr="00933D35" w14:paraId="14FAFD0D" w14:textId="77777777" w:rsidTr="00253BFF">
        <w:tc>
          <w:tcPr>
            <w:tcW w:w="696" w:type="dxa"/>
            <w:shd w:val="clear" w:color="auto" w:fill="auto"/>
          </w:tcPr>
          <w:p w14:paraId="779A9F5D" w14:textId="77777777" w:rsidR="00C2414A" w:rsidRPr="00933D35" w:rsidRDefault="00C2414A">
            <w:pPr>
              <w:spacing w:after="200" w:line="276" w:lineRule="auto"/>
              <w:contextualSpacing/>
              <w:rPr>
                <w:rFonts w:eastAsia="Calibri"/>
              </w:rPr>
            </w:pPr>
            <w:r>
              <w:rPr>
                <w:rFonts w:eastAsia="Calibri"/>
              </w:rPr>
              <w:t>3.2.</w:t>
            </w:r>
          </w:p>
        </w:tc>
        <w:tc>
          <w:tcPr>
            <w:tcW w:w="3528" w:type="dxa"/>
            <w:shd w:val="clear" w:color="auto" w:fill="auto"/>
          </w:tcPr>
          <w:p w14:paraId="01E09B3D" w14:textId="77777777" w:rsidR="00C2414A" w:rsidRPr="00933D35" w:rsidRDefault="00C2414A">
            <w:pPr>
              <w:rPr>
                <w:rFonts w:eastAsia="Calibri"/>
              </w:rPr>
            </w:pPr>
            <w:r w:rsidRPr="00B6479E">
              <w:t>Stabdžių antiblokavimo sistema</w:t>
            </w:r>
          </w:p>
        </w:tc>
        <w:tc>
          <w:tcPr>
            <w:tcW w:w="3402" w:type="dxa"/>
            <w:shd w:val="clear" w:color="auto" w:fill="auto"/>
          </w:tcPr>
          <w:p w14:paraId="20B02EBB" w14:textId="77777777" w:rsidR="00C2414A" w:rsidRPr="00604B7E" w:rsidRDefault="00C2414A">
            <w:r w:rsidRPr="00B6479E">
              <w:t>Būtina</w:t>
            </w:r>
          </w:p>
        </w:tc>
        <w:tc>
          <w:tcPr>
            <w:tcW w:w="2149" w:type="dxa"/>
            <w:shd w:val="clear" w:color="auto" w:fill="auto"/>
          </w:tcPr>
          <w:p w14:paraId="21FD7EED" w14:textId="77777777" w:rsidR="00C2414A" w:rsidRPr="00933D35" w:rsidRDefault="00C2414A">
            <w:pPr>
              <w:rPr>
                <w:rFonts w:eastAsia="Calibri"/>
              </w:rPr>
            </w:pPr>
          </w:p>
        </w:tc>
      </w:tr>
      <w:tr w:rsidR="00C2414A" w:rsidRPr="00933D35" w14:paraId="2A9BA988" w14:textId="77777777" w:rsidTr="00253BFF">
        <w:tc>
          <w:tcPr>
            <w:tcW w:w="696" w:type="dxa"/>
            <w:shd w:val="clear" w:color="auto" w:fill="auto"/>
          </w:tcPr>
          <w:p w14:paraId="7BCAA2FA" w14:textId="77777777" w:rsidR="00C2414A" w:rsidRPr="00933D35" w:rsidRDefault="00C2414A">
            <w:pPr>
              <w:spacing w:after="200" w:line="276" w:lineRule="auto"/>
              <w:contextualSpacing/>
              <w:rPr>
                <w:rFonts w:eastAsia="Calibri"/>
              </w:rPr>
            </w:pPr>
            <w:r>
              <w:rPr>
                <w:rFonts w:eastAsia="Calibri"/>
              </w:rPr>
              <w:t>3.3.</w:t>
            </w:r>
          </w:p>
        </w:tc>
        <w:tc>
          <w:tcPr>
            <w:tcW w:w="3528" w:type="dxa"/>
            <w:shd w:val="clear" w:color="auto" w:fill="auto"/>
          </w:tcPr>
          <w:p w14:paraId="27DB470F" w14:textId="77777777" w:rsidR="00C2414A" w:rsidRPr="00604B7E" w:rsidRDefault="00A134B4">
            <w:pPr>
              <w:jc w:val="both"/>
            </w:pPr>
            <w:r>
              <w:t>Padangų slėgio stebėjimo sistema</w:t>
            </w:r>
          </w:p>
        </w:tc>
        <w:tc>
          <w:tcPr>
            <w:tcW w:w="3402" w:type="dxa"/>
            <w:shd w:val="clear" w:color="auto" w:fill="auto"/>
          </w:tcPr>
          <w:p w14:paraId="2241D634" w14:textId="77777777" w:rsidR="00C2414A" w:rsidRPr="00604B7E" w:rsidRDefault="00C2414A">
            <w:r w:rsidRPr="00B6479E">
              <w:t>Būtina</w:t>
            </w:r>
          </w:p>
        </w:tc>
        <w:tc>
          <w:tcPr>
            <w:tcW w:w="2149" w:type="dxa"/>
            <w:shd w:val="clear" w:color="auto" w:fill="auto"/>
          </w:tcPr>
          <w:p w14:paraId="52C354DE" w14:textId="77777777" w:rsidR="00C2414A" w:rsidRPr="00933D35" w:rsidRDefault="00C2414A">
            <w:pPr>
              <w:rPr>
                <w:rFonts w:eastAsia="Calibri"/>
              </w:rPr>
            </w:pPr>
          </w:p>
        </w:tc>
      </w:tr>
      <w:tr w:rsidR="00C2414A" w:rsidRPr="00933D35" w14:paraId="5E47BFEE" w14:textId="77777777" w:rsidTr="00253BFF">
        <w:tc>
          <w:tcPr>
            <w:tcW w:w="696" w:type="dxa"/>
            <w:shd w:val="clear" w:color="auto" w:fill="auto"/>
          </w:tcPr>
          <w:p w14:paraId="30C39AED" w14:textId="77777777" w:rsidR="00C2414A" w:rsidRPr="00933D35" w:rsidRDefault="00C2414A">
            <w:pPr>
              <w:spacing w:after="200" w:line="276" w:lineRule="auto"/>
              <w:contextualSpacing/>
              <w:rPr>
                <w:rFonts w:eastAsia="Calibri"/>
              </w:rPr>
            </w:pPr>
            <w:r>
              <w:rPr>
                <w:rFonts w:eastAsia="Calibri"/>
              </w:rPr>
              <w:lastRenderedPageBreak/>
              <w:t>3.4.</w:t>
            </w:r>
          </w:p>
        </w:tc>
        <w:tc>
          <w:tcPr>
            <w:tcW w:w="3528" w:type="dxa"/>
            <w:shd w:val="clear" w:color="auto" w:fill="auto"/>
          </w:tcPr>
          <w:p w14:paraId="5B1B4BBD" w14:textId="77777777" w:rsidR="00C2414A" w:rsidRPr="00933D35" w:rsidRDefault="001700A0">
            <w:pPr>
              <w:rPr>
                <w:rFonts w:eastAsia="Calibri"/>
              </w:rPr>
            </w:pPr>
            <w:r>
              <w:t>Avarinio stabdymo pagalbos sistema BAS</w:t>
            </w:r>
          </w:p>
        </w:tc>
        <w:tc>
          <w:tcPr>
            <w:tcW w:w="3402" w:type="dxa"/>
            <w:shd w:val="clear" w:color="auto" w:fill="auto"/>
          </w:tcPr>
          <w:p w14:paraId="4135831A" w14:textId="77777777" w:rsidR="00C2414A" w:rsidRPr="00933D35" w:rsidRDefault="00C2414A">
            <w:pPr>
              <w:rPr>
                <w:rFonts w:eastAsia="Calibri"/>
              </w:rPr>
            </w:pPr>
            <w:r w:rsidRPr="00B6479E">
              <w:t>Būtina</w:t>
            </w:r>
          </w:p>
        </w:tc>
        <w:tc>
          <w:tcPr>
            <w:tcW w:w="2149" w:type="dxa"/>
            <w:shd w:val="clear" w:color="auto" w:fill="auto"/>
          </w:tcPr>
          <w:p w14:paraId="3CF3566F" w14:textId="77777777" w:rsidR="00C2414A" w:rsidRPr="00933D35" w:rsidRDefault="00C2414A">
            <w:pPr>
              <w:rPr>
                <w:rFonts w:eastAsia="Calibri"/>
              </w:rPr>
            </w:pPr>
          </w:p>
        </w:tc>
      </w:tr>
      <w:tr w:rsidR="00C2414A" w:rsidRPr="00933D35" w14:paraId="4D8181D5" w14:textId="77777777" w:rsidTr="00253BFF">
        <w:tc>
          <w:tcPr>
            <w:tcW w:w="696" w:type="dxa"/>
            <w:shd w:val="clear" w:color="auto" w:fill="auto"/>
          </w:tcPr>
          <w:p w14:paraId="019B04FA" w14:textId="77777777" w:rsidR="00C2414A" w:rsidRPr="00933D35" w:rsidRDefault="00C2414A">
            <w:pPr>
              <w:spacing w:after="200" w:line="276" w:lineRule="auto"/>
              <w:contextualSpacing/>
              <w:rPr>
                <w:rFonts w:eastAsia="Calibri"/>
              </w:rPr>
            </w:pPr>
            <w:r>
              <w:rPr>
                <w:rFonts w:eastAsia="Calibri"/>
              </w:rPr>
              <w:t>3.5.</w:t>
            </w:r>
          </w:p>
        </w:tc>
        <w:tc>
          <w:tcPr>
            <w:tcW w:w="3528" w:type="dxa"/>
            <w:shd w:val="clear" w:color="auto" w:fill="auto"/>
          </w:tcPr>
          <w:p w14:paraId="331A936F" w14:textId="77777777" w:rsidR="00C2414A" w:rsidRPr="00933D35" w:rsidRDefault="001700A0">
            <w:pPr>
              <w:rPr>
                <w:rFonts w:eastAsia="Calibri"/>
              </w:rPr>
            </w:pPr>
            <w:r>
              <w:t>Pajudėjimo įkalnėje pagalbos sistema</w:t>
            </w:r>
          </w:p>
        </w:tc>
        <w:tc>
          <w:tcPr>
            <w:tcW w:w="3402" w:type="dxa"/>
            <w:shd w:val="clear" w:color="auto" w:fill="auto"/>
          </w:tcPr>
          <w:p w14:paraId="1D96CE09" w14:textId="77777777" w:rsidR="00C2414A" w:rsidRPr="00933D35" w:rsidRDefault="00C2414A">
            <w:pPr>
              <w:rPr>
                <w:rFonts w:eastAsia="Calibri"/>
              </w:rPr>
            </w:pPr>
            <w:r w:rsidRPr="00B6479E">
              <w:t>Būtina</w:t>
            </w:r>
          </w:p>
        </w:tc>
        <w:tc>
          <w:tcPr>
            <w:tcW w:w="2149" w:type="dxa"/>
            <w:shd w:val="clear" w:color="auto" w:fill="auto"/>
          </w:tcPr>
          <w:p w14:paraId="3D6B03E7" w14:textId="77777777" w:rsidR="00C2414A" w:rsidRPr="00933D35" w:rsidRDefault="00C2414A">
            <w:pPr>
              <w:rPr>
                <w:rFonts w:eastAsia="Calibri"/>
              </w:rPr>
            </w:pPr>
          </w:p>
        </w:tc>
      </w:tr>
      <w:tr w:rsidR="00C2414A" w:rsidRPr="00933D35" w14:paraId="35AE56D2" w14:textId="77777777" w:rsidTr="00253BFF">
        <w:tc>
          <w:tcPr>
            <w:tcW w:w="696" w:type="dxa"/>
            <w:shd w:val="clear" w:color="auto" w:fill="auto"/>
          </w:tcPr>
          <w:p w14:paraId="7C5EA07E" w14:textId="77777777" w:rsidR="00C2414A" w:rsidRPr="00933D35" w:rsidRDefault="00C2414A">
            <w:pPr>
              <w:spacing w:after="200" w:line="276" w:lineRule="auto"/>
              <w:contextualSpacing/>
              <w:rPr>
                <w:rFonts w:eastAsia="Calibri"/>
              </w:rPr>
            </w:pPr>
            <w:r>
              <w:rPr>
                <w:rFonts w:eastAsia="Calibri"/>
              </w:rPr>
              <w:t>3.6.</w:t>
            </w:r>
          </w:p>
        </w:tc>
        <w:tc>
          <w:tcPr>
            <w:tcW w:w="3528" w:type="dxa"/>
            <w:shd w:val="clear" w:color="auto" w:fill="auto"/>
          </w:tcPr>
          <w:p w14:paraId="553FF2FD" w14:textId="77777777" w:rsidR="00C2414A" w:rsidRPr="00933D35" w:rsidRDefault="001700A0">
            <w:pPr>
              <w:rPr>
                <w:rFonts w:eastAsia="Calibri"/>
              </w:rPr>
            </w:pPr>
            <w:r>
              <w:rPr>
                <w:rFonts w:eastAsia="Calibri"/>
              </w:rPr>
              <w:t>Priekinės, šoninės ir užuolaidos tipo saugos oro pagalvės</w:t>
            </w:r>
          </w:p>
        </w:tc>
        <w:tc>
          <w:tcPr>
            <w:tcW w:w="3402" w:type="dxa"/>
            <w:shd w:val="clear" w:color="auto" w:fill="auto"/>
          </w:tcPr>
          <w:p w14:paraId="1159BF6F" w14:textId="77777777" w:rsidR="00C2414A" w:rsidRPr="00933D35" w:rsidRDefault="00C2414A">
            <w:pPr>
              <w:rPr>
                <w:rFonts w:eastAsia="Calibri"/>
              </w:rPr>
            </w:pPr>
            <w:r w:rsidRPr="00B6479E">
              <w:t>Būtina</w:t>
            </w:r>
          </w:p>
        </w:tc>
        <w:tc>
          <w:tcPr>
            <w:tcW w:w="2149" w:type="dxa"/>
            <w:shd w:val="clear" w:color="auto" w:fill="auto"/>
          </w:tcPr>
          <w:p w14:paraId="3B11D1E7" w14:textId="77777777" w:rsidR="00C2414A" w:rsidRPr="00933D35" w:rsidRDefault="00C2414A">
            <w:pPr>
              <w:rPr>
                <w:rFonts w:eastAsia="Calibri"/>
              </w:rPr>
            </w:pPr>
          </w:p>
        </w:tc>
      </w:tr>
      <w:tr w:rsidR="00C2414A" w:rsidRPr="00933D35" w14:paraId="33A381E6" w14:textId="77777777" w:rsidTr="00253BFF">
        <w:tc>
          <w:tcPr>
            <w:tcW w:w="696" w:type="dxa"/>
            <w:shd w:val="clear" w:color="auto" w:fill="auto"/>
          </w:tcPr>
          <w:p w14:paraId="7C459033" w14:textId="77777777" w:rsidR="00C2414A" w:rsidRPr="00933D35" w:rsidRDefault="00C2414A">
            <w:pPr>
              <w:spacing w:after="200" w:line="276" w:lineRule="auto"/>
              <w:contextualSpacing/>
              <w:rPr>
                <w:rFonts w:eastAsia="Calibri"/>
              </w:rPr>
            </w:pPr>
            <w:r>
              <w:rPr>
                <w:rFonts w:eastAsia="Calibri"/>
              </w:rPr>
              <w:t>3.7.</w:t>
            </w:r>
          </w:p>
        </w:tc>
        <w:tc>
          <w:tcPr>
            <w:tcW w:w="3528" w:type="dxa"/>
            <w:shd w:val="clear" w:color="auto" w:fill="auto"/>
          </w:tcPr>
          <w:p w14:paraId="13B9F389" w14:textId="77777777" w:rsidR="00C2414A" w:rsidRPr="00933D35" w:rsidRDefault="00985618">
            <w:pPr>
              <w:rPr>
                <w:rFonts w:eastAsia="Calibri"/>
              </w:rPr>
            </w:pPr>
            <w:r>
              <w:t>Saugos diržai</w:t>
            </w:r>
            <w:r w:rsidR="0028237F">
              <w:t xml:space="preserve"> vairuotojo ir visoms keleivių vietoms</w:t>
            </w:r>
          </w:p>
        </w:tc>
        <w:tc>
          <w:tcPr>
            <w:tcW w:w="3402" w:type="dxa"/>
            <w:shd w:val="clear" w:color="auto" w:fill="auto"/>
          </w:tcPr>
          <w:p w14:paraId="5FC07DBF" w14:textId="77777777" w:rsidR="00C2414A" w:rsidRPr="00604B7E" w:rsidRDefault="00C2414A">
            <w:pPr>
              <w:rPr>
                <w:rFonts w:eastAsia="Calibri"/>
              </w:rPr>
            </w:pPr>
            <w:r w:rsidRPr="00B6479E">
              <w:t>Būtina</w:t>
            </w:r>
          </w:p>
        </w:tc>
        <w:tc>
          <w:tcPr>
            <w:tcW w:w="2149" w:type="dxa"/>
            <w:shd w:val="clear" w:color="auto" w:fill="auto"/>
          </w:tcPr>
          <w:p w14:paraId="76A50451" w14:textId="77777777" w:rsidR="00C2414A" w:rsidRPr="00933D35" w:rsidRDefault="00C2414A">
            <w:pPr>
              <w:rPr>
                <w:rFonts w:eastAsia="Calibri"/>
              </w:rPr>
            </w:pPr>
          </w:p>
        </w:tc>
      </w:tr>
      <w:tr w:rsidR="00EF4195" w:rsidRPr="00933D35" w14:paraId="4260B48F" w14:textId="77777777" w:rsidTr="00253BFF">
        <w:tc>
          <w:tcPr>
            <w:tcW w:w="696" w:type="dxa"/>
            <w:shd w:val="clear" w:color="auto" w:fill="auto"/>
          </w:tcPr>
          <w:p w14:paraId="22BB32BE" w14:textId="77777777" w:rsidR="00EF4195" w:rsidRDefault="00EF4195" w:rsidP="00EF4195">
            <w:pPr>
              <w:spacing w:after="200" w:line="276" w:lineRule="auto"/>
              <w:contextualSpacing/>
              <w:rPr>
                <w:rFonts w:eastAsia="Calibri"/>
              </w:rPr>
            </w:pPr>
            <w:r>
              <w:rPr>
                <w:rFonts w:eastAsia="Calibri"/>
              </w:rPr>
              <w:t>3.8.</w:t>
            </w:r>
          </w:p>
        </w:tc>
        <w:tc>
          <w:tcPr>
            <w:tcW w:w="3528" w:type="dxa"/>
            <w:shd w:val="clear" w:color="auto" w:fill="auto"/>
          </w:tcPr>
          <w:p w14:paraId="029662DE" w14:textId="77777777" w:rsidR="00EF4195" w:rsidRDefault="00EF4195" w:rsidP="00EF4195">
            <w:r>
              <w:t>Pastovaus greičio palaikymo sistema su greičio ribotuvu</w:t>
            </w:r>
          </w:p>
        </w:tc>
        <w:tc>
          <w:tcPr>
            <w:tcW w:w="3402" w:type="dxa"/>
            <w:shd w:val="clear" w:color="auto" w:fill="auto"/>
          </w:tcPr>
          <w:p w14:paraId="5E5B88D5" w14:textId="77777777" w:rsidR="00EF4195" w:rsidRPr="00B6479E" w:rsidRDefault="00EF4195" w:rsidP="00EF4195">
            <w:r w:rsidRPr="00B6479E">
              <w:t>Būtina</w:t>
            </w:r>
          </w:p>
        </w:tc>
        <w:tc>
          <w:tcPr>
            <w:tcW w:w="2149" w:type="dxa"/>
            <w:shd w:val="clear" w:color="auto" w:fill="auto"/>
          </w:tcPr>
          <w:p w14:paraId="789D3755" w14:textId="77777777" w:rsidR="00EF4195" w:rsidRPr="00933D35" w:rsidRDefault="00EF4195" w:rsidP="00EF4195">
            <w:pPr>
              <w:rPr>
                <w:rFonts w:eastAsia="Calibri"/>
              </w:rPr>
            </w:pPr>
          </w:p>
        </w:tc>
      </w:tr>
      <w:tr w:rsidR="00EF4195" w:rsidRPr="00933D35" w14:paraId="009583D9" w14:textId="77777777" w:rsidTr="00253BFF">
        <w:tc>
          <w:tcPr>
            <w:tcW w:w="696" w:type="dxa"/>
            <w:shd w:val="clear" w:color="auto" w:fill="auto"/>
          </w:tcPr>
          <w:p w14:paraId="12FBB562" w14:textId="77777777" w:rsidR="00EF4195" w:rsidRDefault="00EF4195" w:rsidP="00EF4195">
            <w:pPr>
              <w:spacing w:after="200" w:line="276" w:lineRule="auto"/>
              <w:contextualSpacing/>
              <w:rPr>
                <w:rFonts w:eastAsia="Calibri"/>
              </w:rPr>
            </w:pPr>
            <w:r>
              <w:rPr>
                <w:rFonts w:eastAsia="Calibri"/>
              </w:rPr>
              <w:t>3.9.</w:t>
            </w:r>
          </w:p>
        </w:tc>
        <w:tc>
          <w:tcPr>
            <w:tcW w:w="3528" w:type="dxa"/>
            <w:shd w:val="clear" w:color="auto" w:fill="auto"/>
          </w:tcPr>
          <w:p w14:paraId="5D6A2580" w14:textId="77777777" w:rsidR="00EF4195" w:rsidRDefault="00EF4195" w:rsidP="00EF4195">
            <w:r>
              <w:t>Gamyklinis greičio ribotuvas iki 180 km/h</w:t>
            </w:r>
          </w:p>
        </w:tc>
        <w:tc>
          <w:tcPr>
            <w:tcW w:w="3402" w:type="dxa"/>
            <w:shd w:val="clear" w:color="auto" w:fill="auto"/>
          </w:tcPr>
          <w:p w14:paraId="4C2D827B" w14:textId="77777777" w:rsidR="00EF4195" w:rsidRPr="00B6479E" w:rsidRDefault="00EF4195" w:rsidP="00EF4195">
            <w:r w:rsidRPr="00B6479E">
              <w:t>Būtina</w:t>
            </w:r>
          </w:p>
        </w:tc>
        <w:tc>
          <w:tcPr>
            <w:tcW w:w="2149" w:type="dxa"/>
            <w:shd w:val="clear" w:color="auto" w:fill="auto"/>
          </w:tcPr>
          <w:p w14:paraId="08F38081" w14:textId="77777777" w:rsidR="00EF4195" w:rsidRPr="00933D35" w:rsidRDefault="00EF4195" w:rsidP="00EF4195">
            <w:pPr>
              <w:rPr>
                <w:rFonts w:eastAsia="Calibri"/>
              </w:rPr>
            </w:pPr>
          </w:p>
        </w:tc>
      </w:tr>
      <w:tr w:rsidR="00EF4195" w:rsidRPr="00933D35" w14:paraId="1DDCD905" w14:textId="77777777" w:rsidTr="00253BFF">
        <w:tc>
          <w:tcPr>
            <w:tcW w:w="696" w:type="dxa"/>
            <w:shd w:val="clear" w:color="auto" w:fill="auto"/>
          </w:tcPr>
          <w:p w14:paraId="02EFCB0A" w14:textId="77777777" w:rsidR="00EF4195" w:rsidRDefault="00EF4195" w:rsidP="00EF4195">
            <w:pPr>
              <w:spacing w:after="200" w:line="276" w:lineRule="auto"/>
              <w:contextualSpacing/>
              <w:rPr>
                <w:rFonts w:eastAsia="Calibri"/>
              </w:rPr>
            </w:pPr>
            <w:r>
              <w:rPr>
                <w:rFonts w:eastAsia="Calibri"/>
              </w:rPr>
              <w:t>3.10.</w:t>
            </w:r>
          </w:p>
        </w:tc>
        <w:tc>
          <w:tcPr>
            <w:tcW w:w="3528" w:type="dxa"/>
            <w:shd w:val="clear" w:color="auto" w:fill="auto"/>
          </w:tcPr>
          <w:p w14:paraId="444D02BE" w14:textId="77777777" w:rsidR="00EF4195" w:rsidRDefault="00EF4195" w:rsidP="00EF4195">
            <w:r>
              <w:t>ECO režimas</w:t>
            </w:r>
          </w:p>
        </w:tc>
        <w:tc>
          <w:tcPr>
            <w:tcW w:w="3402" w:type="dxa"/>
            <w:shd w:val="clear" w:color="auto" w:fill="auto"/>
          </w:tcPr>
          <w:p w14:paraId="596F1CA2" w14:textId="77777777" w:rsidR="00EF4195" w:rsidRPr="00B6479E" w:rsidRDefault="00EF4195" w:rsidP="00EF4195">
            <w:r w:rsidRPr="00B6479E">
              <w:t>Būtina</w:t>
            </w:r>
          </w:p>
        </w:tc>
        <w:tc>
          <w:tcPr>
            <w:tcW w:w="2149" w:type="dxa"/>
            <w:shd w:val="clear" w:color="auto" w:fill="auto"/>
          </w:tcPr>
          <w:p w14:paraId="16AA49C5" w14:textId="77777777" w:rsidR="00EF4195" w:rsidRPr="00933D35" w:rsidRDefault="00EF4195" w:rsidP="00EF4195">
            <w:pPr>
              <w:rPr>
                <w:rFonts w:eastAsia="Calibri"/>
              </w:rPr>
            </w:pPr>
          </w:p>
        </w:tc>
      </w:tr>
      <w:tr w:rsidR="00EF4195" w:rsidRPr="00933D35" w14:paraId="64900F81" w14:textId="77777777" w:rsidTr="00253BFF">
        <w:tc>
          <w:tcPr>
            <w:tcW w:w="696" w:type="dxa"/>
            <w:shd w:val="clear" w:color="auto" w:fill="auto"/>
          </w:tcPr>
          <w:p w14:paraId="3C7E4F1C" w14:textId="77777777" w:rsidR="00EF4195" w:rsidRDefault="00EF4195" w:rsidP="00EF4195">
            <w:pPr>
              <w:spacing w:after="200" w:line="276" w:lineRule="auto"/>
              <w:contextualSpacing/>
              <w:rPr>
                <w:rFonts w:eastAsia="Calibri"/>
              </w:rPr>
            </w:pPr>
            <w:r>
              <w:rPr>
                <w:rFonts w:eastAsia="Calibri"/>
              </w:rPr>
              <w:t>3.11.</w:t>
            </w:r>
          </w:p>
        </w:tc>
        <w:tc>
          <w:tcPr>
            <w:tcW w:w="3528" w:type="dxa"/>
            <w:shd w:val="clear" w:color="auto" w:fill="auto"/>
          </w:tcPr>
          <w:p w14:paraId="54ADCB26" w14:textId="77777777" w:rsidR="00EF4195" w:rsidRPr="004D15C2" w:rsidRDefault="0028030A" w:rsidP="00EF4195">
            <w:r w:rsidRPr="004D15C2">
              <w:t>Galiniai</w:t>
            </w:r>
            <w:r w:rsidR="00EF4195" w:rsidRPr="004D15C2">
              <w:t xml:space="preserve"> parkavimo jutikliai</w:t>
            </w:r>
            <w:r w:rsidR="00E105F4" w:rsidRPr="004D15C2">
              <w:t xml:space="preserve"> ir/ arba galinio vaizdo kamera</w:t>
            </w:r>
          </w:p>
        </w:tc>
        <w:tc>
          <w:tcPr>
            <w:tcW w:w="3402" w:type="dxa"/>
            <w:shd w:val="clear" w:color="auto" w:fill="auto"/>
          </w:tcPr>
          <w:p w14:paraId="2A5752D0" w14:textId="77777777" w:rsidR="00EF4195" w:rsidRPr="004D15C2" w:rsidRDefault="00EF4195" w:rsidP="00EF4195">
            <w:r w:rsidRPr="004D15C2">
              <w:t>Būtina</w:t>
            </w:r>
          </w:p>
        </w:tc>
        <w:tc>
          <w:tcPr>
            <w:tcW w:w="2149" w:type="dxa"/>
            <w:shd w:val="clear" w:color="auto" w:fill="auto"/>
          </w:tcPr>
          <w:p w14:paraId="7310BF84" w14:textId="77777777" w:rsidR="00EF4195" w:rsidRPr="00933D35" w:rsidRDefault="00EF4195" w:rsidP="00EF4195">
            <w:pPr>
              <w:rPr>
                <w:rFonts w:eastAsia="Calibri"/>
              </w:rPr>
            </w:pPr>
          </w:p>
        </w:tc>
      </w:tr>
      <w:tr w:rsidR="00EF4195" w:rsidRPr="00933D35" w14:paraId="0590874D" w14:textId="77777777" w:rsidTr="00253BFF">
        <w:tc>
          <w:tcPr>
            <w:tcW w:w="696" w:type="dxa"/>
            <w:shd w:val="clear" w:color="auto" w:fill="auto"/>
          </w:tcPr>
          <w:p w14:paraId="05AFBF14" w14:textId="77777777" w:rsidR="00EF4195" w:rsidRDefault="00EF4195" w:rsidP="00EF4195">
            <w:pPr>
              <w:spacing w:after="200" w:line="276" w:lineRule="auto"/>
              <w:contextualSpacing/>
              <w:rPr>
                <w:rFonts w:eastAsia="Calibri"/>
              </w:rPr>
            </w:pPr>
            <w:r>
              <w:rPr>
                <w:rFonts w:eastAsia="Calibri"/>
              </w:rPr>
              <w:t>3.1</w:t>
            </w:r>
            <w:r w:rsidR="00E04C48">
              <w:rPr>
                <w:rFonts w:eastAsia="Calibri"/>
              </w:rPr>
              <w:t>2</w:t>
            </w:r>
            <w:r>
              <w:rPr>
                <w:rFonts w:eastAsia="Calibri"/>
              </w:rPr>
              <w:t>.</w:t>
            </w:r>
          </w:p>
        </w:tc>
        <w:tc>
          <w:tcPr>
            <w:tcW w:w="3528" w:type="dxa"/>
            <w:shd w:val="clear" w:color="auto" w:fill="auto"/>
          </w:tcPr>
          <w:p w14:paraId="4242155E" w14:textId="77777777" w:rsidR="00EF4195" w:rsidRPr="004D15C2" w:rsidRDefault="00EF4195" w:rsidP="00EF4195">
            <w:r w:rsidRPr="004D15C2">
              <w:t>Aklosios zonos perspėjimo sistema</w:t>
            </w:r>
          </w:p>
        </w:tc>
        <w:tc>
          <w:tcPr>
            <w:tcW w:w="3402" w:type="dxa"/>
            <w:shd w:val="clear" w:color="auto" w:fill="auto"/>
          </w:tcPr>
          <w:p w14:paraId="7C3A8C57" w14:textId="77777777" w:rsidR="00EF4195" w:rsidRPr="004D15C2" w:rsidRDefault="00EF4195" w:rsidP="00EF4195">
            <w:r w:rsidRPr="004D15C2">
              <w:t>Būtina</w:t>
            </w:r>
          </w:p>
        </w:tc>
        <w:tc>
          <w:tcPr>
            <w:tcW w:w="2149" w:type="dxa"/>
            <w:shd w:val="clear" w:color="auto" w:fill="auto"/>
          </w:tcPr>
          <w:p w14:paraId="6D26D399" w14:textId="77777777" w:rsidR="00EF4195" w:rsidRPr="00933D35" w:rsidRDefault="00EF4195" w:rsidP="00EF4195">
            <w:pPr>
              <w:rPr>
                <w:rFonts w:eastAsia="Calibri"/>
              </w:rPr>
            </w:pPr>
          </w:p>
        </w:tc>
      </w:tr>
      <w:tr w:rsidR="00EF4195" w:rsidRPr="00933D35" w14:paraId="79D11B4B" w14:textId="77777777" w:rsidTr="00253BFF">
        <w:tc>
          <w:tcPr>
            <w:tcW w:w="696" w:type="dxa"/>
            <w:shd w:val="clear" w:color="auto" w:fill="auto"/>
          </w:tcPr>
          <w:p w14:paraId="14A34C0C" w14:textId="77777777" w:rsidR="00EF4195" w:rsidRPr="00933D35" w:rsidRDefault="00EF4195" w:rsidP="00EF4195">
            <w:pPr>
              <w:spacing w:after="200" w:line="276" w:lineRule="auto"/>
              <w:contextualSpacing/>
              <w:rPr>
                <w:rFonts w:eastAsia="Calibri"/>
              </w:rPr>
            </w:pPr>
            <w:r>
              <w:rPr>
                <w:rFonts w:eastAsia="Calibri"/>
              </w:rPr>
              <w:t>3.1</w:t>
            </w:r>
            <w:r w:rsidR="00E04C48">
              <w:rPr>
                <w:rFonts w:eastAsia="Calibri"/>
              </w:rPr>
              <w:t>3</w:t>
            </w:r>
            <w:r>
              <w:rPr>
                <w:rFonts w:eastAsia="Calibri"/>
              </w:rPr>
              <w:t>.</w:t>
            </w:r>
          </w:p>
        </w:tc>
        <w:tc>
          <w:tcPr>
            <w:tcW w:w="3528" w:type="dxa"/>
            <w:shd w:val="clear" w:color="auto" w:fill="auto"/>
          </w:tcPr>
          <w:p w14:paraId="57A92F3E" w14:textId="77777777" w:rsidR="00EF4195" w:rsidRPr="00933D35" w:rsidRDefault="00EF4195" w:rsidP="00EF4195">
            <w:pPr>
              <w:rPr>
                <w:rFonts w:eastAsia="Calibri"/>
              </w:rPr>
            </w:pPr>
            <w:r w:rsidRPr="00B6479E">
              <w:t>Veidrodėliai</w:t>
            </w:r>
          </w:p>
        </w:tc>
        <w:tc>
          <w:tcPr>
            <w:tcW w:w="3402" w:type="dxa"/>
            <w:shd w:val="clear" w:color="auto" w:fill="auto"/>
          </w:tcPr>
          <w:p w14:paraId="108630EC" w14:textId="77777777" w:rsidR="00EF4195" w:rsidRPr="00933D35" w:rsidRDefault="00EF4195" w:rsidP="00EF4195">
            <w:pPr>
              <w:rPr>
                <w:rFonts w:eastAsia="Calibri"/>
              </w:rPr>
            </w:pPr>
            <w:r w:rsidRPr="00B6479E">
              <w:t xml:space="preserve">Elektra valdomi, </w:t>
            </w:r>
            <w:r>
              <w:t>už</w:t>
            </w:r>
            <w:r w:rsidR="00DB3877">
              <w:t>lenkia</w:t>
            </w:r>
            <w:r>
              <w:t xml:space="preserve">mi, </w:t>
            </w:r>
            <w:r w:rsidRPr="00B6479E">
              <w:t>šildomi išoriniai veidrodėliai</w:t>
            </w:r>
          </w:p>
        </w:tc>
        <w:tc>
          <w:tcPr>
            <w:tcW w:w="2149" w:type="dxa"/>
            <w:shd w:val="clear" w:color="auto" w:fill="auto"/>
          </w:tcPr>
          <w:p w14:paraId="070F8795" w14:textId="77777777" w:rsidR="00EF4195" w:rsidRPr="00933D35" w:rsidRDefault="00EF4195" w:rsidP="00EF4195">
            <w:pPr>
              <w:rPr>
                <w:rFonts w:eastAsia="Calibri"/>
              </w:rPr>
            </w:pPr>
          </w:p>
        </w:tc>
      </w:tr>
      <w:tr w:rsidR="00EF4195" w:rsidRPr="00933D35" w14:paraId="02DCF40F" w14:textId="77777777" w:rsidTr="00253BFF">
        <w:tc>
          <w:tcPr>
            <w:tcW w:w="696" w:type="dxa"/>
            <w:shd w:val="clear" w:color="auto" w:fill="auto"/>
          </w:tcPr>
          <w:p w14:paraId="661106FA" w14:textId="77777777" w:rsidR="00EF4195" w:rsidRPr="00933D35" w:rsidRDefault="00EF4195" w:rsidP="00EF4195">
            <w:pPr>
              <w:spacing w:after="200" w:line="276" w:lineRule="auto"/>
              <w:contextualSpacing/>
              <w:rPr>
                <w:rFonts w:eastAsia="Calibri"/>
              </w:rPr>
            </w:pPr>
            <w:r>
              <w:rPr>
                <w:rFonts w:eastAsia="Calibri"/>
              </w:rPr>
              <w:t>3.1</w:t>
            </w:r>
            <w:r w:rsidR="00E04C48">
              <w:rPr>
                <w:rFonts w:eastAsia="Calibri"/>
              </w:rPr>
              <w:t>4</w:t>
            </w:r>
            <w:r>
              <w:rPr>
                <w:rFonts w:eastAsia="Calibri"/>
              </w:rPr>
              <w:t>.</w:t>
            </w:r>
          </w:p>
        </w:tc>
        <w:tc>
          <w:tcPr>
            <w:tcW w:w="3528" w:type="dxa"/>
            <w:shd w:val="clear" w:color="auto" w:fill="auto"/>
          </w:tcPr>
          <w:p w14:paraId="3645930A" w14:textId="77777777" w:rsidR="00EF4195" w:rsidRPr="00933D35" w:rsidRDefault="00EF4195" w:rsidP="00EF4195">
            <w:pPr>
              <w:rPr>
                <w:rFonts w:eastAsia="Calibri"/>
              </w:rPr>
            </w:pPr>
            <w:r w:rsidRPr="00B6479E">
              <w:t>Žibintai</w:t>
            </w:r>
          </w:p>
        </w:tc>
        <w:tc>
          <w:tcPr>
            <w:tcW w:w="3402" w:type="dxa"/>
            <w:shd w:val="clear" w:color="auto" w:fill="auto"/>
          </w:tcPr>
          <w:p w14:paraId="2626C7E4" w14:textId="77777777" w:rsidR="00EF4195" w:rsidRPr="00933D35" w:rsidRDefault="00EF4195" w:rsidP="00EF4195">
            <w:pPr>
              <w:rPr>
                <w:rFonts w:eastAsia="Calibri"/>
              </w:rPr>
            </w:pPr>
            <w:r>
              <w:t>LED dienos žibintai, lietaus ir kritulių jutikliai, rūko žibintai</w:t>
            </w:r>
          </w:p>
        </w:tc>
        <w:tc>
          <w:tcPr>
            <w:tcW w:w="2149" w:type="dxa"/>
            <w:shd w:val="clear" w:color="auto" w:fill="auto"/>
          </w:tcPr>
          <w:p w14:paraId="38CF46D4" w14:textId="77777777" w:rsidR="00EF4195" w:rsidRPr="00933D35" w:rsidRDefault="00EF4195" w:rsidP="00EF4195">
            <w:pPr>
              <w:rPr>
                <w:rFonts w:eastAsia="Calibri"/>
              </w:rPr>
            </w:pPr>
          </w:p>
        </w:tc>
      </w:tr>
      <w:tr w:rsidR="00EF4195" w:rsidRPr="00933D35" w14:paraId="41CA940B" w14:textId="77777777" w:rsidTr="00253BFF">
        <w:tc>
          <w:tcPr>
            <w:tcW w:w="696" w:type="dxa"/>
            <w:shd w:val="clear" w:color="auto" w:fill="auto"/>
          </w:tcPr>
          <w:p w14:paraId="718B8A09" w14:textId="77777777" w:rsidR="00EF4195" w:rsidRPr="00933D35" w:rsidRDefault="00EF4195" w:rsidP="00EF4195">
            <w:pPr>
              <w:spacing w:after="200" w:line="276" w:lineRule="auto"/>
              <w:contextualSpacing/>
              <w:rPr>
                <w:rFonts w:eastAsia="Calibri"/>
              </w:rPr>
            </w:pPr>
            <w:r>
              <w:rPr>
                <w:rFonts w:eastAsia="Calibri"/>
              </w:rPr>
              <w:t>3.1</w:t>
            </w:r>
            <w:r w:rsidR="00E04C48">
              <w:rPr>
                <w:rFonts w:eastAsia="Calibri"/>
              </w:rPr>
              <w:t>5</w:t>
            </w:r>
            <w:r>
              <w:rPr>
                <w:rFonts w:eastAsia="Calibri"/>
              </w:rPr>
              <w:t>.</w:t>
            </w:r>
          </w:p>
        </w:tc>
        <w:tc>
          <w:tcPr>
            <w:tcW w:w="3528" w:type="dxa"/>
            <w:shd w:val="clear" w:color="auto" w:fill="auto"/>
          </w:tcPr>
          <w:p w14:paraId="113B6A05" w14:textId="77777777" w:rsidR="00EF4195" w:rsidRPr="00933D35" w:rsidRDefault="00EF4195" w:rsidP="00EF4195">
            <w:pPr>
              <w:rPr>
                <w:rFonts w:eastAsia="Calibri"/>
              </w:rPr>
            </w:pPr>
            <w:r w:rsidRPr="00B6479E">
              <w:t>Dieninės važiavimo šviesos</w:t>
            </w:r>
          </w:p>
        </w:tc>
        <w:tc>
          <w:tcPr>
            <w:tcW w:w="3402" w:type="dxa"/>
            <w:shd w:val="clear" w:color="auto" w:fill="auto"/>
          </w:tcPr>
          <w:p w14:paraId="2F5EF7D7" w14:textId="77777777" w:rsidR="00EF4195" w:rsidRPr="00933D35" w:rsidRDefault="00EF4195" w:rsidP="00EF4195">
            <w:pPr>
              <w:rPr>
                <w:rFonts w:eastAsia="Calibri"/>
              </w:rPr>
            </w:pPr>
            <w:r w:rsidRPr="00B6479E">
              <w:t>Būtina</w:t>
            </w:r>
          </w:p>
        </w:tc>
        <w:tc>
          <w:tcPr>
            <w:tcW w:w="2149" w:type="dxa"/>
            <w:shd w:val="clear" w:color="auto" w:fill="auto"/>
          </w:tcPr>
          <w:p w14:paraId="6956CB85" w14:textId="77777777" w:rsidR="00EF4195" w:rsidRPr="00933D35" w:rsidRDefault="00EF4195" w:rsidP="00EF4195">
            <w:pPr>
              <w:rPr>
                <w:rFonts w:eastAsia="Calibri"/>
              </w:rPr>
            </w:pPr>
          </w:p>
        </w:tc>
      </w:tr>
      <w:tr w:rsidR="00EF4195" w:rsidRPr="00933D35" w14:paraId="2B0168F2" w14:textId="77777777" w:rsidTr="00253BFF">
        <w:tc>
          <w:tcPr>
            <w:tcW w:w="696" w:type="dxa"/>
            <w:shd w:val="clear" w:color="auto" w:fill="auto"/>
          </w:tcPr>
          <w:p w14:paraId="139E44F6" w14:textId="77777777" w:rsidR="00EF4195" w:rsidRPr="00933D35" w:rsidRDefault="00EF4195" w:rsidP="00EF4195">
            <w:pPr>
              <w:spacing w:after="200" w:line="276" w:lineRule="auto"/>
              <w:contextualSpacing/>
              <w:rPr>
                <w:rFonts w:eastAsia="Calibri"/>
              </w:rPr>
            </w:pPr>
            <w:r>
              <w:rPr>
                <w:rFonts w:eastAsia="Calibri"/>
              </w:rPr>
              <w:t>3.1</w:t>
            </w:r>
            <w:r w:rsidR="00E04C48">
              <w:rPr>
                <w:rFonts w:eastAsia="Calibri"/>
              </w:rPr>
              <w:t>6</w:t>
            </w:r>
            <w:r>
              <w:rPr>
                <w:rFonts w:eastAsia="Calibri"/>
              </w:rPr>
              <w:t>.</w:t>
            </w:r>
          </w:p>
        </w:tc>
        <w:tc>
          <w:tcPr>
            <w:tcW w:w="3528" w:type="dxa"/>
            <w:shd w:val="clear" w:color="auto" w:fill="auto"/>
          </w:tcPr>
          <w:p w14:paraId="39C8587A" w14:textId="77777777" w:rsidR="00EF4195" w:rsidRPr="00933D35" w:rsidRDefault="00EF4195" w:rsidP="00EF4195">
            <w:pPr>
              <w:rPr>
                <w:rFonts w:eastAsia="Calibri"/>
              </w:rPr>
            </w:pPr>
            <w:r w:rsidRPr="00B6479E">
              <w:t>Reguliuojamas vairuotojo sėdynės aukštis</w:t>
            </w:r>
          </w:p>
        </w:tc>
        <w:tc>
          <w:tcPr>
            <w:tcW w:w="3402" w:type="dxa"/>
            <w:shd w:val="clear" w:color="auto" w:fill="auto"/>
          </w:tcPr>
          <w:p w14:paraId="55F70242" w14:textId="77777777" w:rsidR="00EF4195" w:rsidRPr="00933D35" w:rsidRDefault="00EF4195" w:rsidP="00EF4195">
            <w:pPr>
              <w:rPr>
                <w:rFonts w:eastAsia="Calibri"/>
              </w:rPr>
            </w:pPr>
            <w:r w:rsidRPr="00B6479E">
              <w:t>Būtina</w:t>
            </w:r>
          </w:p>
        </w:tc>
        <w:tc>
          <w:tcPr>
            <w:tcW w:w="2149" w:type="dxa"/>
            <w:shd w:val="clear" w:color="auto" w:fill="auto"/>
          </w:tcPr>
          <w:p w14:paraId="001E71D3" w14:textId="77777777" w:rsidR="00EF4195" w:rsidRPr="00933D35" w:rsidRDefault="00EF4195" w:rsidP="00EF4195">
            <w:pPr>
              <w:rPr>
                <w:rFonts w:eastAsia="Calibri"/>
              </w:rPr>
            </w:pPr>
          </w:p>
        </w:tc>
      </w:tr>
      <w:tr w:rsidR="00DB3877" w:rsidRPr="00933D35" w14:paraId="3E7BA63B" w14:textId="77777777" w:rsidTr="00253BFF">
        <w:tc>
          <w:tcPr>
            <w:tcW w:w="696" w:type="dxa"/>
            <w:shd w:val="clear" w:color="auto" w:fill="auto"/>
          </w:tcPr>
          <w:p w14:paraId="7023D5B8" w14:textId="77777777" w:rsidR="00DB3877" w:rsidRDefault="00DB3877" w:rsidP="00DB3877">
            <w:pPr>
              <w:spacing w:after="200" w:line="276" w:lineRule="auto"/>
              <w:contextualSpacing/>
              <w:rPr>
                <w:rFonts w:eastAsia="Calibri"/>
              </w:rPr>
            </w:pPr>
            <w:r>
              <w:rPr>
                <w:rFonts w:eastAsia="Calibri"/>
              </w:rPr>
              <w:t>3.1</w:t>
            </w:r>
            <w:r w:rsidR="00E04C48">
              <w:rPr>
                <w:rFonts w:eastAsia="Calibri"/>
              </w:rPr>
              <w:t>7</w:t>
            </w:r>
            <w:r>
              <w:rPr>
                <w:rFonts w:eastAsia="Calibri"/>
              </w:rPr>
              <w:t>.</w:t>
            </w:r>
          </w:p>
        </w:tc>
        <w:tc>
          <w:tcPr>
            <w:tcW w:w="3528" w:type="dxa"/>
            <w:shd w:val="clear" w:color="auto" w:fill="auto"/>
          </w:tcPr>
          <w:p w14:paraId="29CAD8D9" w14:textId="77777777" w:rsidR="00DB3877" w:rsidRPr="00B6479E" w:rsidRDefault="00DB3877" w:rsidP="00DB3877">
            <w:r>
              <w:t>Centrinė konsolė</w:t>
            </w:r>
          </w:p>
        </w:tc>
        <w:tc>
          <w:tcPr>
            <w:tcW w:w="3402" w:type="dxa"/>
            <w:shd w:val="clear" w:color="auto" w:fill="auto"/>
          </w:tcPr>
          <w:p w14:paraId="65EDD0F9" w14:textId="77777777" w:rsidR="00DB3877" w:rsidRPr="00B6479E" w:rsidRDefault="00DB3877" w:rsidP="00DB3877">
            <w:r>
              <w:t>Su uždara daiktadėže, su porankiu</w:t>
            </w:r>
          </w:p>
        </w:tc>
        <w:tc>
          <w:tcPr>
            <w:tcW w:w="2149" w:type="dxa"/>
            <w:shd w:val="clear" w:color="auto" w:fill="auto"/>
          </w:tcPr>
          <w:p w14:paraId="6F76DFFB" w14:textId="77777777" w:rsidR="00DB3877" w:rsidRPr="00933D35" w:rsidRDefault="00DB3877" w:rsidP="00DB3877">
            <w:pPr>
              <w:rPr>
                <w:rFonts w:eastAsia="Calibri"/>
              </w:rPr>
            </w:pPr>
          </w:p>
        </w:tc>
      </w:tr>
      <w:tr w:rsidR="00DB3877" w:rsidRPr="00933D35" w14:paraId="3BAB5EBB" w14:textId="77777777" w:rsidTr="00253BFF">
        <w:tc>
          <w:tcPr>
            <w:tcW w:w="696" w:type="dxa"/>
            <w:shd w:val="clear" w:color="auto" w:fill="auto"/>
          </w:tcPr>
          <w:p w14:paraId="28A4FDA0" w14:textId="77777777" w:rsidR="00DB3877" w:rsidRPr="00933D35" w:rsidRDefault="00DB3877" w:rsidP="00DB3877">
            <w:pPr>
              <w:spacing w:after="200" w:line="276" w:lineRule="auto"/>
              <w:contextualSpacing/>
              <w:rPr>
                <w:rFonts w:eastAsia="Calibri"/>
              </w:rPr>
            </w:pPr>
            <w:r>
              <w:rPr>
                <w:rFonts w:eastAsia="Calibri"/>
              </w:rPr>
              <w:t>3.</w:t>
            </w:r>
            <w:r w:rsidR="00E04C48">
              <w:rPr>
                <w:rFonts w:eastAsia="Calibri"/>
              </w:rPr>
              <w:t>18</w:t>
            </w:r>
            <w:r>
              <w:rPr>
                <w:rFonts w:eastAsia="Calibri"/>
              </w:rPr>
              <w:t>.</w:t>
            </w:r>
          </w:p>
        </w:tc>
        <w:tc>
          <w:tcPr>
            <w:tcW w:w="3528" w:type="dxa"/>
            <w:shd w:val="clear" w:color="auto" w:fill="auto"/>
          </w:tcPr>
          <w:p w14:paraId="5CA2B4F2" w14:textId="77777777" w:rsidR="00DB3877" w:rsidRPr="00C859FB" w:rsidRDefault="00DB3877" w:rsidP="00DB3877">
            <w:r w:rsidRPr="00B6479E">
              <w:t>Centrinis užraktas su nuotoliniu valdymu</w:t>
            </w:r>
          </w:p>
        </w:tc>
        <w:tc>
          <w:tcPr>
            <w:tcW w:w="3402" w:type="dxa"/>
            <w:shd w:val="clear" w:color="auto" w:fill="auto"/>
          </w:tcPr>
          <w:p w14:paraId="69048F3D" w14:textId="77777777" w:rsidR="00DB3877" w:rsidRPr="00C859FB" w:rsidRDefault="00DB3877" w:rsidP="00DB3877">
            <w:r w:rsidRPr="00B6479E">
              <w:t>Būtina</w:t>
            </w:r>
          </w:p>
        </w:tc>
        <w:tc>
          <w:tcPr>
            <w:tcW w:w="2149" w:type="dxa"/>
            <w:shd w:val="clear" w:color="auto" w:fill="auto"/>
          </w:tcPr>
          <w:p w14:paraId="6EF80381" w14:textId="77777777" w:rsidR="00DB3877" w:rsidRPr="00933D35" w:rsidRDefault="00DB3877" w:rsidP="00DB3877">
            <w:pPr>
              <w:rPr>
                <w:rFonts w:eastAsia="Calibri"/>
              </w:rPr>
            </w:pPr>
          </w:p>
        </w:tc>
      </w:tr>
      <w:tr w:rsidR="005D72D7" w:rsidRPr="00933D35" w14:paraId="727FCEEA" w14:textId="77777777" w:rsidTr="00253BFF">
        <w:tc>
          <w:tcPr>
            <w:tcW w:w="696" w:type="dxa"/>
            <w:shd w:val="clear" w:color="auto" w:fill="auto"/>
          </w:tcPr>
          <w:p w14:paraId="385DF0F1" w14:textId="77777777" w:rsidR="005D72D7" w:rsidRDefault="005D72D7" w:rsidP="005D72D7">
            <w:pPr>
              <w:spacing w:after="200" w:line="276" w:lineRule="auto"/>
              <w:contextualSpacing/>
              <w:rPr>
                <w:rFonts w:eastAsia="Calibri"/>
              </w:rPr>
            </w:pPr>
            <w:r>
              <w:rPr>
                <w:rFonts w:eastAsia="Calibri"/>
              </w:rPr>
              <w:t>3.</w:t>
            </w:r>
            <w:r w:rsidR="00E04C48">
              <w:rPr>
                <w:rFonts w:eastAsia="Calibri"/>
              </w:rPr>
              <w:t>19</w:t>
            </w:r>
            <w:r>
              <w:rPr>
                <w:rFonts w:eastAsia="Calibri"/>
              </w:rPr>
              <w:t>.</w:t>
            </w:r>
          </w:p>
        </w:tc>
        <w:tc>
          <w:tcPr>
            <w:tcW w:w="3528" w:type="dxa"/>
            <w:shd w:val="clear" w:color="auto" w:fill="auto"/>
          </w:tcPr>
          <w:p w14:paraId="06F1328F" w14:textId="77777777" w:rsidR="005D72D7" w:rsidRPr="00B6479E" w:rsidRDefault="005D72D7" w:rsidP="005D72D7">
            <w:r>
              <w:t>Automatin</w:t>
            </w:r>
            <w:r w:rsidR="004D15C2">
              <w:t>ė klimato kontrolė</w:t>
            </w:r>
          </w:p>
        </w:tc>
        <w:tc>
          <w:tcPr>
            <w:tcW w:w="3402" w:type="dxa"/>
            <w:shd w:val="clear" w:color="auto" w:fill="auto"/>
          </w:tcPr>
          <w:p w14:paraId="6E2D45BA" w14:textId="77777777" w:rsidR="005D72D7" w:rsidRPr="00B6479E" w:rsidRDefault="005D72D7" w:rsidP="005D72D7">
            <w:r w:rsidRPr="00B6479E">
              <w:t>Būtina</w:t>
            </w:r>
          </w:p>
        </w:tc>
        <w:tc>
          <w:tcPr>
            <w:tcW w:w="2149" w:type="dxa"/>
            <w:shd w:val="clear" w:color="auto" w:fill="auto"/>
          </w:tcPr>
          <w:p w14:paraId="59D8F019" w14:textId="77777777" w:rsidR="005D72D7" w:rsidRPr="00933D35" w:rsidRDefault="005D72D7" w:rsidP="005D72D7">
            <w:pPr>
              <w:rPr>
                <w:rFonts w:eastAsia="Calibri"/>
              </w:rPr>
            </w:pPr>
          </w:p>
        </w:tc>
      </w:tr>
      <w:tr w:rsidR="005D72D7" w:rsidRPr="00933D35" w14:paraId="582BD069" w14:textId="77777777" w:rsidTr="00253BFF">
        <w:tc>
          <w:tcPr>
            <w:tcW w:w="696" w:type="dxa"/>
            <w:shd w:val="clear" w:color="auto" w:fill="auto"/>
          </w:tcPr>
          <w:p w14:paraId="2C31CD10" w14:textId="77777777" w:rsidR="005D72D7" w:rsidRDefault="005D72D7" w:rsidP="005D72D7">
            <w:pPr>
              <w:spacing w:after="200" w:line="276" w:lineRule="auto"/>
              <w:contextualSpacing/>
              <w:rPr>
                <w:rFonts w:eastAsia="Calibri"/>
              </w:rPr>
            </w:pPr>
            <w:r>
              <w:rPr>
                <w:rFonts w:eastAsia="Calibri"/>
              </w:rPr>
              <w:t>3.</w:t>
            </w:r>
            <w:r w:rsidR="00E04C48">
              <w:rPr>
                <w:rFonts w:eastAsia="Calibri"/>
              </w:rPr>
              <w:t>20</w:t>
            </w:r>
            <w:r>
              <w:rPr>
                <w:rFonts w:eastAsia="Calibri"/>
              </w:rPr>
              <w:t>.</w:t>
            </w:r>
          </w:p>
        </w:tc>
        <w:tc>
          <w:tcPr>
            <w:tcW w:w="3528" w:type="dxa"/>
            <w:shd w:val="clear" w:color="auto" w:fill="auto"/>
          </w:tcPr>
          <w:p w14:paraId="0D94A194" w14:textId="77777777" w:rsidR="005D72D7" w:rsidRPr="00B6479E" w:rsidRDefault="005D72D7" w:rsidP="005D72D7">
            <w:r>
              <w:t>Priekiniai, galiniai</w:t>
            </w:r>
            <w:r w:rsidR="004D15C2">
              <w:t xml:space="preserve"> durų</w:t>
            </w:r>
            <w:r>
              <w:t xml:space="preserve"> langai</w:t>
            </w:r>
          </w:p>
        </w:tc>
        <w:tc>
          <w:tcPr>
            <w:tcW w:w="3402" w:type="dxa"/>
            <w:shd w:val="clear" w:color="auto" w:fill="auto"/>
          </w:tcPr>
          <w:p w14:paraId="1A07582D" w14:textId="77777777" w:rsidR="005D72D7" w:rsidRPr="00B6479E" w:rsidRDefault="005D72D7" w:rsidP="005D72D7">
            <w:r>
              <w:t>Elektra valdomi</w:t>
            </w:r>
          </w:p>
        </w:tc>
        <w:tc>
          <w:tcPr>
            <w:tcW w:w="2149" w:type="dxa"/>
            <w:shd w:val="clear" w:color="auto" w:fill="auto"/>
          </w:tcPr>
          <w:p w14:paraId="26CE6CAC" w14:textId="77777777" w:rsidR="005D72D7" w:rsidRPr="00933D35" w:rsidRDefault="005D72D7" w:rsidP="005D72D7">
            <w:pPr>
              <w:rPr>
                <w:rFonts w:eastAsia="Calibri"/>
              </w:rPr>
            </w:pPr>
          </w:p>
        </w:tc>
      </w:tr>
      <w:tr w:rsidR="005D72D7" w:rsidRPr="00933D35" w14:paraId="0FAD3398" w14:textId="77777777" w:rsidTr="00253BFF">
        <w:tc>
          <w:tcPr>
            <w:tcW w:w="696" w:type="dxa"/>
            <w:shd w:val="clear" w:color="auto" w:fill="auto"/>
          </w:tcPr>
          <w:p w14:paraId="23E72264" w14:textId="77777777" w:rsidR="005D72D7" w:rsidRPr="00933D35" w:rsidRDefault="005D72D7" w:rsidP="005D72D7">
            <w:pPr>
              <w:spacing w:after="200" w:line="276" w:lineRule="auto"/>
              <w:contextualSpacing/>
              <w:rPr>
                <w:rFonts w:eastAsia="Calibri"/>
              </w:rPr>
            </w:pPr>
            <w:r>
              <w:rPr>
                <w:rFonts w:eastAsia="Calibri"/>
              </w:rPr>
              <w:t>3.2</w:t>
            </w:r>
            <w:r w:rsidR="00E04C48">
              <w:rPr>
                <w:rFonts w:eastAsia="Calibri"/>
              </w:rPr>
              <w:t>1</w:t>
            </w:r>
            <w:r>
              <w:rPr>
                <w:rFonts w:eastAsia="Calibri"/>
              </w:rPr>
              <w:t>.</w:t>
            </w:r>
          </w:p>
        </w:tc>
        <w:tc>
          <w:tcPr>
            <w:tcW w:w="3528" w:type="dxa"/>
            <w:shd w:val="clear" w:color="auto" w:fill="auto"/>
          </w:tcPr>
          <w:p w14:paraId="751F0C6C" w14:textId="77777777" w:rsidR="005D72D7" w:rsidRPr="0028237F" w:rsidRDefault="005D72D7" w:rsidP="005D72D7">
            <w:r w:rsidRPr="0028237F">
              <w:t>Gesintuvas</w:t>
            </w:r>
          </w:p>
        </w:tc>
        <w:tc>
          <w:tcPr>
            <w:tcW w:w="3402" w:type="dxa"/>
            <w:shd w:val="clear" w:color="auto" w:fill="auto"/>
          </w:tcPr>
          <w:p w14:paraId="432C90FB" w14:textId="77777777" w:rsidR="005D72D7" w:rsidRPr="0028237F" w:rsidRDefault="005D72D7" w:rsidP="005D72D7">
            <w:r w:rsidRPr="0028237F">
              <w:t>Būtina</w:t>
            </w:r>
          </w:p>
        </w:tc>
        <w:tc>
          <w:tcPr>
            <w:tcW w:w="2149" w:type="dxa"/>
            <w:shd w:val="clear" w:color="auto" w:fill="auto"/>
          </w:tcPr>
          <w:p w14:paraId="1FC2CFDE" w14:textId="77777777" w:rsidR="005D72D7" w:rsidRPr="00933D35" w:rsidRDefault="005D72D7" w:rsidP="005D72D7">
            <w:pPr>
              <w:rPr>
                <w:rFonts w:eastAsia="Calibri"/>
              </w:rPr>
            </w:pPr>
          </w:p>
        </w:tc>
      </w:tr>
      <w:tr w:rsidR="005D72D7" w:rsidRPr="00933D35" w14:paraId="74AE626D" w14:textId="77777777" w:rsidTr="00253BFF">
        <w:tc>
          <w:tcPr>
            <w:tcW w:w="696" w:type="dxa"/>
            <w:shd w:val="clear" w:color="auto" w:fill="auto"/>
          </w:tcPr>
          <w:p w14:paraId="02A10DB0" w14:textId="77777777" w:rsidR="005D72D7" w:rsidRPr="00933D35" w:rsidRDefault="005D72D7" w:rsidP="005D72D7">
            <w:pPr>
              <w:spacing w:after="200" w:line="276" w:lineRule="auto"/>
              <w:contextualSpacing/>
              <w:rPr>
                <w:rFonts w:eastAsia="Calibri"/>
              </w:rPr>
            </w:pPr>
            <w:r>
              <w:rPr>
                <w:rFonts w:eastAsia="Calibri"/>
              </w:rPr>
              <w:t>3.2</w:t>
            </w:r>
            <w:r w:rsidR="00E04C48">
              <w:rPr>
                <w:rFonts w:eastAsia="Calibri"/>
              </w:rPr>
              <w:t>2</w:t>
            </w:r>
            <w:r>
              <w:rPr>
                <w:rFonts w:eastAsia="Calibri"/>
              </w:rPr>
              <w:t>.</w:t>
            </w:r>
          </w:p>
        </w:tc>
        <w:tc>
          <w:tcPr>
            <w:tcW w:w="3528" w:type="dxa"/>
            <w:shd w:val="clear" w:color="auto" w:fill="auto"/>
          </w:tcPr>
          <w:p w14:paraId="7796C6A4" w14:textId="77777777" w:rsidR="005D72D7" w:rsidRPr="0028237F" w:rsidRDefault="005D72D7" w:rsidP="005D72D7">
            <w:r w:rsidRPr="0028237F">
              <w:t>Vaistinėlė</w:t>
            </w:r>
          </w:p>
        </w:tc>
        <w:tc>
          <w:tcPr>
            <w:tcW w:w="3402" w:type="dxa"/>
            <w:shd w:val="clear" w:color="auto" w:fill="auto"/>
          </w:tcPr>
          <w:p w14:paraId="6E4F7A23" w14:textId="77777777" w:rsidR="005D72D7" w:rsidRPr="0028237F" w:rsidRDefault="005D72D7" w:rsidP="005D72D7">
            <w:r w:rsidRPr="0028237F">
              <w:t>Būtina – sukomplektuota pagal LR Sveikatos apsaugos ministerijos nustatytus reikalavimus</w:t>
            </w:r>
          </w:p>
        </w:tc>
        <w:tc>
          <w:tcPr>
            <w:tcW w:w="2149" w:type="dxa"/>
            <w:shd w:val="clear" w:color="auto" w:fill="auto"/>
          </w:tcPr>
          <w:p w14:paraId="7A0D8B85" w14:textId="77777777" w:rsidR="005D72D7" w:rsidRPr="00933D35" w:rsidRDefault="005D72D7" w:rsidP="005D72D7">
            <w:pPr>
              <w:rPr>
                <w:rFonts w:eastAsia="Calibri"/>
              </w:rPr>
            </w:pPr>
          </w:p>
        </w:tc>
      </w:tr>
      <w:tr w:rsidR="005D72D7" w:rsidRPr="00933D35" w14:paraId="5F797E8D" w14:textId="77777777" w:rsidTr="00253BFF">
        <w:tc>
          <w:tcPr>
            <w:tcW w:w="696" w:type="dxa"/>
            <w:shd w:val="clear" w:color="auto" w:fill="auto"/>
          </w:tcPr>
          <w:p w14:paraId="6102EC34" w14:textId="77777777" w:rsidR="005D72D7" w:rsidRPr="00933D35" w:rsidRDefault="005D72D7" w:rsidP="005D72D7">
            <w:pPr>
              <w:spacing w:after="200" w:line="276" w:lineRule="auto"/>
              <w:contextualSpacing/>
              <w:rPr>
                <w:rFonts w:eastAsia="Calibri"/>
              </w:rPr>
            </w:pPr>
            <w:r>
              <w:rPr>
                <w:rFonts w:eastAsia="Calibri"/>
              </w:rPr>
              <w:t>3.2</w:t>
            </w:r>
            <w:r w:rsidR="00E04C48">
              <w:rPr>
                <w:rFonts w:eastAsia="Calibri"/>
              </w:rPr>
              <w:t>3</w:t>
            </w:r>
            <w:r>
              <w:rPr>
                <w:rFonts w:eastAsia="Calibri"/>
              </w:rPr>
              <w:t>.</w:t>
            </w:r>
          </w:p>
        </w:tc>
        <w:tc>
          <w:tcPr>
            <w:tcW w:w="3528" w:type="dxa"/>
            <w:shd w:val="clear" w:color="auto" w:fill="auto"/>
          </w:tcPr>
          <w:p w14:paraId="482C636D" w14:textId="77777777" w:rsidR="005D72D7" w:rsidRPr="0028237F" w:rsidRDefault="005D72D7" w:rsidP="005D72D7">
            <w:r w:rsidRPr="0028237F">
              <w:t>Avarinis ženklas</w:t>
            </w:r>
          </w:p>
        </w:tc>
        <w:tc>
          <w:tcPr>
            <w:tcW w:w="3402" w:type="dxa"/>
            <w:shd w:val="clear" w:color="auto" w:fill="auto"/>
          </w:tcPr>
          <w:p w14:paraId="69EF32F3" w14:textId="77777777" w:rsidR="005D72D7" w:rsidRPr="0028237F" w:rsidRDefault="005D72D7" w:rsidP="005D72D7">
            <w:r w:rsidRPr="0028237F">
              <w:t>Būtina</w:t>
            </w:r>
          </w:p>
        </w:tc>
        <w:tc>
          <w:tcPr>
            <w:tcW w:w="2149" w:type="dxa"/>
            <w:shd w:val="clear" w:color="auto" w:fill="auto"/>
          </w:tcPr>
          <w:p w14:paraId="188272C4" w14:textId="77777777" w:rsidR="005D72D7" w:rsidRPr="00933D35" w:rsidRDefault="005D72D7" w:rsidP="005D72D7">
            <w:pPr>
              <w:rPr>
                <w:rFonts w:eastAsia="Calibri"/>
              </w:rPr>
            </w:pPr>
          </w:p>
        </w:tc>
      </w:tr>
      <w:tr w:rsidR="005D72D7" w:rsidRPr="00933D35" w14:paraId="76A4B2C0" w14:textId="77777777" w:rsidTr="00253BFF">
        <w:tc>
          <w:tcPr>
            <w:tcW w:w="696" w:type="dxa"/>
            <w:shd w:val="clear" w:color="auto" w:fill="auto"/>
          </w:tcPr>
          <w:p w14:paraId="52F8CDA6" w14:textId="77777777" w:rsidR="005D72D7" w:rsidRPr="00933D35" w:rsidRDefault="005D72D7" w:rsidP="005D72D7">
            <w:pPr>
              <w:spacing w:after="200" w:line="276" w:lineRule="auto"/>
              <w:contextualSpacing/>
              <w:rPr>
                <w:rFonts w:eastAsia="Calibri"/>
              </w:rPr>
            </w:pPr>
            <w:r>
              <w:rPr>
                <w:rFonts w:eastAsia="Calibri"/>
              </w:rPr>
              <w:t>3.2</w:t>
            </w:r>
            <w:r w:rsidR="00E04C48">
              <w:rPr>
                <w:rFonts w:eastAsia="Calibri"/>
              </w:rPr>
              <w:t>4</w:t>
            </w:r>
            <w:r>
              <w:rPr>
                <w:rFonts w:eastAsia="Calibri"/>
              </w:rPr>
              <w:t>.</w:t>
            </w:r>
          </w:p>
        </w:tc>
        <w:tc>
          <w:tcPr>
            <w:tcW w:w="3528" w:type="dxa"/>
            <w:shd w:val="clear" w:color="auto" w:fill="auto"/>
          </w:tcPr>
          <w:p w14:paraId="2DF63EC2" w14:textId="77777777" w:rsidR="005D72D7" w:rsidRPr="00BF76A7" w:rsidRDefault="005D72D7" w:rsidP="005D72D7">
            <w:r w:rsidRPr="00B6479E">
              <w:t>Šviesą atspindinti liemenė</w:t>
            </w:r>
          </w:p>
        </w:tc>
        <w:tc>
          <w:tcPr>
            <w:tcW w:w="3402" w:type="dxa"/>
            <w:shd w:val="clear" w:color="auto" w:fill="auto"/>
          </w:tcPr>
          <w:p w14:paraId="5AD27011" w14:textId="77777777" w:rsidR="005D72D7" w:rsidRPr="00BF76A7" w:rsidRDefault="005D72D7" w:rsidP="005D72D7">
            <w:r w:rsidRPr="00B6479E">
              <w:t>Būtina</w:t>
            </w:r>
          </w:p>
        </w:tc>
        <w:tc>
          <w:tcPr>
            <w:tcW w:w="2149" w:type="dxa"/>
            <w:shd w:val="clear" w:color="auto" w:fill="auto"/>
          </w:tcPr>
          <w:p w14:paraId="562222FA" w14:textId="77777777" w:rsidR="005D72D7" w:rsidRPr="00933D35" w:rsidRDefault="005D72D7" w:rsidP="005D72D7">
            <w:pPr>
              <w:rPr>
                <w:rFonts w:eastAsia="Calibri"/>
              </w:rPr>
            </w:pPr>
          </w:p>
        </w:tc>
      </w:tr>
      <w:tr w:rsidR="005D72D7" w:rsidRPr="00933D35" w14:paraId="35E8FCE8" w14:textId="77777777">
        <w:tc>
          <w:tcPr>
            <w:tcW w:w="9775" w:type="dxa"/>
            <w:gridSpan w:val="4"/>
            <w:shd w:val="clear" w:color="auto" w:fill="auto"/>
          </w:tcPr>
          <w:p w14:paraId="276A591A" w14:textId="77777777" w:rsidR="005D72D7" w:rsidRPr="00A462EE" w:rsidRDefault="005D72D7" w:rsidP="005D72D7">
            <w:pPr>
              <w:pStyle w:val="ListParagraph"/>
              <w:numPr>
                <w:ilvl w:val="2"/>
                <w:numId w:val="82"/>
              </w:numPr>
              <w:suppressAutoHyphens/>
              <w:autoSpaceDN w:val="0"/>
              <w:contextualSpacing/>
              <w:jc w:val="center"/>
              <w:textAlignment w:val="baseline"/>
              <w:rPr>
                <w:rFonts w:eastAsia="Calibri"/>
              </w:rPr>
            </w:pPr>
            <w:r>
              <w:rPr>
                <w:b/>
              </w:rPr>
              <w:t>KITI REIKALAVIMAI</w:t>
            </w:r>
          </w:p>
        </w:tc>
      </w:tr>
      <w:tr w:rsidR="005D72D7" w:rsidRPr="00933D35" w14:paraId="0705CDC8" w14:textId="77777777" w:rsidTr="00253BFF">
        <w:tc>
          <w:tcPr>
            <w:tcW w:w="696" w:type="dxa"/>
            <w:shd w:val="clear" w:color="auto" w:fill="auto"/>
          </w:tcPr>
          <w:p w14:paraId="463B2E8A" w14:textId="77777777" w:rsidR="005D72D7" w:rsidRPr="00933D35" w:rsidRDefault="005D72D7" w:rsidP="005D72D7">
            <w:pPr>
              <w:spacing w:after="200" w:line="276" w:lineRule="auto"/>
              <w:contextualSpacing/>
              <w:rPr>
                <w:rFonts w:eastAsia="Calibri"/>
              </w:rPr>
            </w:pPr>
            <w:r>
              <w:rPr>
                <w:rFonts w:eastAsia="Calibri"/>
              </w:rPr>
              <w:t>4.1.</w:t>
            </w:r>
          </w:p>
        </w:tc>
        <w:tc>
          <w:tcPr>
            <w:tcW w:w="3528" w:type="dxa"/>
            <w:shd w:val="clear" w:color="auto" w:fill="auto"/>
          </w:tcPr>
          <w:p w14:paraId="6775514D" w14:textId="77777777" w:rsidR="005D72D7" w:rsidRPr="002A1B7F" w:rsidRDefault="005D72D7" w:rsidP="005D72D7">
            <w:r w:rsidRPr="00744E68">
              <w:t>Automobilio naudojimo instrukcija</w:t>
            </w:r>
          </w:p>
        </w:tc>
        <w:tc>
          <w:tcPr>
            <w:tcW w:w="3402" w:type="dxa"/>
            <w:shd w:val="clear" w:color="auto" w:fill="auto"/>
          </w:tcPr>
          <w:p w14:paraId="1ABCE9C4" w14:textId="77777777" w:rsidR="005D72D7" w:rsidRPr="002A1B7F" w:rsidRDefault="005D72D7" w:rsidP="005D72D7">
            <w:r w:rsidRPr="00744E68">
              <w:t>Lietuvių kalba</w:t>
            </w:r>
          </w:p>
        </w:tc>
        <w:tc>
          <w:tcPr>
            <w:tcW w:w="2149" w:type="dxa"/>
            <w:shd w:val="clear" w:color="auto" w:fill="auto"/>
          </w:tcPr>
          <w:p w14:paraId="5C60C22B" w14:textId="77777777" w:rsidR="005D72D7" w:rsidRPr="00933D35" w:rsidRDefault="005D72D7" w:rsidP="005D72D7">
            <w:pPr>
              <w:rPr>
                <w:rFonts w:eastAsia="Calibri"/>
              </w:rPr>
            </w:pPr>
          </w:p>
        </w:tc>
      </w:tr>
      <w:tr w:rsidR="005D72D7" w:rsidRPr="00933D35" w14:paraId="2B416DDD" w14:textId="77777777" w:rsidTr="00253BFF">
        <w:tc>
          <w:tcPr>
            <w:tcW w:w="696" w:type="dxa"/>
            <w:shd w:val="clear" w:color="auto" w:fill="auto"/>
          </w:tcPr>
          <w:p w14:paraId="04B42330" w14:textId="77777777" w:rsidR="005D72D7" w:rsidRPr="00933D35" w:rsidRDefault="005D72D7" w:rsidP="005D72D7">
            <w:pPr>
              <w:spacing w:after="200" w:line="276" w:lineRule="auto"/>
              <w:contextualSpacing/>
              <w:rPr>
                <w:rFonts w:eastAsia="Calibri"/>
              </w:rPr>
            </w:pPr>
            <w:r>
              <w:rPr>
                <w:rFonts w:eastAsia="Calibri"/>
              </w:rPr>
              <w:t>4.2.</w:t>
            </w:r>
          </w:p>
        </w:tc>
        <w:tc>
          <w:tcPr>
            <w:tcW w:w="3528" w:type="dxa"/>
            <w:shd w:val="clear" w:color="auto" w:fill="auto"/>
          </w:tcPr>
          <w:p w14:paraId="0DB69E64" w14:textId="77777777" w:rsidR="005D72D7" w:rsidRPr="002A1B7F" w:rsidRDefault="005D72D7" w:rsidP="005D72D7">
            <w:r w:rsidRPr="00744E68">
              <w:t xml:space="preserve"> Automobilio paruošimas eksploatacijai</w:t>
            </w:r>
          </w:p>
        </w:tc>
        <w:tc>
          <w:tcPr>
            <w:tcW w:w="3402" w:type="dxa"/>
            <w:shd w:val="clear" w:color="auto" w:fill="auto"/>
          </w:tcPr>
          <w:p w14:paraId="31E70D6A" w14:textId="77777777" w:rsidR="005D72D7" w:rsidRPr="002A1B7F" w:rsidRDefault="005D72D7" w:rsidP="005D72D7">
            <w:r w:rsidRPr="00744E68">
              <w:t xml:space="preserve">Registracija ir </w:t>
            </w:r>
            <w:r>
              <w:t>p</w:t>
            </w:r>
            <w:r w:rsidRPr="00744E68">
              <w:t xml:space="preserve">rivalomoji techninė apžiūra </w:t>
            </w:r>
            <w:r w:rsidR="0028030A">
              <w:t>p</w:t>
            </w:r>
            <w:r w:rsidRPr="00744E68">
              <w:t>ardavėjo sąskaitą</w:t>
            </w:r>
          </w:p>
        </w:tc>
        <w:tc>
          <w:tcPr>
            <w:tcW w:w="2149" w:type="dxa"/>
            <w:shd w:val="clear" w:color="auto" w:fill="auto"/>
          </w:tcPr>
          <w:p w14:paraId="07FA5FFF" w14:textId="77777777" w:rsidR="005D72D7" w:rsidRPr="00933D35" w:rsidRDefault="005D72D7" w:rsidP="005D72D7">
            <w:pPr>
              <w:rPr>
                <w:rFonts w:eastAsia="Calibri"/>
              </w:rPr>
            </w:pPr>
          </w:p>
        </w:tc>
      </w:tr>
      <w:tr w:rsidR="005D72D7" w:rsidRPr="00933D35" w14:paraId="4FC3E1EB" w14:textId="77777777" w:rsidTr="00253BFF">
        <w:tc>
          <w:tcPr>
            <w:tcW w:w="696" w:type="dxa"/>
            <w:shd w:val="clear" w:color="auto" w:fill="auto"/>
          </w:tcPr>
          <w:p w14:paraId="082081EB" w14:textId="77777777" w:rsidR="005D72D7" w:rsidRDefault="005D72D7" w:rsidP="005D72D7">
            <w:pPr>
              <w:spacing w:after="200" w:line="276" w:lineRule="auto"/>
              <w:contextualSpacing/>
              <w:rPr>
                <w:rFonts w:eastAsia="Calibri"/>
              </w:rPr>
            </w:pPr>
            <w:r>
              <w:rPr>
                <w:rFonts w:eastAsia="Calibri"/>
              </w:rPr>
              <w:t>4.3.</w:t>
            </w:r>
          </w:p>
        </w:tc>
        <w:tc>
          <w:tcPr>
            <w:tcW w:w="3528" w:type="dxa"/>
            <w:shd w:val="clear" w:color="auto" w:fill="auto"/>
          </w:tcPr>
          <w:p w14:paraId="6224C48C" w14:textId="77777777" w:rsidR="005D72D7" w:rsidRPr="001B4C77" w:rsidRDefault="005D72D7" w:rsidP="005D72D7">
            <w:r w:rsidRPr="00744E68">
              <w:t>Automobilio pristatymas po sutarties pasirašymo adresu</w:t>
            </w:r>
            <w:r w:rsidR="00133CBA">
              <w:t xml:space="preserve"> A. Vienuolio g. 8, Vilnius</w:t>
            </w:r>
          </w:p>
        </w:tc>
        <w:tc>
          <w:tcPr>
            <w:tcW w:w="3402" w:type="dxa"/>
            <w:shd w:val="clear" w:color="auto" w:fill="auto"/>
          </w:tcPr>
          <w:p w14:paraId="37952732" w14:textId="77777777" w:rsidR="005D72D7" w:rsidRPr="001B4C77" w:rsidRDefault="005C5A98" w:rsidP="005D72D7">
            <w:r>
              <w:t>1</w:t>
            </w:r>
            <w:r w:rsidR="00F43794">
              <w:t xml:space="preserve"> mėn.</w:t>
            </w:r>
            <w:r w:rsidR="0028030A">
              <w:t xml:space="preserve"> nuo sutarties įsigaliojimo dienos</w:t>
            </w:r>
          </w:p>
        </w:tc>
        <w:tc>
          <w:tcPr>
            <w:tcW w:w="2149" w:type="dxa"/>
            <w:shd w:val="clear" w:color="auto" w:fill="auto"/>
          </w:tcPr>
          <w:p w14:paraId="700D7810" w14:textId="77777777" w:rsidR="005D72D7" w:rsidRPr="00933D35" w:rsidRDefault="005D72D7" w:rsidP="005D72D7">
            <w:pPr>
              <w:rPr>
                <w:rFonts w:eastAsia="Calibri"/>
              </w:rPr>
            </w:pPr>
          </w:p>
        </w:tc>
      </w:tr>
      <w:tr w:rsidR="005D72D7" w:rsidRPr="00933D35" w14:paraId="3916D504" w14:textId="77777777">
        <w:tc>
          <w:tcPr>
            <w:tcW w:w="9775" w:type="dxa"/>
            <w:gridSpan w:val="4"/>
            <w:shd w:val="clear" w:color="auto" w:fill="auto"/>
          </w:tcPr>
          <w:p w14:paraId="28BEC1A0" w14:textId="77777777" w:rsidR="005D72D7" w:rsidRPr="00A462EE" w:rsidRDefault="005D72D7" w:rsidP="005D72D7">
            <w:pPr>
              <w:pStyle w:val="ListParagraph"/>
              <w:numPr>
                <w:ilvl w:val="2"/>
                <w:numId w:val="82"/>
              </w:numPr>
              <w:suppressAutoHyphens/>
              <w:autoSpaceDN w:val="0"/>
              <w:contextualSpacing/>
              <w:jc w:val="center"/>
              <w:textAlignment w:val="baseline"/>
              <w:rPr>
                <w:rFonts w:eastAsia="Calibri"/>
              </w:rPr>
            </w:pPr>
            <w:r w:rsidRPr="00A462EE">
              <w:rPr>
                <w:rFonts w:eastAsia="Calibri"/>
                <w:b/>
              </w:rPr>
              <w:t>TECHNINIO APTARNAVIMO IR GARANTINIO REMONTO SĄLYGOS</w:t>
            </w:r>
          </w:p>
        </w:tc>
      </w:tr>
      <w:tr w:rsidR="005C5A98" w:rsidRPr="00933D35" w14:paraId="41450CCB" w14:textId="77777777">
        <w:tc>
          <w:tcPr>
            <w:tcW w:w="696" w:type="dxa"/>
            <w:shd w:val="clear" w:color="auto" w:fill="auto"/>
          </w:tcPr>
          <w:p w14:paraId="3BF6D5A4" w14:textId="77777777" w:rsidR="005C5A98" w:rsidRPr="00933D35" w:rsidRDefault="005C5A98" w:rsidP="005C5A98">
            <w:pPr>
              <w:spacing w:after="200" w:line="276" w:lineRule="auto"/>
              <w:contextualSpacing/>
              <w:rPr>
                <w:rFonts w:eastAsia="Calibri"/>
              </w:rPr>
            </w:pPr>
            <w:r>
              <w:rPr>
                <w:rFonts w:eastAsia="Calibri"/>
              </w:rPr>
              <w:t>5.1.</w:t>
            </w:r>
          </w:p>
        </w:tc>
        <w:tc>
          <w:tcPr>
            <w:tcW w:w="9079" w:type="dxa"/>
            <w:gridSpan w:val="3"/>
            <w:shd w:val="clear" w:color="auto" w:fill="auto"/>
          </w:tcPr>
          <w:p w14:paraId="076ED098" w14:textId="77777777" w:rsidR="005C5A98" w:rsidRPr="00933D35" w:rsidRDefault="005C5A98" w:rsidP="005C5A98">
            <w:pPr>
              <w:rPr>
                <w:rFonts w:eastAsia="Calibri"/>
              </w:rPr>
            </w:pPr>
            <w:r w:rsidRPr="00FE41C7">
              <w:t xml:space="preserve">Prekės remontas laikomas garantiniu, jei nebuvo pažeisti </w:t>
            </w:r>
            <w:r w:rsidR="0028030A">
              <w:t>p</w:t>
            </w:r>
            <w:r w:rsidRPr="00FE41C7">
              <w:t xml:space="preserve">rekės eksploataciniai reikalavimai, buvo atlikti savalaikiai aptarnavimai bei buvo laikomasi gamintojo reikalavimų, nurodytų naudojimo instrukcijose, jei </w:t>
            </w:r>
            <w:r w:rsidR="0028030A">
              <w:t>p</w:t>
            </w:r>
            <w:r w:rsidRPr="00FE41C7">
              <w:t>rekė buvo naudojama pagal paskirtį, buvo naudotos tik originalios detalės, medžiagos bei gamintojų rekomenduojamos alyvos, tepalai ir kiti eksploataciniai skysčiai.</w:t>
            </w:r>
          </w:p>
        </w:tc>
      </w:tr>
      <w:tr w:rsidR="005C5A98" w:rsidRPr="00933D35" w14:paraId="11F046C2" w14:textId="77777777">
        <w:tc>
          <w:tcPr>
            <w:tcW w:w="696" w:type="dxa"/>
            <w:shd w:val="clear" w:color="auto" w:fill="auto"/>
          </w:tcPr>
          <w:p w14:paraId="11089CB8" w14:textId="77777777" w:rsidR="005C5A98" w:rsidRPr="00933D35" w:rsidRDefault="005C5A98" w:rsidP="005C5A98">
            <w:pPr>
              <w:spacing w:after="200" w:line="276" w:lineRule="auto"/>
              <w:contextualSpacing/>
              <w:rPr>
                <w:rFonts w:eastAsia="Calibri"/>
              </w:rPr>
            </w:pPr>
            <w:r>
              <w:rPr>
                <w:rFonts w:eastAsia="Calibri"/>
              </w:rPr>
              <w:lastRenderedPageBreak/>
              <w:t>5.2.</w:t>
            </w:r>
          </w:p>
        </w:tc>
        <w:tc>
          <w:tcPr>
            <w:tcW w:w="9079" w:type="dxa"/>
            <w:gridSpan w:val="3"/>
            <w:shd w:val="clear" w:color="auto" w:fill="auto"/>
          </w:tcPr>
          <w:p w14:paraId="1270F193" w14:textId="77777777" w:rsidR="005C5A98" w:rsidRPr="00933D35" w:rsidRDefault="005C5A98" w:rsidP="005C5A98">
            <w:pPr>
              <w:rPr>
                <w:rFonts w:eastAsia="Calibri"/>
              </w:rPr>
            </w:pPr>
            <w:r w:rsidRPr="00933D35">
              <w:rPr>
                <w:rFonts w:eastAsia="Calibri"/>
              </w:rPr>
              <w:t xml:space="preserve">Pardavėjas teikia konsultacijas </w:t>
            </w:r>
            <w:r w:rsidR="0028030A">
              <w:rPr>
                <w:rFonts w:eastAsia="Calibri"/>
              </w:rPr>
              <w:t>p</w:t>
            </w:r>
            <w:r w:rsidRPr="00933D35">
              <w:rPr>
                <w:rFonts w:eastAsia="Calibri"/>
              </w:rPr>
              <w:t xml:space="preserve">rekės remonto klausimais </w:t>
            </w:r>
            <w:r w:rsidR="00AB54D4">
              <w:rPr>
                <w:rFonts w:eastAsia="Calibri"/>
              </w:rPr>
              <w:t>p</w:t>
            </w:r>
            <w:r w:rsidRPr="00933D35">
              <w:rPr>
                <w:rFonts w:eastAsia="Calibri"/>
              </w:rPr>
              <w:t>irkėjo įgaliotam atstovui  telefonu, el. paštu.</w:t>
            </w:r>
          </w:p>
        </w:tc>
      </w:tr>
      <w:tr w:rsidR="005C5A98" w:rsidRPr="00933D35" w14:paraId="0100B7F5" w14:textId="77777777">
        <w:tc>
          <w:tcPr>
            <w:tcW w:w="696" w:type="dxa"/>
            <w:shd w:val="clear" w:color="auto" w:fill="auto"/>
          </w:tcPr>
          <w:p w14:paraId="49D7365A" w14:textId="77777777" w:rsidR="005C5A98" w:rsidRPr="00933D35" w:rsidRDefault="005C5A98" w:rsidP="005C5A98">
            <w:pPr>
              <w:spacing w:after="200" w:line="276" w:lineRule="auto"/>
              <w:contextualSpacing/>
              <w:rPr>
                <w:rFonts w:eastAsia="Calibri"/>
              </w:rPr>
            </w:pPr>
            <w:r>
              <w:rPr>
                <w:rFonts w:eastAsia="Calibri"/>
              </w:rPr>
              <w:t>5.3.</w:t>
            </w:r>
          </w:p>
        </w:tc>
        <w:tc>
          <w:tcPr>
            <w:tcW w:w="9079" w:type="dxa"/>
            <w:gridSpan w:val="3"/>
            <w:shd w:val="clear" w:color="auto" w:fill="auto"/>
          </w:tcPr>
          <w:p w14:paraId="604CE52C" w14:textId="77777777" w:rsidR="005C5A98" w:rsidRPr="00933D35" w:rsidRDefault="005C5A98" w:rsidP="005C5A98">
            <w:pPr>
              <w:rPr>
                <w:rFonts w:eastAsia="Calibri"/>
              </w:rPr>
            </w:pPr>
            <w:r w:rsidRPr="00933D35">
              <w:rPr>
                <w:rFonts w:eastAsia="Calibri"/>
              </w:rPr>
              <w:t xml:space="preserve">Garantinio </w:t>
            </w:r>
            <w:r w:rsidR="00AB54D4">
              <w:rPr>
                <w:rFonts w:eastAsia="Calibri"/>
              </w:rPr>
              <w:t>s</w:t>
            </w:r>
            <w:r w:rsidRPr="00933D35">
              <w:rPr>
                <w:rFonts w:eastAsia="Calibri"/>
              </w:rPr>
              <w:t xml:space="preserve">erviso techninio aptarnavimo paslaugos turi būti atliekamos </w:t>
            </w:r>
            <w:r w:rsidR="00133CBA">
              <w:rPr>
                <w:rFonts w:eastAsia="Calibri"/>
              </w:rPr>
              <w:t>Vilniaus</w:t>
            </w:r>
            <w:r w:rsidRPr="00933D35">
              <w:rPr>
                <w:rFonts w:eastAsia="Calibri"/>
              </w:rPr>
              <w:t xml:space="preserve"> </w:t>
            </w:r>
            <w:r w:rsidR="00133CBA">
              <w:rPr>
                <w:rFonts w:eastAsia="Calibri"/>
              </w:rPr>
              <w:t>miesto</w:t>
            </w:r>
            <w:r w:rsidRPr="00933D35">
              <w:rPr>
                <w:rFonts w:eastAsia="Calibri"/>
              </w:rPr>
              <w:t xml:space="preserve"> teritorijoje. Jeigu garantinio </w:t>
            </w:r>
            <w:r w:rsidR="00AB54D4">
              <w:rPr>
                <w:rFonts w:eastAsia="Calibri"/>
              </w:rPr>
              <w:t>s</w:t>
            </w:r>
            <w:r w:rsidRPr="00933D35">
              <w:rPr>
                <w:rFonts w:eastAsia="Calibri"/>
              </w:rPr>
              <w:t xml:space="preserve">erviso techninio aptarnavimo paslaugos turi būti atliekamos už </w:t>
            </w:r>
            <w:r w:rsidR="00133CBA">
              <w:rPr>
                <w:rFonts w:eastAsia="Calibri"/>
              </w:rPr>
              <w:t>Vilniaus miesto</w:t>
            </w:r>
            <w:r w:rsidRPr="00933D35">
              <w:rPr>
                <w:rFonts w:eastAsia="Calibri"/>
              </w:rPr>
              <w:t xml:space="preserve"> teritorijos ribų, tai </w:t>
            </w:r>
            <w:r w:rsidR="00AB54D4">
              <w:rPr>
                <w:rFonts w:eastAsia="Calibri"/>
              </w:rPr>
              <w:t>p</w:t>
            </w:r>
            <w:r w:rsidRPr="00933D35">
              <w:rPr>
                <w:rFonts w:eastAsia="Calibri"/>
              </w:rPr>
              <w:t xml:space="preserve">rekės pristatymų į techninio aptarnavimo ar remonto vietą (paėmimas ir pristatymas (grąžinimas) </w:t>
            </w:r>
            <w:r w:rsidR="00AB54D4">
              <w:rPr>
                <w:rFonts w:eastAsia="Calibri"/>
              </w:rPr>
              <w:t>p</w:t>
            </w:r>
            <w:r w:rsidRPr="00933D35">
              <w:rPr>
                <w:rFonts w:eastAsia="Calibri"/>
              </w:rPr>
              <w:t xml:space="preserve">irkėjui) yra atliekamas </w:t>
            </w:r>
            <w:r w:rsidR="00AB54D4">
              <w:rPr>
                <w:rFonts w:eastAsia="Calibri"/>
              </w:rPr>
              <w:t>p</w:t>
            </w:r>
            <w:r w:rsidRPr="00933D35">
              <w:rPr>
                <w:rFonts w:eastAsia="Calibri"/>
              </w:rPr>
              <w:t>ardavėjo sąskaita.</w:t>
            </w:r>
          </w:p>
        </w:tc>
      </w:tr>
      <w:tr w:rsidR="005C5A98" w:rsidRPr="00933D35" w14:paraId="145EA668" w14:textId="77777777">
        <w:tc>
          <w:tcPr>
            <w:tcW w:w="696" w:type="dxa"/>
            <w:shd w:val="clear" w:color="auto" w:fill="auto"/>
          </w:tcPr>
          <w:p w14:paraId="139DE5DB" w14:textId="77777777" w:rsidR="005C5A98" w:rsidRPr="00933D35" w:rsidRDefault="005C5A98" w:rsidP="005C5A98">
            <w:pPr>
              <w:spacing w:after="200" w:line="276" w:lineRule="auto"/>
              <w:contextualSpacing/>
              <w:rPr>
                <w:rFonts w:eastAsia="Calibri"/>
              </w:rPr>
            </w:pPr>
            <w:r>
              <w:rPr>
                <w:rFonts w:eastAsia="Calibri"/>
              </w:rPr>
              <w:t>5.4.</w:t>
            </w:r>
          </w:p>
        </w:tc>
        <w:tc>
          <w:tcPr>
            <w:tcW w:w="9079" w:type="dxa"/>
            <w:gridSpan w:val="3"/>
            <w:shd w:val="clear" w:color="auto" w:fill="auto"/>
          </w:tcPr>
          <w:p w14:paraId="2B87D0B6" w14:textId="77777777" w:rsidR="005C5A98" w:rsidRPr="00933D35" w:rsidRDefault="005C5A98" w:rsidP="005C5A98">
            <w:pPr>
              <w:rPr>
                <w:rFonts w:eastAsia="Calibri"/>
              </w:rPr>
            </w:pPr>
            <w:r w:rsidRPr="00933D35">
              <w:rPr>
                <w:rFonts w:eastAsia="Calibri"/>
              </w:rPr>
              <w:t xml:space="preserve">Garantijos laikas skaičiuojamas nuo </w:t>
            </w:r>
            <w:r w:rsidR="00AB54D4">
              <w:rPr>
                <w:rFonts w:eastAsia="Calibri"/>
              </w:rPr>
              <w:t>p</w:t>
            </w:r>
            <w:r w:rsidRPr="00933D35">
              <w:rPr>
                <w:rFonts w:eastAsia="Calibri"/>
              </w:rPr>
              <w:t xml:space="preserve">rekės perdavimo </w:t>
            </w:r>
            <w:r w:rsidR="00AB54D4">
              <w:rPr>
                <w:rFonts w:eastAsia="Calibri"/>
              </w:rPr>
              <w:t>p</w:t>
            </w:r>
            <w:r w:rsidRPr="00933D35">
              <w:rPr>
                <w:rFonts w:eastAsia="Calibri"/>
              </w:rPr>
              <w:t xml:space="preserve">irkėjui momento. Garantija numato nemokamą, gedimų šalinimą garantinio laikotarpio metu, taip pat dalių ar mazgų, kurie  yra nekokybiški pakeitimą naujais. Jeigu </w:t>
            </w:r>
            <w:r w:rsidR="00AB54D4">
              <w:rPr>
                <w:rFonts w:eastAsia="Calibri"/>
              </w:rPr>
              <w:t>p</w:t>
            </w:r>
            <w:r w:rsidRPr="00933D35">
              <w:rPr>
                <w:rFonts w:eastAsia="Calibri"/>
              </w:rPr>
              <w:t xml:space="preserve">irkėjas negali naudotis </w:t>
            </w:r>
            <w:r w:rsidR="00AB54D4">
              <w:rPr>
                <w:rFonts w:eastAsia="Calibri"/>
              </w:rPr>
              <w:t>p</w:t>
            </w:r>
            <w:r w:rsidRPr="00933D35">
              <w:rPr>
                <w:rFonts w:eastAsia="Calibri"/>
              </w:rPr>
              <w:t xml:space="preserve">reke dėl nuo </w:t>
            </w:r>
            <w:r w:rsidR="00AB54D4">
              <w:rPr>
                <w:rFonts w:eastAsia="Calibri"/>
              </w:rPr>
              <w:t>p</w:t>
            </w:r>
            <w:r w:rsidRPr="00933D35">
              <w:rPr>
                <w:rFonts w:eastAsia="Calibri"/>
              </w:rPr>
              <w:t xml:space="preserve">ardavėjo priklausančių kliūčių, tai garantijos terminas neskaičiuojamas tol, kol </w:t>
            </w:r>
            <w:r w:rsidR="00AB54D4">
              <w:rPr>
                <w:rFonts w:eastAsia="Calibri"/>
              </w:rPr>
              <w:t>p</w:t>
            </w:r>
            <w:r w:rsidRPr="00933D35">
              <w:rPr>
                <w:rFonts w:eastAsia="Calibri"/>
              </w:rPr>
              <w:t>ardavėjas tas kliūtis pašalina.</w:t>
            </w:r>
          </w:p>
        </w:tc>
      </w:tr>
      <w:tr w:rsidR="005C5A98" w:rsidRPr="00933D35" w14:paraId="53EB2188" w14:textId="77777777">
        <w:tc>
          <w:tcPr>
            <w:tcW w:w="696" w:type="dxa"/>
            <w:shd w:val="clear" w:color="auto" w:fill="auto"/>
          </w:tcPr>
          <w:p w14:paraId="0E229C2B" w14:textId="77777777" w:rsidR="005C5A98" w:rsidRPr="00933D35" w:rsidRDefault="005C5A98" w:rsidP="005C5A98">
            <w:pPr>
              <w:spacing w:after="200" w:line="276" w:lineRule="auto"/>
              <w:contextualSpacing/>
              <w:rPr>
                <w:rFonts w:eastAsia="Calibri"/>
              </w:rPr>
            </w:pPr>
            <w:r>
              <w:rPr>
                <w:rFonts w:eastAsia="Calibri"/>
              </w:rPr>
              <w:t>5.5.</w:t>
            </w:r>
          </w:p>
        </w:tc>
        <w:tc>
          <w:tcPr>
            <w:tcW w:w="9079" w:type="dxa"/>
            <w:gridSpan w:val="3"/>
            <w:shd w:val="clear" w:color="auto" w:fill="auto"/>
          </w:tcPr>
          <w:p w14:paraId="60CDD82D" w14:textId="77777777" w:rsidR="005C5A98" w:rsidRPr="00933D35" w:rsidRDefault="005C5A98" w:rsidP="005C5A98">
            <w:pPr>
              <w:rPr>
                <w:rFonts w:eastAsia="Calibri"/>
              </w:rPr>
            </w:pPr>
            <w:r w:rsidRPr="00933D35">
              <w:rPr>
                <w:rFonts w:eastAsia="Calibri"/>
              </w:rPr>
              <w:t xml:space="preserve">Paslaugas suteikti (pašalinti gedimą, atlikti techninį aptarnavimą) ne vėliau kaip per </w:t>
            </w:r>
            <w:r w:rsidR="004D15C2">
              <w:rPr>
                <w:rFonts w:eastAsia="Calibri"/>
              </w:rPr>
              <w:t>3</w:t>
            </w:r>
            <w:r w:rsidRPr="00933D35">
              <w:rPr>
                <w:rFonts w:eastAsia="Calibri"/>
              </w:rPr>
              <w:t xml:space="preserve"> darbo dienas nuo užsakymo</w:t>
            </w:r>
            <w:r w:rsidR="00AB54D4">
              <w:rPr>
                <w:rFonts w:eastAsia="Calibri"/>
              </w:rPr>
              <w:t xml:space="preserve"> pateikimo arba kitu šalių sutartu terminu</w:t>
            </w:r>
            <w:r w:rsidRPr="00933D35">
              <w:rPr>
                <w:rFonts w:eastAsia="Calibri"/>
              </w:rPr>
              <w:t xml:space="preserve">. </w:t>
            </w:r>
            <w:r>
              <w:t>Paslaugų suteikimo metu Pardavėjas Pirkėjui suteikia pakaitinį automobilį.</w:t>
            </w:r>
          </w:p>
        </w:tc>
      </w:tr>
      <w:tr w:rsidR="005C5A98" w:rsidRPr="00933D35" w14:paraId="289FC880" w14:textId="77777777">
        <w:tc>
          <w:tcPr>
            <w:tcW w:w="696" w:type="dxa"/>
            <w:shd w:val="clear" w:color="auto" w:fill="auto"/>
          </w:tcPr>
          <w:p w14:paraId="7E724534" w14:textId="77777777" w:rsidR="005C5A98" w:rsidRPr="00933D35" w:rsidRDefault="005C5A98" w:rsidP="005C5A98">
            <w:pPr>
              <w:spacing w:after="200" w:line="276" w:lineRule="auto"/>
              <w:contextualSpacing/>
              <w:rPr>
                <w:rFonts w:eastAsia="Calibri"/>
              </w:rPr>
            </w:pPr>
            <w:r>
              <w:rPr>
                <w:rFonts w:eastAsia="Calibri"/>
              </w:rPr>
              <w:t>5.6.</w:t>
            </w:r>
          </w:p>
        </w:tc>
        <w:tc>
          <w:tcPr>
            <w:tcW w:w="9079" w:type="dxa"/>
            <w:gridSpan w:val="3"/>
            <w:shd w:val="clear" w:color="auto" w:fill="auto"/>
          </w:tcPr>
          <w:p w14:paraId="00D5E430" w14:textId="77777777" w:rsidR="005C5A98" w:rsidRPr="00384F24" w:rsidRDefault="005C5A98" w:rsidP="004D15C2">
            <w:pPr>
              <w:widowControl w:val="0"/>
              <w:autoSpaceDE w:val="0"/>
              <w:adjustRightInd w:val="0"/>
              <w:jc w:val="both"/>
            </w:pPr>
            <w:r w:rsidRPr="00933D35">
              <w:rPr>
                <w:rFonts w:eastAsia="Calibri"/>
              </w:rPr>
              <w:t xml:space="preserve">Garantiniu laikotarpiu </w:t>
            </w:r>
            <w:r w:rsidR="00AB54D4">
              <w:rPr>
                <w:rFonts w:eastAsia="Calibri"/>
              </w:rPr>
              <w:t>p</w:t>
            </w:r>
            <w:r w:rsidRPr="00933D35">
              <w:rPr>
                <w:rFonts w:eastAsia="Calibri"/>
              </w:rPr>
              <w:t xml:space="preserve">rekei sugedus dėl nekokybiškai </w:t>
            </w:r>
            <w:r w:rsidR="00AB54D4">
              <w:rPr>
                <w:rFonts w:eastAsia="Calibri"/>
              </w:rPr>
              <w:t>suteiktų</w:t>
            </w:r>
            <w:r w:rsidRPr="00933D35">
              <w:rPr>
                <w:rFonts w:eastAsia="Calibri"/>
              </w:rPr>
              <w:t xml:space="preserve"> paslaugų, nekokybiškų medžiagų ar detalių neišlaikiusių garantinio termino </w:t>
            </w:r>
            <w:r w:rsidR="00AB54D4">
              <w:rPr>
                <w:rFonts w:eastAsia="Calibri"/>
              </w:rPr>
              <w:t>p</w:t>
            </w:r>
            <w:r w:rsidRPr="00933D35">
              <w:rPr>
                <w:rFonts w:eastAsia="Calibri"/>
              </w:rPr>
              <w:t xml:space="preserve">ardavėjas per </w:t>
            </w:r>
            <w:r w:rsidR="004D15C2">
              <w:rPr>
                <w:rFonts w:eastAsia="Calibri"/>
              </w:rPr>
              <w:t>3</w:t>
            </w:r>
            <w:r w:rsidRPr="00933D35">
              <w:rPr>
                <w:rFonts w:eastAsia="Calibri"/>
              </w:rPr>
              <w:t xml:space="preserve"> darbo dienas pašalina trūkumus savo lėšomis (pašalina defektus, pakeičia sugedusias atsargines dalis). Jei atsarginė dalis keičiama nauja</w:t>
            </w:r>
            <w:r w:rsidRPr="00933D35">
              <w:rPr>
                <w:rFonts w:eastAsia="Calibri"/>
                <w:color w:val="000000"/>
              </w:rPr>
              <w:t>, nesibaigus garantiniam laikotarpiui garantija pakeistai detalei suteikiama iki tol kol pasibaigs automobilio garantinis laikotarpis, tačiau ne trumpiau 6 mėn.</w:t>
            </w:r>
          </w:p>
        </w:tc>
      </w:tr>
      <w:tr w:rsidR="005C5A98" w:rsidRPr="00933D35" w14:paraId="7A5B0E7E" w14:textId="77777777">
        <w:tc>
          <w:tcPr>
            <w:tcW w:w="696" w:type="dxa"/>
            <w:shd w:val="clear" w:color="auto" w:fill="auto"/>
          </w:tcPr>
          <w:p w14:paraId="14DB9FC9" w14:textId="77777777" w:rsidR="005C5A98" w:rsidRPr="00933D35" w:rsidRDefault="005C5A98" w:rsidP="005C5A98">
            <w:pPr>
              <w:spacing w:after="200" w:line="276" w:lineRule="auto"/>
              <w:contextualSpacing/>
              <w:rPr>
                <w:rFonts w:eastAsia="Calibri"/>
              </w:rPr>
            </w:pPr>
            <w:r>
              <w:rPr>
                <w:rFonts w:eastAsia="Calibri"/>
              </w:rPr>
              <w:t>5.7.</w:t>
            </w:r>
          </w:p>
        </w:tc>
        <w:tc>
          <w:tcPr>
            <w:tcW w:w="9079" w:type="dxa"/>
            <w:gridSpan w:val="3"/>
            <w:shd w:val="clear" w:color="auto" w:fill="auto"/>
          </w:tcPr>
          <w:p w14:paraId="488D935C" w14:textId="77777777" w:rsidR="005C5A98" w:rsidRPr="00933D35" w:rsidRDefault="005C5A98" w:rsidP="005C5A98">
            <w:pPr>
              <w:rPr>
                <w:rFonts w:eastAsia="Calibri"/>
              </w:rPr>
            </w:pPr>
            <w:r w:rsidRPr="00933D35">
              <w:rPr>
                <w:rFonts w:eastAsia="Calibri"/>
              </w:rPr>
              <w:t>Teikiant paslaugas turi būti naudojamos naujos originalios detalės ir remonto medžiagos.</w:t>
            </w:r>
          </w:p>
        </w:tc>
      </w:tr>
      <w:tr w:rsidR="005C5A98" w:rsidRPr="00933D35" w14:paraId="3666456C" w14:textId="77777777">
        <w:tc>
          <w:tcPr>
            <w:tcW w:w="696" w:type="dxa"/>
            <w:shd w:val="clear" w:color="auto" w:fill="auto"/>
          </w:tcPr>
          <w:p w14:paraId="1247E6AC" w14:textId="77777777" w:rsidR="005C5A98" w:rsidRPr="00933D35" w:rsidRDefault="005C5A98" w:rsidP="005C5A98">
            <w:pPr>
              <w:spacing w:after="200" w:line="276" w:lineRule="auto"/>
              <w:contextualSpacing/>
              <w:rPr>
                <w:rFonts w:eastAsia="Calibri"/>
              </w:rPr>
            </w:pPr>
            <w:r>
              <w:rPr>
                <w:rFonts w:eastAsia="Calibri"/>
              </w:rPr>
              <w:t>5.8.</w:t>
            </w:r>
          </w:p>
        </w:tc>
        <w:tc>
          <w:tcPr>
            <w:tcW w:w="9079" w:type="dxa"/>
            <w:gridSpan w:val="3"/>
            <w:shd w:val="clear" w:color="auto" w:fill="auto"/>
          </w:tcPr>
          <w:p w14:paraId="6B69015D" w14:textId="77777777" w:rsidR="005C5A98" w:rsidRPr="00933D35" w:rsidRDefault="005C5A98" w:rsidP="005C5A98">
            <w:pPr>
              <w:rPr>
                <w:rFonts w:eastAsia="Calibri"/>
              </w:rPr>
            </w:pPr>
            <w:r w:rsidRPr="00933D35">
              <w:rPr>
                <w:rFonts w:eastAsia="Calibri"/>
              </w:rPr>
              <w:t>Paslaugų teikimo metu teikiamos paslaugos bei detalės turi atitikti reikalavimus bei apimtis, numatytas gamintojo, oficialioje gamintojo dokumentacijoje. Techninei priežiūrai turi būti naudojamos gamintojo nurodytas specifikacijas atitinkančios (arba aukštesnių specifikacijų) medžiagos, skysčiai, atsarginės dalys. Paslaugos turi būti teikiamos laikantis gamintojo nustatytų technologinių reikalavimų.</w:t>
            </w:r>
          </w:p>
        </w:tc>
      </w:tr>
      <w:tr w:rsidR="005C5A98" w:rsidRPr="00933D35" w14:paraId="324A93D8" w14:textId="77777777">
        <w:tc>
          <w:tcPr>
            <w:tcW w:w="696" w:type="dxa"/>
            <w:shd w:val="clear" w:color="auto" w:fill="auto"/>
          </w:tcPr>
          <w:p w14:paraId="0C8204CC" w14:textId="77777777" w:rsidR="005C5A98" w:rsidRPr="00933D35" w:rsidRDefault="005C5A98" w:rsidP="005C5A98">
            <w:pPr>
              <w:spacing w:after="200" w:line="276" w:lineRule="auto"/>
              <w:contextualSpacing/>
              <w:rPr>
                <w:rFonts w:eastAsia="Calibri"/>
              </w:rPr>
            </w:pPr>
            <w:r>
              <w:rPr>
                <w:rFonts w:eastAsia="Calibri"/>
              </w:rPr>
              <w:t>5.9.</w:t>
            </w:r>
          </w:p>
        </w:tc>
        <w:tc>
          <w:tcPr>
            <w:tcW w:w="9079" w:type="dxa"/>
            <w:gridSpan w:val="3"/>
            <w:shd w:val="clear" w:color="auto" w:fill="auto"/>
          </w:tcPr>
          <w:p w14:paraId="72FEC14D" w14:textId="77777777" w:rsidR="005C5A98" w:rsidRPr="00933D35" w:rsidRDefault="005C5A98" w:rsidP="005C5A98">
            <w:pPr>
              <w:rPr>
                <w:rFonts w:eastAsia="Calibri"/>
              </w:rPr>
            </w:pPr>
            <w:r w:rsidRPr="00933D35">
              <w:rPr>
                <w:rFonts w:eastAsia="Calibri"/>
              </w:rPr>
              <w:t xml:space="preserve">Paslaugos iš </w:t>
            </w:r>
            <w:r w:rsidR="00AB54D4">
              <w:rPr>
                <w:rFonts w:eastAsia="Calibri"/>
              </w:rPr>
              <w:t>p</w:t>
            </w:r>
            <w:r w:rsidRPr="00933D35">
              <w:rPr>
                <w:rFonts w:eastAsia="Calibri"/>
              </w:rPr>
              <w:t xml:space="preserve">ardavėjo yra perduotos, o </w:t>
            </w:r>
            <w:r w:rsidR="00AB54D4">
              <w:rPr>
                <w:rFonts w:eastAsia="Calibri"/>
              </w:rPr>
              <w:t>p</w:t>
            </w:r>
            <w:r w:rsidRPr="00933D35">
              <w:rPr>
                <w:rFonts w:eastAsia="Calibri"/>
              </w:rPr>
              <w:t xml:space="preserve">irkėjo priimtos, kai </w:t>
            </w:r>
            <w:r w:rsidR="00AB54D4">
              <w:rPr>
                <w:rFonts w:eastAsia="Calibri"/>
              </w:rPr>
              <w:t>p</w:t>
            </w:r>
            <w:r w:rsidRPr="00933D35">
              <w:rPr>
                <w:rFonts w:eastAsia="Calibri"/>
              </w:rPr>
              <w:t xml:space="preserve">ardavėjas ir </w:t>
            </w:r>
            <w:r w:rsidR="00AB54D4">
              <w:rPr>
                <w:rFonts w:eastAsia="Calibri"/>
              </w:rPr>
              <w:t>p</w:t>
            </w:r>
            <w:r w:rsidRPr="00933D35">
              <w:rPr>
                <w:rFonts w:eastAsia="Calibri"/>
              </w:rPr>
              <w:t>irkėjas pasirašo perdavimo-priėmimo aktą.</w:t>
            </w:r>
          </w:p>
        </w:tc>
      </w:tr>
    </w:tbl>
    <w:p w14:paraId="72169C75" w14:textId="77777777" w:rsidR="00C2414A" w:rsidRDefault="00C2414A" w:rsidP="00C2414A"/>
    <w:p w14:paraId="4A163921" w14:textId="77777777" w:rsidR="004E4ADF" w:rsidRDefault="004E4ADF" w:rsidP="00C2414A"/>
    <w:p w14:paraId="687D3049" w14:textId="77777777" w:rsidR="00C2414A" w:rsidRDefault="00C2414A" w:rsidP="00C2414A"/>
    <w:tbl>
      <w:tblPr>
        <w:tblW w:w="9630" w:type="dxa"/>
        <w:tblLayout w:type="fixed"/>
        <w:tblLook w:val="01E0" w:firstRow="1" w:lastRow="1" w:firstColumn="1" w:lastColumn="1" w:noHBand="0" w:noVBand="0"/>
      </w:tblPr>
      <w:tblGrid>
        <w:gridCol w:w="4079"/>
        <w:gridCol w:w="2812"/>
        <w:gridCol w:w="2739"/>
      </w:tblGrid>
      <w:tr w:rsidR="00C2414A" w14:paraId="1A5C80CB" w14:textId="77777777">
        <w:trPr>
          <w:trHeight w:val="186"/>
        </w:trPr>
        <w:tc>
          <w:tcPr>
            <w:tcW w:w="3888" w:type="dxa"/>
            <w:hideMark/>
          </w:tcPr>
          <w:p w14:paraId="25B23D0F" w14:textId="77777777" w:rsidR="00C2414A" w:rsidRDefault="00C2414A">
            <w:pPr>
              <w:ind w:right="-1"/>
              <w:rPr>
                <w:position w:val="6"/>
              </w:rPr>
            </w:pPr>
            <w:r>
              <w:rPr>
                <w:position w:val="6"/>
              </w:rPr>
              <w:t>_________________</w:t>
            </w:r>
          </w:p>
          <w:p w14:paraId="41DD2870" w14:textId="77777777" w:rsidR="00C2414A" w:rsidRDefault="00C2414A">
            <w:pPr>
              <w:ind w:right="-1"/>
            </w:pPr>
            <w:r>
              <w:rPr>
                <w:position w:val="6"/>
              </w:rPr>
              <w:t>(Tiekėjo arba jo įgalioto asmens pareigų pavadinimas)</w:t>
            </w:r>
          </w:p>
        </w:tc>
        <w:tc>
          <w:tcPr>
            <w:tcW w:w="2681" w:type="dxa"/>
            <w:hideMark/>
          </w:tcPr>
          <w:p w14:paraId="5C652F2C" w14:textId="77777777" w:rsidR="00C2414A" w:rsidRDefault="00C2414A">
            <w:pPr>
              <w:jc w:val="center"/>
              <w:rPr>
                <w:position w:val="6"/>
              </w:rPr>
            </w:pPr>
            <w:r>
              <w:rPr>
                <w:position w:val="6"/>
              </w:rPr>
              <w:t>____________</w:t>
            </w:r>
          </w:p>
          <w:p w14:paraId="30CF86B3" w14:textId="77777777" w:rsidR="00C2414A" w:rsidRDefault="00C2414A">
            <w:pPr>
              <w:jc w:val="center"/>
            </w:pPr>
            <w:r>
              <w:rPr>
                <w:position w:val="6"/>
              </w:rPr>
              <w:t>(Parašas)</w:t>
            </w:r>
          </w:p>
        </w:tc>
        <w:tc>
          <w:tcPr>
            <w:tcW w:w="2611" w:type="dxa"/>
            <w:hideMark/>
          </w:tcPr>
          <w:p w14:paraId="246F4118" w14:textId="77777777" w:rsidR="00C2414A" w:rsidRDefault="00C2414A">
            <w:pPr>
              <w:jc w:val="center"/>
              <w:rPr>
                <w:position w:val="6"/>
              </w:rPr>
            </w:pPr>
            <w:r>
              <w:rPr>
                <w:position w:val="6"/>
              </w:rPr>
              <w:t>____________</w:t>
            </w:r>
          </w:p>
          <w:p w14:paraId="5B20F4CF" w14:textId="77777777" w:rsidR="00C2414A" w:rsidRDefault="00C2414A">
            <w:pPr>
              <w:jc w:val="center"/>
            </w:pPr>
            <w:r>
              <w:rPr>
                <w:position w:val="6"/>
              </w:rPr>
              <w:t>(Vardas ir pavardė)</w:t>
            </w:r>
          </w:p>
        </w:tc>
      </w:tr>
    </w:tbl>
    <w:p w14:paraId="69C5AC2F" w14:textId="77777777" w:rsidR="00C2414A" w:rsidRPr="00537DE5" w:rsidRDefault="00C2414A" w:rsidP="00C2414A"/>
    <w:p w14:paraId="5F6B6901" w14:textId="77777777" w:rsidR="00C2414A" w:rsidRPr="00C2414A" w:rsidRDefault="00C2414A" w:rsidP="00BE742E">
      <w:pPr>
        <w:widowControl w:val="0"/>
        <w:jc w:val="center"/>
        <w:rPr>
          <w:b/>
          <w:caps/>
        </w:rPr>
      </w:pPr>
    </w:p>
    <w:sectPr w:rsidR="00C2414A" w:rsidRPr="00C2414A" w:rsidSect="006244D2">
      <w:headerReference w:type="even" r:id="rId13"/>
      <w:headerReference w:type="default" r:id="rId14"/>
      <w:footerReference w:type="even" r:id="rId15"/>
      <w:footerReference w:type="default" r:id="rId16"/>
      <w:type w:val="continuous"/>
      <w:pgSz w:w="11906" w:h="16838"/>
      <w:pgMar w:top="567" w:right="567" w:bottom="1276"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0C82F" w14:textId="77777777" w:rsidR="007D4BBB" w:rsidRDefault="007D4BBB">
      <w:r>
        <w:separator/>
      </w:r>
    </w:p>
  </w:endnote>
  <w:endnote w:type="continuationSeparator" w:id="0">
    <w:p w14:paraId="1CDD8BFD" w14:textId="77777777" w:rsidR="007D4BBB" w:rsidRDefault="007D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0"/>
    <w:family w:val="auto"/>
    <w:pitch w:val="variable"/>
    <w:sig w:usb0="00000003" w:usb1="10008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ueHelveticaBlack">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EE8B0" w14:textId="77777777" w:rsidR="007F0E46" w:rsidRDefault="007F0E46" w:rsidP="00C074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15B1E" w14:textId="77777777" w:rsidR="007F0E46" w:rsidRDefault="007F0E46" w:rsidP="008849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EED8A" w14:textId="77777777" w:rsidR="007F0E46" w:rsidRDefault="007F0E46" w:rsidP="00974F97">
    <w:pPr>
      <w:pStyle w:val="Footer"/>
      <w:pBdr>
        <w:bottom w:val="single" w:sz="6" w:space="1" w:color="auto"/>
      </w:pBdr>
      <w:tabs>
        <w:tab w:val="left" w:pos="9638"/>
      </w:tabs>
      <w:ind w:right="-72"/>
      <w:rPr>
        <w:lang w:val="en-US"/>
      </w:rPr>
    </w:pPr>
  </w:p>
  <w:p w14:paraId="1FDB93DD" w14:textId="77777777" w:rsidR="007F0E46" w:rsidRPr="008849AB" w:rsidRDefault="007F0E46" w:rsidP="008849AB">
    <w:pPr>
      <w:pStyle w:val="Footer"/>
      <w:tabs>
        <w:tab w:val="clear" w:pos="9638"/>
      </w:tabs>
      <w:ind w:right="98"/>
      <w:jc w:val="right"/>
      <w:rPr>
        <w:lang w:val="en-US"/>
      </w:rPr>
    </w:pPr>
    <w:r w:rsidRPr="00F869D0">
      <w:rPr>
        <w:lang w:val="en-US"/>
      </w:rPr>
      <w:tab/>
    </w:r>
    <w:r w:rsidRPr="00F869D0">
      <w:rPr>
        <w:lang w:val="en-US"/>
      </w:rPr>
      <w:fldChar w:fldCharType="begin"/>
    </w:r>
    <w:r w:rsidRPr="00F869D0">
      <w:rPr>
        <w:lang w:val="en-US"/>
      </w:rPr>
      <w:instrText xml:space="preserve"> PAGE </w:instrText>
    </w:r>
    <w:r w:rsidRPr="00F869D0">
      <w:rPr>
        <w:lang w:val="en-US"/>
      </w:rPr>
      <w:fldChar w:fldCharType="separate"/>
    </w:r>
    <w:r w:rsidR="00A605BE">
      <w:rPr>
        <w:noProof/>
        <w:lang w:val="en-US"/>
      </w:rPr>
      <w:t>135</w:t>
    </w:r>
    <w:r w:rsidRPr="00F869D0">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BB9BC" w14:textId="77777777" w:rsidR="007D4BBB" w:rsidRDefault="007D4BBB">
      <w:r>
        <w:separator/>
      </w:r>
    </w:p>
  </w:footnote>
  <w:footnote w:type="continuationSeparator" w:id="0">
    <w:p w14:paraId="65421FFA" w14:textId="77777777" w:rsidR="007D4BBB" w:rsidRDefault="007D4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5B57A" w14:textId="77777777" w:rsidR="007F0E46" w:rsidRDefault="007F0E46" w:rsidP="003E31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4FE16F" w14:textId="77777777" w:rsidR="007F0E46" w:rsidRDefault="007F0E46" w:rsidP="00B62F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6A995" w14:textId="77777777" w:rsidR="007F0E46" w:rsidRDefault="007F0E46" w:rsidP="00290CA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A4805DD4"/>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CE4A8A9A"/>
    <w:lvl w:ilvl="0">
      <w:start w:val="1"/>
      <w:numFmt w:val="decimal"/>
      <w:pStyle w:val="ListNumber2"/>
      <w:lvlText w:val="%1."/>
      <w:lvlJc w:val="left"/>
      <w:pPr>
        <w:tabs>
          <w:tab w:val="num" w:pos="643"/>
        </w:tabs>
        <w:ind w:left="643" w:hanging="360"/>
      </w:pPr>
    </w:lvl>
  </w:abstractNum>
  <w:abstractNum w:abstractNumId="2" w15:restartNumberingAfterBreak="0">
    <w:nsid w:val="FFFFFF81"/>
    <w:multiLevelType w:val="singleLevel"/>
    <w:tmpl w:val="224E714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E5A0C00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00000003"/>
    <w:multiLevelType w:val="multilevel"/>
    <w:tmpl w:val="00000003"/>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5"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7" w15:restartNumberingAfterBreak="0">
    <w:nsid w:val="0000000E"/>
    <w:multiLevelType w:val="multilevel"/>
    <w:tmpl w:val="C2B092C6"/>
    <w:name w:val="WW8Num14"/>
    <w:lvl w:ilvl="0">
      <w:start w:val="7"/>
      <w:numFmt w:val="decimal"/>
      <w:lvlText w:val="%1."/>
      <w:lvlJc w:val="left"/>
      <w:pPr>
        <w:tabs>
          <w:tab w:val="num" w:pos="284"/>
        </w:tabs>
        <w:ind w:left="0" w:firstLine="0"/>
      </w:pPr>
      <w:rPr>
        <w:rFonts w:hint="default"/>
      </w:rPr>
    </w:lvl>
    <w:lvl w:ilvl="1">
      <w:start w:val="1"/>
      <w:numFmt w:val="decimal"/>
      <w:lvlText w:val="%1.%2."/>
      <w:lvlJc w:val="left"/>
      <w:pPr>
        <w:tabs>
          <w:tab w:val="num" w:pos="1010"/>
        </w:tabs>
        <w:ind w:left="0" w:firstLine="0"/>
      </w:pPr>
      <w:rPr>
        <w:rFonts w:hint="default"/>
        <w:b w:val="0"/>
        <w:i w:val="0"/>
      </w:rPr>
    </w:lvl>
    <w:lvl w:ilvl="2">
      <w:start w:val="1"/>
      <w:numFmt w:val="decimal"/>
      <w:lvlText w:val="%1.%2.%3."/>
      <w:lvlJc w:val="left"/>
      <w:pPr>
        <w:tabs>
          <w:tab w:val="num" w:pos="1764"/>
        </w:tabs>
        <w:ind w:left="0" w:firstLine="0"/>
      </w:pPr>
      <w:rPr>
        <w:rFonts w:hint="default"/>
      </w:rPr>
    </w:lvl>
    <w:lvl w:ilvl="3">
      <w:start w:val="1"/>
      <w:numFmt w:val="decimal"/>
      <w:lvlText w:val="%1.%2.%4."/>
      <w:lvlJc w:val="left"/>
      <w:pPr>
        <w:tabs>
          <w:tab w:val="num" w:pos="720"/>
        </w:tabs>
        <w:ind w:left="0" w:firstLine="0"/>
      </w:pPr>
      <w:rPr>
        <w:rFonts w:hint="default"/>
      </w:rPr>
    </w:lvl>
    <w:lvl w:ilvl="4">
      <w:start w:val="1"/>
      <w:numFmt w:val="decimal"/>
      <w:lvlText w:val="%1.%2.%3.%4.%5"/>
      <w:lvlJc w:val="left"/>
      <w:pPr>
        <w:tabs>
          <w:tab w:val="num" w:pos="3564"/>
        </w:tabs>
        <w:ind w:left="0" w:firstLine="0"/>
      </w:pPr>
      <w:rPr>
        <w:rFonts w:hint="default"/>
      </w:rPr>
    </w:lvl>
    <w:lvl w:ilvl="5">
      <w:start w:val="1"/>
      <w:numFmt w:val="decimal"/>
      <w:lvlText w:val="%1.%2.%3.%4.%5.%6"/>
      <w:lvlJc w:val="left"/>
      <w:pPr>
        <w:tabs>
          <w:tab w:val="num" w:pos="4284"/>
        </w:tabs>
        <w:ind w:left="0" w:firstLine="0"/>
      </w:pPr>
      <w:rPr>
        <w:rFonts w:hint="default"/>
      </w:rPr>
    </w:lvl>
    <w:lvl w:ilvl="6">
      <w:start w:val="1"/>
      <w:numFmt w:val="decimal"/>
      <w:lvlText w:val="%1.%2.%3.%4.%5.%6.%7"/>
      <w:lvlJc w:val="left"/>
      <w:pPr>
        <w:tabs>
          <w:tab w:val="num" w:pos="5364"/>
        </w:tabs>
        <w:ind w:left="0" w:firstLine="0"/>
      </w:pPr>
      <w:rPr>
        <w:rFonts w:hint="default"/>
      </w:rPr>
    </w:lvl>
    <w:lvl w:ilvl="7">
      <w:start w:val="1"/>
      <w:numFmt w:val="decimal"/>
      <w:lvlText w:val="%1.%2.%3.%4.%5.%6.%7.%8"/>
      <w:lvlJc w:val="left"/>
      <w:pPr>
        <w:tabs>
          <w:tab w:val="num" w:pos="6084"/>
        </w:tabs>
        <w:ind w:left="0" w:firstLine="0"/>
      </w:pPr>
      <w:rPr>
        <w:rFonts w:hint="default"/>
      </w:rPr>
    </w:lvl>
    <w:lvl w:ilvl="8">
      <w:start w:val="1"/>
      <w:numFmt w:val="decimal"/>
      <w:lvlText w:val="%1.%2.%3.%4.%5.%6.%7.%8.%9"/>
      <w:lvlJc w:val="left"/>
      <w:pPr>
        <w:tabs>
          <w:tab w:val="num" w:pos="7164"/>
        </w:tabs>
        <w:ind w:left="0" w:firstLine="0"/>
      </w:pPr>
      <w:rPr>
        <w:rFonts w:hint="default"/>
      </w:rPr>
    </w:lvl>
  </w:abstractNum>
  <w:abstractNum w:abstractNumId="18" w15:restartNumberingAfterBreak="0">
    <w:nsid w:val="0000000F"/>
    <w:multiLevelType w:val="singleLevel"/>
    <w:tmpl w:val="0000000F"/>
    <w:name w:val="WW8Num15"/>
    <w:lvl w:ilvl="0">
      <w:start w:val="1"/>
      <w:numFmt w:val="bullet"/>
      <w:lvlText w:val="-"/>
      <w:lvlJc w:val="left"/>
      <w:pPr>
        <w:tabs>
          <w:tab w:val="num" w:pos="1080"/>
        </w:tabs>
      </w:pPr>
      <w:rPr>
        <w:rFonts w:ascii="Times New Roman" w:hAnsi="Times New Roman" w:cs="Times New Roman"/>
      </w:rPr>
    </w:lvl>
  </w:abstractNum>
  <w:abstractNum w:abstractNumId="19"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0000011"/>
    <w:multiLevelType w:val="multilevel"/>
    <w:tmpl w:val="00000011"/>
    <w:lvl w:ilvl="0">
      <w:start w:val="1"/>
      <w:numFmt w:val="bullet"/>
      <w:lvlText w:val=""/>
      <w:lvlJc w:val="left"/>
      <w:pPr>
        <w:tabs>
          <w:tab w:val="num" w:pos="709"/>
        </w:tabs>
        <w:ind w:left="709" w:hanging="360"/>
      </w:pPr>
      <w:rPr>
        <w:rFonts w:ascii="Symbol" w:hAnsi="Symbol" w:cs="StarSymbol"/>
        <w:sz w:val="18"/>
        <w:szCs w:val="18"/>
      </w:rPr>
    </w:lvl>
    <w:lvl w:ilvl="1">
      <w:start w:val="1"/>
      <w:numFmt w:val="bullet"/>
      <w:lvlText w:val=""/>
      <w:lvlJc w:val="left"/>
      <w:pPr>
        <w:tabs>
          <w:tab w:val="num" w:pos="1429"/>
        </w:tabs>
        <w:ind w:left="1429" w:hanging="360"/>
      </w:pPr>
      <w:rPr>
        <w:rFonts w:ascii="Symbol" w:hAnsi="Symbol" w:cs="StarSymbol"/>
        <w:sz w:val="18"/>
        <w:szCs w:val="18"/>
      </w:rPr>
    </w:lvl>
    <w:lvl w:ilvl="2">
      <w:start w:val="1"/>
      <w:numFmt w:val="bullet"/>
      <w:lvlText w:val=""/>
      <w:lvlJc w:val="left"/>
      <w:pPr>
        <w:tabs>
          <w:tab w:val="num" w:pos="2149"/>
        </w:tabs>
        <w:ind w:left="2149" w:hanging="360"/>
      </w:pPr>
      <w:rPr>
        <w:rFonts w:ascii="Symbol" w:hAnsi="Symbol" w:cs="StarSymbol"/>
        <w:sz w:val="18"/>
        <w:szCs w:val="18"/>
      </w:rPr>
    </w:lvl>
    <w:lvl w:ilvl="3">
      <w:start w:val="1"/>
      <w:numFmt w:val="bullet"/>
      <w:lvlText w:val=""/>
      <w:lvlJc w:val="left"/>
      <w:pPr>
        <w:tabs>
          <w:tab w:val="num" w:pos="2869"/>
        </w:tabs>
        <w:ind w:left="2869" w:hanging="360"/>
      </w:pPr>
      <w:rPr>
        <w:rFonts w:ascii="Symbol" w:hAnsi="Symbol" w:cs="StarSymbol"/>
        <w:sz w:val="18"/>
        <w:szCs w:val="18"/>
      </w:rPr>
    </w:lvl>
    <w:lvl w:ilvl="4">
      <w:start w:val="1"/>
      <w:numFmt w:val="bullet"/>
      <w:lvlText w:val=""/>
      <w:lvlJc w:val="left"/>
      <w:pPr>
        <w:tabs>
          <w:tab w:val="num" w:pos="3589"/>
        </w:tabs>
        <w:ind w:left="3589" w:hanging="360"/>
      </w:pPr>
      <w:rPr>
        <w:rFonts w:ascii="Symbol" w:hAnsi="Symbol" w:cs="StarSymbol"/>
        <w:sz w:val="18"/>
        <w:szCs w:val="18"/>
      </w:rPr>
    </w:lvl>
    <w:lvl w:ilvl="5">
      <w:start w:val="1"/>
      <w:numFmt w:val="bullet"/>
      <w:lvlText w:val=""/>
      <w:lvlJc w:val="left"/>
      <w:pPr>
        <w:tabs>
          <w:tab w:val="num" w:pos="4309"/>
        </w:tabs>
        <w:ind w:left="4309" w:hanging="360"/>
      </w:pPr>
      <w:rPr>
        <w:rFonts w:ascii="Symbol" w:hAnsi="Symbol" w:cs="StarSymbol"/>
        <w:sz w:val="18"/>
        <w:szCs w:val="18"/>
      </w:rPr>
    </w:lvl>
    <w:lvl w:ilvl="6">
      <w:start w:val="1"/>
      <w:numFmt w:val="bullet"/>
      <w:lvlText w:val=""/>
      <w:lvlJc w:val="left"/>
      <w:pPr>
        <w:tabs>
          <w:tab w:val="num" w:pos="5029"/>
        </w:tabs>
        <w:ind w:left="5029" w:hanging="360"/>
      </w:pPr>
      <w:rPr>
        <w:rFonts w:ascii="Symbol" w:hAnsi="Symbol" w:cs="StarSymbol"/>
        <w:sz w:val="18"/>
        <w:szCs w:val="18"/>
      </w:rPr>
    </w:lvl>
    <w:lvl w:ilvl="7">
      <w:start w:val="1"/>
      <w:numFmt w:val="bullet"/>
      <w:lvlText w:val=""/>
      <w:lvlJc w:val="left"/>
      <w:pPr>
        <w:tabs>
          <w:tab w:val="num" w:pos="5749"/>
        </w:tabs>
        <w:ind w:left="5749" w:hanging="360"/>
      </w:pPr>
      <w:rPr>
        <w:rFonts w:ascii="Symbol" w:hAnsi="Symbol" w:cs="StarSymbol"/>
        <w:sz w:val="18"/>
        <w:szCs w:val="18"/>
      </w:rPr>
    </w:lvl>
    <w:lvl w:ilvl="8">
      <w:start w:val="1"/>
      <w:numFmt w:val="bullet"/>
      <w:lvlText w:val=""/>
      <w:lvlJc w:val="left"/>
      <w:pPr>
        <w:tabs>
          <w:tab w:val="num" w:pos="6469"/>
        </w:tabs>
        <w:ind w:left="6469" w:hanging="360"/>
      </w:pPr>
      <w:rPr>
        <w:rFonts w:ascii="Symbol" w:hAnsi="Symbol" w:cs="StarSymbol"/>
        <w:sz w:val="18"/>
        <w:szCs w:val="18"/>
      </w:rPr>
    </w:lvl>
  </w:abstractNum>
  <w:abstractNum w:abstractNumId="21"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3"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4"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5"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6"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9"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0" w15:restartNumberingAfterBreak="0">
    <w:nsid w:val="0000001C"/>
    <w:multiLevelType w:val="multilevel"/>
    <w:tmpl w:val="0000001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1" w15:restartNumberingAfterBreak="0">
    <w:nsid w:val="0000001D"/>
    <w:multiLevelType w:val="multilevel"/>
    <w:tmpl w:val="7114805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decimal"/>
      <w:lvlText w:val="%3."/>
      <w:lvlJc w:val="left"/>
      <w:pPr>
        <w:tabs>
          <w:tab w:val="num" w:pos="1440"/>
        </w:tabs>
        <w:ind w:left="1440" w:hanging="360"/>
      </w:pPr>
      <w:rPr>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2" w15:restartNumberingAfterBreak="0">
    <w:nsid w:val="00000025"/>
    <w:multiLevelType w:val="multilevel"/>
    <w:tmpl w:val="0000002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3" w15:restartNumberingAfterBreak="0">
    <w:nsid w:val="00000026"/>
    <w:multiLevelType w:val="multilevel"/>
    <w:tmpl w:val="0000002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4" w15:restartNumberingAfterBreak="0">
    <w:nsid w:val="00000028"/>
    <w:multiLevelType w:val="multilevel"/>
    <w:tmpl w:val="0000002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5" w15:restartNumberingAfterBreak="0">
    <w:nsid w:val="00000029"/>
    <w:multiLevelType w:val="multilevel"/>
    <w:tmpl w:val="0000002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6" w15:restartNumberingAfterBreak="0">
    <w:nsid w:val="00000033"/>
    <w:multiLevelType w:val="multilevel"/>
    <w:tmpl w:val="0000003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7" w15:restartNumberingAfterBreak="0">
    <w:nsid w:val="00000034"/>
    <w:multiLevelType w:val="multilevel"/>
    <w:tmpl w:val="0000003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8" w15:restartNumberingAfterBreak="0">
    <w:nsid w:val="00000035"/>
    <w:multiLevelType w:val="multilevel"/>
    <w:tmpl w:val="0000003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9" w15:restartNumberingAfterBreak="0">
    <w:nsid w:val="00000036"/>
    <w:multiLevelType w:val="multilevel"/>
    <w:tmpl w:val="0000003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0" w15:restartNumberingAfterBreak="0">
    <w:nsid w:val="00000037"/>
    <w:multiLevelType w:val="multilevel"/>
    <w:tmpl w:val="0000003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1" w15:restartNumberingAfterBreak="0">
    <w:nsid w:val="00000038"/>
    <w:multiLevelType w:val="multilevel"/>
    <w:tmpl w:val="0000003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2" w15:restartNumberingAfterBreak="0">
    <w:nsid w:val="03D118B6"/>
    <w:multiLevelType w:val="hybridMultilevel"/>
    <w:tmpl w:val="A04E7E9A"/>
    <w:lvl w:ilvl="0" w:tplc="C6F098DC">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3" w15:restartNumberingAfterBreak="0">
    <w:nsid w:val="04E15223"/>
    <w:multiLevelType w:val="hybridMultilevel"/>
    <w:tmpl w:val="8C20082E"/>
    <w:lvl w:ilvl="0" w:tplc="6940125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09774370"/>
    <w:multiLevelType w:val="hybridMultilevel"/>
    <w:tmpl w:val="A0CADF1A"/>
    <w:lvl w:ilvl="0" w:tplc="04270017">
      <w:start w:val="1"/>
      <w:numFmt w:val="low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5" w15:restartNumberingAfterBreak="0">
    <w:nsid w:val="1D8A7382"/>
    <w:multiLevelType w:val="hybridMultilevel"/>
    <w:tmpl w:val="0EF89C62"/>
    <w:lvl w:ilvl="0" w:tplc="D45A15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4C9691D"/>
    <w:multiLevelType w:val="hybridMultilevel"/>
    <w:tmpl w:val="B070400E"/>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6CC0B04"/>
    <w:multiLevelType w:val="multilevel"/>
    <w:tmpl w:val="B1A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4E061C"/>
    <w:multiLevelType w:val="multilevel"/>
    <w:tmpl w:val="30080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845181"/>
    <w:multiLevelType w:val="hybridMultilevel"/>
    <w:tmpl w:val="30688B20"/>
    <w:lvl w:ilvl="0" w:tplc="FFFFFFFF">
      <w:start w:val="1"/>
      <w:numFmt w:val="bullet"/>
      <w:lvlText w:val=""/>
      <w:legacy w:legacy="1" w:legacySpace="360" w:legacyIndent="360"/>
      <w:lvlJc w:val="left"/>
      <w:pPr>
        <w:ind w:left="1572" w:hanging="360"/>
      </w:pPr>
      <w:rPr>
        <w:rFonts w:ascii="Symbol" w:hAnsi="Symbol" w:hint="default"/>
      </w:rPr>
    </w:lvl>
    <w:lvl w:ilvl="1" w:tplc="FFFFFFFF">
      <w:start w:val="1"/>
      <w:numFmt w:val="bullet"/>
      <w:lvlText w:val="o"/>
      <w:lvlJc w:val="left"/>
      <w:pPr>
        <w:tabs>
          <w:tab w:val="num" w:pos="2292"/>
        </w:tabs>
        <w:ind w:left="2292" w:hanging="360"/>
      </w:pPr>
      <w:rPr>
        <w:rFonts w:ascii="Courier New" w:hAnsi="Courier New" w:cs="TrueHelveticaBlack" w:hint="default"/>
      </w:rPr>
    </w:lvl>
    <w:lvl w:ilvl="2" w:tplc="FFFFFFFF" w:tentative="1">
      <w:start w:val="1"/>
      <w:numFmt w:val="bullet"/>
      <w:lvlText w:val=""/>
      <w:lvlJc w:val="left"/>
      <w:pPr>
        <w:tabs>
          <w:tab w:val="num" w:pos="3012"/>
        </w:tabs>
        <w:ind w:left="3012" w:hanging="360"/>
      </w:pPr>
      <w:rPr>
        <w:rFonts w:ascii="Wingdings" w:hAnsi="Wingdings" w:hint="default"/>
      </w:rPr>
    </w:lvl>
    <w:lvl w:ilvl="3" w:tplc="FFFFFFFF" w:tentative="1">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cs="TrueHelveticaBlack"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cs="TrueHelveticaBlack" w:hint="default"/>
      </w:rPr>
    </w:lvl>
    <w:lvl w:ilvl="8" w:tplc="FFFFFFFF" w:tentative="1">
      <w:start w:val="1"/>
      <w:numFmt w:val="bullet"/>
      <w:lvlText w:val=""/>
      <w:lvlJc w:val="left"/>
      <w:pPr>
        <w:tabs>
          <w:tab w:val="num" w:pos="7332"/>
        </w:tabs>
        <w:ind w:left="7332" w:hanging="360"/>
      </w:pPr>
      <w:rPr>
        <w:rFonts w:ascii="Wingdings" w:hAnsi="Wingdings" w:hint="default"/>
      </w:rPr>
    </w:lvl>
  </w:abstractNum>
  <w:abstractNum w:abstractNumId="50" w15:restartNumberingAfterBreak="0">
    <w:nsid w:val="373E7874"/>
    <w:multiLevelType w:val="hybridMultilevel"/>
    <w:tmpl w:val="740C956A"/>
    <w:lvl w:ilvl="0" w:tplc="797CED70">
      <w:start w:val="1"/>
      <w:numFmt w:val="decimal"/>
      <w:lvlText w:val="%1."/>
      <w:lvlJc w:val="left"/>
      <w:pPr>
        <w:ind w:left="1020" w:hanging="360"/>
      </w:pPr>
    </w:lvl>
    <w:lvl w:ilvl="1" w:tplc="896C874A">
      <w:start w:val="1"/>
      <w:numFmt w:val="decimal"/>
      <w:lvlText w:val="%2."/>
      <w:lvlJc w:val="left"/>
      <w:pPr>
        <w:ind w:left="1020" w:hanging="360"/>
      </w:pPr>
    </w:lvl>
    <w:lvl w:ilvl="2" w:tplc="BB52BA86">
      <w:start w:val="1"/>
      <w:numFmt w:val="decimal"/>
      <w:lvlText w:val="%3."/>
      <w:lvlJc w:val="left"/>
      <w:pPr>
        <w:ind w:left="1020" w:hanging="360"/>
      </w:pPr>
    </w:lvl>
    <w:lvl w:ilvl="3" w:tplc="29F4E682">
      <w:start w:val="1"/>
      <w:numFmt w:val="decimal"/>
      <w:lvlText w:val="%4."/>
      <w:lvlJc w:val="left"/>
      <w:pPr>
        <w:ind w:left="1020" w:hanging="360"/>
      </w:pPr>
    </w:lvl>
    <w:lvl w:ilvl="4" w:tplc="C8308A12">
      <w:start w:val="1"/>
      <w:numFmt w:val="decimal"/>
      <w:lvlText w:val="%5."/>
      <w:lvlJc w:val="left"/>
      <w:pPr>
        <w:ind w:left="1020" w:hanging="360"/>
      </w:pPr>
    </w:lvl>
    <w:lvl w:ilvl="5" w:tplc="7D68832C">
      <w:start w:val="1"/>
      <w:numFmt w:val="decimal"/>
      <w:lvlText w:val="%6."/>
      <w:lvlJc w:val="left"/>
      <w:pPr>
        <w:ind w:left="1020" w:hanging="360"/>
      </w:pPr>
    </w:lvl>
    <w:lvl w:ilvl="6" w:tplc="B9E4CFEC">
      <w:start w:val="1"/>
      <w:numFmt w:val="decimal"/>
      <w:lvlText w:val="%7."/>
      <w:lvlJc w:val="left"/>
      <w:pPr>
        <w:ind w:left="1020" w:hanging="360"/>
      </w:pPr>
    </w:lvl>
    <w:lvl w:ilvl="7" w:tplc="3A38F5A0">
      <w:start w:val="1"/>
      <w:numFmt w:val="decimal"/>
      <w:lvlText w:val="%8."/>
      <w:lvlJc w:val="left"/>
      <w:pPr>
        <w:ind w:left="1020" w:hanging="360"/>
      </w:pPr>
    </w:lvl>
    <w:lvl w:ilvl="8" w:tplc="9A1455DC">
      <w:start w:val="1"/>
      <w:numFmt w:val="decimal"/>
      <w:lvlText w:val="%9."/>
      <w:lvlJc w:val="left"/>
      <w:pPr>
        <w:ind w:left="1020" w:hanging="360"/>
      </w:pPr>
    </w:lvl>
  </w:abstractNum>
  <w:abstractNum w:abstractNumId="51" w15:restartNumberingAfterBreak="0">
    <w:nsid w:val="38B37901"/>
    <w:multiLevelType w:val="multilevel"/>
    <w:tmpl w:val="7018D814"/>
    <w:lvl w:ilvl="0">
      <w:start w:val="1"/>
      <w:numFmt w:val="decimal"/>
      <w:pStyle w:val="Heading1"/>
      <w:suff w:val="space"/>
      <w:lvlText w:val="%1"/>
      <w:lvlJc w:val="left"/>
      <w:pPr>
        <w:ind w:left="1512" w:hanging="432"/>
      </w:pPr>
      <w:rPr>
        <w:rFonts w:hint="default"/>
      </w:rPr>
    </w:lvl>
    <w:lvl w:ilvl="1">
      <w:start w:val="1"/>
      <w:numFmt w:val="decimal"/>
      <w:pStyle w:val="Heading2"/>
      <w:lvlText w:val="%1.%2"/>
      <w:lvlJc w:val="left"/>
      <w:pPr>
        <w:tabs>
          <w:tab w:val="num" w:pos="5963"/>
        </w:tabs>
        <w:ind w:left="5963" w:hanging="576"/>
      </w:pPr>
      <w:rPr>
        <w:rFonts w:hint="default"/>
        <w:sz w:val="28"/>
        <w:szCs w:val="28"/>
      </w:rPr>
    </w:lvl>
    <w:lvl w:ilvl="2">
      <w:start w:val="1"/>
      <w:numFmt w:val="decimal"/>
      <w:pStyle w:val="Heading3"/>
      <w:lvlText w:val="%1.%2.%3"/>
      <w:lvlJc w:val="left"/>
      <w:pPr>
        <w:tabs>
          <w:tab w:val="num" w:pos="1800"/>
        </w:tabs>
        <w:ind w:left="1800" w:hanging="720"/>
      </w:pPr>
      <w:rPr>
        <w:rFonts w:hint="default"/>
        <w:i w:val="0"/>
      </w:rPr>
    </w:lvl>
    <w:lvl w:ilvl="3">
      <w:start w:val="1"/>
      <w:numFmt w:val="decimal"/>
      <w:pStyle w:val="Heading4"/>
      <w:suff w:val="space"/>
      <w:lvlText w:val="%1.%2.%3.%4"/>
      <w:lvlJc w:val="left"/>
      <w:pPr>
        <w:ind w:left="3250" w:firstLine="720"/>
      </w:pPr>
      <w:rPr>
        <w:rFonts w:ascii="Times New Roman" w:hAnsi="Times New Roman" w:cs="Times New Roman" w:hint="default"/>
        <w:b/>
        <w:i/>
        <w:sz w:val="24"/>
        <w:szCs w:val="24"/>
      </w:rPr>
    </w:lvl>
    <w:lvl w:ilvl="4">
      <w:start w:val="1"/>
      <w:numFmt w:val="decimal"/>
      <w:pStyle w:val="Heading5"/>
      <w:lvlText w:val="%1.%2.%3.%4.%5"/>
      <w:lvlJc w:val="left"/>
      <w:pPr>
        <w:tabs>
          <w:tab w:val="num" w:pos="2088"/>
        </w:tabs>
        <w:ind w:left="2088" w:hanging="1008"/>
      </w:pPr>
      <w:rPr>
        <w:rFonts w:hint="default"/>
      </w:rPr>
    </w:lvl>
    <w:lvl w:ilvl="5">
      <w:start w:val="1"/>
      <w:numFmt w:val="decimal"/>
      <w:pStyle w:val="Heading6"/>
      <w:lvlText w:val="%1.%2.%3.%4.%5.%6"/>
      <w:lvlJc w:val="left"/>
      <w:pPr>
        <w:tabs>
          <w:tab w:val="num" w:pos="2232"/>
        </w:tabs>
        <w:ind w:left="2232" w:hanging="1152"/>
      </w:pPr>
      <w:rPr>
        <w:rFonts w:hint="default"/>
      </w:rPr>
    </w:lvl>
    <w:lvl w:ilvl="6">
      <w:start w:val="1"/>
      <w:numFmt w:val="decimal"/>
      <w:pStyle w:val="Heading7"/>
      <w:lvlText w:val="%1.%2.%3.%4.%5.%6.%7"/>
      <w:lvlJc w:val="left"/>
      <w:pPr>
        <w:tabs>
          <w:tab w:val="num" w:pos="2376"/>
        </w:tabs>
        <w:ind w:left="2376" w:hanging="1296"/>
      </w:pPr>
      <w:rPr>
        <w:rFonts w:hint="default"/>
      </w:rPr>
    </w:lvl>
    <w:lvl w:ilvl="7">
      <w:start w:val="1"/>
      <w:numFmt w:val="decimal"/>
      <w:pStyle w:val="Heading8"/>
      <w:lvlText w:val="%1.%2.%3.%4.%5.%6.%7.%8"/>
      <w:lvlJc w:val="left"/>
      <w:pPr>
        <w:tabs>
          <w:tab w:val="num" w:pos="2520"/>
        </w:tabs>
        <w:ind w:left="2520" w:hanging="1440"/>
      </w:pPr>
      <w:rPr>
        <w:rFonts w:hint="default"/>
      </w:rPr>
    </w:lvl>
    <w:lvl w:ilvl="8">
      <w:start w:val="1"/>
      <w:numFmt w:val="decimal"/>
      <w:pStyle w:val="Heading9"/>
      <w:lvlText w:val="%1.%2.%3.%4.%5.%6.%7.%8.%9"/>
      <w:lvlJc w:val="left"/>
      <w:pPr>
        <w:tabs>
          <w:tab w:val="num" w:pos="2664"/>
        </w:tabs>
        <w:ind w:left="2664" w:hanging="1584"/>
      </w:pPr>
      <w:rPr>
        <w:rFonts w:hint="default"/>
      </w:rPr>
    </w:lvl>
  </w:abstractNum>
  <w:abstractNum w:abstractNumId="52" w15:restartNumberingAfterBreak="0">
    <w:nsid w:val="3BB42D69"/>
    <w:multiLevelType w:val="hybridMultilevel"/>
    <w:tmpl w:val="7CB00C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F710D07"/>
    <w:multiLevelType w:val="multilevel"/>
    <w:tmpl w:val="D2A6CC98"/>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5" w15:restartNumberingAfterBreak="0">
    <w:nsid w:val="44CD208C"/>
    <w:multiLevelType w:val="singleLevel"/>
    <w:tmpl w:val="04090011"/>
    <w:lvl w:ilvl="0">
      <w:start w:val="1"/>
      <w:numFmt w:val="decimal"/>
      <w:lvlText w:val="%1)"/>
      <w:lvlJc w:val="left"/>
      <w:pPr>
        <w:tabs>
          <w:tab w:val="num" w:pos="720"/>
        </w:tabs>
        <w:ind w:left="720" w:hanging="360"/>
      </w:pPr>
    </w:lvl>
  </w:abstractNum>
  <w:abstractNum w:abstractNumId="56" w15:restartNumberingAfterBreak="0">
    <w:nsid w:val="45005E50"/>
    <w:multiLevelType w:val="hybridMultilevel"/>
    <w:tmpl w:val="E790073C"/>
    <w:lvl w:ilvl="0" w:tplc="0000000F">
      <w:start w:val="1"/>
      <w:numFmt w:val="bullet"/>
      <w:lvlText w:val="-"/>
      <w:lvlJc w:val="left"/>
      <w:pPr>
        <w:ind w:left="720" w:hanging="360"/>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4E3482A"/>
    <w:multiLevelType w:val="hybridMultilevel"/>
    <w:tmpl w:val="3966708A"/>
    <w:lvl w:ilvl="0" w:tplc="B6709A32">
      <w:start w:val="1"/>
      <w:numFmt w:val="decimal"/>
      <w:pStyle w:val="Papunkiai"/>
      <w:lvlText w:val="%1."/>
      <w:lvlJc w:val="left"/>
      <w:pPr>
        <w:ind w:left="1080" w:hanging="360"/>
      </w:pPr>
    </w:lvl>
    <w:lvl w:ilvl="1" w:tplc="0409000F">
      <w:start w:val="1"/>
      <w:numFmt w:val="decimal"/>
      <w:lvlText w:val="3.%2."/>
      <w:lvlJc w:val="left"/>
      <w:pPr>
        <w:ind w:left="1800" w:hanging="360"/>
      </w:pPr>
    </w:lvl>
    <w:lvl w:ilvl="2" w:tplc="04270005">
      <w:start w:val="1"/>
      <w:numFmt w:val="lowerRoman"/>
      <w:lvlText w:val="%3."/>
      <w:lvlJc w:val="right"/>
      <w:pPr>
        <w:ind w:left="2520" w:hanging="180"/>
      </w:pPr>
    </w:lvl>
    <w:lvl w:ilvl="3" w:tplc="04270001">
      <w:start w:val="1"/>
      <w:numFmt w:val="decimal"/>
      <w:lvlText w:val="%4."/>
      <w:lvlJc w:val="left"/>
      <w:pPr>
        <w:ind w:left="3240" w:hanging="360"/>
      </w:pPr>
    </w:lvl>
    <w:lvl w:ilvl="4" w:tplc="04270003">
      <w:start w:val="1"/>
      <w:numFmt w:val="lowerLetter"/>
      <w:lvlText w:val="%5."/>
      <w:lvlJc w:val="left"/>
      <w:pPr>
        <w:ind w:left="3960" w:hanging="360"/>
      </w:pPr>
    </w:lvl>
    <w:lvl w:ilvl="5" w:tplc="04270005">
      <w:start w:val="1"/>
      <w:numFmt w:val="lowerRoman"/>
      <w:lvlText w:val="%6."/>
      <w:lvlJc w:val="right"/>
      <w:pPr>
        <w:ind w:left="4680" w:hanging="180"/>
      </w:pPr>
    </w:lvl>
    <w:lvl w:ilvl="6" w:tplc="04270001">
      <w:start w:val="1"/>
      <w:numFmt w:val="decimal"/>
      <w:lvlText w:val="%7."/>
      <w:lvlJc w:val="left"/>
      <w:pPr>
        <w:ind w:left="5400" w:hanging="360"/>
      </w:pPr>
    </w:lvl>
    <w:lvl w:ilvl="7" w:tplc="04270003">
      <w:start w:val="1"/>
      <w:numFmt w:val="lowerLetter"/>
      <w:lvlText w:val="%8."/>
      <w:lvlJc w:val="left"/>
      <w:pPr>
        <w:ind w:left="6120" w:hanging="360"/>
      </w:pPr>
    </w:lvl>
    <w:lvl w:ilvl="8" w:tplc="04270005">
      <w:start w:val="1"/>
      <w:numFmt w:val="lowerRoman"/>
      <w:lvlText w:val="%9."/>
      <w:lvlJc w:val="right"/>
      <w:pPr>
        <w:ind w:left="6840" w:hanging="180"/>
      </w:pPr>
    </w:lvl>
  </w:abstractNum>
  <w:abstractNum w:abstractNumId="59" w15:restartNumberingAfterBreak="0">
    <w:nsid w:val="5A56650C"/>
    <w:multiLevelType w:val="hybridMultilevel"/>
    <w:tmpl w:val="77EE8A8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5C823357"/>
    <w:multiLevelType w:val="hybridMultilevel"/>
    <w:tmpl w:val="7F5A291A"/>
    <w:lvl w:ilvl="0" w:tplc="0409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0"/>
        </w:tabs>
        <w:ind w:left="0" w:hanging="360"/>
      </w:pPr>
      <w:rPr>
        <w:rFonts w:ascii="Wingdings" w:hAnsi="Wingdings" w:hint="default"/>
      </w:rPr>
    </w:lvl>
    <w:lvl w:ilvl="3" w:tplc="04270001" w:tentative="1">
      <w:start w:val="1"/>
      <w:numFmt w:val="bullet"/>
      <w:lvlText w:val=""/>
      <w:lvlJc w:val="left"/>
      <w:pPr>
        <w:tabs>
          <w:tab w:val="num" w:pos="720"/>
        </w:tabs>
        <w:ind w:left="720" w:hanging="360"/>
      </w:pPr>
      <w:rPr>
        <w:rFonts w:ascii="Symbol" w:hAnsi="Symbol" w:hint="default"/>
      </w:rPr>
    </w:lvl>
    <w:lvl w:ilvl="4" w:tplc="04270003" w:tentative="1">
      <w:start w:val="1"/>
      <w:numFmt w:val="bullet"/>
      <w:lvlText w:val="o"/>
      <w:lvlJc w:val="left"/>
      <w:pPr>
        <w:tabs>
          <w:tab w:val="num" w:pos="1440"/>
        </w:tabs>
        <w:ind w:left="1440" w:hanging="360"/>
      </w:pPr>
      <w:rPr>
        <w:rFonts w:ascii="Courier New" w:hAnsi="Courier New" w:cs="Courier New" w:hint="default"/>
      </w:rPr>
    </w:lvl>
    <w:lvl w:ilvl="5" w:tplc="04270005" w:tentative="1">
      <w:start w:val="1"/>
      <w:numFmt w:val="bullet"/>
      <w:lvlText w:val=""/>
      <w:lvlJc w:val="left"/>
      <w:pPr>
        <w:tabs>
          <w:tab w:val="num" w:pos="2160"/>
        </w:tabs>
        <w:ind w:left="2160" w:hanging="360"/>
      </w:pPr>
      <w:rPr>
        <w:rFonts w:ascii="Wingdings" w:hAnsi="Wingdings" w:hint="default"/>
      </w:rPr>
    </w:lvl>
    <w:lvl w:ilvl="6" w:tplc="04270001" w:tentative="1">
      <w:start w:val="1"/>
      <w:numFmt w:val="bullet"/>
      <w:lvlText w:val=""/>
      <w:lvlJc w:val="left"/>
      <w:pPr>
        <w:tabs>
          <w:tab w:val="num" w:pos="2880"/>
        </w:tabs>
        <w:ind w:left="2880" w:hanging="360"/>
      </w:pPr>
      <w:rPr>
        <w:rFonts w:ascii="Symbol" w:hAnsi="Symbol" w:hint="default"/>
      </w:rPr>
    </w:lvl>
    <w:lvl w:ilvl="7" w:tplc="04270003" w:tentative="1">
      <w:start w:val="1"/>
      <w:numFmt w:val="bullet"/>
      <w:lvlText w:val="o"/>
      <w:lvlJc w:val="left"/>
      <w:pPr>
        <w:tabs>
          <w:tab w:val="num" w:pos="3600"/>
        </w:tabs>
        <w:ind w:left="3600" w:hanging="360"/>
      </w:pPr>
      <w:rPr>
        <w:rFonts w:ascii="Courier New" w:hAnsi="Courier New" w:cs="Courier New" w:hint="default"/>
      </w:rPr>
    </w:lvl>
    <w:lvl w:ilvl="8" w:tplc="04270005" w:tentative="1">
      <w:start w:val="1"/>
      <w:numFmt w:val="bullet"/>
      <w:lvlText w:val=""/>
      <w:lvlJc w:val="left"/>
      <w:pPr>
        <w:tabs>
          <w:tab w:val="num" w:pos="4320"/>
        </w:tabs>
        <w:ind w:left="4320" w:hanging="360"/>
      </w:pPr>
      <w:rPr>
        <w:rFonts w:ascii="Wingdings" w:hAnsi="Wingdings" w:hint="default"/>
      </w:rPr>
    </w:lvl>
  </w:abstractNum>
  <w:abstractNum w:abstractNumId="61" w15:restartNumberingAfterBreak="0">
    <w:nsid w:val="6F444D42"/>
    <w:multiLevelType w:val="hybridMultilevel"/>
    <w:tmpl w:val="406497F0"/>
    <w:lvl w:ilvl="0" w:tplc="6940125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7356723A"/>
    <w:multiLevelType w:val="multilevel"/>
    <w:tmpl w:val="EA8CB15C"/>
    <w:lvl w:ilvl="0">
      <w:start w:val="1"/>
      <w:numFmt w:val="bullet"/>
      <w:lvlText w:val=""/>
      <w:lvlJc w:val="left"/>
      <w:pPr>
        <w:tabs>
          <w:tab w:val="num" w:pos="1440"/>
        </w:tabs>
        <w:ind w:left="1440" w:hanging="360"/>
      </w:pPr>
      <w:rPr>
        <w:rFonts w:ascii="Wingdings" w:hAnsi="Wingdings" w:hint="default"/>
        <w:sz w:val="18"/>
        <w:szCs w:val="18"/>
      </w:rPr>
    </w:lvl>
    <w:lvl w:ilvl="1">
      <w:start w:val="1"/>
      <w:numFmt w:val="decimal"/>
      <w:suff w:val="space"/>
      <w:lvlText w:val="%1.%2"/>
      <w:lvlJc w:val="left"/>
      <w:pPr>
        <w:ind w:left="1656" w:hanging="576"/>
      </w:pPr>
      <w:rPr>
        <w:sz w:val="18"/>
        <w:szCs w:val="18"/>
      </w:rPr>
    </w:lvl>
    <w:lvl w:ilvl="2">
      <w:start w:val="1"/>
      <w:numFmt w:val="decimal"/>
      <w:suff w:val="space"/>
      <w:lvlText w:val="%1.%2.%3"/>
      <w:lvlJc w:val="left"/>
      <w:pPr>
        <w:ind w:left="1800" w:hanging="720"/>
      </w:pPr>
      <w:rPr>
        <w:sz w:val="18"/>
        <w:szCs w:val="18"/>
      </w:rPr>
    </w:lvl>
    <w:lvl w:ilvl="3">
      <w:start w:val="1"/>
      <w:numFmt w:val="decimal"/>
      <w:suff w:val="space"/>
      <w:lvlText w:val="%1.%2.%3.%4"/>
      <w:lvlJc w:val="left"/>
      <w:pPr>
        <w:ind w:left="0" w:firstLine="720"/>
      </w:pPr>
      <w:rPr>
        <w:sz w:val="18"/>
        <w:szCs w:val="18"/>
      </w:rPr>
    </w:lvl>
    <w:lvl w:ilvl="4">
      <w:start w:val="1"/>
      <w:numFmt w:val="decimal"/>
      <w:suff w:val="space"/>
      <w:lvlText w:val="%1.%2.%3.%4.%5"/>
      <w:lvlJc w:val="left"/>
      <w:pPr>
        <w:ind w:left="2088" w:hanging="2088"/>
      </w:pPr>
      <w:rPr>
        <w:sz w:val="18"/>
        <w:szCs w:val="18"/>
      </w:rPr>
    </w:lvl>
    <w:lvl w:ilvl="5">
      <w:start w:val="1"/>
      <w:numFmt w:val="decimal"/>
      <w:lvlText w:val="%1.%2.%3.%4.%5.%6"/>
      <w:lvlJc w:val="left"/>
      <w:pPr>
        <w:tabs>
          <w:tab w:val="num" w:pos="2232"/>
        </w:tabs>
        <w:ind w:left="2232" w:hanging="1152"/>
      </w:pPr>
      <w:rPr>
        <w:sz w:val="18"/>
        <w:szCs w:val="18"/>
      </w:rPr>
    </w:lvl>
    <w:lvl w:ilvl="6">
      <w:start w:val="1"/>
      <w:numFmt w:val="decimal"/>
      <w:lvlText w:val="%1.%2.%3.%4.%5.%6.%7"/>
      <w:lvlJc w:val="left"/>
      <w:pPr>
        <w:tabs>
          <w:tab w:val="num" w:pos="2376"/>
        </w:tabs>
        <w:ind w:left="2376" w:hanging="1296"/>
      </w:pPr>
      <w:rPr>
        <w:sz w:val="18"/>
        <w:szCs w:val="18"/>
      </w:rPr>
    </w:lvl>
    <w:lvl w:ilvl="7">
      <w:start w:val="1"/>
      <w:numFmt w:val="decimal"/>
      <w:lvlText w:val="%1.%2.%3.%4.%5.%6.%7.%8"/>
      <w:lvlJc w:val="left"/>
      <w:pPr>
        <w:tabs>
          <w:tab w:val="num" w:pos="2520"/>
        </w:tabs>
        <w:ind w:left="2520" w:hanging="1440"/>
      </w:pPr>
      <w:rPr>
        <w:sz w:val="18"/>
        <w:szCs w:val="18"/>
      </w:rPr>
    </w:lvl>
    <w:lvl w:ilvl="8">
      <w:start w:val="1"/>
      <w:numFmt w:val="decimal"/>
      <w:lvlText w:val="%1.%2.%3.%4.%5.%6.%7.%8.%9"/>
      <w:lvlJc w:val="left"/>
      <w:pPr>
        <w:tabs>
          <w:tab w:val="num" w:pos="2664"/>
        </w:tabs>
        <w:ind w:left="2664" w:hanging="1584"/>
      </w:pPr>
      <w:rPr>
        <w:sz w:val="18"/>
        <w:szCs w:val="18"/>
      </w:rPr>
    </w:lvl>
  </w:abstractNum>
  <w:abstractNum w:abstractNumId="63" w15:restartNumberingAfterBreak="0">
    <w:nsid w:val="75CE2709"/>
    <w:multiLevelType w:val="hybridMultilevel"/>
    <w:tmpl w:val="9EC0C970"/>
    <w:lvl w:ilvl="0" w:tplc="524E06B8">
      <w:start w:val="1"/>
      <w:numFmt w:val="bullet"/>
      <w:lvlText w:val=""/>
      <w:lvlJc w:val="left"/>
      <w:pPr>
        <w:ind w:left="720" w:hanging="360"/>
      </w:pPr>
      <w:rPr>
        <w:rFonts w:ascii="Symbol" w:hAnsi="Symbol" w:hint="default"/>
        <w:sz w:val="16"/>
        <w:szCs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4" w15:restartNumberingAfterBreak="0">
    <w:nsid w:val="7AAA15E7"/>
    <w:multiLevelType w:val="multilevel"/>
    <w:tmpl w:val="1B7CA8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29178082">
    <w:abstractNumId w:val="4"/>
  </w:num>
  <w:num w:numId="2" w16cid:durableId="1088426878">
    <w:abstractNumId w:val="1"/>
  </w:num>
  <w:num w:numId="3" w16cid:durableId="1043479735">
    <w:abstractNumId w:val="3"/>
  </w:num>
  <w:num w:numId="4" w16cid:durableId="1839929187">
    <w:abstractNumId w:val="47"/>
  </w:num>
  <w:num w:numId="5" w16cid:durableId="799345528">
    <w:abstractNumId w:val="0"/>
  </w:num>
  <w:num w:numId="6" w16cid:durableId="987435908">
    <w:abstractNumId w:val="2"/>
  </w:num>
  <w:num w:numId="7" w16cid:durableId="636649100">
    <w:abstractNumId w:val="51"/>
  </w:num>
  <w:num w:numId="8" w16cid:durableId="1635525929">
    <w:abstractNumId w:val="54"/>
  </w:num>
  <w:num w:numId="9" w16cid:durableId="2061323291">
    <w:abstractNumId w:val="15"/>
  </w:num>
  <w:num w:numId="10" w16cid:durableId="257295096">
    <w:abstractNumId w:val="52"/>
  </w:num>
  <w:num w:numId="11" w16cid:durableId="175270538">
    <w:abstractNumId w:val="59"/>
  </w:num>
  <w:num w:numId="12" w16cid:durableId="1085808924">
    <w:abstractNumId w:val="55"/>
  </w:num>
  <w:num w:numId="13" w16cid:durableId="1063069426">
    <w:abstractNumId w:val="20"/>
  </w:num>
  <w:num w:numId="14" w16cid:durableId="373849225">
    <w:abstractNumId w:val="27"/>
  </w:num>
  <w:num w:numId="15" w16cid:durableId="1747801248">
    <w:abstractNumId w:val="28"/>
  </w:num>
  <w:num w:numId="16" w16cid:durableId="1060254993">
    <w:abstractNumId w:val="30"/>
  </w:num>
  <w:num w:numId="17" w16cid:durableId="1171456528">
    <w:abstractNumId w:val="31"/>
  </w:num>
  <w:num w:numId="18" w16cid:durableId="118764470">
    <w:abstractNumId w:val="7"/>
  </w:num>
  <w:num w:numId="19" w16cid:durableId="1352879086">
    <w:abstractNumId w:val="8"/>
  </w:num>
  <w:num w:numId="20" w16cid:durableId="192547253">
    <w:abstractNumId w:val="9"/>
  </w:num>
  <w:num w:numId="21" w16cid:durableId="47608393">
    <w:abstractNumId w:val="10"/>
  </w:num>
  <w:num w:numId="22" w16cid:durableId="2144422024">
    <w:abstractNumId w:val="11"/>
  </w:num>
  <w:num w:numId="23" w16cid:durableId="1910842346">
    <w:abstractNumId w:val="12"/>
  </w:num>
  <w:num w:numId="24" w16cid:durableId="203912490">
    <w:abstractNumId w:val="13"/>
  </w:num>
  <w:num w:numId="25" w16cid:durableId="759444516">
    <w:abstractNumId w:val="14"/>
  </w:num>
  <w:num w:numId="26" w16cid:durableId="1534265907">
    <w:abstractNumId w:val="16"/>
  </w:num>
  <w:num w:numId="27" w16cid:durableId="1316757009">
    <w:abstractNumId w:val="21"/>
  </w:num>
  <w:num w:numId="28" w16cid:durableId="982320620">
    <w:abstractNumId w:val="22"/>
  </w:num>
  <w:num w:numId="29" w16cid:durableId="142966252">
    <w:abstractNumId w:val="23"/>
  </w:num>
  <w:num w:numId="30" w16cid:durableId="2111195689">
    <w:abstractNumId w:val="24"/>
  </w:num>
  <w:num w:numId="31" w16cid:durableId="1773430419">
    <w:abstractNumId w:val="25"/>
  </w:num>
  <w:num w:numId="32" w16cid:durableId="489836691">
    <w:abstractNumId w:val="26"/>
  </w:num>
  <w:num w:numId="33" w16cid:durableId="873615991">
    <w:abstractNumId w:val="29"/>
  </w:num>
  <w:num w:numId="34" w16cid:durableId="748619420">
    <w:abstractNumId w:val="32"/>
  </w:num>
  <w:num w:numId="35" w16cid:durableId="926694869">
    <w:abstractNumId w:val="33"/>
  </w:num>
  <w:num w:numId="36" w16cid:durableId="56781362">
    <w:abstractNumId w:val="34"/>
  </w:num>
  <w:num w:numId="37" w16cid:durableId="1024475637">
    <w:abstractNumId w:val="35"/>
  </w:num>
  <w:num w:numId="38" w16cid:durableId="1378553961">
    <w:abstractNumId w:val="36"/>
  </w:num>
  <w:num w:numId="39" w16cid:durableId="1704749369">
    <w:abstractNumId w:val="37"/>
  </w:num>
  <w:num w:numId="40" w16cid:durableId="434833608">
    <w:abstractNumId w:val="38"/>
  </w:num>
  <w:num w:numId="41" w16cid:durableId="1099251649">
    <w:abstractNumId w:val="39"/>
  </w:num>
  <w:num w:numId="42" w16cid:durableId="1301879825">
    <w:abstractNumId w:val="40"/>
  </w:num>
  <w:num w:numId="43" w16cid:durableId="1224482856">
    <w:abstractNumId w:val="41"/>
  </w:num>
  <w:num w:numId="44" w16cid:durableId="922759124">
    <w:abstractNumId w:val="46"/>
  </w:num>
  <w:num w:numId="45" w16cid:durableId="862016917">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700923">
    <w:abstractNumId w:val="5"/>
  </w:num>
  <w:num w:numId="47" w16cid:durableId="1825465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57320891">
    <w:abstractNumId w:val="7"/>
  </w:num>
  <w:num w:numId="49" w16cid:durableId="1489319394">
    <w:abstractNumId w:val="8"/>
  </w:num>
  <w:num w:numId="50" w16cid:durableId="195679342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48761">
    <w:abstractNumId w:val="10"/>
  </w:num>
  <w:num w:numId="52" w16cid:durableId="944656400">
    <w:abstractNumId w:val="12"/>
  </w:num>
  <w:num w:numId="53" w16cid:durableId="1492410375">
    <w:abstractNumId w:val="13"/>
  </w:num>
  <w:num w:numId="54" w16cid:durableId="8817518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96523278">
    <w:abstractNumId w:val="14"/>
  </w:num>
  <w:num w:numId="56" w16cid:durableId="753623729">
    <w:abstractNumId w:val="15"/>
  </w:num>
  <w:num w:numId="57" w16cid:durableId="2012483923">
    <w:abstractNumId w:val="16"/>
  </w:num>
  <w:num w:numId="58" w16cid:durableId="1280139107">
    <w:abstractNumId w:val="19"/>
  </w:num>
  <w:num w:numId="59" w16cid:durableId="1739740724">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81566495">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38499076">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56188346">
    <w:abstractNumId w:val="64"/>
  </w:num>
  <w:num w:numId="63" w16cid:durableId="18507580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2931429">
    <w:abstractNumId w:val="61"/>
  </w:num>
  <w:num w:numId="65" w16cid:durableId="49622299">
    <w:abstractNumId w:val="48"/>
  </w:num>
  <w:num w:numId="66" w16cid:durableId="337346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57463591">
    <w:abstractNumId w:val="63"/>
  </w:num>
  <w:num w:numId="68" w16cid:durableId="164122606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3457102">
    <w:abstractNumId w:val="18"/>
  </w:num>
  <w:num w:numId="70" w16cid:durableId="878973591">
    <w:abstractNumId w:val="49"/>
  </w:num>
  <w:num w:numId="71" w16cid:durableId="1377854178">
    <w:abstractNumId w:val="43"/>
  </w:num>
  <w:num w:numId="72" w16cid:durableId="851648245">
    <w:abstractNumId w:val="42"/>
  </w:num>
  <w:num w:numId="73" w16cid:durableId="285164445">
    <w:abstractNumId w:val="60"/>
  </w:num>
  <w:num w:numId="74" w16cid:durableId="948900662">
    <w:abstractNumId w:val="45"/>
  </w:num>
  <w:num w:numId="75" w16cid:durableId="1689259799">
    <w:abstractNumId w:val="44"/>
  </w:num>
  <w:num w:numId="76" w16cid:durableId="718407672">
    <w:abstractNumId w:val="56"/>
  </w:num>
  <w:num w:numId="77" w16cid:durableId="234559064">
    <w:abstractNumId w:val="51"/>
  </w:num>
  <w:num w:numId="78" w16cid:durableId="1564488463">
    <w:abstractNumId w:val="51"/>
  </w:num>
  <w:num w:numId="79" w16cid:durableId="2050107819">
    <w:abstractNumId w:val="51"/>
  </w:num>
  <w:num w:numId="80" w16cid:durableId="89351847">
    <w:abstractNumId w:val="51"/>
  </w:num>
  <w:num w:numId="81" w16cid:durableId="1056589570">
    <w:abstractNumId w:val="51"/>
  </w:num>
  <w:num w:numId="82" w16cid:durableId="212817628">
    <w:abstractNumId w:val="53"/>
  </w:num>
  <w:num w:numId="83" w16cid:durableId="1310207367">
    <w:abstractNumId w:val="57"/>
  </w:num>
  <w:num w:numId="84" w16cid:durableId="139814272">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C2"/>
    <w:rsid w:val="00000320"/>
    <w:rsid w:val="000012F2"/>
    <w:rsid w:val="00002B38"/>
    <w:rsid w:val="00005D6E"/>
    <w:rsid w:val="00005EBC"/>
    <w:rsid w:val="00006790"/>
    <w:rsid w:val="0000691D"/>
    <w:rsid w:val="00011C3C"/>
    <w:rsid w:val="0001352D"/>
    <w:rsid w:val="000135A8"/>
    <w:rsid w:val="00013FBA"/>
    <w:rsid w:val="00015BC8"/>
    <w:rsid w:val="00015CA0"/>
    <w:rsid w:val="00015EDD"/>
    <w:rsid w:val="00016754"/>
    <w:rsid w:val="000207CE"/>
    <w:rsid w:val="00023A08"/>
    <w:rsid w:val="000247CD"/>
    <w:rsid w:val="00026F46"/>
    <w:rsid w:val="00027A33"/>
    <w:rsid w:val="00027B68"/>
    <w:rsid w:val="00030238"/>
    <w:rsid w:val="00031CA9"/>
    <w:rsid w:val="00032464"/>
    <w:rsid w:val="000356E7"/>
    <w:rsid w:val="00037F8C"/>
    <w:rsid w:val="00044E06"/>
    <w:rsid w:val="00045832"/>
    <w:rsid w:val="00045E15"/>
    <w:rsid w:val="0004664F"/>
    <w:rsid w:val="00047E99"/>
    <w:rsid w:val="00052604"/>
    <w:rsid w:val="000620DC"/>
    <w:rsid w:val="000648F6"/>
    <w:rsid w:val="000657AB"/>
    <w:rsid w:val="00066C39"/>
    <w:rsid w:val="00070D31"/>
    <w:rsid w:val="000732A1"/>
    <w:rsid w:val="000742B8"/>
    <w:rsid w:val="00076A63"/>
    <w:rsid w:val="00083536"/>
    <w:rsid w:val="00083779"/>
    <w:rsid w:val="00086D88"/>
    <w:rsid w:val="00087A7C"/>
    <w:rsid w:val="00090F8F"/>
    <w:rsid w:val="000918F1"/>
    <w:rsid w:val="000930E3"/>
    <w:rsid w:val="000945A4"/>
    <w:rsid w:val="00097311"/>
    <w:rsid w:val="000A266A"/>
    <w:rsid w:val="000A3CCD"/>
    <w:rsid w:val="000A5A6B"/>
    <w:rsid w:val="000A748E"/>
    <w:rsid w:val="000B0EDC"/>
    <w:rsid w:val="000B5FFF"/>
    <w:rsid w:val="000B636A"/>
    <w:rsid w:val="000B6638"/>
    <w:rsid w:val="000B7C6F"/>
    <w:rsid w:val="000C0438"/>
    <w:rsid w:val="000C3E52"/>
    <w:rsid w:val="000C43C8"/>
    <w:rsid w:val="000C4C30"/>
    <w:rsid w:val="000C7213"/>
    <w:rsid w:val="000D006C"/>
    <w:rsid w:val="000D0D13"/>
    <w:rsid w:val="000D28C0"/>
    <w:rsid w:val="000D290F"/>
    <w:rsid w:val="000D38E2"/>
    <w:rsid w:val="000D460B"/>
    <w:rsid w:val="000D46EF"/>
    <w:rsid w:val="000D4A04"/>
    <w:rsid w:val="000D4BAE"/>
    <w:rsid w:val="000D55CC"/>
    <w:rsid w:val="000D5F24"/>
    <w:rsid w:val="000E01EB"/>
    <w:rsid w:val="000E7DA9"/>
    <w:rsid w:val="000F126B"/>
    <w:rsid w:val="000F1C98"/>
    <w:rsid w:val="000F20DF"/>
    <w:rsid w:val="000F4015"/>
    <w:rsid w:val="000F5F9E"/>
    <w:rsid w:val="000F63E5"/>
    <w:rsid w:val="000F728D"/>
    <w:rsid w:val="00103A88"/>
    <w:rsid w:val="00104BC4"/>
    <w:rsid w:val="0010584A"/>
    <w:rsid w:val="00106928"/>
    <w:rsid w:val="00106F7D"/>
    <w:rsid w:val="001110B0"/>
    <w:rsid w:val="0011123C"/>
    <w:rsid w:val="0011191F"/>
    <w:rsid w:val="00112589"/>
    <w:rsid w:val="00112E40"/>
    <w:rsid w:val="00113E58"/>
    <w:rsid w:val="001140A9"/>
    <w:rsid w:val="001141B7"/>
    <w:rsid w:val="001163E3"/>
    <w:rsid w:val="00116690"/>
    <w:rsid w:val="00117742"/>
    <w:rsid w:val="00120EA1"/>
    <w:rsid w:val="00121823"/>
    <w:rsid w:val="0012208A"/>
    <w:rsid w:val="00122BDC"/>
    <w:rsid w:val="00123448"/>
    <w:rsid w:val="001252F3"/>
    <w:rsid w:val="0012586E"/>
    <w:rsid w:val="00127A72"/>
    <w:rsid w:val="00127FB3"/>
    <w:rsid w:val="001318F9"/>
    <w:rsid w:val="0013265D"/>
    <w:rsid w:val="0013372B"/>
    <w:rsid w:val="00133BF9"/>
    <w:rsid w:val="00133CBA"/>
    <w:rsid w:val="00134333"/>
    <w:rsid w:val="001352F5"/>
    <w:rsid w:val="00136259"/>
    <w:rsid w:val="00136D0E"/>
    <w:rsid w:val="00137BBB"/>
    <w:rsid w:val="001407FD"/>
    <w:rsid w:val="00142C69"/>
    <w:rsid w:val="00144A10"/>
    <w:rsid w:val="00144EEF"/>
    <w:rsid w:val="001453EB"/>
    <w:rsid w:val="001479C7"/>
    <w:rsid w:val="001502E9"/>
    <w:rsid w:val="001533AA"/>
    <w:rsid w:val="00157668"/>
    <w:rsid w:val="00157A12"/>
    <w:rsid w:val="00157D8C"/>
    <w:rsid w:val="0016169F"/>
    <w:rsid w:val="001616EB"/>
    <w:rsid w:val="001655E2"/>
    <w:rsid w:val="001660B0"/>
    <w:rsid w:val="001663AD"/>
    <w:rsid w:val="00167382"/>
    <w:rsid w:val="001700A0"/>
    <w:rsid w:val="001721A6"/>
    <w:rsid w:val="0017298C"/>
    <w:rsid w:val="00172D91"/>
    <w:rsid w:val="00172E4C"/>
    <w:rsid w:val="00174710"/>
    <w:rsid w:val="00176BF6"/>
    <w:rsid w:val="00176E66"/>
    <w:rsid w:val="001774A6"/>
    <w:rsid w:val="001812B4"/>
    <w:rsid w:val="00182191"/>
    <w:rsid w:val="0018229B"/>
    <w:rsid w:val="0018298F"/>
    <w:rsid w:val="001830DF"/>
    <w:rsid w:val="001854FB"/>
    <w:rsid w:val="00185E6A"/>
    <w:rsid w:val="00186BF4"/>
    <w:rsid w:val="00187A1D"/>
    <w:rsid w:val="00187AF6"/>
    <w:rsid w:val="0019054C"/>
    <w:rsid w:val="001920F2"/>
    <w:rsid w:val="00193834"/>
    <w:rsid w:val="00194ABB"/>
    <w:rsid w:val="0019654A"/>
    <w:rsid w:val="001A3AC1"/>
    <w:rsid w:val="001A4EEF"/>
    <w:rsid w:val="001A6269"/>
    <w:rsid w:val="001A6487"/>
    <w:rsid w:val="001A6CDC"/>
    <w:rsid w:val="001B0E43"/>
    <w:rsid w:val="001B144A"/>
    <w:rsid w:val="001B6F9F"/>
    <w:rsid w:val="001B7523"/>
    <w:rsid w:val="001C014D"/>
    <w:rsid w:val="001C033C"/>
    <w:rsid w:val="001C0E92"/>
    <w:rsid w:val="001C1996"/>
    <w:rsid w:val="001C4145"/>
    <w:rsid w:val="001C4EDC"/>
    <w:rsid w:val="001C594F"/>
    <w:rsid w:val="001D0B1E"/>
    <w:rsid w:val="001D1B68"/>
    <w:rsid w:val="001D20F8"/>
    <w:rsid w:val="001D386C"/>
    <w:rsid w:val="001D3A4F"/>
    <w:rsid w:val="001D41C9"/>
    <w:rsid w:val="001D443C"/>
    <w:rsid w:val="001D5315"/>
    <w:rsid w:val="001D7140"/>
    <w:rsid w:val="001D7535"/>
    <w:rsid w:val="001E0B1F"/>
    <w:rsid w:val="001E15E7"/>
    <w:rsid w:val="001E3001"/>
    <w:rsid w:val="001F12F2"/>
    <w:rsid w:val="001F17E6"/>
    <w:rsid w:val="001F3E14"/>
    <w:rsid w:val="001F5D16"/>
    <w:rsid w:val="00200130"/>
    <w:rsid w:val="00201348"/>
    <w:rsid w:val="0020282C"/>
    <w:rsid w:val="002028DD"/>
    <w:rsid w:val="00203C4B"/>
    <w:rsid w:val="00203FAE"/>
    <w:rsid w:val="002059BD"/>
    <w:rsid w:val="00207357"/>
    <w:rsid w:val="00210605"/>
    <w:rsid w:val="00211461"/>
    <w:rsid w:val="00214428"/>
    <w:rsid w:val="0021644A"/>
    <w:rsid w:val="002170A2"/>
    <w:rsid w:val="0021748D"/>
    <w:rsid w:val="00217ACC"/>
    <w:rsid w:val="00221910"/>
    <w:rsid w:val="002233FB"/>
    <w:rsid w:val="0023132C"/>
    <w:rsid w:val="00231E75"/>
    <w:rsid w:val="002342B6"/>
    <w:rsid w:val="002343E4"/>
    <w:rsid w:val="0023659D"/>
    <w:rsid w:val="00236890"/>
    <w:rsid w:val="00241258"/>
    <w:rsid w:val="002422B0"/>
    <w:rsid w:val="002427D9"/>
    <w:rsid w:val="00246BC6"/>
    <w:rsid w:val="002471D5"/>
    <w:rsid w:val="00247CCB"/>
    <w:rsid w:val="00253BFF"/>
    <w:rsid w:val="00254491"/>
    <w:rsid w:val="002544F2"/>
    <w:rsid w:val="00255F25"/>
    <w:rsid w:val="002573BC"/>
    <w:rsid w:val="00257566"/>
    <w:rsid w:val="0026314D"/>
    <w:rsid w:val="00264E3F"/>
    <w:rsid w:val="002659B3"/>
    <w:rsid w:val="002719F9"/>
    <w:rsid w:val="00273689"/>
    <w:rsid w:val="00273B32"/>
    <w:rsid w:val="00274CE1"/>
    <w:rsid w:val="0027510C"/>
    <w:rsid w:val="002767EB"/>
    <w:rsid w:val="00276E12"/>
    <w:rsid w:val="00277B5D"/>
    <w:rsid w:val="0028030A"/>
    <w:rsid w:val="0028237F"/>
    <w:rsid w:val="0028411B"/>
    <w:rsid w:val="00284DF6"/>
    <w:rsid w:val="002852B7"/>
    <w:rsid w:val="002858C6"/>
    <w:rsid w:val="00287829"/>
    <w:rsid w:val="00290CAA"/>
    <w:rsid w:val="002915E1"/>
    <w:rsid w:val="0029425F"/>
    <w:rsid w:val="00294612"/>
    <w:rsid w:val="00297C41"/>
    <w:rsid w:val="002A08B1"/>
    <w:rsid w:val="002A3526"/>
    <w:rsid w:val="002A43EE"/>
    <w:rsid w:val="002A4AAA"/>
    <w:rsid w:val="002A7D17"/>
    <w:rsid w:val="002B13FA"/>
    <w:rsid w:val="002B5157"/>
    <w:rsid w:val="002B588E"/>
    <w:rsid w:val="002B6473"/>
    <w:rsid w:val="002B761F"/>
    <w:rsid w:val="002C0881"/>
    <w:rsid w:val="002C0C4F"/>
    <w:rsid w:val="002C193B"/>
    <w:rsid w:val="002C4F6C"/>
    <w:rsid w:val="002C6399"/>
    <w:rsid w:val="002C718B"/>
    <w:rsid w:val="002D33FF"/>
    <w:rsid w:val="002D450D"/>
    <w:rsid w:val="002E0108"/>
    <w:rsid w:val="002E0E0A"/>
    <w:rsid w:val="002E4EDC"/>
    <w:rsid w:val="002F0149"/>
    <w:rsid w:val="002F0A3F"/>
    <w:rsid w:val="002F1B53"/>
    <w:rsid w:val="002F1F6D"/>
    <w:rsid w:val="002F410C"/>
    <w:rsid w:val="002F4E1E"/>
    <w:rsid w:val="002F79E9"/>
    <w:rsid w:val="002F7FB1"/>
    <w:rsid w:val="003008A8"/>
    <w:rsid w:val="00300E17"/>
    <w:rsid w:val="003041AE"/>
    <w:rsid w:val="00304351"/>
    <w:rsid w:val="0030624A"/>
    <w:rsid w:val="00306CF4"/>
    <w:rsid w:val="0031173E"/>
    <w:rsid w:val="00312322"/>
    <w:rsid w:val="00312C88"/>
    <w:rsid w:val="00315F13"/>
    <w:rsid w:val="003160BD"/>
    <w:rsid w:val="0031696D"/>
    <w:rsid w:val="00317302"/>
    <w:rsid w:val="00325583"/>
    <w:rsid w:val="00325DCA"/>
    <w:rsid w:val="003264F8"/>
    <w:rsid w:val="0033038C"/>
    <w:rsid w:val="003326F9"/>
    <w:rsid w:val="00332B5D"/>
    <w:rsid w:val="00332CBA"/>
    <w:rsid w:val="003406E2"/>
    <w:rsid w:val="003409BA"/>
    <w:rsid w:val="00343450"/>
    <w:rsid w:val="0034597C"/>
    <w:rsid w:val="003469D2"/>
    <w:rsid w:val="003476D2"/>
    <w:rsid w:val="00347D97"/>
    <w:rsid w:val="0035098C"/>
    <w:rsid w:val="00351D04"/>
    <w:rsid w:val="003531BA"/>
    <w:rsid w:val="00355D33"/>
    <w:rsid w:val="00357442"/>
    <w:rsid w:val="00360CEC"/>
    <w:rsid w:val="00362667"/>
    <w:rsid w:val="00362BC5"/>
    <w:rsid w:val="00363F63"/>
    <w:rsid w:val="00364B36"/>
    <w:rsid w:val="00364EC5"/>
    <w:rsid w:val="00365E94"/>
    <w:rsid w:val="003660E8"/>
    <w:rsid w:val="00366289"/>
    <w:rsid w:val="00366431"/>
    <w:rsid w:val="00367380"/>
    <w:rsid w:val="00367613"/>
    <w:rsid w:val="003678CC"/>
    <w:rsid w:val="00370685"/>
    <w:rsid w:val="003745DC"/>
    <w:rsid w:val="003819AC"/>
    <w:rsid w:val="00381A35"/>
    <w:rsid w:val="00383B46"/>
    <w:rsid w:val="003848B7"/>
    <w:rsid w:val="00385B46"/>
    <w:rsid w:val="0038674F"/>
    <w:rsid w:val="00391144"/>
    <w:rsid w:val="00392505"/>
    <w:rsid w:val="00395106"/>
    <w:rsid w:val="00395879"/>
    <w:rsid w:val="0039632B"/>
    <w:rsid w:val="003A2A4E"/>
    <w:rsid w:val="003A53FE"/>
    <w:rsid w:val="003B5B2F"/>
    <w:rsid w:val="003C1625"/>
    <w:rsid w:val="003C1812"/>
    <w:rsid w:val="003C1ACE"/>
    <w:rsid w:val="003C29C8"/>
    <w:rsid w:val="003C41CD"/>
    <w:rsid w:val="003C42AA"/>
    <w:rsid w:val="003C5019"/>
    <w:rsid w:val="003C5EB2"/>
    <w:rsid w:val="003D1EF4"/>
    <w:rsid w:val="003D1F59"/>
    <w:rsid w:val="003D311E"/>
    <w:rsid w:val="003D42A7"/>
    <w:rsid w:val="003D4768"/>
    <w:rsid w:val="003D629F"/>
    <w:rsid w:val="003D72C8"/>
    <w:rsid w:val="003E03D1"/>
    <w:rsid w:val="003E19CF"/>
    <w:rsid w:val="003E3150"/>
    <w:rsid w:val="003E3667"/>
    <w:rsid w:val="003E4018"/>
    <w:rsid w:val="003F00D3"/>
    <w:rsid w:val="003F1231"/>
    <w:rsid w:val="003F1EBC"/>
    <w:rsid w:val="003F3201"/>
    <w:rsid w:val="003F32AF"/>
    <w:rsid w:val="003F3708"/>
    <w:rsid w:val="003F4F63"/>
    <w:rsid w:val="003F5B20"/>
    <w:rsid w:val="003F73EF"/>
    <w:rsid w:val="003F7B17"/>
    <w:rsid w:val="00400B9E"/>
    <w:rsid w:val="00401512"/>
    <w:rsid w:val="004019D9"/>
    <w:rsid w:val="00401F90"/>
    <w:rsid w:val="004058B2"/>
    <w:rsid w:val="0040629A"/>
    <w:rsid w:val="00407109"/>
    <w:rsid w:val="004076A3"/>
    <w:rsid w:val="00410A87"/>
    <w:rsid w:val="00413CA5"/>
    <w:rsid w:val="00413FA6"/>
    <w:rsid w:val="00414EEC"/>
    <w:rsid w:val="00415279"/>
    <w:rsid w:val="0042288E"/>
    <w:rsid w:val="00422A0B"/>
    <w:rsid w:val="00422A82"/>
    <w:rsid w:val="00423E83"/>
    <w:rsid w:val="0042412E"/>
    <w:rsid w:val="00427726"/>
    <w:rsid w:val="00427B1B"/>
    <w:rsid w:val="00430449"/>
    <w:rsid w:val="00430C76"/>
    <w:rsid w:val="0043340E"/>
    <w:rsid w:val="00434178"/>
    <w:rsid w:val="00435602"/>
    <w:rsid w:val="00437048"/>
    <w:rsid w:val="004415AD"/>
    <w:rsid w:val="00443397"/>
    <w:rsid w:val="0044615D"/>
    <w:rsid w:val="004477E1"/>
    <w:rsid w:val="0045001C"/>
    <w:rsid w:val="0045316F"/>
    <w:rsid w:val="00453317"/>
    <w:rsid w:val="00462E1E"/>
    <w:rsid w:val="004633C2"/>
    <w:rsid w:val="00464E1D"/>
    <w:rsid w:val="00470DE4"/>
    <w:rsid w:val="00475A36"/>
    <w:rsid w:val="00480915"/>
    <w:rsid w:val="00484AF2"/>
    <w:rsid w:val="00491888"/>
    <w:rsid w:val="00491A23"/>
    <w:rsid w:val="004923D3"/>
    <w:rsid w:val="00492FA4"/>
    <w:rsid w:val="00493E58"/>
    <w:rsid w:val="00496006"/>
    <w:rsid w:val="004A0E83"/>
    <w:rsid w:val="004A0FA9"/>
    <w:rsid w:val="004A1487"/>
    <w:rsid w:val="004A225A"/>
    <w:rsid w:val="004A2624"/>
    <w:rsid w:val="004A36F2"/>
    <w:rsid w:val="004A4718"/>
    <w:rsid w:val="004A4C5C"/>
    <w:rsid w:val="004A5235"/>
    <w:rsid w:val="004A7277"/>
    <w:rsid w:val="004B08F1"/>
    <w:rsid w:val="004B0B91"/>
    <w:rsid w:val="004B1039"/>
    <w:rsid w:val="004B14C5"/>
    <w:rsid w:val="004B238B"/>
    <w:rsid w:val="004B5894"/>
    <w:rsid w:val="004B633C"/>
    <w:rsid w:val="004C4528"/>
    <w:rsid w:val="004C485B"/>
    <w:rsid w:val="004C5152"/>
    <w:rsid w:val="004C695E"/>
    <w:rsid w:val="004D054B"/>
    <w:rsid w:val="004D15C2"/>
    <w:rsid w:val="004D43A0"/>
    <w:rsid w:val="004D672E"/>
    <w:rsid w:val="004E0064"/>
    <w:rsid w:val="004E2055"/>
    <w:rsid w:val="004E2199"/>
    <w:rsid w:val="004E2CBA"/>
    <w:rsid w:val="004E4ADF"/>
    <w:rsid w:val="004E5881"/>
    <w:rsid w:val="004E650D"/>
    <w:rsid w:val="004F2320"/>
    <w:rsid w:val="004F292E"/>
    <w:rsid w:val="004F2C79"/>
    <w:rsid w:val="004F35F3"/>
    <w:rsid w:val="004F3673"/>
    <w:rsid w:val="004F3E62"/>
    <w:rsid w:val="004F5125"/>
    <w:rsid w:val="004F74AA"/>
    <w:rsid w:val="0050043C"/>
    <w:rsid w:val="00500961"/>
    <w:rsid w:val="00505D95"/>
    <w:rsid w:val="00506D47"/>
    <w:rsid w:val="00506F14"/>
    <w:rsid w:val="00507FD7"/>
    <w:rsid w:val="00516E3A"/>
    <w:rsid w:val="00517948"/>
    <w:rsid w:val="00520A5F"/>
    <w:rsid w:val="005233FF"/>
    <w:rsid w:val="0052407E"/>
    <w:rsid w:val="0052423F"/>
    <w:rsid w:val="005247F6"/>
    <w:rsid w:val="00525C06"/>
    <w:rsid w:val="00527BC6"/>
    <w:rsid w:val="00527BCC"/>
    <w:rsid w:val="00530511"/>
    <w:rsid w:val="00530F16"/>
    <w:rsid w:val="00531ED4"/>
    <w:rsid w:val="00532D44"/>
    <w:rsid w:val="005357F2"/>
    <w:rsid w:val="00536DB2"/>
    <w:rsid w:val="00547DB0"/>
    <w:rsid w:val="00547E7B"/>
    <w:rsid w:val="00550ADE"/>
    <w:rsid w:val="00551A39"/>
    <w:rsid w:val="0055221B"/>
    <w:rsid w:val="005522F8"/>
    <w:rsid w:val="00552F32"/>
    <w:rsid w:val="005535DF"/>
    <w:rsid w:val="00553630"/>
    <w:rsid w:val="00553716"/>
    <w:rsid w:val="00553A13"/>
    <w:rsid w:val="005549B3"/>
    <w:rsid w:val="00555368"/>
    <w:rsid w:val="00556216"/>
    <w:rsid w:val="00557FE1"/>
    <w:rsid w:val="0056277C"/>
    <w:rsid w:val="00562F41"/>
    <w:rsid w:val="00564076"/>
    <w:rsid w:val="00565810"/>
    <w:rsid w:val="00566A5D"/>
    <w:rsid w:val="00566E64"/>
    <w:rsid w:val="00567D40"/>
    <w:rsid w:val="00571814"/>
    <w:rsid w:val="00573810"/>
    <w:rsid w:val="005747A7"/>
    <w:rsid w:val="00575AC4"/>
    <w:rsid w:val="00577610"/>
    <w:rsid w:val="00577649"/>
    <w:rsid w:val="00581270"/>
    <w:rsid w:val="00586043"/>
    <w:rsid w:val="00590765"/>
    <w:rsid w:val="00593B6D"/>
    <w:rsid w:val="00596688"/>
    <w:rsid w:val="005A1EE8"/>
    <w:rsid w:val="005A6CB0"/>
    <w:rsid w:val="005A6E9C"/>
    <w:rsid w:val="005B176E"/>
    <w:rsid w:val="005B2AEC"/>
    <w:rsid w:val="005B3ED1"/>
    <w:rsid w:val="005B4102"/>
    <w:rsid w:val="005B5172"/>
    <w:rsid w:val="005B6B3B"/>
    <w:rsid w:val="005B70B4"/>
    <w:rsid w:val="005C00F4"/>
    <w:rsid w:val="005C0346"/>
    <w:rsid w:val="005C0F35"/>
    <w:rsid w:val="005C32A6"/>
    <w:rsid w:val="005C3DD4"/>
    <w:rsid w:val="005C5751"/>
    <w:rsid w:val="005C5A98"/>
    <w:rsid w:val="005C6750"/>
    <w:rsid w:val="005C6AA0"/>
    <w:rsid w:val="005C6DF3"/>
    <w:rsid w:val="005C7470"/>
    <w:rsid w:val="005D01F4"/>
    <w:rsid w:val="005D0678"/>
    <w:rsid w:val="005D1BB0"/>
    <w:rsid w:val="005D72D7"/>
    <w:rsid w:val="005D769D"/>
    <w:rsid w:val="005E0D75"/>
    <w:rsid w:val="005E5342"/>
    <w:rsid w:val="005E55B1"/>
    <w:rsid w:val="005E6370"/>
    <w:rsid w:val="005E67AE"/>
    <w:rsid w:val="005E6984"/>
    <w:rsid w:val="005E771A"/>
    <w:rsid w:val="005F0B98"/>
    <w:rsid w:val="005F0EC4"/>
    <w:rsid w:val="005F1A8C"/>
    <w:rsid w:val="005F393D"/>
    <w:rsid w:val="005F3D5B"/>
    <w:rsid w:val="005F3FE4"/>
    <w:rsid w:val="005F5C69"/>
    <w:rsid w:val="005F5DBB"/>
    <w:rsid w:val="005F6A53"/>
    <w:rsid w:val="005F7666"/>
    <w:rsid w:val="00602271"/>
    <w:rsid w:val="0060236C"/>
    <w:rsid w:val="00607C56"/>
    <w:rsid w:val="00610737"/>
    <w:rsid w:val="006130C1"/>
    <w:rsid w:val="00615225"/>
    <w:rsid w:val="00615AD5"/>
    <w:rsid w:val="00617DF1"/>
    <w:rsid w:val="006221AD"/>
    <w:rsid w:val="00622874"/>
    <w:rsid w:val="006244D2"/>
    <w:rsid w:val="00626C89"/>
    <w:rsid w:val="00630638"/>
    <w:rsid w:val="006314FC"/>
    <w:rsid w:val="00633912"/>
    <w:rsid w:val="0063461E"/>
    <w:rsid w:val="00635271"/>
    <w:rsid w:val="006367C8"/>
    <w:rsid w:val="00637E9F"/>
    <w:rsid w:val="00641AE1"/>
    <w:rsid w:val="00642626"/>
    <w:rsid w:val="00642667"/>
    <w:rsid w:val="006434F1"/>
    <w:rsid w:val="006449C7"/>
    <w:rsid w:val="00647162"/>
    <w:rsid w:val="0065046C"/>
    <w:rsid w:val="00650E39"/>
    <w:rsid w:val="006515CB"/>
    <w:rsid w:val="00652756"/>
    <w:rsid w:val="006540FB"/>
    <w:rsid w:val="00656DC0"/>
    <w:rsid w:val="00661170"/>
    <w:rsid w:val="00661500"/>
    <w:rsid w:val="00662856"/>
    <w:rsid w:val="00663F0E"/>
    <w:rsid w:val="00666D21"/>
    <w:rsid w:val="006671BA"/>
    <w:rsid w:val="006714CE"/>
    <w:rsid w:val="006729E8"/>
    <w:rsid w:val="006815F0"/>
    <w:rsid w:val="006832D8"/>
    <w:rsid w:val="00683319"/>
    <w:rsid w:val="0068651B"/>
    <w:rsid w:val="00686E0D"/>
    <w:rsid w:val="00690066"/>
    <w:rsid w:val="006979CF"/>
    <w:rsid w:val="006A1A45"/>
    <w:rsid w:val="006A3391"/>
    <w:rsid w:val="006A56B0"/>
    <w:rsid w:val="006A6722"/>
    <w:rsid w:val="006A67C1"/>
    <w:rsid w:val="006A72C4"/>
    <w:rsid w:val="006A760D"/>
    <w:rsid w:val="006A7F5E"/>
    <w:rsid w:val="006B0E5B"/>
    <w:rsid w:val="006B1004"/>
    <w:rsid w:val="006B2C80"/>
    <w:rsid w:val="006B2D73"/>
    <w:rsid w:val="006B2EED"/>
    <w:rsid w:val="006B350B"/>
    <w:rsid w:val="006B671E"/>
    <w:rsid w:val="006C059F"/>
    <w:rsid w:val="006C0E39"/>
    <w:rsid w:val="006C3320"/>
    <w:rsid w:val="006C61E5"/>
    <w:rsid w:val="006C7D31"/>
    <w:rsid w:val="006D223A"/>
    <w:rsid w:val="006D2480"/>
    <w:rsid w:val="006D25FD"/>
    <w:rsid w:val="006D3129"/>
    <w:rsid w:val="006E0534"/>
    <w:rsid w:val="006E2702"/>
    <w:rsid w:val="006F0606"/>
    <w:rsid w:val="006F154D"/>
    <w:rsid w:val="006F237C"/>
    <w:rsid w:val="006F2B0C"/>
    <w:rsid w:val="006F32A5"/>
    <w:rsid w:val="006F7A4B"/>
    <w:rsid w:val="0070009E"/>
    <w:rsid w:val="00701B86"/>
    <w:rsid w:val="00702510"/>
    <w:rsid w:val="00705A38"/>
    <w:rsid w:val="00706692"/>
    <w:rsid w:val="0070682B"/>
    <w:rsid w:val="007110D6"/>
    <w:rsid w:val="007120B6"/>
    <w:rsid w:val="007126A8"/>
    <w:rsid w:val="007149A1"/>
    <w:rsid w:val="00715950"/>
    <w:rsid w:val="00715CAB"/>
    <w:rsid w:val="0072186F"/>
    <w:rsid w:val="00722430"/>
    <w:rsid w:val="007236C6"/>
    <w:rsid w:val="00723813"/>
    <w:rsid w:val="00724AC3"/>
    <w:rsid w:val="00726F48"/>
    <w:rsid w:val="00730263"/>
    <w:rsid w:val="00730625"/>
    <w:rsid w:val="00731EF3"/>
    <w:rsid w:val="00732A46"/>
    <w:rsid w:val="00736D7D"/>
    <w:rsid w:val="00737736"/>
    <w:rsid w:val="00737D4B"/>
    <w:rsid w:val="0074077B"/>
    <w:rsid w:val="00740B84"/>
    <w:rsid w:val="00745A02"/>
    <w:rsid w:val="00750E02"/>
    <w:rsid w:val="00751B7F"/>
    <w:rsid w:val="00751E13"/>
    <w:rsid w:val="00752821"/>
    <w:rsid w:val="00756230"/>
    <w:rsid w:val="00756B2B"/>
    <w:rsid w:val="00756B6E"/>
    <w:rsid w:val="007614BE"/>
    <w:rsid w:val="00762C68"/>
    <w:rsid w:val="00763D67"/>
    <w:rsid w:val="00763FBC"/>
    <w:rsid w:val="007642C9"/>
    <w:rsid w:val="0076522E"/>
    <w:rsid w:val="007677A3"/>
    <w:rsid w:val="007744D5"/>
    <w:rsid w:val="00777BBA"/>
    <w:rsid w:val="007800CD"/>
    <w:rsid w:val="0078353E"/>
    <w:rsid w:val="0078436A"/>
    <w:rsid w:val="00787779"/>
    <w:rsid w:val="00790358"/>
    <w:rsid w:val="00790782"/>
    <w:rsid w:val="00791F8E"/>
    <w:rsid w:val="007935B4"/>
    <w:rsid w:val="00795241"/>
    <w:rsid w:val="00797435"/>
    <w:rsid w:val="007A0279"/>
    <w:rsid w:val="007A0CA0"/>
    <w:rsid w:val="007A23C2"/>
    <w:rsid w:val="007A2BF5"/>
    <w:rsid w:val="007A31C7"/>
    <w:rsid w:val="007A7BFD"/>
    <w:rsid w:val="007B13ED"/>
    <w:rsid w:val="007B340B"/>
    <w:rsid w:val="007B3A71"/>
    <w:rsid w:val="007B6435"/>
    <w:rsid w:val="007B7A2C"/>
    <w:rsid w:val="007B7E84"/>
    <w:rsid w:val="007C1F06"/>
    <w:rsid w:val="007C257C"/>
    <w:rsid w:val="007C301B"/>
    <w:rsid w:val="007C4A03"/>
    <w:rsid w:val="007C566C"/>
    <w:rsid w:val="007C6CDC"/>
    <w:rsid w:val="007C6CE7"/>
    <w:rsid w:val="007C7031"/>
    <w:rsid w:val="007C7785"/>
    <w:rsid w:val="007D010B"/>
    <w:rsid w:val="007D0270"/>
    <w:rsid w:val="007D0E41"/>
    <w:rsid w:val="007D0EA3"/>
    <w:rsid w:val="007D4BBB"/>
    <w:rsid w:val="007D5868"/>
    <w:rsid w:val="007E2783"/>
    <w:rsid w:val="007E3CC2"/>
    <w:rsid w:val="007E52E0"/>
    <w:rsid w:val="007E67EC"/>
    <w:rsid w:val="007E73A0"/>
    <w:rsid w:val="007F09CC"/>
    <w:rsid w:val="007F0E46"/>
    <w:rsid w:val="007F4617"/>
    <w:rsid w:val="008024E8"/>
    <w:rsid w:val="00804EEE"/>
    <w:rsid w:val="008076F2"/>
    <w:rsid w:val="00807BF2"/>
    <w:rsid w:val="00807C93"/>
    <w:rsid w:val="00807F29"/>
    <w:rsid w:val="0081075C"/>
    <w:rsid w:val="00810A6B"/>
    <w:rsid w:val="008112AF"/>
    <w:rsid w:val="00816336"/>
    <w:rsid w:val="008165FA"/>
    <w:rsid w:val="00817409"/>
    <w:rsid w:val="00817DEB"/>
    <w:rsid w:val="00820490"/>
    <w:rsid w:val="008217CC"/>
    <w:rsid w:val="008248EC"/>
    <w:rsid w:val="008257F9"/>
    <w:rsid w:val="008274BE"/>
    <w:rsid w:val="00827E10"/>
    <w:rsid w:val="008318FC"/>
    <w:rsid w:val="00831F89"/>
    <w:rsid w:val="00837428"/>
    <w:rsid w:val="00841A45"/>
    <w:rsid w:val="00841CE4"/>
    <w:rsid w:val="008431AC"/>
    <w:rsid w:val="00843A4E"/>
    <w:rsid w:val="00844902"/>
    <w:rsid w:val="00845FA9"/>
    <w:rsid w:val="00850314"/>
    <w:rsid w:val="00850641"/>
    <w:rsid w:val="00850A64"/>
    <w:rsid w:val="00851DF8"/>
    <w:rsid w:val="008520F8"/>
    <w:rsid w:val="00861AE7"/>
    <w:rsid w:val="008642E1"/>
    <w:rsid w:val="00864AD2"/>
    <w:rsid w:val="00867C8C"/>
    <w:rsid w:val="00867EB5"/>
    <w:rsid w:val="00870BAC"/>
    <w:rsid w:val="00871A39"/>
    <w:rsid w:val="00871CE3"/>
    <w:rsid w:val="00871D95"/>
    <w:rsid w:val="008839D4"/>
    <w:rsid w:val="008849AB"/>
    <w:rsid w:val="00884A1E"/>
    <w:rsid w:val="00884ECF"/>
    <w:rsid w:val="008858C4"/>
    <w:rsid w:val="008870D6"/>
    <w:rsid w:val="008879E3"/>
    <w:rsid w:val="00891B2F"/>
    <w:rsid w:val="00891E79"/>
    <w:rsid w:val="00894FCE"/>
    <w:rsid w:val="0089560E"/>
    <w:rsid w:val="008959C3"/>
    <w:rsid w:val="00896B08"/>
    <w:rsid w:val="008975B6"/>
    <w:rsid w:val="008A2F56"/>
    <w:rsid w:val="008A3B33"/>
    <w:rsid w:val="008A59DE"/>
    <w:rsid w:val="008A5A2E"/>
    <w:rsid w:val="008B02CB"/>
    <w:rsid w:val="008B06C6"/>
    <w:rsid w:val="008B1CD0"/>
    <w:rsid w:val="008B2C24"/>
    <w:rsid w:val="008B3472"/>
    <w:rsid w:val="008B3ED0"/>
    <w:rsid w:val="008B48A7"/>
    <w:rsid w:val="008B565B"/>
    <w:rsid w:val="008B6BE8"/>
    <w:rsid w:val="008B7E06"/>
    <w:rsid w:val="008C0690"/>
    <w:rsid w:val="008C0BCF"/>
    <w:rsid w:val="008C23F8"/>
    <w:rsid w:val="008C2A28"/>
    <w:rsid w:val="008C3FB5"/>
    <w:rsid w:val="008C5A7B"/>
    <w:rsid w:val="008C67E2"/>
    <w:rsid w:val="008C6B25"/>
    <w:rsid w:val="008D02B4"/>
    <w:rsid w:val="008D31BA"/>
    <w:rsid w:val="008D4A91"/>
    <w:rsid w:val="008D4CD6"/>
    <w:rsid w:val="008D56B8"/>
    <w:rsid w:val="008D6AFD"/>
    <w:rsid w:val="008E15A4"/>
    <w:rsid w:val="008E1C1A"/>
    <w:rsid w:val="008E327C"/>
    <w:rsid w:val="008E3839"/>
    <w:rsid w:val="008E44C4"/>
    <w:rsid w:val="008E4749"/>
    <w:rsid w:val="008E63DC"/>
    <w:rsid w:val="008E7ECD"/>
    <w:rsid w:val="008F04C7"/>
    <w:rsid w:val="008F08AB"/>
    <w:rsid w:val="008F2268"/>
    <w:rsid w:val="008F363A"/>
    <w:rsid w:val="008F3CC6"/>
    <w:rsid w:val="008F57BC"/>
    <w:rsid w:val="008F606A"/>
    <w:rsid w:val="008F6279"/>
    <w:rsid w:val="008F64E0"/>
    <w:rsid w:val="008F650E"/>
    <w:rsid w:val="008F74C8"/>
    <w:rsid w:val="00900414"/>
    <w:rsid w:val="009031DD"/>
    <w:rsid w:val="009032F6"/>
    <w:rsid w:val="009051D6"/>
    <w:rsid w:val="00906CD3"/>
    <w:rsid w:val="00906FD7"/>
    <w:rsid w:val="00907075"/>
    <w:rsid w:val="00910A81"/>
    <w:rsid w:val="00910F6E"/>
    <w:rsid w:val="009126D9"/>
    <w:rsid w:val="00917B5E"/>
    <w:rsid w:val="0092048B"/>
    <w:rsid w:val="00921B20"/>
    <w:rsid w:val="00923544"/>
    <w:rsid w:val="009246FB"/>
    <w:rsid w:val="00930E64"/>
    <w:rsid w:val="00933E62"/>
    <w:rsid w:val="00937F7C"/>
    <w:rsid w:val="00940FF9"/>
    <w:rsid w:val="00941206"/>
    <w:rsid w:val="0094136B"/>
    <w:rsid w:val="00941739"/>
    <w:rsid w:val="00945037"/>
    <w:rsid w:val="00945636"/>
    <w:rsid w:val="009458A7"/>
    <w:rsid w:val="00950042"/>
    <w:rsid w:val="00950C41"/>
    <w:rsid w:val="00951937"/>
    <w:rsid w:val="00952948"/>
    <w:rsid w:val="00953DB4"/>
    <w:rsid w:val="009541B3"/>
    <w:rsid w:val="0095534A"/>
    <w:rsid w:val="009566AF"/>
    <w:rsid w:val="009568C4"/>
    <w:rsid w:val="009574E0"/>
    <w:rsid w:val="00960891"/>
    <w:rsid w:val="00961466"/>
    <w:rsid w:val="009616D1"/>
    <w:rsid w:val="00961F3A"/>
    <w:rsid w:val="009644CC"/>
    <w:rsid w:val="00964772"/>
    <w:rsid w:val="00964A3A"/>
    <w:rsid w:val="00966937"/>
    <w:rsid w:val="009700E8"/>
    <w:rsid w:val="00970F74"/>
    <w:rsid w:val="00974F4E"/>
    <w:rsid w:val="00974F97"/>
    <w:rsid w:val="00975035"/>
    <w:rsid w:val="009761B7"/>
    <w:rsid w:val="00980554"/>
    <w:rsid w:val="00981AFF"/>
    <w:rsid w:val="0098259E"/>
    <w:rsid w:val="00982A3E"/>
    <w:rsid w:val="0098334B"/>
    <w:rsid w:val="00984CBF"/>
    <w:rsid w:val="00985618"/>
    <w:rsid w:val="00985657"/>
    <w:rsid w:val="009873DA"/>
    <w:rsid w:val="00992648"/>
    <w:rsid w:val="0099283E"/>
    <w:rsid w:val="00993867"/>
    <w:rsid w:val="00993EFD"/>
    <w:rsid w:val="009A10E2"/>
    <w:rsid w:val="009A3060"/>
    <w:rsid w:val="009A3DE8"/>
    <w:rsid w:val="009A4355"/>
    <w:rsid w:val="009A4C4C"/>
    <w:rsid w:val="009A4DF9"/>
    <w:rsid w:val="009B0527"/>
    <w:rsid w:val="009B3106"/>
    <w:rsid w:val="009B3273"/>
    <w:rsid w:val="009B6E11"/>
    <w:rsid w:val="009B7CF8"/>
    <w:rsid w:val="009B7D1C"/>
    <w:rsid w:val="009C0555"/>
    <w:rsid w:val="009C34DA"/>
    <w:rsid w:val="009C3D2C"/>
    <w:rsid w:val="009C446E"/>
    <w:rsid w:val="009C4DF9"/>
    <w:rsid w:val="009C7133"/>
    <w:rsid w:val="009D0C31"/>
    <w:rsid w:val="009D2A0B"/>
    <w:rsid w:val="009D2FCD"/>
    <w:rsid w:val="009D35F9"/>
    <w:rsid w:val="009D3D82"/>
    <w:rsid w:val="009E11CE"/>
    <w:rsid w:val="009E1F11"/>
    <w:rsid w:val="009E20CF"/>
    <w:rsid w:val="009E22D6"/>
    <w:rsid w:val="009E3516"/>
    <w:rsid w:val="009E4F9D"/>
    <w:rsid w:val="009E670C"/>
    <w:rsid w:val="009F14A8"/>
    <w:rsid w:val="009F1A7D"/>
    <w:rsid w:val="009F211C"/>
    <w:rsid w:val="009F3773"/>
    <w:rsid w:val="009F3E30"/>
    <w:rsid w:val="009F4233"/>
    <w:rsid w:val="009F50B5"/>
    <w:rsid w:val="009F5D47"/>
    <w:rsid w:val="009F76C7"/>
    <w:rsid w:val="00A0215A"/>
    <w:rsid w:val="00A032E3"/>
    <w:rsid w:val="00A03E28"/>
    <w:rsid w:val="00A060FE"/>
    <w:rsid w:val="00A0644A"/>
    <w:rsid w:val="00A10214"/>
    <w:rsid w:val="00A10AD8"/>
    <w:rsid w:val="00A10FD7"/>
    <w:rsid w:val="00A11584"/>
    <w:rsid w:val="00A11C61"/>
    <w:rsid w:val="00A1228F"/>
    <w:rsid w:val="00A12B7D"/>
    <w:rsid w:val="00A134B4"/>
    <w:rsid w:val="00A17D58"/>
    <w:rsid w:val="00A2043F"/>
    <w:rsid w:val="00A20D5B"/>
    <w:rsid w:val="00A25CE4"/>
    <w:rsid w:val="00A25F4A"/>
    <w:rsid w:val="00A306D0"/>
    <w:rsid w:val="00A31570"/>
    <w:rsid w:val="00A31841"/>
    <w:rsid w:val="00A35360"/>
    <w:rsid w:val="00A35F4E"/>
    <w:rsid w:val="00A368C3"/>
    <w:rsid w:val="00A3699A"/>
    <w:rsid w:val="00A41814"/>
    <w:rsid w:val="00A42E73"/>
    <w:rsid w:val="00A47C28"/>
    <w:rsid w:val="00A50BE7"/>
    <w:rsid w:val="00A51441"/>
    <w:rsid w:val="00A57D95"/>
    <w:rsid w:val="00A604B7"/>
    <w:rsid w:val="00A605BE"/>
    <w:rsid w:val="00A608C1"/>
    <w:rsid w:val="00A60FF5"/>
    <w:rsid w:val="00A61FE2"/>
    <w:rsid w:val="00A62FB0"/>
    <w:rsid w:val="00A64B2E"/>
    <w:rsid w:val="00A66D07"/>
    <w:rsid w:val="00A70888"/>
    <w:rsid w:val="00A70EC3"/>
    <w:rsid w:val="00A7286D"/>
    <w:rsid w:val="00A766F2"/>
    <w:rsid w:val="00A80C16"/>
    <w:rsid w:val="00A80F4A"/>
    <w:rsid w:val="00A810B2"/>
    <w:rsid w:val="00A822CE"/>
    <w:rsid w:val="00A829BD"/>
    <w:rsid w:val="00A84E94"/>
    <w:rsid w:val="00A850A6"/>
    <w:rsid w:val="00A862AA"/>
    <w:rsid w:val="00A87E7A"/>
    <w:rsid w:val="00A966C3"/>
    <w:rsid w:val="00AA2CFB"/>
    <w:rsid w:val="00AA33DE"/>
    <w:rsid w:val="00AA506F"/>
    <w:rsid w:val="00AA54EB"/>
    <w:rsid w:val="00AA5D73"/>
    <w:rsid w:val="00AA665D"/>
    <w:rsid w:val="00AA6BD0"/>
    <w:rsid w:val="00AA7529"/>
    <w:rsid w:val="00AB04F2"/>
    <w:rsid w:val="00AB0DF9"/>
    <w:rsid w:val="00AB1269"/>
    <w:rsid w:val="00AB182E"/>
    <w:rsid w:val="00AB359B"/>
    <w:rsid w:val="00AB5342"/>
    <w:rsid w:val="00AB54D4"/>
    <w:rsid w:val="00AB5F22"/>
    <w:rsid w:val="00AB5FAC"/>
    <w:rsid w:val="00AB662C"/>
    <w:rsid w:val="00AC36F0"/>
    <w:rsid w:val="00AC55A2"/>
    <w:rsid w:val="00AD6415"/>
    <w:rsid w:val="00AD64DB"/>
    <w:rsid w:val="00AD7BF2"/>
    <w:rsid w:val="00AE075E"/>
    <w:rsid w:val="00AE3770"/>
    <w:rsid w:val="00AE5A9A"/>
    <w:rsid w:val="00AE77C3"/>
    <w:rsid w:val="00AF51C8"/>
    <w:rsid w:val="00AF6358"/>
    <w:rsid w:val="00AF680E"/>
    <w:rsid w:val="00AF7939"/>
    <w:rsid w:val="00B00C75"/>
    <w:rsid w:val="00B0532C"/>
    <w:rsid w:val="00B05664"/>
    <w:rsid w:val="00B10FB7"/>
    <w:rsid w:val="00B12B7F"/>
    <w:rsid w:val="00B13D6D"/>
    <w:rsid w:val="00B13F93"/>
    <w:rsid w:val="00B16403"/>
    <w:rsid w:val="00B22BC2"/>
    <w:rsid w:val="00B23270"/>
    <w:rsid w:val="00B235D7"/>
    <w:rsid w:val="00B24F5A"/>
    <w:rsid w:val="00B25016"/>
    <w:rsid w:val="00B26034"/>
    <w:rsid w:val="00B265F0"/>
    <w:rsid w:val="00B27764"/>
    <w:rsid w:val="00B278A7"/>
    <w:rsid w:val="00B31922"/>
    <w:rsid w:val="00B329D0"/>
    <w:rsid w:val="00B32B5C"/>
    <w:rsid w:val="00B33F28"/>
    <w:rsid w:val="00B35534"/>
    <w:rsid w:val="00B36894"/>
    <w:rsid w:val="00B36CD8"/>
    <w:rsid w:val="00B3757E"/>
    <w:rsid w:val="00B37717"/>
    <w:rsid w:val="00B37C48"/>
    <w:rsid w:val="00B4003C"/>
    <w:rsid w:val="00B413C1"/>
    <w:rsid w:val="00B41814"/>
    <w:rsid w:val="00B44E26"/>
    <w:rsid w:val="00B4660E"/>
    <w:rsid w:val="00B50319"/>
    <w:rsid w:val="00B516A5"/>
    <w:rsid w:val="00B536DF"/>
    <w:rsid w:val="00B615B0"/>
    <w:rsid w:val="00B62F6A"/>
    <w:rsid w:val="00B64199"/>
    <w:rsid w:val="00B651CF"/>
    <w:rsid w:val="00B6770D"/>
    <w:rsid w:val="00B678D1"/>
    <w:rsid w:val="00B709B0"/>
    <w:rsid w:val="00B712BF"/>
    <w:rsid w:val="00B71D34"/>
    <w:rsid w:val="00B75DB8"/>
    <w:rsid w:val="00B80348"/>
    <w:rsid w:val="00B81B96"/>
    <w:rsid w:val="00B81D06"/>
    <w:rsid w:val="00B83352"/>
    <w:rsid w:val="00B848DD"/>
    <w:rsid w:val="00B91C01"/>
    <w:rsid w:val="00B92312"/>
    <w:rsid w:val="00B950F7"/>
    <w:rsid w:val="00B958A1"/>
    <w:rsid w:val="00B97259"/>
    <w:rsid w:val="00BA034A"/>
    <w:rsid w:val="00BA17D9"/>
    <w:rsid w:val="00BA2014"/>
    <w:rsid w:val="00BA3392"/>
    <w:rsid w:val="00BA377F"/>
    <w:rsid w:val="00BA455C"/>
    <w:rsid w:val="00BA48B6"/>
    <w:rsid w:val="00BA637A"/>
    <w:rsid w:val="00BB03F8"/>
    <w:rsid w:val="00BB098E"/>
    <w:rsid w:val="00BB20A0"/>
    <w:rsid w:val="00BB2427"/>
    <w:rsid w:val="00BB3ABF"/>
    <w:rsid w:val="00BB54A2"/>
    <w:rsid w:val="00BB5729"/>
    <w:rsid w:val="00BC0ED6"/>
    <w:rsid w:val="00BC1A02"/>
    <w:rsid w:val="00BC1B5F"/>
    <w:rsid w:val="00BC35FD"/>
    <w:rsid w:val="00BC3EF4"/>
    <w:rsid w:val="00BC45BF"/>
    <w:rsid w:val="00BC4AD3"/>
    <w:rsid w:val="00BC632F"/>
    <w:rsid w:val="00BD0029"/>
    <w:rsid w:val="00BD0CF2"/>
    <w:rsid w:val="00BD0F12"/>
    <w:rsid w:val="00BD2238"/>
    <w:rsid w:val="00BD4366"/>
    <w:rsid w:val="00BE0633"/>
    <w:rsid w:val="00BE195A"/>
    <w:rsid w:val="00BE1F17"/>
    <w:rsid w:val="00BE231F"/>
    <w:rsid w:val="00BE2FEA"/>
    <w:rsid w:val="00BE440F"/>
    <w:rsid w:val="00BE48C6"/>
    <w:rsid w:val="00BE742E"/>
    <w:rsid w:val="00BE7B18"/>
    <w:rsid w:val="00BF0B31"/>
    <w:rsid w:val="00BF23E3"/>
    <w:rsid w:val="00BF433E"/>
    <w:rsid w:val="00BF6442"/>
    <w:rsid w:val="00C02DE6"/>
    <w:rsid w:val="00C05FBD"/>
    <w:rsid w:val="00C07362"/>
    <w:rsid w:val="00C07480"/>
    <w:rsid w:val="00C103FA"/>
    <w:rsid w:val="00C10753"/>
    <w:rsid w:val="00C13DBB"/>
    <w:rsid w:val="00C147A3"/>
    <w:rsid w:val="00C14FDE"/>
    <w:rsid w:val="00C15B1A"/>
    <w:rsid w:val="00C17187"/>
    <w:rsid w:val="00C17749"/>
    <w:rsid w:val="00C2009B"/>
    <w:rsid w:val="00C240D0"/>
    <w:rsid w:val="00C2414A"/>
    <w:rsid w:val="00C25370"/>
    <w:rsid w:val="00C26AD1"/>
    <w:rsid w:val="00C27AFB"/>
    <w:rsid w:val="00C309FD"/>
    <w:rsid w:val="00C3269E"/>
    <w:rsid w:val="00C34751"/>
    <w:rsid w:val="00C34D25"/>
    <w:rsid w:val="00C4388B"/>
    <w:rsid w:val="00C441A3"/>
    <w:rsid w:val="00C44A96"/>
    <w:rsid w:val="00C44AC4"/>
    <w:rsid w:val="00C472A4"/>
    <w:rsid w:val="00C50409"/>
    <w:rsid w:val="00C51A8C"/>
    <w:rsid w:val="00C51DCF"/>
    <w:rsid w:val="00C5264D"/>
    <w:rsid w:val="00C52B56"/>
    <w:rsid w:val="00C53BAF"/>
    <w:rsid w:val="00C55CB7"/>
    <w:rsid w:val="00C607F9"/>
    <w:rsid w:val="00C62419"/>
    <w:rsid w:val="00C65344"/>
    <w:rsid w:val="00C6544B"/>
    <w:rsid w:val="00C709F5"/>
    <w:rsid w:val="00C724CB"/>
    <w:rsid w:val="00C74359"/>
    <w:rsid w:val="00C7574A"/>
    <w:rsid w:val="00C75B58"/>
    <w:rsid w:val="00C80015"/>
    <w:rsid w:val="00C81C72"/>
    <w:rsid w:val="00C8225A"/>
    <w:rsid w:val="00C84F75"/>
    <w:rsid w:val="00C85C1A"/>
    <w:rsid w:val="00C905AF"/>
    <w:rsid w:val="00C9279F"/>
    <w:rsid w:val="00C93451"/>
    <w:rsid w:val="00C95792"/>
    <w:rsid w:val="00C96681"/>
    <w:rsid w:val="00CA0B88"/>
    <w:rsid w:val="00CA2D20"/>
    <w:rsid w:val="00CA3E06"/>
    <w:rsid w:val="00CA489A"/>
    <w:rsid w:val="00CA5C29"/>
    <w:rsid w:val="00CA642C"/>
    <w:rsid w:val="00CB1097"/>
    <w:rsid w:val="00CB67D1"/>
    <w:rsid w:val="00CC0BB3"/>
    <w:rsid w:val="00CC2B12"/>
    <w:rsid w:val="00CC4B1B"/>
    <w:rsid w:val="00CC6631"/>
    <w:rsid w:val="00CD040E"/>
    <w:rsid w:val="00CD0907"/>
    <w:rsid w:val="00CD18B4"/>
    <w:rsid w:val="00CD33ED"/>
    <w:rsid w:val="00CD3FC5"/>
    <w:rsid w:val="00CD405F"/>
    <w:rsid w:val="00CD46BE"/>
    <w:rsid w:val="00CD514E"/>
    <w:rsid w:val="00CD7312"/>
    <w:rsid w:val="00CD7825"/>
    <w:rsid w:val="00CE0116"/>
    <w:rsid w:val="00CE046C"/>
    <w:rsid w:val="00CE0506"/>
    <w:rsid w:val="00CE3E3A"/>
    <w:rsid w:val="00CE4262"/>
    <w:rsid w:val="00CE4522"/>
    <w:rsid w:val="00CE4DFD"/>
    <w:rsid w:val="00CE52D2"/>
    <w:rsid w:val="00CE5F51"/>
    <w:rsid w:val="00CF0159"/>
    <w:rsid w:val="00CF0CB3"/>
    <w:rsid w:val="00CF1D89"/>
    <w:rsid w:val="00CF5527"/>
    <w:rsid w:val="00CF6774"/>
    <w:rsid w:val="00CF6E39"/>
    <w:rsid w:val="00CF72BE"/>
    <w:rsid w:val="00D010C2"/>
    <w:rsid w:val="00D01DA9"/>
    <w:rsid w:val="00D02FE3"/>
    <w:rsid w:val="00D047D7"/>
    <w:rsid w:val="00D05A44"/>
    <w:rsid w:val="00D060AE"/>
    <w:rsid w:val="00D063A5"/>
    <w:rsid w:val="00D10114"/>
    <w:rsid w:val="00D10295"/>
    <w:rsid w:val="00D11004"/>
    <w:rsid w:val="00D1287A"/>
    <w:rsid w:val="00D12EA6"/>
    <w:rsid w:val="00D12F9E"/>
    <w:rsid w:val="00D148B3"/>
    <w:rsid w:val="00D16718"/>
    <w:rsid w:val="00D21049"/>
    <w:rsid w:val="00D2115D"/>
    <w:rsid w:val="00D21F5B"/>
    <w:rsid w:val="00D2287E"/>
    <w:rsid w:val="00D2480F"/>
    <w:rsid w:val="00D25E3C"/>
    <w:rsid w:val="00D25FC5"/>
    <w:rsid w:val="00D27E1A"/>
    <w:rsid w:val="00D321F3"/>
    <w:rsid w:val="00D36BC7"/>
    <w:rsid w:val="00D41567"/>
    <w:rsid w:val="00D4514A"/>
    <w:rsid w:val="00D452CC"/>
    <w:rsid w:val="00D45BE7"/>
    <w:rsid w:val="00D46056"/>
    <w:rsid w:val="00D4695B"/>
    <w:rsid w:val="00D46C78"/>
    <w:rsid w:val="00D4732C"/>
    <w:rsid w:val="00D47719"/>
    <w:rsid w:val="00D47C32"/>
    <w:rsid w:val="00D55075"/>
    <w:rsid w:val="00D5664F"/>
    <w:rsid w:val="00D56DA9"/>
    <w:rsid w:val="00D57A13"/>
    <w:rsid w:val="00D60C8E"/>
    <w:rsid w:val="00D622C8"/>
    <w:rsid w:val="00D62680"/>
    <w:rsid w:val="00D62D0C"/>
    <w:rsid w:val="00D63BC5"/>
    <w:rsid w:val="00D74CC4"/>
    <w:rsid w:val="00D75DEC"/>
    <w:rsid w:val="00D7730E"/>
    <w:rsid w:val="00D77DF7"/>
    <w:rsid w:val="00D83052"/>
    <w:rsid w:val="00D84597"/>
    <w:rsid w:val="00D8649F"/>
    <w:rsid w:val="00D86EB5"/>
    <w:rsid w:val="00D90BCF"/>
    <w:rsid w:val="00D93512"/>
    <w:rsid w:val="00D953CB"/>
    <w:rsid w:val="00DA3BAD"/>
    <w:rsid w:val="00DA3D81"/>
    <w:rsid w:val="00DA512D"/>
    <w:rsid w:val="00DA5A73"/>
    <w:rsid w:val="00DA6A65"/>
    <w:rsid w:val="00DA6EF7"/>
    <w:rsid w:val="00DB1665"/>
    <w:rsid w:val="00DB3877"/>
    <w:rsid w:val="00DB483C"/>
    <w:rsid w:val="00DB5064"/>
    <w:rsid w:val="00DC0BC9"/>
    <w:rsid w:val="00DC3007"/>
    <w:rsid w:val="00DC497B"/>
    <w:rsid w:val="00DC58D5"/>
    <w:rsid w:val="00DC5E42"/>
    <w:rsid w:val="00DC6A62"/>
    <w:rsid w:val="00DD10E5"/>
    <w:rsid w:val="00DD7873"/>
    <w:rsid w:val="00DD7DCE"/>
    <w:rsid w:val="00DE065D"/>
    <w:rsid w:val="00DE2EEE"/>
    <w:rsid w:val="00DE4607"/>
    <w:rsid w:val="00DE5221"/>
    <w:rsid w:val="00DE65BD"/>
    <w:rsid w:val="00DE7C21"/>
    <w:rsid w:val="00DF00DC"/>
    <w:rsid w:val="00DF081E"/>
    <w:rsid w:val="00DF2E2E"/>
    <w:rsid w:val="00DF4614"/>
    <w:rsid w:val="00DF4672"/>
    <w:rsid w:val="00DF4B80"/>
    <w:rsid w:val="00DF4BC2"/>
    <w:rsid w:val="00DF4FF7"/>
    <w:rsid w:val="00E016AF"/>
    <w:rsid w:val="00E025A4"/>
    <w:rsid w:val="00E04C48"/>
    <w:rsid w:val="00E105F4"/>
    <w:rsid w:val="00E11AD1"/>
    <w:rsid w:val="00E12993"/>
    <w:rsid w:val="00E12ED0"/>
    <w:rsid w:val="00E157DB"/>
    <w:rsid w:val="00E15D0F"/>
    <w:rsid w:val="00E16A65"/>
    <w:rsid w:val="00E239BB"/>
    <w:rsid w:val="00E25152"/>
    <w:rsid w:val="00E2574D"/>
    <w:rsid w:val="00E274A2"/>
    <w:rsid w:val="00E27AD7"/>
    <w:rsid w:val="00E31360"/>
    <w:rsid w:val="00E33CDC"/>
    <w:rsid w:val="00E376A5"/>
    <w:rsid w:val="00E41398"/>
    <w:rsid w:val="00E415C4"/>
    <w:rsid w:val="00E42FAC"/>
    <w:rsid w:val="00E52273"/>
    <w:rsid w:val="00E53361"/>
    <w:rsid w:val="00E5478F"/>
    <w:rsid w:val="00E549C9"/>
    <w:rsid w:val="00E55A56"/>
    <w:rsid w:val="00E56501"/>
    <w:rsid w:val="00E56686"/>
    <w:rsid w:val="00E57054"/>
    <w:rsid w:val="00E61952"/>
    <w:rsid w:val="00E62023"/>
    <w:rsid w:val="00E63E02"/>
    <w:rsid w:val="00E65C0A"/>
    <w:rsid w:val="00E66512"/>
    <w:rsid w:val="00E6752C"/>
    <w:rsid w:val="00E73031"/>
    <w:rsid w:val="00E733B0"/>
    <w:rsid w:val="00E739A7"/>
    <w:rsid w:val="00E73B7B"/>
    <w:rsid w:val="00E74736"/>
    <w:rsid w:val="00E7599F"/>
    <w:rsid w:val="00E764E9"/>
    <w:rsid w:val="00E77EEA"/>
    <w:rsid w:val="00E81768"/>
    <w:rsid w:val="00E82A06"/>
    <w:rsid w:val="00E838B2"/>
    <w:rsid w:val="00E8658B"/>
    <w:rsid w:val="00E87C32"/>
    <w:rsid w:val="00E921EA"/>
    <w:rsid w:val="00E962CC"/>
    <w:rsid w:val="00E963A7"/>
    <w:rsid w:val="00E9793F"/>
    <w:rsid w:val="00EA1ED3"/>
    <w:rsid w:val="00EA32F7"/>
    <w:rsid w:val="00EA3E77"/>
    <w:rsid w:val="00EA3FBE"/>
    <w:rsid w:val="00EA50CE"/>
    <w:rsid w:val="00EA6DDF"/>
    <w:rsid w:val="00EB0C7A"/>
    <w:rsid w:val="00EB4536"/>
    <w:rsid w:val="00EB4A65"/>
    <w:rsid w:val="00EB4AE3"/>
    <w:rsid w:val="00EB4D03"/>
    <w:rsid w:val="00EB6962"/>
    <w:rsid w:val="00EC1486"/>
    <w:rsid w:val="00EC1544"/>
    <w:rsid w:val="00EC3025"/>
    <w:rsid w:val="00EC3F24"/>
    <w:rsid w:val="00EC4974"/>
    <w:rsid w:val="00EC54C5"/>
    <w:rsid w:val="00EC61D6"/>
    <w:rsid w:val="00ED032A"/>
    <w:rsid w:val="00ED1C40"/>
    <w:rsid w:val="00ED23FC"/>
    <w:rsid w:val="00ED59D0"/>
    <w:rsid w:val="00ED5B88"/>
    <w:rsid w:val="00ED711D"/>
    <w:rsid w:val="00EE2C6C"/>
    <w:rsid w:val="00EE5AF3"/>
    <w:rsid w:val="00EF0602"/>
    <w:rsid w:val="00EF09C6"/>
    <w:rsid w:val="00EF4195"/>
    <w:rsid w:val="00EF5E75"/>
    <w:rsid w:val="00EF71D2"/>
    <w:rsid w:val="00EF76EB"/>
    <w:rsid w:val="00EF7F28"/>
    <w:rsid w:val="00F020A5"/>
    <w:rsid w:val="00F024B0"/>
    <w:rsid w:val="00F03328"/>
    <w:rsid w:val="00F04A69"/>
    <w:rsid w:val="00F05692"/>
    <w:rsid w:val="00F1052F"/>
    <w:rsid w:val="00F108BF"/>
    <w:rsid w:val="00F12750"/>
    <w:rsid w:val="00F15AFE"/>
    <w:rsid w:val="00F1797E"/>
    <w:rsid w:val="00F2165D"/>
    <w:rsid w:val="00F24D35"/>
    <w:rsid w:val="00F252B8"/>
    <w:rsid w:val="00F322BE"/>
    <w:rsid w:val="00F331D9"/>
    <w:rsid w:val="00F348DD"/>
    <w:rsid w:val="00F374D6"/>
    <w:rsid w:val="00F41F39"/>
    <w:rsid w:val="00F428AE"/>
    <w:rsid w:val="00F43794"/>
    <w:rsid w:val="00F44302"/>
    <w:rsid w:val="00F4455C"/>
    <w:rsid w:val="00F445CA"/>
    <w:rsid w:val="00F47651"/>
    <w:rsid w:val="00F47DCE"/>
    <w:rsid w:val="00F51890"/>
    <w:rsid w:val="00F5319E"/>
    <w:rsid w:val="00F54B7A"/>
    <w:rsid w:val="00F60299"/>
    <w:rsid w:val="00F613C0"/>
    <w:rsid w:val="00F617DE"/>
    <w:rsid w:val="00F673A9"/>
    <w:rsid w:val="00F70785"/>
    <w:rsid w:val="00F71F2D"/>
    <w:rsid w:val="00F73F1E"/>
    <w:rsid w:val="00F76667"/>
    <w:rsid w:val="00F7732A"/>
    <w:rsid w:val="00F85A22"/>
    <w:rsid w:val="00F87B9F"/>
    <w:rsid w:val="00F87C75"/>
    <w:rsid w:val="00F90276"/>
    <w:rsid w:val="00F905B5"/>
    <w:rsid w:val="00F93D1B"/>
    <w:rsid w:val="00F96AA2"/>
    <w:rsid w:val="00FA43EE"/>
    <w:rsid w:val="00FA6F0A"/>
    <w:rsid w:val="00FB023F"/>
    <w:rsid w:val="00FB5C69"/>
    <w:rsid w:val="00FB7AAC"/>
    <w:rsid w:val="00FC12BF"/>
    <w:rsid w:val="00FC3903"/>
    <w:rsid w:val="00FC3D28"/>
    <w:rsid w:val="00FC5A3B"/>
    <w:rsid w:val="00FC7302"/>
    <w:rsid w:val="00FC7D09"/>
    <w:rsid w:val="00FD595D"/>
    <w:rsid w:val="00FD708C"/>
    <w:rsid w:val="00FE09FB"/>
    <w:rsid w:val="00FE1D03"/>
    <w:rsid w:val="00FE541A"/>
    <w:rsid w:val="00FE54F6"/>
    <w:rsid w:val="00FE70C3"/>
    <w:rsid w:val="00FF2F72"/>
    <w:rsid w:val="00FF5873"/>
    <w:rsid w:val="00FF606E"/>
    <w:rsid w:val="00FF668D"/>
    <w:rsid w:val="00FF6A52"/>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3AF68"/>
  <w15:chartTrackingRefBased/>
  <w15:docId w15:val="{EDAD1D14-6C2C-498A-A7D0-DB546020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t-LT" w:eastAsia="lt-LT"/>
    </w:rPr>
  </w:style>
  <w:style w:type="paragraph" w:styleId="Heading1">
    <w:name w:val="heading 1"/>
    <w:basedOn w:val="Header"/>
    <w:next w:val="ListContinue"/>
    <w:link w:val="Heading1Char"/>
    <w:qFormat/>
    <w:rsid w:val="00CD040E"/>
    <w:pPr>
      <w:keepNext/>
      <w:widowControl w:val="0"/>
      <w:numPr>
        <w:numId w:val="7"/>
      </w:numPr>
      <w:suppressAutoHyphens/>
      <w:spacing w:before="240" w:after="120"/>
      <w:outlineLvl w:val="0"/>
    </w:pPr>
    <w:rPr>
      <w:rFonts w:eastAsia="Arial Unicode MS"/>
      <w:b/>
      <w:bCs/>
      <w:sz w:val="32"/>
      <w:szCs w:val="32"/>
    </w:rPr>
  </w:style>
  <w:style w:type="paragraph" w:styleId="Heading2">
    <w:name w:val="heading 2"/>
    <w:basedOn w:val="Heading3"/>
    <w:next w:val="BalloonText"/>
    <w:link w:val="Heading2Char"/>
    <w:qFormat/>
    <w:rsid w:val="00BE2FEA"/>
    <w:pPr>
      <w:numPr>
        <w:ilvl w:val="1"/>
      </w:numPr>
      <w:outlineLvl w:val="1"/>
    </w:pPr>
    <w:rPr>
      <w:bCs w:val="0"/>
      <w:iCs/>
      <w:sz w:val="28"/>
    </w:rPr>
  </w:style>
  <w:style w:type="paragraph" w:styleId="Heading3">
    <w:name w:val="heading 3"/>
    <w:basedOn w:val="Normal"/>
    <w:next w:val="BodyText"/>
    <w:link w:val="Heading3Char"/>
    <w:qFormat/>
    <w:rsid w:val="00CD040E"/>
    <w:pPr>
      <w:keepNext/>
      <w:widowControl w:val="0"/>
      <w:numPr>
        <w:ilvl w:val="2"/>
        <w:numId w:val="7"/>
      </w:numPr>
      <w:suppressAutoHyphens/>
      <w:spacing w:before="240" w:after="120"/>
      <w:outlineLvl w:val="2"/>
    </w:pPr>
    <w:rPr>
      <w:rFonts w:eastAsia="Arial Unicode MS"/>
      <w:b/>
      <w:bCs/>
      <w:szCs w:val="28"/>
      <w:lang w:val="x-none"/>
    </w:rPr>
  </w:style>
  <w:style w:type="paragraph" w:styleId="Heading4">
    <w:name w:val="heading 4"/>
    <w:basedOn w:val="Normal"/>
    <w:next w:val="Normal"/>
    <w:link w:val="Heading4Char"/>
    <w:qFormat/>
    <w:rsid w:val="00106F7D"/>
    <w:pPr>
      <w:keepNext/>
      <w:numPr>
        <w:ilvl w:val="3"/>
        <w:numId w:val="7"/>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106F7D"/>
    <w:pPr>
      <w:numPr>
        <w:ilvl w:val="4"/>
        <w:numId w:val="7"/>
      </w:num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106F7D"/>
    <w:pPr>
      <w:numPr>
        <w:ilvl w:val="5"/>
        <w:numId w:val="7"/>
      </w:numPr>
      <w:spacing w:before="240" w:after="60"/>
      <w:outlineLvl w:val="5"/>
    </w:pPr>
    <w:rPr>
      <w:b/>
      <w:bCs/>
      <w:sz w:val="22"/>
      <w:szCs w:val="22"/>
      <w:lang w:val="x-none" w:eastAsia="x-none"/>
    </w:rPr>
  </w:style>
  <w:style w:type="paragraph" w:styleId="Heading7">
    <w:name w:val="heading 7"/>
    <w:basedOn w:val="Normal"/>
    <w:next w:val="Normal"/>
    <w:link w:val="Heading7Char"/>
    <w:qFormat/>
    <w:rsid w:val="00106F7D"/>
    <w:pPr>
      <w:numPr>
        <w:ilvl w:val="6"/>
        <w:numId w:val="7"/>
      </w:numPr>
      <w:spacing w:before="240" w:after="60"/>
      <w:outlineLvl w:val="6"/>
    </w:pPr>
    <w:rPr>
      <w:lang w:val="x-none" w:eastAsia="x-none"/>
    </w:rPr>
  </w:style>
  <w:style w:type="paragraph" w:styleId="Heading8">
    <w:name w:val="heading 8"/>
    <w:basedOn w:val="Normal"/>
    <w:next w:val="Normal"/>
    <w:link w:val="Heading8Char"/>
    <w:qFormat/>
    <w:rsid w:val="00106F7D"/>
    <w:pPr>
      <w:numPr>
        <w:ilvl w:val="7"/>
        <w:numId w:val="7"/>
      </w:numPr>
      <w:spacing w:before="240" w:after="60"/>
      <w:outlineLvl w:val="7"/>
    </w:pPr>
    <w:rPr>
      <w:i/>
      <w:iCs/>
      <w:lang w:val="x-none" w:eastAsia="x-none"/>
    </w:rPr>
  </w:style>
  <w:style w:type="paragraph" w:styleId="Heading9">
    <w:name w:val="heading 9"/>
    <w:basedOn w:val="Normal"/>
    <w:next w:val="Normal"/>
    <w:link w:val="Heading9Char"/>
    <w:qFormat/>
    <w:rsid w:val="00106F7D"/>
    <w:pPr>
      <w:numPr>
        <w:ilvl w:val="8"/>
        <w:numId w:val="7"/>
      </w:num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Pagrindinis tekstas Diagrama,Body Text Char1 Diagrama,Body Text Char Char Diagrama"/>
    <w:basedOn w:val="Normal"/>
    <w:link w:val="BodyTextChar"/>
    <w:rsid w:val="00B62F6A"/>
    <w:pPr>
      <w:widowControl w:val="0"/>
      <w:suppressAutoHyphens/>
      <w:spacing w:after="120"/>
    </w:pPr>
    <w:rPr>
      <w:rFonts w:eastAsia="Lucida Sans Unicode"/>
      <w:lang w:val="x-none"/>
    </w:rPr>
  </w:style>
  <w:style w:type="paragraph" w:styleId="Header">
    <w:name w:val="header"/>
    <w:basedOn w:val="Normal"/>
    <w:link w:val="HeaderChar"/>
    <w:uiPriority w:val="99"/>
    <w:rsid w:val="00B62F6A"/>
    <w:pPr>
      <w:tabs>
        <w:tab w:val="center" w:pos="4819"/>
        <w:tab w:val="right" w:pos="9638"/>
      </w:tabs>
    </w:pPr>
    <w:rPr>
      <w:lang w:val="x-none" w:eastAsia="x-none"/>
    </w:rPr>
  </w:style>
  <w:style w:type="character" w:styleId="PageNumber">
    <w:name w:val="page number"/>
    <w:basedOn w:val="DefaultParagraphFont"/>
    <w:rsid w:val="00B62F6A"/>
  </w:style>
  <w:style w:type="paragraph" w:styleId="Footer">
    <w:name w:val="footer"/>
    <w:basedOn w:val="Normal"/>
    <w:link w:val="FooterChar"/>
    <w:rsid w:val="00B62F6A"/>
    <w:pPr>
      <w:tabs>
        <w:tab w:val="center" w:pos="4819"/>
        <w:tab w:val="right" w:pos="9638"/>
      </w:tabs>
    </w:pPr>
    <w:rPr>
      <w:lang w:val="x-none" w:eastAsia="x-none"/>
    </w:rPr>
  </w:style>
  <w:style w:type="table" w:styleId="TableGrid">
    <w:name w:val="Table Grid"/>
    <w:basedOn w:val="TableNormal"/>
    <w:rsid w:val="00B62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CD040E"/>
    <w:pPr>
      <w:widowControl w:val="0"/>
      <w:suppressLineNumbers/>
      <w:suppressAutoHyphens/>
    </w:pPr>
    <w:rPr>
      <w:rFonts w:eastAsia="Lucida Sans Unicode"/>
    </w:rPr>
  </w:style>
  <w:style w:type="paragraph" w:customStyle="1" w:styleId="TableHeading">
    <w:name w:val="Table Heading"/>
    <w:basedOn w:val="TableContents"/>
    <w:rsid w:val="00CD040E"/>
    <w:pPr>
      <w:jc w:val="center"/>
    </w:pPr>
    <w:rPr>
      <w:b/>
      <w:bCs/>
      <w:i/>
      <w:iCs/>
    </w:rPr>
  </w:style>
  <w:style w:type="character" w:customStyle="1" w:styleId="ListContinueChar">
    <w:name w:val="List Continue Char"/>
    <w:link w:val="ListContinue"/>
    <w:rsid w:val="00AA5D73"/>
    <w:rPr>
      <w:sz w:val="24"/>
      <w:szCs w:val="24"/>
      <w:lang w:val="lt-LT" w:eastAsia="lt-LT" w:bidi="ar-SA"/>
    </w:rPr>
  </w:style>
  <w:style w:type="paragraph" w:styleId="ListContinue">
    <w:name w:val="List Continue"/>
    <w:basedOn w:val="Normal"/>
    <w:link w:val="ListContinueChar"/>
    <w:rsid w:val="00C93451"/>
    <w:pPr>
      <w:spacing w:after="120"/>
      <w:ind w:left="283"/>
    </w:pPr>
  </w:style>
  <w:style w:type="paragraph" w:styleId="BalloonText">
    <w:name w:val="Balloon Text"/>
    <w:basedOn w:val="Normal"/>
    <w:link w:val="BalloonTextChar"/>
    <w:semiHidden/>
    <w:rsid w:val="00C93451"/>
    <w:rPr>
      <w:rFonts w:ascii="Tahoma" w:hAnsi="Tahoma"/>
      <w:sz w:val="16"/>
      <w:szCs w:val="16"/>
      <w:lang w:val="x-none" w:eastAsia="x-none"/>
    </w:rPr>
  </w:style>
  <w:style w:type="paragraph" w:styleId="ListNumber">
    <w:name w:val="List Number"/>
    <w:basedOn w:val="Normal"/>
    <w:link w:val="ListNumberChar"/>
    <w:rsid w:val="00AA5D73"/>
  </w:style>
  <w:style w:type="paragraph" w:styleId="ListNumber2">
    <w:name w:val="List Number 2"/>
    <w:basedOn w:val="Normal"/>
    <w:link w:val="ListNumber2Char"/>
    <w:rsid w:val="00AA5D73"/>
    <w:pPr>
      <w:numPr>
        <w:numId w:val="2"/>
      </w:numPr>
    </w:pPr>
    <w:rPr>
      <w:lang w:val="x-none" w:eastAsia="x-none"/>
    </w:rPr>
  </w:style>
  <w:style w:type="character" w:customStyle="1" w:styleId="ListNumberChar">
    <w:name w:val="List Number Char"/>
    <w:link w:val="ListNumber"/>
    <w:rsid w:val="00AA5D73"/>
    <w:rPr>
      <w:sz w:val="24"/>
      <w:szCs w:val="24"/>
      <w:lang w:val="lt-LT" w:eastAsia="lt-LT" w:bidi="ar-SA"/>
    </w:rPr>
  </w:style>
  <w:style w:type="character" w:customStyle="1" w:styleId="ListNumber2Char">
    <w:name w:val="List Number 2 Char"/>
    <w:link w:val="ListNumber2"/>
    <w:rsid w:val="00AA5D73"/>
    <w:rPr>
      <w:sz w:val="24"/>
      <w:szCs w:val="24"/>
      <w:lang w:val="x-none" w:eastAsia="x-none"/>
    </w:rPr>
  </w:style>
  <w:style w:type="paragraph" w:styleId="TOC1">
    <w:name w:val="toc 1"/>
    <w:basedOn w:val="Normal"/>
    <w:next w:val="Normal"/>
    <w:autoRedefine/>
    <w:uiPriority w:val="39"/>
    <w:rsid w:val="00DE65BD"/>
  </w:style>
  <w:style w:type="paragraph" w:styleId="ListBullet2">
    <w:name w:val="List Bullet 2"/>
    <w:basedOn w:val="Normal"/>
    <w:rsid w:val="00AA5D73"/>
    <w:pPr>
      <w:numPr>
        <w:numId w:val="3"/>
      </w:numPr>
    </w:pPr>
  </w:style>
  <w:style w:type="paragraph" w:styleId="TOC2">
    <w:name w:val="toc 2"/>
    <w:basedOn w:val="Normal"/>
    <w:next w:val="Normal"/>
    <w:autoRedefine/>
    <w:uiPriority w:val="39"/>
    <w:rsid w:val="00DE65BD"/>
    <w:pPr>
      <w:ind w:left="240"/>
    </w:pPr>
  </w:style>
  <w:style w:type="paragraph" w:styleId="TOC3">
    <w:name w:val="toc 3"/>
    <w:basedOn w:val="Normal"/>
    <w:next w:val="Normal"/>
    <w:autoRedefine/>
    <w:uiPriority w:val="39"/>
    <w:rsid w:val="00DE65BD"/>
    <w:pPr>
      <w:ind w:left="480"/>
    </w:pPr>
  </w:style>
  <w:style w:type="character" w:styleId="Hyperlink">
    <w:name w:val="Hyperlink"/>
    <w:uiPriority w:val="99"/>
    <w:rsid w:val="00DE65BD"/>
    <w:rPr>
      <w:color w:val="0000FF"/>
      <w:u w:val="single"/>
    </w:rPr>
  </w:style>
  <w:style w:type="paragraph" w:styleId="NormalWeb">
    <w:name w:val="Normal (Web)"/>
    <w:basedOn w:val="Normal"/>
    <w:rsid w:val="004F3673"/>
    <w:pPr>
      <w:spacing w:before="100" w:beforeAutospacing="1" w:after="119"/>
    </w:pPr>
  </w:style>
  <w:style w:type="character" w:customStyle="1" w:styleId="WW8Num19z0">
    <w:name w:val="WW8Num19z0"/>
    <w:rsid w:val="00D83052"/>
    <w:rPr>
      <w:rFonts w:ascii="Times New Roman" w:hAnsi="Times New Roman" w:cs="Times New Roman"/>
    </w:rPr>
  </w:style>
  <w:style w:type="paragraph" w:customStyle="1" w:styleId="Numeruotastekstas">
    <w:name w:val="Numeruotas tekstas"/>
    <w:basedOn w:val="Normal"/>
    <w:rsid w:val="00D83052"/>
    <w:pPr>
      <w:tabs>
        <w:tab w:val="num" w:pos="720"/>
      </w:tabs>
      <w:suppressAutoHyphens/>
      <w:ind w:left="720" w:hanging="360"/>
      <w:jc w:val="both"/>
    </w:pPr>
    <w:rPr>
      <w:lang w:eastAsia="ar-SA"/>
    </w:rPr>
  </w:style>
  <w:style w:type="paragraph" w:styleId="DocumentMap">
    <w:name w:val="Document Map"/>
    <w:basedOn w:val="Normal"/>
    <w:link w:val="DocumentMapChar"/>
    <w:semiHidden/>
    <w:rsid w:val="009B0527"/>
    <w:pPr>
      <w:shd w:val="clear" w:color="auto" w:fill="000080"/>
    </w:pPr>
    <w:rPr>
      <w:snapToGrid w:val="0"/>
      <w:sz w:val="20"/>
      <w:szCs w:val="20"/>
      <w:lang w:val="da-DK" w:eastAsia="en-US"/>
    </w:rPr>
  </w:style>
  <w:style w:type="paragraph" w:customStyle="1" w:styleId="Char">
    <w:name w:val="Char"/>
    <w:basedOn w:val="Normal"/>
    <w:rsid w:val="00C7574A"/>
    <w:pPr>
      <w:spacing w:after="160" w:line="240" w:lineRule="exact"/>
    </w:pPr>
    <w:rPr>
      <w:rFonts w:ascii="Tahoma" w:hAnsi="Tahoma"/>
      <w:sz w:val="20"/>
      <w:szCs w:val="20"/>
      <w:lang w:val="en-US" w:eastAsia="en-US"/>
    </w:rPr>
  </w:style>
  <w:style w:type="character" w:customStyle="1" w:styleId="Heading4Char">
    <w:name w:val="Heading 4 Char"/>
    <w:link w:val="Heading4"/>
    <w:rsid w:val="00106F7D"/>
    <w:rPr>
      <w:rFonts w:ascii="Calibri" w:hAnsi="Calibri"/>
      <w:b/>
      <w:bCs/>
      <w:sz w:val="28"/>
      <w:szCs w:val="28"/>
      <w:lang w:val="x-none" w:eastAsia="x-none"/>
    </w:rPr>
  </w:style>
  <w:style w:type="character" w:customStyle="1" w:styleId="Heading5Char">
    <w:name w:val="Heading 5 Char"/>
    <w:link w:val="Heading5"/>
    <w:rsid w:val="00106F7D"/>
    <w:rPr>
      <w:b/>
      <w:bCs/>
      <w:i/>
      <w:iCs/>
      <w:sz w:val="26"/>
      <w:szCs w:val="26"/>
      <w:lang w:val="x-none" w:eastAsia="x-none"/>
    </w:rPr>
  </w:style>
  <w:style w:type="character" w:customStyle="1" w:styleId="Heading6Char">
    <w:name w:val="Heading 6 Char"/>
    <w:link w:val="Heading6"/>
    <w:rsid w:val="00106F7D"/>
    <w:rPr>
      <w:b/>
      <w:bCs/>
      <w:sz w:val="22"/>
      <w:szCs w:val="22"/>
      <w:lang w:val="x-none" w:eastAsia="x-none"/>
    </w:rPr>
  </w:style>
  <w:style w:type="character" w:customStyle="1" w:styleId="Heading7Char">
    <w:name w:val="Heading 7 Char"/>
    <w:link w:val="Heading7"/>
    <w:rsid w:val="00106F7D"/>
    <w:rPr>
      <w:sz w:val="24"/>
      <w:szCs w:val="24"/>
      <w:lang w:val="x-none" w:eastAsia="x-none"/>
    </w:rPr>
  </w:style>
  <w:style w:type="character" w:customStyle="1" w:styleId="Heading8Char">
    <w:name w:val="Heading 8 Char"/>
    <w:link w:val="Heading8"/>
    <w:rsid w:val="00106F7D"/>
    <w:rPr>
      <w:i/>
      <w:iCs/>
      <w:sz w:val="24"/>
      <w:szCs w:val="24"/>
      <w:lang w:val="x-none" w:eastAsia="x-none"/>
    </w:rPr>
  </w:style>
  <w:style w:type="character" w:customStyle="1" w:styleId="Heading9Char">
    <w:name w:val="Heading 9 Char"/>
    <w:link w:val="Heading9"/>
    <w:rsid w:val="00106F7D"/>
    <w:rPr>
      <w:rFonts w:ascii="Arial" w:hAnsi="Arial"/>
      <w:sz w:val="22"/>
      <w:szCs w:val="22"/>
      <w:lang w:val="x-none" w:eastAsia="x-none"/>
    </w:rPr>
  </w:style>
  <w:style w:type="paragraph" w:styleId="ListBullet4">
    <w:name w:val="List Bullet 4"/>
    <w:basedOn w:val="Normal"/>
    <w:rsid w:val="00106F7D"/>
    <w:pPr>
      <w:numPr>
        <w:numId w:val="6"/>
      </w:numPr>
    </w:pPr>
  </w:style>
  <w:style w:type="paragraph" w:styleId="ListNumber4">
    <w:name w:val="List Number 4"/>
    <w:basedOn w:val="Normal"/>
    <w:rsid w:val="00106F7D"/>
    <w:pPr>
      <w:numPr>
        <w:numId w:val="5"/>
      </w:numPr>
    </w:pPr>
  </w:style>
  <w:style w:type="paragraph" w:styleId="ListContinue3">
    <w:name w:val="List Continue 3"/>
    <w:basedOn w:val="Normal"/>
    <w:link w:val="ListContinue3Char"/>
    <w:rsid w:val="00106F7D"/>
    <w:pPr>
      <w:spacing w:after="120"/>
      <w:ind w:left="849"/>
    </w:pPr>
    <w:rPr>
      <w:lang w:val="x-none" w:eastAsia="x-none"/>
    </w:rPr>
  </w:style>
  <w:style w:type="paragraph" w:styleId="TOC4">
    <w:name w:val="toc 4"/>
    <w:basedOn w:val="Normal"/>
    <w:next w:val="Normal"/>
    <w:autoRedefine/>
    <w:uiPriority w:val="39"/>
    <w:rsid w:val="00106F7D"/>
    <w:pPr>
      <w:ind w:left="720"/>
    </w:pPr>
  </w:style>
  <w:style w:type="paragraph" w:styleId="BodyTextIndent3">
    <w:name w:val="Body Text Indent 3"/>
    <w:basedOn w:val="Normal"/>
    <w:link w:val="BodyTextIndent3Char"/>
    <w:rsid w:val="00106F7D"/>
    <w:pPr>
      <w:spacing w:after="120"/>
      <w:ind w:left="283"/>
    </w:pPr>
    <w:rPr>
      <w:sz w:val="16"/>
      <w:szCs w:val="16"/>
      <w:lang w:val="x-none" w:eastAsia="x-none"/>
    </w:rPr>
  </w:style>
  <w:style w:type="character" w:customStyle="1" w:styleId="BodyTextIndent3Char">
    <w:name w:val="Body Text Indent 3 Char"/>
    <w:link w:val="BodyTextIndent3"/>
    <w:rsid w:val="00106F7D"/>
    <w:rPr>
      <w:sz w:val="16"/>
      <w:szCs w:val="16"/>
    </w:rPr>
  </w:style>
  <w:style w:type="paragraph" w:styleId="BodyText2">
    <w:name w:val="Body Text 2"/>
    <w:basedOn w:val="Normal"/>
    <w:link w:val="BodyText2Char"/>
    <w:rsid w:val="00106F7D"/>
    <w:pPr>
      <w:spacing w:after="120" w:line="480" w:lineRule="auto"/>
    </w:pPr>
    <w:rPr>
      <w:lang w:val="x-none" w:eastAsia="x-none"/>
    </w:rPr>
  </w:style>
  <w:style w:type="character" w:customStyle="1" w:styleId="BodyText2Char">
    <w:name w:val="Body Text 2 Char"/>
    <w:link w:val="BodyText2"/>
    <w:rsid w:val="00106F7D"/>
    <w:rPr>
      <w:sz w:val="24"/>
      <w:szCs w:val="24"/>
    </w:rPr>
  </w:style>
  <w:style w:type="character" w:customStyle="1" w:styleId="HeaderChar">
    <w:name w:val="Header Char"/>
    <w:link w:val="Header"/>
    <w:uiPriority w:val="99"/>
    <w:rsid w:val="00106F7D"/>
    <w:rPr>
      <w:sz w:val="24"/>
      <w:szCs w:val="24"/>
    </w:rPr>
  </w:style>
  <w:style w:type="paragraph" w:styleId="Title">
    <w:name w:val="Title"/>
    <w:basedOn w:val="Normal"/>
    <w:link w:val="TitleChar"/>
    <w:qFormat/>
    <w:rsid w:val="00106F7D"/>
    <w:pPr>
      <w:jc w:val="center"/>
    </w:pPr>
    <w:rPr>
      <w:sz w:val="32"/>
      <w:lang w:val="x-none" w:eastAsia="en-US"/>
    </w:rPr>
  </w:style>
  <w:style w:type="character" w:customStyle="1" w:styleId="TitleChar">
    <w:name w:val="Title Char"/>
    <w:link w:val="Title"/>
    <w:rsid w:val="00106F7D"/>
    <w:rPr>
      <w:sz w:val="32"/>
      <w:szCs w:val="24"/>
      <w:lang w:eastAsia="en-US"/>
    </w:rPr>
  </w:style>
  <w:style w:type="paragraph" w:styleId="Caption">
    <w:name w:val="caption"/>
    <w:basedOn w:val="Normal"/>
    <w:next w:val="Normal"/>
    <w:qFormat/>
    <w:rsid w:val="00106F7D"/>
    <w:rPr>
      <w:b/>
      <w:bCs/>
      <w:sz w:val="20"/>
      <w:szCs w:val="20"/>
      <w:lang w:eastAsia="en-US"/>
    </w:rPr>
  </w:style>
  <w:style w:type="paragraph" w:styleId="Index1">
    <w:name w:val="index 1"/>
    <w:basedOn w:val="Normal"/>
    <w:next w:val="Normal"/>
    <w:autoRedefine/>
    <w:rsid w:val="00106F7D"/>
    <w:pPr>
      <w:ind w:left="200" w:hanging="200"/>
    </w:pPr>
    <w:rPr>
      <w:sz w:val="20"/>
      <w:szCs w:val="20"/>
      <w:lang w:eastAsia="en-US"/>
    </w:rPr>
  </w:style>
  <w:style w:type="paragraph" w:styleId="TOC5">
    <w:name w:val="toc 5"/>
    <w:basedOn w:val="Normal"/>
    <w:next w:val="Normal"/>
    <w:autoRedefine/>
    <w:uiPriority w:val="39"/>
    <w:rsid w:val="00106F7D"/>
    <w:pPr>
      <w:ind w:left="800"/>
    </w:pPr>
    <w:rPr>
      <w:sz w:val="20"/>
      <w:szCs w:val="20"/>
      <w:lang w:eastAsia="en-US"/>
    </w:rPr>
  </w:style>
  <w:style w:type="paragraph" w:styleId="TOC6">
    <w:name w:val="toc 6"/>
    <w:basedOn w:val="Normal"/>
    <w:next w:val="Normal"/>
    <w:autoRedefine/>
    <w:uiPriority w:val="39"/>
    <w:rsid w:val="00106F7D"/>
    <w:pPr>
      <w:ind w:left="1000"/>
    </w:pPr>
    <w:rPr>
      <w:sz w:val="20"/>
      <w:szCs w:val="20"/>
      <w:lang w:eastAsia="en-US"/>
    </w:rPr>
  </w:style>
  <w:style w:type="paragraph" w:styleId="TOC7">
    <w:name w:val="toc 7"/>
    <w:basedOn w:val="Normal"/>
    <w:next w:val="Normal"/>
    <w:autoRedefine/>
    <w:uiPriority w:val="39"/>
    <w:rsid w:val="00106F7D"/>
    <w:pPr>
      <w:ind w:left="1200"/>
    </w:pPr>
    <w:rPr>
      <w:sz w:val="20"/>
      <w:szCs w:val="20"/>
      <w:lang w:eastAsia="en-US"/>
    </w:rPr>
  </w:style>
  <w:style w:type="paragraph" w:styleId="TOC8">
    <w:name w:val="toc 8"/>
    <w:basedOn w:val="Normal"/>
    <w:next w:val="Normal"/>
    <w:autoRedefine/>
    <w:uiPriority w:val="39"/>
    <w:rsid w:val="00106F7D"/>
    <w:pPr>
      <w:ind w:left="1400"/>
    </w:pPr>
    <w:rPr>
      <w:sz w:val="20"/>
      <w:szCs w:val="20"/>
      <w:lang w:eastAsia="en-US"/>
    </w:rPr>
  </w:style>
  <w:style w:type="paragraph" w:styleId="TOC9">
    <w:name w:val="toc 9"/>
    <w:basedOn w:val="Normal"/>
    <w:next w:val="Normal"/>
    <w:autoRedefine/>
    <w:uiPriority w:val="39"/>
    <w:rsid w:val="00106F7D"/>
    <w:pPr>
      <w:ind w:left="1600"/>
    </w:pPr>
    <w:rPr>
      <w:sz w:val="20"/>
      <w:szCs w:val="20"/>
      <w:lang w:eastAsia="en-US"/>
    </w:rPr>
  </w:style>
  <w:style w:type="character" w:styleId="CommentReference">
    <w:name w:val="annotation reference"/>
    <w:rsid w:val="00106F7D"/>
    <w:rPr>
      <w:sz w:val="16"/>
      <w:szCs w:val="16"/>
    </w:rPr>
  </w:style>
  <w:style w:type="paragraph" w:styleId="CommentText">
    <w:name w:val="annotation text"/>
    <w:basedOn w:val="Normal"/>
    <w:link w:val="CommentTextChar"/>
    <w:rsid w:val="00106F7D"/>
    <w:rPr>
      <w:sz w:val="20"/>
      <w:szCs w:val="20"/>
    </w:rPr>
  </w:style>
  <w:style w:type="character" w:customStyle="1" w:styleId="CommentTextChar">
    <w:name w:val="Comment Text Char"/>
    <w:basedOn w:val="DefaultParagraphFont"/>
    <w:link w:val="CommentText"/>
    <w:rsid w:val="00106F7D"/>
  </w:style>
  <w:style w:type="character" w:customStyle="1" w:styleId="BodyTextChar">
    <w:name w:val="Body Text Char"/>
    <w:aliases w:val="Body Text Char1 Char,Body Text Char Char Char,Pagrindinis tekstas Diagrama Char,Body Text Char1 Diagrama Char,Body Text Char Char Diagrama Char"/>
    <w:link w:val="BodyText"/>
    <w:rsid w:val="00106F7D"/>
    <w:rPr>
      <w:rFonts w:eastAsia="Lucida Sans Unicode"/>
      <w:sz w:val="24"/>
      <w:szCs w:val="24"/>
    </w:rPr>
  </w:style>
  <w:style w:type="paragraph" w:customStyle="1" w:styleId="Tekstas">
    <w:name w:val="Tekstas"/>
    <w:basedOn w:val="Normal"/>
    <w:autoRedefine/>
    <w:rsid w:val="00D063A5"/>
    <w:pPr>
      <w:ind w:right="-1"/>
      <w:jc w:val="both"/>
    </w:pPr>
  </w:style>
  <w:style w:type="character" w:styleId="Emphasis">
    <w:name w:val="Emphasis"/>
    <w:qFormat/>
    <w:rsid w:val="00106F7D"/>
    <w:rPr>
      <w:b/>
      <w:bCs/>
      <w:i w:val="0"/>
      <w:iCs w:val="0"/>
    </w:rPr>
  </w:style>
  <w:style w:type="paragraph" w:customStyle="1" w:styleId="Bodytxt">
    <w:name w:val="Bodytxt"/>
    <w:basedOn w:val="Normal"/>
    <w:rsid w:val="00106F7D"/>
    <w:pPr>
      <w:keepNext/>
      <w:jc w:val="both"/>
    </w:pPr>
    <w:rPr>
      <w:sz w:val="22"/>
      <w:szCs w:val="22"/>
      <w:lang w:eastAsia="fi-FI"/>
    </w:rPr>
  </w:style>
  <w:style w:type="character" w:customStyle="1" w:styleId="ListContinue3Char">
    <w:name w:val="List Continue 3 Char"/>
    <w:link w:val="ListContinue3"/>
    <w:rsid w:val="00106F7D"/>
    <w:rPr>
      <w:sz w:val="24"/>
      <w:szCs w:val="24"/>
    </w:rPr>
  </w:style>
  <w:style w:type="character" w:customStyle="1" w:styleId="NumberingSymbols">
    <w:name w:val="Numbering Symbols"/>
    <w:rsid w:val="00106F7D"/>
  </w:style>
  <w:style w:type="paragraph" w:customStyle="1" w:styleId="plane">
    <w:name w:val="plane"/>
    <w:basedOn w:val="Normal"/>
    <w:rsid w:val="00106F7D"/>
    <w:pPr>
      <w:suppressAutoHyphens/>
      <w:spacing w:before="60" w:after="40"/>
      <w:jc w:val="both"/>
    </w:pPr>
    <w:rPr>
      <w:rFonts w:ascii="Tms Rmn" w:hAnsi="Tms Rmn"/>
      <w:szCs w:val="20"/>
      <w:lang w:val="en-US" w:eastAsia="en-US"/>
    </w:rPr>
  </w:style>
  <w:style w:type="paragraph" w:styleId="NoSpacing">
    <w:name w:val="No Spacing"/>
    <w:uiPriority w:val="1"/>
    <w:qFormat/>
    <w:rsid w:val="00106F7D"/>
    <w:rPr>
      <w:rFonts w:ascii="Calibri" w:hAnsi="Calibri"/>
      <w:sz w:val="22"/>
      <w:szCs w:val="22"/>
      <w:lang w:val="lt-LT" w:eastAsia="lt-LT"/>
    </w:rPr>
  </w:style>
  <w:style w:type="character" w:customStyle="1" w:styleId="Heading1Char">
    <w:name w:val="Heading 1 Char"/>
    <w:link w:val="Heading1"/>
    <w:rsid w:val="00106F7D"/>
    <w:rPr>
      <w:rFonts w:eastAsia="Arial Unicode MS"/>
      <w:b/>
      <w:bCs/>
      <w:sz w:val="32"/>
      <w:szCs w:val="32"/>
      <w:lang w:val="x-none"/>
    </w:rPr>
  </w:style>
  <w:style w:type="character" w:customStyle="1" w:styleId="Heading2Char">
    <w:name w:val="Heading 2 Char"/>
    <w:link w:val="Heading2"/>
    <w:rsid w:val="00106F7D"/>
    <w:rPr>
      <w:rFonts w:eastAsia="Arial Unicode MS"/>
      <w:b/>
      <w:iCs/>
      <w:sz w:val="28"/>
      <w:szCs w:val="28"/>
      <w:lang w:val="x-none"/>
    </w:rPr>
  </w:style>
  <w:style w:type="character" w:customStyle="1" w:styleId="Heading3Char">
    <w:name w:val="Heading 3 Char"/>
    <w:link w:val="Heading3"/>
    <w:rsid w:val="00106F7D"/>
    <w:rPr>
      <w:rFonts w:eastAsia="Arial Unicode MS"/>
      <w:b/>
      <w:bCs/>
      <w:sz w:val="24"/>
      <w:szCs w:val="28"/>
      <w:lang w:val="x-none"/>
    </w:rPr>
  </w:style>
  <w:style w:type="character" w:styleId="FollowedHyperlink">
    <w:name w:val="FollowedHyperlink"/>
    <w:uiPriority w:val="99"/>
    <w:unhideWhenUsed/>
    <w:rsid w:val="00106F7D"/>
    <w:rPr>
      <w:color w:val="800080"/>
      <w:u w:val="single"/>
    </w:rPr>
  </w:style>
  <w:style w:type="character" w:customStyle="1" w:styleId="BalloonTextChar">
    <w:name w:val="Balloon Text Char"/>
    <w:link w:val="BalloonText"/>
    <w:semiHidden/>
    <w:rsid w:val="00106F7D"/>
    <w:rPr>
      <w:rFonts w:ascii="Tahoma" w:hAnsi="Tahoma" w:cs="Tahoma"/>
      <w:sz w:val="16"/>
      <w:szCs w:val="16"/>
    </w:rPr>
  </w:style>
  <w:style w:type="character" w:customStyle="1" w:styleId="FooterChar">
    <w:name w:val="Footer Char"/>
    <w:link w:val="Footer"/>
    <w:rsid w:val="00106F7D"/>
    <w:rPr>
      <w:sz w:val="24"/>
      <w:szCs w:val="24"/>
    </w:rPr>
  </w:style>
  <w:style w:type="paragraph" w:customStyle="1" w:styleId="Char0">
    <w:name w:val="Char"/>
    <w:basedOn w:val="Normal"/>
    <w:rsid w:val="00106F7D"/>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2B5157"/>
    <w:pPr>
      <w:ind w:left="1296"/>
    </w:pPr>
  </w:style>
  <w:style w:type="character" w:customStyle="1" w:styleId="WW8Num5z0">
    <w:name w:val="WW8Num5z0"/>
    <w:rsid w:val="009B3273"/>
    <w:rPr>
      <w:rFonts w:ascii="Symbol" w:hAnsi="Symbol" w:cs="TrueHelveticaBlack"/>
      <w:sz w:val="18"/>
      <w:szCs w:val="18"/>
    </w:rPr>
  </w:style>
  <w:style w:type="paragraph" w:styleId="CommentSubject">
    <w:name w:val="annotation subject"/>
    <w:basedOn w:val="CommentText"/>
    <w:next w:val="CommentText"/>
    <w:link w:val="CommentSubjectChar"/>
    <w:semiHidden/>
    <w:rsid w:val="001B6F9F"/>
    <w:rPr>
      <w:b/>
      <w:bCs/>
      <w:lang w:val="x-none" w:eastAsia="x-none"/>
    </w:rPr>
  </w:style>
  <w:style w:type="character" w:styleId="Strong">
    <w:name w:val="Strong"/>
    <w:uiPriority w:val="22"/>
    <w:qFormat/>
    <w:rsid w:val="00A10AD8"/>
    <w:rPr>
      <w:b/>
      <w:bCs/>
    </w:rPr>
  </w:style>
  <w:style w:type="table" w:styleId="TableProfessional">
    <w:name w:val="Table Professional"/>
    <w:basedOn w:val="TableNormal"/>
    <w:rsid w:val="00BE4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DocumentMapChar">
    <w:name w:val="Document Map Char"/>
    <w:link w:val="DocumentMap"/>
    <w:semiHidden/>
    <w:rsid w:val="009E670C"/>
    <w:rPr>
      <w:snapToGrid w:val="0"/>
      <w:shd w:val="clear" w:color="auto" w:fill="000080"/>
      <w:lang w:val="da-DK" w:eastAsia="en-US"/>
    </w:rPr>
  </w:style>
  <w:style w:type="character" w:customStyle="1" w:styleId="CommentSubjectChar">
    <w:name w:val="Comment Subject Char"/>
    <w:link w:val="CommentSubject"/>
    <w:semiHidden/>
    <w:rsid w:val="009E670C"/>
    <w:rPr>
      <w:b/>
      <w:bCs/>
    </w:rPr>
  </w:style>
  <w:style w:type="character" w:customStyle="1" w:styleId="PapunkiaiChar">
    <w:name w:val="Papunkčiai Char"/>
    <w:link w:val="Papunkiai"/>
    <w:locked/>
    <w:rsid w:val="009E670C"/>
    <w:rPr>
      <w:rFonts w:ascii="Arial" w:eastAsia="Calibri" w:hAnsi="Arial"/>
      <w:sz w:val="22"/>
      <w:szCs w:val="22"/>
      <w:lang w:val="x-none" w:eastAsia="en-US"/>
    </w:rPr>
  </w:style>
  <w:style w:type="paragraph" w:customStyle="1" w:styleId="Papunkiai">
    <w:name w:val="Papunkčiai"/>
    <w:basedOn w:val="ListParagraph"/>
    <w:link w:val="PapunkiaiChar"/>
    <w:qFormat/>
    <w:rsid w:val="009E670C"/>
    <w:pPr>
      <w:numPr>
        <w:numId w:val="63"/>
      </w:numPr>
      <w:spacing w:after="200" w:line="276" w:lineRule="auto"/>
      <w:contextualSpacing/>
    </w:pPr>
    <w:rPr>
      <w:rFonts w:ascii="Arial" w:eastAsia="Calibri" w:hAnsi="Arial"/>
      <w:sz w:val="22"/>
      <w:szCs w:val="22"/>
      <w:lang w:val="x-none" w:eastAsia="en-US"/>
    </w:rPr>
  </w:style>
  <w:style w:type="paragraph" w:customStyle="1" w:styleId="FrontPage1">
    <w:name w:val="FrontPage1"/>
    <w:basedOn w:val="Normal"/>
    <w:next w:val="BodyText"/>
    <w:rsid w:val="00BE742E"/>
    <w:pPr>
      <w:suppressAutoHyphens/>
      <w:spacing w:after="160" w:line="320" w:lineRule="exact"/>
    </w:pPr>
    <w:rPr>
      <w:rFonts w:ascii="TrueHelveticaLight" w:hAnsi="TrueHelveticaLight"/>
      <w:sz w:val="28"/>
      <w:szCs w:val="20"/>
      <w:lang w:val="en-GB" w:eastAsia="da-DK"/>
    </w:rPr>
  </w:style>
  <w:style w:type="paragraph" w:customStyle="1" w:styleId="FrontPage3">
    <w:name w:val="FrontPage3"/>
    <w:basedOn w:val="FrontPage1"/>
    <w:next w:val="BlockText"/>
    <w:rsid w:val="00BE742E"/>
    <w:pPr>
      <w:spacing w:before="160" w:after="0"/>
    </w:pPr>
    <w:rPr>
      <w:sz w:val="20"/>
    </w:rPr>
  </w:style>
  <w:style w:type="paragraph" w:styleId="BlockText">
    <w:name w:val="Block Text"/>
    <w:basedOn w:val="Normal"/>
    <w:rsid w:val="00BE742E"/>
    <w:pPr>
      <w:spacing w:after="120"/>
      <w:ind w:left="1440" w:right="1440"/>
    </w:pPr>
  </w:style>
  <w:style w:type="paragraph" w:styleId="BodyTextIndent">
    <w:name w:val="Body Text Indent"/>
    <w:basedOn w:val="Normal"/>
    <w:link w:val="BodyTextIndentChar"/>
    <w:rsid w:val="00097311"/>
    <w:pPr>
      <w:spacing w:after="120"/>
      <w:ind w:left="283"/>
      <w:jc w:val="both"/>
    </w:pPr>
    <w:rPr>
      <w:rFonts w:ascii="Arial" w:hAnsi="Arial"/>
      <w:noProof/>
      <w:sz w:val="22"/>
      <w:szCs w:val="22"/>
      <w:lang w:eastAsia="en-US"/>
    </w:rPr>
  </w:style>
  <w:style w:type="character" w:customStyle="1" w:styleId="BodyTextIndentChar">
    <w:name w:val="Body Text Indent Char"/>
    <w:link w:val="BodyTextIndent"/>
    <w:rsid w:val="00097311"/>
    <w:rPr>
      <w:rFonts w:ascii="Arial" w:hAnsi="Arial"/>
      <w:noProof/>
      <w:sz w:val="22"/>
      <w:szCs w:val="22"/>
      <w:lang w:eastAsia="en-US"/>
    </w:rPr>
  </w:style>
  <w:style w:type="paragraph" w:styleId="BodyTextIndent2">
    <w:name w:val="Body Text Indent 2"/>
    <w:basedOn w:val="Normal"/>
    <w:link w:val="BodyTextIndent2Char"/>
    <w:rsid w:val="00097311"/>
    <w:pPr>
      <w:spacing w:after="120" w:line="480" w:lineRule="auto"/>
      <w:ind w:left="283"/>
      <w:jc w:val="both"/>
    </w:pPr>
    <w:rPr>
      <w:rFonts w:ascii="Arial" w:hAnsi="Arial"/>
      <w:noProof/>
      <w:sz w:val="22"/>
      <w:szCs w:val="22"/>
      <w:lang w:eastAsia="en-US"/>
    </w:rPr>
  </w:style>
  <w:style w:type="character" w:customStyle="1" w:styleId="BodyTextIndent2Char">
    <w:name w:val="Body Text Indent 2 Char"/>
    <w:link w:val="BodyTextIndent2"/>
    <w:rsid w:val="00097311"/>
    <w:rPr>
      <w:rFonts w:ascii="Arial" w:hAnsi="Arial"/>
      <w:noProof/>
      <w:sz w:val="22"/>
      <w:szCs w:val="22"/>
      <w:lang w:eastAsia="en-US"/>
    </w:rPr>
  </w:style>
  <w:style w:type="character" w:styleId="UnresolvedMention">
    <w:name w:val="Unresolved Mention"/>
    <w:uiPriority w:val="99"/>
    <w:semiHidden/>
    <w:unhideWhenUsed/>
    <w:rsid w:val="001533AA"/>
    <w:rPr>
      <w:color w:val="605E5C"/>
      <w:shd w:val="clear" w:color="auto" w:fill="E1DFDD"/>
    </w:rPr>
  </w:style>
  <w:style w:type="paragraph" w:styleId="Revision">
    <w:name w:val="Revision"/>
    <w:hidden/>
    <w:uiPriority w:val="99"/>
    <w:semiHidden/>
    <w:rsid w:val="0028030A"/>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10800">
      <w:bodyDiv w:val="1"/>
      <w:marLeft w:val="0"/>
      <w:marRight w:val="0"/>
      <w:marTop w:val="0"/>
      <w:marBottom w:val="0"/>
      <w:divBdr>
        <w:top w:val="none" w:sz="0" w:space="0" w:color="auto"/>
        <w:left w:val="none" w:sz="0" w:space="0" w:color="auto"/>
        <w:bottom w:val="none" w:sz="0" w:space="0" w:color="auto"/>
        <w:right w:val="none" w:sz="0" w:space="0" w:color="auto"/>
      </w:divBdr>
    </w:div>
    <w:div w:id="493837562">
      <w:bodyDiv w:val="1"/>
      <w:marLeft w:val="0"/>
      <w:marRight w:val="0"/>
      <w:marTop w:val="0"/>
      <w:marBottom w:val="0"/>
      <w:divBdr>
        <w:top w:val="none" w:sz="0" w:space="0" w:color="auto"/>
        <w:left w:val="none" w:sz="0" w:space="0" w:color="auto"/>
        <w:bottom w:val="none" w:sz="0" w:space="0" w:color="auto"/>
        <w:right w:val="none" w:sz="0" w:space="0" w:color="auto"/>
      </w:divBdr>
    </w:div>
    <w:div w:id="704137111">
      <w:bodyDiv w:val="1"/>
      <w:marLeft w:val="0"/>
      <w:marRight w:val="0"/>
      <w:marTop w:val="0"/>
      <w:marBottom w:val="0"/>
      <w:divBdr>
        <w:top w:val="none" w:sz="0" w:space="0" w:color="auto"/>
        <w:left w:val="none" w:sz="0" w:space="0" w:color="auto"/>
        <w:bottom w:val="none" w:sz="0" w:space="0" w:color="auto"/>
        <w:right w:val="none" w:sz="0" w:space="0" w:color="auto"/>
      </w:divBdr>
    </w:div>
    <w:div w:id="1369914975">
      <w:bodyDiv w:val="1"/>
      <w:marLeft w:val="0"/>
      <w:marRight w:val="0"/>
      <w:marTop w:val="0"/>
      <w:marBottom w:val="0"/>
      <w:divBdr>
        <w:top w:val="none" w:sz="0" w:space="0" w:color="auto"/>
        <w:left w:val="none" w:sz="0" w:space="0" w:color="auto"/>
        <w:bottom w:val="none" w:sz="0" w:space="0" w:color="auto"/>
        <w:right w:val="none" w:sz="0" w:space="0" w:color="auto"/>
      </w:divBdr>
      <w:divsChild>
        <w:div w:id="659424497">
          <w:marLeft w:val="0"/>
          <w:marRight w:val="0"/>
          <w:marTop w:val="0"/>
          <w:marBottom w:val="0"/>
          <w:divBdr>
            <w:top w:val="none" w:sz="0" w:space="0" w:color="auto"/>
            <w:left w:val="none" w:sz="0" w:space="0" w:color="auto"/>
            <w:bottom w:val="none" w:sz="0" w:space="0" w:color="auto"/>
            <w:right w:val="none" w:sz="0" w:space="0" w:color="auto"/>
          </w:divBdr>
        </w:div>
        <w:div w:id="746532823">
          <w:marLeft w:val="0"/>
          <w:marRight w:val="0"/>
          <w:marTop w:val="0"/>
          <w:marBottom w:val="0"/>
          <w:divBdr>
            <w:top w:val="none" w:sz="0" w:space="0" w:color="auto"/>
            <w:left w:val="none" w:sz="0" w:space="0" w:color="auto"/>
            <w:bottom w:val="none" w:sz="0" w:space="0" w:color="auto"/>
            <w:right w:val="none" w:sz="0" w:space="0" w:color="auto"/>
          </w:divBdr>
        </w:div>
      </w:divsChild>
    </w:div>
    <w:div w:id="1416854161">
      <w:bodyDiv w:val="1"/>
      <w:marLeft w:val="0"/>
      <w:marRight w:val="0"/>
      <w:marTop w:val="0"/>
      <w:marBottom w:val="0"/>
      <w:divBdr>
        <w:top w:val="none" w:sz="0" w:space="0" w:color="auto"/>
        <w:left w:val="none" w:sz="0" w:space="0" w:color="auto"/>
        <w:bottom w:val="none" w:sz="0" w:space="0" w:color="auto"/>
        <w:right w:val="none" w:sz="0" w:space="0" w:color="auto"/>
      </w:divBdr>
    </w:div>
    <w:div w:id="1677657419">
      <w:bodyDiv w:val="1"/>
      <w:marLeft w:val="0"/>
      <w:marRight w:val="0"/>
      <w:marTop w:val="0"/>
      <w:marBottom w:val="0"/>
      <w:divBdr>
        <w:top w:val="none" w:sz="0" w:space="0" w:color="auto"/>
        <w:left w:val="none" w:sz="0" w:space="0" w:color="auto"/>
        <w:bottom w:val="none" w:sz="0" w:space="0" w:color="auto"/>
        <w:right w:val="none" w:sz="0" w:space="0" w:color="auto"/>
      </w:divBdr>
    </w:div>
    <w:div w:id="1730302311">
      <w:bodyDiv w:val="1"/>
      <w:marLeft w:val="0"/>
      <w:marRight w:val="0"/>
      <w:marTop w:val="0"/>
      <w:marBottom w:val="0"/>
      <w:divBdr>
        <w:top w:val="none" w:sz="0" w:space="0" w:color="auto"/>
        <w:left w:val="none" w:sz="0" w:space="0" w:color="auto"/>
        <w:bottom w:val="none" w:sz="0" w:space="0" w:color="auto"/>
        <w:right w:val="none" w:sz="0" w:space="0" w:color="auto"/>
      </w:divBdr>
    </w:div>
    <w:div w:id="1876968028">
      <w:bodyDiv w:val="1"/>
      <w:marLeft w:val="0"/>
      <w:marRight w:val="0"/>
      <w:marTop w:val="0"/>
      <w:marBottom w:val="0"/>
      <w:divBdr>
        <w:top w:val="none" w:sz="0" w:space="0" w:color="auto"/>
        <w:left w:val="none" w:sz="0" w:space="0" w:color="auto"/>
        <w:bottom w:val="none" w:sz="0" w:space="0" w:color="auto"/>
        <w:right w:val="none" w:sz="0" w:space="0" w:color="auto"/>
      </w:divBdr>
    </w:div>
    <w:div w:id="1950893658">
      <w:bodyDiv w:val="1"/>
      <w:marLeft w:val="0"/>
      <w:marRight w:val="0"/>
      <w:marTop w:val="0"/>
      <w:marBottom w:val="0"/>
      <w:divBdr>
        <w:top w:val="none" w:sz="0" w:space="0" w:color="auto"/>
        <w:left w:val="none" w:sz="0" w:space="0" w:color="auto"/>
        <w:bottom w:val="none" w:sz="0" w:space="0" w:color="auto"/>
        <w:right w:val="none" w:sz="0" w:space="0" w:color="auto"/>
      </w:divBdr>
    </w:div>
    <w:div w:id="205634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08T08:15:02.930"/>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9A736D2040849A2F1F463F6FFD005" ma:contentTypeVersion="15" ma:contentTypeDescription="Create a new document." ma:contentTypeScope="" ma:versionID="786065742422bee0f2e96a2a3192ce97">
  <xsd:schema xmlns:xsd="http://www.w3.org/2001/XMLSchema" xmlns:xs="http://www.w3.org/2001/XMLSchema" xmlns:p="http://schemas.microsoft.com/office/2006/metadata/properties" xmlns:ns2="bf700d13-fb91-453b-aa94-b3fea910f078" xmlns:ns3="a8e7a570-2bec-433b-87c0-004effc3c179" targetNamespace="http://schemas.microsoft.com/office/2006/metadata/properties" ma:root="true" ma:fieldsID="ae186082910eda48f7d691990168a965" ns2:_="" ns3:_="">
    <xsd:import namespace="bf700d13-fb91-453b-aa94-b3fea910f078"/>
    <xsd:import namespace="a8e7a570-2bec-433b-87c0-004effc3c1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_x0031_0_PVP" minOccurs="0"/>
                <xsd:element ref="ns2:Pers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0d13-fb91-453b-aa94-b3fea910f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31_0_PVP" ma:index="18" nillable="true" ma:displayName="10_PVP" ma:description="prieziura" ma:format="Dropdown" ma:internalName="_x0031_0_PVP">
      <xsd:simpleType>
        <xsd:restriction base="dms:Text">
          <xsd:maxLength value="255"/>
        </xsd:restriction>
      </xsd:simpleType>
    </xsd:element>
    <xsd:element name="Person" ma:index="1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e7a570-2bec-433b-87c0-004effc3c1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 xmlns="bf700d13-fb91-453b-aa94-b3fea910f078">
      <UserInfo>
        <DisplayName/>
        <AccountId xsi:nil="true"/>
        <AccountType/>
      </UserInfo>
    </Person>
    <_x0031_0_PVP xmlns="bf700d13-fb91-453b-aa94-b3fea910f0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EBD41-4CA2-4CE9-B7E8-8B4DF6350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0d13-fb91-453b-aa94-b3fea910f078"/>
    <ds:schemaRef ds:uri="a8e7a570-2bec-433b-87c0-004effc3c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86FD3-BD36-4AA5-BB32-A8819942FF7A}">
  <ds:schemaRefs>
    <ds:schemaRef ds:uri="http://schemas.microsoft.com/sharepoint/v3/contenttype/forms"/>
  </ds:schemaRefs>
</ds:datastoreItem>
</file>

<file path=customXml/itemProps3.xml><?xml version="1.0" encoding="utf-8"?>
<ds:datastoreItem xmlns:ds="http://schemas.openxmlformats.org/officeDocument/2006/customXml" ds:itemID="{F8122AAA-E4A3-4559-A17D-88ECA08558F2}">
  <ds:schemaRefs>
    <ds:schemaRef ds:uri="http://schemas.microsoft.com/office/2006/metadata/properties"/>
    <ds:schemaRef ds:uri="http://schemas.microsoft.com/office/infopath/2007/PartnerControls"/>
    <ds:schemaRef ds:uri="bf700d13-fb91-453b-aa94-b3fea910f078"/>
  </ds:schemaRefs>
</ds:datastoreItem>
</file>

<file path=customXml/itemProps4.xml><?xml version="1.0" encoding="utf-8"?>
<ds:datastoreItem xmlns:ds="http://schemas.openxmlformats.org/officeDocument/2006/customXml" ds:itemID="{9FC4C90C-C4E1-493C-A162-E5D736B7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733</Words>
  <Characters>5241</Characters>
  <Application>Microsoft Office Word</Application>
  <DocSecurity>0</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skirsnis</vt:lpstr>
      <vt:lpstr>1 skirsnis</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skirsnis</dc:title>
  <dc:creator>Giraitės vandenys</dc:creator>
  <cp:lastModifiedBy>Jolanta Padvariškienė</cp:lastModifiedBy>
  <cp:revision>66</cp:revision>
  <cp:lastPrinted>2022-12-05T11:50:00Z</cp:lastPrinted>
  <dcterms:created xsi:type="dcterms:W3CDTF">2024-10-31T14:59:00Z</dcterms:created>
  <dcterms:modified xsi:type="dcterms:W3CDTF">2024-11-08T14:53:00Z</dcterms:modified>
</cp:coreProperties>
</file>