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C3" w:rsidRPr="001402AE" w:rsidRDefault="00B96AC3" w:rsidP="00B96AC3">
      <w:pPr>
        <w:pStyle w:val="Caption"/>
        <w:rPr>
          <w:bCs w:val="0"/>
          <w:sz w:val="24"/>
          <w:lang w:val="lt-LT"/>
        </w:rPr>
      </w:pPr>
      <w:r w:rsidRPr="001402AE">
        <w:rPr>
          <w:bCs w:val="0"/>
          <w:noProof/>
          <w:sz w:val="24"/>
          <w:lang w:val="lt-LT" w:eastAsia="lt-LT"/>
        </w:rPr>
        <w:drawing>
          <wp:inline distT="0" distB="0" distL="0" distR="0">
            <wp:extent cx="533400" cy="647700"/>
            <wp:effectExtent l="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B96AC3" w:rsidRPr="001402AE" w:rsidRDefault="00B96AC3" w:rsidP="00B96AC3">
      <w:pPr>
        <w:rPr>
          <w:rFonts w:ascii="Times New Roman" w:hAnsi="Times New Roman"/>
          <w:lang w:val="lt-LT"/>
        </w:rPr>
      </w:pPr>
    </w:p>
    <w:p w:rsidR="00B96AC3" w:rsidRPr="001402AE" w:rsidRDefault="00B96AC3" w:rsidP="00B96AC3">
      <w:pPr>
        <w:pStyle w:val="Caption"/>
        <w:rPr>
          <w:bCs w:val="0"/>
          <w:sz w:val="24"/>
          <w:lang w:val="lt-LT"/>
        </w:rPr>
      </w:pPr>
      <w:r w:rsidRPr="001402AE">
        <w:rPr>
          <w:bCs w:val="0"/>
          <w:sz w:val="24"/>
          <w:lang w:val="lt-LT"/>
        </w:rPr>
        <w:t xml:space="preserve">LIETUVOS SVEIKATOS MOKSLŲ UNIVERSITETO LIGONINĖ </w:t>
      </w:r>
    </w:p>
    <w:p w:rsidR="00B96AC3" w:rsidRPr="001402AE" w:rsidRDefault="00B96AC3" w:rsidP="00B96AC3">
      <w:pPr>
        <w:jc w:val="center"/>
        <w:rPr>
          <w:rFonts w:ascii="Times New Roman" w:hAnsi="Times New Roman"/>
          <w:b/>
          <w:lang w:val="lt-LT"/>
        </w:rPr>
      </w:pPr>
      <w:r w:rsidRPr="001402AE">
        <w:rPr>
          <w:rFonts w:ascii="Times New Roman" w:hAnsi="Times New Roman"/>
          <w:b/>
          <w:lang w:val="lt-LT"/>
        </w:rPr>
        <w:t>KAUNO KLINIKOS</w:t>
      </w:r>
    </w:p>
    <w:p w:rsidR="00B96AC3" w:rsidRPr="001402AE" w:rsidRDefault="00B96AC3" w:rsidP="00B96AC3">
      <w:pPr>
        <w:rPr>
          <w:rFonts w:ascii="Times New Roman" w:hAnsi="Times New Roman"/>
          <w:b/>
          <w:lang w:val="lt-LT"/>
        </w:rPr>
      </w:pPr>
    </w:p>
    <w:p w:rsidR="00E95AFB" w:rsidRPr="001402AE" w:rsidRDefault="001A5050" w:rsidP="00B96AC3">
      <w:pPr>
        <w:jc w:val="center"/>
        <w:rPr>
          <w:rFonts w:ascii="Times New Roman" w:hAnsi="Times New Roman"/>
          <w:sz w:val="18"/>
          <w:lang w:val="lt-LT"/>
        </w:rPr>
      </w:pPr>
      <w:r w:rsidRPr="001402AE">
        <w:rPr>
          <w:rFonts w:ascii="Times New Roman" w:hAnsi="Times New Roman"/>
          <w:sz w:val="18"/>
          <w:lang w:val="lt-LT"/>
        </w:rPr>
        <w:t>Vieš</w:t>
      </w:r>
      <w:r w:rsidR="00E6205F">
        <w:rPr>
          <w:rFonts w:ascii="Times New Roman" w:hAnsi="Times New Roman"/>
          <w:sz w:val="18"/>
          <w:lang w:val="lt-LT"/>
        </w:rPr>
        <w:t>o</w:t>
      </w:r>
      <w:r w:rsidRPr="001402AE">
        <w:rPr>
          <w:rFonts w:ascii="Times New Roman" w:hAnsi="Times New Roman"/>
          <w:sz w:val="18"/>
          <w:lang w:val="lt-LT"/>
        </w:rPr>
        <w:t xml:space="preserve">ji įstaiga, </w:t>
      </w:r>
      <w:r w:rsidR="00B96AC3" w:rsidRPr="001402AE">
        <w:rPr>
          <w:rFonts w:ascii="Times New Roman" w:hAnsi="Times New Roman"/>
          <w:sz w:val="18"/>
          <w:lang w:val="lt-LT"/>
        </w:rPr>
        <w:t>Eivenių g. 2, 50</w:t>
      </w:r>
      <w:r w:rsidR="00E95AFB" w:rsidRPr="001402AE">
        <w:rPr>
          <w:rFonts w:ascii="Times New Roman" w:hAnsi="Times New Roman"/>
          <w:sz w:val="18"/>
          <w:lang w:val="lt-LT"/>
        </w:rPr>
        <w:t xml:space="preserve">161 </w:t>
      </w:r>
      <w:r w:rsidR="00B96AC3" w:rsidRPr="001402AE">
        <w:rPr>
          <w:rFonts w:ascii="Times New Roman" w:hAnsi="Times New Roman"/>
          <w:sz w:val="18"/>
          <w:lang w:val="lt-LT"/>
        </w:rPr>
        <w:t>Kaunas, tel. (8 37) 32 63 60, (8 37) 32 69 75,</w:t>
      </w:r>
    </w:p>
    <w:p w:rsidR="00E95AFB" w:rsidRPr="001402AE" w:rsidRDefault="00B96AC3" w:rsidP="00E95AFB">
      <w:pPr>
        <w:jc w:val="center"/>
        <w:rPr>
          <w:rFonts w:ascii="Times New Roman" w:hAnsi="Times New Roman"/>
          <w:sz w:val="18"/>
          <w:lang w:val="lt-LT"/>
        </w:rPr>
      </w:pPr>
      <w:r w:rsidRPr="001402AE">
        <w:rPr>
          <w:rFonts w:ascii="Times New Roman" w:hAnsi="Times New Roman"/>
          <w:sz w:val="18"/>
          <w:lang w:val="lt-LT"/>
        </w:rPr>
        <w:t xml:space="preserve"> faks. (8 37) 32 64 27,</w:t>
      </w:r>
      <w:r w:rsidR="000941E9">
        <w:rPr>
          <w:rFonts w:ascii="Times New Roman" w:hAnsi="Times New Roman"/>
          <w:sz w:val="18"/>
          <w:lang w:val="lt-LT"/>
        </w:rPr>
        <w:t xml:space="preserve"> el.p. </w:t>
      </w:r>
      <w:hyperlink r:id="rId9" w:history="1">
        <w:r w:rsidR="000941E9" w:rsidRPr="00FA505E">
          <w:rPr>
            <w:rStyle w:val="Hyperlink"/>
            <w:rFonts w:ascii="Times New Roman" w:hAnsi="Times New Roman"/>
            <w:sz w:val="18"/>
            <w:lang w:val="lt-LT"/>
          </w:rPr>
          <w:t>rastine@kaunoklinikos.lt</w:t>
        </w:r>
      </w:hyperlink>
      <w:r w:rsidR="000941E9">
        <w:rPr>
          <w:rFonts w:ascii="Times New Roman" w:hAnsi="Times New Roman"/>
          <w:sz w:val="18"/>
          <w:lang w:val="lt-LT"/>
        </w:rPr>
        <w:t xml:space="preserve"> </w:t>
      </w:r>
      <w:r w:rsidRPr="001402AE">
        <w:rPr>
          <w:rFonts w:ascii="Times New Roman" w:hAnsi="Times New Roman"/>
          <w:sz w:val="18"/>
          <w:lang w:val="lt-LT"/>
        </w:rPr>
        <w:t xml:space="preserve">  </w:t>
      </w:r>
    </w:p>
    <w:p w:rsidR="00B96AC3" w:rsidRPr="001402AE" w:rsidRDefault="00B96AC3" w:rsidP="00E95AFB">
      <w:pPr>
        <w:jc w:val="center"/>
        <w:rPr>
          <w:rFonts w:ascii="Times New Roman" w:hAnsi="Times New Roman"/>
          <w:sz w:val="18"/>
          <w:lang w:val="lt-LT"/>
        </w:rPr>
      </w:pPr>
      <w:r w:rsidRPr="001402AE">
        <w:rPr>
          <w:rFonts w:ascii="Times New Roman" w:hAnsi="Times New Roman"/>
          <w:color w:val="000000"/>
          <w:sz w:val="18"/>
          <w:lang w:val="lt-LT"/>
        </w:rPr>
        <w:t>Duomenys kaupiami ir saugomi Juridinių asmenų registre,</w:t>
      </w:r>
      <w:r w:rsidRPr="001402AE">
        <w:rPr>
          <w:rFonts w:ascii="Times New Roman" w:hAnsi="Times New Roman"/>
          <w:sz w:val="18"/>
          <w:lang w:val="lt-LT"/>
        </w:rPr>
        <w:t xml:space="preserve"> kodas 135163499</w:t>
      </w:r>
    </w:p>
    <w:p w:rsidR="00B96AC3" w:rsidRPr="001402AE" w:rsidRDefault="00B96AC3" w:rsidP="00645D36">
      <w:pPr>
        <w:jc w:val="center"/>
        <w:rPr>
          <w:rFonts w:ascii="Times New Roman" w:hAnsi="Times New Roman"/>
          <w:sz w:val="20"/>
          <w:lang w:val="lt-LT"/>
        </w:rPr>
      </w:pPr>
      <w:r w:rsidRPr="001402AE">
        <w:rPr>
          <w:rFonts w:ascii="Times New Roman" w:hAnsi="Times New Roman"/>
          <w:sz w:val="20"/>
          <w:lang w:val="lt-LT"/>
        </w:rPr>
        <w:t>_______________________________________________________________________________________</w:t>
      </w:r>
    </w:p>
    <w:p w:rsidR="00645D36" w:rsidRPr="001402AE" w:rsidRDefault="00645D36" w:rsidP="00645D36">
      <w:pPr>
        <w:jc w:val="center"/>
        <w:rPr>
          <w:rFonts w:ascii="Times New Roman" w:hAnsi="Times New Roman"/>
          <w:sz w:val="20"/>
          <w:lang w:val="lt-LT"/>
        </w:rPr>
      </w:pPr>
    </w:p>
    <w:p w:rsidR="00C04E10" w:rsidRPr="00C04E10" w:rsidRDefault="00C04E10" w:rsidP="00C04E10">
      <w:pPr>
        <w:pStyle w:val="Default"/>
        <w:rPr>
          <w:rFonts w:ascii="Times New Roman" w:hAnsi="Times New Roman"/>
        </w:rPr>
      </w:pPr>
      <w:r>
        <w:rPr>
          <w:rFonts w:ascii="Times New Roman" w:hAnsi="Times New Roman"/>
        </w:rPr>
        <w:t xml:space="preserve">Gerbiamas įmonės vadove, </w:t>
      </w:r>
      <w:r>
        <w:rPr>
          <w:rFonts w:ascii="Times New Roman" w:hAnsi="Times New Roman"/>
        </w:rPr>
        <w:tab/>
      </w:r>
      <w:r>
        <w:rPr>
          <w:rFonts w:ascii="Times New Roman" w:hAnsi="Times New Roman"/>
        </w:rPr>
        <w:tab/>
        <w:t xml:space="preserve">            </w:t>
      </w:r>
      <w:r w:rsidRPr="00C04E10">
        <w:rPr>
          <w:rFonts w:ascii="Times New Roman" w:hAnsi="Times New Roman"/>
        </w:rPr>
        <w:t>202</w:t>
      </w:r>
      <w:r w:rsidR="0017229C">
        <w:rPr>
          <w:rFonts w:ascii="Times New Roman" w:hAnsi="Times New Roman"/>
        </w:rPr>
        <w:t>5</w:t>
      </w:r>
      <w:r>
        <w:rPr>
          <w:rFonts w:ascii="Times New Roman" w:hAnsi="Times New Roman"/>
        </w:rPr>
        <w:t xml:space="preserve"> - 0</w:t>
      </w:r>
      <w:r w:rsidR="0017229C">
        <w:rPr>
          <w:rFonts w:ascii="Times New Roman" w:hAnsi="Times New Roman"/>
        </w:rPr>
        <w:t>2</w:t>
      </w:r>
      <w:r w:rsidRPr="00C04E10">
        <w:rPr>
          <w:rFonts w:ascii="Times New Roman" w:hAnsi="Times New Roman"/>
        </w:rPr>
        <w:t xml:space="preserve"> - </w:t>
      </w:r>
      <w:r w:rsidR="0017229C">
        <w:rPr>
          <w:rFonts w:ascii="Times New Roman" w:hAnsi="Times New Roman"/>
        </w:rPr>
        <w:t>26</w:t>
      </w:r>
      <w:r w:rsidRPr="00C04E10">
        <w:rPr>
          <w:rFonts w:ascii="Times New Roman" w:hAnsi="Times New Roman"/>
        </w:rPr>
        <w:t xml:space="preserve">    </w:t>
      </w:r>
    </w:p>
    <w:p w:rsidR="00B96AC3" w:rsidRDefault="00B96AC3" w:rsidP="00C04E10">
      <w:pPr>
        <w:rPr>
          <w:rFonts w:ascii="Times New Roman" w:hAnsi="Times New Roman"/>
          <w:szCs w:val="24"/>
          <w:lang w:val="lt-LT"/>
        </w:rPr>
      </w:pPr>
    </w:p>
    <w:p w:rsidR="00C04E10" w:rsidRPr="001402AE" w:rsidRDefault="00C04E10" w:rsidP="00C04E10">
      <w:pPr>
        <w:rPr>
          <w:rFonts w:ascii="Times New Roman" w:hAnsi="Times New Roman"/>
          <w:szCs w:val="24"/>
          <w:lang w:val="lt-LT"/>
        </w:rPr>
      </w:pPr>
    </w:p>
    <w:p w:rsidR="000A0068" w:rsidRPr="00E23B8F" w:rsidRDefault="007706C6" w:rsidP="00C04E10">
      <w:pPr>
        <w:pStyle w:val="Heading4"/>
        <w:spacing w:before="0"/>
        <w:jc w:val="center"/>
        <w:rPr>
          <w:rFonts w:ascii="Times New Roman" w:hAnsi="Times New Roman" w:cs="Times New Roman"/>
          <w:i w:val="0"/>
          <w:caps/>
          <w:color w:val="auto"/>
          <w:lang w:val="lt-LT"/>
        </w:rPr>
      </w:pPr>
      <w:r w:rsidRPr="001402AE">
        <w:rPr>
          <w:rFonts w:ascii="Times New Roman" w:hAnsi="Times New Roman" w:cs="Times New Roman"/>
          <w:i w:val="0"/>
          <w:caps/>
          <w:color w:val="auto"/>
          <w:lang w:val="lt-LT"/>
        </w:rPr>
        <w:t xml:space="preserve">DĖl </w:t>
      </w:r>
      <w:r w:rsidR="001E538B" w:rsidRPr="001402AE">
        <w:rPr>
          <w:rFonts w:ascii="Times New Roman" w:hAnsi="Times New Roman" w:cs="Times New Roman"/>
          <w:i w:val="0"/>
          <w:caps/>
          <w:color w:val="auto"/>
          <w:lang w:val="lt-LT"/>
        </w:rPr>
        <w:t>TIEKĖJO PAKLAUSIMO</w:t>
      </w:r>
      <w:r w:rsidR="00344EED">
        <w:rPr>
          <w:rFonts w:ascii="Times New Roman" w:hAnsi="Times New Roman" w:cs="Times New Roman"/>
          <w:i w:val="0"/>
          <w:caps/>
          <w:color w:val="auto"/>
          <w:lang w:val="lt-LT"/>
        </w:rPr>
        <w:t xml:space="preserve"> </w:t>
      </w:r>
    </w:p>
    <w:p w:rsidR="00C008D6" w:rsidRDefault="00C008D6" w:rsidP="00C04E10">
      <w:pPr>
        <w:rPr>
          <w:rFonts w:ascii="Times New Roman" w:hAnsi="Times New Roman"/>
          <w:szCs w:val="24"/>
          <w:lang w:val="lt-LT"/>
        </w:rPr>
      </w:pPr>
    </w:p>
    <w:p w:rsidR="00C04E10" w:rsidRPr="00226F6A" w:rsidRDefault="00C04E10" w:rsidP="00C04E10">
      <w:pPr>
        <w:rPr>
          <w:rFonts w:ascii="Times New Roman" w:hAnsi="Times New Roman"/>
          <w:szCs w:val="24"/>
          <w:lang w:val="lt-LT"/>
        </w:rPr>
      </w:pPr>
    </w:p>
    <w:p w:rsidR="00C008D6" w:rsidRPr="00A97751" w:rsidRDefault="00F64B6A" w:rsidP="00C04E10">
      <w:pPr>
        <w:ind w:firstLine="709"/>
        <w:jc w:val="both"/>
        <w:rPr>
          <w:rFonts w:ascii="Times New Roman" w:hAnsi="Times New Roman"/>
          <w:szCs w:val="24"/>
          <w:lang w:val="lt-LT"/>
        </w:rPr>
      </w:pPr>
      <w:r w:rsidRPr="00226F6A">
        <w:rPr>
          <w:rFonts w:ascii="Times New Roman" w:hAnsi="Times New Roman"/>
          <w:szCs w:val="24"/>
          <w:lang w:val="lt-LT"/>
        </w:rPr>
        <w:t>Vadovaujantis Lietuvos Respublikos Viešųjų pirkimų įstatymo nuostatomis, viešojo pi</w:t>
      </w:r>
      <w:r>
        <w:rPr>
          <w:rFonts w:ascii="Times New Roman" w:hAnsi="Times New Roman"/>
          <w:szCs w:val="24"/>
          <w:lang w:val="lt-LT"/>
        </w:rPr>
        <w:t>rkimo komisija apsvarstė tiekėjo paklausimą</w:t>
      </w:r>
      <w:r w:rsidRPr="00226F6A">
        <w:rPr>
          <w:rFonts w:ascii="Times New Roman" w:hAnsi="Times New Roman"/>
          <w:szCs w:val="24"/>
          <w:lang w:val="lt-LT"/>
        </w:rPr>
        <w:t xml:space="preserve"> dėl </w:t>
      </w:r>
      <w:r w:rsidR="0017229C">
        <w:t xml:space="preserve">2025-01-30 </w:t>
      </w:r>
      <w:r w:rsidR="00010C3F" w:rsidRPr="00A97751">
        <w:rPr>
          <w:rFonts w:ascii="Times New Roman" w:hAnsi="Times New Roman"/>
          <w:szCs w:val="24"/>
          <w:lang w:val="lt-LT"/>
        </w:rPr>
        <w:t>Centrinėje viešųjų pirkimų informacinėje sistemoje skelbto atviro konkurso</w:t>
      </w:r>
      <w:r w:rsidR="00344EED" w:rsidRPr="00A97751">
        <w:rPr>
          <w:rFonts w:ascii="Times New Roman" w:hAnsi="Times New Roman"/>
          <w:szCs w:val="24"/>
          <w:lang w:val="lt-LT"/>
        </w:rPr>
        <w:t xml:space="preserve"> </w:t>
      </w:r>
      <w:r w:rsidR="0082283B" w:rsidRPr="00A97751">
        <w:rPr>
          <w:rFonts w:ascii="Times New Roman" w:hAnsi="Times New Roman"/>
          <w:szCs w:val="24"/>
          <w:lang w:val="lt-LT"/>
        </w:rPr>
        <w:t xml:space="preserve"> </w:t>
      </w:r>
      <w:r w:rsidR="0017229C" w:rsidRPr="0017229C">
        <w:rPr>
          <w:b/>
          <w:lang w:val="lt-LT"/>
        </w:rPr>
        <w:t>„Sterilios vienkartin</w:t>
      </w:r>
      <w:r w:rsidR="0017229C" w:rsidRPr="0017229C">
        <w:rPr>
          <w:rFonts w:hint="eastAsia"/>
          <w:b/>
          <w:lang w:val="lt-LT"/>
        </w:rPr>
        <w:t>ė</w:t>
      </w:r>
      <w:r w:rsidR="0017229C" w:rsidRPr="0017229C">
        <w:rPr>
          <w:b/>
          <w:lang w:val="lt-LT"/>
        </w:rPr>
        <w:t>s priemon</w:t>
      </w:r>
      <w:r w:rsidR="0017229C" w:rsidRPr="0017229C">
        <w:rPr>
          <w:rFonts w:hint="eastAsia"/>
          <w:b/>
          <w:lang w:val="lt-LT"/>
        </w:rPr>
        <w:t>ė</w:t>
      </w:r>
      <w:r w:rsidR="0017229C" w:rsidRPr="0017229C">
        <w:rPr>
          <w:b/>
          <w:lang w:val="lt-LT"/>
        </w:rPr>
        <w:t>s švarioms patalpoms”</w:t>
      </w:r>
      <w:r w:rsidR="0017229C" w:rsidRPr="0017229C">
        <w:rPr>
          <w:lang w:val="lt-LT"/>
        </w:rPr>
        <w:t>, pirkimo ID 940964,</w:t>
      </w:r>
      <w:r w:rsidR="00344EED" w:rsidRPr="0017229C">
        <w:rPr>
          <w:rFonts w:ascii="Times New Roman" w:hAnsi="Times New Roman"/>
          <w:szCs w:val="24"/>
          <w:lang w:val="lt-LT"/>
        </w:rPr>
        <w:t xml:space="preserve"> </w:t>
      </w:r>
      <w:r w:rsidR="00A97751">
        <w:rPr>
          <w:rFonts w:ascii="Times New Roman" w:hAnsi="Times New Roman"/>
          <w:szCs w:val="24"/>
          <w:lang w:val="lt-LT"/>
        </w:rPr>
        <w:t>techninės specifikacijos.</w:t>
      </w:r>
    </w:p>
    <w:p w:rsidR="00C065BE" w:rsidRPr="00A97751" w:rsidRDefault="00EF5888" w:rsidP="00C04E10">
      <w:pPr>
        <w:pStyle w:val="Heading3"/>
        <w:ind w:firstLine="709"/>
        <w:jc w:val="both"/>
        <w:rPr>
          <w:b w:val="0"/>
          <w:szCs w:val="24"/>
        </w:rPr>
      </w:pPr>
      <w:r w:rsidRPr="00A97751">
        <w:rPr>
          <w:b w:val="0"/>
          <w:szCs w:val="24"/>
        </w:rPr>
        <w:t>PRIDEDAMA.</w:t>
      </w:r>
      <w:r w:rsidR="00E402C9" w:rsidRPr="00A97751">
        <w:rPr>
          <w:b w:val="0"/>
          <w:szCs w:val="24"/>
        </w:rPr>
        <w:t xml:space="preserve"> </w:t>
      </w:r>
      <w:r w:rsidR="00C065BE" w:rsidRPr="00A97751">
        <w:rPr>
          <w:b w:val="0"/>
          <w:szCs w:val="24"/>
        </w:rPr>
        <w:t>K</w:t>
      </w:r>
      <w:r w:rsidRPr="00A97751">
        <w:rPr>
          <w:b w:val="0"/>
          <w:szCs w:val="24"/>
        </w:rPr>
        <w:t>omisijos protokolo išrašas,</w:t>
      </w:r>
      <w:r w:rsidR="00E402C9" w:rsidRPr="00A97751">
        <w:rPr>
          <w:b w:val="0"/>
          <w:szCs w:val="24"/>
        </w:rPr>
        <w:t xml:space="preserve"> </w:t>
      </w:r>
      <w:r w:rsidR="00F64B6A" w:rsidRPr="00A97751">
        <w:rPr>
          <w:b w:val="0"/>
          <w:szCs w:val="24"/>
        </w:rPr>
        <w:t>1</w:t>
      </w:r>
      <w:r w:rsidR="00E402C9" w:rsidRPr="00A97751">
        <w:rPr>
          <w:b w:val="0"/>
          <w:szCs w:val="24"/>
        </w:rPr>
        <w:t xml:space="preserve"> lapa</w:t>
      </w:r>
      <w:r w:rsidR="00F64B6A" w:rsidRPr="00A97751">
        <w:rPr>
          <w:b w:val="0"/>
          <w:szCs w:val="24"/>
        </w:rPr>
        <w:t>s</w:t>
      </w:r>
      <w:r w:rsidR="00E402C9" w:rsidRPr="00A97751">
        <w:rPr>
          <w:b w:val="0"/>
          <w:szCs w:val="24"/>
        </w:rPr>
        <w:t xml:space="preserve">. </w:t>
      </w:r>
    </w:p>
    <w:p w:rsidR="007706C6" w:rsidRPr="00226F6A" w:rsidRDefault="00C065BE" w:rsidP="00C04E10">
      <w:pPr>
        <w:ind w:firstLine="709"/>
        <w:rPr>
          <w:rFonts w:ascii="Times New Roman" w:hAnsi="Times New Roman"/>
          <w:szCs w:val="24"/>
          <w:lang w:val="lt-LT"/>
        </w:rPr>
      </w:pPr>
      <w:r w:rsidRPr="00226F6A">
        <w:rPr>
          <w:rFonts w:ascii="Times New Roman" w:hAnsi="Times New Roman"/>
          <w:szCs w:val="24"/>
          <w:lang w:val="lt-LT"/>
        </w:rPr>
        <w:tab/>
      </w:r>
      <w:r w:rsidRPr="00226F6A">
        <w:rPr>
          <w:rFonts w:ascii="Times New Roman" w:hAnsi="Times New Roman"/>
          <w:szCs w:val="24"/>
          <w:lang w:val="lt-LT"/>
        </w:rPr>
        <w:tab/>
      </w:r>
    </w:p>
    <w:p w:rsidR="007706C6" w:rsidRPr="00226F6A" w:rsidRDefault="007706C6" w:rsidP="00C04E10">
      <w:pPr>
        <w:jc w:val="both"/>
        <w:rPr>
          <w:rFonts w:ascii="Times New Roman" w:hAnsi="Times New Roman"/>
          <w:szCs w:val="24"/>
          <w:lang w:val="lt-LT"/>
        </w:rPr>
      </w:pPr>
      <w:r w:rsidRPr="00226F6A">
        <w:rPr>
          <w:rFonts w:ascii="Times New Roman" w:hAnsi="Times New Roman"/>
          <w:szCs w:val="24"/>
          <w:lang w:val="lt-LT"/>
        </w:rPr>
        <w:t xml:space="preserve">   </w:t>
      </w:r>
    </w:p>
    <w:p w:rsidR="00344EED" w:rsidRPr="001402AE" w:rsidRDefault="00344EED" w:rsidP="00344EED">
      <w:pPr>
        <w:tabs>
          <w:tab w:val="left" w:pos="709"/>
        </w:tabs>
        <w:jc w:val="both"/>
        <w:rPr>
          <w:rFonts w:ascii="Times New Roman" w:hAnsi="Times New Roman"/>
          <w:szCs w:val="24"/>
          <w:lang w:val="lt-LT"/>
        </w:rPr>
      </w:pPr>
    </w:p>
    <w:p w:rsidR="00460C4A" w:rsidRPr="00226F6A" w:rsidRDefault="00460C4A" w:rsidP="00C04E10">
      <w:pPr>
        <w:tabs>
          <w:tab w:val="left" w:pos="709"/>
        </w:tabs>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1A7A56" w:rsidRPr="00226F6A" w:rsidRDefault="001A7A56"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B96AC3" w:rsidRPr="00226F6A" w:rsidRDefault="00B96AC3" w:rsidP="00B96AC3">
      <w:pPr>
        <w:jc w:val="both"/>
        <w:rPr>
          <w:rFonts w:ascii="Times New Roman" w:hAnsi="Times New Roman"/>
          <w:szCs w:val="24"/>
          <w:lang w:val="lt-LT"/>
        </w:rPr>
      </w:pPr>
    </w:p>
    <w:p w:rsidR="000349D9" w:rsidRPr="00226F6A" w:rsidRDefault="000349D9" w:rsidP="00B96AC3">
      <w:pPr>
        <w:jc w:val="both"/>
        <w:rPr>
          <w:rFonts w:ascii="Times New Roman" w:hAnsi="Times New Roman"/>
          <w:szCs w:val="24"/>
          <w:lang w:val="lt-LT"/>
        </w:rPr>
      </w:pPr>
    </w:p>
    <w:p w:rsidR="00010C3F" w:rsidRPr="00226F6A" w:rsidRDefault="00010C3F" w:rsidP="00B96AC3">
      <w:pPr>
        <w:jc w:val="both"/>
        <w:rPr>
          <w:rFonts w:ascii="Times New Roman" w:hAnsi="Times New Roman"/>
          <w:szCs w:val="24"/>
          <w:lang w:val="lt-LT"/>
        </w:rPr>
      </w:pPr>
    </w:p>
    <w:p w:rsidR="00010C3F" w:rsidRPr="00226F6A" w:rsidRDefault="00010C3F" w:rsidP="00B96AC3">
      <w:pPr>
        <w:jc w:val="both"/>
        <w:rPr>
          <w:rFonts w:ascii="Times New Roman" w:hAnsi="Times New Roman"/>
          <w:szCs w:val="24"/>
          <w:lang w:val="lt-LT"/>
        </w:rPr>
      </w:pPr>
    </w:p>
    <w:p w:rsidR="00010C3F" w:rsidRPr="00226F6A" w:rsidRDefault="00010C3F" w:rsidP="00B96AC3">
      <w:pPr>
        <w:jc w:val="both"/>
        <w:rPr>
          <w:rFonts w:ascii="Times New Roman" w:hAnsi="Times New Roman"/>
          <w:szCs w:val="24"/>
          <w:lang w:val="lt-LT"/>
        </w:rPr>
      </w:pPr>
    </w:p>
    <w:p w:rsidR="00BA1CDA" w:rsidRPr="00226F6A" w:rsidRDefault="00BA1CDA" w:rsidP="00B96AC3">
      <w:pPr>
        <w:jc w:val="both"/>
        <w:rPr>
          <w:rFonts w:ascii="Times New Roman" w:hAnsi="Times New Roman"/>
          <w:szCs w:val="24"/>
          <w:lang w:val="lt-LT"/>
        </w:rPr>
      </w:pPr>
    </w:p>
    <w:p w:rsidR="002B76EB" w:rsidRPr="00226F6A" w:rsidRDefault="002B76EB" w:rsidP="00B96AC3">
      <w:pPr>
        <w:jc w:val="both"/>
        <w:rPr>
          <w:rFonts w:ascii="Times New Roman" w:hAnsi="Times New Roman"/>
          <w:szCs w:val="24"/>
          <w:lang w:val="lt-LT"/>
        </w:rPr>
      </w:pPr>
    </w:p>
    <w:p w:rsidR="0031748E" w:rsidRPr="00226F6A" w:rsidRDefault="0031748E" w:rsidP="00B96AC3">
      <w:pPr>
        <w:jc w:val="both"/>
        <w:rPr>
          <w:rFonts w:ascii="Times New Roman" w:hAnsi="Times New Roman"/>
          <w:szCs w:val="24"/>
          <w:lang w:val="lt-LT"/>
        </w:rPr>
      </w:pPr>
    </w:p>
    <w:p w:rsidR="0031748E" w:rsidRPr="00226F6A" w:rsidRDefault="0031748E" w:rsidP="00B96AC3">
      <w:pPr>
        <w:jc w:val="both"/>
        <w:rPr>
          <w:rFonts w:ascii="Times New Roman" w:hAnsi="Times New Roman"/>
          <w:szCs w:val="24"/>
          <w:lang w:val="lt-LT"/>
        </w:rPr>
      </w:pPr>
    </w:p>
    <w:p w:rsidR="0031748E" w:rsidRPr="00226F6A" w:rsidRDefault="0031748E" w:rsidP="00B96AC3">
      <w:pPr>
        <w:jc w:val="both"/>
        <w:rPr>
          <w:rFonts w:ascii="Times New Roman" w:hAnsi="Times New Roman"/>
          <w:szCs w:val="24"/>
          <w:lang w:val="lt-LT"/>
        </w:rPr>
      </w:pPr>
    </w:p>
    <w:p w:rsidR="002B76EB" w:rsidRPr="00226F6A" w:rsidRDefault="002B76EB" w:rsidP="00B96AC3">
      <w:pPr>
        <w:jc w:val="both"/>
        <w:rPr>
          <w:rFonts w:ascii="Times New Roman" w:hAnsi="Times New Roman"/>
          <w:szCs w:val="24"/>
          <w:lang w:val="lt-LT"/>
        </w:rPr>
      </w:pPr>
    </w:p>
    <w:p w:rsidR="007706C6" w:rsidRPr="00226F6A" w:rsidRDefault="007706C6" w:rsidP="00B96AC3">
      <w:pPr>
        <w:jc w:val="both"/>
        <w:rPr>
          <w:rFonts w:ascii="Times New Roman" w:hAnsi="Times New Roman"/>
          <w:szCs w:val="24"/>
          <w:lang w:val="lt-LT"/>
        </w:rPr>
      </w:pPr>
    </w:p>
    <w:p w:rsidR="0031748E" w:rsidRDefault="0031748E" w:rsidP="0031748E">
      <w:pPr>
        <w:tabs>
          <w:tab w:val="left" w:pos="8155"/>
        </w:tabs>
        <w:jc w:val="center"/>
        <w:rPr>
          <w:rFonts w:ascii="Times New Roman" w:hAnsi="Times New Roman"/>
          <w:szCs w:val="24"/>
          <w:lang w:val="en-GB"/>
        </w:rPr>
      </w:pPr>
      <w:r w:rsidRPr="00226F6A">
        <w:rPr>
          <w:rFonts w:ascii="Times New Roman" w:hAnsi="Times New Roman"/>
          <w:szCs w:val="24"/>
          <w:lang w:val="en-GB"/>
        </w:rPr>
        <w:t>L. La</w:t>
      </w:r>
      <w:r w:rsidR="001C337B">
        <w:rPr>
          <w:rFonts w:ascii="Times New Roman" w:hAnsi="Times New Roman"/>
          <w:szCs w:val="24"/>
          <w:lang w:val="en-GB"/>
        </w:rPr>
        <w:t>urinaitienė, tel. (+370</w:t>
      </w:r>
      <w:r w:rsidR="00C16E01">
        <w:rPr>
          <w:rFonts w:ascii="Times New Roman" w:hAnsi="Times New Roman"/>
          <w:szCs w:val="24"/>
          <w:lang w:val="en-GB"/>
        </w:rPr>
        <w:t xml:space="preserve"> </w:t>
      </w:r>
      <w:r w:rsidR="001C337B">
        <w:rPr>
          <w:rFonts w:ascii="Times New Roman" w:hAnsi="Times New Roman"/>
          <w:szCs w:val="24"/>
          <w:lang w:val="en-GB"/>
        </w:rPr>
        <w:t>37) 326257</w:t>
      </w:r>
      <w:r w:rsidRPr="00226F6A">
        <w:rPr>
          <w:rFonts w:ascii="Times New Roman" w:hAnsi="Times New Roman"/>
          <w:szCs w:val="24"/>
          <w:lang w:val="en-GB"/>
        </w:rPr>
        <w:t xml:space="preserve">, el. paštas lina.laurinaitiene@kaunoklinikos.lt    </w:t>
      </w:r>
    </w:p>
    <w:p w:rsidR="00226F6A" w:rsidRDefault="00226F6A" w:rsidP="0031748E">
      <w:pPr>
        <w:tabs>
          <w:tab w:val="left" w:pos="8155"/>
        </w:tabs>
        <w:jc w:val="center"/>
        <w:rPr>
          <w:rFonts w:ascii="Times New Roman" w:hAnsi="Times New Roman"/>
          <w:szCs w:val="24"/>
          <w:lang w:val="en-GB"/>
        </w:rPr>
      </w:pPr>
    </w:p>
    <w:p w:rsidR="00226F6A" w:rsidRDefault="00226F6A" w:rsidP="0031748E">
      <w:pPr>
        <w:tabs>
          <w:tab w:val="left" w:pos="8155"/>
        </w:tabs>
        <w:jc w:val="center"/>
        <w:rPr>
          <w:rFonts w:ascii="Times New Roman" w:hAnsi="Times New Roman"/>
          <w:szCs w:val="24"/>
          <w:lang w:val="en-GB"/>
        </w:rPr>
      </w:pPr>
    </w:p>
    <w:p w:rsidR="001C337B" w:rsidRDefault="001C337B" w:rsidP="0031748E">
      <w:pPr>
        <w:tabs>
          <w:tab w:val="left" w:pos="8155"/>
        </w:tabs>
        <w:jc w:val="center"/>
        <w:rPr>
          <w:rFonts w:ascii="Times New Roman" w:hAnsi="Times New Roman"/>
          <w:szCs w:val="24"/>
          <w:lang w:val="en-GB"/>
        </w:rPr>
      </w:pPr>
    </w:p>
    <w:p w:rsidR="001C337B" w:rsidRPr="006A6609" w:rsidRDefault="001C337B" w:rsidP="001C337B">
      <w:pPr>
        <w:jc w:val="right"/>
        <w:rPr>
          <w:rFonts w:ascii="Cambria" w:hAnsi="Cambria"/>
          <w:b/>
          <w:caps/>
          <w:szCs w:val="24"/>
          <w:lang w:eastAsia="lt-LT"/>
        </w:rPr>
      </w:pPr>
      <w:r w:rsidRPr="006A6609">
        <w:rPr>
          <w:rFonts w:ascii="Cambria" w:hAnsi="Cambria"/>
          <w:b/>
          <w:caps/>
          <w:szCs w:val="24"/>
          <w:lang w:eastAsia="lt-LT"/>
        </w:rPr>
        <w:lastRenderedPageBreak/>
        <w:t>I</w:t>
      </w:r>
      <w:r w:rsidRPr="006A6609">
        <w:rPr>
          <w:rFonts w:ascii="Cambria" w:hAnsi="Cambria"/>
          <w:b/>
          <w:szCs w:val="24"/>
          <w:lang w:eastAsia="lt-LT"/>
        </w:rPr>
        <w:t>šrašas</w:t>
      </w:r>
    </w:p>
    <w:p w:rsidR="001C337B" w:rsidRDefault="001C337B" w:rsidP="001C337B">
      <w:pPr>
        <w:jc w:val="center"/>
        <w:rPr>
          <w:rFonts w:ascii="Cambria" w:hAnsi="Cambria"/>
          <w:caps/>
          <w:szCs w:val="24"/>
        </w:rPr>
      </w:pPr>
    </w:p>
    <w:p w:rsidR="001C337B" w:rsidRPr="006A6609" w:rsidRDefault="001C337B" w:rsidP="001C337B">
      <w:pPr>
        <w:jc w:val="center"/>
        <w:rPr>
          <w:rFonts w:ascii="Cambria" w:hAnsi="Cambria"/>
          <w:caps/>
          <w:szCs w:val="24"/>
        </w:rPr>
      </w:pPr>
      <w:r w:rsidRPr="006A6609">
        <w:rPr>
          <w:rFonts w:ascii="Cambria" w:hAnsi="Cambria"/>
          <w:caps/>
          <w:szCs w:val="24"/>
        </w:rPr>
        <w:t>ATVIRO KONKURSO</w:t>
      </w:r>
    </w:p>
    <w:p w:rsidR="001C337B" w:rsidRPr="006A6609" w:rsidRDefault="001C337B" w:rsidP="001C337B">
      <w:pPr>
        <w:jc w:val="center"/>
        <w:rPr>
          <w:rFonts w:ascii="Cambria" w:hAnsi="Cambria"/>
          <w:b/>
          <w:i/>
          <w:caps/>
          <w:szCs w:val="24"/>
        </w:rPr>
      </w:pPr>
      <w:r w:rsidRPr="006A6609">
        <w:rPr>
          <w:rFonts w:ascii="Cambria" w:hAnsi="Cambria"/>
          <w:b/>
          <w:caps/>
          <w:szCs w:val="24"/>
        </w:rPr>
        <w:t xml:space="preserve">,,Sterilios vienkartinės priemonės švarioms patalpoms“ </w:t>
      </w:r>
    </w:p>
    <w:p w:rsidR="001C337B" w:rsidRPr="006A6609" w:rsidRDefault="001C337B" w:rsidP="001C337B">
      <w:pPr>
        <w:jc w:val="center"/>
        <w:rPr>
          <w:rFonts w:ascii="Cambria" w:hAnsi="Cambria"/>
          <w:caps/>
          <w:szCs w:val="24"/>
        </w:rPr>
      </w:pPr>
      <w:r w:rsidRPr="006A6609">
        <w:rPr>
          <w:rFonts w:ascii="Cambria" w:hAnsi="Cambria"/>
          <w:caps/>
          <w:szCs w:val="24"/>
        </w:rPr>
        <w:t xml:space="preserve">(pirkimo id 940964 ) </w:t>
      </w:r>
    </w:p>
    <w:p w:rsidR="001C337B" w:rsidRPr="006A6609" w:rsidRDefault="001C337B" w:rsidP="001C337B">
      <w:pPr>
        <w:jc w:val="center"/>
        <w:rPr>
          <w:rFonts w:ascii="Cambria" w:hAnsi="Cambria"/>
          <w:caps/>
          <w:szCs w:val="24"/>
        </w:rPr>
      </w:pPr>
      <w:r w:rsidRPr="006A6609">
        <w:rPr>
          <w:rFonts w:ascii="Cambria" w:hAnsi="Cambria"/>
          <w:caps/>
          <w:szCs w:val="24"/>
        </w:rPr>
        <w:t>VIEŠOJO PIRKIMO KOMISIJOS POSĖDŽIO PROTOKOLAS</w:t>
      </w:r>
    </w:p>
    <w:p w:rsidR="001C337B" w:rsidRPr="006A6609" w:rsidRDefault="001C337B" w:rsidP="001C337B">
      <w:pPr>
        <w:jc w:val="center"/>
        <w:rPr>
          <w:rFonts w:ascii="Cambria" w:hAnsi="Cambria"/>
          <w:caps/>
          <w:szCs w:val="24"/>
        </w:rPr>
      </w:pPr>
    </w:p>
    <w:p w:rsidR="001C337B" w:rsidRPr="006A6609" w:rsidRDefault="001C337B" w:rsidP="001C337B">
      <w:pPr>
        <w:jc w:val="center"/>
        <w:rPr>
          <w:rFonts w:ascii="Cambria" w:hAnsi="Cambria"/>
        </w:rPr>
      </w:pPr>
      <w:r w:rsidRPr="006A6609">
        <w:rPr>
          <w:rFonts w:ascii="Cambria" w:hAnsi="Cambria"/>
        </w:rPr>
        <w:t>202</w:t>
      </w:r>
      <w:r>
        <w:rPr>
          <w:rFonts w:ascii="Cambria" w:hAnsi="Cambria"/>
        </w:rPr>
        <w:t>5</w:t>
      </w:r>
      <w:r w:rsidRPr="006A6609">
        <w:rPr>
          <w:rFonts w:ascii="Cambria" w:hAnsi="Cambria"/>
        </w:rPr>
        <w:t>-0</w:t>
      </w:r>
      <w:r>
        <w:rPr>
          <w:rFonts w:ascii="Cambria" w:hAnsi="Cambria"/>
        </w:rPr>
        <w:t>2</w:t>
      </w:r>
      <w:r w:rsidRPr="006A6609">
        <w:rPr>
          <w:rFonts w:ascii="Cambria" w:hAnsi="Cambria"/>
        </w:rPr>
        <w:t>-2</w:t>
      </w:r>
      <w:r>
        <w:rPr>
          <w:rFonts w:ascii="Cambria" w:hAnsi="Cambria"/>
        </w:rPr>
        <w:t>6</w:t>
      </w:r>
      <w:r w:rsidRPr="006A6609">
        <w:rPr>
          <w:rFonts w:ascii="Cambria" w:hAnsi="Cambria"/>
        </w:rPr>
        <w:t xml:space="preserve"> Nr. 2</w:t>
      </w:r>
    </w:p>
    <w:p w:rsidR="001C337B" w:rsidRDefault="001C337B" w:rsidP="001C337B">
      <w:pPr>
        <w:keepNext/>
        <w:jc w:val="center"/>
        <w:outlineLvl w:val="6"/>
        <w:rPr>
          <w:rFonts w:ascii="Cambria" w:hAnsi="Cambria"/>
        </w:rPr>
      </w:pPr>
      <w:r w:rsidRPr="006B5EBA">
        <w:rPr>
          <w:rFonts w:ascii="Cambria" w:hAnsi="Cambria"/>
        </w:rPr>
        <w:t>Kaunas</w:t>
      </w:r>
    </w:p>
    <w:p w:rsidR="001C337B" w:rsidRPr="006A6609" w:rsidRDefault="001C337B" w:rsidP="001C337B">
      <w:pPr>
        <w:keepNext/>
        <w:jc w:val="center"/>
        <w:outlineLvl w:val="6"/>
        <w:rPr>
          <w:rFonts w:ascii="Cambria" w:hAnsi="Cambria"/>
          <w:szCs w:val="24"/>
          <w:lang w:val="lt-LT"/>
        </w:rPr>
      </w:pPr>
    </w:p>
    <w:p w:rsidR="001C337B" w:rsidRPr="006A6609" w:rsidRDefault="001C337B" w:rsidP="001C337B">
      <w:pPr>
        <w:keepNext/>
        <w:tabs>
          <w:tab w:val="left" w:pos="567"/>
        </w:tabs>
        <w:jc w:val="center"/>
        <w:outlineLvl w:val="6"/>
        <w:rPr>
          <w:rFonts w:ascii="Cambria" w:hAnsi="Cambria"/>
          <w:szCs w:val="24"/>
          <w:lang w:val="lt-LT"/>
        </w:rPr>
      </w:pPr>
    </w:p>
    <w:p w:rsidR="001C337B" w:rsidRPr="001C337B" w:rsidRDefault="001C337B" w:rsidP="001C337B">
      <w:pPr>
        <w:tabs>
          <w:tab w:val="left" w:pos="2520"/>
        </w:tabs>
        <w:overflowPunct w:val="0"/>
        <w:autoSpaceDE w:val="0"/>
        <w:autoSpaceDN w:val="0"/>
        <w:adjustRightInd w:val="0"/>
        <w:ind w:firstLine="142"/>
        <w:jc w:val="both"/>
        <w:textAlignment w:val="baseline"/>
        <w:rPr>
          <w:rFonts w:ascii="Cambria" w:hAnsi="Cambria"/>
          <w:b/>
          <w:szCs w:val="24"/>
          <w:lang w:val="lt-LT" w:eastAsia="lt-LT"/>
        </w:rPr>
      </w:pPr>
      <w:r w:rsidRPr="001C337B">
        <w:rPr>
          <w:rFonts w:ascii="Cambria" w:hAnsi="Cambria"/>
          <w:szCs w:val="24"/>
          <w:lang w:val="lt-LT" w:eastAsia="lt-LT"/>
        </w:rPr>
        <w:t xml:space="preserve">       </w:t>
      </w:r>
      <w:r w:rsidRPr="001C337B">
        <w:rPr>
          <w:rFonts w:ascii="Cambria" w:hAnsi="Cambria"/>
          <w:b/>
          <w:szCs w:val="24"/>
          <w:lang w:val="lt-LT" w:eastAsia="lt-LT"/>
        </w:rPr>
        <w:t>DARBOTVARKĖ:</w:t>
      </w:r>
    </w:p>
    <w:p w:rsidR="001C337B" w:rsidRPr="001C337B" w:rsidRDefault="001C337B" w:rsidP="001C337B">
      <w:pPr>
        <w:numPr>
          <w:ilvl w:val="0"/>
          <w:numId w:val="34"/>
        </w:numPr>
        <w:tabs>
          <w:tab w:val="left" w:pos="851"/>
        </w:tabs>
        <w:overflowPunct w:val="0"/>
        <w:autoSpaceDE w:val="0"/>
        <w:autoSpaceDN w:val="0"/>
        <w:adjustRightInd w:val="0"/>
        <w:ind w:left="0" w:firstLine="567"/>
        <w:contextualSpacing/>
        <w:jc w:val="both"/>
        <w:textAlignment w:val="baseline"/>
        <w:rPr>
          <w:rFonts w:ascii="Cambria" w:eastAsia="Calibri" w:hAnsi="Cambria"/>
          <w:szCs w:val="24"/>
          <w:lang w:val="lt-LT"/>
        </w:rPr>
      </w:pPr>
      <w:r w:rsidRPr="001C337B">
        <w:rPr>
          <w:rFonts w:ascii="Cambria" w:eastAsia="Calibri" w:hAnsi="Cambria"/>
          <w:b/>
          <w:szCs w:val="24"/>
          <w:lang w:val="lt-LT"/>
        </w:rPr>
        <w:t xml:space="preserve"> </w:t>
      </w:r>
      <w:r w:rsidRPr="001C337B">
        <w:rPr>
          <w:rFonts w:ascii="Cambria" w:eastAsia="Calibri" w:hAnsi="Cambria"/>
          <w:szCs w:val="24"/>
          <w:lang w:val="lt-LT"/>
        </w:rPr>
        <w:t>Dėl tiekėjo pateikto paklausimo</w:t>
      </w:r>
      <w:r w:rsidRPr="001C337B">
        <w:rPr>
          <w:rFonts w:ascii="Cambria" w:hAnsi="Cambria"/>
          <w:szCs w:val="24"/>
          <w:lang w:val="lt-LT" w:eastAsia="lt-LT"/>
        </w:rPr>
        <w:t xml:space="preserve"> </w:t>
      </w:r>
      <w:r w:rsidRPr="001C337B">
        <w:rPr>
          <w:rFonts w:ascii="Cambria" w:eastAsia="Calibri" w:hAnsi="Cambria"/>
          <w:szCs w:val="24"/>
          <w:lang w:val="lt-LT"/>
        </w:rPr>
        <w:t>pirkimo dalims Nr. 1.1-.1.2 ir Nr. 2.1-2.3.</w:t>
      </w:r>
    </w:p>
    <w:p w:rsidR="001C337B" w:rsidRPr="001C337B" w:rsidRDefault="001C337B" w:rsidP="001C337B">
      <w:pPr>
        <w:tabs>
          <w:tab w:val="left" w:pos="567"/>
        </w:tabs>
        <w:overflowPunct w:val="0"/>
        <w:autoSpaceDE w:val="0"/>
        <w:autoSpaceDN w:val="0"/>
        <w:adjustRightInd w:val="0"/>
        <w:ind w:firstLine="567"/>
        <w:jc w:val="both"/>
        <w:textAlignment w:val="baseline"/>
        <w:rPr>
          <w:rFonts w:ascii="Cambria" w:hAnsi="Cambria"/>
          <w:b/>
          <w:szCs w:val="24"/>
          <w:lang w:val="lt-LT" w:eastAsia="lt-LT"/>
        </w:rPr>
      </w:pPr>
      <w:bookmarkStart w:id="0" w:name="_GoBack"/>
      <w:bookmarkEnd w:id="0"/>
    </w:p>
    <w:p w:rsidR="001C337B" w:rsidRPr="001C337B" w:rsidRDefault="001C337B" w:rsidP="001C337B">
      <w:pPr>
        <w:tabs>
          <w:tab w:val="left" w:pos="567"/>
        </w:tabs>
        <w:overflowPunct w:val="0"/>
        <w:autoSpaceDE w:val="0"/>
        <w:autoSpaceDN w:val="0"/>
        <w:adjustRightInd w:val="0"/>
        <w:ind w:firstLine="567"/>
        <w:jc w:val="both"/>
        <w:textAlignment w:val="baseline"/>
        <w:rPr>
          <w:rFonts w:ascii="Cambria" w:hAnsi="Cambria"/>
          <w:b/>
          <w:szCs w:val="24"/>
          <w:lang w:val="lt-LT" w:eastAsia="lt-LT"/>
        </w:rPr>
      </w:pPr>
    </w:p>
    <w:p w:rsidR="001C337B" w:rsidRPr="001C337B" w:rsidRDefault="001C337B" w:rsidP="001C337B">
      <w:pPr>
        <w:numPr>
          <w:ilvl w:val="0"/>
          <w:numId w:val="35"/>
        </w:numPr>
        <w:tabs>
          <w:tab w:val="left" w:pos="567"/>
          <w:tab w:val="left" w:pos="851"/>
          <w:tab w:val="left" w:pos="993"/>
        </w:tabs>
        <w:overflowPunct w:val="0"/>
        <w:autoSpaceDE w:val="0"/>
        <w:autoSpaceDN w:val="0"/>
        <w:adjustRightInd w:val="0"/>
        <w:ind w:left="142" w:firstLine="425"/>
        <w:contextualSpacing/>
        <w:jc w:val="both"/>
        <w:textAlignment w:val="baseline"/>
        <w:rPr>
          <w:rFonts w:ascii="Cambria" w:eastAsia="Calibri" w:hAnsi="Cambria"/>
          <w:szCs w:val="24"/>
          <w:lang w:val="lt-LT"/>
        </w:rPr>
      </w:pPr>
      <w:r w:rsidRPr="001C337B">
        <w:rPr>
          <w:rFonts w:ascii="Cambria" w:eastAsia="Calibri" w:hAnsi="Cambria"/>
          <w:b/>
          <w:szCs w:val="24"/>
          <w:lang w:val="lt-LT"/>
        </w:rPr>
        <w:t>SVARSTYTA</w:t>
      </w:r>
      <w:r w:rsidRPr="001C337B">
        <w:rPr>
          <w:rFonts w:ascii="Cambria" w:eastAsia="Calibri" w:hAnsi="Cambria"/>
          <w:szCs w:val="24"/>
          <w:lang w:val="lt-LT"/>
        </w:rPr>
        <w:t>. Tiekėjo pateiktas paklausimas pirkimo dalims Nr. 1.1-.1.2 ir Nr. 2.1-2.3.</w:t>
      </w:r>
    </w:p>
    <w:p w:rsidR="001C337B" w:rsidRPr="001C337B" w:rsidRDefault="001C337B" w:rsidP="001C337B">
      <w:pPr>
        <w:ind w:right="-1" w:firstLine="567"/>
        <w:jc w:val="both"/>
        <w:rPr>
          <w:rFonts w:ascii="Cambria" w:hAnsi="Cambria"/>
          <w:szCs w:val="24"/>
          <w:lang w:val="lt-LT" w:eastAsia="lt-LT"/>
        </w:rPr>
      </w:pPr>
      <w:bookmarkStart w:id="1" w:name="_Hlk68784125"/>
    </w:p>
    <w:p w:rsidR="001C337B" w:rsidRPr="001C337B" w:rsidRDefault="001C337B" w:rsidP="001C337B">
      <w:pPr>
        <w:ind w:right="-1" w:firstLine="567"/>
        <w:jc w:val="both"/>
        <w:rPr>
          <w:rFonts w:ascii="Cambria" w:hAnsi="Cambria"/>
          <w:szCs w:val="24"/>
          <w:lang w:val="lt-LT" w:eastAsia="lt-LT"/>
        </w:rPr>
      </w:pPr>
      <w:r w:rsidRPr="001C337B">
        <w:rPr>
          <w:rFonts w:ascii="Cambria" w:hAnsi="Cambria"/>
          <w:szCs w:val="24"/>
          <w:lang w:val="lt-LT" w:eastAsia="lt-LT"/>
        </w:rPr>
        <w:t xml:space="preserve">Gautas Tiekėjo paklausimas (pranešimo ID 76625) dėl 2025-01-30 Centrinėje viešųjų pirkimų informacinėje sistemoje (toliau - CVP IS) skelbto atviro konkurso </w:t>
      </w:r>
      <w:r w:rsidRPr="001C337B">
        <w:rPr>
          <w:rFonts w:ascii="Cambria" w:hAnsi="Cambria"/>
          <w:b/>
          <w:szCs w:val="24"/>
          <w:lang w:val="lt-LT" w:eastAsia="lt-LT"/>
        </w:rPr>
        <w:t>„Sterilios vienkartinės priemonės švarioms patalpoms”</w:t>
      </w:r>
      <w:r w:rsidRPr="001C337B">
        <w:rPr>
          <w:rFonts w:ascii="Cambria" w:hAnsi="Cambria"/>
          <w:szCs w:val="24"/>
          <w:lang w:val="lt-LT" w:eastAsia="lt-LT"/>
        </w:rPr>
        <w:t xml:space="preserve"> (pirkimo ID 940964) techninės specifikacijos reikalavimų pirkimo dalims Nr. 1.1-.1.2 „Sterilus kombinezonas su gobtuvu ir batais“ ir Nr. 2.1-2.3 „Sterilus kombinezonas be gobtuvo ir batų“.</w:t>
      </w:r>
    </w:p>
    <w:p w:rsidR="001C337B" w:rsidRPr="001C337B" w:rsidRDefault="001C337B" w:rsidP="001C337B">
      <w:pPr>
        <w:overflowPunct w:val="0"/>
        <w:autoSpaceDE w:val="0"/>
        <w:autoSpaceDN w:val="0"/>
        <w:adjustRightInd w:val="0"/>
        <w:ind w:right="-1" w:firstLine="567"/>
        <w:jc w:val="both"/>
        <w:textAlignment w:val="baseline"/>
        <w:rPr>
          <w:rFonts w:ascii="Cambria" w:hAnsi="Cambria"/>
          <w:szCs w:val="24"/>
          <w:lang w:val="lt-LT" w:eastAsia="lt-LT"/>
        </w:rPr>
      </w:pPr>
    </w:p>
    <w:p w:rsidR="001C337B" w:rsidRPr="001C337B" w:rsidRDefault="001C337B" w:rsidP="001C337B">
      <w:pPr>
        <w:autoSpaceDE w:val="0"/>
        <w:autoSpaceDN w:val="0"/>
        <w:adjustRightInd w:val="0"/>
        <w:ind w:firstLine="567"/>
        <w:jc w:val="both"/>
        <w:rPr>
          <w:rFonts w:ascii="Cambria" w:eastAsiaTheme="minorHAnsi" w:hAnsi="Cambria" w:cs="Aptos"/>
          <w:i/>
          <w:color w:val="000000"/>
          <w:szCs w:val="24"/>
          <w:lang w:val="lt-LT"/>
        </w:rPr>
      </w:pPr>
      <w:r w:rsidRPr="001C337B">
        <w:rPr>
          <w:rFonts w:ascii="Cambria" w:hAnsi="Cambria"/>
          <w:i/>
          <w:color w:val="000000"/>
          <w:szCs w:val="24"/>
          <w:lang w:val="lt-LT" w:eastAsia="lt-LT"/>
        </w:rPr>
        <w:t>Tiekėjas pastebi, kad p</w:t>
      </w:r>
      <w:r w:rsidRPr="001C337B">
        <w:rPr>
          <w:rFonts w:ascii="Cambria" w:eastAsiaTheme="minorHAnsi" w:hAnsi="Cambria" w:cs="Aptos"/>
          <w:i/>
          <w:color w:val="000000"/>
          <w:szCs w:val="24"/>
          <w:lang w:val="lt-LT"/>
        </w:rPr>
        <w:t xml:space="preserve">agal reikalavimus pirkimo dalims </w:t>
      </w:r>
      <w:r w:rsidRPr="001C337B">
        <w:rPr>
          <w:rFonts w:ascii="Cambria" w:eastAsiaTheme="minorHAnsi" w:hAnsi="Cambria" w:cs="Aptos"/>
          <w:b/>
          <w:i/>
          <w:color w:val="000000"/>
          <w:szCs w:val="24"/>
          <w:lang w:val="lt-LT"/>
        </w:rPr>
        <w:t>Nr. 1.1-1.2 Sterilus kombinezonas su gobtuvu ir batais</w:t>
      </w:r>
      <w:r w:rsidRPr="001C337B">
        <w:rPr>
          <w:rFonts w:ascii="Cambria" w:eastAsiaTheme="minorHAnsi" w:hAnsi="Cambria" w:cs="Aptos"/>
          <w:i/>
          <w:color w:val="000000"/>
          <w:szCs w:val="24"/>
          <w:lang w:val="lt-LT"/>
        </w:rPr>
        <w:t xml:space="preserve"> ir Nr. </w:t>
      </w:r>
      <w:r w:rsidRPr="001C337B">
        <w:rPr>
          <w:rFonts w:ascii="Cambria" w:eastAsiaTheme="minorHAnsi" w:hAnsi="Cambria" w:cs="Aptos"/>
          <w:b/>
          <w:i/>
          <w:color w:val="000000"/>
          <w:szCs w:val="24"/>
          <w:lang w:val="lt-LT"/>
        </w:rPr>
        <w:t>2.1-2.3 Sterilus kombinezonas be gobtuvo ir batų</w:t>
      </w:r>
      <w:r w:rsidRPr="001C337B">
        <w:rPr>
          <w:rFonts w:ascii="Cambria" w:eastAsiaTheme="minorHAnsi" w:hAnsi="Cambria" w:cs="Aptos"/>
          <w:i/>
          <w:color w:val="000000"/>
          <w:szCs w:val="24"/>
          <w:lang w:val="lt-LT"/>
        </w:rPr>
        <w:t xml:space="preserve">, turi būti sterilūs ir tinkami vilkėti ISO 4-5 / /GMP A/B klasės švariose patalpose. </w:t>
      </w:r>
    </w:p>
    <w:p w:rsidR="001C337B" w:rsidRPr="001C337B" w:rsidRDefault="001C337B" w:rsidP="001C337B">
      <w:pPr>
        <w:autoSpaceDE w:val="0"/>
        <w:autoSpaceDN w:val="0"/>
        <w:adjustRightInd w:val="0"/>
        <w:ind w:firstLine="567"/>
        <w:jc w:val="both"/>
        <w:rPr>
          <w:rFonts w:ascii="Cambria" w:eastAsiaTheme="minorHAnsi" w:hAnsi="Cambria" w:cs="Aptos"/>
          <w:i/>
          <w:color w:val="000000"/>
          <w:szCs w:val="24"/>
          <w:lang w:val="lt-LT"/>
        </w:rPr>
      </w:pPr>
      <w:r w:rsidRPr="001C337B">
        <w:rPr>
          <w:rFonts w:ascii="Cambria" w:eastAsiaTheme="minorHAnsi" w:hAnsi="Cambria" w:cs="Aptos"/>
          <w:i/>
          <w:color w:val="000000"/>
          <w:szCs w:val="24"/>
          <w:lang w:val="lt-LT"/>
        </w:rPr>
        <w:t xml:space="preserve">Prašau informuoti, ar šie kombinezonai turi būti sterilūs (sterile) ar švariai apdoroti ir sterilūs (clean procesede and sterile, double bagged)? </w:t>
      </w:r>
    </w:p>
    <w:p w:rsidR="001C337B" w:rsidRPr="001C337B" w:rsidRDefault="001C337B" w:rsidP="001C337B">
      <w:pPr>
        <w:overflowPunct w:val="0"/>
        <w:autoSpaceDE w:val="0"/>
        <w:autoSpaceDN w:val="0"/>
        <w:adjustRightInd w:val="0"/>
        <w:ind w:right="-1" w:firstLine="567"/>
        <w:jc w:val="both"/>
        <w:textAlignment w:val="baseline"/>
        <w:rPr>
          <w:rFonts w:ascii="Cambria" w:hAnsi="Cambria"/>
          <w:i/>
          <w:szCs w:val="24"/>
          <w:lang w:val="lt-LT" w:eastAsia="lt-LT"/>
        </w:rPr>
      </w:pPr>
      <w:r w:rsidRPr="001C337B">
        <w:rPr>
          <w:rFonts w:ascii="Cambria" w:eastAsiaTheme="minorHAnsi" w:hAnsi="Cambria" w:cs="Aptos"/>
          <w:i/>
          <w:color w:val="000000"/>
          <w:szCs w:val="24"/>
          <w:lang w:val="lt-LT"/>
        </w:rPr>
        <w:t>Tiek vieno, tiek kito produkto naudojimo klasė yra ISO 4-5 / /GMP A/B.</w:t>
      </w:r>
    </w:p>
    <w:p w:rsidR="001C337B" w:rsidRPr="001C337B" w:rsidRDefault="001C337B" w:rsidP="001C337B">
      <w:pPr>
        <w:overflowPunct w:val="0"/>
        <w:autoSpaceDE w:val="0"/>
        <w:autoSpaceDN w:val="0"/>
        <w:adjustRightInd w:val="0"/>
        <w:ind w:right="-1" w:firstLine="567"/>
        <w:jc w:val="both"/>
        <w:textAlignment w:val="baseline"/>
        <w:rPr>
          <w:rFonts w:ascii="Cambria" w:hAnsi="Cambria"/>
          <w:i/>
          <w:szCs w:val="24"/>
          <w:lang w:val="lt-LT" w:eastAsia="lt-LT"/>
        </w:rPr>
      </w:pPr>
    </w:p>
    <w:bookmarkEnd w:id="1"/>
    <w:p w:rsidR="001C337B" w:rsidRPr="001C337B" w:rsidRDefault="001C337B" w:rsidP="001C337B">
      <w:pPr>
        <w:overflowPunct w:val="0"/>
        <w:autoSpaceDE w:val="0"/>
        <w:autoSpaceDN w:val="0"/>
        <w:adjustRightInd w:val="0"/>
        <w:ind w:firstLine="567"/>
        <w:jc w:val="both"/>
        <w:textAlignment w:val="baseline"/>
        <w:rPr>
          <w:rFonts w:ascii="Cambria" w:hAnsi="Cambria"/>
          <w:i/>
          <w:szCs w:val="24"/>
          <w:lang w:val="lt-LT" w:eastAsia="lt-LT"/>
        </w:rPr>
      </w:pPr>
      <w:r w:rsidRPr="001C337B">
        <w:rPr>
          <w:rFonts w:ascii="Cambria" w:hAnsi="Cambria"/>
          <w:szCs w:val="24"/>
          <w:lang w:val="lt-LT" w:eastAsia="lt-LT"/>
        </w:rPr>
        <w:t>Viešojo pirkimo komisija (toliau – komisija) išnagrinėjusi tiekėjo pateiktą klausimą pirkimo dalims Nr. 1.1- 1.2  „Sterilus kombinezonas su gobtuvu ir batais“ ir Nr. 2.1-2.3 „Sterilus kombinezonas be gobtuvo ir batų“ pažymi, kad reikalavimuose nurodyta, kad tai yra vienkartiniai ir sterilūs, todėl jie turi būti dviguboje pakuotėje, sterilizuoti gama spinduliais, su sterilizacijos sertifikatu (visa tai nusako techninėje specifikacijoje nurodytas ISO 4 – 5//GMP A/B klasės švariose patalpose).</w:t>
      </w:r>
      <w:r w:rsidRPr="001C337B">
        <w:rPr>
          <w:rFonts w:ascii="Cambria" w:hAnsi="Cambria"/>
          <w:i/>
          <w:szCs w:val="24"/>
          <w:lang w:val="lt-LT" w:eastAsia="lt-LT"/>
        </w:rPr>
        <w:t xml:space="preserve"> </w:t>
      </w:r>
    </w:p>
    <w:p w:rsidR="001C337B" w:rsidRPr="001C337B" w:rsidRDefault="001C337B" w:rsidP="001C337B">
      <w:pPr>
        <w:overflowPunct w:val="0"/>
        <w:autoSpaceDE w:val="0"/>
        <w:autoSpaceDN w:val="0"/>
        <w:adjustRightInd w:val="0"/>
        <w:ind w:firstLine="567"/>
        <w:jc w:val="both"/>
        <w:textAlignment w:val="baseline"/>
        <w:rPr>
          <w:rFonts w:ascii="Cambria" w:hAnsi="Cambria"/>
          <w:i/>
          <w:szCs w:val="24"/>
          <w:lang w:val="lt-LT" w:eastAsia="lt-LT"/>
        </w:rPr>
      </w:pPr>
    </w:p>
    <w:p w:rsidR="001C337B" w:rsidRPr="001C337B" w:rsidRDefault="001C337B" w:rsidP="001C337B">
      <w:pPr>
        <w:tabs>
          <w:tab w:val="left" w:pos="851"/>
        </w:tabs>
        <w:overflowPunct w:val="0"/>
        <w:autoSpaceDE w:val="0"/>
        <w:autoSpaceDN w:val="0"/>
        <w:adjustRightInd w:val="0"/>
        <w:ind w:firstLine="567"/>
        <w:jc w:val="both"/>
        <w:textAlignment w:val="baseline"/>
        <w:rPr>
          <w:rFonts w:ascii="Cambria" w:hAnsi="Cambria"/>
          <w:szCs w:val="24"/>
          <w:lang w:val="lt-LT" w:eastAsia="lt-LT"/>
        </w:rPr>
      </w:pPr>
      <w:r w:rsidRPr="001C337B">
        <w:rPr>
          <w:rFonts w:ascii="Cambria" w:eastAsiaTheme="minorHAnsi" w:hAnsi="Cambria"/>
          <w:color w:val="000000"/>
          <w:szCs w:val="24"/>
          <w:lang w:val="lt-LT"/>
        </w:rPr>
        <w:t xml:space="preserve">Komisija sprendžia, jog yra tikslinga nukelti pasiūlymų pateikimo bei vokų su pasiūlymais atplėšimo – susipažinimo su elektroniniu būdu pateiktais pasiūlymais datą ir laiką. </w:t>
      </w:r>
      <w:r w:rsidRPr="001C337B">
        <w:rPr>
          <w:rFonts w:ascii="Cambria" w:hAnsi="Cambria"/>
          <w:szCs w:val="24"/>
          <w:lang w:val="lt-LT" w:eastAsia="lt-LT"/>
        </w:rPr>
        <w:t>Pasiūlymai turi būti pateikti iki 2025 m.  kovo 6 d. 11:00 val. CVP IS priemonėmis. Susipažinimo su pasiūlymais posėdis įvyks 2025 m. kovo 6 d. 11:30 val. Jei pasiūlymas teikiamas šifruotas, slaptažodis turi būti pateiktas 2025 m.  kovo 6 d. intervale 11:00 – 11:30 val.</w:t>
      </w:r>
    </w:p>
    <w:p w:rsidR="001C337B" w:rsidRPr="001C337B" w:rsidRDefault="001C337B" w:rsidP="001C337B">
      <w:pPr>
        <w:tabs>
          <w:tab w:val="left" w:pos="851"/>
        </w:tabs>
        <w:overflowPunct w:val="0"/>
        <w:autoSpaceDE w:val="0"/>
        <w:autoSpaceDN w:val="0"/>
        <w:adjustRightInd w:val="0"/>
        <w:ind w:firstLine="567"/>
        <w:jc w:val="both"/>
        <w:textAlignment w:val="baseline"/>
        <w:rPr>
          <w:rFonts w:ascii="Cambria" w:hAnsi="Cambria"/>
          <w:szCs w:val="24"/>
          <w:lang w:val="lt-LT" w:eastAsia="lt-LT"/>
        </w:rPr>
      </w:pPr>
      <w:r w:rsidRPr="001C337B">
        <w:rPr>
          <w:rFonts w:ascii="Cambria" w:hAnsi="Cambria"/>
          <w:szCs w:val="24"/>
          <w:lang w:val="lt-LT" w:eastAsia="lt-LT"/>
        </w:rPr>
        <w:t xml:space="preserve">Visi komisijos nariai atviro vardinio balsavimo metu už šio sprendimo priėmimą balsavo vienbalsiai. </w:t>
      </w:r>
    </w:p>
    <w:p w:rsidR="001C337B" w:rsidRPr="001C337B" w:rsidRDefault="001C337B" w:rsidP="001C337B">
      <w:pPr>
        <w:tabs>
          <w:tab w:val="left" w:pos="851"/>
        </w:tabs>
        <w:overflowPunct w:val="0"/>
        <w:autoSpaceDE w:val="0"/>
        <w:autoSpaceDN w:val="0"/>
        <w:adjustRightInd w:val="0"/>
        <w:ind w:firstLine="567"/>
        <w:jc w:val="both"/>
        <w:textAlignment w:val="baseline"/>
        <w:rPr>
          <w:rFonts w:ascii="Cambria" w:hAnsi="Cambria"/>
          <w:szCs w:val="24"/>
          <w:lang w:val="lt-LT" w:eastAsia="lt-LT"/>
        </w:rPr>
      </w:pPr>
    </w:p>
    <w:p w:rsidR="001C337B" w:rsidRPr="001C337B" w:rsidRDefault="001C337B" w:rsidP="001C337B">
      <w:pPr>
        <w:tabs>
          <w:tab w:val="left" w:pos="567"/>
        </w:tabs>
        <w:ind w:firstLine="567"/>
        <w:contextualSpacing/>
        <w:jc w:val="both"/>
        <w:rPr>
          <w:rFonts w:ascii="Cambria" w:eastAsiaTheme="minorHAnsi" w:hAnsi="Cambria"/>
          <w:b/>
          <w:szCs w:val="24"/>
          <w:lang w:val="lt-LT"/>
        </w:rPr>
      </w:pPr>
      <w:r w:rsidRPr="001C337B">
        <w:rPr>
          <w:rFonts w:ascii="Cambria" w:eastAsiaTheme="minorHAnsi" w:hAnsi="Cambria"/>
          <w:b/>
          <w:szCs w:val="24"/>
          <w:lang w:val="lt-LT"/>
        </w:rPr>
        <w:t xml:space="preserve">NUTARTA: </w:t>
      </w:r>
    </w:p>
    <w:p w:rsidR="001C337B" w:rsidRPr="001C337B" w:rsidRDefault="001C337B" w:rsidP="001C337B">
      <w:pPr>
        <w:overflowPunct w:val="0"/>
        <w:autoSpaceDE w:val="0"/>
        <w:autoSpaceDN w:val="0"/>
        <w:adjustRightInd w:val="0"/>
        <w:ind w:firstLine="567"/>
        <w:jc w:val="both"/>
        <w:textAlignment w:val="baseline"/>
        <w:rPr>
          <w:rFonts w:ascii="Cambria" w:hAnsi="Cambria"/>
          <w:szCs w:val="24"/>
          <w:lang w:val="lt-LT" w:eastAsia="lt-LT"/>
        </w:rPr>
      </w:pPr>
      <w:r w:rsidRPr="001C337B">
        <w:rPr>
          <w:rFonts w:ascii="Cambria" w:hAnsi="Cambria"/>
          <w:szCs w:val="24"/>
          <w:lang w:val="lt-LT" w:eastAsia="lt-LT"/>
        </w:rPr>
        <w:t xml:space="preserve">1. Informuoti tiekėjus apie Komisijos priimtą sprendimą </w:t>
      </w:r>
      <w:r w:rsidRPr="001C337B">
        <w:rPr>
          <w:rFonts w:ascii="Cambria" w:eastAsiaTheme="minorHAnsi" w:hAnsi="Cambria"/>
          <w:szCs w:val="24"/>
          <w:lang w:val="lt-LT"/>
        </w:rPr>
        <w:t>Viešųjų pirkimų įstatyme nustatyta tvarka.</w:t>
      </w:r>
    </w:p>
    <w:p w:rsidR="001C337B" w:rsidRPr="001C337B" w:rsidRDefault="001C337B" w:rsidP="001C337B">
      <w:pPr>
        <w:overflowPunct w:val="0"/>
        <w:autoSpaceDE w:val="0"/>
        <w:autoSpaceDN w:val="0"/>
        <w:adjustRightInd w:val="0"/>
        <w:ind w:firstLine="567"/>
        <w:jc w:val="both"/>
        <w:textAlignment w:val="baseline"/>
        <w:rPr>
          <w:rFonts w:ascii="Cambria" w:hAnsi="Cambria"/>
          <w:i/>
          <w:szCs w:val="24"/>
          <w:lang w:val="lt-LT" w:eastAsia="lt-LT"/>
        </w:rPr>
      </w:pPr>
    </w:p>
    <w:p w:rsidR="001C337B" w:rsidRDefault="001C337B" w:rsidP="0031748E">
      <w:pPr>
        <w:tabs>
          <w:tab w:val="left" w:pos="8155"/>
        </w:tabs>
        <w:jc w:val="center"/>
        <w:rPr>
          <w:rFonts w:ascii="Times New Roman" w:hAnsi="Times New Roman"/>
          <w:szCs w:val="24"/>
          <w:lang w:val="en-GB"/>
        </w:rPr>
      </w:pPr>
    </w:p>
    <w:sectPr w:rsidR="001C337B" w:rsidSect="001E538B">
      <w:pgSz w:w="11906" w:h="16838" w:code="9"/>
      <w:pgMar w:top="1134" w:right="851"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503" w:rsidRDefault="00EB5503" w:rsidP="007040CB">
      <w:r>
        <w:separator/>
      </w:r>
    </w:p>
  </w:endnote>
  <w:endnote w:type="continuationSeparator" w:id="0">
    <w:p w:rsidR="00EB5503" w:rsidRDefault="00EB5503" w:rsidP="0070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503" w:rsidRDefault="00EB5503" w:rsidP="007040CB">
      <w:r>
        <w:separator/>
      </w:r>
    </w:p>
  </w:footnote>
  <w:footnote w:type="continuationSeparator" w:id="0">
    <w:p w:rsidR="00EB5503" w:rsidRDefault="00EB5503" w:rsidP="0070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359F"/>
    <w:multiLevelType w:val="hybridMultilevel"/>
    <w:tmpl w:val="A59CD1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751FB"/>
    <w:multiLevelType w:val="hybridMultilevel"/>
    <w:tmpl w:val="668A4E26"/>
    <w:lvl w:ilvl="0" w:tplc="073CDFD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A4410"/>
    <w:multiLevelType w:val="hybridMultilevel"/>
    <w:tmpl w:val="AE16F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610011"/>
    <w:multiLevelType w:val="hybridMultilevel"/>
    <w:tmpl w:val="5C9E92F8"/>
    <w:lvl w:ilvl="0" w:tplc="A9246E02">
      <w:start w:val="1"/>
      <w:numFmt w:val="decimal"/>
      <w:lvlText w:val="%1."/>
      <w:legacy w:legacy="1" w:legacySpace="0" w:legacyIndent="283"/>
      <w:lvlJc w:val="left"/>
      <w:pPr>
        <w:ind w:left="283" w:hanging="283"/>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E66973"/>
    <w:multiLevelType w:val="hybridMultilevel"/>
    <w:tmpl w:val="70E4592E"/>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118F57A2"/>
    <w:multiLevelType w:val="hybridMultilevel"/>
    <w:tmpl w:val="7616C9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64A76"/>
    <w:multiLevelType w:val="hybridMultilevel"/>
    <w:tmpl w:val="A3AC7F98"/>
    <w:lvl w:ilvl="0" w:tplc="3A3EC13C">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B66897"/>
    <w:multiLevelType w:val="hybridMultilevel"/>
    <w:tmpl w:val="82A0CFD8"/>
    <w:lvl w:ilvl="0" w:tplc="B2C849E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52F53"/>
    <w:multiLevelType w:val="hybridMultilevel"/>
    <w:tmpl w:val="ED7A120A"/>
    <w:lvl w:ilvl="0" w:tplc="71EAB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C5D60EB"/>
    <w:multiLevelType w:val="hybridMultilevel"/>
    <w:tmpl w:val="D97AC75E"/>
    <w:lvl w:ilvl="0" w:tplc="3A3EC13C">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FC728F"/>
    <w:multiLevelType w:val="hybridMultilevel"/>
    <w:tmpl w:val="6D64F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A67D11"/>
    <w:multiLevelType w:val="hybridMultilevel"/>
    <w:tmpl w:val="AB80FC82"/>
    <w:lvl w:ilvl="0" w:tplc="1FE84F24">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2832E35"/>
    <w:multiLevelType w:val="hybridMultilevel"/>
    <w:tmpl w:val="BEA65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152004"/>
    <w:multiLevelType w:val="hybridMultilevel"/>
    <w:tmpl w:val="D1E26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76230E"/>
    <w:multiLevelType w:val="hybridMultilevel"/>
    <w:tmpl w:val="13C6FFAE"/>
    <w:lvl w:ilvl="0" w:tplc="F0AEFCC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51135A8"/>
    <w:multiLevelType w:val="hybridMultilevel"/>
    <w:tmpl w:val="73ECA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356C75"/>
    <w:multiLevelType w:val="hybridMultilevel"/>
    <w:tmpl w:val="011872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E64F71"/>
    <w:multiLevelType w:val="hybridMultilevel"/>
    <w:tmpl w:val="C68C9A9E"/>
    <w:lvl w:ilvl="0" w:tplc="AC3294AA">
      <w:start w:val="1"/>
      <w:numFmt w:val="decimal"/>
      <w:suff w:val="space"/>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2EB80492"/>
    <w:multiLevelType w:val="hybridMultilevel"/>
    <w:tmpl w:val="7E006B84"/>
    <w:lvl w:ilvl="0" w:tplc="7880277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62146B9"/>
    <w:multiLevelType w:val="hybridMultilevel"/>
    <w:tmpl w:val="248EE3F8"/>
    <w:lvl w:ilvl="0" w:tplc="028853CE">
      <w:start w:val="1"/>
      <w:numFmt w:val="bullet"/>
      <w:lvlText w:val="-"/>
      <w:lvlJc w:val="left"/>
      <w:pPr>
        <w:tabs>
          <w:tab w:val="num" w:pos="720"/>
        </w:tabs>
        <w:ind w:left="720" w:hanging="360"/>
      </w:pPr>
      <w:rPr>
        <w:rFonts w:hint="default"/>
        <w:sz w:val="24"/>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15F0B0E"/>
    <w:multiLevelType w:val="singleLevel"/>
    <w:tmpl w:val="D0C0DEB4"/>
    <w:lvl w:ilvl="0">
      <w:numFmt w:val="bullet"/>
      <w:lvlText w:val="-"/>
      <w:lvlJc w:val="left"/>
      <w:pPr>
        <w:tabs>
          <w:tab w:val="num" w:pos="360"/>
        </w:tabs>
        <w:ind w:left="360" w:hanging="360"/>
      </w:pPr>
      <w:rPr>
        <w:rFonts w:hint="default"/>
      </w:rPr>
    </w:lvl>
  </w:abstractNum>
  <w:abstractNum w:abstractNumId="21" w15:restartNumberingAfterBreak="0">
    <w:nsid w:val="492008C0"/>
    <w:multiLevelType w:val="hybridMultilevel"/>
    <w:tmpl w:val="C680C6D6"/>
    <w:lvl w:ilvl="0" w:tplc="5E3EF5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B03EA"/>
    <w:multiLevelType w:val="singleLevel"/>
    <w:tmpl w:val="D0C0DEB4"/>
    <w:lvl w:ilvl="0">
      <w:numFmt w:val="bullet"/>
      <w:lvlText w:val="-"/>
      <w:lvlJc w:val="left"/>
      <w:pPr>
        <w:tabs>
          <w:tab w:val="num" w:pos="360"/>
        </w:tabs>
        <w:ind w:left="360" w:hanging="360"/>
      </w:pPr>
      <w:rPr>
        <w:rFonts w:hint="default"/>
      </w:rPr>
    </w:lvl>
  </w:abstractNum>
  <w:abstractNum w:abstractNumId="23" w15:restartNumberingAfterBreak="0">
    <w:nsid w:val="50E113DF"/>
    <w:multiLevelType w:val="hybridMultilevel"/>
    <w:tmpl w:val="152E0B38"/>
    <w:lvl w:ilvl="0" w:tplc="D8BAE3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11319B2"/>
    <w:multiLevelType w:val="hybridMultilevel"/>
    <w:tmpl w:val="CCAA3E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F72BF7"/>
    <w:multiLevelType w:val="hybridMultilevel"/>
    <w:tmpl w:val="E1669948"/>
    <w:lvl w:ilvl="0" w:tplc="3A3EC13C">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CB23D1"/>
    <w:multiLevelType w:val="hybridMultilevel"/>
    <w:tmpl w:val="91C6F3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06280"/>
    <w:multiLevelType w:val="hybridMultilevel"/>
    <w:tmpl w:val="814A5FC2"/>
    <w:lvl w:ilvl="0" w:tplc="AB9E4236">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16575BE"/>
    <w:multiLevelType w:val="hybridMultilevel"/>
    <w:tmpl w:val="608679D0"/>
    <w:lvl w:ilvl="0" w:tplc="A9A496E4">
      <w:start w:val="1"/>
      <w:numFmt w:val="decimal"/>
      <w:suff w:val="space"/>
      <w:lvlText w:val="%1."/>
      <w:lvlJc w:val="left"/>
      <w:pPr>
        <w:ind w:left="928"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675380D"/>
    <w:multiLevelType w:val="hybridMultilevel"/>
    <w:tmpl w:val="BB38E8AA"/>
    <w:lvl w:ilvl="0" w:tplc="FCD073F0">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EA301A"/>
    <w:multiLevelType w:val="singleLevel"/>
    <w:tmpl w:val="640C9E1C"/>
    <w:lvl w:ilvl="0">
      <w:start w:val="1"/>
      <w:numFmt w:val="bullet"/>
      <w:pStyle w:val="bullets"/>
      <w:lvlText w:val=""/>
      <w:lvlJc w:val="left"/>
      <w:pPr>
        <w:tabs>
          <w:tab w:val="num" w:pos="360"/>
        </w:tabs>
        <w:ind w:left="0" w:firstLine="0"/>
      </w:pPr>
      <w:rPr>
        <w:rFonts w:ascii="Symbol" w:hAnsi="Symbol" w:hint="default"/>
        <w:sz w:val="20"/>
      </w:rPr>
    </w:lvl>
  </w:abstractNum>
  <w:abstractNum w:abstractNumId="31" w15:restartNumberingAfterBreak="0">
    <w:nsid w:val="78AC41FA"/>
    <w:multiLevelType w:val="hybridMultilevel"/>
    <w:tmpl w:val="0D70E2C0"/>
    <w:lvl w:ilvl="0" w:tplc="8A846C04">
      <w:start w:val="1"/>
      <w:numFmt w:val="decimal"/>
      <w:lvlText w:val="%1."/>
      <w:lvlJc w:val="left"/>
      <w:pPr>
        <w:ind w:left="928"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1"/>
  </w:num>
  <w:num w:numId="2">
    <w:abstractNumId w:val="13"/>
  </w:num>
  <w:num w:numId="3">
    <w:abstractNumId w:val="31"/>
  </w:num>
  <w:num w:numId="4">
    <w:abstractNumId w:val="1"/>
  </w:num>
  <w:num w:numId="5">
    <w:abstractNumId w:val="24"/>
  </w:num>
  <w:num w:numId="6">
    <w:abstractNumId w:val="25"/>
  </w:num>
  <w:num w:numId="7">
    <w:abstractNumId w:val="9"/>
  </w:num>
  <w:num w:numId="8">
    <w:abstractNumId w:val="6"/>
  </w:num>
  <w:num w:numId="9">
    <w:abstractNumId w:val="4"/>
  </w:num>
  <w:num w:numId="10">
    <w:abstractNumId w:val="2"/>
  </w:num>
  <w:num w:numId="11">
    <w:abstractNumId w:val="16"/>
  </w:num>
  <w:num w:numId="12">
    <w:abstractNumId w:val="10"/>
  </w:num>
  <w:num w:numId="13">
    <w:abstractNumId w:val="29"/>
  </w:num>
  <w:num w:numId="14">
    <w:abstractNumId w:val="18"/>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0"/>
  </w:num>
  <w:num w:numId="24">
    <w:abstractNumId w:val="23"/>
  </w:num>
  <w:num w:numId="25">
    <w:abstractNumId w:val="26"/>
  </w:num>
  <w:num w:numId="26">
    <w:abstractNumId w:val="3"/>
  </w:num>
  <w:num w:numId="27">
    <w:abstractNumId w:val="17"/>
  </w:num>
  <w:num w:numId="28">
    <w:abstractNumId w:val="30"/>
  </w:num>
  <w:num w:numId="29">
    <w:abstractNumId w:val="8"/>
  </w:num>
  <w:num w:numId="30">
    <w:abstractNumId w:val="22"/>
  </w:num>
  <w:num w:numId="31">
    <w:abstractNumId w:val="20"/>
  </w:num>
  <w:num w:numId="32">
    <w:abstractNumId w:val="19"/>
  </w:num>
  <w:num w:numId="33">
    <w:abstractNumId w:val="7"/>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C3"/>
    <w:rsid w:val="00010C3F"/>
    <w:rsid w:val="00010D1A"/>
    <w:rsid w:val="0002363D"/>
    <w:rsid w:val="00024A95"/>
    <w:rsid w:val="00032854"/>
    <w:rsid w:val="000349D9"/>
    <w:rsid w:val="00053D9C"/>
    <w:rsid w:val="00061294"/>
    <w:rsid w:val="00065711"/>
    <w:rsid w:val="00065931"/>
    <w:rsid w:val="00077D04"/>
    <w:rsid w:val="00082225"/>
    <w:rsid w:val="00083359"/>
    <w:rsid w:val="000858C2"/>
    <w:rsid w:val="000941E9"/>
    <w:rsid w:val="00095D20"/>
    <w:rsid w:val="000A0068"/>
    <w:rsid w:val="000A297F"/>
    <w:rsid w:val="000A2FD8"/>
    <w:rsid w:val="000A381B"/>
    <w:rsid w:val="000A537B"/>
    <w:rsid w:val="000B2C0D"/>
    <w:rsid w:val="000B69D5"/>
    <w:rsid w:val="000B712A"/>
    <w:rsid w:val="000C2EC6"/>
    <w:rsid w:val="000C63E0"/>
    <w:rsid w:val="000E036D"/>
    <w:rsid w:val="000E7C74"/>
    <w:rsid w:val="000F72EA"/>
    <w:rsid w:val="0010062F"/>
    <w:rsid w:val="00115388"/>
    <w:rsid w:val="001156A9"/>
    <w:rsid w:val="00115A62"/>
    <w:rsid w:val="00117080"/>
    <w:rsid w:val="00124C48"/>
    <w:rsid w:val="00132BF6"/>
    <w:rsid w:val="00136022"/>
    <w:rsid w:val="00136D37"/>
    <w:rsid w:val="001376A3"/>
    <w:rsid w:val="001402AE"/>
    <w:rsid w:val="001433FA"/>
    <w:rsid w:val="00153989"/>
    <w:rsid w:val="0015776D"/>
    <w:rsid w:val="001603DC"/>
    <w:rsid w:val="00162485"/>
    <w:rsid w:val="00163CBF"/>
    <w:rsid w:val="00164597"/>
    <w:rsid w:val="001656A1"/>
    <w:rsid w:val="00166E94"/>
    <w:rsid w:val="0017229C"/>
    <w:rsid w:val="00172F54"/>
    <w:rsid w:val="00175AB3"/>
    <w:rsid w:val="00176284"/>
    <w:rsid w:val="001819FD"/>
    <w:rsid w:val="00182C75"/>
    <w:rsid w:val="00186C93"/>
    <w:rsid w:val="00190053"/>
    <w:rsid w:val="00192635"/>
    <w:rsid w:val="001A065C"/>
    <w:rsid w:val="001A4140"/>
    <w:rsid w:val="001A5050"/>
    <w:rsid w:val="001A7A56"/>
    <w:rsid w:val="001B2D9A"/>
    <w:rsid w:val="001C25D9"/>
    <w:rsid w:val="001C337B"/>
    <w:rsid w:val="001C66E8"/>
    <w:rsid w:val="001D1E4B"/>
    <w:rsid w:val="001D220D"/>
    <w:rsid w:val="001D3DFC"/>
    <w:rsid w:val="001E0B96"/>
    <w:rsid w:val="001E538B"/>
    <w:rsid w:val="001E575B"/>
    <w:rsid w:val="001E65E7"/>
    <w:rsid w:val="001E6E87"/>
    <w:rsid w:val="00202D5D"/>
    <w:rsid w:val="00204250"/>
    <w:rsid w:val="00206401"/>
    <w:rsid w:val="00207567"/>
    <w:rsid w:val="00210704"/>
    <w:rsid w:val="0022283A"/>
    <w:rsid w:val="00226F6A"/>
    <w:rsid w:val="00227BF4"/>
    <w:rsid w:val="0024317D"/>
    <w:rsid w:val="00261A48"/>
    <w:rsid w:val="00263641"/>
    <w:rsid w:val="002819D7"/>
    <w:rsid w:val="00287D78"/>
    <w:rsid w:val="00293A97"/>
    <w:rsid w:val="00294016"/>
    <w:rsid w:val="00295790"/>
    <w:rsid w:val="002A02CC"/>
    <w:rsid w:val="002A1EE4"/>
    <w:rsid w:val="002A2FCF"/>
    <w:rsid w:val="002B0261"/>
    <w:rsid w:val="002B27FD"/>
    <w:rsid w:val="002B76EB"/>
    <w:rsid w:val="002C069B"/>
    <w:rsid w:val="002C07BF"/>
    <w:rsid w:val="002C114E"/>
    <w:rsid w:val="002C58F8"/>
    <w:rsid w:val="002C7EA6"/>
    <w:rsid w:val="002E3826"/>
    <w:rsid w:val="002E5E3E"/>
    <w:rsid w:val="002F29A3"/>
    <w:rsid w:val="003021B9"/>
    <w:rsid w:val="00302DB6"/>
    <w:rsid w:val="00304776"/>
    <w:rsid w:val="0030579C"/>
    <w:rsid w:val="0031748E"/>
    <w:rsid w:val="003254E5"/>
    <w:rsid w:val="0033017E"/>
    <w:rsid w:val="0033651D"/>
    <w:rsid w:val="003419DD"/>
    <w:rsid w:val="00344EED"/>
    <w:rsid w:val="00347A10"/>
    <w:rsid w:val="00350071"/>
    <w:rsid w:val="00353595"/>
    <w:rsid w:val="00364626"/>
    <w:rsid w:val="00377767"/>
    <w:rsid w:val="00385701"/>
    <w:rsid w:val="00386C41"/>
    <w:rsid w:val="003943E1"/>
    <w:rsid w:val="003B1ADD"/>
    <w:rsid w:val="003B400B"/>
    <w:rsid w:val="003C106E"/>
    <w:rsid w:val="003C406D"/>
    <w:rsid w:val="003D1FCE"/>
    <w:rsid w:val="003D43C0"/>
    <w:rsid w:val="0040351C"/>
    <w:rsid w:val="004050CF"/>
    <w:rsid w:val="004213FE"/>
    <w:rsid w:val="004316C4"/>
    <w:rsid w:val="004322E4"/>
    <w:rsid w:val="0043509B"/>
    <w:rsid w:val="0045485E"/>
    <w:rsid w:val="00460C4A"/>
    <w:rsid w:val="00460EF3"/>
    <w:rsid w:val="0046451A"/>
    <w:rsid w:val="00473371"/>
    <w:rsid w:val="0047583A"/>
    <w:rsid w:val="004816EA"/>
    <w:rsid w:val="0048473A"/>
    <w:rsid w:val="004A5093"/>
    <w:rsid w:val="004A7ACA"/>
    <w:rsid w:val="004B4A30"/>
    <w:rsid w:val="004B735E"/>
    <w:rsid w:val="004C728A"/>
    <w:rsid w:val="004D1B44"/>
    <w:rsid w:val="004E3391"/>
    <w:rsid w:val="004E5B74"/>
    <w:rsid w:val="004E5B93"/>
    <w:rsid w:val="004E6E50"/>
    <w:rsid w:val="004F68A0"/>
    <w:rsid w:val="005023D5"/>
    <w:rsid w:val="00507AD7"/>
    <w:rsid w:val="005124D8"/>
    <w:rsid w:val="00525086"/>
    <w:rsid w:val="0053050E"/>
    <w:rsid w:val="005347F9"/>
    <w:rsid w:val="005421A3"/>
    <w:rsid w:val="0054655D"/>
    <w:rsid w:val="00561A2F"/>
    <w:rsid w:val="00562205"/>
    <w:rsid w:val="0056394D"/>
    <w:rsid w:val="005752BC"/>
    <w:rsid w:val="00584D13"/>
    <w:rsid w:val="00585B66"/>
    <w:rsid w:val="00586030"/>
    <w:rsid w:val="005A1ED7"/>
    <w:rsid w:val="005B3C0E"/>
    <w:rsid w:val="005B61A3"/>
    <w:rsid w:val="005C453A"/>
    <w:rsid w:val="005D58CC"/>
    <w:rsid w:val="005D5F6B"/>
    <w:rsid w:val="005E557B"/>
    <w:rsid w:val="005F54C9"/>
    <w:rsid w:val="00603967"/>
    <w:rsid w:val="00605DC7"/>
    <w:rsid w:val="00610BAA"/>
    <w:rsid w:val="00613CA4"/>
    <w:rsid w:val="00622EF0"/>
    <w:rsid w:val="0063366F"/>
    <w:rsid w:val="00643BB9"/>
    <w:rsid w:val="00645D36"/>
    <w:rsid w:val="00646E8A"/>
    <w:rsid w:val="00650165"/>
    <w:rsid w:val="006525C7"/>
    <w:rsid w:val="00661F96"/>
    <w:rsid w:val="00665077"/>
    <w:rsid w:val="00673D35"/>
    <w:rsid w:val="00691044"/>
    <w:rsid w:val="00691135"/>
    <w:rsid w:val="006968B7"/>
    <w:rsid w:val="006A65FA"/>
    <w:rsid w:val="006A66CA"/>
    <w:rsid w:val="006B133A"/>
    <w:rsid w:val="006D347A"/>
    <w:rsid w:val="006D5051"/>
    <w:rsid w:val="006E5386"/>
    <w:rsid w:val="006E5BE6"/>
    <w:rsid w:val="006F4046"/>
    <w:rsid w:val="00703CB1"/>
    <w:rsid w:val="007040CB"/>
    <w:rsid w:val="0070463A"/>
    <w:rsid w:val="007369C1"/>
    <w:rsid w:val="007376AC"/>
    <w:rsid w:val="00740A5F"/>
    <w:rsid w:val="007419EC"/>
    <w:rsid w:val="00742B82"/>
    <w:rsid w:val="00745797"/>
    <w:rsid w:val="007613DC"/>
    <w:rsid w:val="007660EB"/>
    <w:rsid w:val="00766816"/>
    <w:rsid w:val="007706C6"/>
    <w:rsid w:val="00776F0A"/>
    <w:rsid w:val="00787C8D"/>
    <w:rsid w:val="00793B1B"/>
    <w:rsid w:val="007D43D1"/>
    <w:rsid w:val="007E24C6"/>
    <w:rsid w:val="007F4FAE"/>
    <w:rsid w:val="007F68EB"/>
    <w:rsid w:val="007F6F85"/>
    <w:rsid w:val="00802ACE"/>
    <w:rsid w:val="00803033"/>
    <w:rsid w:val="00805A80"/>
    <w:rsid w:val="00805F0F"/>
    <w:rsid w:val="00812FF9"/>
    <w:rsid w:val="0082010F"/>
    <w:rsid w:val="00820352"/>
    <w:rsid w:val="008222C9"/>
    <w:rsid w:val="0082283B"/>
    <w:rsid w:val="00822F39"/>
    <w:rsid w:val="008242FF"/>
    <w:rsid w:val="00826C86"/>
    <w:rsid w:val="008326D6"/>
    <w:rsid w:val="0084027E"/>
    <w:rsid w:val="008501A0"/>
    <w:rsid w:val="008516FA"/>
    <w:rsid w:val="00851BA8"/>
    <w:rsid w:val="00854416"/>
    <w:rsid w:val="008579C3"/>
    <w:rsid w:val="008603CD"/>
    <w:rsid w:val="00864D06"/>
    <w:rsid w:val="00877CEB"/>
    <w:rsid w:val="0088406D"/>
    <w:rsid w:val="008878CB"/>
    <w:rsid w:val="00895D3A"/>
    <w:rsid w:val="008B1C99"/>
    <w:rsid w:val="008B5C1D"/>
    <w:rsid w:val="008D1161"/>
    <w:rsid w:val="008D2FE5"/>
    <w:rsid w:val="008D7338"/>
    <w:rsid w:val="008E34FE"/>
    <w:rsid w:val="008E5D2C"/>
    <w:rsid w:val="008E7525"/>
    <w:rsid w:val="008F4822"/>
    <w:rsid w:val="00904293"/>
    <w:rsid w:val="00904BD2"/>
    <w:rsid w:val="00915777"/>
    <w:rsid w:val="00915CA5"/>
    <w:rsid w:val="00916384"/>
    <w:rsid w:val="00925EA4"/>
    <w:rsid w:val="009351B8"/>
    <w:rsid w:val="0095562A"/>
    <w:rsid w:val="00955B94"/>
    <w:rsid w:val="00956455"/>
    <w:rsid w:val="00961159"/>
    <w:rsid w:val="00963238"/>
    <w:rsid w:val="00970622"/>
    <w:rsid w:val="00982591"/>
    <w:rsid w:val="0098491E"/>
    <w:rsid w:val="00990CD7"/>
    <w:rsid w:val="009913F9"/>
    <w:rsid w:val="009A0406"/>
    <w:rsid w:val="009D05BD"/>
    <w:rsid w:val="009D6E8B"/>
    <w:rsid w:val="009E0F07"/>
    <w:rsid w:val="009E46BB"/>
    <w:rsid w:val="009F3368"/>
    <w:rsid w:val="009F54E1"/>
    <w:rsid w:val="00A04895"/>
    <w:rsid w:val="00A11B93"/>
    <w:rsid w:val="00A127B0"/>
    <w:rsid w:val="00A13EBA"/>
    <w:rsid w:val="00A21569"/>
    <w:rsid w:val="00A23D4B"/>
    <w:rsid w:val="00A4026D"/>
    <w:rsid w:val="00A45119"/>
    <w:rsid w:val="00A463EE"/>
    <w:rsid w:val="00A469CC"/>
    <w:rsid w:val="00A4783F"/>
    <w:rsid w:val="00A47E72"/>
    <w:rsid w:val="00A53A6C"/>
    <w:rsid w:val="00A5766C"/>
    <w:rsid w:val="00A62069"/>
    <w:rsid w:val="00A637A7"/>
    <w:rsid w:val="00A7055F"/>
    <w:rsid w:val="00A75D83"/>
    <w:rsid w:val="00A90000"/>
    <w:rsid w:val="00A97751"/>
    <w:rsid w:val="00AA301A"/>
    <w:rsid w:val="00AA40B4"/>
    <w:rsid w:val="00AA629B"/>
    <w:rsid w:val="00AB0B65"/>
    <w:rsid w:val="00AB2A05"/>
    <w:rsid w:val="00AD7AD0"/>
    <w:rsid w:val="00AE3620"/>
    <w:rsid w:val="00AE6F28"/>
    <w:rsid w:val="00AE72B7"/>
    <w:rsid w:val="00AF5A1F"/>
    <w:rsid w:val="00B027A6"/>
    <w:rsid w:val="00B040B1"/>
    <w:rsid w:val="00B07A3C"/>
    <w:rsid w:val="00B122E6"/>
    <w:rsid w:val="00B343D0"/>
    <w:rsid w:val="00B4769C"/>
    <w:rsid w:val="00B544EC"/>
    <w:rsid w:val="00B65120"/>
    <w:rsid w:val="00B7726A"/>
    <w:rsid w:val="00B81EFE"/>
    <w:rsid w:val="00B96AC3"/>
    <w:rsid w:val="00B96EBC"/>
    <w:rsid w:val="00B97F53"/>
    <w:rsid w:val="00BA1289"/>
    <w:rsid w:val="00BA1CDA"/>
    <w:rsid w:val="00BA7182"/>
    <w:rsid w:val="00BB258D"/>
    <w:rsid w:val="00BB6333"/>
    <w:rsid w:val="00BC3438"/>
    <w:rsid w:val="00BC3B3E"/>
    <w:rsid w:val="00BD070A"/>
    <w:rsid w:val="00BD0E61"/>
    <w:rsid w:val="00BD1D2F"/>
    <w:rsid w:val="00BD2947"/>
    <w:rsid w:val="00BD7C67"/>
    <w:rsid w:val="00BE4514"/>
    <w:rsid w:val="00BE67AD"/>
    <w:rsid w:val="00BE7EBD"/>
    <w:rsid w:val="00BF2E5D"/>
    <w:rsid w:val="00BF32F7"/>
    <w:rsid w:val="00C008D6"/>
    <w:rsid w:val="00C04E10"/>
    <w:rsid w:val="00C065BE"/>
    <w:rsid w:val="00C12172"/>
    <w:rsid w:val="00C13E9B"/>
    <w:rsid w:val="00C16E01"/>
    <w:rsid w:val="00C21CA7"/>
    <w:rsid w:val="00C31CE1"/>
    <w:rsid w:val="00C5547D"/>
    <w:rsid w:val="00C56AF6"/>
    <w:rsid w:val="00C6227D"/>
    <w:rsid w:val="00C65029"/>
    <w:rsid w:val="00C70359"/>
    <w:rsid w:val="00C7172B"/>
    <w:rsid w:val="00C7275A"/>
    <w:rsid w:val="00C80D80"/>
    <w:rsid w:val="00C81394"/>
    <w:rsid w:val="00C95540"/>
    <w:rsid w:val="00C97F10"/>
    <w:rsid w:val="00CA71F6"/>
    <w:rsid w:val="00CC025F"/>
    <w:rsid w:val="00CC466B"/>
    <w:rsid w:val="00CC6525"/>
    <w:rsid w:val="00CD1B04"/>
    <w:rsid w:val="00CE5F2D"/>
    <w:rsid w:val="00CE60D8"/>
    <w:rsid w:val="00CF3E56"/>
    <w:rsid w:val="00CF4179"/>
    <w:rsid w:val="00CF4849"/>
    <w:rsid w:val="00D01E41"/>
    <w:rsid w:val="00D2212D"/>
    <w:rsid w:val="00D24F1C"/>
    <w:rsid w:val="00D27C26"/>
    <w:rsid w:val="00D31B89"/>
    <w:rsid w:val="00D5266C"/>
    <w:rsid w:val="00D6724D"/>
    <w:rsid w:val="00D6794E"/>
    <w:rsid w:val="00D72E9D"/>
    <w:rsid w:val="00D748BF"/>
    <w:rsid w:val="00D847C9"/>
    <w:rsid w:val="00D96864"/>
    <w:rsid w:val="00DB1136"/>
    <w:rsid w:val="00DC08BD"/>
    <w:rsid w:val="00DC6454"/>
    <w:rsid w:val="00DD5147"/>
    <w:rsid w:val="00DD5DF6"/>
    <w:rsid w:val="00DE620D"/>
    <w:rsid w:val="00DF0EA2"/>
    <w:rsid w:val="00E03696"/>
    <w:rsid w:val="00E15755"/>
    <w:rsid w:val="00E15F21"/>
    <w:rsid w:val="00E16916"/>
    <w:rsid w:val="00E1747B"/>
    <w:rsid w:val="00E23B8F"/>
    <w:rsid w:val="00E2455D"/>
    <w:rsid w:val="00E27B23"/>
    <w:rsid w:val="00E30678"/>
    <w:rsid w:val="00E40222"/>
    <w:rsid w:val="00E402C9"/>
    <w:rsid w:val="00E42B9C"/>
    <w:rsid w:val="00E45467"/>
    <w:rsid w:val="00E613DF"/>
    <w:rsid w:val="00E6205F"/>
    <w:rsid w:val="00E73938"/>
    <w:rsid w:val="00E745C7"/>
    <w:rsid w:val="00E76081"/>
    <w:rsid w:val="00E8018B"/>
    <w:rsid w:val="00E86E3A"/>
    <w:rsid w:val="00E95AFB"/>
    <w:rsid w:val="00EA59D4"/>
    <w:rsid w:val="00EB02D0"/>
    <w:rsid w:val="00EB541C"/>
    <w:rsid w:val="00EB5503"/>
    <w:rsid w:val="00EB729A"/>
    <w:rsid w:val="00EB7716"/>
    <w:rsid w:val="00EC12CD"/>
    <w:rsid w:val="00EC60C7"/>
    <w:rsid w:val="00EC7758"/>
    <w:rsid w:val="00ED2A2E"/>
    <w:rsid w:val="00EE1D34"/>
    <w:rsid w:val="00EE1D60"/>
    <w:rsid w:val="00EF2604"/>
    <w:rsid w:val="00EF2C9E"/>
    <w:rsid w:val="00EF4065"/>
    <w:rsid w:val="00EF5888"/>
    <w:rsid w:val="00EF5BF4"/>
    <w:rsid w:val="00EF5D95"/>
    <w:rsid w:val="00F00783"/>
    <w:rsid w:val="00F015E4"/>
    <w:rsid w:val="00F054AE"/>
    <w:rsid w:val="00F07E83"/>
    <w:rsid w:val="00F14436"/>
    <w:rsid w:val="00F17097"/>
    <w:rsid w:val="00F26F86"/>
    <w:rsid w:val="00F31D45"/>
    <w:rsid w:val="00F32BC9"/>
    <w:rsid w:val="00F34F24"/>
    <w:rsid w:val="00F35B2A"/>
    <w:rsid w:val="00F36AA9"/>
    <w:rsid w:val="00F416E2"/>
    <w:rsid w:val="00F55489"/>
    <w:rsid w:val="00F560A0"/>
    <w:rsid w:val="00F565A4"/>
    <w:rsid w:val="00F60941"/>
    <w:rsid w:val="00F62C02"/>
    <w:rsid w:val="00F64B6A"/>
    <w:rsid w:val="00F65FFC"/>
    <w:rsid w:val="00F739C7"/>
    <w:rsid w:val="00F76FCE"/>
    <w:rsid w:val="00F81605"/>
    <w:rsid w:val="00F81B74"/>
    <w:rsid w:val="00F838DB"/>
    <w:rsid w:val="00F8748C"/>
    <w:rsid w:val="00F96857"/>
    <w:rsid w:val="00FA1C37"/>
    <w:rsid w:val="00FA1DCD"/>
    <w:rsid w:val="00FB45C4"/>
    <w:rsid w:val="00FB7240"/>
    <w:rsid w:val="00FC158D"/>
    <w:rsid w:val="00FC2F1F"/>
    <w:rsid w:val="00FD4652"/>
    <w:rsid w:val="00FD48F8"/>
    <w:rsid w:val="00FD5E6C"/>
    <w:rsid w:val="00FD6785"/>
    <w:rsid w:val="00FD69FE"/>
    <w:rsid w:val="00FE2F39"/>
    <w:rsid w:val="00FE3958"/>
    <w:rsid w:val="00FE69E2"/>
    <w:rsid w:val="00FF608A"/>
    <w:rsid w:val="00FF65C2"/>
    <w:rsid w:val="00FF7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3F5CA-A868-4C95-A941-851E306F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C3"/>
    <w:pPr>
      <w:spacing w:after="0" w:line="240" w:lineRule="auto"/>
    </w:pPr>
    <w:rPr>
      <w:rFonts w:ascii="TimesLT" w:eastAsia="Times New Roman" w:hAnsi="TimesLT" w:cs="Times New Roman"/>
      <w:sz w:val="24"/>
      <w:szCs w:val="20"/>
      <w:lang w:val="en-US"/>
    </w:rPr>
  </w:style>
  <w:style w:type="paragraph" w:styleId="Heading3">
    <w:name w:val="heading 3"/>
    <w:basedOn w:val="Normal"/>
    <w:next w:val="Normal"/>
    <w:link w:val="Heading3Char"/>
    <w:qFormat/>
    <w:rsid w:val="00B96AC3"/>
    <w:pPr>
      <w:keepNext/>
      <w:tabs>
        <w:tab w:val="left" w:pos="2410"/>
      </w:tabs>
      <w:outlineLvl w:val="2"/>
    </w:pPr>
    <w:rPr>
      <w:rFonts w:ascii="Times New Roman" w:hAnsi="Times New Roman"/>
      <w:b/>
      <w:bCs/>
      <w:lang w:val="lt-LT"/>
    </w:rPr>
  </w:style>
  <w:style w:type="paragraph" w:styleId="Heading4">
    <w:name w:val="heading 4"/>
    <w:basedOn w:val="Normal"/>
    <w:next w:val="Normal"/>
    <w:link w:val="Heading4Char"/>
    <w:uiPriority w:val="9"/>
    <w:unhideWhenUsed/>
    <w:qFormat/>
    <w:rsid w:val="007706C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E402C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6AC3"/>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B96AC3"/>
    <w:pPr>
      <w:ind w:firstLine="720"/>
      <w:jc w:val="both"/>
    </w:pPr>
    <w:rPr>
      <w:rFonts w:ascii="Times New Roman" w:hAnsi="Times New Roman"/>
      <w:sz w:val="20"/>
      <w:lang w:val="lt-LT"/>
    </w:rPr>
  </w:style>
  <w:style w:type="character" w:customStyle="1" w:styleId="BodyTextIndentChar">
    <w:name w:val="Body Text Indent Char"/>
    <w:basedOn w:val="DefaultParagraphFont"/>
    <w:link w:val="BodyTextIndent"/>
    <w:semiHidden/>
    <w:rsid w:val="00B96AC3"/>
    <w:rPr>
      <w:rFonts w:ascii="Times New Roman" w:eastAsia="Times New Roman" w:hAnsi="Times New Roman" w:cs="Times New Roman"/>
      <w:sz w:val="20"/>
      <w:szCs w:val="20"/>
    </w:rPr>
  </w:style>
  <w:style w:type="paragraph" w:styleId="Caption">
    <w:name w:val="caption"/>
    <w:basedOn w:val="Normal"/>
    <w:next w:val="Normal"/>
    <w:qFormat/>
    <w:rsid w:val="00B96AC3"/>
    <w:pPr>
      <w:jc w:val="center"/>
    </w:pPr>
    <w:rPr>
      <w:rFonts w:ascii="Times New Roman" w:hAnsi="Times New Roman"/>
      <w:b/>
      <w:bCs/>
      <w:sz w:val="28"/>
      <w:szCs w:val="24"/>
      <w:lang w:val="en-GB"/>
    </w:rPr>
  </w:style>
  <w:style w:type="character" w:styleId="Hyperlink">
    <w:name w:val="Hyperlink"/>
    <w:basedOn w:val="DefaultParagraphFont"/>
    <w:semiHidden/>
    <w:rsid w:val="00B96AC3"/>
    <w:rPr>
      <w:color w:val="0000FF"/>
      <w:u w:val="single"/>
    </w:rPr>
  </w:style>
  <w:style w:type="paragraph" w:styleId="BalloonText">
    <w:name w:val="Balloon Text"/>
    <w:basedOn w:val="Normal"/>
    <w:link w:val="BalloonTextChar"/>
    <w:uiPriority w:val="99"/>
    <w:semiHidden/>
    <w:unhideWhenUsed/>
    <w:rsid w:val="00B96AC3"/>
    <w:rPr>
      <w:rFonts w:ascii="Tahoma" w:hAnsi="Tahoma" w:cs="Tahoma"/>
      <w:sz w:val="16"/>
      <w:szCs w:val="16"/>
    </w:rPr>
  </w:style>
  <w:style w:type="character" w:customStyle="1" w:styleId="BalloonTextChar">
    <w:name w:val="Balloon Text Char"/>
    <w:basedOn w:val="DefaultParagraphFont"/>
    <w:link w:val="BalloonText"/>
    <w:uiPriority w:val="99"/>
    <w:semiHidden/>
    <w:rsid w:val="00B96AC3"/>
    <w:rPr>
      <w:rFonts w:ascii="Tahoma" w:eastAsia="Times New Roman" w:hAnsi="Tahoma" w:cs="Tahoma"/>
      <w:sz w:val="16"/>
      <w:szCs w:val="16"/>
      <w:lang w:val="en-US"/>
    </w:rPr>
  </w:style>
  <w:style w:type="paragraph" w:styleId="BodyTextIndent3">
    <w:name w:val="Body Text Indent 3"/>
    <w:basedOn w:val="Normal"/>
    <w:link w:val="BodyTextIndent3Char"/>
    <w:uiPriority w:val="99"/>
    <w:unhideWhenUsed/>
    <w:rsid w:val="00AF5A1F"/>
    <w:pPr>
      <w:spacing w:after="120"/>
      <w:ind w:left="283"/>
    </w:pPr>
    <w:rPr>
      <w:rFonts w:ascii="Times New Roman" w:hAnsi="Times New Roman"/>
      <w:sz w:val="16"/>
      <w:szCs w:val="16"/>
      <w:lang w:val="lt-LT" w:eastAsia="lt-LT"/>
    </w:rPr>
  </w:style>
  <w:style w:type="character" w:customStyle="1" w:styleId="BodyTextIndent3Char">
    <w:name w:val="Body Text Indent 3 Char"/>
    <w:basedOn w:val="DefaultParagraphFont"/>
    <w:link w:val="BodyTextIndent3"/>
    <w:uiPriority w:val="99"/>
    <w:rsid w:val="00AF5A1F"/>
    <w:rPr>
      <w:rFonts w:ascii="Times New Roman" w:eastAsia="Times New Roman" w:hAnsi="Times New Roman" w:cs="Times New Roman"/>
      <w:sz w:val="16"/>
      <w:szCs w:val="16"/>
      <w:lang w:eastAsia="lt-LT"/>
    </w:rPr>
  </w:style>
  <w:style w:type="paragraph" w:styleId="BodyTextIndent2">
    <w:name w:val="Body Text Indent 2"/>
    <w:basedOn w:val="Normal"/>
    <w:link w:val="BodyTextIndent2Char"/>
    <w:uiPriority w:val="99"/>
    <w:semiHidden/>
    <w:unhideWhenUsed/>
    <w:rsid w:val="007040CB"/>
    <w:pPr>
      <w:spacing w:after="120" w:line="480" w:lineRule="auto"/>
      <w:ind w:left="283"/>
    </w:pPr>
  </w:style>
  <w:style w:type="character" w:customStyle="1" w:styleId="BodyTextIndent2Char">
    <w:name w:val="Body Text Indent 2 Char"/>
    <w:basedOn w:val="DefaultParagraphFont"/>
    <w:link w:val="BodyTextIndent2"/>
    <w:uiPriority w:val="99"/>
    <w:semiHidden/>
    <w:rsid w:val="007040CB"/>
    <w:rPr>
      <w:rFonts w:ascii="TimesLT" w:eastAsia="Times New Roman" w:hAnsi="TimesLT" w:cs="Times New Roman"/>
      <w:sz w:val="24"/>
      <w:szCs w:val="20"/>
      <w:lang w:val="en-US"/>
    </w:rPr>
  </w:style>
  <w:style w:type="paragraph" w:styleId="ListParagraph">
    <w:name w:val="List Paragraph"/>
    <w:aliases w:val="Numbering,ERP-List Paragraph,List Paragraph1,List Paragraph11,Bullet EY,List Paragraph2,List Paragraph21,Lentele,List not in Table"/>
    <w:basedOn w:val="Normal"/>
    <w:link w:val="ListParagraphChar"/>
    <w:uiPriority w:val="34"/>
    <w:qFormat/>
    <w:rsid w:val="007040C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7040CB"/>
    <w:rPr>
      <w:rFonts w:ascii="Calibri" w:eastAsia="Calibri" w:hAnsi="Calibri"/>
      <w:sz w:val="20"/>
      <w:lang w:val="lt-LT"/>
    </w:rPr>
  </w:style>
  <w:style w:type="character" w:customStyle="1" w:styleId="FootnoteTextChar">
    <w:name w:val="Footnote Text Char"/>
    <w:basedOn w:val="DefaultParagraphFont"/>
    <w:link w:val="FootnoteText"/>
    <w:uiPriority w:val="99"/>
    <w:semiHidden/>
    <w:rsid w:val="007040C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040CB"/>
    <w:rPr>
      <w:vertAlign w:val="superscript"/>
    </w:rPr>
  </w:style>
  <w:style w:type="character" w:customStyle="1" w:styleId="apple-converted-space">
    <w:name w:val="apple-converted-space"/>
    <w:basedOn w:val="DefaultParagraphFont"/>
    <w:rsid w:val="00E95AFB"/>
  </w:style>
  <w:style w:type="character" w:customStyle="1" w:styleId="xbe">
    <w:name w:val="_xbe"/>
    <w:basedOn w:val="DefaultParagraphFont"/>
    <w:rsid w:val="00E95AFB"/>
  </w:style>
  <w:style w:type="paragraph" w:styleId="Footer">
    <w:name w:val="footer"/>
    <w:basedOn w:val="Normal"/>
    <w:link w:val="FooterChar"/>
    <w:uiPriority w:val="99"/>
    <w:semiHidden/>
    <w:unhideWhenUsed/>
    <w:rsid w:val="00B7726A"/>
    <w:pPr>
      <w:tabs>
        <w:tab w:val="center" w:pos="4153"/>
        <w:tab w:val="right" w:pos="8306"/>
      </w:tabs>
    </w:pPr>
    <w:rPr>
      <w:rFonts w:ascii="Times New Roman" w:hAnsi="Times New Roman"/>
      <w:szCs w:val="24"/>
      <w:lang w:val="tg-Cyrl-TJ" w:eastAsia="lt-LT"/>
    </w:rPr>
  </w:style>
  <w:style w:type="character" w:customStyle="1" w:styleId="FooterChar">
    <w:name w:val="Footer Char"/>
    <w:basedOn w:val="DefaultParagraphFont"/>
    <w:link w:val="Footer"/>
    <w:uiPriority w:val="99"/>
    <w:semiHidden/>
    <w:rsid w:val="00B7726A"/>
    <w:rPr>
      <w:rFonts w:ascii="Times New Roman" w:eastAsia="Times New Roman" w:hAnsi="Times New Roman" w:cs="Times New Roman"/>
      <w:sz w:val="24"/>
      <w:szCs w:val="24"/>
      <w:lang w:val="tg-Cyrl-TJ" w:eastAsia="lt-LT"/>
    </w:rPr>
  </w:style>
  <w:style w:type="table" w:styleId="TableGrid">
    <w:name w:val="Table Grid"/>
    <w:basedOn w:val="TableNormal"/>
    <w:uiPriority w:val="39"/>
    <w:rsid w:val="0016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61A48"/>
    <w:pPr>
      <w:spacing w:after="120"/>
    </w:pPr>
    <w:rPr>
      <w:sz w:val="16"/>
      <w:szCs w:val="16"/>
    </w:rPr>
  </w:style>
  <w:style w:type="character" w:customStyle="1" w:styleId="BodyText3Char">
    <w:name w:val="Body Text 3 Char"/>
    <w:basedOn w:val="DefaultParagraphFont"/>
    <w:link w:val="BodyText3"/>
    <w:uiPriority w:val="99"/>
    <w:semiHidden/>
    <w:rsid w:val="00261A48"/>
    <w:rPr>
      <w:rFonts w:ascii="TimesLT" w:eastAsia="Times New Roman" w:hAnsi="TimesLT" w:cs="Times New Roman"/>
      <w:sz w:val="16"/>
      <w:szCs w:val="16"/>
      <w:lang w:val="en-US"/>
    </w:rPr>
  </w:style>
  <w:style w:type="character" w:customStyle="1" w:styleId="Bodytext">
    <w:name w:val="Body text_"/>
    <w:link w:val="BodyText1"/>
    <w:rsid w:val="00261A48"/>
    <w:rPr>
      <w:shd w:val="clear" w:color="auto" w:fill="FFFFFF"/>
    </w:rPr>
  </w:style>
  <w:style w:type="paragraph" w:customStyle="1" w:styleId="BodyText1">
    <w:name w:val="Body Text1"/>
    <w:basedOn w:val="Normal"/>
    <w:link w:val="Bodytext"/>
    <w:rsid w:val="00261A48"/>
    <w:pPr>
      <w:shd w:val="clear" w:color="auto" w:fill="FFFFFF"/>
      <w:spacing w:after="360" w:line="0" w:lineRule="atLeast"/>
      <w:jc w:val="both"/>
    </w:pPr>
    <w:rPr>
      <w:rFonts w:asciiTheme="minorHAnsi" w:eastAsiaTheme="minorHAnsi" w:hAnsiTheme="minorHAnsi" w:cstheme="minorBidi"/>
      <w:sz w:val="22"/>
      <w:szCs w:val="22"/>
      <w:lang w:val="lt-LT"/>
    </w:rPr>
  </w:style>
  <w:style w:type="character" w:customStyle="1" w:styleId="Heading4Char">
    <w:name w:val="Heading 4 Char"/>
    <w:basedOn w:val="DefaultParagraphFont"/>
    <w:link w:val="Heading4"/>
    <w:uiPriority w:val="9"/>
    <w:rsid w:val="007706C6"/>
    <w:rPr>
      <w:rFonts w:asciiTheme="majorHAnsi" w:eastAsiaTheme="majorEastAsia" w:hAnsiTheme="majorHAnsi" w:cstheme="majorBidi"/>
      <w:b/>
      <w:bCs/>
      <w:i/>
      <w:iCs/>
      <w:color w:val="4F81BD" w:themeColor="accent1"/>
      <w:sz w:val="24"/>
      <w:szCs w:val="20"/>
      <w:lang w:val="en-US"/>
    </w:rPr>
  </w:style>
  <w:style w:type="paragraph" w:styleId="Header">
    <w:name w:val="header"/>
    <w:aliases w:val=" Diagrama2,Diagrama2"/>
    <w:basedOn w:val="Normal"/>
    <w:link w:val="HeaderChar"/>
    <w:uiPriority w:val="99"/>
    <w:rsid w:val="007706C6"/>
    <w:pPr>
      <w:tabs>
        <w:tab w:val="center" w:pos="4153"/>
        <w:tab w:val="right" w:pos="8306"/>
      </w:tabs>
    </w:pPr>
    <w:rPr>
      <w:rFonts w:ascii="Times New Roman" w:hAnsi="Times New Roman"/>
      <w:szCs w:val="24"/>
      <w:lang w:val="lt-LT" w:eastAsia="lt-LT"/>
    </w:rPr>
  </w:style>
  <w:style w:type="character" w:customStyle="1" w:styleId="HeaderChar">
    <w:name w:val="Header Char"/>
    <w:aliases w:val=" Diagrama2 Char,Diagrama2 Char"/>
    <w:basedOn w:val="DefaultParagraphFont"/>
    <w:link w:val="Header"/>
    <w:uiPriority w:val="99"/>
    <w:rsid w:val="007706C6"/>
    <w:rPr>
      <w:rFonts w:ascii="Times New Roman" w:eastAsia="Times New Roman" w:hAnsi="Times New Roman" w:cs="Times New Roman"/>
      <w:sz w:val="24"/>
      <w:szCs w:val="24"/>
      <w:lang w:eastAsia="lt-LT"/>
    </w:rPr>
  </w:style>
  <w:style w:type="paragraph" w:customStyle="1" w:styleId="tekstas">
    <w:name w:val="tekstas"/>
    <w:basedOn w:val="Normal"/>
    <w:rsid w:val="005C453A"/>
    <w:pPr>
      <w:spacing w:line="360" w:lineRule="auto"/>
      <w:ind w:firstLine="720"/>
      <w:jc w:val="both"/>
    </w:pPr>
    <w:rPr>
      <w:rFonts w:ascii="Times New Roman" w:hAnsi="Times New Roman"/>
    </w:rPr>
  </w:style>
  <w:style w:type="paragraph" w:customStyle="1" w:styleId="FreeForm">
    <w:name w:val="Free Form"/>
    <w:autoRedefine/>
    <w:rsid w:val="00153989"/>
    <w:pPr>
      <w:spacing w:after="0" w:line="300" w:lineRule="atLeast"/>
      <w:ind w:firstLine="709"/>
      <w:jc w:val="both"/>
    </w:pPr>
    <w:rPr>
      <w:rFonts w:ascii="Times New Roman" w:eastAsia="Arial Unicode MS" w:hAnsi="Times New Roman" w:cs="Arial Unicode MS"/>
      <w:b/>
      <w:color w:val="000000"/>
      <w:sz w:val="24"/>
      <w:szCs w:val="24"/>
      <w:lang w:val="pt-P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locked/>
    <w:rsid w:val="001E538B"/>
    <w:rPr>
      <w:rFonts w:ascii="Calibri" w:eastAsia="Calibri" w:hAnsi="Calibri" w:cs="Times New Roman"/>
      <w:lang w:val="en-US"/>
    </w:rPr>
  </w:style>
  <w:style w:type="paragraph" w:styleId="NormalWeb">
    <w:name w:val="Normal (Web)"/>
    <w:basedOn w:val="Normal"/>
    <w:uiPriority w:val="99"/>
    <w:unhideWhenUsed/>
    <w:rsid w:val="001E538B"/>
    <w:pPr>
      <w:spacing w:after="73"/>
    </w:pPr>
    <w:rPr>
      <w:rFonts w:ascii="Times New Roman" w:hAnsi="Times New Roman"/>
      <w:szCs w:val="24"/>
      <w:lang w:val="lt-LT" w:eastAsia="lt-LT"/>
    </w:rPr>
  </w:style>
  <w:style w:type="character" w:customStyle="1" w:styleId="Heading7Char">
    <w:name w:val="Heading 7 Char"/>
    <w:basedOn w:val="DefaultParagraphFont"/>
    <w:link w:val="Heading7"/>
    <w:uiPriority w:val="9"/>
    <w:semiHidden/>
    <w:rsid w:val="00E402C9"/>
    <w:rPr>
      <w:rFonts w:asciiTheme="majorHAnsi" w:eastAsiaTheme="majorEastAsia" w:hAnsiTheme="majorHAnsi" w:cstheme="majorBidi"/>
      <w:i/>
      <w:iCs/>
      <w:color w:val="243F60" w:themeColor="accent1" w:themeShade="7F"/>
      <w:sz w:val="24"/>
      <w:szCs w:val="20"/>
      <w:lang w:val="en-US"/>
    </w:rPr>
  </w:style>
  <w:style w:type="paragraph" w:customStyle="1" w:styleId="Pfs20">
    <w:name w:val="Pfs20"/>
    <w:rsid w:val="00E402C9"/>
    <w:pPr>
      <w:widowControl w:val="0"/>
      <w:snapToGrid w:val="0"/>
      <w:spacing w:after="0" w:line="240" w:lineRule="auto"/>
    </w:pPr>
    <w:rPr>
      <w:rFonts w:ascii="Times New Roman" w:eastAsia="Times New Roman" w:hAnsi="Times New Roman" w:cs="Times New Roman"/>
      <w:sz w:val="24"/>
      <w:szCs w:val="20"/>
      <w:lang w:val="en-US"/>
    </w:rPr>
  </w:style>
  <w:style w:type="paragraph" w:customStyle="1" w:styleId="bullets">
    <w:name w:val="bullets"/>
    <w:basedOn w:val="Normal"/>
    <w:rsid w:val="00E402C9"/>
    <w:pPr>
      <w:numPr>
        <w:numId w:val="28"/>
      </w:numPr>
      <w:spacing w:line="360" w:lineRule="auto"/>
      <w:jc w:val="both"/>
    </w:pPr>
    <w:rPr>
      <w:rFonts w:ascii="Times New Roman" w:hAnsi="Times New Roman"/>
      <w:lang w:val="lt-LT"/>
    </w:rPr>
  </w:style>
  <w:style w:type="character" w:customStyle="1" w:styleId="UnresolvedMention">
    <w:name w:val="Unresolved Mention"/>
    <w:basedOn w:val="DefaultParagraphFont"/>
    <w:uiPriority w:val="99"/>
    <w:semiHidden/>
    <w:unhideWhenUsed/>
    <w:rsid w:val="001402AE"/>
    <w:rPr>
      <w:color w:val="605E5C"/>
      <w:shd w:val="clear" w:color="auto" w:fill="E1DFDD"/>
    </w:rPr>
  </w:style>
  <w:style w:type="paragraph" w:customStyle="1" w:styleId="Default">
    <w:name w:val="Default"/>
    <w:rsid w:val="00864D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742">
      <w:bodyDiv w:val="1"/>
      <w:marLeft w:val="0"/>
      <w:marRight w:val="0"/>
      <w:marTop w:val="0"/>
      <w:marBottom w:val="0"/>
      <w:divBdr>
        <w:top w:val="none" w:sz="0" w:space="0" w:color="auto"/>
        <w:left w:val="none" w:sz="0" w:space="0" w:color="auto"/>
        <w:bottom w:val="none" w:sz="0" w:space="0" w:color="auto"/>
        <w:right w:val="none" w:sz="0" w:space="0" w:color="auto"/>
      </w:divBdr>
    </w:div>
    <w:div w:id="53237344">
      <w:bodyDiv w:val="1"/>
      <w:marLeft w:val="0"/>
      <w:marRight w:val="0"/>
      <w:marTop w:val="0"/>
      <w:marBottom w:val="0"/>
      <w:divBdr>
        <w:top w:val="none" w:sz="0" w:space="0" w:color="auto"/>
        <w:left w:val="none" w:sz="0" w:space="0" w:color="auto"/>
        <w:bottom w:val="none" w:sz="0" w:space="0" w:color="auto"/>
        <w:right w:val="none" w:sz="0" w:space="0" w:color="auto"/>
      </w:divBdr>
    </w:div>
    <w:div w:id="105971966">
      <w:bodyDiv w:val="1"/>
      <w:marLeft w:val="0"/>
      <w:marRight w:val="0"/>
      <w:marTop w:val="0"/>
      <w:marBottom w:val="0"/>
      <w:divBdr>
        <w:top w:val="none" w:sz="0" w:space="0" w:color="auto"/>
        <w:left w:val="none" w:sz="0" w:space="0" w:color="auto"/>
        <w:bottom w:val="none" w:sz="0" w:space="0" w:color="auto"/>
        <w:right w:val="none" w:sz="0" w:space="0" w:color="auto"/>
      </w:divBdr>
    </w:div>
    <w:div w:id="369186086">
      <w:bodyDiv w:val="1"/>
      <w:marLeft w:val="0"/>
      <w:marRight w:val="0"/>
      <w:marTop w:val="0"/>
      <w:marBottom w:val="0"/>
      <w:divBdr>
        <w:top w:val="none" w:sz="0" w:space="0" w:color="auto"/>
        <w:left w:val="none" w:sz="0" w:space="0" w:color="auto"/>
        <w:bottom w:val="none" w:sz="0" w:space="0" w:color="auto"/>
        <w:right w:val="none" w:sz="0" w:space="0" w:color="auto"/>
      </w:divBdr>
    </w:div>
    <w:div w:id="848256723">
      <w:bodyDiv w:val="1"/>
      <w:marLeft w:val="0"/>
      <w:marRight w:val="0"/>
      <w:marTop w:val="0"/>
      <w:marBottom w:val="0"/>
      <w:divBdr>
        <w:top w:val="none" w:sz="0" w:space="0" w:color="auto"/>
        <w:left w:val="none" w:sz="0" w:space="0" w:color="auto"/>
        <w:bottom w:val="none" w:sz="0" w:space="0" w:color="auto"/>
        <w:right w:val="none" w:sz="0" w:space="0" w:color="auto"/>
      </w:divBdr>
    </w:div>
    <w:div w:id="1073551349">
      <w:bodyDiv w:val="1"/>
      <w:marLeft w:val="0"/>
      <w:marRight w:val="0"/>
      <w:marTop w:val="0"/>
      <w:marBottom w:val="0"/>
      <w:divBdr>
        <w:top w:val="none" w:sz="0" w:space="0" w:color="auto"/>
        <w:left w:val="none" w:sz="0" w:space="0" w:color="auto"/>
        <w:bottom w:val="none" w:sz="0" w:space="0" w:color="auto"/>
        <w:right w:val="none" w:sz="0" w:space="0" w:color="auto"/>
      </w:divBdr>
    </w:div>
    <w:div w:id="1245527585">
      <w:bodyDiv w:val="1"/>
      <w:marLeft w:val="0"/>
      <w:marRight w:val="0"/>
      <w:marTop w:val="0"/>
      <w:marBottom w:val="0"/>
      <w:divBdr>
        <w:top w:val="none" w:sz="0" w:space="0" w:color="auto"/>
        <w:left w:val="none" w:sz="0" w:space="0" w:color="auto"/>
        <w:bottom w:val="none" w:sz="0" w:space="0" w:color="auto"/>
        <w:right w:val="none" w:sz="0" w:space="0" w:color="auto"/>
      </w:divBdr>
    </w:div>
    <w:div w:id="1802528882">
      <w:bodyDiv w:val="1"/>
      <w:marLeft w:val="0"/>
      <w:marRight w:val="0"/>
      <w:marTop w:val="0"/>
      <w:marBottom w:val="0"/>
      <w:divBdr>
        <w:top w:val="none" w:sz="0" w:space="0" w:color="auto"/>
        <w:left w:val="none" w:sz="0" w:space="0" w:color="auto"/>
        <w:bottom w:val="none" w:sz="0" w:space="0" w:color="auto"/>
        <w:right w:val="none" w:sz="0" w:space="0" w:color="auto"/>
      </w:divBdr>
    </w:div>
    <w:div w:id="1847284713">
      <w:bodyDiv w:val="1"/>
      <w:marLeft w:val="0"/>
      <w:marRight w:val="0"/>
      <w:marTop w:val="0"/>
      <w:marBottom w:val="0"/>
      <w:divBdr>
        <w:top w:val="none" w:sz="0" w:space="0" w:color="auto"/>
        <w:left w:val="none" w:sz="0" w:space="0" w:color="auto"/>
        <w:bottom w:val="none" w:sz="0" w:space="0" w:color="auto"/>
        <w:right w:val="none" w:sz="0" w:space="0" w:color="auto"/>
      </w:divBdr>
    </w:div>
    <w:div w:id="19846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558E17-FFEA-47A1-85BC-EC5227799C3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D1A72-1773-45C9-9744-713E7756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2158</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Laurinaitienė</cp:lastModifiedBy>
  <cp:revision>5</cp:revision>
  <cp:lastPrinted>2021-09-22T07:25:00Z</cp:lastPrinted>
  <dcterms:created xsi:type="dcterms:W3CDTF">2024-04-19T12:14:00Z</dcterms:created>
  <dcterms:modified xsi:type="dcterms:W3CDTF">2025-02-26T14:22:00Z</dcterms:modified>
</cp:coreProperties>
</file>