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A26434">
        <w:rPr>
          <w:rFonts w:ascii="Times New Roman" w:hAnsi="Times New Roman" w:cs="Times New Roman"/>
          <w:sz w:val="20"/>
        </w:rPr>
        <w:t>+370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Pr="00852CEE"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Pr>
          <w:rFonts w:ascii="Times New Roman" w:hAnsi="Times New Roman" w:cs="Times New Roman"/>
          <w:i/>
          <w:iCs/>
          <w:sz w:val="24"/>
          <w:szCs w:val="24"/>
        </w:rPr>
        <w:t xml:space="preserve">imo komisijos </w:t>
      </w:r>
      <w:r w:rsidRPr="00852CEE">
        <w:rPr>
          <w:rFonts w:ascii="Times New Roman" w:hAnsi="Times New Roman" w:cs="Times New Roman"/>
          <w:i/>
          <w:iCs/>
          <w:sz w:val="24"/>
          <w:szCs w:val="24"/>
        </w:rPr>
        <w:t>posėdžio 202</w:t>
      </w:r>
      <w:r w:rsidR="00AE7C9A">
        <w:rPr>
          <w:rFonts w:ascii="Times New Roman" w:hAnsi="Times New Roman" w:cs="Times New Roman"/>
          <w:i/>
          <w:iCs/>
          <w:sz w:val="24"/>
          <w:szCs w:val="24"/>
        </w:rPr>
        <w:t>5</w:t>
      </w:r>
      <w:r w:rsidRPr="00852CEE">
        <w:rPr>
          <w:rFonts w:ascii="Times New Roman" w:hAnsi="Times New Roman" w:cs="Times New Roman"/>
          <w:i/>
          <w:iCs/>
          <w:sz w:val="24"/>
          <w:szCs w:val="24"/>
        </w:rPr>
        <w:t>-</w:t>
      </w:r>
      <w:r w:rsidR="00436FD2">
        <w:rPr>
          <w:rFonts w:ascii="Times New Roman" w:hAnsi="Times New Roman" w:cs="Times New Roman"/>
          <w:i/>
          <w:iCs/>
          <w:sz w:val="24"/>
          <w:szCs w:val="24"/>
        </w:rPr>
        <w:t>0</w:t>
      </w:r>
      <w:r w:rsidR="004E1CF1">
        <w:rPr>
          <w:rFonts w:ascii="Times New Roman" w:hAnsi="Times New Roman" w:cs="Times New Roman"/>
          <w:i/>
          <w:iCs/>
          <w:sz w:val="24"/>
          <w:szCs w:val="24"/>
        </w:rPr>
        <w:t>2-</w:t>
      </w:r>
      <w:r w:rsidR="00666EE7">
        <w:rPr>
          <w:rFonts w:ascii="Times New Roman" w:hAnsi="Times New Roman" w:cs="Times New Roman"/>
          <w:i/>
          <w:iCs/>
          <w:sz w:val="24"/>
          <w:szCs w:val="24"/>
        </w:rPr>
        <w:t>27</w:t>
      </w:r>
    </w:p>
    <w:p w:rsidR="00737096" w:rsidRDefault="00737096" w:rsidP="00737096">
      <w:pPr>
        <w:spacing w:after="120" w:line="20" w:lineRule="atLeast"/>
        <w:ind w:left="5245"/>
        <w:contextualSpacing/>
        <w:rPr>
          <w:rFonts w:ascii="Times New Roman" w:hAnsi="Times New Roman" w:cs="Times New Roman"/>
          <w:i/>
          <w:iCs/>
          <w:sz w:val="24"/>
          <w:szCs w:val="24"/>
        </w:rPr>
      </w:pPr>
      <w:r w:rsidRPr="00852CEE">
        <w:rPr>
          <w:rFonts w:ascii="Times New Roman" w:hAnsi="Times New Roman" w:cs="Times New Roman"/>
          <w:i/>
          <w:iCs/>
          <w:sz w:val="24"/>
          <w:szCs w:val="24"/>
        </w:rPr>
        <w:t>protokolu Nr. VŠ1-</w:t>
      </w:r>
      <w:r w:rsidR="00317221">
        <w:rPr>
          <w:rFonts w:ascii="Times New Roman" w:hAnsi="Times New Roman" w:cs="Times New Roman"/>
          <w:i/>
          <w:iCs/>
          <w:sz w:val="24"/>
          <w:szCs w:val="24"/>
        </w:rPr>
        <w:t>55</w:t>
      </w:r>
      <w:bookmarkStart w:id="0" w:name="_GoBack"/>
      <w:bookmarkEnd w:id="0"/>
    </w:p>
    <w:p w:rsidR="00737096" w:rsidRPr="00404B07" w:rsidRDefault="00737096" w:rsidP="00737096">
      <w:pPr>
        <w:spacing w:after="120" w:line="20" w:lineRule="atLeast"/>
        <w:ind w:left="5245"/>
        <w:contextualSpacing/>
        <w:rPr>
          <w:rFonts w:ascii="Times New Roman" w:hAnsi="Times New Roman" w:cs="Times New Roman"/>
          <w:i/>
          <w:iCs/>
          <w:sz w:val="24"/>
          <w:szCs w:val="24"/>
        </w:rPr>
      </w:pPr>
    </w:p>
    <w:p w:rsidR="00737096" w:rsidRPr="00DD38CA" w:rsidRDefault="00E15D74"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SUPAPRASTINTO</w:t>
      </w:r>
      <w:r w:rsidR="00737096" w:rsidRPr="00437763">
        <w:rPr>
          <w:rFonts w:ascii="Times New Roman" w:hAnsi="Times New Roman" w:cs="Times New Roman"/>
          <w:b/>
          <w:bCs/>
          <w:sz w:val="24"/>
          <w:szCs w:val="24"/>
        </w:rPr>
        <w:t xml:space="preserve"> VIEŠOJO </w:t>
      </w:r>
      <w:r w:rsidR="00737096" w:rsidRPr="00DD38CA">
        <w:rPr>
          <w:rFonts w:ascii="Times New Roman" w:hAnsi="Times New Roman" w:cs="Times New Roman"/>
          <w:b/>
          <w:bCs/>
          <w:sz w:val="24"/>
          <w:szCs w:val="24"/>
        </w:rPr>
        <w:t xml:space="preserve">PIRKIMO </w:t>
      </w:r>
      <w:r w:rsidR="00640DBF" w:rsidRPr="00DD38CA">
        <w:rPr>
          <w:rFonts w:ascii="Times New Roman" w:hAnsi="Times New Roman" w:cs="Times New Roman"/>
          <w:b/>
          <w:bCs/>
          <w:sz w:val="24"/>
          <w:szCs w:val="24"/>
        </w:rPr>
        <w:t>„</w:t>
      </w:r>
      <w:r w:rsidR="00650521">
        <w:rPr>
          <w:rFonts w:ascii="Times New Roman" w:hAnsi="Times New Roman" w:cs="Times New Roman"/>
          <w:b/>
          <w:bCs/>
          <w:sz w:val="24"/>
          <w:szCs w:val="24"/>
        </w:rPr>
        <w:t>ESAMŲ MELIORACIJOS SISTEMŲ REKONSTRAVIMO KŪLUPĖNŲ IR KARTENOS SENIŪNIJOSE TECHNINIO DARBO PROJEKTO PARENGIMO PASLAUGOS</w:t>
      </w:r>
      <w:r w:rsidR="00640DBF" w:rsidRPr="00DD38CA">
        <w:rPr>
          <w:rFonts w:ascii="Times New Roman" w:hAnsi="Times New Roman" w:cs="Times New Roman"/>
          <w:b/>
          <w:bCs/>
          <w:sz w:val="24"/>
          <w:szCs w:val="24"/>
        </w:rPr>
        <w:t xml:space="preserve">“ </w:t>
      </w:r>
    </w:p>
    <w:p w:rsidR="00737096" w:rsidRPr="00DD38CA" w:rsidRDefault="00737096" w:rsidP="00737096">
      <w:pPr>
        <w:spacing w:after="120" w:line="20" w:lineRule="atLeast"/>
        <w:contextualSpacing/>
        <w:jc w:val="center"/>
        <w:rPr>
          <w:rFonts w:ascii="Times New Roman" w:hAnsi="Times New Roman" w:cs="Times New Roman"/>
          <w:b/>
          <w:bCs/>
          <w:sz w:val="24"/>
          <w:szCs w:val="24"/>
        </w:rPr>
      </w:pPr>
      <w:r w:rsidRPr="00DD38CA">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C909E7" w:rsidRDefault="00C909E7" w:rsidP="00C909E7">
      <w:pPr>
        <w:rPr>
          <w:rFonts w:ascii="Times New Roman" w:hAnsi="Times New Roman" w:cs="Times New Roman"/>
          <w:b/>
          <w:sz w:val="32"/>
          <w:szCs w:val="32"/>
        </w:rPr>
      </w:pPr>
      <w:r w:rsidRPr="00737096">
        <w:rPr>
          <w:rFonts w:ascii="Times New Roman" w:hAnsi="Times New Roman" w:cs="Times New Roman"/>
          <w:b/>
          <w:sz w:val="32"/>
          <w:szCs w:val="32"/>
        </w:rPr>
        <w:t>TURINYS</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informacija...........................................................................................................................3</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objektas...............................................................................................................................3</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apžiūra.......................................................................................4</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reikalavimai............................................................4</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saugumu.................................................................................4</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pateikimui..............................................................4</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706972">
        <w:rPr>
          <w:rFonts w:ascii="Times New Roman" w:hAnsi="Times New Roman" w:cs="Times New Roman"/>
          <w:sz w:val="24"/>
          <w:szCs w:val="24"/>
        </w:rPr>
        <w:t>.................5</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706972">
        <w:rPr>
          <w:rFonts w:ascii="Times New Roman" w:hAnsi="Times New Roman" w:cs="Times New Roman"/>
          <w:sz w:val="24"/>
          <w:szCs w:val="24"/>
        </w:rPr>
        <w:t>...............................5</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706972">
        <w:rPr>
          <w:rFonts w:ascii="Times New Roman" w:hAnsi="Times New Roman" w:cs="Times New Roman"/>
          <w:sz w:val="24"/>
          <w:szCs w:val="24"/>
        </w:rPr>
        <w:t>...............................5</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706972">
        <w:rPr>
          <w:rFonts w:ascii="Times New Roman" w:hAnsi="Times New Roman" w:cs="Times New Roman"/>
          <w:sz w:val="24"/>
          <w:szCs w:val="24"/>
        </w:rPr>
        <w:t>...............................5</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sąlygos...................................................................................................................................6</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 ...................................................................................................7</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2 priedas „Techninė specifikacija“.......................................................................</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Pr>
          <w:rFonts w:ascii="Times New Roman" w:hAnsi="Times New Roman" w:cs="Times New Roman"/>
          <w:sz w:val="24"/>
          <w:szCs w:val="24"/>
        </w:rPr>
        <w:t>11</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Pr>
          <w:rFonts w:ascii="Times New Roman" w:hAnsi="Times New Roman" w:cs="Times New Roman"/>
          <w:sz w:val="24"/>
          <w:szCs w:val="24"/>
        </w:rPr>
        <w:t>....12</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Pr>
          <w:rFonts w:ascii="Times New Roman" w:hAnsi="Times New Roman" w:cs="Times New Roman"/>
          <w:sz w:val="24"/>
          <w:szCs w:val="24"/>
        </w:rPr>
        <w:t>.....23</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sidR="00B86D03">
        <w:rPr>
          <w:rFonts w:ascii="Times New Roman" w:hAnsi="Times New Roman" w:cs="Times New Roman"/>
          <w:sz w:val="24"/>
          <w:szCs w:val="24"/>
        </w:rPr>
        <w:t>....26</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sidR="00B86D03">
        <w:rPr>
          <w:rFonts w:ascii="Times New Roman" w:hAnsi="Times New Roman" w:cs="Times New Roman"/>
          <w:sz w:val="24"/>
          <w:szCs w:val="24"/>
        </w:rPr>
        <w:t>..27</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sidR="00B86D03">
        <w:rPr>
          <w:rFonts w:ascii="Times New Roman" w:hAnsi="Times New Roman" w:cs="Times New Roman"/>
          <w:sz w:val="24"/>
          <w:szCs w:val="24"/>
        </w:rPr>
        <w:t>....30</w:t>
      </w:r>
    </w:p>
    <w:p w:rsidR="00C909E7" w:rsidRPr="00DE4698" w:rsidRDefault="007B5365"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w:t>
      </w:r>
      <w:r w:rsidR="00C909E7" w:rsidRPr="00DE4698">
        <w:rPr>
          <w:rFonts w:ascii="Times New Roman" w:hAnsi="Times New Roman" w:cs="Times New Roman"/>
          <w:sz w:val="24"/>
          <w:szCs w:val="24"/>
        </w:rPr>
        <w:t xml:space="preserve"> priedas „Sutarties projektas“.........................................................................</w:t>
      </w:r>
      <w:r>
        <w:rPr>
          <w:rFonts w:ascii="Times New Roman" w:hAnsi="Times New Roman" w:cs="Times New Roman"/>
          <w:sz w:val="24"/>
          <w:szCs w:val="24"/>
        </w:rPr>
        <w:t>.</w:t>
      </w:r>
      <w:r w:rsidR="00E94E07" w:rsidRPr="00DE4698">
        <w:rPr>
          <w:rFonts w:ascii="Times New Roman" w:hAnsi="Times New Roman" w:cs="Times New Roman"/>
          <w:sz w:val="24"/>
          <w:szCs w:val="24"/>
        </w:rPr>
        <w:t>..</w:t>
      </w:r>
      <w:r>
        <w:rPr>
          <w:rFonts w:ascii="Times New Roman" w:hAnsi="Times New Roman" w:cs="Times New Roman"/>
          <w:sz w:val="24"/>
          <w:szCs w:val="24"/>
        </w:rPr>
        <w:t xml:space="preserve">...... </w:t>
      </w:r>
      <w:r w:rsidR="00B86D03">
        <w:rPr>
          <w:rFonts w:ascii="Times New Roman" w:hAnsi="Times New Roman" w:cs="Times New Roman"/>
          <w:sz w:val="24"/>
          <w:szCs w:val="24"/>
        </w:rPr>
        <w:t>31</w:t>
      </w:r>
    </w:p>
    <w:p w:rsidR="00DE4698" w:rsidRPr="00DE4698" w:rsidRDefault="00DE4698" w:rsidP="00C909E7">
      <w:pPr>
        <w:spacing w:after="0" w:line="240" w:lineRule="auto"/>
        <w:jc w:val="both"/>
        <w:rPr>
          <w:rFonts w:ascii="Times New Roman" w:hAnsi="Times New Roman" w:cs="Times New Roman"/>
          <w:sz w:val="24"/>
          <w:szCs w:val="24"/>
        </w:rPr>
      </w:pPr>
    </w:p>
    <w:p w:rsidR="00DE4698" w:rsidRDefault="00DE4698" w:rsidP="00C909E7">
      <w:pPr>
        <w:spacing w:after="0" w:line="240" w:lineRule="auto"/>
        <w:jc w:val="both"/>
        <w:rPr>
          <w:rFonts w:ascii="Times New Roman" w:hAnsi="Times New Roman" w:cs="Times New Roman"/>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A61F29" w:rsidRDefault="00A61F29">
      <w:pPr>
        <w:rPr>
          <w:rFonts w:ascii="Times New Roman" w:hAnsi="Times New Roman" w:cs="Times New Roman"/>
          <w:b/>
          <w:sz w:val="32"/>
          <w:szCs w:val="32"/>
        </w:rPr>
      </w:pPr>
    </w:p>
    <w:p w:rsidR="007B5365" w:rsidRDefault="007B5365">
      <w:pPr>
        <w:rPr>
          <w:rFonts w:ascii="Times New Roman" w:hAnsi="Times New Roman" w:cs="Times New Roman"/>
          <w:b/>
          <w:sz w:val="32"/>
          <w:szCs w:val="32"/>
        </w:rPr>
      </w:pPr>
    </w:p>
    <w:p w:rsidR="007B5365" w:rsidRDefault="007B5365">
      <w:pPr>
        <w:rPr>
          <w:rFonts w:ascii="Times New Roman" w:hAnsi="Times New Roman" w:cs="Times New Roman"/>
          <w:b/>
          <w:sz w:val="32"/>
          <w:szCs w:val="32"/>
        </w:rPr>
      </w:pPr>
    </w:p>
    <w:p w:rsidR="00650521" w:rsidRDefault="00650521">
      <w:pPr>
        <w:rPr>
          <w:rFonts w:ascii="Times New Roman" w:hAnsi="Times New Roman" w:cs="Times New Roman"/>
          <w:b/>
          <w:sz w:val="32"/>
          <w:szCs w:val="32"/>
        </w:rPr>
      </w:pPr>
    </w:p>
    <w:p w:rsidR="00650521" w:rsidRDefault="00650521">
      <w:pPr>
        <w:rPr>
          <w:rFonts w:ascii="Times New Roman" w:hAnsi="Times New Roman" w:cs="Times New Roman"/>
          <w:b/>
          <w:sz w:val="32"/>
          <w:szCs w:val="32"/>
        </w:rPr>
      </w:pPr>
    </w:p>
    <w:p w:rsidR="00650521" w:rsidRDefault="00650521">
      <w:pPr>
        <w:rPr>
          <w:rFonts w:ascii="Times New Roman" w:hAnsi="Times New Roman" w:cs="Times New Roman"/>
          <w:b/>
          <w:sz w:val="32"/>
          <w:szCs w:val="32"/>
        </w:rPr>
      </w:pPr>
    </w:p>
    <w:p w:rsidR="00A61F29" w:rsidRDefault="00A61F29">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AE7C9A" w:rsidRPr="00BF53D5" w:rsidRDefault="00457204" w:rsidP="00AE7C9A">
      <w:pPr>
        <w:pStyle w:val="Sraopastraipa"/>
        <w:numPr>
          <w:ilvl w:val="1"/>
          <w:numId w:val="1"/>
        </w:numPr>
        <w:spacing w:after="0"/>
        <w:ind w:left="0" w:firstLine="567"/>
        <w:jc w:val="both"/>
        <w:rPr>
          <w:rFonts w:ascii="Times New Roman" w:hAnsi="Times New Roman" w:cs="Times New Roman"/>
          <w:sz w:val="24"/>
          <w:szCs w:val="24"/>
          <w:lang w:val="lt-LT"/>
        </w:rPr>
      </w:pPr>
      <w:r w:rsidRPr="00457204">
        <w:rPr>
          <w:rFonts w:ascii="Times New Roman" w:hAnsi="Times New Roman" w:cs="Times New Roman"/>
          <w:sz w:val="24"/>
          <w:szCs w:val="24"/>
          <w:lang w:val="lt-LT"/>
        </w:rPr>
        <w:t xml:space="preserve">Perkančioji organizacija – </w:t>
      </w:r>
      <w:r w:rsidR="004E1CF1" w:rsidRPr="00457204">
        <w:rPr>
          <w:rFonts w:ascii="Times New Roman" w:eastAsia="Calibri" w:hAnsi="Times New Roman" w:cs="Times New Roman"/>
          <w:sz w:val="24"/>
          <w:szCs w:val="24"/>
          <w:lang w:val="lt-LT"/>
        </w:rPr>
        <w:t xml:space="preserve">Kretingos rajono savivaldybės administracija, juridinio asmens kodas 188715222, adresas Savanorių g. 29A, Kretinga, darbo laikas I-IV 8.00-17.00, V 8.00-15.45, </w:t>
      </w:r>
      <w:r w:rsidR="004E1CF1" w:rsidRPr="00457204">
        <w:rPr>
          <w:rFonts w:ascii="Times New Roman" w:hAnsi="Times New Roman" w:cs="Times New Roman"/>
          <w:sz w:val="24"/>
          <w:szCs w:val="24"/>
          <w:lang w:val="lt-LT"/>
        </w:rPr>
        <w:t>Perkančioji organizacija nėra PVM mokėtoja</w:t>
      </w:r>
      <w:r w:rsidR="004E1CF1" w:rsidRPr="00457204">
        <w:rPr>
          <w:rFonts w:ascii="Times New Roman" w:eastAsia="Calibri" w:hAnsi="Times New Roman" w:cs="Times New Roman"/>
          <w:sz w:val="24"/>
          <w:szCs w:val="24"/>
          <w:lang w:val="lt-LT"/>
        </w:rPr>
        <w:t>.</w:t>
      </w:r>
    </w:p>
    <w:p w:rsidR="00737096" w:rsidRPr="00526681" w:rsidRDefault="00737096" w:rsidP="00737096">
      <w:pPr>
        <w:pStyle w:val="Sraopastraipa"/>
        <w:numPr>
          <w:ilvl w:val="1"/>
          <w:numId w:val="1"/>
        </w:numPr>
        <w:tabs>
          <w:tab w:val="left" w:pos="993"/>
        </w:tabs>
        <w:spacing w:after="0"/>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rsidR="00737096" w:rsidRPr="00706972" w:rsidRDefault="00737096" w:rsidP="00737096">
      <w:pPr>
        <w:pStyle w:val="Sraopastraipa"/>
        <w:spacing w:after="0"/>
        <w:ind w:left="0" w:firstLine="567"/>
        <w:jc w:val="both"/>
        <w:rPr>
          <w:rFonts w:ascii="Times New Roman" w:hAnsi="Times New Roman" w:cs="Times New Roman"/>
          <w:sz w:val="24"/>
          <w:szCs w:val="24"/>
          <w:shd w:val="clear" w:color="auto" w:fill="FFFFFF"/>
          <w:lang w:val="lt-LT"/>
        </w:rPr>
      </w:pPr>
      <w:r w:rsidRPr="00706972">
        <w:rPr>
          <w:rFonts w:ascii="Times New Roman" w:hAnsi="Times New Roman" w:cs="Times New Roman"/>
          <w:sz w:val="24"/>
          <w:szCs w:val="24"/>
          <w:lang w:val="lt-LT"/>
        </w:rPr>
        <w:t xml:space="preserve">1.3. Pirkimas neatliekamas naudojantis centralizuotų pirkimų katalogu, nes </w:t>
      </w:r>
      <w:r w:rsidR="00D361B7" w:rsidRPr="00706972">
        <w:rPr>
          <w:rFonts w:ascii="Times New Roman" w:hAnsi="Times New Roman" w:cs="Times New Roman"/>
          <w:sz w:val="24"/>
          <w:szCs w:val="24"/>
          <w:shd w:val="clear" w:color="auto" w:fill="FFFFFF"/>
          <w:lang w:val="lt-LT"/>
        </w:rPr>
        <w:t xml:space="preserve">šiuo pirkimu </w:t>
      </w:r>
      <w:r w:rsidR="009F4430" w:rsidRPr="00706972">
        <w:rPr>
          <w:rFonts w:ascii="Times New Roman" w:hAnsi="Times New Roman" w:cs="Times New Roman"/>
          <w:sz w:val="24"/>
          <w:szCs w:val="24"/>
          <w:shd w:val="clear" w:color="auto" w:fill="FFFFFF"/>
          <w:lang w:val="lt-LT"/>
        </w:rPr>
        <w:t>perkam</w:t>
      </w:r>
      <w:r w:rsidR="004E1CF1" w:rsidRPr="00706972">
        <w:rPr>
          <w:rFonts w:ascii="Times New Roman" w:hAnsi="Times New Roman" w:cs="Times New Roman"/>
          <w:sz w:val="24"/>
          <w:szCs w:val="24"/>
          <w:shd w:val="clear" w:color="auto" w:fill="FFFFFF"/>
          <w:lang w:val="lt-LT"/>
        </w:rPr>
        <w:t xml:space="preserve">ų </w:t>
      </w:r>
      <w:r w:rsidR="00650521" w:rsidRPr="00706972">
        <w:rPr>
          <w:rFonts w:ascii="Times New Roman" w:hAnsi="Times New Roman" w:cs="Times New Roman"/>
          <w:bCs/>
          <w:color w:val="000000" w:themeColor="text1"/>
          <w:sz w:val="24"/>
          <w:szCs w:val="24"/>
          <w:lang w:val="lt-LT"/>
        </w:rPr>
        <w:t>melioracijos statinių projektavimo paslaugų</w:t>
      </w:r>
      <w:r w:rsidR="00650521" w:rsidRPr="00706972">
        <w:rPr>
          <w:rFonts w:ascii="Times New Roman" w:hAnsi="Times New Roman" w:cs="Times New Roman"/>
          <w:sz w:val="24"/>
          <w:szCs w:val="24"/>
          <w:shd w:val="clear" w:color="auto" w:fill="FFFFFF"/>
          <w:lang w:val="lt-LT"/>
        </w:rPr>
        <w:t xml:space="preserve"> </w:t>
      </w:r>
      <w:r w:rsidR="004D78CB" w:rsidRPr="00706972">
        <w:rPr>
          <w:rFonts w:ascii="Times New Roman" w:hAnsi="Times New Roman" w:cs="Times New Roman"/>
          <w:sz w:val="24"/>
          <w:szCs w:val="24"/>
          <w:shd w:val="clear" w:color="auto" w:fill="FFFFFF"/>
          <w:lang w:val="lt-LT"/>
        </w:rPr>
        <w:t xml:space="preserve">kataloge </w:t>
      </w:r>
      <w:r w:rsidRPr="00706972">
        <w:rPr>
          <w:rFonts w:ascii="Times New Roman" w:hAnsi="Times New Roman" w:cs="Times New Roman"/>
          <w:sz w:val="24"/>
          <w:szCs w:val="24"/>
          <w:shd w:val="clear" w:color="auto" w:fill="FFFFFF"/>
          <w:lang w:val="lt-LT"/>
        </w:rPr>
        <w:t xml:space="preserve">nėra. </w:t>
      </w:r>
    </w:p>
    <w:p w:rsidR="00737096" w:rsidRPr="00706972" w:rsidRDefault="00737096" w:rsidP="00737096">
      <w:pPr>
        <w:pStyle w:val="Sraopastraipa"/>
        <w:spacing w:after="0"/>
        <w:ind w:left="0" w:firstLine="567"/>
        <w:jc w:val="both"/>
        <w:rPr>
          <w:rFonts w:ascii="Times New Roman" w:hAnsi="Times New Roman" w:cs="Times New Roman"/>
          <w:sz w:val="24"/>
          <w:szCs w:val="24"/>
          <w:lang w:val="lt-LT"/>
        </w:rPr>
      </w:pPr>
      <w:r w:rsidRPr="00706972">
        <w:rPr>
          <w:rFonts w:ascii="Times New Roman" w:hAnsi="Times New Roman" w:cs="Times New Roman"/>
          <w:sz w:val="24"/>
          <w:szCs w:val="24"/>
          <w:lang w:val="lt-LT"/>
        </w:rPr>
        <w:t xml:space="preserve">1.4. </w:t>
      </w:r>
      <w:r w:rsidRPr="00706972">
        <w:rPr>
          <w:rFonts w:ascii="Times New Roman" w:eastAsia="Times New Roman" w:hAnsi="Times New Roman" w:cs="Times New Roman"/>
          <w:sz w:val="24"/>
          <w:szCs w:val="24"/>
          <w:lang w:val="lt-LT"/>
        </w:rPr>
        <w:t>Perkančioji organizacija nerezervuoja teisės dalyvauti pirkime.</w:t>
      </w:r>
    </w:p>
    <w:p w:rsidR="00737096" w:rsidRPr="00706972" w:rsidRDefault="00737096" w:rsidP="00737096">
      <w:pPr>
        <w:pStyle w:val="Sraopastraipa"/>
        <w:spacing w:after="0"/>
        <w:ind w:left="0" w:firstLine="567"/>
        <w:jc w:val="both"/>
        <w:rPr>
          <w:rFonts w:ascii="Times New Roman" w:hAnsi="Times New Roman" w:cs="Times New Roman"/>
          <w:sz w:val="24"/>
          <w:szCs w:val="24"/>
          <w:lang w:val="lt-LT"/>
        </w:rPr>
      </w:pPr>
      <w:r w:rsidRPr="00706972">
        <w:rPr>
          <w:rFonts w:ascii="Times New Roman" w:hAnsi="Times New Roman" w:cs="Times New Roman"/>
          <w:sz w:val="24"/>
          <w:szCs w:val="24"/>
          <w:lang w:val="lt-LT"/>
        </w:rPr>
        <w:t>1.5. Stebėtojai dalyvauti Komisijos posėdžiuose nėra kviečiami.</w:t>
      </w:r>
    </w:p>
    <w:p w:rsidR="00AE7C9A" w:rsidRPr="00A6372D" w:rsidRDefault="004224B7" w:rsidP="00650521">
      <w:pPr>
        <w:pStyle w:val="Sraopastraipa"/>
        <w:numPr>
          <w:ilvl w:val="1"/>
          <w:numId w:val="2"/>
        </w:numPr>
        <w:tabs>
          <w:tab w:val="left" w:pos="993"/>
        </w:tabs>
        <w:spacing w:after="0" w:line="240" w:lineRule="auto"/>
        <w:ind w:left="0" w:firstLine="567"/>
        <w:jc w:val="both"/>
        <w:rPr>
          <w:rFonts w:ascii="Times New Roman" w:hAnsi="Times New Roman" w:cs="Times New Roman"/>
          <w:sz w:val="24"/>
          <w:szCs w:val="24"/>
          <w:lang w:val="lt-LT"/>
        </w:rPr>
      </w:pPr>
      <w:r w:rsidRPr="00A6372D">
        <w:rPr>
          <w:rFonts w:ascii="Times New Roman" w:hAnsi="Times New Roman" w:cs="Times New Roman"/>
          <w:sz w:val="24"/>
          <w:szCs w:val="24"/>
          <w:lang w:val="lt-LT"/>
        </w:rPr>
        <w:t xml:space="preserve">Atliekamas žaliasis pirkimas. Pirkimas vykdomas vadovaujantis </w:t>
      </w:r>
      <w:hyperlink r:id="rId9" w:history="1">
        <w:r w:rsidRPr="00A6372D">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6372D">
        <w:rPr>
          <w:rFonts w:ascii="Times New Roman" w:hAnsi="Times New Roman" w:cs="Times New Roman"/>
          <w:sz w:val="24"/>
          <w:szCs w:val="24"/>
          <w:lang w:val="lt-LT"/>
        </w:rPr>
        <w:t>“</w:t>
      </w:r>
      <w:r w:rsidR="00650521" w:rsidRPr="00A6372D">
        <w:rPr>
          <w:rFonts w:ascii="Times New Roman" w:hAnsi="Times New Roman" w:cs="Times New Roman"/>
          <w:sz w:val="24"/>
          <w:szCs w:val="24"/>
          <w:lang w:val="lt-LT"/>
        </w:rPr>
        <w:t xml:space="preserve"> 4.4.1 punktu (-ais), pirkimas laikomas žaliuoju, kadangi perkamas aplinkosaugai ir aplinkai palankus produktas, kuris patenka į orientacinį aplinkosauginių ir aplinkai palankių prekių bei paslaugų sąrašą („Vandens, nuotekų ir atliekų tvarkymo projektams skirtos inžinerijos ir architektūros paslaugos“). Atsižvelgiant į tai, papildomi aplinkosauginiai reikalavimai pirkimo dokumentuose netaikomi.</w:t>
      </w:r>
    </w:p>
    <w:p w:rsidR="00737096" w:rsidRPr="00A6372D" w:rsidRDefault="00737096" w:rsidP="00737096">
      <w:pPr>
        <w:pStyle w:val="Sraopastraipa"/>
        <w:numPr>
          <w:ilvl w:val="1"/>
          <w:numId w:val="2"/>
        </w:numPr>
        <w:tabs>
          <w:tab w:val="left" w:pos="993"/>
        </w:tabs>
        <w:spacing w:after="0"/>
        <w:ind w:left="0" w:firstLine="567"/>
        <w:jc w:val="both"/>
        <w:rPr>
          <w:rFonts w:ascii="Times New Roman" w:eastAsia="Arial" w:hAnsi="Times New Roman" w:cs="Times New Roman"/>
          <w:sz w:val="24"/>
          <w:szCs w:val="24"/>
          <w:lang w:val="lt-LT"/>
        </w:rPr>
      </w:pPr>
      <w:r w:rsidRPr="00A6372D">
        <w:rPr>
          <w:rFonts w:ascii="Times New Roman" w:eastAsia="Arial" w:hAnsi="Times New Roman" w:cs="Times New Roman"/>
          <w:sz w:val="24"/>
          <w:szCs w:val="24"/>
          <w:lang w:val="lt-LT"/>
        </w:rPr>
        <w:t>Išankstinis skelbimas apie pirkimą nebuvo paskelbtas.</w:t>
      </w:r>
    </w:p>
    <w:p w:rsidR="00737096" w:rsidRPr="006E62DD" w:rsidRDefault="00737096" w:rsidP="00D361B7">
      <w:pPr>
        <w:pStyle w:val="Sraopastraipa"/>
        <w:numPr>
          <w:ilvl w:val="1"/>
          <w:numId w:val="2"/>
        </w:numPr>
        <w:tabs>
          <w:tab w:val="left" w:pos="851"/>
          <w:tab w:val="left" w:pos="993"/>
        </w:tabs>
        <w:spacing w:after="0"/>
        <w:ind w:left="0" w:firstLine="567"/>
        <w:jc w:val="both"/>
        <w:rPr>
          <w:rFonts w:ascii="Times New Roman" w:hAnsi="Times New Roman" w:cs="Times New Roman"/>
          <w:sz w:val="24"/>
          <w:szCs w:val="24"/>
          <w:lang w:val="lt-LT"/>
        </w:rPr>
      </w:pPr>
      <w:r w:rsidRPr="006E62DD">
        <w:rPr>
          <w:rFonts w:ascii="Times New Roman" w:hAnsi="Times New Roman" w:cs="Times New Roman"/>
          <w:sz w:val="24"/>
          <w:szCs w:val="24"/>
          <w:lang w:val="lt-LT"/>
        </w:rPr>
        <w:t xml:space="preserve">Pirkime  perkančioji organizacija nenumato skelbti pranešimo dėl savanoriško </w:t>
      </w:r>
      <w:r w:rsidRPr="006E62DD">
        <w:rPr>
          <w:rFonts w:ascii="Times New Roman" w:hAnsi="Times New Roman" w:cs="Times New Roman"/>
          <w:i/>
          <w:iCs/>
          <w:sz w:val="24"/>
          <w:szCs w:val="24"/>
          <w:lang w:val="lt-LT"/>
        </w:rPr>
        <w:t>ex ante</w:t>
      </w:r>
      <w:r w:rsidRPr="006E62DD">
        <w:rPr>
          <w:rFonts w:ascii="Times New Roman" w:hAnsi="Times New Roman" w:cs="Times New Roman"/>
          <w:sz w:val="24"/>
          <w:szCs w:val="24"/>
          <w:lang w:val="lt-LT"/>
        </w:rPr>
        <w:t xml:space="preserve"> skaidrumo.</w:t>
      </w:r>
    </w:p>
    <w:p w:rsidR="00737096" w:rsidRPr="00BF53D5" w:rsidRDefault="00737096" w:rsidP="00737096">
      <w:pPr>
        <w:pStyle w:val="Sraopastraipa"/>
        <w:numPr>
          <w:ilvl w:val="1"/>
          <w:numId w:val="2"/>
        </w:numPr>
        <w:tabs>
          <w:tab w:val="left" w:pos="851"/>
          <w:tab w:val="left" w:pos="993"/>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neleidžiama pateikti alternatyvių pasiūlymų. </w:t>
      </w:r>
    </w:p>
    <w:p w:rsidR="00737096" w:rsidRPr="00BF53D5" w:rsidRDefault="00737096" w:rsidP="00737096">
      <w:pPr>
        <w:pStyle w:val="Sraopastraipa"/>
        <w:numPr>
          <w:ilvl w:val="1"/>
          <w:numId w:val="2"/>
        </w:numPr>
        <w:tabs>
          <w:tab w:val="left" w:pos="993"/>
        </w:tabs>
        <w:spacing w:after="0"/>
        <w:ind w:firstLine="207"/>
        <w:jc w:val="both"/>
        <w:rPr>
          <w:rFonts w:ascii="Times New Roman" w:hAnsi="Times New Roman" w:cs="Times New Roman"/>
          <w:sz w:val="24"/>
          <w:szCs w:val="24"/>
          <w:lang w:val="lt-LT"/>
        </w:rPr>
      </w:pPr>
      <w:r w:rsidRPr="00BF53D5">
        <w:rPr>
          <w:rFonts w:ascii="Times New Roman" w:eastAsia="Arial" w:hAnsi="Times New Roman" w:cs="Times New Roman"/>
          <w:sz w:val="24"/>
          <w:szCs w:val="24"/>
          <w:lang w:val="lt-LT"/>
        </w:rPr>
        <w:t>Bendrosios pirkimo sąlygos yra neatskiriama šių pirkimo sąlygų dalis.</w:t>
      </w:r>
      <w:r w:rsidR="00D54D57">
        <w:rPr>
          <w:rFonts w:ascii="Times New Roman" w:eastAsia="Arial" w:hAnsi="Times New Roman" w:cs="Times New Roman"/>
          <w:sz w:val="24"/>
          <w:szCs w:val="24"/>
          <w:lang w:val="lt-LT"/>
        </w:rPr>
        <w:t xml:space="preserve"> </w:t>
      </w:r>
    </w:p>
    <w:bookmarkEnd w:id="2"/>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3A76EF" w:rsidRDefault="003A76EF" w:rsidP="003A76EF">
      <w:pPr>
        <w:pStyle w:val="Betarp"/>
        <w:spacing w:after="120"/>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Perkančioji organizacija numato </w:t>
      </w:r>
      <w:r>
        <w:rPr>
          <w:rFonts w:ascii="Times New Roman" w:eastAsia="Calibri" w:hAnsi="Times New Roman" w:cs="Times New Roman"/>
          <w:sz w:val="24"/>
          <w:szCs w:val="24"/>
        </w:rPr>
        <w:t xml:space="preserve">įsigyti </w:t>
      </w:r>
      <w:r w:rsidR="00650521">
        <w:rPr>
          <w:rFonts w:ascii="Times New Roman" w:eastAsia="Calibri" w:hAnsi="Times New Roman" w:cs="Times New Roman"/>
          <w:sz w:val="24"/>
          <w:szCs w:val="24"/>
        </w:rPr>
        <w:t>esamų melioracijos sistemų rekonstravimo Kūlupėnų ir Kartenos seniūnijose techninio darbo projekto parengimo</w:t>
      </w:r>
      <w:r w:rsidR="00874BC8">
        <w:rPr>
          <w:rFonts w:ascii="Times New Roman" w:eastAsia="Calibri" w:hAnsi="Times New Roman" w:cs="Times New Roman"/>
          <w:sz w:val="24"/>
          <w:szCs w:val="24"/>
        </w:rPr>
        <w:t xml:space="preserve"> ir parengto projekto vykdymo priežiūros paslaugas</w:t>
      </w:r>
      <w:r>
        <w:rPr>
          <w:rFonts w:ascii="Times New Roman" w:eastAsia="Calibri" w:hAnsi="Times New Roman" w:cs="Times New Roman"/>
          <w:sz w:val="24"/>
          <w:szCs w:val="24"/>
        </w:rPr>
        <w:t>.</w:t>
      </w:r>
      <w:r>
        <w:rPr>
          <w:rFonts w:ascii="Times New Roman" w:hAnsi="Times New Roman" w:cs="Times New Roman"/>
          <w:sz w:val="24"/>
          <w:szCs w:val="24"/>
        </w:rPr>
        <w:t xml:space="preserve"> </w:t>
      </w:r>
    </w:p>
    <w:p w:rsidR="009F4430" w:rsidRDefault="003A76EF" w:rsidP="009F4430">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r w:rsidR="009F4430">
        <w:rPr>
          <w:rFonts w:ascii="Times New Roman" w:hAnsi="Times New Roman" w:cs="Times New Roman"/>
          <w:sz w:val="24"/>
          <w:szCs w:val="24"/>
        </w:rPr>
        <w:t>Pirkimo objektas į dalis neskaidomas. Pirkimo apimtys, reikalavimai ir techninė specifikacija apibrėžti specialiųjų pirkimo sąlygų 2 priede.</w:t>
      </w:r>
    </w:p>
    <w:p w:rsidR="00C43804" w:rsidRPr="00BF53D5" w:rsidRDefault="00737096" w:rsidP="00C43804">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 xml:space="preserve">2.3. </w:t>
      </w:r>
      <w:r w:rsidR="00C43804" w:rsidRPr="00BF53D5">
        <w:rPr>
          <w:rFonts w:ascii="Times New Roman" w:hAnsi="Times New Roman" w:cs="Times New Roman"/>
          <w:sz w:val="24"/>
          <w:szCs w:val="24"/>
          <w:lang w:val="lt-LT"/>
        </w:rPr>
        <w:t>Jeigu apibūdinant pirkimo objektą techninėje specifikacijoje nurodytas</w:t>
      </w:r>
      <w:r w:rsidR="00C43804">
        <w:rPr>
          <w:rFonts w:ascii="Times New Roman" w:hAnsi="Times New Roman" w:cs="Times New Roman"/>
          <w:sz w:val="24"/>
          <w:szCs w:val="24"/>
          <w:lang w:val="lt-LT"/>
        </w:rPr>
        <w:t xml:space="preserve"> konkretus sertifikatas, </w:t>
      </w:r>
      <w:r w:rsidR="00C43804"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4E1225" w:rsidP="00737096">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w:t>
      </w:r>
      <w:r w:rsidR="0070704B">
        <w:rPr>
          <w:rFonts w:ascii="Times New Roman" w:hAnsi="Times New Roman" w:cs="Times New Roman"/>
          <w:sz w:val="24"/>
          <w:szCs w:val="24"/>
          <w:lang w:val="lt-LT"/>
        </w:rPr>
        <w:t xml:space="preserve">sertifikatas, </w:t>
      </w:r>
      <w:r w:rsidR="00737096" w:rsidRPr="00BF53D5">
        <w:rPr>
          <w:rFonts w:ascii="Times New Roman" w:hAnsi="Times New Roman" w:cs="Times New Roman"/>
          <w:sz w:val="24"/>
          <w:szCs w:val="24"/>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00737096" w:rsidRPr="00BF53D5">
        <w:rPr>
          <w:rFonts w:ascii="Times New Roman" w:hAnsi="Times New Roman" w:cs="Times New Roman"/>
          <w:sz w:val="24"/>
          <w:szCs w:val="24"/>
          <w:lang w:val="lt-LT"/>
        </w:rPr>
        <w:lastRenderedPageBreak/>
        <w:t xml:space="preserve">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737096" w:rsidRPr="00BF53D5" w:rsidRDefault="00737096" w:rsidP="00737096">
      <w:pPr>
        <w:pStyle w:val="Sraopastraipa"/>
        <w:spacing w:after="0"/>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rsidR="00737096" w:rsidRPr="00BF53D5" w:rsidRDefault="00737096" w:rsidP="00737096">
      <w:pPr>
        <w:pStyle w:val="Body2"/>
        <w:spacing w:after="0" w:line="276" w:lineRule="auto"/>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737096" w:rsidRPr="00BF53D5" w:rsidRDefault="00737096" w:rsidP="00737096">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rsidR="00737096" w:rsidRPr="00045C8A" w:rsidRDefault="00737096" w:rsidP="00737096">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w:t>
      </w:r>
      <w:r w:rsidRPr="00045C8A">
        <w:rPr>
          <w:rFonts w:ascii="Times New Roman" w:hAnsi="Times New Roman" w:cs="Times New Roman"/>
          <w:sz w:val="24"/>
          <w:szCs w:val="24"/>
          <w:lang w:val="lt-LT"/>
        </w:rPr>
        <w:t xml:space="preserve">tiekėjas remiasi, </w:t>
      </w:r>
      <w:bookmarkEnd w:id="10"/>
      <w:r w:rsidRPr="00045C8A">
        <w:rPr>
          <w:rFonts w:ascii="Times New Roman" w:hAnsi="Times New Roman" w:cs="Times New Roman"/>
          <w:sz w:val="24"/>
          <w:szCs w:val="24"/>
          <w:lang w:val="lt-LT"/>
        </w:rPr>
        <w:t xml:space="preserve">pašalinimo pagrindų nebuvimo bei jų nebuvimą patvirtinantys dokumentai nurodyti specialiųjų </w:t>
      </w:r>
      <w:r w:rsidRPr="00045C8A">
        <w:rPr>
          <w:rFonts w:ascii="Times New Roman" w:eastAsia="Calibri" w:hAnsi="Times New Roman" w:cs="Times New Roman"/>
          <w:sz w:val="24"/>
          <w:szCs w:val="24"/>
          <w:lang w:val="lt-LT"/>
        </w:rPr>
        <w:t xml:space="preserve">pirkimo sąlygų </w:t>
      </w:r>
      <w:r w:rsidRPr="00045C8A">
        <w:rPr>
          <w:rFonts w:ascii="Times New Roman" w:hAnsi="Times New Roman" w:cs="Times New Roman"/>
          <w:sz w:val="24"/>
          <w:szCs w:val="24"/>
          <w:lang w:val="lt-LT"/>
        </w:rPr>
        <w:t xml:space="preserve">3 </w:t>
      </w:r>
      <w:r w:rsidRPr="00045C8A">
        <w:rPr>
          <w:rFonts w:ascii="Times New Roman" w:eastAsia="Calibri" w:hAnsi="Times New Roman" w:cs="Times New Roman"/>
          <w:sz w:val="24"/>
          <w:szCs w:val="24"/>
          <w:lang w:val="lt-LT"/>
        </w:rPr>
        <w:t>priede</w:t>
      </w:r>
      <w:r w:rsidRPr="00045C8A">
        <w:rPr>
          <w:rFonts w:ascii="Times New Roman" w:hAnsi="Times New Roman" w:cs="Times New Roman"/>
          <w:sz w:val="24"/>
          <w:szCs w:val="24"/>
          <w:lang w:val="lt-LT"/>
        </w:rPr>
        <w:t xml:space="preserve">. </w:t>
      </w:r>
    </w:p>
    <w:p w:rsidR="00737096" w:rsidRPr="00045C8A" w:rsidRDefault="00737096" w:rsidP="00737096">
      <w:pPr>
        <w:pStyle w:val="Sraopastraipa"/>
        <w:tabs>
          <w:tab w:val="left" w:pos="851"/>
        </w:tabs>
        <w:spacing w:after="0"/>
        <w:ind w:left="0" w:firstLine="567"/>
        <w:jc w:val="both"/>
        <w:rPr>
          <w:rFonts w:ascii="Times New Roman" w:hAnsi="Times New Roman" w:cs="Times New Roman"/>
          <w:sz w:val="24"/>
          <w:szCs w:val="24"/>
          <w:highlight w:val="yellow"/>
          <w:lang w:val="lt-LT"/>
        </w:rPr>
      </w:pPr>
      <w:r w:rsidRPr="00045C8A">
        <w:rPr>
          <w:rFonts w:ascii="Times New Roman" w:hAnsi="Times New Roman" w:cs="Times New Roman"/>
          <w:sz w:val="24"/>
          <w:szCs w:val="24"/>
          <w:lang w:val="lt-LT"/>
        </w:rPr>
        <w:t xml:space="preserve">4.2. </w:t>
      </w:r>
      <w:r w:rsidR="00045C8A" w:rsidRPr="00045C8A">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w:t>
      </w:r>
      <w:r w:rsidR="00045C8A" w:rsidRPr="00693315">
        <w:rPr>
          <w:rFonts w:ascii="Times New Roman" w:hAnsi="Times New Roman" w:cs="Times New Roman"/>
          <w:sz w:val="24"/>
          <w:szCs w:val="24"/>
          <w:lang w:val="lt-LT"/>
        </w:rPr>
        <w:t xml:space="preserve">pirkimo sąlygų </w:t>
      </w:r>
      <w:r w:rsidR="00693315" w:rsidRPr="00693315">
        <w:rPr>
          <w:rFonts w:ascii="Times New Roman" w:hAnsi="Times New Roman" w:cs="Times New Roman"/>
          <w:sz w:val="24"/>
          <w:szCs w:val="24"/>
          <w:lang w:val="lt-LT"/>
        </w:rPr>
        <w:t>4</w:t>
      </w:r>
      <w:r w:rsidR="00045C8A" w:rsidRPr="00693315">
        <w:rPr>
          <w:rFonts w:ascii="Times New Roman" w:hAnsi="Times New Roman" w:cs="Times New Roman"/>
          <w:sz w:val="24"/>
          <w:szCs w:val="24"/>
          <w:lang w:val="lt-LT"/>
        </w:rPr>
        <w:t xml:space="preserve"> priede.</w:t>
      </w:r>
      <w:r w:rsidR="00045C8A" w:rsidRPr="00045C8A">
        <w:rPr>
          <w:rFonts w:ascii="Times New Roman" w:hAnsi="Times New Roman" w:cs="Times New Roman"/>
          <w:sz w:val="24"/>
          <w:szCs w:val="24"/>
          <w:lang w:val="lt-LT"/>
        </w:rPr>
        <w:t xml:space="preserve"> </w:t>
      </w:r>
    </w:p>
    <w:p w:rsidR="00737096" w:rsidRPr="00BF53D5" w:rsidRDefault="00737096" w:rsidP="0073709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1"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1"/>
      <w:r w:rsidRPr="00BF53D5">
        <w:rPr>
          <w:rFonts w:ascii="Times New Roman" w:hAnsi="Times New Roman" w:cs="Times New Roman"/>
          <w:b/>
          <w:color w:val="auto"/>
          <w:sz w:val="28"/>
          <w:szCs w:val="28"/>
        </w:rPr>
        <w:t xml:space="preserve"> </w:t>
      </w:r>
    </w:p>
    <w:p w:rsidR="00650521" w:rsidRPr="00BF53D5" w:rsidRDefault="00737096" w:rsidP="00650521">
      <w:pPr>
        <w:pStyle w:val="Sraopastraipa"/>
        <w:spacing w:after="0" w:line="240" w:lineRule="auto"/>
        <w:ind w:left="0" w:firstLine="567"/>
        <w:jc w:val="both"/>
        <w:rPr>
          <w:rFonts w:ascii="Times New Roman" w:hAnsi="Times New Roman" w:cs="Times New Roman"/>
          <w:sz w:val="24"/>
          <w:szCs w:val="24"/>
        </w:rPr>
      </w:pPr>
      <w:r w:rsidRPr="00EF4C3A">
        <w:rPr>
          <w:rFonts w:ascii="Times New Roman" w:hAnsi="Times New Roman" w:cs="Times New Roman"/>
          <w:sz w:val="24"/>
          <w:szCs w:val="24"/>
        </w:rPr>
        <w:t>5.1.</w:t>
      </w:r>
      <w:r w:rsidR="00EF4C3A" w:rsidRPr="00EF4C3A">
        <w:rPr>
          <w:rFonts w:ascii="Times New Roman" w:hAnsi="Times New Roman" w:cs="Times New Roman"/>
          <w:sz w:val="24"/>
          <w:szCs w:val="24"/>
        </w:rPr>
        <w:t xml:space="preserve"> </w:t>
      </w:r>
      <w:r w:rsidR="00650521" w:rsidRPr="00EF4C3A">
        <w:rPr>
          <w:rFonts w:ascii="Times New Roman" w:hAnsi="Times New Roman" w:cs="Times New Roman"/>
          <w:sz w:val="24"/>
          <w:szCs w:val="24"/>
          <w:lang w:val="lt-LT"/>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650521" w:rsidRPr="00BF53D5">
        <w:rPr>
          <w:rFonts w:ascii="Times New Roman" w:hAnsi="Times New Roman" w:cs="Times New Roman"/>
          <w:sz w:val="24"/>
          <w:szCs w:val="24"/>
        </w:rPr>
        <w:t xml:space="preserve"> </w:t>
      </w:r>
    </w:p>
    <w:p w:rsidR="00737096" w:rsidRPr="00BF53D5" w:rsidRDefault="00737096" w:rsidP="00737096">
      <w:pPr>
        <w:pStyle w:val="Antrat1"/>
        <w:spacing w:line="276" w:lineRule="auto"/>
        <w:contextualSpacing/>
        <w:rPr>
          <w:rFonts w:ascii="Times New Roman" w:hAnsi="Times New Roman" w:cs="Times New Roman"/>
          <w:b/>
          <w:color w:val="auto"/>
          <w:sz w:val="28"/>
          <w:szCs w:val="28"/>
        </w:rPr>
      </w:pPr>
      <w:bookmarkStart w:id="12" w:name="_Ref39666794"/>
      <w:bookmarkStart w:id="13" w:name="_Ref39666796"/>
      <w:bookmarkStart w:id="14"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rsidR="00737096" w:rsidRPr="00F42C62" w:rsidRDefault="00737096" w:rsidP="002764E2">
      <w:pPr>
        <w:spacing w:after="0"/>
        <w:ind w:firstLine="567"/>
        <w:jc w:val="both"/>
        <w:rPr>
          <w:rFonts w:ascii="Times New Roman" w:hAnsi="Times New Roman" w:cs="Times New Roman"/>
          <w:i/>
          <w:iCs/>
          <w:sz w:val="24"/>
          <w:szCs w:val="24"/>
        </w:rPr>
      </w:pPr>
      <w:r w:rsidRPr="00BF53D5">
        <w:rPr>
          <w:rFonts w:ascii="Times New Roman" w:hAnsi="Times New Roman" w:cs="Times New Roman"/>
          <w:sz w:val="24"/>
          <w:szCs w:val="24"/>
        </w:rPr>
        <w:t xml:space="preserve">6.1. </w:t>
      </w:r>
      <w:r w:rsidRPr="00F42C62">
        <w:rPr>
          <w:rFonts w:ascii="Times New Roman" w:hAnsi="Times New Roman" w:cs="Times New Roman"/>
          <w:sz w:val="24"/>
          <w:szCs w:val="24"/>
        </w:rPr>
        <w:t>Tiekėjo pasiūlymą sudaro CVP IS pateikiamų ir žemiau nurodytų dokumentų visuma:</w:t>
      </w:r>
    </w:p>
    <w:p w:rsidR="00F42C62" w:rsidRPr="00F42C62" w:rsidRDefault="00F42C62" w:rsidP="00B97327">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tiekėjo pasirašytas pasiūlymas, parengtas pagal specialiųjų pirkimo sąlygų 6</w:t>
      </w:r>
      <w:r w:rsidRPr="00F42C62">
        <w:rPr>
          <w:rFonts w:ascii="Times New Roman" w:hAnsi="Times New Roman" w:cs="Times New Roman"/>
          <w:sz w:val="24"/>
          <w:szCs w:val="24"/>
          <w:shd w:val="clear" w:color="auto" w:fill="FFFFFF"/>
          <w:lang w:val="lt-LT"/>
        </w:rPr>
        <w:t xml:space="preserve"> </w:t>
      </w:r>
      <w:r w:rsidRPr="00F42C62">
        <w:rPr>
          <w:rFonts w:ascii="Times New Roman" w:hAnsi="Times New Roman" w:cs="Times New Roman"/>
          <w:sz w:val="24"/>
          <w:szCs w:val="24"/>
          <w:lang w:val="lt-LT"/>
        </w:rPr>
        <w:t>priede pateiktą pasiūlymo formą.</w:t>
      </w:r>
    </w:p>
    <w:p w:rsidR="00F42C62" w:rsidRPr="00F42C62" w:rsidRDefault="00F42C62" w:rsidP="00B97327">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užpildytas EBVPD (specialiųjų pirkimo sąlygų 5</w:t>
      </w:r>
      <w:r w:rsidRPr="00F42C62">
        <w:rPr>
          <w:rFonts w:ascii="Times New Roman" w:hAnsi="Times New Roman" w:cs="Times New Roman"/>
          <w:color w:val="00B050"/>
          <w:sz w:val="24"/>
          <w:szCs w:val="24"/>
          <w:lang w:val="lt-LT"/>
        </w:rPr>
        <w:t xml:space="preserve"> </w:t>
      </w:r>
      <w:r w:rsidRPr="00F42C62">
        <w:rPr>
          <w:rFonts w:ascii="Times New Roman" w:hAnsi="Times New Roman" w:cs="Times New Roman"/>
          <w:sz w:val="24"/>
          <w:szCs w:val="24"/>
          <w:lang w:val="lt-LT"/>
        </w:rPr>
        <w:t>priedas). Pasirašydamas pasiūlymą, tiekėjas patvirtina ir EBVPD tikrumą;</w:t>
      </w:r>
    </w:p>
    <w:p w:rsidR="00F42C62" w:rsidRPr="00F42C62" w:rsidRDefault="00F42C62" w:rsidP="00B97327">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jungtinės veiklos sutarties kopija (jeigu pirkime dalyvauja ūkio subjektų grupė jungtinės veiklos sutarties pagrindu);</w:t>
      </w:r>
    </w:p>
    <w:p w:rsidR="00F42C62" w:rsidRPr="00F42C62" w:rsidRDefault="00F42C62" w:rsidP="00B97327">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dokumentas, patvirtinantis, kad asmuo, kuris pasirašė pasiūlymą (jei jis ne tiekėjo vadovas), turėjo teisę jį pasirašyti;</w:t>
      </w:r>
    </w:p>
    <w:p w:rsidR="00F42C62" w:rsidRPr="00F42C62" w:rsidRDefault="00F42C62" w:rsidP="00B97327">
      <w:pPr>
        <w:pStyle w:val="Sraopastraipa"/>
        <w:numPr>
          <w:ilvl w:val="2"/>
          <w:numId w:val="3"/>
        </w:numPr>
        <w:tabs>
          <w:tab w:val="left" w:pos="1276"/>
        </w:tabs>
        <w:spacing w:after="0" w:line="240" w:lineRule="auto"/>
        <w:ind w:left="2127" w:hanging="1560"/>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pasiūlymo galiojimą užtikrinantis dokumentas (jeigu reikalaujama);</w:t>
      </w:r>
    </w:p>
    <w:p w:rsidR="00F42C62" w:rsidRPr="00F42C62" w:rsidRDefault="00F42C62" w:rsidP="00B97327">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F42C62" w:rsidRPr="00F42C62" w:rsidRDefault="00F42C62" w:rsidP="00B97327">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F42C62" w:rsidRPr="00F42C62" w:rsidRDefault="00F42C62" w:rsidP="002764E2">
      <w:pPr>
        <w:spacing w:after="0" w:line="240" w:lineRule="auto"/>
        <w:ind w:firstLine="567"/>
        <w:jc w:val="both"/>
        <w:rPr>
          <w:rFonts w:ascii="Times New Roman" w:hAnsi="Times New Roman" w:cs="Times New Roman"/>
          <w:sz w:val="24"/>
          <w:szCs w:val="24"/>
        </w:rPr>
      </w:pPr>
      <w:r w:rsidRPr="00F42C62">
        <w:rPr>
          <w:rFonts w:ascii="Times New Roman" w:hAnsi="Times New Roman" w:cs="Times New Roman"/>
          <w:sz w:val="24"/>
          <w:szCs w:val="24"/>
        </w:rPr>
        <w:t>6.1.</w:t>
      </w:r>
      <w:r w:rsidR="00A6372D">
        <w:rPr>
          <w:rFonts w:ascii="Times New Roman" w:hAnsi="Times New Roman" w:cs="Times New Roman"/>
          <w:sz w:val="24"/>
          <w:szCs w:val="24"/>
        </w:rPr>
        <w:t>8</w:t>
      </w:r>
      <w:r w:rsidRPr="00F42C62">
        <w:rPr>
          <w:rFonts w:ascii="Times New Roman" w:hAnsi="Times New Roman" w:cs="Times New Roman"/>
          <w:sz w:val="24"/>
          <w:szCs w:val="24"/>
        </w:rPr>
        <w:t>. kiti techninėje specifikacijoje nurodyti dokumentai;</w:t>
      </w:r>
    </w:p>
    <w:p w:rsidR="002764E2" w:rsidRPr="00365DC6" w:rsidRDefault="00A6372D" w:rsidP="002764E2">
      <w:pPr>
        <w:pStyle w:val="Sraopastraipa"/>
        <w:spacing w:after="0"/>
        <w:ind w:left="567"/>
        <w:jc w:val="both"/>
        <w:rPr>
          <w:rFonts w:ascii="Times New Roman" w:hAnsi="Times New Roman" w:cs="Times New Roman"/>
          <w:sz w:val="24"/>
          <w:szCs w:val="24"/>
          <w:lang w:val="lt-LT"/>
        </w:rPr>
      </w:pPr>
      <w:r>
        <w:rPr>
          <w:rFonts w:ascii="Times New Roman" w:hAnsi="Times New Roman" w:cs="Times New Roman"/>
          <w:sz w:val="24"/>
          <w:szCs w:val="24"/>
        </w:rPr>
        <w:t>6.1.9</w:t>
      </w:r>
      <w:r w:rsidR="00F42C62" w:rsidRPr="00F42C62">
        <w:rPr>
          <w:rFonts w:ascii="Times New Roman" w:hAnsi="Times New Roman" w:cs="Times New Roman"/>
          <w:sz w:val="24"/>
          <w:szCs w:val="24"/>
        </w:rPr>
        <w:t xml:space="preserve">. </w:t>
      </w:r>
      <w:r w:rsidR="002764E2">
        <w:rPr>
          <w:rFonts w:ascii="Times New Roman" w:hAnsi="Times New Roman" w:cs="Times New Roman"/>
          <w:sz w:val="24"/>
          <w:szCs w:val="24"/>
          <w:lang w:val="lt-LT"/>
        </w:rPr>
        <w:t xml:space="preserve">kiti dokumentai. </w:t>
      </w:r>
    </w:p>
    <w:p w:rsidR="00737096" w:rsidRPr="00BF53D5" w:rsidRDefault="00737096" w:rsidP="00737096">
      <w:pPr>
        <w:spacing w:after="0"/>
        <w:ind w:firstLine="567"/>
        <w:jc w:val="both"/>
        <w:rPr>
          <w:rFonts w:ascii="Times New Roman" w:hAnsi="Times New Roman" w:cs="Times New Roman"/>
          <w:sz w:val="24"/>
          <w:szCs w:val="24"/>
        </w:rPr>
      </w:pPr>
      <w:r w:rsidRPr="00F42C62">
        <w:rPr>
          <w:rFonts w:ascii="Times New Roman" w:hAnsi="Times New Roman" w:cs="Times New Roman"/>
          <w:sz w:val="24"/>
          <w:szCs w:val="24"/>
        </w:rPr>
        <w:t xml:space="preserve">6.2. </w:t>
      </w:r>
      <w:r w:rsidRPr="00F42C62">
        <w:rPr>
          <w:rFonts w:ascii="Times New Roman" w:eastAsia="Calibri" w:hAnsi="Times New Roman" w:cs="Times New Roman"/>
          <w:sz w:val="24"/>
          <w:szCs w:val="24"/>
        </w:rPr>
        <w:t>Pasiūlymas gali būti</w:t>
      </w:r>
      <w:r w:rsidRPr="000272C2">
        <w:rPr>
          <w:rFonts w:ascii="Times New Roman" w:eastAsia="Calibri" w:hAnsi="Times New Roman" w:cs="Times New Roman"/>
          <w:sz w:val="24"/>
          <w:szCs w:val="24"/>
        </w:rPr>
        <w:t xml:space="preserve"> pasirašytas fiziniu parašu arba kvalifikuotu elektroniniu parašu. Jeigu tiekėjas dokumentus tvirtina naudodamas</w:t>
      </w:r>
      <w:r w:rsidRPr="00BF53D5">
        <w:rPr>
          <w:rFonts w:ascii="Times New Roman" w:eastAsia="Calibri" w:hAnsi="Times New Roman" w:cs="Times New Roman"/>
          <w:sz w:val="24"/>
          <w:szCs w:val="24"/>
        </w:rPr>
        <w:t xml:space="preserve"> elektroninį, o ne fizinį parašą, elektroninis parašas turi </w:t>
      </w:r>
      <w:r w:rsidRPr="00BF53D5">
        <w:rPr>
          <w:rFonts w:ascii="Times New Roman" w:eastAsia="Calibri" w:hAnsi="Times New Roman" w:cs="Times New Roman"/>
          <w:sz w:val="24"/>
          <w:szCs w:val="24"/>
        </w:rPr>
        <w:lastRenderedPageBreak/>
        <w:t xml:space="preserve">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737096" w:rsidRPr="00BF53D5" w:rsidRDefault="00737096" w:rsidP="00737096">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737096" w:rsidRPr="00BF53D5" w:rsidRDefault="00737096" w:rsidP="00B97327">
      <w:pPr>
        <w:pStyle w:val="Sraopastraipa"/>
        <w:numPr>
          <w:ilvl w:val="2"/>
          <w:numId w:val="4"/>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737096" w:rsidRPr="0084781B" w:rsidRDefault="00737096" w:rsidP="00737096">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sidR="00E24714">
        <w:rPr>
          <w:rFonts w:ascii="Times New Roman" w:hAnsi="Times New Roman" w:cs="Times New Roman"/>
          <w:sz w:val="24"/>
          <w:szCs w:val="24"/>
        </w:rPr>
        <w:t xml:space="preserve"> Pasiūlymas turi būti parengtas lietuvių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Jei kurie nors su pasiūlymu teikiami dokumentai parengti ne ta kalba, kuria reikalaujama,</w:t>
      </w:r>
      <w:r w:rsidR="007E6ACB">
        <w:rPr>
          <w:rFonts w:ascii="Times New Roman" w:eastAsia="Arial" w:hAnsi="Times New Roman" w:cs="Times New Roman"/>
          <w:sz w:val="24"/>
          <w:szCs w:val="24"/>
        </w:rPr>
        <w:t xml:space="preserve"> Perkančiajai organizacijai paprašius,</w:t>
      </w:r>
      <w:r w:rsidRPr="00BF53D5">
        <w:rPr>
          <w:rFonts w:ascii="Times New Roman" w:eastAsia="Arial" w:hAnsi="Times New Roman" w:cs="Times New Roman"/>
          <w:sz w:val="24"/>
          <w:szCs w:val="24"/>
        </w:rPr>
        <w:t xml:space="preserve">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w:t>
      </w:r>
      <w:r w:rsidRPr="0084781B">
        <w:rPr>
          <w:rFonts w:ascii="Times New Roman" w:hAnsi="Times New Roman" w:cs="Times New Roman"/>
          <w:sz w:val="24"/>
          <w:szCs w:val="24"/>
        </w:rPr>
        <w:t xml:space="preserve">asmens parašu ir vertimų biuro antspaudu (jei turi) patvirtintą šio dokumento vertimą. </w:t>
      </w:r>
    </w:p>
    <w:p w:rsidR="00737096" w:rsidRPr="0084781B" w:rsidRDefault="00737096" w:rsidP="003F7AE0">
      <w:pPr>
        <w:spacing w:after="0"/>
        <w:ind w:firstLine="567"/>
        <w:jc w:val="both"/>
        <w:rPr>
          <w:rFonts w:ascii="Times New Roman" w:eastAsia="Arial" w:hAnsi="Times New Roman" w:cs="Times New Roman"/>
          <w:sz w:val="24"/>
          <w:szCs w:val="24"/>
        </w:rPr>
      </w:pPr>
      <w:r w:rsidRPr="0084781B">
        <w:rPr>
          <w:rFonts w:ascii="Times New Roman" w:eastAsia="Arial" w:hAnsi="Times New Roman" w:cs="Times New Roman"/>
          <w:sz w:val="24"/>
          <w:szCs w:val="24"/>
        </w:rPr>
        <w:t xml:space="preserve">6.4. </w:t>
      </w:r>
      <w:r w:rsidR="0084781B" w:rsidRPr="0084781B">
        <w:rPr>
          <w:rFonts w:ascii="Times New Roman" w:hAnsi="Times New Roman" w:cs="Times New Roman"/>
          <w:color w:val="000000"/>
          <w:sz w:val="24"/>
          <w:szCs w:val="24"/>
          <w:shd w:val="clear" w:color="auto" w:fill="FFFFFF"/>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84781B">
        <w:rPr>
          <w:rFonts w:ascii="Times New Roman" w:eastAsia="Arial" w:hAnsi="Times New Roman" w:cs="Times New Roman"/>
          <w:sz w:val="24"/>
          <w:szCs w:val="24"/>
        </w:rPr>
        <w:t xml:space="preserve"> </w:t>
      </w:r>
    </w:p>
    <w:p w:rsidR="00737096" w:rsidRPr="00BF53D5" w:rsidRDefault="00737096" w:rsidP="00737096">
      <w:pPr>
        <w:spacing w:after="0"/>
        <w:ind w:firstLine="567"/>
        <w:jc w:val="both"/>
        <w:rPr>
          <w:rFonts w:ascii="Times New Roman" w:hAnsi="Times New Roman" w:cs="Times New Roman"/>
          <w:sz w:val="24"/>
          <w:szCs w:val="24"/>
        </w:rPr>
      </w:pPr>
      <w:r w:rsidRPr="0084781B">
        <w:rPr>
          <w:rFonts w:ascii="Times New Roman" w:eastAsia="Arial" w:hAnsi="Times New Roman" w:cs="Times New Roman"/>
          <w:sz w:val="24"/>
          <w:szCs w:val="24"/>
        </w:rPr>
        <w:t>6.5. Tiekėjų</w:t>
      </w:r>
      <w:r w:rsidRPr="00BF53D5">
        <w:rPr>
          <w:rFonts w:ascii="Times New Roman" w:eastAsia="Arial" w:hAnsi="Times New Roman" w:cs="Times New Roman"/>
          <w:sz w:val="24"/>
          <w:szCs w:val="24"/>
        </w:rPr>
        <w:t xml:space="preserve"> pasiūlymuose nurodytos kainos bus vertinamos </w:t>
      </w:r>
      <w:r w:rsidRPr="00BF53D5">
        <w:rPr>
          <w:rFonts w:ascii="Times New Roman" w:hAnsi="Times New Roman" w:cs="Times New Roman"/>
          <w:sz w:val="24"/>
          <w:szCs w:val="24"/>
        </w:rPr>
        <w:t xml:space="preserve">ir lyginamos su visais mokesčiais, įskaitant PVM. </w:t>
      </w:r>
    </w:p>
    <w:p w:rsidR="00737096" w:rsidRPr="00BF53D5" w:rsidRDefault="00737096" w:rsidP="00737096">
      <w:pPr>
        <w:pStyle w:val="Antrat1"/>
        <w:tabs>
          <w:tab w:val="left" w:pos="709"/>
        </w:tabs>
        <w:spacing w:line="276" w:lineRule="auto"/>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rsidR="00650521" w:rsidRPr="002D3681" w:rsidRDefault="00637797" w:rsidP="00650521">
      <w:pPr>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7.1. </w:t>
      </w:r>
      <w:r w:rsidR="00650521" w:rsidRPr="002D3681">
        <w:rPr>
          <w:rFonts w:ascii="Times New Roman" w:hAnsi="Times New Roman" w:cs="Times New Roman"/>
          <w:sz w:val="24"/>
          <w:szCs w:val="24"/>
        </w:rPr>
        <w:t xml:space="preserve">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  </w:t>
      </w:r>
    </w:p>
    <w:p w:rsidR="00737096" w:rsidRPr="00BF53D5" w:rsidRDefault="00737096" w:rsidP="00737096">
      <w:pPr>
        <w:pStyle w:val="Antrat1"/>
        <w:tabs>
          <w:tab w:val="left" w:pos="709"/>
        </w:tabs>
        <w:spacing w:line="276" w:lineRule="auto"/>
        <w:contextualSpacing/>
        <w:rPr>
          <w:rFonts w:ascii="Times New Roman" w:hAnsi="Times New Roman" w:cs="Times New Roman"/>
          <w:b/>
          <w:color w:val="auto"/>
          <w:sz w:val="32"/>
          <w:szCs w:val="32"/>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8"/>
      <w:bookmarkEnd w:id="19"/>
      <w:bookmarkEnd w:id="20"/>
      <w:bookmarkEnd w:id="21"/>
      <w:bookmarkEnd w:id="22"/>
    </w:p>
    <w:p w:rsidR="00737096" w:rsidRPr="00526681" w:rsidRDefault="00737096" w:rsidP="00F6699D">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737096" w:rsidRPr="00BF53D5" w:rsidRDefault="00737096" w:rsidP="00737096">
      <w:pPr>
        <w:pStyle w:val="Antrat1"/>
        <w:tabs>
          <w:tab w:val="left" w:pos="709"/>
        </w:tabs>
        <w:spacing w:line="276" w:lineRule="auto"/>
        <w:contextualSpacing/>
        <w:rPr>
          <w:rFonts w:ascii="Times New Roman" w:hAnsi="Times New Roman" w:cs="Times New Roman"/>
          <w:b/>
          <w:color w:val="auto"/>
          <w:sz w:val="32"/>
          <w:szCs w:val="32"/>
        </w:rPr>
      </w:pPr>
      <w:bookmarkStart w:id="25" w:name="_Ref39667303"/>
      <w:bookmarkStart w:id="26" w:name="_Ref39667308"/>
      <w:bookmarkStart w:id="27"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3"/>
      <w:bookmarkEnd w:id="24"/>
      <w:bookmarkEnd w:id="25"/>
      <w:bookmarkEnd w:id="26"/>
      <w:bookmarkEnd w:id="27"/>
    </w:p>
    <w:p w:rsidR="000E1234" w:rsidRPr="00BF53D5" w:rsidRDefault="000E1234" w:rsidP="000E1234">
      <w:pPr>
        <w:spacing w:after="0"/>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BF53D5">
        <w:rPr>
          <w:rFonts w:ascii="Times New Roman" w:hAnsi="Times New Roman" w:cs="Times New Roman"/>
          <w:sz w:val="24"/>
          <w:szCs w:val="24"/>
          <w:shd w:val="clear" w:color="auto" w:fill="FFFFFF"/>
        </w:rPr>
        <w:t>6 ir 7</w:t>
      </w:r>
      <w:r w:rsidRPr="00BF53D5">
        <w:rPr>
          <w:rFonts w:ascii="Times New Roman" w:eastAsia="Calibri" w:hAnsi="Times New Roman" w:cs="Times New Roman"/>
          <w:sz w:val="24"/>
          <w:szCs w:val="24"/>
        </w:rPr>
        <w:t xml:space="preserve"> priede. </w:t>
      </w:r>
    </w:p>
    <w:p w:rsidR="000E1234" w:rsidRDefault="000E1234" w:rsidP="000E1234">
      <w:pPr>
        <w:pStyle w:val="Betarp"/>
        <w:spacing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pirmoje vietoje. </w:t>
      </w:r>
    </w:p>
    <w:p w:rsidR="00737096" w:rsidRPr="00BF53D5" w:rsidRDefault="00737096" w:rsidP="00737096">
      <w:pPr>
        <w:pStyle w:val="Antrat1"/>
        <w:tabs>
          <w:tab w:val="left" w:pos="567"/>
        </w:tabs>
        <w:spacing w:line="276" w:lineRule="auto"/>
        <w:contextualSpacing/>
        <w:rPr>
          <w:rFonts w:ascii="Times New Roman" w:hAnsi="Times New Roman" w:cs="Times New Roman"/>
          <w:b/>
          <w:color w:val="auto"/>
          <w:sz w:val="32"/>
          <w:szCs w:val="32"/>
        </w:rPr>
      </w:pPr>
      <w:bookmarkStart w:id="28" w:name="_Ref39425999"/>
      <w:bookmarkStart w:id="29" w:name="_Ref39426005"/>
      <w:bookmarkStart w:id="30" w:name="_Toc126333937"/>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bookmarkEnd w:id="28"/>
      <w:bookmarkEnd w:id="29"/>
      <w:bookmarkEnd w:id="30"/>
    </w:p>
    <w:p w:rsidR="00737096" w:rsidRPr="00BF53D5" w:rsidRDefault="00737096" w:rsidP="00B97327">
      <w:pPr>
        <w:pStyle w:val="Sraopastraipa"/>
        <w:numPr>
          <w:ilvl w:val="1"/>
          <w:numId w:val="5"/>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Ši pirkimo procedūra atliekama siekiant sudaryti sutartį su tiekėju, kurio pasiūlymas, vadovaujantis pirkimo sąlygose nustatyta tvarka, bus pripažintas laimėjęs, o jei pirkimas skaidomas </w:t>
      </w:r>
      <w:r w:rsidRPr="00BF53D5">
        <w:rPr>
          <w:rFonts w:ascii="Times New Roman" w:hAnsi="Times New Roman" w:cs="Times New Roman"/>
          <w:sz w:val="24"/>
          <w:szCs w:val="24"/>
          <w:lang w:val="lt-LT"/>
        </w:rPr>
        <w:lastRenderedPageBreak/>
        <w:t>į dalis – su tiekėjais, kurių pasiūlymai bus pripažinti laimėję. Sutarties sąly</w:t>
      </w:r>
      <w:r w:rsidR="00A61F29">
        <w:rPr>
          <w:rFonts w:ascii="Times New Roman" w:hAnsi="Times New Roman" w:cs="Times New Roman"/>
          <w:sz w:val="24"/>
          <w:szCs w:val="24"/>
          <w:lang w:val="lt-LT"/>
        </w:rPr>
        <w:t>gos pateikiamos Pirkimo sąlygų 8</w:t>
      </w:r>
      <w:r w:rsidRPr="00BF53D5">
        <w:rPr>
          <w:rFonts w:ascii="Times New Roman" w:hAnsi="Times New Roman" w:cs="Times New Roman"/>
          <w:sz w:val="24"/>
          <w:szCs w:val="24"/>
          <w:lang w:val="lt-LT"/>
        </w:rPr>
        <w:t xml:space="preserve"> priede „Sutarties projektas“.</w:t>
      </w:r>
    </w:p>
    <w:p w:rsidR="00737096" w:rsidRPr="00BF53D5" w:rsidRDefault="00737096" w:rsidP="00B97327">
      <w:pPr>
        <w:pStyle w:val="Sraopastraipa"/>
        <w:numPr>
          <w:ilvl w:val="1"/>
          <w:numId w:val="5"/>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DE4698" w:rsidRPr="00DE4698" w:rsidRDefault="00DE4698" w:rsidP="00DC27FB">
      <w:pPr>
        <w:spacing w:after="0" w:line="240" w:lineRule="auto"/>
        <w:ind w:firstLine="44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sidRPr="00DE4698">
        <w:rPr>
          <w:rFonts w:ascii="Times New Roman" w:hAnsi="Times New Roman" w:cs="Times New Roman"/>
          <w:sz w:val="24"/>
          <w:szCs w:val="24"/>
        </w:rPr>
        <w:t>10.3.</w:t>
      </w:r>
      <w:r w:rsidRPr="00DE4698">
        <w:rPr>
          <w:rFonts w:ascii="Times New Roman" w:hAnsi="Times New Roman" w:cs="Times New Roman"/>
          <w:bCs/>
          <w:iCs/>
          <w:sz w:val="24"/>
          <w:szCs w:val="24"/>
        </w:rPr>
        <w:t xml:space="preserve"> </w:t>
      </w:r>
      <w:r w:rsidRPr="00DE4698">
        <w:rPr>
          <w:rFonts w:ascii="Times New Roman" w:hAnsi="Times New Roman" w:cs="Times New Roman"/>
          <w:color w:val="000000"/>
          <w:sz w:val="24"/>
          <w:szCs w:val="24"/>
          <w:shd w:val="clear" w:color="auto" w:fill="FFFFFF"/>
        </w:rPr>
        <w:t>Sutarties įvykdymas užtikrinamas netesybomis (delspinigiais ir baudomis).</w:t>
      </w:r>
    </w:p>
    <w:p w:rsidR="00737096" w:rsidRPr="00BF53D5" w:rsidRDefault="00737096" w:rsidP="00B97327">
      <w:pPr>
        <w:pStyle w:val="Antrat1"/>
        <w:numPr>
          <w:ilvl w:val="0"/>
          <w:numId w:val="5"/>
        </w:numPr>
        <w:tabs>
          <w:tab w:val="left" w:pos="567"/>
        </w:tabs>
        <w:spacing w:line="276" w:lineRule="auto"/>
        <w:contextualSpacing/>
        <w:jc w:val="both"/>
        <w:rPr>
          <w:rFonts w:ascii="Times New Roman" w:hAnsi="Times New Roman" w:cs="Times New Roman"/>
          <w:b/>
          <w:bCs/>
          <w:color w:val="auto"/>
          <w:sz w:val="32"/>
          <w:szCs w:val="32"/>
        </w:rPr>
      </w:pPr>
      <w:bookmarkStart w:id="31" w:name="_Toc126333938"/>
      <w:r w:rsidRPr="00BF53D5">
        <w:rPr>
          <w:rFonts w:ascii="Times New Roman" w:hAnsi="Times New Roman" w:cs="Times New Roman"/>
          <w:b/>
          <w:color w:val="auto"/>
          <w:sz w:val="32"/>
          <w:szCs w:val="32"/>
        </w:rPr>
        <w:t>Kitos sąlygos</w:t>
      </w:r>
      <w:bookmarkEnd w:id="31"/>
    </w:p>
    <w:p w:rsidR="00737096" w:rsidRPr="00BF53D5" w:rsidRDefault="00737096" w:rsidP="00737096">
      <w:pPr>
        <w:pStyle w:val="Sraopastraipa"/>
        <w:spacing w:after="0"/>
        <w:ind w:left="567"/>
        <w:jc w:val="both"/>
        <w:rPr>
          <w:rFonts w:ascii="Times New Roman" w:hAnsi="Times New Roman" w:cs="Times New Roman"/>
          <w:sz w:val="24"/>
          <w:szCs w:val="24"/>
          <w:lang w:val="lt-LT"/>
        </w:rPr>
      </w:pPr>
    </w:p>
    <w:p w:rsidR="00F6699D" w:rsidRDefault="00F6699D" w:rsidP="00737096">
      <w:pPr>
        <w:pStyle w:val="Sraopastraipa"/>
        <w:spacing w:after="0"/>
        <w:ind w:left="567"/>
        <w:jc w:val="both"/>
        <w:rPr>
          <w:rFonts w:ascii="Times New Roman" w:hAnsi="Times New Roman" w:cs="Times New Roman"/>
          <w:sz w:val="24"/>
          <w:szCs w:val="24"/>
        </w:rPr>
      </w:pPr>
    </w:p>
    <w:p w:rsidR="00F6699D" w:rsidRDefault="00F6699D" w:rsidP="00737096">
      <w:pPr>
        <w:pStyle w:val="Sraopastraipa"/>
        <w:spacing w:after="0"/>
        <w:ind w:left="567"/>
        <w:jc w:val="both"/>
        <w:rPr>
          <w:rFonts w:ascii="Times New Roman" w:hAnsi="Times New Roman" w:cs="Times New Roman"/>
          <w:sz w:val="24"/>
          <w:szCs w:val="24"/>
        </w:rPr>
      </w:pPr>
    </w:p>
    <w:p w:rsidR="00F6699D" w:rsidRDefault="00F6699D" w:rsidP="00737096">
      <w:pPr>
        <w:pStyle w:val="Sraopastraipa"/>
        <w:spacing w:after="0"/>
        <w:ind w:left="567"/>
        <w:jc w:val="both"/>
        <w:rPr>
          <w:rFonts w:ascii="Times New Roman" w:hAnsi="Times New Roman" w:cs="Times New Roman"/>
          <w:sz w:val="24"/>
          <w:szCs w:val="24"/>
        </w:rPr>
      </w:pPr>
    </w:p>
    <w:p w:rsidR="00E11D6F" w:rsidRDefault="00E11D6F" w:rsidP="00737096">
      <w:pPr>
        <w:pStyle w:val="Sraopastraipa"/>
        <w:spacing w:after="0"/>
        <w:ind w:left="567"/>
        <w:jc w:val="both"/>
        <w:rPr>
          <w:rFonts w:ascii="Times New Roman" w:hAnsi="Times New Roman" w:cs="Times New Roman"/>
          <w:sz w:val="24"/>
          <w:szCs w:val="24"/>
        </w:rPr>
      </w:pPr>
    </w:p>
    <w:p w:rsidR="004D78CB" w:rsidRDefault="004D78CB"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57627D" w:rsidRDefault="0057627D" w:rsidP="00737096">
      <w:pPr>
        <w:pStyle w:val="Sraopastraipa"/>
        <w:spacing w:after="0"/>
        <w:ind w:left="567"/>
        <w:jc w:val="both"/>
        <w:rPr>
          <w:rFonts w:ascii="Times New Roman" w:hAnsi="Times New Roman" w:cs="Times New Roman"/>
          <w:sz w:val="24"/>
          <w:szCs w:val="24"/>
        </w:rPr>
      </w:pPr>
    </w:p>
    <w:p w:rsidR="0057627D" w:rsidRDefault="0057627D" w:rsidP="00737096">
      <w:pPr>
        <w:pStyle w:val="Sraopastraipa"/>
        <w:spacing w:after="0"/>
        <w:ind w:left="567"/>
        <w:jc w:val="both"/>
        <w:rPr>
          <w:rFonts w:ascii="Times New Roman" w:hAnsi="Times New Roman" w:cs="Times New Roman"/>
          <w:sz w:val="24"/>
          <w:szCs w:val="24"/>
        </w:rPr>
      </w:pPr>
    </w:p>
    <w:p w:rsidR="0057627D" w:rsidRDefault="0057627D" w:rsidP="00737096">
      <w:pPr>
        <w:pStyle w:val="Sraopastraipa"/>
        <w:spacing w:after="0"/>
        <w:ind w:left="567"/>
        <w:jc w:val="both"/>
        <w:rPr>
          <w:rFonts w:ascii="Times New Roman" w:hAnsi="Times New Roman" w:cs="Times New Roman"/>
          <w:sz w:val="24"/>
          <w:szCs w:val="24"/>
        </w:rPr>
      </w:pPr>
    </w:p>
    <w:p w:rsidR="00DE4698" w:rsidRDefault="00DE4698" w:rsidP="00737096">
      <w:pPr>
        <w:pStyle w:val="Sraopastraipa"/>
        <w:spacing w:after="0"/>
        <w:ind w:left="567"/>
        <w:jc w:val="both"/>
        <w:rPr>
          <w:rFonts w:ascii="Times New Roman" w:hAnsi="Times New Roman" w:cs="Times New Roman"/>
          <w:sz w:val="24"/>
          <w:szCs w:val="24"/>
        </w:rPr>
      </w:pPr>
    </w:p>
    <w:p w:rsidR="00737096" w:rsidRPr="00B86D03" w:rsidRDefault="00737096" w:rsidP="00737096">
      <w:pPr>
        <w:pStyle w:val="Sraopastraipa"/>
        <w:spacing w:after="0"/>
        <w:ind w:left="567"/>
        <w:jc w:val="right"/>
        <w:rPr>
          <w:rFonts w:ascii="Times New Roman" w:hAnsi="Times New Roman" w:cs="Times New Roman"/>
          <w:sz w:val="24"/>
          <w:szCs w:val="24"/>
          <w:lang w:val="lt-LT"/>
        </w:rPr>
      </w:pPr>
      <w:r w:rsidRPr="00B86D03">
        <w:rPr>
          <w:rFonts w:ascii="Times New Roman" w:hAnsi="Times New Roman" w:cs="Times New Roman"/>
          <w:sz w:val="24"/>
          <w:szCs w:val="24"/>
          <w:lang w:val="lt-LT"/>
        </w:rPr>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rsidTr="00D07540">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D07540">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D07540">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rsidR="00737096" w:rsidRPr="00BF53D5" w:rsidRDefault="00CB63A5" w:rsidP="00BF53D5">
            <w:pPr>
              <w:jc w:val="both"/>
              <w:rPr>
                <w:rFonts w:ascii="Times New Roman" w:hAnsi="Times New Roman" w:cs="Times New Roman"/>
                <w:sz w:val="24"/>
                <w:szCs w:val="24"/>
              </w:rPr>
            </w:pPr>
            <w:r>
              <w:rPr>
                <w:rFonts w:ascii="Times New Roman" w:hAnsi="Times New Roman" w:cs="Times New Roman"/>
                <w:sz w:val="24"/>
                <w:szCs w:val="24"/>
              </w:rPr>
              <w:t>Pradedamas ne anksčiau nei po 30</w:t>
            </w:r>
            <w:r w:rsidR="00737096" w:rsidRPr="00BF53D5">
              <w:rPr>
                <w:rFonts w:ascii="Times New Roman" w:hAnsi="Times New Roman" w:cs="Times New Roman"/>
                <w:sz w:val="24"/>
                <w:szCs w:val="24"/>
              </w:rPr>
              <w:t xml:space="preserve"> minučių po pasiūlymų pateikimo termino pabaigos</w:t>
            </w:r>
          </w:p>
        </w:tc>
        <w:tc>
          <w:tcPr>
            <w:tcW w:w="2686"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D07540">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737096" w:rsidRPr="00BF53D5" w:rsidRDefault="006F1729" w:rsidP="006F1729">
            <w:pPr>
              <w:jc w:val="both"/>
              <w:rPr>
                <w:rFonts w:ascii="Times New Roman" w:hAnsi="Times New Roman" w:cs="Times New Roman"/>
                <w:sz w:val="24"/>
                <w:szCs w:val="24"/>
              </w:rPr>
            </w:pPr>
            <w:r>
              <w:rPr>
                <w:rFonts w:ascii="Times New Roman" w:hAnsi="Times New Roman" w:cs="Times New Roman"/>
                <w:sz w:val="24"/>
                <w:szCs w:val="24"/>
              </w:rPr>
              <w:t>6</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šešios</w:t>
            </w:r>
            <w:r w:rsidR="00EF1A45">
              <w:rPr>
                <w:rFonts w:ascii="Times New Roman" w:hAnsi="Times New Roman" w:cs="Times New Roman"/>
                <w:sz w:val="24"/>
                <w:szCs w:val="24"/>
              </w:rPr>
              <w:t>) dienos</w:t>
            </w:r>
            <w:r w:rsidR="00737096" w:rsidRPr="00BF53D5">
              <w:rPr>
                <w:rFonts w:ascii="Times New Roman" w:hAnsi="Times New Roman" w:cs="Times New Roman"/>
                <w:sz w:val="24"/>
                <w:szCs w:val="24"/>
              </w:rPr>
              <w:t xml:space="preserve"> iki pasiūlymų pateikimo termino dienos</w:t>
            </w:r>
          </w:p>
        </w:tc>
        <w:tc>
          <w:tcPr>
            <w:tcW w:w="2686"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D07540">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737096" w:rsidRPr="00BF53D5" w:rsidRDefault="00EF1A45" w:rsidP="00EF1A45">
            <w:pPr>
              <w:jc w:val="both"/>
              <w:rPr>
                <w:rFonts w:ascii="Times New Roman" w:hAnsi="Times New Roman" w:cs="Times New Roman"/>
                <w:sz w:val="24"/>
                <w:szCs w:val="24"/>
              </w:rPr>
            </w:pPr>
            <w:r>
              <w:rPr>
                <w:rFonts w:ascii="Times New Roman" w:hAnsi="Times New Roman" w:cs="Times New Roman"/>
                <w:sz w:val="24"/>
                <w:szCs w:val="24"/>
              </w:rPr>
              <w:t>4 (keturios</w:t>
            </w:r>
            <w:r w:rsidR="00737096" w:rsidRPr="00BF53D5">
              <w:rPr>
                <w:rFonts w:ascii="Times New Roman" w:hAnsi="Times New Roman" w:cs="Times New Roman"/>
                <w:sz w:val="24"/>
                <w:szCs w:val="24"/>
              </w:rPr>
              <w:t>) dienos iki pasiūlymų pateikimo termino dienos</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D07540">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p>
        </w:tc>
      </w:tr>
      <w:tr w:rsidR="00BF53D5" w:rsidRPr="00BF53D5" w:rsidTr="00D07540">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p>
        </w:tc>
      </w:tr>
      <w:tr w:rsidR="00BF53D5" w:rsidRPr="00BF53D5" w:rsidTr="00D07540">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rsidR="00737096" w:rsidRPr="00BF53D5" w:rsidRDefault="00737096" w:rsidP="00737096">
            <w:pPr>
              <w:rPr>
                <w:rFonts w:ascii="Times New Roman" w:hAnsi="Times New Roman" w:cs="Times New Roman"/>
              </w:rPr>
            </w:pPr>
          </w:p>
        </w:tc>
      </w:tr>
      <w:tr w:rsidR="00BF53D5" w:rsidRPr="00BF53D5" w:rsidTr="00D07540">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737096" w:rsidRPr="00BF53D5" w:rsidRDefault="00D531EF" w:rsidP="00D531EF">
            <w:pPr>
              <w:jc w:val="both"/>
              <w:rPr>
                <w:rFonts w:ascii="Times New Roman" w:hAnsi="Times New Roman" w:cs="Times New Roman"/>
                <w:iCs/>
                <w:sz w:val="24"/>
                <w:szCs w:val="24"/>
              </w:rPr>
            </w:pPr>
            <w:r>
              <w:rPr>
                <w:rFonts w:ascii="Times New Roman" w:hAnsi="Times New Roman" w:cs="Times New Roman"/>
                <w:iCs/>
                <w:sz w:val="24"/>
                <w:szCs w:val="24"/>
              </w:rPr>
              <w:t>3 (trys</w:t>
            </w:r>
            <w:r w:rsidR="00737096" w:rsidRPr="00BF53D5">
              <w:rPr>
                <w:rFonts w:ascii="Times New Roman" w:hAnsi="Times New Roman" w:cs="Times New Roman"/>
                <w:iCs/>
                <w:sz w:val="24"/>
                <w:szCs w:val="24"/>
              </w:rPr>
              <w:t>)</w:t>
            </w:r>
            <w:r>
              <w:rPr>
                <w:rFonts w:ascii="Times New Roman" w:hAnsi="Times New Roman" w:cs="Times New Roman"/>
                <w:iCs/>
                <w:sz w:val="24"/>
                <w:szCs w:val="24"/>
              </w:rPr>
              <w:t xml:space="preserve">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rsidR="00737096" w:rsidRPr="00BF53D5" w:rsidRDefault="00737096" w:rsidP="00737096">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rsidR="00D160B7" w:rsidRDefault="00F84E5B" w:rsidP="00F843CB">
            <w:pPr>
              <w:jc w:val="both"/>
              <w:rPr>
                <w:rFonts w:ascii="Times New Roman" w:hAnsi="Times New Roman" w:cs="Times New Roman"/>
                <w:sz w:val="24"/>
                <w:szCs w:val="24"/>
              </w:rPr>
            </w:pPr>
            <w:r>
              <w:rPr>
                <w:rFonts w:ascii="Times New Roman" w:hAnsi="Times New Roman" w:cs="Times New Roman"/>
                <w:sz w:val="24"/>
                <w:szCs w:val="24"/>
              </w:rPr>
              <w:t>3 (tris) darbo dienas nuo prašymo gavimo dienos</w:t>
            </w:r>
          </w:p>
        </w:tc>
        <w:tc>
          <w:tcPr>
            <w:tcW w:w="2686" w:type="dxa"/>
          </w:tcPr>
          <w:p w:rsidR="00D160B7" w:rsidRDefault="00D160B7" w:rsidP="00D160B7">
            <w:pPr>
              <w:jc w:val="both"/>
              <w:rPr>
                <w:rFonts w:ascii="Times New Roman" w:hAnsi="Times New Roman" w:cs="Times New Roman"/>
                <w:i/>
                <w:iCs/>
                <w:sz w:val="24"/>
                <w:szCs w:val="24"/>
              </w:rPr>
            </w:pPr>
          </w:p>
        </w:tc>
      </w:tr>
      <w:tr w:rsidR="00D160B7" w:rsidRPr="00BF53D5" w:rsidTr="00D07540">
        <w:tc>
          <w:tcPr>
            <w:tcW w:w="904" w:type="dxa"/>
          </w:tcPr>
          <w:p w:rsidR="00D160B7" w:rsidRPr="00BF53D5" w:rsidRDefault="00D160B7" w:rsidP="00D160B7">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rsidR="00D160B7" w:rsidRPr="00BF53D5" w:rsidRDefault="00D160B7" w:rsidP="005908FC">
            <w:pPr>
              <w:jc w:val="both"/>
              <w:rPr>
                <w:rFonts w:ascii="Times New Roman" w:hAnsi="Times New Roman" w:cs="Times New Roman"/>
                <w:bCs/>
                <w:sz w:val="24"/>
                <w:szCs w:val="24"/>
              </w:rPr>
            </w:pPr>
            <w:r w:rsidRPr="00BF53D5">
              <w:rPr>
                <w:rFonts w:ascii="Times New Roman" w:hAnsi="Times New Roman" w:cs="Times New Roman"/>
                <w:sz w:val="24"/>
                <w:szCs w:val="24"/>
              </w:rPr>
              <w:t>Pasiūlymo galiojimo užtikrinimas pirkimo dalyviui grąžinamas (arba atsisakoma teisių į jį) per</w:t>
            </w:r>
          </w:p>
        </w:tc>
        <w:tc>
          <w:tcPr>
            <w:tcW w:w="2975" w:type="dxa"/>
          </w:tcPr>
          <w:p w:rsidR="00D160B7" w:rsidRDefault="00F84E5B" w:rsidP="00D160B7">
            <w:pPr>
              <w:jc w:val="both"/>
              <w:rPr>
                <w:rFonts w:ascii="Times New Roman" w:hAnsi="Times New Roman" w:cs="Times New Roman"/>
                <w:sz w:val="24"/>
                <w:szCs w:val="24"/>
              </w:rPr>
            </w:pPr>
            <w:r>
              <w:rPr>
                <w:rFonts w:ascii="Times New Roman" w:hAnsi="Times New Roman" w:cs="Times New Roman"/>
                <w:sz w:val="24"/>
                <w:szCs w:val="24"/>
              </w:rPr>
              <w:t>5 (penkias) darbo dienas nuo prašymo gavimo dienos</w:t>
            </w:r>
          </w:p>
        </w:tc>
        <w:tc>
          <w:tcPr>
            <w:tcW w:w="2686" w:type="dxa"/>
          </w:tcPr>
          <w:p w:rsidR="00D160B7" w:rsidRDefault="00D160B7" w:rsidP="00D160B7">
            <w:pPr>
              <w:jc w:val="both"/>
              <w:rPr>
                <w:rFonts w:ascii="Times New Roman" w:hAnsi="Times New Roman" w:cs="Times New Roman"/>
                <w:i/>
                <w:iCs/>
                <w:sz w:val="24"/>
                <w:szCs w:val="24"/>
              </w:rPr>
            </w:pPr>
          </w:p>
        </w:tc>
      </w:tr>
      <w:tr w:rsidR="00D160B7" w:rsidRPr="00BF53D5" w:rsidTr="00D07540">
        <w:tc>
          <w:tcPr>
            <w:tcW w:w="904" w:type="dxa"/>
          </w:tcPr>
          <w:p w:rsidR="00D160B7" w:rsidRPr="00BF53D5" w:rsidRDefault="00D160B7" w:rsidP="00D160B7">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D160B7" w:rsidRPr="00BF53D5" w:rsidRDefault="00D160B7" w:rsidP="00D160B7">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D160B7" w:rsidRPr="00BF53D5" w:rsidTr="00D07540">
        <w:tc>
          <w:tcPr>
            <w:tcW w:w="904" w:type="dxa"/>
          </w:tcPr>
          <w:p w:rsidR="00D160B7" w:rsidRPr="00BF53D5" w:rsidRDefault="00D160B7" w:rsidP="00D160B7">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D160B7" w:rsidRPr="00BF53D5" w:rsidRDefault="00D160B7" w:rsidP="00D160B7">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D160B7" w:rsidRPr="00BF53D5" w:rsidTr="00D07540">
        <w:tc>
          <w:tcPr>
            <w:tcW w:w="904" w:type="dxa"/>
          </w:tcPr>
          <w:p w:rsidR="00D160B7" w:rsidRPr="00BF53D5" w:rsidRDefault="00D160B7" w:rsidP="00D160B7">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D160B7" w:rsidRPr="00BF53D5" w:rsidRDefault="00D160B7" w:rsidP="00D160B7">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D160B7" w:rsidRPr="00BF53D5" w:rsidRDefault="00D160B7" w:rsidP="00D160B7">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D160B7" w:rsidRPr="00BF53D5" w:rsidTr="00D07540">
        <w:tc>
          <w:tcPr>
            <w:tcW w:w="904" w:type="dxa"/>
          </w:tcPr>
          <w:p w:rsidR="00D160B7" w:rsidRPr="00BF53D5" w:rsidRDefault="00D160B7" w:rsidP="00D160B7">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D160B7" w:rsidRPr="00BF53D5" w:rsidRDefault="00D160B7" w:rsidP="00D160B7">
            <w:pPr>
              <w:jc w:val="both"/>
              <w:rPr>
                <w:rFonts w:ascii="Times New Roman" w:hAnsi="Times New Roman" w:cs="Times New Roman"/>
                <w:sz w:val="24"/>
                <w:szCs w:val="24"/>
              </w:rPr>
            </w:pPr>
            <w:r>
              <w:rPr>
                <w:rFonts w:ascii="Times New Roman" w:hAnsi="Times New Roman" w:cs="Times New Roman"/>
                <w:sz w:val="24"/>
                <w:szCs w:val="24"/>
              </w:rPr>
              <w:t>5</w:t>
            </w:r>
            <w:r w:rsidRPr="00BF53D5">
              <w:rPr>
                <w:rFonts w:ascii="Times New Roman" w:hAnsi="Times New Roman" w:cs="Times New Roman"/>
                <w:sz w:val="24"/>
                <w:szCs w:val="24"/>
              </w:rPr>
              <w:t xml:space="preserve"> (</w:t>
            </w:r>
            <w:r>
              <w:rPr>
                <w:rFonts w:ascii="Times New Roman" w:hAnsi="Times New Roman" w:cs="Times New Roman"/>
                <w:sz w:val="24"/>
                <w:szCs w:val="24"/>
              </w:rPr>
              <w:t>penkias) darbo dienas</w:t>
            </w:r>
          </w:p>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lastRenderedPageBreak/>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D160B7" w:rsidRPr="00BF53D5" w:rsidRDefault="00D160B7" w:rsidP="00D160B7">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3"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D160B7" w:rsidRPr="00BF53D5" w:rsidRDefault="00D160B7" w:rsidP="00D160B7">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D160B7" w:rsidRPr="00BF53D5" w:rsidRDefault="00D160B7" w:rsidP="00D160B7">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D160B7" w:rsidRPr="00BF53D5" w:rsidRDefault="00D160B7" w:rsidP="00D160B7">
            <w:pPr>
              <w:jc w:val="both"/>
              <w:rPr>
                <w:rFonts w:ascii="Times New Roman" w:hAnsi="Times New Roman" w:cs="Times New Roman"/>
                <w:sz w:val="24"/>
                <w:szCs w:val="24"/>
              </w:rPr>
            </w:pPr>
            <w:r>
              <w:rPr>
                <w:rFonts w:ascii="Times New Roman" w:hAnsi="Times New Roman" w:cs="Times New Roman"/>
                <w:bCs/>
                <w:sz w:val="24"/>
                <w:szCs w:val="24"/>
              </w:rPr>
              <w:t>5 (penkių</w:t>
            </w:r>
            <w:r w:rsidRPr="00BF53D5">
              <w:rPr>
                <w:rFonts w:ascii="Times New Roman" w:hAnsi="Times New Roman" w:cs="Times New Roman"/>
                <w:bCs/>
                <w:sz w:val="24"/>
                <w:szCs w:val="24"/>
              </w:rPr>
              <w:t xml:space="preserve">) </w:t>
            </w:r>
            <w:r>
              <w:rPr>
                <w:rFonts w:ascii="Times New Roman" w:hAnsi="Times New Roman" w:cs="Times New Roman"/>
                <w:bCs/>
                <w:sz w:val="24"/>
                <w:szCs w:val="24"/>
              </w:rPr>
              <w:t xml:space="preserve">darbo </w:t>
            </w:r>
            <w:r w:rsidRPr="00BF53D5">
              <w:rPr>
                <w:rFonts w:ascii="Times New Roman" w:hAnsi="Times New Roman" w:cs="Times New Roman"/>
                <w:bCs/>
                <w:sz w:val="24"/>
                <w:szCs w:val="24"/>
              </w:rPr>
              <w:t>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D160B7" w:rsidRPr="00BF53D5" w:rsidRDefault="00D160B7" w:rsidP="00D160B7">
            <w:pPr>
              <w:jc w:val="both"/>
              <w:rPr>
                <w:rFonts w:ascii="Times New Roman" w:hAnsi="Times New Roman" w:cs="Times New Roman"/>
                <w:sz w:val="24"/>
                <w:szCs w:val="24"/>
              </w:rPr>
            </w:pPr>
          </w:p>
        </w:tc>
        <w:tc>
          <w:tcPr>
            <w:tcW w:w="2686" w:type="dxa"/>
          </w:tcPr>
          <w:p w:rsidR="00D160B7" w:rsidRPr="00BF53D5" w:rsidRDefault="00D160B7" w:rsidP="00D160B7">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D160B7" w:rsidRPr="00BF53D5" w:rsidTr="00D07540">
        <w:tc>
          <w:tcPr>
            <w:tcW w:w="904" w:type="dxa"/>
          </w:tcPr>
          <w:p w:rsidR="00D160B7" w:rsidRPr="00BF53D5" w:rsidRDefault="00D160B7" w:rsidP="00D160B7">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 xml:space="preserve">suinteresuotas dalyvis paprašys perkančiosios </w:t>
            </w:r>
            <w:r w:rsidRPr="00BF53D5">
              <w:rPr>
                <w:rFonts w:ascii="Times New Roman" w:hAnsi="Times New Roman" w:cs="Times New Roman"/>
                <w:iCs/>
                <w:sz w:val="24"/>
                <w:szCs w:val="24"/>
              </w:rPr>
              <w:lastRenderedPageBreak/>
              <w:t>organizacijos pateikti laimėjusį pasiūlymą</w:t>
            </w:r>
          </w:p>
        </w:tc>
        <w:tc>
          <w:tcPr>
            <w:tcW w:w="2975" w:type="dxa"/>
          </w:tcPr>
          <w:p w:rsidR="00D160B7" w:rsidRPr="00BF53D5" w:rsidRDefault="00D160B7" w:rsidP="00D160B7">
            <w:pPr>
              <w:jc w:val="both"/>
              <w:rPr>
                <w:rFonts w:ascii="Times New Roman" w:hAnsi="Times New Roman" w:cs="Times New Roman"/>
                <w:i/>
                <w:iCs/>
                <w:sz w:val="24"/>
                <w:szCs w:val="24"/>
              </w:rPr>
            </w:pPr>
            <w:r w:rsidRPr="0073648F">
              <w:rPr>
                <w:rFonts w:ascii="Times New Roman" w:hAnsi="Times New Roman" w:cs="Times New Roman"/>
                <w:iCs/>
                <w:sz w:val="24"/>
                <w:szCs w:val="24"/>
              </w:rPr>
              <w:lastRenderedPageBreak/>
              <w:t xml:space="preserve">VPĮ 102 straipsnio 1 dalyje nustatytas terminas ir atidėjimo terminas </w:t>
            </w:r>
            <w:r w:rsidRPr="0073648F">
              <w:rPr>
                <w:rFonts w:ascii="Times New Roman" w:hAnsi="Times New Roman" w:cs="Times New Roman"/>
                <w:iCs/>
                <w:sz w:val="24"/>
                <w:szCs w:val="24"/>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686" w:type="dxa"/>
          </w:tcPr>
          <w:p w:rsidR="00D160B7" w:rsidRPr="00BF53D5" w:rsidRDefault="00D160B7" w:rsidP="00D160B7">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6F7FA6" w:rsidRDefault="006F7FA6">
      <w:pPr>
        <w:rPr>
          <w:rFonts w:ascii="Times New Roman" w:hAnsi="Times New Roman" w:cs="Times New Roman"/>
          <w:b/>
          <w:sz w:val="32"/>
          <w:szCs w:val="32"/>
        </w:rPr>
      </w:pPr>
    </w:p>
    <w:p w:rsidR="00DC27FB" w:rsidRDefault="00DC27FB">
      <w:pPr>
        <w:rPr>
          <w:rFonts w:ascii="Times New Roman" w:hAnsi="Times New Roman" w:cs="Times New Roman"/>
          <w:b/>
          <w:sz w:val="32"/>
          <w:szCs w:val="32"/>
        </w:rPr>
      </w:pPr>
    </w:p>
    <w:p w:rsidR="00DC27FB" w:rsidRDefault="00DC27FB">
      <w:pPr>
        <w:rPr>
          <w:rFonts w:ascii="Times New Roman" w:hAnsi="Times New Roman" w:cs="Times New Roman"/>
          <w:b/>
          <w:sz w:val="32"/>
          <w:szCs w:val="32"/>
        </w:rPr>
      </w:pPr>
    </w:p>
    <w:p w:rsidR="00DC27FB" w:rsidRDefault="00DC27FB">
      <w:pPr>
        <w:rPr>
          <w:rFonts w:ascii="Times New Roman" w:hAnsi="Times New Roman" w:cs="Times New Roman"/>
          <w:b/>
          <w:sz w:val="32"/>
          <w:szCs w:val="32"/>
        </w:rPr>
      </w:pPr>
    </w:p>
    <w:p w:rsidR="006F7FA6" w:rsidRDefault="006F7FA6">
      <w:pPr>
        <w:rPr>
          <w:rFonts w:ascii="Times New Roman" w:hAnsi="Times New Roman" w:cs="Times New Roman"/>
          <w:b/>
          <w:sz w:val="32"/>
          <w:szCs w:val="32"/>
        </w:rPr>
      </w:pPr>
    </w:p>
    <w:p w:rsidR="006F7FA6" w:rsidRDefault="006F7FA6">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045DEE" w:rsidRDefault="00045DEE" w:rsidP="00593DA2">
      <w:pPr>
        <w:jc w:val="right"/>
        <w:rPr>
          <w:rFonts w:ascii="Times New Roman" w:hAnsi="Times New Roman" w:cs="Times New Roman"/>
          <w:sz w:val="24"/>
          <w:szCs w:val="24"/>
        </w:rPr>
      </w:pPr>
    </w:p>
    <w:p w:rsidR="00045DEE" w:rsidRDefault="00045DEE" w:rsidP="00593DA2">
      <w:pPr>
        <w:jc w:val="right"/>
        <w:rPr>
          <w:rFonts w:ascii="Times New Roman" w:hAnsi="Times New Roman" w:cs="Times New Roman"/>
          <w:sz w:val="24"/>
          <w:szCs w:val="24"/>
        </w:rPr>
      </w:pPr>
    </w:p>
    <w:p w:rsidR="00045DEE" w:rsidRDefault="00045DEE" w:rsidP="00593DA2">
      <w:pPr>
        <w:jc w:val="right"/>
        <w:rPr>
          <w:rFonts w:ascii="Times New Roman" w:hAnsi="Times New Roman" w:cs="Times New Roman"/>
          <w:sz w:val="24"/>
          <w:szCs w:val="24"/>
        </w:rPr>
      </w:pPr>
    </w:p>
    <w:p w:rsidR="00045DEE" w:rsidRDefault="00045DEE" w:rsidP="00593DA2">
      <w:pPr>
        <w:jc w:val="right"/>
        <w:rPr>
          <w:rFonts w:ascii="Times New Roman" w:hAnsi="Times New Roman" w:cs="Times New Roman"/>
          <w:sz w:val="24"/>
          <w:szCs w:val="24"/>
        </w:rPr>
      </w:pPr>
    </w:p>
    <w:p w:rsidR="00045DEE" w:rsidRDefault="00045DEE"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7627D" w:rsidRDefault="0057627D" w:rsidP="00593DA2">
      <w:pPr>
        <w:jc w:val="right"/>
        <w:rPr>
          <w:rFonts w:ascii="Times New Roman" w:hAnsi="Times New Roman" w:cs="Times New Roman"/>
          <w:sz w:val="24"/>
          <w:szCs w:val="24"/>
        </w:rPr>
      </w:pPr>
    </w:p>
    <w:p w:rsidR="008A20F5" w:rsidRDefault="008A20F5"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102681" w:rsidRPr="00102681" w:rsidRDefault="00102681" w:rsidP="00B97327">
      <w:pPr>
        <w:pStyle w:val="Betarp"/>
        <w:numPr>
          <w:ilvl w:val="0"/>
          <w:numId w:val="1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102681" w:rsidRPr="00102681" w:rsidRDefault="00102681" w:rsidP="00B97327">
      <w:pPr>
        <w:pStyle w:val="Betarp"/>
        <w:numPr>
          <w:ilvl w:val="0"/>
          <w:numId w:val="1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rsidR="00102681" w:rsidRPr="00197744" w:rsidRDefault="00102681" w:rsidP="00B97327">
      <w:pPr>
        <w:pStyle w:val="Betarp"/>
        <w:numPr>
          <w:ilvl w:val="0"/>
          <w:numId w:val="14"/>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rsidR="00102681" w:rsidRPr="00197744" w:rsidRDefault="00102681" w:rsidP="00B97327">
      <w:pPr>
        <w:pStyle w:val="Betarp"/>
        <w:numPr>
          <w:ilvl w:val="0"/>
          <w:numId w:val="14"/>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102681" w:rsidRPr="00197744" w:rsidRDefault="00102681" w:rsidP="00B97327">
      <w:pPr>
        <w:pStyle w:val="Betarp"/>
        <w:numPr>
          <w:ilvl w:val="0"/>
          <w:numId w:val="14"/>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197744">
          <w:rPr>
            <w:rStyle w:val="Hipersaitas"/>
            <w:rFonts w:ascii="Times New Roman" w:eastAsia="Calibri" w:hAnsi="Times New Roman" w:cs="Times New Roman"/>
            <w:sz w:val="24"/>
            <w:szCs w:val="24"/>
          </w:rPr>
          <w:t>https://ec.europa.eu/tools/ecertis/</w:t>
        </w:r>
      </w:hyperlink>
      <w:r w:rsidRPr="00197744">
        <w:rPr>
          <w:rFonts w:ascii="Times New Roman" w:hAnsi="Times New Roman" w:cs="Times New Roman"/>
          <w:sz w:val="24"/>
          <w:szCs w:val="24"/>
        </w:rPr>
        <w:t xml:space="preserve">. </w:t>
      </w:r>
    </w:p>
    <w:p w:rsidR="00102681" w:rsidRPr="00197744" w:rsidRDefault="00102681" w:rsidP="00B97327">
      <w:pPr>
        <w:pStyle w:val="Betarp"/>
        <w:numPr>
          <w:ilvl w:val="0"/>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rsidR="00102681" w:rsidRPr="00197744" w:rsidRDefault="00102681" w:rsidP="00B97327">
      <w:pPr>
        <w:pStyle w:val="Betarp"/>
        <w:numPr>
          <w:ilvl w:val="1"/>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102681" w:rsidRPr="00197744" w:rsidRDefault="00102681" w:rsidP="00B97327">
      <w:pPr>
        <w:pStyle w:val="Betarp"/>
        <w:numPr>
          <w:ilvl w:val="1"/>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197744" w:rsidRDefault="00197744" w:rsidP="00197744">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102681" w:rsidRPr="00102681" w:rsidRDefault="00102681" w:rsidP="00B97327">
      <w:pPr>
        <w:pStyle w:val="Betarp"/>
        <w:numPr>
          <w:ilvl w:val="0"/>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atitinkamoje šalyje tokie dokumentai neišduodami arba toje šalyje išduodami dokumentai neapima visų 46 straipsnio 1 ir 3 dalyse ir 6 dalies 2 punkte keliamų klausimų, jie gali būti pakeisti:</w:t>
      </w:r>
    </w:p>
    <w:p w:rsidR="00102681" w:rsidRPr="00102681" w:rsidRDefault="00102681" w:rsidP="00B97327">
      <w:pPr>
        <w:pStyle w:val="Betarp"/>
        <w:numPr>
          <w:ilvl w:val="1"/>
          <w:numId w:val="1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priesaikos deklaracija;</w:t>
      </w:r>
    </w:p>
    <w:p w:rsidR="00593DA2" w:rsidRDefault="00102681" w:rsidP="000B7D3C">
      <w:pPr>
        <w:spacing w:after="0"/>
        <w:ind w:firstLine="851"/>
        <w:jc w:val="both"/>
        <w:rPr>
          <w:rFonts w:ascii="Times New Roman" w:hAnsi="Times New Roman" w:cs="Times New Roman"/>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B7D3C" w:rsidRPr="00BF53D5" w:rsidRDefault="000B7D3C" w:rsidP="000B7D3C">
      <w:pPr>
        <w:pStyle w:val="Sraopastraipa"/>
        <w:numPr>
          <w:ilvl w:val="0"/>
          <w:numId w:val="14"/>
        </w:numPr>
        <w:tabs>
          <w:tab w:val="left" w:pos="993"/>
        </w:tabs>
        <w:spacing w:after="0" w:line="240" w:lineRule="auto"/>
        <w:ind w:hanging="11"/>
        <w:jc w:val="both"/>
        <w:rPr>
          <w:rFonts w:ascii="Times New Roman" w:hAnsi="Times New Roman" w:cs="Times New Roman"/>
          <w:bCs/>
          <w:smallCaps/>
          <w:sz w:val="24"/>
          <w:szCs w:val="24"/>
          <w:lang w:val="lt-LT"/>
        </w:rPr>
      </w:pPr>
      <w:r w:rsidRPr="00BF53D5">
        <w:rPr>
          <w:rFonts w:ascii="Times New Roman" w:hAnsi="Times New Roman" w:cs="Times New Roman"/>
          <w:bCs/>
          <w:sz w:val="24"/>
          <w:szCs w:val="24"/>
          <w:lang w:val="lt-LT"/>
        </w:rPr>
        <w:t>Tiekėjų pašalinimo pagrindai ir jų nebuvimą patvirtinantys dokumentai:</w:t>
      </w:r>
    </w:p>
    <w:p w:rsidR="000B7D3C" w:rsidRPr="00BF53D5" w:rsidRDefault="000B7D3C" w:rsidP="000B7D3C">
      <w:pPr>
        <w:spacing w:after="0"/>
        <w:ind w:firstLine="851"/>
        <w:jc w:val="both"/>
        <w:rPr>
          <w:rFonts w:ascii="Times New Roman" w:hAnsi="Times New Roman" w:cs="Times New Roman"/>
          <w:bCs/>
          <w:smallCaps/>
          <w:sz w:val="24"/>
          <w:szCs w:val="24"/>
        </w:rPr>
      </w:pP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93DA2" w:rsidRPr="00BF53D5" w:rsidRDefault="00593DA2" w:rsidP="00BF53D5">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93DA2" w:rsidRPr="00BF53D5" w:rsidRDefault="00593DA2" w:rsidP="00BF53D5">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93DA2" w:rsidRPr="00BF53D5" w:rsidRDefault="00593DA2" w:rsidP="00BF53D5">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97327">
            <w:pPr>
              <w:pStyle w:val="Betarp"/>
              <w:numPr>
                <w:ilvl w:val="0"/>
                <w:numId w:val="12"/>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5) teroristinį ir su teroristine veikla susijusį nusikaltimą;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rsidR="00593DA2" w:rsidRPr="00517E7A" w:rsidRDefault="00593DA2" w:rsidP="00BF53D5">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rsidR="00517E7A" w:rsidRPr="00517E7A" w:rsidRDefault="003F713D" w:rsidP="00517E7A">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w:t>
            </w:r>
            <w:r w:rsidR="00517E7A" w:rsidRPr="00517E7A">
              <w:rPr>
                <w:rFonts w:ascii="Times New Roman" w:hAnsi="Times New Roman" w:cs="Times New Roman"/>
                <w:sz w:val="24"/>
                <w:szCs w:val="24"/>
                <w:lang w:eastAsia="en-US"/>
              </w:rPr>
              <w:t xml:space="preserve">tiekėjo, kuris yra juridinis asmuo, kita organizacija ar jos </w:t>
            </w:r>
            <w:r w:rsidR="00517E7A" w:rsidRPr="00517E7A">
              <w:rPr>
                <w:rFonts w:ascii="Times New Roman" w:hAnsi="Times New Roman" w:cs="Times New Roman"/>
                <w:b/>
                <w:bCs/>
                <w:sz w:val="24"/>
                <w:szCs w:val="24"/>
                <w:lang w:eastAsia="en-US"/>
              </w:rPr>
              <w:t>struktūrinis</w:t>
            </w:r>
            <w:r w:rsidR="00517E7A"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593DA2" w:rsidRPr="00BF53D5" w:rsidRDefault="00593DA2" w:rsidP="00517E7A">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w:t>
            </w:r>
            <w:r w:rsidR="00517E7A" w:rsidRPr="00517E7A">
              <w:rPr>
                <w:rFonts w:ascii="Times New Roman" w:hAnsi="Times New Roman" w:cs="Times New Roman"/>
                <w:bCs/>
                <w:sz w:val="24"/>
                <w:szCs w:val="24"/>
                <w:lang w:eastAsia="en-US"/>
              </w:rPr>
              <w:t xml:space="preserve">tiekėjo, kuris yra juridinis asmuo, kita organizacija ar jos </w:t>
            </w:r>
            <w:r w:rsidR="00517E7A" w:rsidRPr="00517E7A">
              <w:rPr>
                <w:rFonts w:ascii="Times New Roman" w:hAnsi="Times New Roman" w:cs="Times New Roman"/>
                <w:b/>
                <w:sz w:val="24"/>
                <w:szCs w:val="24"/>
                <w:lang w:eastAsia="en-US"/>
              </w:rPr>
              <w:t>struktūrinis</w:t>
            </w:r>
            <w:r w:rsidR="00517E7A"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t>VPĮ 46 straipsnio 1 dalis</w:t>
            </w:r>
          </w:p>
          <w:p w:rsidR="00593DA2" w:rsidRPr="00BF53D5" w:rsidRDefault="00593DA2" w:rsidP="00BF53D5">
            <w:pPr>
              <w:pStyle w:val="Betarp"/>
              <w:jc w:val="both"/>
              <w:rPr>
                <w:rFonts w:ascii="Times New Roman" w:eastAsia="Yu Mincho" w:hAnsi="Times New Roman" w:cs="Times New Roman"/>
                <w:sz w:val="24"/>
                <w:szCs w:val="24"/>
                <w:lang w:eastAsia="en-US"/>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rsidR="00593DA2" w:rsidRPr="00BF53D5" w:rsidRDefault="00593DA2" w:rsidP="00BF53D5">
            <w:pPr>
              <w:pStyle w:val="Betarp"/>
              <w:jc w:val="both"/>
              <w:rPr>
                <w:rFonts w:ascii="Times New Roman" w:eastAsia="Yu Mincho" w:hAnsi="Times New Roman" w:cs="Times New Roman"/>
                <w:sz w:val="24"/>
                <w:szCs w:val="24"/>
                <w:lang w:eastAsia="en-US"/>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rsidR="00593DA2" w:rsidRPr="00BF53D5" w:rsidRDefault="00593DA2" w:rsidP="00B97327">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rsidR="00593DA2" w:rsidRPr="00BF53D5" w:rsidRDefault="00593DA2" w:rsidP="00B97327">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rsidR="00593DA2" w:rsidRPr="00BF53D5" w:rsidRDefault="00593DA2" w:rsidP="00B97327">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593DA2" w:rsidRPr="00BF53D5" w:rsidRDefault="00593DA2" w:rsidP="00B97327">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rsidR="00593DA2" w:rsidRPr="00BF53D5" w:rsidRDefault="00593DA2" w:rsidP="00BF53D5">
            <w:pPr>
              <w:pStyle w:val="Betarp"/>
              <w:jc w:val="both"/>
              <w:rPr>
                <w:rFonts w:ascii="Times New Roman" w:hAnsi="Times New Roman" w:cs="Times New Roman"/>
                <w:sz w:val="24"/>
                <w:szCs w:val="24"/>
              </w:rPr>
            </w:pP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w:t>
            </w:r>
            <w:r w:rsidR="00761992">
              <w:rPr>
                <w:rFonts w:ascii="Times New Roman" w:hAnsi="Times New Roman" w:cs="Times New Roman"/>
                <w:i/>
                <w:iCs/>
                <w:sz w:val="24"/>
                <w:szCs w:val="24"/>
              </w:rPr>
              <w:t>būti išduoti ne anksčiau kaip 12</w:t>
            </w:r>
            <w:r w:rsidRPr="00BF53D5">
              <w:rPr>
                <w:rFonts w:ascii="Times New Roman" w:hAnsi="Times New Roman" w:cs="Times New Roman"/>
                <w:i/>
                <w:iCs/>
                <w:sz w:val="24"/>
                <w:szCs w:val="24"/>
              </w:rPr>
              <w:t xml:space="preserve">0 dienų, jas skaičiuojant atgal nuo 2022-10-14. </w:t>
            </w:r>
          </w:p>
          <w:p w:rsidR="00593DA2" w:rsidRPr="00BF53D5" w:rsidRDefault="00593DA2" w:rsidP="00BF53D5">
            <w:pPr>
              <w:pStyle w:val="Betarp"/>
              <w:jc w:val="both"/>
              <w:rPr>
                <w:rFonts w:ascii="Times New Roman" w:hAnsi="Times New Roman" w:cs="Times New Roman"/>
                <w:b/>
                <w:bCs/>
                <w:sz w:val="24"/>
                <w:szCs w:val="24"/>
              </w:rPr>
            </w:pPr>
          </w:p>
          <w:p w:rsidR="00593DA2" w:rsidRDefault="00593DA2" w:rsidP="00BF53D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517E7A" w:rsidRPr="00517E7A" w:rsidRDefault="00517E7A" w:rsidP="00517E7A">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517E7A" w:rsidRPr="00517E7A" w:rsidRDefault="00517E7A" w:rsidP="00517E7A">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517E7A" w:rsidRPr="00517E7A" w:rsidRDefault="00517E7A" w:rsidP="00BF53D5">
            <w:pPr>
              <w:pStyle w:val="Betarp"/>
              <w:jc w:val="both"/>
              <w:rPr>
                <w:rFonts w:ascii="Times New Roman" w:hAnsi="Times New Roman" w:cs="Times New Roman"/>
                <w:b/>
                <w:bCs/>
                <w:sz w:val="24"/>
                <w:szCs w:val="24"/>
              </w:rPr>
            </w:pPr>
          </w:p>
          <w:p w:rsidR="00593DA2" w:rsidRPr="00BF53D5" w:rsidRDefault="00593DA2" w:rsidP="00BF53D5">
            <w:pPr>
              <w:pStyle w:val="Betarp"/>
              <w:jc w:val="both"/>
              <w:rPr>
                <w:rFonts w:ascii="Times New Roman" w:hAnsi="Times New Roman" w:cs="Times New Roman"/>
                <w:b/>
                <w:bCs/>
                <w:sz w:val="24"/>
                <w:szCs w:val="24"/>
              </w:rPr>
            </w:pPr>
          </w:p>
        </w:tc>
      </w:tr>
      <w:tr w:rsidR="00BF53D5" w:rsidRPr="00BF53D5" w:rsidTr="00F73241">
        <w:trPr>
          <w:trHeight w:val="952"/>
        </w:trPr>
        <w:tc>
          <w:tcPr>
            <w:tcW w:w="70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rsidR="00593DA2" w:rsidRDefault="00593DA2" w:rsidP="00B97327">
            <w:pPr>
              <w:pStyle w:val="Betarp"/>
              <w:numPr>
                <w:ilvl w:val="0"/>
                <w:numId w:val="12"/>
              </w:numPr>
              <w:jc w:val="both"/>
              <w:rPr>
                <w:rFonts w:ascii="Times New Roman" w:hAnsi="Times New Roman" w:cs="Times New Roman"/>
                <w:b/>
                <w:bCs/>
                <w:sz w:val="24"/>
                <w:szCs w:val="24"/>
              </w:rPr>
            </w:pPr>
          </w:p>
          <w:p w:rsidR="00F73241" w:rsidRDefault="00F73241" w:rsidP="00F73241">
            <w:pPr>
              <w:pStyle w:val="Betarp"/>
              <w:ind w:left="360"/>
              <w:jc w:val="both"/>
              <w:rPr>
                <w:rFonts w:ascii="Times New Roman" w:hAnsi="Times New Roman" w:cs="Times New Roman"/>
                <w:b/>
                <w:bCs/>
                <w:sz w:val="24"/>
                <w:szCs w:val="24"/>
              </w:rPr>
            </w:pPr>
          </w:p>
          <w:p w:rsidR="00F73241" w:rsidRDefault="00F73241" w:rsidP="00F73241">
            <w:pPr>
              <w:pStyle w:val="Betarp"/>
              <w:ind w:left="360"/>
              <w:jc w:val="both"/>
              <w:rPr>
                <w:rFonts w:ascii="Times New Roman" w:hAnsi="Times New Roman" w:cs="Times New Roman"/>
                <w:b/>
                <w:bCs/>
                <w:sz w:val="24"/>
                <w:szCs w:val="24"/>
              </w:rPr>
            </w:pPr>
          </w:p>
          <w:p w:rsidR="00F73241" w:rsidRPr="00BF53D5" w:rsidRDefault="00F73241" w:rsidP="00F73241">
            <w:pPr>
              <w:pStyle w:val="Betarp"/>
              <w:ind w:left="36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593DA2" w:rsidRPr="00BF53D5" w:rsidRDefault="00F73241" w:rsidP="00F73241">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F73241" w:rsidRDefault="00F73241" w:rsidP="00BF53D5">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2</w:t>
            </w:r>
            <w:r>
              <w:rPr>
                <w:rFonts w:ascii="Times New Roman" w:eastAsia="Yu Mincho" w:hAnsi="Times New Roman" w:cs="Times New Roman"/>
                <w:b/>
                <w:bCs/>
                <w:sz w:val="24"/>
                <w:szCs w:val="24"/>
                <w:vertAlign w:val="superscript"/>
              </w:rPr>
              <w:t>1</w:t>
            </w:r>
            <w:r>
              <w:rPr>
                <w:rFonts w:ascii="Times New Roman" w:eastAsia="Yu Mincho" w:hAnsi="Times New Roman" w:cs="Times New Roman"/>
                <w:b/>
                <w:bCs/>
                <w:sz w:val="24"/>
                <w:szCs w:val="24"/>
              </w:rPr>
              <w:t xml:space="preserve"> dalis</w:t>
            </w:r>
          </w:p>
          <w:p w:rsidR="00F73241" w:rsidRDefault="00F73241" w:rsidP="00BF53D5">
            <w:pPr>
              <w:pStyle w:val="Betarp"/>
              <w:jc w:val="both"/>
              <w:rPr>
                <w:rFonts w:ascii="Times New Roman" w:eastAsia="Yu Mincho" w:hAnsi="Times New Roman" w:cs="Times New Roman"/>
                <w:b/>
                <w:bCs/>
                <w:sz w:val="24"/>
                <w:szCs w:val="24"/>
              </w:rPr>
            </w:pPr>
          </w:p>
          <w:p w:rsidR="00593DA2" w:rsidRPr="00BF53D5" w:rsidRDefault="00F73241" w:rsidP="00F73241">
            <w:pPr>
              <w:pStyle w:val="Betarp"/>
              <w:jc w:val="both"/>
              <w:rPr>
                <w:rFonts w:ascii="Times New Roman" w:eastAsia="Yu Mincho" w:hAnsi="Times New Roman" w:cs="Times New Roman"/>
                <w:sz w:val="24"/>
                <w:szCs w:val="24"/>
              </w:rPr>
            </w:pPr>
            <w:r>
              <w:rPr>
                <w:rFonts w:ascii="Times New Roman" w:eastAsia="Yu Mincho" w:hAnsi="Times New Roman" w:cs="Times New Roman"/>
                <w:bCs/>
                <w:sz w:val="24"/>
                <w:szCs w:val="24"/>
              </w:rPr>
              <w:t>EBVPD III dalies D2 punktas</w:t>
            </w:r>
          </w:p>
        </w:tc>
        <w:tc>
          <w:tcPr>
            <w:tcW w:w="369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517E7A" w:rsidRPr="00BF53D5" w:rsidRDefault="00F73241" w:rsidP="00F73241">
            <w:pPr>
              <w:pStyle w:val="Betarp"/>
              <w:jc w:val="both"/>
              <w:rPr>
                <w:rFonts w:ascii="Times New Roman" w:hAnsi="Times New Roman" w:cs="Times New Roman"/>
                <w:b/>
                <w:bCs/>
                <w:sz w:val="24"/>
                <w:szCs w:val="24"/>
              </w:rPr>
            </w:pPr>
            <w:r>
              <w:rPr>
                <w:rFonts w:ascii="Times New Roman" w:hAnsi="Times New Roman" w:cs="Times New Roman"/>
                <w:sz w:val="24"/>
                <w:szCs w:val="24"/>
              </w:rPr>
              <w:t>Iš Lietuvoje įsteigtų subjektų įrodančių dokumentų nereikalaujama. Užtenka pateikto EBVPD.</w:t>
            </w:r>
          </w:p>
        </w:tc>
      </w:tr>
      <w:tr w:rsidR="00F73241" w:rsidRPr="00BF53D5" w:rsidTr="00F73241">
        <w:trPr>
          <w:trHeight w:val="2966"/>
        </w:trPr>
        <w:tc>
          <w:tcPr>
            <w:tcW w:w="704"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241" w:rsidRDefault="00F73241" w:rsidP="00B97327">
            <w:pPr>
              <w:pStyle w:val="Betarp"/>
              <w:numPr>
                <w:ilvl w:val="0"/>
                <w:numId w:val="12"/>
              </w:numPr>
              <w:jc w:val="both"/>
              <w:rPr>
                <w:rFonts w:ascii="Times New Roman" w:hAnsi="Times New Roman" w:cs="Times New Roman"/>
                <w:b/>
                <w:bCs/>
                <w:sz w:val="24"/>
                <w:szCs w:val="24"/>
              </w:rPr>
            </w:pPr>
          </w:p>
        </w:tc>
        <w:tc>
          <w:tcPr>
            <w:tcW w:w="3402"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241" w:rsidRPr="00BF53D5" w:rsidRDefault="00F73241" w:rsidP="00F73241">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73241" w:rsidRPr="00BF53D5" w:rsidRDefault="00F73241" w:rsidP="00F73241">
            <w:pPr>
              <w:pStyle w:val="Betarp"/>
              <w:jc w:val="both"/>
              <w:rPr>
                <w:rFonts w:ascii="Times New Roman" w:hAnsi="Times New Roman" w:cs="Times New Roman"/>
                <w:b/>
                <w:bCs/>
                <w:sz w:val="24"/>
                <w:szCs w:val="24"/>
                <w:lang w:eastAsia="en-US"/>
              </w:rPr>
            </w:pPr>
          </w:p>
          <w:p w:rsidR="00F73241" w:rsidRPr="00BF53D5" w:rsidRDefault="00F73241" w:rsidP="00F73241">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rsidR="00F73241" w:rsidRPr="00BF53D5" w:rsidRDefault="00F73241" w:rsidP="00F73241">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F73241" w:rsidRPr="00517E7A" w:rsidRDefault="00F73241" w:rsidP="00F73241">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73241" w:rsidRPr="00BF53D5" w:rsidRDefault="00F73241" w:rsidP="00F73241">
            <w:pPr>
              <w:pStyle w:val="Betarp"/>
              <w:jc w:val="both"/>
              <w:rPr>
                <w:rFonts w:ascii="Times New Roman" w:hAnsi="Times New Roman" w:cs="Times New Roman"/>
                <w:b/>
                <w:bCs/>
                <w:sz w:val="24"/>
                <w:szCs w:val="24"/>
                <w:lang w:eastAsia="en-US"/>
              </w:rPr>
            </w:pPr>
          </w:p>
          <w:p w:rsidR="00F73241" w:rsidRDefault="00F73241" w:rsidP="00F73241">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rsidR="00F73241" w:rsidRPr="00BF53D5" w:rsidRDefault="00F73241" w:rsidP="00F73241">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F73241" w:rsidRPr="00BF53D5" w:rsidRDefault="00F73241" w:rsidP="00F73241">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rsidR="00F73241" w:rsidRDefault="00F73241" w:rsidP="00F73241">
            <w:pPr>
              <w:pStyle w:val="Betarp"/>
              <w:jc w:val="both"/>
              <w:rPr>
                <w:rFonts w:ascii="Times New Roman" w:hAnsi="Times New Roman" w:cs="Times New Roman"/>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241" w:rsidRPr="00BF53D5" w:rsidRDefault="00F73241" w:rsidP="00F73241">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3 dalis</w:t>
            </w:r>
          </w:p>
          <w:p w:rsidR="00F73241" w:rsidRPr="00BF53D5" w:rsidRDefault="00F73241" w:rsidP="00F73241">
            <w:pPr>
              <w:pStyle w:val="Betarp"/>
              <w:jc w:val="both"/>
              <w:rPr>
                <w:rFonts w:ascii="Times New Roman" w:eastAsia="Arial" w:hAnsi="Times New Roman" w:cs="Times New Roman"/>
                <w:sz w:val="24"/>
                <w:szCs w:val="24"/>
              </w:rPr>
            </w:pPr>
          </w:p>
          <w:p w:rsidR="00F73241" w:rsidRDefault="00F73241" w:rsidP="00F73241">
            <w:pPr>
              <w:pStyle w:val="Betarp"/>
              <w:jc w:val="both"/>
              <w:rPr>
                <w:rFonts w:ascii="Times New Roman" w:eastAsia="Yu Mincho" w:hAnsi="Times New Roman" w:cs="Times New Roman"/>
                <w:b/>
                <w:bCs/>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241" w:rsidRPr="00BF53D5" w:rsidRDefault="00F73241" w:rsidP="00F73241">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rsidR="00F73241" w:rsidRPr="00BF53D5" w:rsidRDefault="00F73241" w:rsidP="00F73241">
            <w:pPr>
              <w:pStyle w:val="Betarp"/>
              <w:jc w:val="both"/>
              <w:rPr>
                <w:rFonts w:ascii="Times New Roman" w:hAnsi="Times New Roman" w:cs="Times New Roman"/>
                <w:b/>
                <w:bCs/>
                <w:sz w:val="24"/>
                <w:szCs w:val="24"/>
              </w:rPr>
            </w:pPr>
          </w:p>
          <w:p w:rsidR="00F73241" w:rsidRPr="00BF53D5" w:rsidRDefault="00F73241" w:rsidP="00B97327">
            <w:pPr>
              <w:pStyle w:val="Betarp"/>
              <w:numPr>
                <w:ilvl w:val="0"/>
                <w:numId w:val="9"/>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rsidR="00F73241" w:rsidRPr="00BF53D5" w:rsidRDefault="00F73241" w:rsidP="00B97327">
            <w:pPr>
              <w:pStyle w:val="Betarp"/>
              <w:numPr>
                <w:ilvl w:val="0"/>
                <w:numId w:val="8"/>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F73241" w:rsidRPr="00BF53D5" w:rsidRDefault="00F73241" w:rsidP="00F73241">
            <w:pPr>
              <w:pStyle w:val="Betarp"/>
              <w:jc w:val="both"/>
              <w:rPr>
                <w:rFonts w:ascii="Times New Roman" w:hAnsi="Times New Roman" w:cs="Times New Roman"/>
                <w:sz w:val="24"/>
                <w:szCs w:val="24"/>
              </w:rPr>
            </w:pPr>
          </w:p>
          <w:p w:rsidR="00F73241" w:rsidRPr="00BF53D5" w:rsidRDefault="00F73241" w:rsidP="00F73241">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F73241" w:rsidRPr="00BF53D5" w:rsidRDefault="00F73241" w:rsidP="00B97327">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rsidR="00F73241" w:rsidRPr="00BF53D5" w:rsidRDefault="00F73241" w:rsidP="00F73241">
            <w:pPr>
              <w:pStyle w:val="Betarp"/>
              <w:jc w:val="both"/>
              <w:rPr>
                <w:rFonts w:ascii="Times New Roman" w:eastAsia="Yu Mincho" w:hAnsi="Times New Roman" w:cs="Times New Roman"/>
                <w:sz w:val="24"/>
                <w:szCs w:val="24"/>
              </w:rPr>
            </w:pPr>
          </w:p>
          <w:p w:rsidR="00F73241" w:rsidRPr="00BF53D5" w:rsidRDefault="00F73241" w:rsidP="00F73241">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rsidR="00F73241" w:rsidRPr="00BF53D5" w:rsidRDefault="00F73241" w:rsidP="00F73241">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F73241" w:rsidRPr="00BF53D5" w:rsidRDefault="00F73241" w:rsidP="00F73241">
            <w:pPr>
              <w:pStyle w:val="Betarp"/>
              <w:jc w:val="both"/>
              <w:rPr>
                <w:rFonts w:ascii="Times New Roman" w:hAnsi="Times New Roman" w:cs="Times New Roman"/>
                <w:b/>
                <w:bCs/>
                <w:sz w:val="24"/>
                <w:szCs w:val="24"/>
              </w:rPr>
            </w:pPr>
          </w:p>
          <w:p w:rsidR="00F73241" w:rsidRPr="00BF53D5" w:rsidRDefault="00F73241" w:rsidP="00F73241">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rsidR="00F73241" w:rsidRPr="00BF53D5" w:rsidRDefault="00F73241" w:rsidP="00F73241">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F53D5">
                <w:rPr>
                  <w:rStyle w:val="Hipersaitas"/>
                  <w:rFonts w:ascii="Times New Roman" w:hAnsi="Times New Roman" w:cs="Times New Roman"/>
                  <w:bCs/>
                  <w:sz w:val="24"/>
                  <w:szCs w:val="24"/>
                  <w:u w:val="single"/>
                </w:rPr>
                <w:t>http://draudejai.sodra.lt/draudeju_viesi_duomenys/</w:t>
              </w:r>
            </w:hyperlink>
            <w:r w:rsidRPr="00BF53D5">
              <w:rPr>
                <w:rFonts w:ascii="Times New Roman" w:hAnsi="Times New Roman" w:cs="Times New Roman"/>
                <w:bCs/>
                <w:sz w:val="24"/>
                <w:szCs w:val="24"/>
              </w:rPr>
              <w:t>.</w:t>
            </w:r>
          </w:p>
          <w:p w:rsidR="00F73241" w:rsidRPr="00BF53D5" w:rsidRDefault="00F73241" w:rsidP="00F73241">
            <w:pPr>
              <w:pStyle w:val="Betarp"/>
              <w:jc w:val="both"/>
              <w:rPr>
                <w:rFonts w:ascii="Times New Roman" w:hAnsi="Times New Roman" w:cs="Times New Roman"/>
                <w:b/>
                <w:bCs/>
                <w:sz w:val="24"/>
                <w:szCs w:val="24"/>
              </w:rPr>
            </w:pPr>
          </w:p>
          <w:p w:rsidR="00F73241" w:rsidRPr="00BF53D5" w:rsidRDefault="00F73241" w:rsidP="00F73241">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F73241" w:rsidRPr="00BF53D5" w:rsidRDefault="00F73241" w:rsidP="00F73241">
            <w:pPr>
              <w:pStyle w:val="Betarp"/>
              <w:jc w:val="both"/>
              <w:rPr>
                <w:rFonts w:ascii="Times New Roman" w:hAnsi="Times New Roman" w:cs="Times New Roman"/>
                <w:b/>
                <w:bCs/>
                <w:sz w:val="24"/>
                <w:szCs w:val="24"/>
              </w:rPr>
            </w:pPr>
          </w:p>
          <w:p w:rsidR="00F73241" w:rsidRPr="00BF53D5" w:rsidRDefault="00F73241" w:rsidP="00F73241">
            <w:pPr>
              <w:pStyle w:val="Betarp"/>
              <w:jc w:val="both"/>
              <w:rPr>
                <w:rFonts w:ascii="Times New Roman" w:hAnsi="Times New Roman" w:cs="Times New Roman"/>
                <w:sz w:val="24"/>
                <w:szCs w:val="24"/>
              </w:rPr>
            </w:pPr>
            <w:r w:rsidRPr="00BF53D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F73241" w:rsidRPr="00BF53D5" w:rsidRDefault="00F73241" w:rsidP="00F73241">
            <w:pPr>
              <w:pStyle w:val="Betarp"/>
              <w:jc w:val="both"/>
              <w:rPr>
                <w:rFonts w:ascii="Times New Roman" w:hAnsi="Times New Roman" w:cs="Times New Roman"/>
                <w:b/>
                <w:bCs/>
                <w:sz w:val="24"/>
                <w:szCs w:val="24"/>
              </w:rPr>
            </w:pPr>
          </w:p>
          <w:p w:rsidR="00F73241" w:rsidRPr="00BF53D5" w:rsidRDefault="00F73241" w:rsidP="00F73241">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F73241" w:rsidRPr="00BF53D5" w:rsidRDefault="00F73241" w:rsidP="00B97327">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rsidR="00F73241" w:rsidRPr="00BF53D5" w:rsidRDefault="00F73241" w:rsidP="00F73241">
            <w:pPr>
              <w:pStyle w:val="Betarp"/>
              <w:jc w:val="both"/>
              <w:rPr>
                <w:rFonts w:ascii="Times New Roman" w:hAnsi="Times New Roman" w:cs="Times New Roman"/>
                <w:b/>
                <w:bCs/>
                <w:sz w:val="24"/>
                <w:szCs w:val="24"/>
              </w:rPr>
            </w:pPr>
          </w:p>
          <w:p w:rsidR="00F73241" w:rsidRPr="00BF53D5" w:rsidRDefault="00F73241" w:rsidP="00F73241">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rsidR="00F73241" w:rsidRPr="00BF53D5" w:rsidRDefault="00F73241" w:rsidP="00F73241">
            <w:pPr>
              <w:pStyle w:val="Betarp"/>
              <w:jc w:val="both"/>
              <w:rPr>
                <w:rFonts w:ascii="Times New Roman" w:hAnsi="Times New Roman" w:cs="Times New Roman"/>
                <w:b/>
                <w:bCs/>
                <w:sz w:val="24"/>
                <w:szCs w:val="24"/>
              </w:rPr>
            </w:pPr>
          </w:p>
          <w:p w:rsidR="00F73241" w:rsidRDefault="00F73241" w:rsidP="00F73241">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F73241" w:rsidRPr="00517E7A" w:rsidRDefault="00F73241" w:rsidP="00F73241">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F73241" w:rsidRDefault="00F73241" w:rsidP="00F73241">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97327">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
                <w:bCs/>
                <w:iCs/>
                <w:sz w:val="24"/>
                <w:szCs w:val="24"/>
                <w:lang w:eastAsia="en-US"/>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97327">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
                <w:bCs/>
                <w:iCs/>
                <w:sz w:val="24"/>
                <w:szCs w:val="24"/>
                <w:lang w:eastAsia="en-US"/>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97327">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
                <w:bCs/>
                <w:iCs/>
                <w:sz w:val="24"/>
                <w:szCs w:val="24"/>
                <w:lang w:eastAsia="en-US"/>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97327">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93DA2" w:rsidRPr="00BF53D5" w:rsidRDefault="00593DA2" w:rsidP="00BF53D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93DA2" w:rsidRPr="00BF53D5" w:rsidRDefault="00593DA2" w:rsidP="00BF53D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4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593DA2" w:rsidRPr="009A07F9" w:rsidRDefault="00593DA2" w:rsidP="00BF53D5">
            <w:pPr>
              <w:pStyle w:val="Betarp"/>
              <w:jc w:val="both"/>
              <w:rPr>
                <w:rFonts w:ascii="Times New Roman" w:hAnsi="Times New Roman" w:cs="Times New Roman"/>
                <w:b/>
                <w:bCs/>
                <w:sz w:val="24"/>
                <w:szCs w:val="24"/>
              </w:rPr>
            </w:pPr>
          </w:p>
          <w:p w:rsidR="009A07F9" w:rsidRDefault="00317221" w:rsidP="00BF53D5">
            <w:pPr>
              <w:pStyle w:val="Betarp"/>
              <w:jc w:val="both"/>
              <w:rPr>
                <w:rStyle w:val="Hipersaitas"/>
                <w:rFonts w:ascii="Verdana" w:hAnsi="Verdana"/>
                <w:sz w:val="22"/>
                <w:szCs w:val="22"/>
              </w:rPr>
            </w:pPr>
            <w:hyperlink r:id="rId12" w:history="1">
              <w:r w:rsidR="009A07F9" w:rsidRPr="009A07F9">
                <w:rPr>
                  <w:rStyle w:val="Hipersaitas"/>
                  <w:rFonts w:ascii="Times New Roman" w:hAnsi="Times New Roman" w:cs="Times New Roman"/>
                  <w:sz w:val="24"/>
                  <w:szCs w:val="24"/>
                </w:rPr>
                <w:t>https://vpt.lrv.lt/lt/nuorodos/kiti-duomenys/powerbi/melaginga-informacija-pateikusiu-tiekeju-sarasas-3/</w:t>
              </w:r>
            </w:hyperlink>
          </w:p>
          <w:p w:rsidR="00593DA2" w:rsidRPr="00BF53D5" w:rsidRDefault="00593DA2" w:rsidP="009A07F9">
            <w:pPr>
              <w:pStyle w:val="Betarp"/>
              <w:jc w:val="both"/>
              <w:rPr>
                <w:rFonts w:ascii="Times New Roman" w:hAnsi="Times New Roman" w:cs="Times New Roman"/>
                <w:bCs/>
                <w:sz w:val="24"/>
                <w:szCs w:val="24"/>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97327">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5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rsidR="00593DA2" w:rsidRPr="00BF53D5" w:rsidRDefault="00593DA2" w:rsidP="00BF53D5">
            <w:pPr>
              <w:pStyle w:val="Betarp"/>
              <w:jc w:val="both"/>
              <w:rPr>
                <w:rFonts w:ascii="Times New Roman" w:eastAsia="Yu Mincho" w:hAnsi="Times New Roman" w:cs="Times New Roman"/>
                <w:sz w:val="24"/>
                <w:szCs w:val="24"/>
                <w:lang w:eastAsia="en-US"/>
              </w:rPr>
            </w:pPr>
          </w:p>
          <w:p w:rsidR="00593DA2" w:rsidRPr="00BF53D5" w:rsidRDefault="00593DA2" w:rsidP="00BF53D5">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
                <w:bCs/>
                <w:iCs/>
                <w:sz w:val="24"/>
                <w:szCs w:val="24"/>
                <w:lang w:eastAsia="en-US"/>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97327">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93DA2" w:rsidRPr="00BF53D5" w:rsidRDefault="00593DA2" w:rsidP="00BF53D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6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rsidR="00593DA2" w:rsidRPr="00BF53D5" w:rsidRDefault="00593DA2" w:rsidP="00BF53D5">
            <w:pPr>
              <w:pStyle w:val="Betarp"/>
              <w:jc w:val="both"/>
              <w:rPr>
                <w:rFonts w:ascii="Times New Roman" w:eastAsia="Yu Mincho" w:hAnsi="Times New Roman" w:cs="Times New Roman"/>
                <w:sz w:val="24"/>
                <w:szCs w:val="24"/>
                <w:lang w:eastAsia="en-US"/>
              </w:rPr>
            </w:pPr>
          </w:p>
          <w:p w:rsidR="00593DA2" w:rsidRPr="00BF53D5" w:rsidRDefault="00593DA2" w:rsidP="00BF53D5">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593DA2" w:rsidRPr="00BF53D5" w:rsidRDefault="00593DA2" w:rsidP="00BF53D5">
            <w:pPr>
              <w:pStyle w:val="Betarp"/>
              <w:jc w:val="both"/>
              <w:rPr>
                <w:rFonts w:ascii="Times New Roman" w:hAnsi="Times New Roman" w:cs="Times New Roman"/>
                <w:sz w:val="24"/>
                <w:szCs w:val="24"/>
              </w:rPr>
            </w:pPr>
          </w:p>
          <w:p w:rsidR="009A07F9" w:rsidRPr="009A07F9" w:rsidRDefault="009A07F9" w:rsidP="009A07F9">
            <w:pPr>
              <w:pStyle w:val="Betarp"/>
              <w:jc w:val="both"/>
              <w:rPr>
                <w:rFonts w:ascii="Times New Roman" w:hAnsi="Times New Roman" w:cs="Times New Roman"/>
                <w:sz w:val="24"/>
                <w:szCs w:val="24"/>
              </w:rPr>
            </w:pPr>
          </w:p>
          <w:p w:rsidR="009A07F9" w:rsidRPr="009A07F9" w:rsidRDefault="00317221" w:rsidP="009A07F9">
            <w:pPr>
              <w:pStyle w:val="Betarp"/>
              <w:jc w:val="both"/>
              <w:rPr>
                <w:rFonts w:ascii="Times New Roman" w:hAnsi="Times New Roman" w:cs="Times New Roman"/>
                <w:sz w:val="24"/>
                <w:szCs w:val="24"/>
              </w:rPr>
            </w:pPr>
            <w:hyperlink r:id="rId13" w:history="1">
              <w:r w:rsidR="009A07F9" w:rsidRPr="009A07F9">
                <w:rPr>
                  <w:rStyle w:val="Hipersaitas"/>
                  <w:rFonts w:ascii="Times New Roman" w:hAnsi="Times New Roman" w:cs="Times New Roman"/>
                  <w:sz w:val="24"/>
                  <w:szCs w:val="24"/>
                </w:rPr>
                <w:t>https://vpt.lrv.lt/lt/nuorodos/kiti-duomenys/powerbi/nepatikimi-tiekejai-1/</w:t>
              </w:r>
            </w:hyperlink>
          </w:p>
          <w:p w:rsidR="009A07F9" w:rsidRPr="009A07F9" w:rsidRDefault="009A07F9" w:rsidP="009A07F9">
            <w:pPr>
              <w:pStyle w:val="Betarp"/>
              <w:jc w:val="both"/>
              <w:rPr>
                <w:rFonts w:ascii="Times New Roman" w:hAnsi="Times New Roman" w:cs="Times New Roman"/>
                <w:sz w:val="24"/>
                <w:szCs w:val="24"/>
              </w:rPr>
            </w:pPr>
          </w:p>
          <w:p w:rsidR="009A07F9" w:rsidRPr="009A07F9" w:rsidRDefault="00317221" w:rsidP="009A07F9">
            <w:pPr>
              <w:pStyle w:val="Betarp"/>
              <w:jc w:val="both"/>
              <w:rPr>
                <w:rFonts w:ascii="Times New Roman" w:hAnsi="Times New Roman" w:cs="Times New Roman"/>
                <w:sz w:val="24"/>
                <w:szCs w:val="24"/>
              </w:rPr>
            </w:pPr>
            <w:hyperlink r:id="rId14" w:history="1">
              <w:r w:rsidR="009A07F9" w:rsidRPr="009A07F9">
                <w:rPr>
                  <w:rStyle w:val="Hipersaitas"/>
                  <w:rFonts w:ascii="Times New Roman" w:hAnsi="Times New Roman" w:cs="Times New Roman"/>
                  <w:sz w:val="24"/>
                  <w:szCs w:val="24"/>
                </w:rPr>
                <w:t>https://vpt.lrv.lt/lt/pasalinimo-pagrindai-1/nepatikimu-koncesininku-sarasas-1/nepatikimu-koncesininku-sarasas/</w:t>
              </w:r>
            </w:hyperlink>
          </w:p>
          <w:p w:rsidR="009A07F9" w:rsidRPr="00443D09" w:rsidRDefault="009A07F9" w:rsidP="009A07F9">
            <w:pPr>
              <w:pStyle w:val="Betarp"/>
              <w:jc w:val="both"/>
              <w:rPr>
                <w:rFonts w:ascii="Verdana" w:hAnsi="Verdana" w:cstheme="minorHAnsi"/>
                <w:bCs/>
                <w:sz w:val="22"/>
                <w:szCs w:val="22"/>
              </w:rPr>
            </w:pPr>
          </w:p>
          <w:p w:rsidR="00593DA2" w:rsidRPr="00BF53D5" w:rsidRDefault="00593DA2" w:rsidP="009A07F9">
            <w:pPr>
              <w:pStyle w:val="Betarp"/>
              <w:jc w:val="both"/>
              <w:rPr>
                <w:rFonts w:ascii="Times New Roman" w:hAnsi="Times New Roman" w:cs="Times New Roman"/>
                <w:b/>
                <w:bCs/>
                <w:sz w:val="24"/>
                <w:szCs w:val="24"/>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97327">
            <w:pPr>
              <w:pStyle w:val="Betarp"/>
              <w:numPr>
                <w:ilvl w:val="0"/>
                <w:numId w:val="12"/>
              </w:numPr>
              <w:ind w:left="0" w:firstLine="0"/>
              <w:jc w:val="both"/>
              <w:rPr>
                <w:rFonts w:ascii="Times New Roman" w:hAnsi="Times New Roman" w:cs="Times New Roman"/>
                <w:sz w:val="24"/>
                <w:szCs w:val="24"/>
              </w:rPr>
            </w:pPr>
          </w:p>
          <w:p w:rsidR="00593DA2" w:rsidRPr="00BF53D5" w:rsidRDefault="00593DA2" w:rsidP="00BF53D5">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93DA2" w:rsidRPr="00BF53D5" w:rsidRDefault="00593DA2" w:rsidP="00BF53D5">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5" w:history="1">
              <w:r w:rsidRPr="00BF53D5">
                <w:rPr>
                  <w:rStyle w:val="Hipersaitas"/>
                  <w:rFonts w:ascii="Times New Roman" w:hAnsi="Times New Roman" w:cs="Times New Roman"/>
                  <w:sz w:val="24"/>
                  <w:szCs w:val="24"/>
                  <w:u w:val="single"/>
                </w:rPr>
                <w:t>https://www.registrucentras.lt/jar/p/index.php</w:t>
              </w:r>
            </w:hyperlink>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rsidR="00593DA2" w:rsidRPr="00BF53D5" w:rsidRDefault="00317221" w:rsidP="00517E7A">
            <w:pPr>
              <w:pStyle w:val="Betarp"/>
              <w:jc w:val="both"/>
              <w:rPr>
                <w:rFonts w:ascii="Times New Roman" w:hAnsi="Times New Roman" w:cs="Times New Roman"/>
                <w:b/>
                <w:bCs/>
                <w:iCs/>
                <w:sz w:val="24"/>
                <w:szCs w:val="24"/>
              </w:rPr>
            </w:pPr>
            <w:hyperlink r:id="rId16" w:history="1">
              <w:r w:rsidR="00593DA2" w:rsidRPr="00BF53D5">
                <w:rPr>
                  <w:rStyle w:val="Hipersaitas"/>
                  <w:rFonts w:ascii="Times New Roman" w:hAnsi="Times New Roman" w:cs="Times New Roman"/>
                  <w:sz w:val="24"/>
                  <w:szCs w:val="24"/>
                </w:rPr>
                <w:t>https://vpt.lrv.lt/lt/naujienos/finansiniu-ataskaitu-nepateikimas-gali-tapti-kliutimi-dalyvauti-viesuosiuose-pirkimuose</w:t>
              </w:r>
            </w:hyperlink>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97327">
            <w:pPr>
              <w:pStyle w:val="Betarp"/>
              <w:numPr>
                <w:ilvl w:val="0"/>
                <w:numId w:val="12"/>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
                <w:bCs/>
                <w:iCs/>
                <w:sz w:val="24"/>
                <w:szCs w:val="24"/>
                <w:lang w:eastAsia="en-US"/>
              </w:rPr>
            </w:pP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7">
              <w:r w:rsidRPr="00BF53D5">
                <w:rPr>
                  <w:rStyle w:val="Hipersaitas"/>
                  <w:rFonts w:ascii="Times New Roman" w:hAnsi="Times New Roman" w:cs="Times New Roman"/>
                  <w:sz w:val="24"/>
                  <w:szCs w:val="24"/>
                  <w:u w:val="single"/>
                </w:rPr>
                <w:t>https://www.vmi.lt/evmi/mokesciu-moketoju-informacija</w:t>
              </w:r>
            </w:hyperlink>
            <w:r w:rsidRPr="00BF53D5">
              <w:rPr>
                <w:rFonts w:ascii="Times New Roman" w:hAnsi="Times New Roman" w:cs="Times New Roman"/>
                <w:sz w:val="24"/>
                <w:szCs w:val="24"/>
              </w:rPr>
              <w:t xml:space="preserve"> skelbiamą informaciją.</w:t>
            </w: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97327">
            <w:pPr>
              <w:pStyle w:val="Betarp"/>
              <w:numPr>
                <w:ilvl w:val="0"/>
                <w:numId w:val="12"/>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c papunktis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593DA2" w:rsidRPr="00BF53D5" w:rsidRDefault="00317221" w:rsidP="0028166F">
            <w:pPr>
              <w:ind w:left="-105" w:firstLine="105"/>
              <w:jc w:val="both"/>
              <w:rPr>
                <w:rFonts w:ascii="Times New Roman" w:hAnsi="Times New Roman" w:cs="Times New Roman"/>
                <w:sz w:val="24"/>
                <w:szCs w:val="24"/>
              </w:rPr>
            </w:pPr>
            <w:hyperlink r:id="rId18" w:history="1">
              <w:r w:rsidR="00593DA2" w:rsidRPr="00BF53D5">
                <w:rPr>
                  <w:rStyle w:val="Hipersaitas"/>
                  <w:rFonts w:ascii="Times New Roman" w:hAnsi="Times New Roman" w:cs="Times New Roman"/>
                  <w:sz w:val="24"/>
                  <w:szCs w:val="24"/>
                  <w:u w:val="single"/>
                </w:rPr>
                <w:t>https://kt.gov.lt/lt/atviri-duomenys/diskvalifikavimas-is-viesuju-pirkimu</w:t>
              </w:r>
            </w:hyperlink>
            <w:r w:rsidR="00593DA2" w:rsidRPr="00BF53D5">
              <w:rPr>
                <w:rFonts w:ascii="Times New Roman" w:hAnsi="Times New Roman" w:cs="Times New Roman"/>
                <w:sz w:val="24"/>
                <w:szCs w:val="24"/>
              </w:rPr>
              <w:t xml:space="preserve"> skelbiamą informaciją. </w:t>
            </w:r>
          </w:p>
        </w:tc>
      </w:tr>
    </w:tbl>
    <w:p w:rsidR="00373D3D"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5DEE" w:rsidRDefault="00045DEE" w:rsidP="00BF53D5">
      <w:pPr>
        <w:spacing w:after="0" w:line="240" w:lineRule="auto"/>
        <w:jc w:val="both"/>
        <w:rPr>
          <w:rFonts w:ascii="Times New Roman" w:hAnsi="Times New Roman" w:cs="Times New Roman"/>
          <w:sz w:val="24"/>
          <w:szCs w:val="24"/>
        </w:rPr>
      </w:pPr>
    </w:p>
    <w:p w:rsidR="000B7D3C" w:rsidRDefault="000B7D3C" w:rsidP="00BF53D5">
      <w:pPr>
        <w:spacing w:after="0" w:line="240" w:lineRule="auto"/>
        <w:jc w:val="both"/>
        <w:rPr>
          <w:rFonts w:ascii="Times New Roman" w:hAnsi="Times New Roman" w:cs="Times New Roman"/>
          <w:sz w:val="24"/>
          <w:szCs w:val="24"/>
        </w:rPr>
      </w:pPr>
    </w:p>
    <w:p w:rsidR="000B7D3C" w:rsidRDefault="000B7D3C" w:rsidP="00BF53D5">
      <w:pPr>
        <w:spacing w:after="0" w:line="240" w:lineRule="auto"/>
        <w:jc w:val="both"/>
        <w:rPr>
          <w:rFonts w:ascii="Times New Roman" w:hAnsi="Times New Roman" w:cs="Times New Roman"/>
          <w:sz w:val="24"/>
          <w:szCs w:val="24"/>
        </w:rPr>
      </w:pPr>
    </w:p>
    <w:p w:rsidR="000B7D3C" w:rsidRDefault="000B7D3C" w:rsidP="00BF53D5">
      <w:pPr>
        <w:spacing w:after="0" w:line="240" w:lineRule="auto"/>
        <w:jc w:val="both"/>
        <w:rPr>
          <w:rFonts w:ascii="Times New Roman" w:hAnsi="Times New Roman" w:cs="Times New Roman"/>
          <w:sz w:val="24"/>
          <w:szCs w:val="24"/>
        </w:rPr>
      </w:pPr>
    </w:p>
    <w:p w:rsidR="000B7D3C" w:rsidRDefault="000B7D3C" w:rsidP="00BF53D5">
      <w:pPr>
        <w:spacing w:after="0" w:line="240" w:lineRule="auto"/>
        <w:jc w:val="both"/>
        <w:rPr>
          <w:rFonts w:ascii="Times New Roman" w:hAnsi="Times New Roman" w:cs="Times New Roman"/>
          <w:sz w:val="24"/>
          <w:szCs w:val="24"/>
        </w:rPr>
      </w:pPr>
    </w:p>
    <w:p w:rsidR="000B7D3C" w:rsidRDefault="000B7D3C" w:rsidP="00BF53D5">
      <w:pPr>
        <w:spacing w:after="0" w:line="240" w:lineRule="auto"/>
        <w:jc w:val="both"/>
        <w:rPr>
          <w:rFonts w:ascii="Times New Roman" w:hAnsi="Times New Roman" w:cs="Times New Roman"/>
          <w:sz w:val="24"/>
          <w:szCs w:val="24"/>
        </w:rPr>
      </w:pPr>
    </w:p>
    <w:p w:rsidR="000B7D3C" w:rsidRDefault="000B7D3C" w:rsidP="00BF53D5">
      <w:pPr>
        <w:spacing w:after="0" w:line="240" w:lineRule="auto"/>
        <w:jc w:val="both"/>
        <w:rPr>
          <w:rFonts w:ascii="Times New Roman" w:hAnsi="Times New Roman" w:cs="Times New Roman"/>
          <w:sz w:val="24"/>
          <w:szCs w:val="24"/>
        </w:rPr>
      </w:pPr>
    </w:p>
    <w:p w:rsidR="000B7D3C" w:rsidRDefault="000B7D3C" w:rsidP="00BF53D5">
      <w:pPr>
        <w:spacing w:after="0" w:line="240" w:lineRule="auto"/>
        <w:jc w:val="both"/>
        <w:rPr>
          <w:rFonts w:ascii="Times New Roman" w:hAnsi="Times New Roman" w:cs="Times New Roman"/>
          <w:sz w:val="24"/>
          <w:szCs w:val="24"/>
        </w:rPr>
      </w:pPr>
    </w:p>
    <w:p w:rsidR="000B7D3C" w:rsidRDefault="000B7D3C" w:rsidP="00BF53D5">
      <w:pPr>
        <w:spacing w:after="0" w:line="240" w:lineRule="auto"/>
        <w:jc w:val="both"/>
        <w:rPr>
          <w:rFonts w:ascii="Times New Roman" w:hAnsi="Times New Roman" w:cs="Times New Roman"/>
          <w:sz w:val="24"/>
          <w:szCs w:val="24"/>
        </w:rPr>
      </w:pPr>
    </w:p>
    <w:p w:rsidR="000B7D3C" w:rsidRDefault="000B7D3C" w:rsidP="00BF53D5">
      <w:pPr>
        <w:spacing w:after="0" w:line="240" w:lineRule="auto"/>
        <w:jc w:val="both"/>
        <w:rPr>
          <w:rFonts w:ascii="Times New Roman" w:hAnsi="Times New Roman" w:cs="Times New Roman"/>
          <w:sz w:val="24"/>
          <w:szCs w:val="24"/>
        </w:rPr>
      </w:pPr>
    </w:p>
    <w:p w:rsidR="000B7D3C" w:rsidRDefault="000B7D3C"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A22A2E" w:rsidRDefault="00A22A2E" w:rsidP="00BF53D5">
      <w:pPr>
        <w:spacing w:after="0" w:line="240" w:lineRule="auto"/>
        <w:jc w:val="both"/>
        <w:rPr>
          <w:rFonts w:ascii="Times New Roman" w:hAnsi="Times New Roman" w:cs="Times New Roman"/>
          <w:sz w:val="24"/>
          <w:szCs w:val="24"/>
        </w:rPr>
      </w:pPr>
    </w:p>
    <w:p w:rsidR="00A22A2E" w:rsidRDefault="00A22A2E" w:rsidP="00BF53D5">
      <w:pPr>
        <w:spacing w:after="0" w:line="240" w:lineRule="auto"/>
        <w:jc w:val="both"/>
        <w:rPr>
          <w:rFonts w:ascii="Times New Roman" w:hAnsi="Times New Roman" w:cs="Times New Roman"/>
          <w:sz w:val="24"/>
          <w:szCs w:val="24"/>
        </w:rPr>
      </w:pPr>
    </w:p>
    <w:p w:rsidR="00A22A2E" w:rsidRDefault="00A22A2E" w:rsidP="00BF53D5">
      <w:pPr>
        <w:spacing w:after="0" w:line="240" w:lineRule="auto"/>
        <w:jc w:val="both"/>
        <w:rPr>
          <w:rFonts w:ascii="Times New Roman" w:hAnsi="Times New Roman" w:cs="Times New Roman"/>
          <w:sz w:val="24"/>
          <w:szCs w:val="24"/>
        </w:rPr>
      </w:pPr>
    </w:p>
    <w:p w:rsidR="004556DA" w:rsidRDefault="004556DA" w:rsidP="00BF53D5">
      <w:pPr>
        <w:spacing w:after="0" w:line="240" w:lineRule="auto"/>
        <w:jc w:val="both"/>
        <w:rPr>
          <w:rFonts w:ascii="Times New Roman" w:hAnsi="Times New Roman" w:cs="Times New Roman"/>
          <w:sz w:val="24"/>
          <w:szCs w:val="24"/>
        </w:rPr>
      </w:pPr>
    </w:p>
    <w:p w:rsidR="00A22A2E" w:rsidRDefault="00A22A2E" w:rsidP="00BF53D5">
      <w:pPr>
        <w:spacing w:after="0" w:line="240" w:lineRule="auto"/>
        <w:jc w:val="both"/>
        <w:rPr>
          <w:rFonts w:ascii="Times New Roman" w:hAnsi="Times New Roman" w:cs="Times New Roman"/>
          <w:sz w:val="24"/>
          <w:szCs w:val="24"/>
        </w:rPr>
      </w:pPr>
    </w:p>
    <w:p w:rsidR="00A22A2E" w:rsidRDefault="00A22A2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593DA2" w:rsidRPr="00BF53D5" w:rsidRDefault="00593DA2" w:rsidP="00373D3D">
      <w:pPr>
        <w:spacing w:after="0" w:line="240" w:lineRule="auto"/>
        <w:ind w:left="4320" w:firstLine="720"/>
        <w:jc w:val="both"/>
        <w:rPr>
          <w:rFonts w:ascii="Times New Roman" w:hAnsi="Times New Roman" w:cs="Times New Roman"/>
          <w:sz w:val="24"/>
          <w:szCs w:val="24"/>
        </w:rPr>
      </w:pPr>
      <w:r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AD03EF" w:rsidRPr="00AA6842" w:rsidRDefault="00AD03EF" w:rsidP="00AD03EF">
      <w:pPr>
        <w:pStyle w:val="Paantrat"/>
        <w:spacing w:line="240" w:lineRule="auto"/>
        <w:jc w:val="center"/>
        <w:rPr>
          <w:rFonts w:ascii="Times New Roman" w:hAnsi="Times New Roman" w:cs="Times New Roman"/>
          <w:b/>
          <w:smallCaps/>
          <w:sz w:val="24"/>
          <w:szCs w:val="24"/>
        </w:rPr>
      </w:pPr>
      <w:r w:rsidRPr="00AA6842">
        <w:rPr>
          <w:rFonts w:ascii="Times New Roman" w:hAnsi="Times New Roman" w:cs="Times New Roman"/>
          <w:b/>
          <w:smallCaps/>
          <w:sz w:val="24"/>
          <w:szCs w:val="24"/>
        </w:rPr>
        <w:t xml:space="preserve">TIEKĖJŲ KVALIFIKACIJOS REIKALAVIMAI IR REIKALAVIMAI LAIKYTIS </w:t>
      </w:r>
      <w:r w:rsidRPr="00AA6842">
        <w:rPr>
          <w:rFonts w:ascii="Times New Roman" w:hAnsi="Times New Roman" w:cs="Times New Roman"/>
          <w:b/>
          <w:sz w:val="24"/>
          <w:szCs w:val="24"/>
          <w:lang w:eastAsia="en-US"/>
        </w:rPr>
        <w:t>KOKYBĖS VADYBOS SISTEMOS IR (ARBA) APLINKOS APSAUGOS VADYBOS SISTEMOS STANDARTŲ</w:t>
      </w:r>
    </w:p>
    <w:p w:rsidR="00AD03EF" w:rsidRPr="00404B07" w:rsidRDefault="00AD03EF" w:rsidP="00AD03EF">
      <w:pPr>
        <w:pStyle w:val="v1msolistparagraph"/>
        <w:spacing w:before="0" w:beforeAutospacing="0" w:after="0" w:afterAutospacing="0"/>
        <w:ind w:firstLine="567"/>
        <w:contextualSpacing/>
        <w:jc w:val="both"/>
      </w:pP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AD03EF" w:rsidRPr="00404B07" w:rsidRDefault="00AD03EF" w:rsidP="00AD03EF">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rsidR="00AD03EF" w:rsidRPr="00404B07" w:rsidRDefault="00AD03EF" w:rsidP="00AD03EF">
      <w:pPr>
        <w:pStyle w:val="v1msolistparagraph"/>
        <w:spacing w:before="0" w:beforeAutospacing="0" w:after="0" w:afterAutospacing="0"/>
        <w:ind w:firstLine="567"/>
        <w:contextualSpacing/>
        <w:jc w:val="both"/>
        <w:rPr>
          <w:rFonts w:eastAsiaTheme="minorHAnsi"/>
        </w:rPr>
      </w:pPr>
      <w:r>
        <w:rPr>
          <w:rFonts w:eastAsiaTheme="minorHAnsi"/>
        </w:rPr>
        <w:t xml:space="preserve">3. </w:t>
      </w:r>
      <w:r w:rsidRPr="00404B07">
        <w:rPr>
          <w:rFonts w:eastAsiaTheme="minorHAnsi"/>
        </w:rPr>
        <w:t xml:space="preserve">Kai tiekėjas remiasi kitų ūkio subjektų pajėgumais, kad atitiktų nustatytus ekonominio ir finansinio pajėgumo reikalavimus jie privalo prisiimti solidarią atsakomybę už sutarties įvykdymą. </w:t>
      </w:r>
    </w:p>
    <w:p w:rsidR="00AD03EF" w:rsidRPr="00404B07" w:rsidRDefault="00AD03EF" w:rsidP="00AD03EF">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831"/>
        <w:gridCol w:w="4645"/>
        <w:gridCol w:w="4152"/>
      </w:tblGrid>
      <w:tr w:rsidR="00AD03EF" w:rsidRPr="00404B07" w:rsidTr="00AD03EF">
        <w:tc>
          <w:tcPr>
            <w:tcW w:w="846" w:type="dxa"/>
          </w:tcPr>
          <w:p w:rsidR="00AD03EF" w:rsidRPr="00404B07" w:rsidRDefault="00AD03EF" w:rsidP="00AD03EF">
            <w:pPr>
              <w:pStyle w:val="v1msolistparagraph"/>
              <w:spacing w:before="0" w:beforeAutospacing="0" w:after="0" w:afterAutospacing="0"/>
              <w:contextualSpacing/>
              <w:jc w:val="center"/>
              <w:rPr>
                <w:rFonts w:eastAsiaTheme="minorHAnsi"/>
              </w:rPr>
            </w:pPr>
            <w:r w:rsidRPr="00404B07">
              <w:rPr>
                <w:rFonts w:eastAsiaTheme="minorHAnsi"/>
              </w:rPr>
              <w:t>Eil. Nr.</w:t>
            </w:r>
          </w:p>
        </w:tc>
        <w:tc>
          <w:tcPr>
            <w:tcW w:w="4819" w:type="dxa"/>
          </w:tcPr>
          <w:p w:rsidR="00AD03EF" w:rsidRPr="00404B07" w:rsidRDefault="00AD03EF" w:rsidP="00AD03EF">
            <w:pPr>
              <w:pStyle w:val="v1msolistparagraph"/>
              <w:spacing w:before="0" w:beforeAutospacing="0" w:after="0" w:afterAutospacing="0"/>
              <w:contextualSpacing/>
              <w:jc w:val="center"/>
              <w:rPr>
                <w:rFonts w:eastAsiaTheme="minorHAnsi"/>
              </w:rPr>
            </w:pPr>
            <w:r w:rsidRPr="00404B07">
              <w:rPr>
                <w:rFonts w:eastAsiaTheme="minorHAnsi"/>
              </w:rPr>
              <w:t>Kvalifikacijos reikalavimas</w:t>
            </w:r>
          </w:p>
        </w:tc>
        <w:tc>
          <w:tcPr>
            <w:tcW w:w="4297" w:type="dxa"/>
          </w:tcPr>
          <w:p w:rsidR="00AD03EF" w:rsidRPr="00404B07" w:rsidRDefault="00AD03EF" w:rsidP="00AD03EF">
            <w:pPr>
              <w:pStyle w:val="v1msolistparagraph"/>
              <w:spacing w:before="0" w:beforeAutospacing="0" w:after="0" w:afterAutospacing="0"/>
              <w:contextualSpacing/>
              <w:jc w:val="center"/>
              <w:rPr>
                <w:rFonts w:eastAsiaTheme="minorHAnsi"/>
              </w:rPr>
            </w:pPr>
            <w:r w:rsidRPr="00404B07">
              <w:rPr>
                <w:rFonts w:eastAsiaTheme="minorHAnsi"/>
              </w:rPr>
              <w:t>Atitiktį reikalavimui įrodantys dokumentai</w:t>
            </w:r>
          </w:p>
        </w:tc>
      </w:tr>
      <w:tr w:rsidR="00AD03EF" w:rsidRPr="00404B07" w:rsidTr="00AD03EF">
        <w:tc>
          <w:tcPr>
            <w:tcW w:w="846" w:type="dxa"/>
          </w:tcPr>
          <w:p w:rsidR="00AD03EF" w:rsidRPr="00404B07" w:rsidRDefault="00AD03EF" w:rsidP="00AD03EF">
            <w:pPr>
              <w:pStyle w:val="v1msolistparagraph"/>
              <w:spacing w:before="0" w:beforeAutospacing="0" w:after="0" w:afterAutospacing="0"/>
              <w:contextualSpacing/>
              <w:rPr>
                <w:rFonts w:eastAsiaTheme="minorHAnsi"/>
              </w:rPr>
            </w:pPr>
            <w:r w:rsidRPr="00404B07">
              <w:rPr>
                <w:rFonts w:eastAsiaTheme="minorHAnsi"/>
              </w:rPr>
              <w:t>3.1.</w:t>
            </w:r>
          </w:p>
        </w:tc>
        <w:tc>
          <w:tcPr>
            <w:tcW w:w="4819" w:type="dxa"/>
          </w:tcPr>
          <w:p w:rsidR="00AD03EF" w:rsidRPr="00404B07" w:rsidRDefault="00AD03EF" w:rsidP="00AD03EF">
            <w:pPr>
              <w:pStyle w:val="Tekstas"/>
              <w:ind w:firstLine="0"/>
              <w:rPr>
                <w:shd w:val="clear" w:color="auto" w:fill="FFFFFF"/>
              </w:rPr>
            </w:pPr>
            <w:r w:rsidRPr="00404B07">
              <w:rPr>
                <w:shd w:val="clear" w:color="auto" w:fill="FFFFFF"/>
              </w:rPr>
              <w:t xml:space="preserve">Tiekėjas turi turėti teisę verstis </w:t>
            </w:r>
            <w:r>
              <w:rPr>
                <w:shd w:val="clear" w:color="auto" w:fill="FFFFFF"/>
              </w:rPr>
              <w:t xml:space="preserve">melioracijos statinių projektų rengimo veikla ir yra įregistruotas </w:t>
            </w:r>
            <w:r w:rsidRPr="00404B07">
              <w:rPr>
                <w:shd w:val="clear" w:color="auto" w:fill="FFFFFF"/>
              </w:rPr>
              <w:t>įstatymų nustatyta tvarka.</w:t>
            </w:r>
          </w:p>
          <w:p w:rsidR="00AD03EF" w:rsidRPr="00404B07" w:rsidRDefault="00AD03EF" w:rsidP="00AD03EF">
            <w:pPr>
              <w:pStyle w:val="Tekstas"/>
              <w:ind w:firstLine="0"/>
              <w:rPr>
                <w:shd w:val="clear" w:color="auto" w:fill="FFFFFF"/>
              </w:rPr>
            </w:pPr>
          </w:p>
          <w:p w:rsidR="00AD03EF" w:rsidRPr="00AD03EF" w:rsidRDefault="00AD03EF" w:rsidP="00AD03EF">
            <w:pPr>
              <w:pStyle w:val="Tekstas"/>
              <w:ind w:firstLine="0"/>
              <w:rPr>
                <w:i/>
                <w:shd w:val="clear" w:color="auto" w:fill="FFFFFF"/>
              </w:rPr>
            </w:pPr>
            <w:r w:rsidRPr="00AD03EF">
              <w:rPr>
                <w:i/>
                <w:shd w:val="clear" w:color="auto" w:fill="FFFFFF"/>
              </w:rPr>
              <w:t xml:space="preserve">Kvalifikacinis reikalavimas nustatytas vadovaujantis </w:t>
            </w:r>
            <w:r w:rsidRPr="00AD03EF">
              <w:rPr>
                <w:i/>
                <w:color w:val="333333"/>
                <w:shd w:val="clear" w:color="auto" w:fill="FFFFFF"/>
              </w:rPr>
              <w:t>M</w:t>
            </w:r>
            <w:r>
              <w:rPr>
                <w:i/>
                <w:color w:val="333333"/>
                <w:shd w:val="clear" w:color="auto" w:fill="FFFFFF"/>
              </w:rPr>
              <w:t>elioracijos techninio reglamento</w:t>
            </w:r>
            <w:r w:rsidRPr="00AD03EF">
              <w:rPr>
                <w:i/>
                <w:color w:val="333333"/>
                <w:shd w:val="clear" w:color="auto" w:fill="FFFFFF"/>
              </w:rPr>
              <w:t xml:space="preserve"> − MTR 1.05.01:2005 „Melioracijos stat</w:t>
            </w:r>
            <w:r>
              <w:rPr>
                <w:i/>
                <w:color w:val="333333"/>
                <w:shd w:val="clear" w:color="auto" w:fill="FFFFFF"/>
              </w:rPr>
              <w:t>inių projektavimas“, patvirtinto</w:t>
            </w:r>
            <w:r w:rsidRPr="00AD03EF">
              <w:rPr>
                <w:i/>
                <w:color w:val="333333"/>
                <w:shd w:val="clear" w:color="auto" w:fill="FFFFFF"/>
              </w:rPr>
              <w:t xml:space="preserve"> Lietuvos Respublikos žemės ūkio ministro 2005 m. sausio 3 d. įsakymu Nr. 3D-1 "Dėl melioracijos techninio reglamento MTR 1.05.01:2005 "Melioracijos statinių projektavimas" patvirtinimo.</w:t>
            </w:r>
          </w:p>
          <w:p w:rsidR="00AD03EF" w:rsidRPr="00404B07" w:rsidRDefault="00AD03EF" w:rsidP="00AD03EF">
            <w:pPr>
              <w:pStyle w:val="Tekstas"/>
              <w:ind w:firstLine="0"/>
              <w:rPr>
                <w:rFonts w:eastAsiaTheme="minorHAnsi"/>
              </w:rPr>
            </w:pPr>
          </w:p>
        </w:tc>
        <w:tc>
          <w:tcPr>
            <w:tcW w:w="4297" w:type="dxa"/>
          </w:tcPr>
          <w:p w:rsidR="00AD03EF" w:rsidRPr="00AD03EF" w:rsidRDefault="00AD03EF" w:rsidP="00AD03EF">
            <w:pPr>
              <w:autoSpaceDE w:val="0"/>
              <w:autoSpaceDN w:val="0"/>
              <w:adjustRightInd w:val="0"/>
              <w:jc w:val="both"/>
              <w:rPr>
                <w:rFonts w:ascii="Times New Roman" w:hAnsi="Times New Roman" w:cs="Times New Roman"/>
                <w:sz w:val="24"/>
                <w:szCs w:val="24"/>
                <w:shd w:val="clear" w:color="auto" w:fill="FFFFFF"/>
              </w:rPr>
            </w:pPr>
            <w:r w:rsidRPr="00AD03EF">
              <w:rPr>
                <w:rFonts w:ascii="Times New Roman" w:eastAsia="Calibri" w:hAnsi="Times New Roman" w:cs="Times New Roman"/>
                <w:sz w:val="24"/>
                <w:szCs w:val="24"/>
              </w:rPr>
              <w:t>Su pasiūlymu teikiama EBVPD. Perkančiajai organizacijai išrinkus galimą laimėtoją, tik jo yra prašomi dokumentai, patvirtinantys atitikimą reikalavimams</w:t>
            </w:r>
          </w:p>
          <w:p w:rsidR="00AD03EF" w:rsidRPr="00AD03EF" w:rsidRDefault="00AD03EF" w:rsidP="00AD03EF">
            <w:pPr>
              <w:autoSpaceDE w:val="0"/>
              <w:autoSpaceDN w:val="0"/>
              <w:adjustRightInd w:val="0"/>
              <w:jc w:val="both"/>
              <w:rPr>
                <w:rFonts w:ascii="Times New Roman" w:hAnsi="Times New Roman" w:cs="Times New Roman"/>
                <w:sz w:val="24"/>
                <w:szCs w:val="24"/>
                <w:shd w:val="clear" w:color="auto" w:fill="FFFFFF"/>
              </w:rPr>
            </w:pPr>
            <w:r w:rsidRPr="00AD03EF">
              <w:rPr>
                <w:rFonts w:ascii="Times New Roman" w:hAnsi="Times New Roman" w:cs="Times New Roman"/>
                <w:sz w:val="24"/>
                <w:szCs w:val="24"/>
                <w:shd w:val="clear" w:color="auto" w:fill="FFFFFF"/>
              </w:rPr>
              <w:t>Pateikiama:</w:t>
            </w:r>
          </w:p>
          <w:p w:rsidR="00AD03EF" w:rsidRPr="00404B07" w:rsidRDefault="00AD03EF" w:rsidP="00AD03EF">
            <w:pPr>
              <w:autoSpaceDE w:val="0"/>
              <w:autoSpaceDN w:val="0"/>
              <w:adjustRightInd w:val="0"/>
              <w:jc w:val="both"/>
            </w:pPr>
            <w:r w:rsidRPr="00AD03EF">
              <w:rPr>
                <w:rFonts w:ascii="Times New Roman" w:hAnsi="Times New Roman" w:cs="Times New Roman"/>
                <w:color w:val="333333"/>
                <w:sz w:val="24"/>
                <w:szCs w:val="24"/>
                <w:shd w:val="clear" w:color="auto" w:fill="FFFFFF"/>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asmuo besiverčiantis individualia veikla – individualios veiklos registravimo dokumentą arba verslo liudijimo įsigijimo dokumentą); 2) galiojantis Lietuvos Respublikos žemės ūkio ministerijos išduotas kvalifikacijos atestatas, suteikiantis teisę Lietuvos Respublikoje rengti melioracijos statinių projektus, atitinkamos užsienio šalies institucijos (profesinių ar veiklos tvarkytojų, valstybes įgaliotų institucijų pažymos, kaip yra nustatyta toje valstybėje, kurioje tiekėjas registruotas) išduotas dokumentas ar priesaikos deklaracija, liudijanti tiekėjo teisę verstis atitinkama veikla.</w:t>
            </w:r>
          </w:p>
        </w:tc>
      </w:tr>
      <w:tr w:rsidR="00AD03EF" w:rsidRPr="00404B07" w:rsidTr="00AD03EF">
        <w:tc>
          <w:tcPr>
            <w:tcW w:w="9962" w:type="dxa"/>
            <w:gridSpan w:val="3"/>
          </w:tcPr>
          <w:p w:rsidR="00AD03EF" w:rsidRPr="00404B07" w:rsidRDefault="00AD03EF" w:rsidP="00AD03EF">
            <w:pPr>
              <w:jc w:val="both"/>
              <w:rPr>
                <w:rFonts w:hAnsi="Times New Roman" w:cs="Times New Roman"/>
                <w:iCs/>
                <w:color w:val="000000"/>
                <w:sz w:val="24"/>
                <w:szCs w:val="24"/>
              </w:rPr>
            </w:pPr>
            <w:r w:rsidRPr="00404B07">
              <w:rPr>
                <w:rFonts w:hAnsi="Times New Roman" w:cs="Times New Roman"/>
                <w:iCs/>
                <w:color w:val="000000"/>
                <w:sz w:val="24"/>
                <w:szCs w:val="24"/>
              </w:rPr>
              <w:t>PASTABOS:</w:t>
            </w:r>
          </w:p>
          <w:p w:rsidR="00AD03EF" w:rsidRPr="00AD03EF" w:rsidRDefault="00AD03EF" w:rsidP="00AD03EF">
            <w:pPr>
              <w:pStyle w:val="Sraopastraipa"/>
              <w:numPr>
                <w:ilvl w:val="0"/>
                <w:numId w:val="16"/>
              </w:numPr>
              <w:spacing w:line="240" w:lineRule="auto"/>
              <w:jc w:val="both"/>
              <w:rPr>
                <w:rFonts w:ascii="Times New Roman" w:hAnsi="Times New Roman" w:cs="Times New Roman"/>
                <w:iCs/>
                <w:color w:val="000000"/>
                <w:sz w:val="24"/>
                <w:szCs w:val="24"/>
                <w:lang w:val="lt-LT"/>
              </w:rPr>
            </w:pPr>
            <w:r w:rsidRPr="00AD03EF">
              <w:rPr>
                <w:rFonts w:ascii="Times New Roman" w:hAnsi="Times New Roman" w:cs="Times New Roman"/>
                <w:iCs/>
                <w:color w:val="000000"/>
                <w:sz w:val="24"/>
                <w:szCs w:val="24"/>
                <w:lang w:val="lt-LT"/>
              </w:rPr>
              <w:t>jeigu pasiūlymą teikia ūkio subjektų grupė – reikalavimą turi atitikti kiekvienas ūkio subjektų grupės narys (-iai), pagal jų prisiimamus įsipareigojimus pirkimo sutarčiai vykdyti;</w:t>
            </w:r>
          </w:p>
          <w:p w:rsidR="00AD03EF" w:rsidRPr="00AD03EF" w:rsidRDefault="00AD03EF" w:rsidP="00AD03EF">
            <w:pPr>
              <w:pStyle w:val="Sraopastraipa"/>
              <w:numPr>
                <w:ilvl w:val="0"/>
                <w:numId w:val="16"/>
              </w:numPr>
              <w:spacing w:line="240" w:lineRule="auto"/>
              <w:jc w:val="both"/>
              <w:rPr>
                <w:rFonts w:ascii="Times New Roman" w:hAnsi="Times New Roman" w:cs="Times New Roman"/>
                <w:color w:val="000000"/>
                <w:sz w:val="24"/>
                <w:szCs w:val="24"/>
                <w:lang w:val="lt-LT"/>
              </w:rPr>
            </w:pPr>
            <w:r w:rsidRPr="00AD03EF">
              <w:rPr>
                <w:rFonts w:ascii="Times New Roman" w:hAnsi="Times New Roman" w:cs="Times New Roman"/>
                <w:color w:val="000000"/>
                <w:sz w:val="24"/>
                <w:szCs w:val="24"/>
                <w:lang w:val="lt-LT"/>
              </w:rPr>
              <w:t>t</w:t>
            </w:r>
            <w:r w:rsidRPr="00AD03EF">
              <w:rPr>
                <w:rFonts w:ascii="Times New Roman" w:eastAsia="Calibri" w:hAnsi="Times New Roman" w:cs="Times New Roman"/>
                <w:color w:val="000000"/>
                <w:sz w:val="24"/>
                <w:szCs w:val="24"/>
                <w:lang w:val="lt-LT"/>
              </w:rPr>
              <w:t>iekėjas gali remtis kitų ūkio subjektų pajėgumais tik tuomet, kai tie subjektai, kurių pajėgumais buvo pasiremta, patys teiks paslaugas, kuriems reikia jų pajėgumų;</w:t>
            </w:r>
          </w:p>
          <w:p w:rsidR="00AD03EF" w:rsidRPr="00404B07" w:rsidRDefault="00AD03EF" w:rsidP="007F52B3">
            <w:pPr>
              <w:pStyle w:val="Sraopastraipa"/>
              <w:numPr>
                <w:ilvl w:val="0"/>
                <w:numId w:val="16"/>
              </w:numPr>
              <w:autoSpaceDE w:val="0"/>
              <w:autoSpaceDN w:val="0"/>
              <w:adjustRightInd w:val="0"/>
              <w:spacing w:line="240" w:lineRule="auto"/>
              <w:jc w:val="both"/>
              <w:rPr>
                <w:rFonts w:eastAsia="Calibri" w:hAnsi="Times New Roman" w:cs="Times New Roman"/>
                <w:sz w:val="24"/>
                <w:szCs w:val="24"/>
              </w:rPr>
            </w:pPr>
            <w:r w:rsidRPr="00AD03EF">
              <w:rPr>
                <w:rFonts w:ascii="Times New Roman" w:hAnsi="Times New Roman" w:cs="Times New Roman"/>
                <w:iCs/>
                <w:color w:val="000000"/>
                <w:sz w:val="24"/>
                <w:szCs w:val="24"/>
                <w:lang w:val="lt-LT"/>
              </w:rPr>
              <w:t xml:space="preserve">subtiekėjai, kuriuos tiekėjas pasitelks pirkimo sutarties vykdymui (kurių pajėgumais tiekėjas nesiremia, kad atitiktų pirkimo dokumentuose nustatytus kvalifikacijos reikalavimus), privalo turėti teisę verstis ta veikla, kuriai jis pasitelkiamas. </w:t>
            </w:r>
            <w:r w:rsidR="007F52B3">
              <w:rPr>
                <w:rFonts w:ascii="Times New Roman" w:hAnsi="Times New Roman" w:cs="Times New Roman"/>
                <w:iCs/>
                <w:color w:val="000000"/>
                <w:sz w:val="24"/>
                <w:szCs w:val="24"/>
                <w:lang w:val="lt-LT"/>
              </w:rPr>
              <w:t>T</w:t>
            </w:r>
            <w:r w:rsidRPr="00AD03EF">
              <w:rPr>
                <w:rFonts w:ascii="Times New Roman" w:hAnsi="Times New Roman" w:cs="Times New Roman"/>
                <w:iCs/>
                <w:color w:val="000000"/>
                <w:sz w:val="24"/>
                <w:szCs w:val="24"/>
                <w:lang w:val="lt-LT"/>
              </w:rPr>
              <w:t xml:space="preserve">iekėjas </w:t>
            </w:r>
            <w:r w:rsidRPr="00AD03EF">
              <w:rPr>
                <w:rFonts w:ascii="Times New Roman" w:hAnsi="Times New Roman" w:cs="Times New Roman"/>
                <w:color w:val="000000"/>
                <w:sz w:val="24"/>
                <w:szCs w:val="24"/>
                <w:lang w:val="lt-LT"/>
              </w:rPr>
              <w:t>įsipareigo</w:t>
            </w:r>
            <w:r w:rsidR="007F52B3">
              <w:rPr>
                <w:rFonts w:ascii="Times New Roman" w:hAnsi="Times New Roman" w:cs="Times New Roman"/>
                <w:color w:val="000000"/>
                <w:sz w:val="24"/>
                <w:szCs w:val="24"/>
                <w:lang w:val="lt-LT"/>
              </w:rPr>
              <w:t>ja</w:t>
            </w:r>
            <w:r w:rsidRPr="00AD03EF">
              <w:rPr>
                <w:rFonts w:ascii="Times New Roman" w:hAnsi="Times New Roman" w:cs="Times New Roman"/>
                <w:color w:val="000000"/>
                <w:sz w:val="24"/>
                <w:szCs w:val="24"/>
                <w:lang w:val="lt-LT"/>
              </w:rPr>
              <w:t>, jog pirkimo sutartį vykdys tik tokią teisę turintys asmenys</w:t>
            </w:r>
            <w:r w:rsidR="007F52B3">
              <w:rPr>
                <w:rFonts w:ascii="Times New Roman" w:hAnsi="Times New Roman" w:cs="Times New Roman"/>
                <w:color w:val="000000"/>
                <w:sz w:val="24"/>
                <w:szCs w:val="24"/>
                <w:lang w:val="lt-LT"/>
              </w:rPr>
              <w:t>. P</w:t>
            </w:r>
            <w:r w:rsidRPr="00AD03EF">
              <w:rPr>
                <w:rFonts w:ascii="Times New Roman" w:hAnsi="Times New Roman" w:cs="Times New Roman"/>
                <w:color w:val="000000"/>
                <w:sz w:val="24"/>
                <w:szCs w:val="24"/>
                <w:lang w:val="lt-LT"/>
              </w:rPr>
              <w:t>irkimo vykdytojui pareikalavus, tiekėjas turės pateikti dokumentus, įrodančius subtiekėjo teisę verstis atitinkama veikla, kuriai jis pasitelkiamas.</w:t>
            </w:r>
          </w:p>
        </w:tc>
      </w:tr>
      <w:tr w:rsidR="00AD03EF" w:rsidRPr="00404B07" w:rsidTr="00AD03EF">
        <w:tc>
          <w:tcPr>
            <w:tcW w:w="846" w:type="dxa"/>
          </w:tcPr>
          <w:p w:rsidR="00AD03EF" w:rsidRPr="00404B07" w:rsidRDefault="00AD03EF" w:rsidP="00AD03EF">
            <w:pPr>
              <w:pStyle w:val="v1msolistparagraph"/>
              <w:spacing w:before="0" w:beforeAutospacing="0" w:after="0" w:afterAutospacing="0"/>
              <w:contextualSpacing/>
              <w:rPr>
                <w:rFonts w:eastAsiaTheme="minorHAnsi"/>
              </w:rPr>
            </w:pPr>
            <w:r w:rsidRPr="00404B07">
              <w:rPr>
                <w:rFonts w:eastAsiaTheme="minorHAnsi"/>
              </w:rPr>
              <w:t>3.2.</w:t>
            </w:r>
          </w:p>
        </w:tc>
        <w:tc>
          <w:tcPr>
            <w:tcW w:w="4819" w:type="dxa"/>
          </w:tcPr>
          <w:p w:rsidR="00AD03EF" w:rsidRPr="00AD03EF" w:rsidRDefault="00AD03EF" w:rsidP="00AD03EF">
            <w:pPr>
              <w:autoSpaceDE w:val="0"/>
              <w:autoSpaceDN w:val="0"/>
              <w:adjustRightInd w:val="0"/>
              <w:jc w:val="both"/>
              <w:rPr>
                <w:rFonts w:ascii="Times New Roman" w:hAnsi="Times New Roman" w:cs="Times New Roman"/>
                <w:sz w:val="24"/>
                <w:szCs w:val="24"/>
                <w:shd w:val="clear" w:color="auto" w:fill="FFFFFF"/>
              </w:rPr>
            </w:pPr>
            <w:r w:rsidRPr="00AD03EF">
              <w:rPr>
                <w:rFonts w:ascii="Times New Roman" w:hAnsi="Times New Roman" w:cs="Times New Roman"/>
                <w:color w:val="333333"/>
                <w:sz w:val="24"/>
                <w:szCs w:val="24"/>
                <w:shd w:val="clear" w:color="auto" w:fill="FFFFFF"/>
              </w:rPr>
              <w:t xml:space="preserve">Tiekėjas pirkimo sutarčiai vykdyti privalo turėti bent 1 specialistą, </w:t>
            </w:r>
            <w:r w:rsidR="007F52B3">
              <w:rPr>
                <w:rFonts w:ascii="Times New Roman" w:hAnsi="Times New Roman" w:cs="Times New Roman"/>
                <w:color w:val="333333"/>
                <w:sz w:val="24"/>
                <w:szCs w:val="24"/>
                <w:shd w:val="clear" w:color="auto" w:fill="FFFFFF"/>
              </w:rPr>
              <w:t>M</w:t>
            </w:r>
            <w:r w:rsidRPr="00AD03EF">
              <w:rPr>
                <w:rFonts w:ascii="Times New Roman" w:hAnsi="Times New Roman" w:cs="Times New Roman"/>
                <w:color w:val="333333"/>
                <w:sz w:val="24"/>
                <w:szCs w:val="24"/>
                <w:shd w:val="clear" w:color="auto" w:fill="FFFFFF"/>
              </w:rPr>
              <w:t>elioracijos įstatymo nustatyta tvarka turintį teisę eiti melioracijos statinių projekto vadovo pareigas.</w:t>
            </w:r>
            <w:r w:rsidRPr="00AD03EF">
              <w:rPr>
                <w:rFonts w:ascii="Times New Roman" w:hAnsi="Times New Roman" w:cs="Times New Roman"/>
                <w:sz w:val="24"/>
                <w:szCs w:val="24"/>
                <w:shd w:val="clear" w:color="auto" w:fill="FFFFFF"/>
              </w:rPr>
              <w:t xml:space="preserve"> </w:t>
            </w:r>
          </w:p>
          <w:p w:rsidR="00AD03EF" w:rsidRPr="00404B07" w:rsidRDefault="00AD03EF" w:rsidP="00AD03EF">
            <w:pPr>
              <w:pStyle w:val="Tekstas"/>
              <w:ind w:firstLine="0"/>
              <w:rPr>
                <w:shd w:val="clear" w:color="auto" w:fill="FFFFFF"/>
              </w:rPr>
            </w:pPr>
          </w:p>
        </w:tc>
        <w:tc>
          <w:tcPr>
            <w:tcW w:w="4297" w:type="dxa"/>
          </w:tcPr>
          <w:p w:rsidR="00AD03EF" w:rsidRPr="00AD03EF" w:rsidRDefault="00AD03EF" w:rsidP="00AD03EF">
            <w:pPr>
              <w:widowControl w:val="0"/>
              <w:tabs>
                <w:tab w:val="left" w:pos="611"/>
              </w:tabs>
              <w:autoSpaceDE w:val="0"/>
              <w:autoSpaceDN w:val="0"/>
              <w:adjustRightInd w:val="0"/>
              <w:jc w:val="both"/>
              <w:rPr>
                <w:rFonts w:ascii="Times New Roman" w:hAnsi="Times New Roman" w:cs="Times New Roman"/>
                <w:sz w:val="24"/>
                <w:szCs w:val="24"/>
              </w:rPr>
            </w:pPr>
            <w:r w:rsidRPr="00AD03EF">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AD03EF" w:rsidRDefault="00AD03EF" w:rsidP="00AD03EF">
            <w:pPr>
              <w:pStyle w:val="v1msolistparagraph"/>
              <w:spacing w:before="0" w:beforeAutospacing="0" w:after="0" w:afterAutospacing="0"/>
              <w:contextualSpacing/>
              <w:jc w:val="both"/>
              <w:rPr>
                <w:shd w:val="clear" w:color="auto" w:fill="FFFFFF"/>
              </w:rPr>
            </w:pPr>
            <w:r w:rsidRPr="00AD03EF">
              <w:rPr>
                <w:shd w:val="clear" w:color="auto" w:fill="FFFFFF"/>
              </w:rPr>
              <w:t>Pateikiama:</w:t>
            </w:r>
          </w:p>
          <w:p w:rsidR="00AD03EF" w:rsidRDefault="00AD03EF" w:rsidP="00AD03EF">
            <w:pPr>
              <w:pStyle w:val="v1msolistparagraph"/>
              <w:spacing w:before="0" w:beforeAutospacing="0" w:after="0" w:afterAutospacing="0"/>
              <w:contextualSpacing/>
              <w:jc w:val="both"/>
              <w:rPr>
                <w:color w:val="333333"/>
                <w:shd w:val="clear" w:color="auto" w:fill="FFFFFF"/>
              </w:rPr>
            </w:pPr>
            <w:r w:rsidRPr="00AD03EF">
              <w:rPr>
                <w:color w:val="333333"/>
                <w:shd w:val="clear" w:color="auto" w:fill="FFFFFF"/>
              </w:rPr>
              <w:t>1) Siūlomų specialistų sąrašas, kuriame nurodomas siūlomo specialisto vardas, pavardė, kvalifikacija, kvalifikacijos atestato ar kito lygiaverčio dokumento numeris, pasitelkimo pagrindas (darbo ar kitus sutartinius santykius su nurodytu specialistu pagrindžiančių dokumentų data, pavadinimas, numeris). 2) Lietuvos Respublikos žemės ūkio ministerijos arba kitos kompetentingos institucijos, atitinkamos užsienio šalies institucijos išduoto specialistui galiojančio kvalifikacijos atestato (ar kito lygiaverčio dokumento), suteikiančio teisę eiti melioracijos statinių projekto vadovo pareigas. 3) Darbo ar kitus sutartinius santykius su nurodytais specialistais pagrindžiančių dokumentų kopijos, patvirtintos įmonės vadovo arba jo įgalioto asmens parašu ir įmonės antspaudu</w:t>
            </w:r>
            <w:r w:rsidR="007F52B3">
              <w:rPr>
                <w:color w:val="333333"/>
                <w:shd w:val="clear" w:color="auto" w:fill="FFFFFF"/>
              </w:rPr>
              <w:t>.</w:t>
            </w:r>
          </w:p>
          <w:p w:rsidR="007F52B3" w:rsidRPr="00404B07" w:rsidRDefault="007F52B3" w:rsidP="00AD03EF">
            <w:pPr>
              <w:pStyle w:val="v1msolistparagraph"/>
              <w:spacing w:before="0" w:beforeAutospacing="0" w:after="0" w:afterAutospacing="0"/>
              <w:contextualSpacing/>
              <w:jc w:val="both"/>
              <w:rPr>
                <w:rFonts w:eastAsiaTheme="minorHAnsi"/>
              </w:rPr>
            </w:pPr>
            <w:r w:rsidRPr="009E01B3">
              <w:rPr>
                <w:i/>
                <w:color w:val="000000" w:themeColor="text1"/>
                <w:shd w:val="clear" w:color="auto" w:fill="FFFFFF"/>
              </w:rPr>
              <w:t>Pateikiama skaitmeninė dokumento kopija arba nuoroda į nacionalines duomenų bazes bet kurioje valstybės narėje, prie kurių Perkančioji organizacija turės galimybę tiesiogiai ir</w:t>
            </w:r>
            <w:r w:rsidRPr="00F2369B">
              <w:rPr>
                <w:i/>
                <w:color w:val="000000" w:themeColor="text1"/>
                <w:shd w:val="clear" w:color="auto" w:fill="FFFFFF"/>
              </w:rPr>
              <w:t xml:space="preserve"> neatlygintinai prisijungti ir susipažinti su reikalaujamais dokumentais ir (ar) informacija.</w:t>
            </w:r>
          </w:p>
        </w:tc>
      </w:tr>
      <w:tr w:rsidR="00AD03EF" w:rsidRPr="00404B07" w:rsidTr="00AD03EF">
        <w:tc>
          <w:tcPr>
            <w:tcW w:w="9962" w:type="dxa"/>
            <w:gridSpan w:val="3"/>
          </w:tcPr>
          <w:p w:rsidR="00AD03EF" w:rsidRPr="00404B07" w:rsidRDefault="00AD03EF" w:rsidP="00AD03EF">
            <w:pPr>
              <w:jc w:val="both"/>
              <w:rPr>
                <w:rFonts w:hAnsi="Times New Roman" w:cs="Times New Roman"/>
                <w:iCs/>
                <w:color w:val="000000"/>
                <w:sz w:val="24"/>
                <w:szCs w:val="24"/>
              </w:rPr>
            </w:pPr>
            <w:r w:rsidRPr="00404B07">
              <w:rPr>
                <w:rFonts w:hAnsi="Times New Roman" w:cs="Times New Roman"/>
                <w:iCs/>
                <w:color w:val="000000"/>
                <w:sz w:val="24"/>
                <w:szCs w:val="24"/>
              </w:rPr>
              <w:t>PASTABOS:</w:t>
            </w:r>
          </w:p>
          <w:p w:rsidR="00AD03EF" w:rsidRPr="00AD03EF" w:rsidRDefault="00AD03EF" w:rsidP="00AD03EF">
            <w:pPr>
              <w:pStyle w:val="Sraopastraipa"/>
              <w:numPr>
                <w:ilvl w:val="0"/>
                <w:numId w:val="16"/>
              </w:numPr>
              <w:spacing w:line="240" w:lineRule="auto"/>
              <w:jc w:val="both"/>
              <w:rPr>
                <w:rFonts w:ascii="Times New Roman" w:hAnsi="Times New Roman" w:cs="Times New Roman"/>
                <w:iCs/>
                <w:color w:val="000000"/>
                <w:sz w:val="24"/>
                <w:szCs w:val="24"/>
              </w:rPr>
            </w:pPr>
            <w:r w:rsidRPr="00AD03EF">
              <w:rPr>
                <w:rFonts w:ascii="Times New Roman" w:hAnsi="Times New Roman" w:cs="Times New Roman"/>
                <w:iCs/>
                <w:color w:val="000000"/>
                <w:sz w:val="24"/>
                <w:szCs w:val="24"/>
              </w:rPr>
              <w:t>jeigu pasiūlymą teikia ūkio subjektų grupė – reikalavimą turi atitikti ūkio subjektų grupės nario (-ių) specialistai, atsižvelgiant į jų prisiimamus įsipareigojimus pirkimo sutarčiai vykdyti;</w:t>
            </w:r>
          </w:p>
          <w:p w:rsidR="00AD03EF" w:rsidRPr="00AD03EF" w:rsidRDefault="00AD03EF" w:rsidP="00AD03EF">
            <w:pPr>
              <w:pStyle w:val="Sraopastraipa"/>
              <w:numPr>
                <w:ilvl w:val="0"/>
                <w:numId w:val="16"/>
              </w:numPr>
              <w:spacing w:line="240" w:lineRule="auto"/>
              <w:jc w:val="both"/>
              <w:rPr>
                <w:rFonts w:ascii="Times New Roman" w:hAnsi="Times New Roman" w:cs="Times New Roman"/>
                <w:color w:val="000000"/>
                <w:sz w:val="24"/>
                <w:szCs w:val="24"/>
              </w:rPr>
            </w:pPr>
            <w:r w:rsidRPr="00AD03EF">
              <w:rPr>
                <w:rFonts w:ascii="Times New Roman" w:hAnsi="Times New Roman" w:cs="Times New Roman"/>
                <w:color w:val="000000"/>
                <w:sz w:val="24"/>
                <w:szCs w:val="24"/>
              </w:rPr>
              <w:t>tiekėjas gali remtis kitų ūkio subjektų pajėgumais tik tuo atveju, jeigu tie subjektai (jų darbuotojai) patys vykdys tą pirkimo sutarties dalį, kuriai reikia jų turimų pajėgumų;</w:t>
            </w:r>
          </w:p>
          <w:p w:rsidR="00AD03EF" w:rsidRPr="00404B07" w:rsidRDefault="00AD03EF" w:rsidP="00AD03EF">
            <w:pPr>
              <w:pStyle w:val="v1msolistparagraph"/>
              <w:spacing w:before="0" w:beforeAutospacing="0" w:after="0" w:afterAutospacing="0"/>
              <w:ind w:firstLine="601"/>
              <w:contextualSpacing/>
              <w:jc w:val="both"/>
              <w:rPr>
                <w:shd w:val="clear" w:color="auto" w:fill="FFFFFF"/>
              </w:rPr>
            </w:pPr>
            <w:r w:rsidRPr="00D37817">
              <w:rPr>
                <w:rFonts w:ascii="Symbol" w:hAnsi="Symbol"/>
                <w:iCs/>
                <w:color w:val="000000"/>
              </w:rPr>
              <w:t></w:t>
            </w:r>
            <w:r w:rsidRPr="00D37817">
              <w:rPr>
                <w:rFonts w:ascii="Symbol" w:hAnsi="Symbol"/>
                <w:iCs/>
                <w:color w:val="000000"/>
              </w:rPr>
              <w:tab/>
            </w:r>
            <w:r w:rsidRPr="00D37817">
              <w:rPr>
                <w:iCs/>
                <w:color w:val="000000"/>
              </w:rPr>
              <w:t>subtiekėjai – jei tiekėjas (jo pasitelkiami specialistai) pats atitinka nustatytą reikalavimą, tačiau ketina pasitelkti subtiekėjus (jo specialistus), subtiekėjų specialistai privalo atitikti nustatytus</w:t>
            </w:r>
            <w:r w:rsidRPr="00D37817">
              <w:rPr>
                <w:b/>
                <w:bCs/>
                <w:iCs/>
                <w:color w:val="000000"/>
              </w:rPr>
              <w:t xml:space="preserve"> </w:t>
            </w:r>
            <w:r w:rsidRPr="00D37817">
              <w:rPr>
                <w:iCs/>
                <w:color w:val="000000"/>
              </w:rPr>
              <w:t xml:space="preserve">reikalavimus, </w:t>
            </w:r>
            <w:r w:rsidRPr="00D37817">
              <w:rPr>
                <w:color w:val="000000"/>
              </w:rPr>
              <w:t>jeigu subtiekėjai (jų darbuotojai) patys vykdys tą pirkimo sutarties dalį, kuriai reikia nustatytos kvalifikacijos</w:t>
            </w:r>
            <w:r w:rsidRPr="00D37817">
              <w:rPr>
                <w:iCs/>
                <w:color w:val="000000"/>
              </w:rPr>
              <w:t>.“</w:t>
            </w:r>
          </w:p>
        </w:tc>
      </w:tr>
    </w:tbl>
    <w:p w:rsidR="00AD03EF" w:rsidRPr="00404B07" w:rsidRDefault="00AD03EF" w:rsidP="00AD03EF">
      <w:pPr>
        <w:tabs>
          <w:tab w:val="left" w:pos="720"/>
        </w:tabs>
        <w:spacing w:after="0" w:line="240" w:lineRule="auto"/>
        <w:jc w:val="both"/>
        <w:rPr>
          <w:rFonts w:ascii="Times New Roman" w:eastAsia="Calibri" w:hAnsi="Times New Roman" w:cs="Times New Roman"/>
          <w:sz w:val="24"/>
          <w:szCs w:val="24"/>
        </w:rPr>
      </w:pPr>
    </w:p>
    <w:p w:rsidR="00AD03EF" w:rsidRPr="00404B07" w:rsidRDefault="00AD03EF" w:rsidP="00AD03EF">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 Perkančioji organizacija nereikalauja, kad tiekėjai laikytųsi kokybės vadybos sistemos ir (arba) aplinkos apsaugos vadybos sistemos standartų.</w:t>
      </w:r>
    </w:p>
    <w:p w:rsidR="00AD03EF" w:rsidRPr="00404B07" w:rsidRDefault="00AD03EF" w:rsidP="00AD03EF">
      <w:pPr>
        <w:spacing w:after="0" w:line="240" w:lineRule="auto"/>
        <w:jc w:val="center"/>
        <w:rPr>
          <w:rFonts w:ascii="Times New Roman" w:hAnsi="Times New Roman" w:cs="Times New Roman"/>
          <w:b/>
          <w:bCs/>
          <w:smallCaps/>
          <w:sz w:val="24"/>
          <w:szCs w:val="24"/>
        </w:rPr>
      </w:pPr>
      <w:r w:rsidRPr="00404B07">
        <w:rPr>
          <w:rFonts w:ascii="Times New Roman" w:hAnsi="Times New Roman" w:cs="Times New Roman"/>
          <w:sz w:val="24"/>
          <w:szCs w:val="24"/>
        </w:rPr>
        <w:t>__________</w:t>
      </w:r>
    </w:p>
    <w:p w:rsidR="00CA3161" w:rsidRDefault="00CA3161"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AD03EF" w:rsidRDefault="00AD03EF" w:rsidP="00CA3161">
      <w:pPr>
        <w:spacing w:after="0" w:line="240" w:lineRule="auto"/>
        <w:jc w:val="right"/>
        <w:rPr>
          <w:rFonts w:ascii="Times New Roman" w:hAnsi="Times New Roman" w:cs="Times New Roman"/>
          <w:sz w:val="24"/>
          <w:szCs w:val="24"/>
        </w:rPr>
      </w:pPr>
    </w:p>
    <w:p w:rsidR="00CA3161" w:rsidRDefault="00CA3161" w:rsidP="00CA3161">
      <w:pPr>
        <w:spacing w:after="0" w:line="20" w:lineRule="atLeast"/>
        <w:ind w:firstLine="567"/>
        <w:jc w:val="both"/>
        <w:rPr>
          <w:rFonts w:ascii="Times New Roman" w:eastAsia="Calibri"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9E0D15" w:rsidRDefault="009E0D15" w:rsidP="00593DA2">
      <w:pPr>
        <w:spacing w:after="0" w:line="240" w:lineRule="auto"/>
        <w:jc w:val="right"/>
        <w:rPr>
          <w:rFonts w:ascii="Times New Roman" w:hAnsi="Times New Roman" w:cs="Times New Roman"/>
          <w:sz w:val="24"/>
          <w:szCs w:val="24"/>
        </w:rPr>
      </w:pPr>
    </w:p>
    <w:p w:rsidR="009E0D15" w:rsidRDefault="009E0D15" w:rsidP="00593DA2">
      <w:pPr>
        <w:spacing w:after="0" w:line="240" w:lineRule="auto"/>
        <w:jc w:val="right"/>
        <w:rPr>
          <w:rFonts w:ascii="Times New Roman" w:hAnsi="Times New Roman" w:cs="Times New Roman"/>
          <w:sz w:val="24"/>
          <w:szCs w:val="24"/>
        </w:rPr>
      </w:pPr>
    </w:p>
    <w:p w:rsidR="009E0D15" w:rsidRDefault="009E0D15" w:rsidP="00593DA2">
      <w:pPr>
        <w:spacing w:after="0" w:line="240" w:lineRule="auto"/>
        <w:jc w:val="right"/>
        <w:rPr>
          <w:rFonts w:ascii="Times New Roman" w:hAnsi="Times New Roman" w:cs="Times New Roman"/>
          <w:sz w:val="24"/>
          <w:szCs w:val="24"/>
        </w:rPr>
      </w:pPr>
    </w:p>
    <w:p w:rsidR="009E0D15" w:rsidRDefault="009E0D15" w:rsidP="00593DA2">
      <w:pPr>
        <w:spacing w:after="0" w:line="240" w:lineRule="auto"/>
        <w:jc w:val="right"/>
        <w:rPr>
          <w:rFonts w:ascii="Times New Roman" w:hAnsi="Times New Roman" w:cs="Times New Roman"/>
          <w:sz w:val="24"/>
          <w:szCs w:val="24"/>
        </w:rPr>
      </w:pPr>
    </w:p>
    <w:p w:rsidR="009E0D15" w:rsidRDefault="009E0D15" w:rsidP="00593DA2">
      <w:pPr>
        <w:spacing w:after="0" w:line="240" w:lineRule="auto"/>
        <w:jc w:val="right"/>
        <w:rPr>
          <w:rFonts w:ascii="Times New Roman" w:hAnsi="Times New Roman" w:cs="Times New Roman"/>
          <w:sz w:val="24"/>
          <w:szCs w:val="24"/>
        </w:rPr>
      </w:pPr>
    </w:p>
    <w:p w:rsidR="009E0D15" w:rsidRDefault="009E0D15" w:rsidP="00593DA2">
      <w:pPr>
        <w:spacing w:after="0" w:line="240" w:lineRule="auto"/>
        <w:jc w:val="right"/>
        <w:rPr>
          <w:rFonts w:ascii="Times New Roman" w:hAnsi="Times New Roman" w:cs="Times New Roman"/>
          <w:sz w:val="24"/>
          <w:szCs w:val="24"/>
        </w:rPr>
      </w:pPr>
    </w:p>
    <w:p w:rsidR="009E0D15" w:rsidRDefault="009E0D15" w:rsidP="00593DA2">
      <w:pPr>
        <w:spacing w:after="0" w:line="240" w:lineRule="auto"/>
        <w:jc w:val="right"/>
        <w:rPr>
          <w:rFonts w:ascii="Times New Roman" w:hAnsi="Times New Roman" w:cs="Times New Roman"/>
          <w:sz w:val="24"/>
          <w:szCs w:val="24"/>
        </w:rPr>
      </w:pPr>
    </w:p>
    <w:p w:rsidR="009E0D15" w:rsidRDefault="009E0D15"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845E9A" w:rsidRPr="003A1C5A" w:rsidRDefault="00845E9A" w:rsidP="00845E9A">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 xml:space="preserve">Pirkimo sąlygų </w:t>
      </w:r>
      <w:r>
        <w:rPr>
          <w:rFonts w:ascii="Times New Roman" w:hAnsi="Times New Roman" w:cs="Times New Roman"/>
          <w:sz w:val="24"/>
          <w:szCs w:val="24"/>
        </w:rPr>
        <w:t>6</w:t>
      </w:r>
      <w:r w:rsidRPr="003A1C5A">
        <w:rPr>
          <w:rFonts w:ascii="Times New Roman" w:hAnsi="Times New Roman" w:cs="Times New Roman"/>
          <w:sz w:val="24"/>
          <w:szCs w:val="24"/>
        </w:rPr>
        <w:t xml:space="preserve"> priedas „</w:t>
      </w:r>
      <w:r>
        <w:rPr>
          <w:rFonts w:ascii="Times New Roman" w:hAnsi="Times New Roman" w:cs="Times New Roman"/>
          <w:sz w:val="24"/>
          <w:szCs w:val="24"/>
        </w:rPr>
        <w:t>Pasiūlymo forma</w:t>
      </w:r>
      <w:r w:rsidRPr="003A1C5A">
        <w:rPr>
          <w:rFonts w:ascii="Times New Roman" w:hAnsi="Times New Roman" w:cs="Times New Roman"/>
          <w:sz w:val="24"/>
          <w:szCs w:val="24"/>
        </w:rPr>
        <w:t>“</w:t>
      </w:r>
    </w:p>
    <w:p w:rsidR="005C08A7" w:rsidRDefault="005C08A7" w:rsidP="00593DA2">
      <w:pPr>
        <w:spacing w:after="0" w:line="240" w:lineRule="auto"/>
        <w:jc w:val="right"/>
        <w:rPr>
          <w:rFonts w:ascii="Times New Roman" w:hAnsi="Times New Roman" w:cs="Times New Roman"/>
          <w:sz w:val="24"/>
          <w:szCs w:val="24"/>
        </w:rPr>
      </w:pPr>
    </w:p>
    <w:p w:rsidR="00013023" w:rsidRPr="003A1C5A" w:rsidRDefault="00013023" w:rsidP="00013023">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013023" w:rsidRPr="003A1C5A" w:rsidRDefault="00013023" w:rsidP="00013023">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13023" w:rsidRPr="003A1C5A" w:rsidRDefault="00013023" w:rsidP="00013023">
      <w:pPr>
        <w:jc w:val="both"/>
        <w:rPr>
          <w:rFonts w:ascii="Times New Roman" w:hAnsi="Times New Roman" w:cs="Times New Roman"/>
          <w:sz w:val="24"/>
          <w:szCs w:val="24"/>
        </w:rPr>
      </w:pPr>
    </w:p>
    <w:p w:rsidR="00013023" w:rsidRPr="003A1C5A" w:rsidRDefault="00013023" w:rsidP="00013023">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013023" w:rsidRPr="003A1C5A" w:rsidRDefault="00013023" w:rsidP="00013023">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013023" w:rsidRPr="003A1C5A" w:rsidRDefault="00013023" w:rsidP="00013023">
      <w:pPr>
        <w:rPr>
          <w:rFonts w:ascii="Times New Roman" w:hAnsi="Times New Roman" w:cs="Times New Roman"/>
          <w:b/>
          <w:sz w:val="24"/>
          <w:szCs w:val="24"/>
        </w:rPr>
      </w:pPr>
    </w:p>
    <w:p w:rsidR="00013023" w:rsidRPr="003A1C5A" w:rsidRDefault="00013023" w:rsidP="00013023">
      <w:pPr>
        <w:pStyle w:val="ATekstas"/>
        <w:ind w:firstLine="0"/>
        <w:jc w:val="center"/>
        <w:rPr>
          <w:b/>
        </w:rPr>
      </w:pPr>
      <w:r w:rsidRPr="003A1C5A">
        <w:rPr>
          <w:b/>
        </w:rPr>
        <w:t xml:space="preserve">PASIŪLYMAS </w:t>
      </w:r>
    </w:p>
    <w:p w:rsidR="00013023" w:rsidRPr="003A1C5A" w:rsidRDefault="00AD03EF" w:rsidP="00013023">
      <w:pPr>
        <w:pStyle w:val="Tekstas"/>
        <w:ind w:firstLine="0"/>
        <w:jc w:val="center"/>
        <w:rPr>
          <w:b/>
          <w:lang w:eastAsia="lt-LT"/>
        </w:rPr>
      </w:pPr>
      <w:r>
        <w:rPr>
          <w:b/>
          <w:lang w:eastAsia="lt-LT"/>
        </w:rPr>
        <w:t xml:space="preserve">ESAMŲ MELIORACIJOS SISTEMŲ REKONSTRAVIMO KŪLUPĖNŲ IR KARTENOS SENIŪNIJOSE TECHNINIO DARBO PROJEKTO </w:t>
      </w:r>
      <w:r w:rsidR="00AB1727">
        <w:rPr>
          <w:b/>
          <w:lang w:eastAsia="lt-LT"/>
        </w:rPr>
        <w:t>PARENGIMAS</w:t>
      </w:r>
    </w:p>
    <w:tbl>
      <w:tblPr>
        <w:tblW w:w="0" w:type="auto"/>
        <w:jc w:val="center"/>
        <w:tblLook w:val="04A0" w:firstRow="1" w:lastRow="0" w:firstColumn="1" w:lastColumn="0" w:noHBand="0" w:noVBand="1"/>
      </w:tblPr>
      <w:tblGrid>
        <w:gridCol w:w="1746"/>
        <w:gridCol w:w="530"/>
        <w:gridCol w:w="1701"/>
      </w:tblGrid>
      <w:tr w:rsidR="00013023" w:rsidRPr="003A1C5A" w:rsidTr="00013023">
        <w:trPr>
          <w:jc w:val="center"/>
        </w:trPr>
        <w:tc>
          <w:tcPr>
            <w:tcW w:w="1746" w:type="dxa"/>
            <w:tcBorders>
              <w:top w:val="nil"/>
              <w:left w:val="nil"/>
              <w:bottom w:val="single" w:sz="4" w:space="0" w:color="auto"/>
              <w:right w:val="nil"/>
            </w:tcBorders>
          </w:tcPr>
          <w:p w:rsidR="00013023" w:rsidRPr="003A1C5A" w:rsidRDefault="00013023" w:rsidP="00013023">
            <w:pPr>
              <w:spacing w:after="0"/>
              <w:jc w:val="center"/>
              <w:rPr>
                <w:rFonts w:ascii="Times New Roman" w:eastAsia="Calibri" w:hAnsi="Times New Roman" w:cs="Times New Roman"/>
                <w:sz w:val="24"/>
                <w:szCs w:val="24"/>
              </w:rPr>
            </w:pPr>
          </w:p>
        </w:tc>
        <w:tc>
          <w:tcPr>
            <w:tcW w:w="472" w:type="dxa"/>
            <w:hideMark/>
          </w:tcPr>
          <w:p w:rsidR="00013023" w:rsidRPr="003A1C5A" w:rsidRDefault="00013023" w:rsidP="00013023">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013023" w:rsidRPr="003A1C5A" w:rsidRDefault="00013023" w:rsidP="00013023">
            <w:pPr>
              <w:spacing w:after="0"/>
              <w:jc w:val="center"/>
              <w:rPr>
                <w:rFonts w:ascii="Times New Roman" w:eastAsia="Calibri" w:hAnsi="Times New Roman" w:cs="Times New Roman"/>
                <w:sz w:val="24"/>
                <w:szCs w:val="24"/>
              </w:rPr>
            </w:pPr>
          </w:p>
        </w:tc>
      </w:tr>
      <w:tr w:rsidR="00013023" w:rsidRPr="003A1C5A" w:rsidTr="00013023">
        <w:trPr>
          <w:jc w:val="center"/>
        </w:trPr>
        <w:tc>
          <w:tcPr>
            <w:tcW w:w="1746" w:type="dxa"/>
            <w:tcBorders>
              <w:top w:val="single" w:sz="4" w:space="0" w:color="auto"/>
              <w:left w:val="nil"/>
              <w:bottom w:val="nil"/>
              <w:right w:val="nil"/>
            </w:tcBorders>
            <w:hideMark/>
          </w:tcPr>
          <w:p w:rsidR="00013023" w:rsidRPr="003A1C5A" w:rsidRDefault="00013023" w:rsidP="00013023">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013023" w:rsidRPr="003A1C5A" w:rsidRDefault="00013023" w:rsidP="00013023">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013023" w:rsidRPr="003A1C5A" w:rsidRDefault="00013023" w:rsidP="00013023">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013023" w:rsidRPr="003A1C5A" w:rsidRDefault="00013023" w:rsidP="00013023">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013023" w:rsidRPr="003A1C5A" w:rsidTr="00013023">
        <w:trPr>
          <w:trHeight w:val="79"/>
          <w:jc w:val="center"/>
        </w:trPr>
        <w:tc>
          <w:tcPr>
            <w:tcW w:w="1687" w:type="dxa"/>
            <w:tcBorders>
              <w:top w:val="nil"/>
              <w:left w:val="nil"/>
              <w:bottom w:val="single" w:sz="4" w:space="0" w:color="auto"/>
              <w:right w:val="nil"/>
            </w:tcBorders>
          </w:tcPr>
          <w:p w:rsidR="00013023" w:rsidRPr="003A1C5A" w:rsidRDefault="00013023" w:rsidP="00013023">
            <w:pPr>
              <w:spacing w:after="0"/>
              <w:rPr>
                <w:rFonts w:ascii="Times New Roman" w:eastAsia="Calibri" w:hAnsi="Times New Roman" w:cs="Times New Roman"/>
                <w:bCs/>
                <w:sz w:val="24"/>
                <w:szCs w:val="24"/>
              </w:rPr>
            </w:pPr>
          </w:p>
        </w:tc>
      </w:tr>
      <w:tr w:rsidR="00013023" w:rsidRPr="003A1C5A" w:rsidTr="00013023">
        <w:trPr>
          <w:jc w:val="center"/>
        </w:trPr>
        <w:tc>
          <w:tcPr>
            <w:tcW w:w="1687" w:type="dxa"/>
            <w:tcBorders>
              <w:top w:val="single" w:sz="4" w:space="0" w:color="auto"/>
              <w:left w:val="nil"/>
              <w:bottom w:val="nil"/>
              <w:right w:val="nil"/>
            </w:tcBorders>
            <w:hideMark/>
          </w:tcPr>
          <w:p w:rsidR="00013023" w:rsidRPr="003A1C5A" w:rsidRDefault="00013023" w:rsidP="00013023">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013023" w:rsidRPr="003A1C5A" w:rsidRDefault="00013023" w:rsidP="00013023">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013023" w:rsidRPr="003A1C5A" w:rsidTr="00013023">
        <w:tc>
          <w:tcPr>
            <w:tcW w:w="5812" w:type="dxa"/>
            <w:tcBorders>
              <w:top w:val="single" w:sz="4" w:space="0" w:color="auto"/>
              <w:left w:val="single" w:sz="4" w:space="0" w:color="auto"/>
              <w:bottom w:val="single" w:sz="4" w:space="0" w:color="auto"/>
              <w:right w:val="single" w:sz="4" w:space="0" w:color="auto"/>
            </w:tcBorders>
            <w:hideMark/>
          </w:tcPr>
          <w:p w:rsidR="00013023" w:rsidRPr="003A1C5A" w:rsidRDefault="00013023" w:rsidP="00013023">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jc w:val="both"/>
              <w:rPr>
                <w:rFonts w:ascii="Times New Roman" w:eastAsia="Calibri" w:hAnsi="Times New Roman" w:cs="Times New Roman"/>
                <w:sz w:val="24"/>
                <w:szCs w:val="24"/>
              </w:rPr>
            </w:pPr>
          </w:p>
          <w:p w:rsidR="00013023" w:rsidRPr="003A1C5A" w:rsidRDefault="00013023" w:rsidP="00013023">
            <w:pPr>
              <w:spacing w:after="0"/>
              <w:jc w:val="both"/>
              <w:rPr>
                <w:rFonts w:ascii="Times New Roman" w:eastAsia="Calibri" w:hAnsi="Times New Roman" w:cs="Times New Roman"/>
                <w:sz w:val="24"/>
                <w:szCs w:val="24"/>
              </w:rPr>
            </w:pPr>
          </w:p>
        </w:tc>
      </w:tr>
      <w:tr w:rsidR="00013023" w:rsidRPr="003A1C5A" w:rsidTr="00013023">
        <w:tc>
          <w:tcPr>
            <w:tcW w:w="5812"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jc w:val="both"/>
              <w:rPr>
                <w:rFonts w:ascii="Times New Roman" w:eastAsia="Calibri" w:hAnsi="Times New Roman" w:cs="Times New Roman"/>
                <w:sz w:val="24"/>
                <w:szCs w:val="24"/>
              </w:rPr>
            </w:pPr>
          </w:p>
        </w:tc>
      </w:tr>
      <w:tr w:rsidR="00013023" w:rsidRPr="003A1C5A" w:rsidTr="00013023">
        <w:tc>
          <w:tcPr>
            <w:tcW w:w="5812"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jc w:val="both"/>
              <w:rPr>
                <w:rFonts w:ascii="Times New Roman" w:eastAsia="Calibri" w:hAnsi="Times New Roman" w:cs="Times New Roman"/>
                <w:sz w:val="24"/>
                <w:szCs w:val="24"/>
              </w:rPr>
            </w:pPr>
          </w:p>
        </w:tc>
      </w:tr>
      <w:tr w:rsidR="00013023" w:rsidRPr="003A1C5A" w:rsidTr="00013023">
        <w:tc>
          <w:tcPr>
            <w:tcW w:w="5812"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jc w:val="both"/>
              <w:rPr>
                <w:rFonts w:ascii="Times New Roman" w:eastAsia="Calibri" w:hAnsi="Times New Roman" w:cs="Times New Roman"/>
                <w:sz w:val="24"/>
                <w:szCs w:val="24"/>
              </w:rPr>
            </w:pPr>
          </w:p>
        </w:tc>
      </w:tr>
      <w:tr w:rsidR="00013023" w:rsidRPr="003A1C5A" w:rsidTr="00013023">
        <w:tc>
          <w:tcPr>
            <w:tcW w:w="5812"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jc w:val="both"/>
              <w:rPr>
                <w:rFonts w:ascii="Times New Roman" w:eastAsia="Calibri" w:hAnsi="Times New Roman" w:cs="Times New Roman"/>
                <w:sz w:val="24"/>
                <w:szCs w:val="24"/>
              </w:rPr>
            </w:pPr>
          </w:p>
        </w:tc>
      </w:tr>
    </w:tbl>
    <w:p w:rsidR="00AB1727" w:rsidRPr="009B0B68" w:rsidRDefault="00AB1727" w:rsidP="00AB1727">
      <w:pPr>
        <w:pStyle w:val="Tekstas"/>
        <w:numPr>
          <w:ilvl w:val="0"/>
          <w:numId w:val="25"/>
        </w:numPr>
        <w:tabs>
          <w:tab w:val="left" w:pos="993"/>
        </w:tabs>
        <w:ind w:left="0" w:firstLine="851"/>
      </w:pPr>
      <w:r w:rsidRPr="009B0B68">
        <w:t>Šiuo pasiūlymu pažymime, kad sutinkame su visomis pirkimo sąlygomis, jų aiškinimu (jei toks buvo), tikslinimu (jei pirkimo sąlygos buvo tikslintos).</w:t>
      </w:r>
    </w:p>
    <w:p w:rsidR="00AB1727" w:rsidRDefault="00AB1727" w:rsidP="00AB1727">
      <w:pPr>
        <w:pStyle w:val="Tekstas"/>
        <w:numPr>
          <w:ilvl w:val="0"/>
          <w:numId w:val="25"/>
        </w:numPr>
        <w:tabs>
          <w:tab w:val="left" w:pos="993"/>
        </w:tabs>
        <w:ind w:left="0" w:firstLine="851"/>
      </w:pPr>
      <w:r w:rsidRPr="009B0B68">
        <w:t xml:space="preserve">Patvirtiname, kad visa pasiūlyme pateikta informacija yra teisinga, atitinka tikrovę ir apima viską, ko reikia visiškam ir tinkamam pirkimo sutarties įvykdymui, o pirkimo sąlygos mums yra tikslios ir aiškios. </w:t>
      </w:r>
    </w:p>
    <w:p w:rsidR="00AB1727" w:rsidRPr="002C1325" w:rsidRDefault="00AB1727" w:rsidP="00AB1727">
      <w:pPr>
        <w:spacing w:after="0"/>
        <w:ind w:firstLine="851"/>
        <w:jc w:val="both"/>
        <w:rPr>
          <w:rFonts w:ascii="Times New Roman" w:eastAsia="Batang" w:hAnsi="Times New Roman" w:cs="Times New Roman"/>
          <w:sz w:val="24"/>
          <w:szCs w:val="24"/>
        </w:rPr>
      </w:pPr>
      <w:r w:rsidRPr="00C91BE5">
        <w:rPr>
          <w:rFonts w:ascii="Times New Roman" w:hAnsi="Times New Roman" w:cs="Times New Roman"/>
          <w:sz w:val="24"/>
          <w:szCs w:val="24"/>
        </w:rPr>
        <w:t xml:space="preserve">3. </w:t>
      </w:r>
      <w:r w:rsidRPr="00C91BE5">
        <w:rPr>
          <w:rFonts w:ascii="Times New Roman" w:eastAsia="Batang" w:hAnsi="Times New Roman" w:cs="Times New Roman"/>
          <w:sz w:val="24"/>
          <w:szCs w:val="24"/>
        </w:rPr>
        <w:t xml:space="preserve">Ši kaina yra su visais mokesčiais ir kitomis tiekėjo bei trečiųjų asmenų išlaidomis, taip pat ir </w:t>
      </w:r>
      <w:r w:rsidRPr="002C1325">
        <w:rPr>
          <w:rFonts w:ascii="Times New Roman" w:eastAsia="Batang" w:hAnsi="Times New Roman" w:cs="Times New Roman"/>
          <w:sz w:val="24"/>
          <w:szCs w:val="24"/>
        </w:rPr>
        <w:t>atsiskaitymo dokumentų pateikimo naudojantis informacine sistema „SABIS“ išlaidomis.</w:t>
      </w:r>
    </w:p>
    <w:p w:rsidR="00DC41E3" w:rsidRPr="002C1325" w:rsidRDefault="00DC41E3" w:rsidP="002C1325">
      <w:pPr>
        <w:pStyle w:val="Tekstas"/>
        <w:numPr>
          <w:ilvl w:val="0"/>
          <w:numId w:val="27"/>
        </w:numPr>
        <w:tabs>
          <w:tab w:val="left" w:pos="993"/>
        </w:tabs>
        <w:ind w:left="1134" w:hanging="283"/>
      </w:pPr>
      <w:r w:rsidRPr="002C1325">
        <w:t xml:space="preserve">Mūsų siūloma kaina yra: </w:t>
      </w:r>
    </w:p>
    <w:tbl>
      <w:tblPr>
        <w:tblStyle w:val="Lentelstinklelis4"/>
        <w:tblW w:w="9781" w:type="dxa"/>
        <w:jc w:val="center"/>
        <w:tblLook w:val="04A0" w:firstRow="1" w:lastRow="0" w:firstColumn="1" w:lastColumn="0" w:noHBand="0" w:noVBand="1"/>
      </w:tblPr>
      <w:tblGrid>
        <w:gridCol w:w="570"/>
        <w:gridCol w:w="6550"/>
        <w:gridCol w:w="2661"/>
      </w:tblGrid>
      <w:tr w:rsidR="00DC41E3" w:rsidRPr="00942A0D" w:rsidTr="00A7112D">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DC41E3" w:rsidRPr="00942A0D" w:rsidRDefault="00DC41E3" w:rsidP="00A7112D">
            <w:pPr>
              <w:jc w:val="center"/>
              <w:rPr>
                <w:b/>
                <w:sz w:val="24"/>
                <w:szCs w:val="24"/>
              </w:rPr>
            </w:pPr>
            <w:r w:rsidRPr="00942A0D">
              <w:rPr>
                <w:b/>
                <w:sz w:val="24"/>
                <w:szCs w:val="24"/>
              </w:rPr>
              <w:t>Eil. Nr.</w:t>
            </w:r>
          </w:p>
        </w:tc>
        <w:tc>
          <w:tcPr>
            <w:tcW w:w="6550" w:type="dxa"/>
            <w:tcBorders>
              <w:top w:val="single" w:sz="4" w:space="0" w:color="auto"/>
              <w:left w:val="single" w:sz="4" w:space="0" w:color="auto"/>
              <w:bottom w:val="single" w:sz="4" w:space="0" w:color="auto"/>
              <w:right w:val="single" w:sz="4" w:space="0" w:color="auto"/>
            </w:tcBorders>
            <w:vAlign w:val="center"/>
            <w:hideMark/>
          </w:tcPr>
          <w:p w:rsidR="00DC41E3" w:rsidRPr="00942A0D" w:rsidRDefault="00DC41E3" w:rsidP="00A7112D">
            <w:pPr>
              <w:jc w:val="center"/>
              <w:rPr>
                <w:b/>
                <w:sz w:val="24"/>
                <w:szCs w:val="24"/>
              </w:rPr>
            </w:pPr>
            <w:r w:rsidRPr="00942A0D">
              <w:rPr>
                <w:b/>
                <w:sz w:val="24"/>
                <w:szCs w:val="24"/>
              </w:rPr>
              <w:t>Paslaugų pavadinimas</w:t>
            </w:r>
          </w:p>
        </w:tc>
        <w:tc>
          <w:tcPr>
            <w:tcW w:w="2661" w:type="dxa"/>
            <w:tcBorders>
              <w:top w:val="single" w:sz="4" w:space="0" w:color="auto"/>
              <w:left w:val="single" w:sz="4" w:space="0" w:color="auto"/>
              <w:bottom w:val="single" w:sz="4" w:space="0" w:color="auto"/>
              <w:right w:val="single" w:sz="4" w:space="0" w:color="auto"/>
            </w:tcBorders>
            <w:vAlign w:val="center"/>
          </w:tcPr>
          <w:p w:rsidR="00DC41E3" w:rsidRPr="00942A0D" w:rsidRDefault="00DC41E3" w:rsidP="00A7112D">
            <w:pPr>
              <w:ind w:firstLine="35"/>
              <w:jc w:val="center"/>
              <w:rPr>
                <w:b/>
                <w:sz w:val="24"/>
                <w:szCs w:val="24"/>
              </w:rPr>
            </w:pPr>
            <w:r w:rsidRPr="00942A0D">
              <w:rPr>
                <w:b/>
                <w:sz w:val="24"/>
                <w:szCs w:val="24"/>
              </w:rPr>
              <w:t>Kaina be PVM, Eur</w:t>
            </w:r>
          </w:p>
        </w:tc>
      </w:tr>
      <w:tr w:rsidR="00DC41E3" w:rsidRPr="00942A0D" w:rsidTr="00A7112D">
        <w:trPr>
          <w:trHeight w:val="427"/>
          <w:jc w:val="center"/>
        </w:trPr>
        <w:tc>
          <w:tcPr>
            <w:tcW w:w="570" w:type="dxa"/>
            <w:tcBorders>
              <w:top w:val="single" w:sz="4" w:space="0" w:color="auto"/>
              <w:left w:val="single" w:sz="4" w:space="0" w:color="auto"/>
              <w:bottom w:val="single" w:sz="4" w:space="0" w:color="auto"/>
              <w:right w:val="single" w:sz="4" w:space="0" w:color="auto"/>
            </w:tcBorders>
            <w:vAlign w:val="center"/>
          </w:tcPr>
          <w:p w:rsidR="00DC41E3" w:rsidRPr="00942A0D" w:rsidRDefault="00DC41E3" w:rsidP="00A7112D">
            <w:pPr>
              <w:spacing w:line="276" w:lineRule="auto"/>
              <w:jc w:val="center"/>
              <w:rPr>
                <w:sz w:val="24"/>
                <w:szCs w:val="24"/>
              </w:rPr>
            </w:pPr>
            <w:r>
              <w:rPr>
                <w:sz w:val="24"/>
                <w:szCs w:val="24"/>
              </w:rPr>
              <w:t>1</w:t>
            </w:r>
          </w:p>
        </w:tc>
        <w:tc>
          <w:tcPr>
            <w:tcW w:w="6550" w:type="dxa"/>
            <w:tcBorders>
              <w:top w:val="single" w:sz="4" w:space="0" w:color="auto"/>
              <w:left w:val="single" w:sz="4" w:space="0" w:color="auto"/>
              <w:bottom w:val="single" w:sz="4" w:space="0" w:color="auto"/>
              <w:right w:val="single" w:sz="4" w:space="0" w:color="auto"/>
            </w:tcBorders>
            <w:vAlign w:val="center"/>
            <w:hideMark/>
          </w:tcPr>
          <w:p w:rsidR="00DC41E3" w:rsidRPr="00942A0D" w:rsidRDefault="00DC41E3" w:rsidP="00DC41E3">
            <w:pPr>
              <w:tabs>
                <w:tab w:val="left" w:pos="851"/>
              </w:tabs>
              <w:rPr>
                <w:sz w:val="24"/>
                <w:szCs w:val="24"/>
              </w:rPr>
            </w:pPr>
            <w:r>
              <w:rPr>
                <w:sz w:val="24"/>
                <w:szCs w:val="24"/>
              </w:rPr>
              <w:t>Techninio darbo</w:t>
            </w:r>
            <w:r w:rsidRPr="00942A0D">
              <w:rPr>
                <w:sz w:val="24"/>
                <w:szCs w:val="24"/>
              </w:rPr>
              <w:t xml:space="preserve"> projekto parengimas </w:t>
            </w:r>
          </w:p>
        </w:tc>
        <w:tc>
          <w:tcPr>
            <w:tcW w:w="2661" w:type="dxa"/>
            <w:tcBorders>
              <w:top w:val="single" w:sz="4" w:space="0" w:color="auto"/>
              <w:left w:val="single" w:sz="4" w:space="0" w:color="auto"/>
              <w:bottom w:val="single" w:sz="4" w:space="0" w:color="auto"/>
              <w:right w:val="single" w:sz="4" w:space="0" w:color="auto"/>
            </w:tcBorders>
            <w:vAlign w:val="center"/>
          </w:tcPr>
          <w:p w:rsidR="00DC41E3" w:rsidRPr="00942A0D" w:rsidRDefault="00DC41E3" w:rsidP="00A7112D">
            <w:pPr>
              <w:spacing w:line="276" w:lineRule="auto"/>
              <w:jc w:val="center"/>
              <w:rPr>
                <w:sz w:val="24"/>
                <w:szCs w:val="24"/>
              </w:rPr>
            </w:pPr>
            <w:r w:rsidRPr="00942A0D">
              <w:rPr>
                <w:i/>
                <w:sz w:val="24"/>
                <w:szCs w:val="24"/>
              </w:rPr>
              <w:t>(suma skaičiais)</w:t>
            </w:r>
          </w:p>
        </w:tc>
      </w:tr>
      <w:tr w:rsidR="00DC41E3" w:rsidRPr="00942A0D" w:rsidTr="00A7112D">
        <w:trPr>
          <w:trHeight w:val="406"/>
          <w:jc w:val="center"/>
        </w:trPr>
        <w:tc>
          <w:tcPr>
            <w:tcW w:w="570" w:type="dxa"/>
            <w:tcBorders>
              <w:top w:val="single" w:sz="4" w:space="0" w:color="auto"/>
              <w:left w:val="single" w:sz="4" w:space="0" w:color="auto"/>
              <w:bottom w:val="single" w:sz="4" w:space="0" w:color="auto"/>
              <w:right w:val="single" w:sz="4" w:space="0" w:color="auto"/>
            </w:tcBorders>
            <w:vAlign w:val="center"/>
          </w:tcPr>
          <w:p w:rsidR="00DC41E3" w:rsidRPr="00942A0D" w:rsidRDefault="00DC41E3" w:rsidP="00A7112D">
            <w:pPr>
              <w:spacing w:line="276" w:lineRule="auto"/>
              <w:jc w:val="center"/>
              <w:rPr>
                <w:sz w:val="24"/>
                <w:szCs w:val="24"/>
              </w:rPr>
            </w:pPr>
            <w:r>
              <w:rPr>
                <w:sz w:val="24"/>
                <w:szCs w:val="24"/>
              </w:rPr>
              <w:t>2</w:t>
            </w:r>
          </w:p>
        </w:tc>
        <w:tc>
          <w:tcPr>
            <w:tcW w:w="6550" w:type="dxa"/>
            <w:tcBorders>
              <w:top w:val="single" w:sz="4" w:space="0" w:color="auto"/>
              <w:left w:val="single" w:sz="4" w:space="0" w:color="auto"/>
              <w:bottom w:val="single" w:sz="4" w:space="0" w:color="auto"/>
              <w:right w:val="single" w:sz="4" w:space="0" w:color="auto"/>
            </w:tcBorders>
            <w:vAlign w:val="center"/>
            <w:hideMark/>
          </w:tcPr>
          <w:p w:rsidR="00DC41E3" w:rsidRPr="00942A0D" w:rsidRDefault="00DC41E3" w:rsidP="00A7112D">
            <w:pPr>
              <w:rPr>
                <w:sz w:val="24"/>
                <w:szCs w:val="24"/>
              </w:rPr>
            </w:pPr>
            <w:r w:rsidRPr="00942A0D">
              <w:rPr>
                <w:sz w:val="24"/>
                <w:szCs w:val="24"/>
              </w:rPr>
              <w:t xml:space="preserve">Projekto vykdymo priežiūra </w:t>
            </w:r>
          </w:p>
        </w:tc>
        <w:tc>
          <w:tcPr>
            <w:tcW w:w="2661" w:type="dxa"/>
            <w:tcBorders>
              <w:top w:val="single" w:sz="4" w:space="0" w:color="auto"/>
              <w:left w:val="single" w:sz="4" w:space="0" w:color="auto"/>
              <w:bottom w:val="single" w:sz="4" w:space="0" w:color="auto"/>
              <w:right w:val="single" w:sz="4" w:space="0" w:color="auto"/>
            </w:tcBorders>
            <w:vAlign w:val="center"/>
          </w:tcPr>
          <w:p w:rsidR="00DC41E3" w:rsidRPr="00942A0D" w:rsidRDefault="00DC41E3" w:rsidP="00A7112D">
            <w:pPr>
              <w:spacing w:line="276" w:lineRule="auto"/>
              <w:jc w:val="center"/>
              <w:rPr>
                <w:sz w:val="24"/>
                <w:szCs w:val="24"/>
              </w:rPr>
            </w:pPr>
            <w:r w:rsidRPr="00942A0D">
              <w:rPr>
                <w:i/>
                <w:sz w:val="24"/>
                <w:szCs w:val="24"/>
              </w:rPr>
              <w:t>(suma skaičiais)</w:t>
            </w:r>
          </w:p>
        </w:tc>
      </w:tr>
      <w:tr w:rsidR="00DC41E3" w:rsidRPr="00942A0D" w:rsidTr="00A7112D">
        <w:trPr>
          <w:trHeight w:val="471"/>
          <w:jc w:val="center"/>
        </w:trPr>
        <w:tc>
          <w:tcPr>
            <w:tcW w:w="570" w:type="dxa"/>
            <w:tcBorders>
              <w:top w:val="single" w:sz="4" w:space="0" w:color="auto"/>
              <w:left w:val="single" w:sz="4" w:space="0" w:color="auto"/>
              <w:bottom w:val="single" w:sz="4" w:space="0" w:color="auto"/>
              <w:right w:val="single" w:sz="4" w:space="0" w:color="auto"/>
            </w:tcBorders>
            <w:vAlign w:val="center"/>
          </w:tcPr>
          <w:p w:rsidR="00DC41E3" w:rsidRPr="00942A0D" w:rsidRDefault="00DC41E3" w:rsidP="00A7112D">
            <w:pPr>
              <w:spacing w:line="276" w:lineRule="auto"/>
              <w:jc w:val="center"/>
              <w:rPr>
                <w:sz w:val="24"/>
                <w:szCs w:val="24"/>
              </w:rPr>
            </w:pPr>
            <w:r>
              <w:rPr>
                <w:sz w:val="24"/>
                <w:szCs w:val="24"/>
              </w:rPr>
              <w:t>3</w:t>
            </w:r>
          </w:p>
        </w:tc>
        <w:tc>
          <w:tcPr>
            <w:tcW w:w="6550" w:type="dxa"/>
            <w:tcBorders>
              <w:top w:val="single" w:sz="4" w:space="0" w:color="auto"/>
              <w:left w:val="single" w:sz="4" w:space="0" w:color="auto"/>
              <w:bottom w:val="single" w:sz="4" w:space="0" w:color="auto"/>
              <w:right w:val="single" w:sz="4" w:space="0" w:color="auto"/>
            </w:tcBorders>
            <w:vAlign w:val="center"/>
          </w:tcPr>
          <w:p w:rsidR="00DC41E3" w:rsidRPr="00942A0D" w:rsidRDefault="00DC41E3" w:rsidP="00DC41E3">
            <w:pPr>
              <w:jc w:val="right"/>
              <w:rPr>
                <w:sz w:val="24"/>
                <w:szCs w:val="24"/>
              </w:rPr>
            </w:pPr>
            <w:r w:rsidRPr="00942A0D">
              <w:rPr>
                <w:b/>
                <w:sz w:val="24"/>
                <w:szCs w:val="24"/>
              </w:rPr>
              <w:t xml:space="preserve">Bendra pasiūlymo kaina be PVM </w:t>
            </w:r>
            <w:r w:rsidRPr="00942A0D">
              <w:rPr>
                <w:bCs/>
                <w:i/>
                <w:iCs/>
                <w:sz w:val="24"/>
                <w:szCs w:val="24"/>
              </w:rPr>
              <w:t>(1+2 eilutės)</w:t>
            </w:r>
          </w:p>
        </w:tc>
        <w:tc>
          <w:tcPr>
            <w:tcW w:w="2661" w:type="dxa"/>
            <w:tcBorders>
              <w:top w:val="single" w:sz="4" w:space="0" w:color="auto"/>
              <w:left w:val="single" w:sz="4" w:space="0" w:color="auto"/>
              <w:bottom w:val="single" w:sz="4" w:space="0" w:color="auto"/>
              <w:right w:val="single" w:sz="4" w:space="0" w:color="auto"/>
            </w:tcBorders>
            <w:vAlign w:val="center"/>
          </w:tcPr>
          <w:p w:rsidR="00DC41E3" w:rsidRPr="00942A0D" w:rsidRDefault="00DC41E3" w:rsidP="00A7112D">
            <w:pPr>
              <w:spacing w:line="276" w:lineRule="auto"/>
              <w:jc w:val="center"/>
              <w:rPr>
                <w:sz w:val="24"/>
                <w:szCs w:val="24"/>
              </w:rPr>
            </w:pPr>
            <w:r w:rsidRPr="00942A0D">
              <w:rPr>
                <w:i/>
                <w:sz w:val="24"/>
                <w:szCs w:val="24"/>
              </w:rPr>
              <w:t>(suma skaičiais)</w:t>
            </w:r>
          </w:p>
        </w:tc>
      </w:tr>
      <w:tr w:rsidR="00DC41E3" w:rsidRPr="00942A0D" w:rsidTr="00A7112D">
        <w:trPr>
          <w:trHeight w:val="417"/>
          <w:jc w:val="center"/>
        </w:trPr>
        <w:tc>
          <w:tcPr>
            <w:tcW w:w="570" w:type="dxa"/>
            <w:tcBorders>
              <w:top w:val="single" w:sz="4" w:space="0" w:color="auto"/>
              <w:left w:val="single" w:sz="4" w:space="0" w:color="auto"/>
              <w:bottom w:val="single" w:sz="4" w:space="0" w:color="auto"/>
              <w:right w:val="single" w:sz="4" w:space="0" w:color="auto"/>
            </w:tcBorders>
            <w:vAlign w:val="center"/>
          </w:tcPr>
          <w:p w:rsidR="00DC41E3" w:rsidRPr="00942A0D" w:rsidRDefault="00DC41E3" w:rsidP="00A7112D">
            <w:pPr>
              <w:spacing w:line="276" w:lineRule="auto"/>
              <w:jc w:val="center"/>
              <w:rPr>
                <w:sz w:val="24"/>
                <w:szCs w:val="24"/>
              </w:rPr>
            </w:pPr>
            <w:r>
              <w:rPr>
                <w:sz w:val="24"/>
                <w:szCs w:val="24"/>
              </w:rPr>
              <w:t>4</w:t>
            </w:r>
          </w:p>
        </w:tc>
        <w:tc>
          <w:tcPr>
            <w:tcW w:w="6550" w:type="dxa"/>
            <w:tcBorders>
              <w:top w:val="single" w:sz="4" w:space="0" w:color="auto"/>
              <w:left w:val="single" w:sz="4" w:space="0" w:color="auto"/>
              <w:bottom w:val="single" w:sz="4" w:space="0" w:color="auto"/>
              <w:right w:val="single" w:sz="4" w:space="0" w:color="auto"/>
            </w:tcBorders>
            <w:vAlign w:val="center"/>
          </w:tcPr>
          <w:p w:rsidR="00DC41E3" w:rsidRPr="00942A0D" w:rsidRDefault="00DC41E3" w:rsidP="00A7112D">
            <w:pPr>
              <w:jc w:val="right"/>
              <w:rPr>
                <w:sz w:val="24"/>
                <w:szCs w:val="24"/>
              </w:rPr>
            </w:pPr>
            <w:r w:rsidRPr="00942A0D">
              <w:rPr>
                <w:b/>
                <w:sz w:val="24"/>
                <w:szCs w:val="24"/>
              </w:rPr>
              <w:t>PVM  21%</w:t>
            </w:r>
          </w:p>
        </w:tc>
        <w:tc>
          <w:tcPr>
            <w:tcW w:w="2661" w:type="dxa"/>
            <w:tcBorders>
              <w:top w:val="single" w:sz="4" w:space="0" w:color="auto"/>
              <w:left w:val="single" w:sz="4" w:space="0" w:color="auto"/>
              <w:bottom w:val="single" w:sz="4" w:space="0" w:color="auto"/>
              <w:right w:val="single" w:sz="4" w:space="0" w:color="auto"/>
            </w:tcBorders>
            <w:vAlign w:val="center"/>
          </w:tcPr>
          <w:p w:rsidR="00DC41E3" w:rsidRPr="00942A0D" w:rsidRDefault="00DC41E3" w:rsidP="00A7112D">
            <w:pPr>
              <w:spacing w:line="276" w:lineRule="auto"/>
              <w:jc w:val="center"/>
              <w:rPr>
                <w:sz w:val="24"/>
                <w:szCs w:val="24"/>
              </w:rPr>
            </w:pPr>
            <w:r w:rsidRPr="00942A0D">
              <w:rPr>
                <w:i/>
                <w:sz w:val="24"/>
                <w:szCs w:val="24"/>
              </w:rPr>
              <w:t>(suma skaičiais)</w:t>
            </w:r>
          </w:p>
        </w:tc>
      </w:tr>
      <w:tr w:rsidR="00DC41E3" w:rsidRPr="00942A0D" w:rsidTr="00A7112D">
        <w:trPr>
          <w:trHeight w:val="395"/>
          <w:jc w:val="center"/>
        </w:trPr>
        <w:tc>
          <w:tcPr>
            <w:tcW w:w="570" w:type="dxa"/>
            <w:tcBorders>
              <w:top w:val="single" w:sz="4" w:space="0" w:color="auto"/>
              <w:left w:val="single" w:sz="4" w:space="0" w:color="auto"/>
              <w:bottom w:val="single" w:sz="4" w:space="0" w:color="auto"/>
              <w:right w:val="single" w:sz="4" w:space="0" w:color="auto"/>
            </w:tcBorders>
            <w:vAlign w:val="center"/>
          </w:tcPr>
          <w:p w:rsidR="00DC41E3" w:rsidRPr="00942A0D" w:rsidRDefault="00C60593" w:rsidP="00A7112D">
            <w:pPr>
              <w:spacing w:line="276" w:lineRule="auto"/>
              <w:jc w:val="center"/>
              <w:rPr>
                <w:sz w:val="24"/>
                <w:szCs w:val="24"/>
              </w:rPr>
            </w:pPr>
            <w:r>
              <w:rPr>
                <w:sz w:val="24"/>
                <w:szCs w:val="24"/>
              </w:rPr>
              <w:t>5</w:t>
            </w:r>
          </w:p>
        </w:tc>
        <w:tc>
          <w:tcPr>
            <w:tcW w:w="6550" w:type="dxa"/>
            <w:tcBorders>
              <w:top w:val="single" w:sz="4" w:space="0" w:color="auto"/>
              <w:left w:val="single" w:sz="4" w:space="0" w:color="auto"/>
              <w:bottom w:val="single" w:sz="4" w:space="0" w:color="auto"/>
              <w:right w:val="single" w:sz="4" w:space="0" w:color="auto"/>
            </w:tcBorders>
            <w:vAlign w:val="center"/>
          </w:tcPr>
          <w:p w:rsidR="00DC41E3" w:rsidRPr="00942A0D" w:rsidRDefault="00DC41E3" w:rsidP="009C4C5A">
            <w:pPr>
              <w:jc w:val="right"/>
              <w:rPr>
                <w:i/>
                <w:sz w:val="24"/>
                <w:szCs w:val="24"/>
              </w:rPr>
            </w:pPr>
            <w:r w:rsidRPr="00942A0D">
              <w:rPr>
                <w:b/>
                <w:sz w:val="24"/>
                <w:szCs w:val="24"/>
              </w:rPr>
              <w:t xml:space="preserve">Bendra viso pasiūlymo kaina su PVM </w:t>
            </w:r>
            <w:r>
              <w:rPr>
                <w:bCs/>
                <w:i/>
                <w:iCs/>
                <w:sz w:val="24"/>
                <w:szCs w:val="24"/>
              </w:rPr>
              <w:t>(</w:t>
            </w:r>
            <w:r w:rsidR="009C4C5A">
              <w:rPr>
                <w:bCs/>
                <w:i/>
                <w:iCs/>
                <w:sz w:val="24"/>
                <w:szCs w:val="24"/>
              </w:rPr>
              <w:t>3</w:t>
            </w:r>
            <w:r>
              <w:rPr>
                <w:bCs/>
                <w:i/>
                <w:iCs/>
                <w:sz w:val="24"/>
                <w:szCs w:val="24"/>
              </w:rPr>
              <w:t>+</w:t>
            </w:r>
            <w:r w:rsidR="009C4C5A">
              <w:rPr>
                <w:bCs/>
                <w:i/>
                <w:iCs/>
                <w:sz w:val="24"/>
                <w:szCs w:val="24"/>
              </w:rPr>
              <w:t>4</w:t>
            </w:r>
            <w:r w:rsidRPr="00942A0D">
              <w:rPr>
                <w:bCs/>
                <w:i/>
                <w:iCs/>
                <w:sz w:val="24"/>
                <w:szCs w:val="24"/>
              </w:rPr>
              <w:t xml:space="preserve"> eilutės)</w:t>
            </w:r>
          </w:p>
        </w:tc>
        <w:tc>
          <w:tcPr>
            <w:tcW w:w="2661" w:type="dxa"/>
            <w:tcBorders>
              <w:top w:val="single" w:sz="4" w:space="0" w:color="auto"/>
              <w:left w:val="single" w:sz="4" w:space="0" w:color="auto"/>
              <w:bottom w:val="single" w:sz="4" w:space="0" w:color="auto"/>
              <w:right w:val="single" w:sz="4" w:space="0" w:color="auto"/>
            </w:tcBorders>
            <w:vAlign w:val="center"/>
          </w:tcPr>
          <w:p w:rsidR="00DC41E3" w:rsidRPr="00942A0D" w:rsidRDefault="00DC41E3" w:rsidP="00A7112D">
            <w:pPr>
              <w:jc w:val="center"/>
              <w:rPr>
                <w:sz w:val="24"/>
                <w:szCs w:val="24"/>
              </w:rPr>
            </w:pPr>
            <w:r w:rsidRPr="00942A0D">
              <w:rPr>
                <w:i/>
                <w:sz w:val="24"/>
                <w:szCs w:val="24"/>
              </w:rPr>
              <w:t>(suma skaičiais)</w:t>
            </w:r>
          </w:p>
        </w:tc>
      </w:tr>
    </w:tbl>
    <w:p w:rsidR="00DC41E3" w:rsidRPr="00F81A76" w:rsidRDefault="00DC41E3" w:rsidP="00DC41E3">
      <w:pPr>
        <w:pStyle w:val="Tekstas"/>
        <w:tabs>
          <w:tab w:val="left" w:pos="993"/>
        </w:tabs>
      </w:pPr>
    </w:p>
    <w:p w:rsidR="00AB1727" w:rsidRPr="00404B07" w:rsidRDefault="002C1325" w:rsidP="00AB1727">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w:t>
      </w:r>
      <w:r w:rsidR="00AB1727" w:rsidRPr="00404B07">
        <w:rPr>
          <w:rFonts w:ascii="Times New Roman" w:hAnsi="Times New Roman" w:cs="Times New Roman"/>
          <w:sz w:val="24"/>
          <w:szCs w:val="24"/>
        </w:rPr>
        <w:t>.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5698"/>
        <w:gridCol w:w="3260"/>
      </w:tblGrid>
      <w:tr w:rsidR="00AB1727" w:rsidRPr="00404B07" w:rsidTr="00A7112D">
        <w:tc>
          <w:tcPr>
            <w:tcW w:w="852" w:type="dxa"/>
            <w:tcBorders>
              <w:top w:val="single" w:sz="4" w:space="0" w:color="auto"/>
              <w:left w:val="single" w:sz="4" w:space="0" w:color="auto"/>
              <w:bottom w:val="single" w:sz="4" w:space="0" w:color="auto"/>
              <w:right w:val="single" w:sz="4" w:space="0" w:color="auto"/>
            </w:tcBorders>
            <w:vAlign w:val="center"/>
            <w:hideMark/>
          </w:tcPr>
          <w:p w:rsidR="00AB1727" w:rsidRPr="00404B07" w:rsidRDefault="00AB1727" w:rsidP="00A7112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AB1727" w:rsidRPr="00404B07" w:rsidRDefault="00AB1727" w:rsidP="00A7112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5698" w:type="dxa"/>
            <w:tcBorders>
              <w:top w:val="single" w:sz="4" w:space="0" w:color="auto"/>
              <w:left w:val="single" w:sz="4" w:space="0" w:color="auto"/>
              <w:bottom w:val="single" w:sz="4" w:space="0" w:color="auto"/>
              <w:right w:val="single" w:sz="4" w:space="0" w:color="auto"/>
            </w:tcBorders>
            <w:vAlign w:val="center"/>
            <w:hideMark/>
          </w:tcPr>
          <w:p w:rsidR="00AB1727" w:rsidRPr="00404B07" w:rsidRDefault="00AB1727" w:rsidP="00A7112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hideMark/>
          </w:tcPr>
          <w:p w:rsidR="00AB1727" w:rsidRPr="00404B07" w:rsidRDefault="00AB1727" w:rsidP="00A7112D">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AB1727" w:rsidRPr="00404B07" w:rsidTr="00A7112D">
        <w:trPr>
          <w:trHeight w:val="414"/>
        </w:trPr>
        <w:tc>
          <w:tcPr>
            <w:tcW w:w="852" w:type="dxa"/>
            <w:tcBorders>
              <w:top w:val="single" w:sz="4" w:space="0" w:color="auto"/>
              <w:left w:val="single" w:sz="4" w:space="0" w:color="auto"/>
              <w:bottom w:val="single" w:sz="4" w:space="0" w:color="auto"/>
              <w:right w:val="single" w:sz="4" w:space="0" w:color="auto"/>
            </w:tcBorders>
            <w:vAlign w:val="center"/>
          </w:tcPr>
          <w:p w:rsidR="00AB1727" w:rsidRPr="00404B07" w:rsidRDefault="00AB1727" w:rsidP="00A7112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5698" w:type="dxa"/>
            <w:tcBorders>
              <w:top w:val="single" w:sz="4" w:space="0" w:color="auto"/>
              <w:left w:val="single" w:sz="4" w:space="0" w:color="auto"/>
              <w:bottom w:val="single" w:sz="4" w:space="0" w:color="auto"/>
              <w:right w:val="single" w:sz="4" w:space="0" w:color="auto"/>
            </w:tcBorders>
          </w:tcPr>
          <w:p w:rsidR="00AB1727" w:rsidRPr="00404B07" w:rsidRDefault="00AB1727" w:rsidP="00A7112D">
            <w:pPr>
              <w:pStyle w:val="Antrat2"/>
              <w:tabs>
                <w:tab w:val="left" w:pos="1296"/>
              </w:tabs>
              <w:spacing w:before="0"/>
              <w:rPr>
                <w:rFonts w:ascii="Times New Roman" w:hAnsi="Times New Roman" w:cs="Times New Roman"/>
                <w:color w:val="auto"/>
                <w:sz w:val="24"/>
                <w:szCs w:val="24"/>
              </w:rPr>
            </w:pPr>
            <w:bookmarkStart w:id="32" w:name="_Toc126681638"/>
            <w:bookmarkStart w:id="33" w:name="_Toc126760095"/>
            <w:bookmarkStart w:id="34" w:name="_Toc126846436"/>
            <w:r w:rsidRPr="00404B07">
              <w:rPr>
                <w:rFonts w:ascii="Times New Roman" w:hAnsi="Times New Roman" w:cs="Times New Roman"/>
                <w:color w:val="auto"/>
                <w:sz w:val="24"/>
                <w:szCs w:val="24"/>
              </w:rPr>
              <w:t>Europos bendrasis viešųjų pirkimų dokumentas</w:t>
            </w:r>
            <w:bookmarkEnd w:id="32"/>
            <w:bookmarkEnd w:id="33"/>
            <w:bookmarkEnd w:id="34"/>
            <w:r>
              <w:rPr>
                <w:rFonts w:ascii="Times New Roman" w:hAnsi="Times New Roman" w:cs="Times New Roman"/>
                <w:color w:val="auto"/>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rsidR="00AB1727" w:rsidRPr="00404B07" w:rsidRDefault="00AB1727" w:rsidP="00A7112D">
            <w:pPr>
              <w:spacing w:after="0" w:line="240" w:lineRule="auto"/>
              <w:jc w:val="center"/>
              <w:rPr>
                <w:rFonts w:ascii="Times New Roman" w:hAnsi="Times New Roman" w:cs="Times New Roman"/>
                <w:color w:val="000000" w:themeColor="text1"/>
                <w:sz w:val="24"/>
                <w:szCs w:val="24"/>
              </w:rPr>
            </w:pPr>
          </w:p>
        </w:tc>
      </w:tr>
      <w:tr w:rsidR="00AB1727" w:rsidRPr="00404B07" w:rsidTr="00A7112D">
        <w:trPr>
          <w:trHeight w:val="419"/>
        </w:trPr>
        <w:tc>
          <w:tcPr>
            <w:tcW w:w="852" w:type="dxa"/>
            <w:tcBorders>
              <w:top w:val="single" w:sz="4" w:space="0" w:color="auto"/>
              <w:left w:val="single" w:sz="4" w:space="0" w:color="auto"/>
              <w:bottom w:val="single" w:sz="4" w:space="0" w:color="auto"/>
              <w:right w:val="single" w:sz="4" w:space="0" w:color="auto"/>
            </w:tcBorders>
            <w:vAlign w:val="center"/>
          </w:tcPr>
          <w:p w:rsidR="00AB1727" w:rsidRPr="00404B07" w:rsidRDefault="00AB1727" w:rsidP="00A7112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5698" w:type="dxa"/>
            <w:tcBorders>
              <w:top w:val="single" w:sz="4" w:space="0" w:color="auto"/>
              <w:left w:val="single" w:sz="4" w:space="0" w:color="auto"/>
              <w:bottom w:val="single" w:sz="4" w:space="0" w:color="auto"/>
              <w:right w:val="single" w:sz="4" w:space="0" w:color="auto"/>
            </w:tcBorders>
          </w:tcPr>
          <w:p w:rsidR="00AB1727" w:rsidRPr="00404B07" w:rsidRDefault="00AB1727" w:rsidP="00A7112D">
            <w:pPr>
              <w:pStyle w:val="Antrat2"/>
              <w:tabs>
                <w:tab w:val="left" w:pos="1296"/>
              </w:tabs>
              <w:spacing w:before="0"/>
              <w:jc w:val="both"/>
              <w:rPr>
                <w:rFonts w:ascii="Times New Roman" w:hAnsi="Times New Roman" w:cs="Times New Roman"/>
                <w:i/>
                <w:color w:val="auto"/>
                <w:sz w:val="24"/>
                <w:szCs w:val="24"/>
              </w:rPr>
            </w:pPr>
            <w:bookmarkStart w:id="35" w:name="_Toc126681639"/>
            <w:bookmarkStart w:id="36" w:name="_Toc126760096"/>
            <w:bookmarkStart w:id="37"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35"/>
            <w:bookmarkEnd w:id="36"/>
            <w:bookmarkEnd w:id="37"/>
            <w:r>
              <w:rPr>
                <w:rFonts w:ascii="Times New Roman" w:hAnsi="Times New Roman" w:cs="Times New Roman"/>
                <w:color w:val="auto"/>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rsidR="00AB1727" w:rsidRPr="00404B07" w:rsidRDefault="00AB1727" w:rsidP="00A7112D">
            <w:pPr>
              <w:spacing w:after="0" w:line="240" w:lineRule="auto"/>
              <w:jc w:val="center"/>
              <w:rPr>
                <w:rFonts w:ascii="Times New Roman" w:hAnsi="Times New Roman" w:cs="Times New Roman"/>
                <w:color w:val="000000" w:themeColor="text1"/>
                <w:sz w:val="24"/>
                <w:szCs w:val="24"/>
              </w:rPr>
            </w:pPr>
          </w:p>
        </w:tc>
      </w:tr>
      <w:tr w:rsidR="00AB1727" w:rsidRPr="00404B07" w:rsidTr="00A7112D">
        <w:trPr>
          <w:trHeight w:val="412"/>
        </w:trPr>
        <w:tc>
          <w:tcPr>
            <w:tcW w:w="852" w:type="dxa"/>
            <w:tcBorders>
              <w:top w:val="single" w:sz="4" w:space="0" w:color="auto"/>
              <w:left w:val="single" w:sz="4" w:space="0" w:color="auto"/>
              <w:bottom w:val="single" w:sz="4" w:space="0" w:color="auto"/>
              <w:right w:val="single" w:sz="4" w:space="0" w:color="auto"/>
            </w:tcBorders>
            <w:vAlign w:val="center"/>
          </w:tcPr>
          <w:p w:rsidR="00AB1727" w:rsidRPr="00404B07" w:rsidRDefault="00AB1727" w:rsidP="00A7112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5698" w:type="dxa"/>
            <w:tcBorders>
              <w:top w:val="single" w:sz="4" w:space="0" w:color="auto"/>
              <w:left w:val="single" w:sz="4" w:space="0" w:color="auto"/>
              <w:bottom w:val="single" w:sz="4" w:space="0" w:color="auto"/>
              <w:right w:val="single" w:sz="4" w:space="0" w:color="auto"/>
            </w:tcBorders>
          </w:tcPr>
          <w:p w:rsidR="00AB1727" w:rsidRPr="00404B07" w:rsidRDefault="00AB1727" w:rsidP="00A7112D">
            <w:pPr>
              <w:pStyle w:val="Antrat2"/>
              <w:tabs>
                <w:tab w:val="left" w:pos="1296"/>
              </w:tabs>
              <w:spacing w:before="0"/>
              <w:jc w:val="both"/>
              <w:rPr>
                <w:rFonts w:ascii="Times New Roman" w:hAnsi="Times New Roman" w:cs="Times New Roman"/>
                <w:color w:val="auto"/>
                <w:sz w:val="24"/>
                <w:szCs w:val="24"/>
              </w:rPr>
            </w:pPr>
            <w:bookmarkStart w:id="38" w:name="_Toc126681640"/>
            <w:bookmarkStart w:id="39" w:name="_Toc126760097"/>
            <w:bookmarkStart w:id="40" w:name="_Toc126846438"/>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bookmarkEnd w:id="38"/>
            <w:bookmarkEnd w:id="39"/>
            <w:bookmarkEnd w:id="40"/>
            <w:r>
              <w:rPr>
                <w:rFonts w:ascii="Times New Roman" w:hAnsi="Times New Roman" w:cs="Times New Roman"/>
                <w:color w:val="auto"/>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rsidR="00AB1727" w:rsidRPr="00404B07" w:rsidRDefault="00AB1727" w:rsidP="00A7112D">
            <w:pPr>
              <w:spacing w:after="0" w:line="240" w:lineRule="auto"/>
              <w:jc w:val="center"/>
              <w:rPr>
                <w:rFonts w:ascii="Times New Roman" w:hAnsi="Times New Roman" w:cs="Times New Roman"/>
                <w:color w:val="000000" w:themeColor="text1"/>
                <w:sz w:val="24"/>
                <w:szCs w:val="24"/>
              </w:rPr>
            </w:pPr>
          </w:p>
        </w:tc>
      </w:tr>
      <w:tr w:rsidR="00AB1727" w:rsidRPr="00404B07" w:rsidTr="00A7112D">
        <w:trPr>
          <w:trHeight w:val="418"/>
        </w:trPr>
        <w:tc>
          <w:tcPr>
            <w:tcW w:w="852" w:type="dxa"/>
            <w:tcBorders>
              <w:top w:val="single" w:sz="4" w:space="0" w:color="auto"/>
              <w:left w:val="single" w:sz="4" w:space="0" w:color="auto"/>
              <w:bottom w:val="single" w:sz="4" w:space="0" w:color="auto"/>
              <w:right w:val="single" w:sz="4" w:space="0" w:color="auto"/>
            </w:tcBorders>
            <w:vAlign w:val="center"/>
          </w:tcPr>
          <w:p w:rsidR="00AB1727" w:rsidRPr="00404B07" w:rsidRDefault="00AB1727" w:rsidP="00A7112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5698" w:type="dxa"/>
            <w:tcBorders>
              <w:top w:val="single" w:sz="4" w:space="0" w:color="auto"/>
              <w:left w:val="single" w:sz="4" w:space="0" w:color="auto"/>
              <w:bottom w:val="single" w:sz="4" w:space="0" w:color="auto"/>
              <w:right w:val="single" w:sz="4" w:space="0" w:color="auto"/>
            </w:tcBorders>
          </w:tcPr>
          <w:p w:rsidR="00AB1727" w:rsidRPr="00404B07" w:rsidRDefault="00AB1727" w:rsidP="00A7112D">
            <w:pPr>
              <w:pStyle w:val="Antrat2"/>
              <w:tabs>
                <w:tab w:val="left" w:pos="1296"/>
              </w:tabs>
              <w:spacing w:before="0"/>
              <w:jc w:val="both"/>
              <w:rPr>
                <w:rFonts w:ascii="Times New Roman" w:hAnsi="Times New Roman" w:cs="Times New Roman"/>
                <w:i/>
                <w:color w:val="auto"/>
                <w:sz w:val="24"/>
                <w:szCs w:val="24"/>
              </w:rPr>
            </w:pPr>
            <w:bookmarkStart w:id="41" w:name="_Toc126681641"/>
            <w:bookmarkStart w:id="42" w:name="_Toc126760098"/>
            <w:bookmarkStart w:id="43" w:name="_Toc126846439"/>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41"/>
            <w:bookmarkEnd w:id="42"/>
            <w:bookmarkEnd w:id="43"/>
            <w:r>
              <w:rPr>
                <w:rFonts w:ascii="Times New Roman" w:hAnsi="Times New Roman" w:cs="Times New Roman"/>
                <w:color w:val="auto"/>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rsidR="00AB1727" w:rsidRPr="00404B07" w:rsidRDefault="00AB1727" w:rsidP="00A7112D">
            <w:pPr>
              <w:spacing w:after="0" w:line="240" w:lineRule="auto"/>
              <w:jc w:val="center"/>
              <w:rPr>
                <w:rFonts w:ascii="Times New Roman" w:hAnsi="Times New Roman" w:cs="Times New Roman"/>
                <w:color w:val="000000" w:themeColor="text1"/>
                <w:sz w:val="24"/>
                <w:szCs w:val="24"/>
              </w:rPr>
            </w:pPr>
          </w:p>
        </w:tc>
      </w:tr>
      <w:tr w:rsidR="00AB1727" w:rsidRPr="00404B07" w:rsidTr="00A7112D">
        <w:trPr>
          <w:trHeight w:val="418"/>
        </w:trPr>
        <w:tc>
          <w:tcPr>
            <w:tcW w:w="852" w:type="dxa"/>
            <w:tcBorders>
              <w:top w:val="single" w:sz="4" w:space="0" w:color="auto"/>
              <w:left w:val="single" w:sz="4" w:space="0" w:color="auto"/>
              <w:bottom w:val="single" w:sz="4" w:space="0" w:color="auto"/>
              <w:right w:val="single" w:sz="4" w:space="0" w:color="auto"/>
            </w:tcBorders>
            <w:vAlign w:val="center"/>
          </w:tcPr>
          <w:p w:rsidR="00AB1727" w:rsidRPr="00404B07" w:rsidRDefault="00AB1727" w:rsidP="00A7112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 xml:space="preserve">5. </w:t>
            </w:r>
          </w:p>
        </w:tc>
        <w:tc>
          <w:tcPr>
            <w:tcW w:w="5698" w:type="dxa"/>
            <w:tcBorders>
              <w:top w:val="single" w:sz="4" w:space="0" w:color="auto"/>
              <w:left w:val="single" w:sz="4" w:space="0" w:color="auto"/>
              <w:bottom w:val="single" w:sz="4" w:space="0" w:color="auto"/>
              <w:right w:val="single" w:sz="4" w:space="0" w:color="auto"/>
            </w:tcBorders>
          </w:tcPr>
          <w:p w:rsidR="00AB1727" w:rsidRPr="00404B07" w:rsidRDefault="00AB1727" w:rsidP="00A7112D">
            <w:pPr>
              <w:pStyle w:val="Antrat2"/>
              <w:tabs>
                <w:tab w:val="left" w:pos="1296"/>
              </w:tabs>
              <w:spacing w:before="0"/>
              <w:jc w:val="both"/>
              <w:rPr>
                <w:rFonts w:ascii="Times New Roman" w:hAnsi="Times New Roman" w:cs="Times New Roman"/>
                <w:i/>
                <w:color w:val="auto"/>
                <w:sz w:val="24"/>
                <w:szCs w:val="24"/>
              </w:rPr>
            </w:pPr>
            <w:bookmarkStart w:id="44" w:name="_Toc126681642"/>
            <w:bookmarkStart w:id="45" w:name="_Toc126760099"/>
            <w:bookmarkStart w:id="46"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44"/>
            <w:bookmarkEnd w:id="45"/>
            <w:bookmarkEnd w:id="46"/>
            <w:r>
              <w:rPr>
                <w:rFonts w:ascii="Times New Roman" w:hAnsi="Times New Roman" w:cs="Times New Roman"/>
                <w:bCs/>
                <w:color w:val="auto"/>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rsidR="00AB1727" w:rsidRPr="00404B07" w:rsidRDefault="00AB1727" w:rsidP="00A7112D">
            <w:pPr>
              <w:spacing w:after="0" w:line="240" w:lineRule="auto"/>
              <w:jc w:val="center"/>
              <w:rPr>
                <w:rFonts w:ascii="Times New Roman" w:hAnsi="Times New Roman" w:cs="Times New Roman"/>
                <w:color w:val="000000" w:themeColor="text1"/>
                <w:sz w:val="24"/>
                <w:szCs w:val="24"/>
              </w:rPr>
            </w:pPr>
          </w:p>
        </w:tc>
      </w:tr>
      <w:tr w:rsidR="00AB1727" w:rsidRPr="00404B07" w:rsidTr="00A7112D">
        <w:trPr>
          <w:trHeight w:val="418"/>
        </w:trPr>
        <w:tc>
          <w:tcPr>
            <w:tcW w:w="852" w:type="dxa"/>
            <w:tcBorders>
              <w:top w:val="single" w:sz="4" w:space="0" w:color="auto"/>
              <w:left w:val="single" w:sz="4" w:space="0" w:color="auto"/>
              <w:bottom w:val="single" w:sz="4" w:space="0" w:color="auto"/>
              <w:right w:val="single" w:sz="4" w:space="0" w:color="auto"/>
            </w:tcBorders>
            <w:vAlign w:val="center"/>
          </w:tcPr>
          <w:p w:rsidR="00AB1727" w:rsidRPr="00404B07" w:rsidRDefault="00AB1727" w:rsidP="00A7112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6.</w:t>
            </w:r>
          </w:p>
        </w:tc>
        <w:tc>
          <w:tcPr>
            <w:tcW w:w="5698" w:type="dxa"/>
            <w:tcBorders>
              <w:top w:val="single" w:sz="4" w:space="0" w:color="auto"/>
              <w:left w:val="single" w:sz="4" w:space="0" w:color="auto"/>
              <w:bottom w:val="single" w:sz="4" w:space="0" w:color="auto"/>
              <w:right w:val="single" w:sz="4" w:space="0" w:color="auto"/>
            </w:tcBorders>
          </w:tcPr>
          <w:p w:rsidR="00AB1727" w:rsidRPr="00404B07" w:rsidRDefault="00AB1727" w:rsidP="00A7112D">
            <w:pPr>
              <w:pStyle w:val="Antrat2"/>
              <w:tabs>
                <w:tab w:val="left" w:pos="1296"/>
              </w:tabs>
              <w:spacing w:before="0"/>
              <w:jc w:val="both"/>
              <w:rPr>
                <w:rFonts w:ascii="Times New Roman" w:hAnsi="Times New Roman" w:cs="Times New Roman"/>
                <w:bCs/>
                <w:color w:val="auto"/>
                <w:sz w:val="24"/>
                <w:szCs w:val="24"/>
              </w:rPr>
            </w:pPr>
            <w:bookmarkStart w:id="47" w:name="_Toc126681643"/>
            <w:bookmarkStart w:id="48" w:name="_Toc126760100"/>
            <w:bookmarkStart w:id="49"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47"/>
            <w:bookmarkEnd w:id="48"/>
            <w:bookmarkEnd w:id="49"/>
            <w:r>
              <w:rPr>
                <w:rFonts w:ascii="Times New Roman" w:eastAsia="Calibri" w:hAnsi="Times New Roman" w:cs="Times New Roman"/>
                <w:color w:val="auto"/>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rsidR="00AB1727" w:rsidRPr="00404B07" w:rsidRDefault="00AB1727" w:rsidP="00A7112D">
            <w:pPr>
              <w:spacing w:after="0" w:line="240" w:lineRule="auto"/>
              <w:jc w:val="center"/>
              <w:rPr>
                <w:rFonts w:ascii="Times New Roman" w:hAnsi="Times New Roman" w:cs="Times New Roman"/>
                <w:color w:val="000000" w:themeColor="text1"/>
                <w:sz w:val="24"/>
                <w:szCs w:val="24"/>
              </w:rPr>
            </w:pPr>
          </w:p>
        </w:tc>
      </w:tr>
      <w:tr w:rsidR="00AB1727" w:rsidRPr="00404B07" w:rsidTr="00A7112D">
        <w:trPr>
          <w:trHeight w:val="418"/>
        </w:trPr>
        <w:tc>
          <w:tcPr>
            <w:tcW w:w="852" w:type="dxa"/>
            <w:tcBorders>
              <w:top w:val="single" w:sz="4" w:space="0" w:color="auto"/>
              <w:left w:val="single" w:sz="4" w:space="0" w:color="auto"/>
              <w:bottom w:val="single" w:sz="4" w:space="0" w:color="auto"/>
              <w:right w:val="single" w:sz="4" w:space="0" w:color="auto"/>
            </w:tcBorders>
            <w:vAlign w:val="center"/>
          </w:tcPr>
          <w:p w:rsidR="00AB1727" w:rsidRPr="00404B07" w:rsidRDefault="00AB1727" w:rsidP="00A7112D">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7.</w:t>
            </w:r>
          </w:p>
        </w:tc>
        <w:tc>
          <w:tcPr>
            <w:tcW w:w="5698" w:type="dxa"/>
            <w:tcBorders>
              <w:top w:val="single" w:sz="4" w:space="0" w:color="auto"/>
              <w:left w:val="single" w:sz="4" w:space="0" w:color="auto"/>
              <w:bottom w:val="single" w:sz="4" w:space="0" w:color="auto"/>
              <w:right w:val="single" w:sz="4" w:space="0" w:color="auto"/>
            </w:tcBorders>
          </w:tcPr>
          <w:p w:rsidR="00AB1727" w:rsidRPr="00404B07" w:rsidRDefault="00AB1727" w:rsidP="00A7112D">
            <w:pPr>
              <w:pStyle w:val="Antrat2"/>
              <w:tabs>
                <w:tab w:val="left" w:pos="1296"/>
              </w:tabs>
              <w:spacing w:before="0"/>
              <w:jc w:val="both"/>
              <w:rPr>
                <w:rFonts w:ascii="Times New Roman" w:hAnsi="Times New Roman" w:cs="Times New Roman"/>
                <w:bCs/>
                <w:color w:val="auto"/>
                <w:sz w:val="24"/>
                <w:szCs w:val="24"/>
              </w:rPr>
            </w:pPr>
            <w:bookmarkStart w:id="50" w:name="_Toc126681644"/>
            <w:bookmarkStart w:id="51" w:name="_Toc126760101"/>
            <w:bookmarkStart w:id="52" w:name="_Toc126846442"/>
            <w:r w:rsidRPr="00404B07">
              <w:rPr>
                <w:rFonts w:ascii="Times New Roman" w:hAnsi="Times New Roman" w:cs="Times New Roman"/>
                <w:color w:val="auto"/>
                <w:sz w:val="24"/>
                <w:szCs w:val="24"/>
              </w:rPr>
              <w:t>Informacija (pažyma) kokias pirkimo sutarties dalis vykdytų ūkio subjektai, kurių pajėgumais tiekėjas remiasi,  ir (ar) subtiekėjai, jeigu jie yra žinomi.</w:t>
            </w:r>
            <w:bookmarkEnd w:id="50"/>
            <w:bookmarkEnd w:id="51"/>
            <w:bookmarkEnd w:id="52"/>
          </w:p>
        </w:tc>
        <w:tc>
          <w:tcPr>
            <w:tcW w:w="3260" w:type="dxa"/>
            <w:tcBorders>
              <w:top w:val="single" w:sz="4" w:space="0" w:color="auto"/>
              <w:left w:val="single" w:sz="4" w:space="0" w:color="auto"/>
              <w:bottom w:val="single" w:sz="4" w:space="0" w:color="auto"/>
              <w:right w:val="single" w:sz="4" w:space="0" w:color="auto"/>
            </w:tcBorders>
            <w:vAlign w:val="center"/>
          </w:tcPr>
          <w:p w:rsidR="00AB1727" w:rsidRPr="00404B07" w:rsidRDefault="00AB1727" w:rsidP="00A7112D">
            <w:pPr>
              <w:spacing w:after="0" w:line="240" w:lineRule="auto"/>
              <w:jc w:val="center"/>
              <w:rPr>
                <w:rFonts w:ascii="Times New Roman" w:hAnsi="Times New Roman" w:cs="Times New Roman"/>
                <w:sz w:val="24"/>
                <w:szCs w:val="24"/>
              </w:rPr>
            </w:pPr>
          </w:p>
        </w:tc>
      </w:tr>
      <w:tr w:rsidR="00AB1727" w:rsidRPr="00404B07" w:rsidTr="00A7112D">
        <w:trPr>
          <w:trHeight w:val="418"/>
        </w:trPr>
        <w:tc>
          <w:tcPr>
            <w:tcW w:w="852" w:type="dxa"/>
            <w:tcBorders>
              <w:top w:val="single" w:sz="4" w:space="0" w:color="auto"/>
              <w:left w:val="single" w:sz="4" w:space="0" w:color="auto"/>
              <w:bottom w:val="single" w:sz="4" w:space="0" w:color="auto"/>
              <w:right w:val="single" w:sz="4" w:space="0" w:color="auto"/>
            </w:tcBorders>
            <w:vAlign w:val="center"/>
          </w:tcPr>
          <w:p w:rsidR="00AB1727" w:rsidRPr="00404B07" w:rsidRDefault="00AB1727" w:rsidP="00A7112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8.</w:t>
            </w:r>
          </w:p>
        </w:tc>
        <w:tc>
          <w:tcPr>
            <w:tcW w:w="5698" w:type="dxa"/>
            <w:tcBorders>
              <w:top w:val="single" w:sz="4" w:space="0" w:color="auto"/>
              <w:left w:val="single" w:sz="4" w:space="0" w:color="auto"/>
              <w:bottom w:val="single" w:sz="4" w:space="0" w:color="auto"/>
              <w:right w:val="single" w:sz="4" w:space="0" w:color="auto"/>
            </w:tcBorders>
          </w:tcPr>
          <w:p w:rsidR="00AB1727" w:rsidRPr="00404B07" w:rsidRDefault="00AB1727" w:rsidP="00A7112D">
            <w:pPr>
              <w:pStyle w:val="Antrat2"/>
              <w:tabs>
                <w:tab w:val="left" w:pos="1296"/>
              </w:tabs>
              <w:spacing w:before="0"/>
              <w:jc w:val="both"/>
              <w:rPr>
                <w:rFonts w:ascii="Times New Roman" w:hAnsi="Times New Roman" w:cs="Times New Roman"/>
                <w:bCs/>
                <w:color w:val="auto"/>
                <w:sz w:val="24"/>
                <w:szCs w:val="24"/>
              </w:rPr>
            </w:pPr>
            <w:bookmarkStart w:id="53" w:name="_Toc126681645"/>
            <w:bookmarkStart w:id="54" w:name="_Toc126760102"/>
            <w:bookmarkStart w:id="55"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53"/>
            <w:bookmarkEnd w:id="54"/>
            <w:bookmarkEnd w:id="55"/>
          </w:p>
        </w:tc>
        <w:tc>
          <w:tcPr>
            <w:tcW w:w="3260" w:type="dxa"/>
            <w:tcBorders>
              <w:top w:val="single" w:sz="4" w:space="0" w:color="auto"/>
              <w:left w:val="single" w:sz="4" w:space="0" w:color="auto"/>
              <w:bottom w:val="single" w:sz="4" w:space="0" w:color="auto"/>
              <w:right w:val="single" w:sz="4" w:space="0" w:color="auto"/>
            </w:tcBorders>
            <w:vAlign w:val="center"/>
          </w:tcPr>
          <w:p w:rsidR="00AB1727" w:rsidRPr="00404B07" w:rsidRDefault="00AB1727" w:rsidP="00A7112D">
            <w:pPr>
              <w:spacing w:after="0" w:line="240" w:lineRule="auto"/>
              <w:jc w:val="center"/>
              <w:rPr>
                <w:rFonts w:ascii="Times New Roman" w:hAnsi="Times New Roman" w:cs="Times New Roman"/>
                <w:color w:val="000000" w:themeColor="text1"/>
                <w:sz w:val="24"/>
                <w:szCs w:val="24"/>
              </w:rPr>
            </w:pPr>
          </w:p>
        </w:tc>
      </w:tr>
    </w:tbl>
    <w:p w:rsidR="00AB1727" w:rsidRPr="00404B07" w:rsidRDefault="00AB1727" w:rsidP="00AB1727">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AB1727" w:rsidRPr="00404B07" w:rsidRDefault="00AB1727" w:rsidP="00AB1727">
      <w:pPr>
        <w:spacing w:after="0" w:line="240" w:lineRule="auto"/>
        <w:jc w:val="both"/>
        <w:rPr>
          <w:rFonts w:ascii="Times New Roman" w:hAnsi="Times New Roman" w:cs="Times New Roman"/>
          <w:bCs/>
          <w:sz w:val="24"/>
          <w:szCs w:val="24"/>
        </w:rPr>
      </w:pPr>
    </w:p>
    <w:p w:rsidR="00AB1727" w:rsidRPr="00404B07" w:rsidRDefault="002C1325" w:rsidP="002C1325">
      <w:pPr>
        <w:pStyle w:val="Heading2TitleHeader2"/>
        <w:ind w:firstLine="720"/>
        <w:rPr>
          <w:sz w:val="24"/>
          <w:szCs w:val="24"/>
        </w:rPr>
      </w:pPr>
      <w:bookmarkStart w:id="56" w:name="_Toc126681646"/>
      <w:bookmarkStart w:id="57" w:name="_Toc126760103"/>
      <w:bookmarkStart w:id="58" w:name="_Toc126846444"/>
      <w:r>
        <w:rPr>
          <w:sz w:val="24"/>
          <w:szCs w:val="24"/>
        </w:rPr>
        <w:t>6</w:t>
      </w:r>
      <w:r w:rsidR="00AB1727" w:rsidRPr="00404B07">
        <w:rPr>
          <w:sz w:val="24"/>
          <w:szCs w:val="24"/>
        </w:rPr>
        <w:t>. Šiame pasiūlyme yra pateikta ir konfidenciali informacija</w:t>
      </w:r>
      <w:r w:rsidR="00AB1727" w:rsidRPr="00404B07">
        <w:rPr>
          <w:sz w:val="24"/>
          <w:szCs w:val="24"/>
          <w:vertAlign w:val="superscript"/>
        </w:rPr>
        <w:t>2</w:t>
      </w:r>
      <w:r w:rsidR="00AB1727" w:rsidRPr="00404B07">
        <w:rPr>
          <w:sz w:val="24"/>
          <w:szCs w:val="24"/>
        </w:rPr>
        <w:t>:</w:t>
      </w:r>
      <w:bookmarkEnd w:id="56"/>
      <w:bookmarkEnd w:id="57"/>
      <w:bookmarkEnd w:id="58"/>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4426"/>
        <w:gridCol w:w="4390"/>
      </w:tblGrid>
      <w:tr w:rsidR="00AB1727" w:rsidRPr="00404B07" w:rsidTr="00A7112D">
        <w:tc>
          <w:tcPr>
            <w:tcW w:w="994" w:type="dxa"/>
            <w:tcBorders>
              <w:top w:val="single" w:sz="4" w:space="0" w:color="auto"/>
              <w:left w:val="single" w:sz="4" w:space="0" w:color="auto"/>
              <w:bottom w:val="single" w:sz="4" w:space="0" w:color="auto"/>
              <w:right w:val="single" w:sz="4" w:space="0" w:color="auto"/>
            </w:tcBorders>
            <w:vAlign w:val="center"/>
            <w:hideMark/>
          </w:tcPr>
          <w:p w:rsidR="00AB1727" w:rsidRPr="00404B07" w:rsidRDefault="00AB1727" w:rsidP="00A7112D">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Eil.Nr.</w:t>
            </w:r>
          </w:p>
        </w:tc>
        <w:tc>
          <w:tcPr>
            <w:tcW w:w="4426" w:type="dxa"/>
            <w:tcBorders>
              <w:top w:val="single" w:sz="4" w:space="0" w:color="auto"/>
              <w:left w:val="single" w:sz="4" w:space="0" w:color="auto"/>
              <w:bottom w:val="single" w:sz="4" w:space="0" w:color="auto"/>
              <w:right w:val="single" w:sz="4" w:space="0" w:color="auto"/>
            </w:tcBorders>
            <w:vAlign w:val="center"/>
            <w:hideMark/>
          </w:tcPr>
          <w:p w:rsidR="00AB1727" w:rsidRPr="00404B07" w:rsidRDefault="00AB1727" w:rsidP="00A7112D">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AB1727" w:rsidRPr="00404B07" w:rsidRDefault="00AB1727" w:rsidP="00A7112D">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AB1727" w:rsidRPr="00404B07" w:rsidTr="00A7112D">
        <w:trPr>
          <w:trHeight w:val="289"/>
        </w:trPr>
        <w:tc>
          <w:tcPr>
            <w:tcW w:w="994" w:type="dxa"/>
            <w:tcBorders>
              <w:top w:val="single" w:sz="4" w:space="0" w:color="auto"/>
              <w:left w:val="single" w:sz="4" w:space="0" w:color="auto"/>
              <w:bottom w:val="single" w:sz="4" w:space="0" w:color="auto"/>
              <w:right w:val="single" w:sz="4" w:space="0" w:color="auto"/>
            </w:tcBorders>
            <w:vAlign w:val="center"/>
          </w:tcPr>
          <w:p w:rsidR="00AB1727" w:rsidRPr="00404B07" w:rsidRDefault="00AB1727" w:rsidP="00A7112D">
            <w:pPr>
              <w:spacing w:line="240" w:lineRule="auto"/>
              <w:jc w:val="center"/>
              <w:rPr>
                <w:rFonts w:ascii="Times New Roman" w:eastAsia="Calibri" w:hAnsi="Times New Roman" w:cs="Times New Roman"/>
                <w:sz w:val="16"/>
                <w:szCs w:val="16"/>
              </w:rPr>
            </w:pPr>
          </w:p>
        </w:tc>
        <w:tc>
          <w:tcPr>
            <w:tcW w:w="4426" w:type="dxa"/>
            <w:tcBorders>
              <w:top w:val="single" w:sz="4" w:space="0" w:color="auto"/>
              <w:left w:val="single" w:sz="4" w:space="0" w:color="auto"/>
              <w:bottom w:val="single" w:sz="4" w:space="0" w:color="auto"/>
              <w:right w:val="single" w:sz="4" w:space="0" w:color="auto"/>
            </w:tcBorders>
            <w:vAlign w:val="center"/>
          </w:tcPr>
          <w:p w:rsidR="00AB1727" w:rsidRPr="00404B07" w:rsidRDefault="00AB1727" w:rsidP="00A7112D">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B1727" w:rsidRPr="00404B07" w:rsidRDefault="00AB1727" w:rsidP="00A7112D">
            <w:pPr>
              <w:spacing w:line="240" w:lineRule="auto"/>
              <w:jc w:val="center"/>
              <w:rPr>
                <w:rFonts w:ascii="Times New Roman" w:eastAsia="Calibri" w:hAnsi="Times New Roman" w:cs="Times New Roman"/>
                <w:sz w:val="16"/>
                <w:szCs w:val="16"/>
              </w:rPr>
            </w:pPr>
          </w:p>
        </w:tc>
      </w:tr>
      <w:tr w:rsidR="00AB1727" w:rsidRPr="00404B07" w:rsidTr="00A7112D">
        <w:tc>
          <w:tcPr>
            <w:tcW w:w="994" w:type="dxa"/>
            <w:tcBorders>
              <w:top w:val="single" w:sz="4" w:space="0" w:color="auto"/>
              <w:left w:val="single" w:sz="4" w:space="0" w:color="auto"/>
              <w:bottom w:val="single" w:sz="4" w:space="0" w:color="auto"/>
              <w:right w:val="single" w:sz="4" w:space="0" w:color="auto"/>
            </w:tcBorders>
            <w:vAlign w:val="center"/>
          </w:tcPr>
          <w:p w:rsidR="00AB1727" w:rsidRPr="00404B07" w:rsidRDefault="00AB1727" w:rsidP="00A7112D">
            <w:pPr>
              <w:spacing w:line="240" w:lineRule="auto"/>
              <w:jc w:val="center"/>
              <w:rPr>
                <w:rFonts w:ascii="Times New Roman" w:eastAsia="Calibri" w:hAnsi="Times New Roman" w:cs="Times New Roman"/>
                <w:sz w:val="16"/>
                <w:szCs w:val="16"/>
              </w:rPr>
            </w:pPr>
          </w:p>
        </w:tc>
        <w:tc>
          <w:tcPr>
            <w:tcW w:w="4426" w:type="dxa"/>
            <w:tcBorders>
              <w:top w:val="single" w:sz="4" w:space="0" w:color="auto"/>
              <w:left w:val="single" w:sz="4" w:space="0" w:color="auto"/>
              <w:bottom w:val="single" w:sz="4" w:space="0" w:color="auto"/>
              <w:right w:val="single" w:sz="4" w:space="0" w:color="auto"/>
            </w:tcBorders>
            <w:vAlign w:val="center"/>
          </w:tcPr>
          <w:p w:rsidR="00AB1727" w:rsidRPr="00404B07" w:rsidRDefault="00AB1727" w:rsidP="00A7112D">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B1727" w:rsidRPr="00404B07" w:rsidRDefault="00AB1727" w:rsidP="00A7112D">
            <w:pPr>
              <w:spacing w:line="240" w:lineRule="auto"/>
              <w:jc w:val="center"/>
              <w:rPr>
                <w:rFonts w:ascii="Times New Roman" w:eastAsia="Calibri" w:hAnsi="Times New Roman" w:cs="Times New Roman"/>
                <w:sz w:val="16"/>
                <w:szCs w:val="16"/>
              </w:rPr>
            </w:pPr>
          </w:p>
        </w:tc>
      </w:tr>
      <w:tr w:rsidR="00AB1727" w:rsidRPr="00404B07" w:rsidTr="00A7112D">
        <w:tc>
          <w:tcPr>
            <w:tcW w:w="994" w:type="dxa"/>
            <w:tcBorders>
              <w:top w:val="single" w:sz="4" w:space="0" w:color="auto"/>
              <w:left w:val="single" w:sz="4" w:space="0" w:color="auto"/>
              <w:bottom w:val="single" w:sz="4" w:space="0" w:color="auto"/>
              <w:right w:val="single" w:sz="4" w:space="0" w:color="auto"/>
            </w:tcBorders>
            <w:vAlign w:val="center"/>
          </w:tcPr>
          <w:p w:rsidR="00AB1727" w:rsidRPr="00404B07" w:rsidRDefault="00AB1727" w:rsidP="00A7112D">
            <w:pPr>
              <w:spacing w:line="240" w:lineRule="auto"/>
              <w:jc w:val="center"/>
              <w:rPr>
                <w:rFonts w:ascii="Times New Roman" w:eastAsia="Calibri" w:hAnsi="Times New Roman" w:cs="Times New Roman"/>
                <w:sz w:val="16"/>
                <w:szCs w:val="16"/>
              </w:rPr>
            </w:pPr>
          </w:p>
        </w:tc>
        <w:tc>
          <w:tcPr>
            <w:tcW w:w="4426" w:type="dxa"/>
            <w:tcBorders>
              <w:top w:val="single" w:sz="4" w:space="0" w:color="auto"/>
              <w:left w:val="single" w:sz="4" w:space="0" w:color="auto"/>
              <w:bottom w:val="single" w:sz="4" w:space="0" w:color="auto"/>
              <w:right w:val="single" w:sz="4" w:space="0" w:color="auto"/>
            </w:tcBorders>
            <w:vAlign w:val="center"/>
          </w:tcPr>
          <w:p w:rsidR="00AB1727" w:rsidRPr="00404B07" w:rsidRDefault="00AB1727" w:rsidP="00A7112D">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B1727" w:rsidRPr="00404B07" w:rsidRDefault="00AB1727" w:rsidP="00A7112D">
            <w:pPr>
              <w:spacing w:line="240" w:lineRule="auto"/>
              <w:jc w:val="center"/>
              <w:rPr>
                <w:rFonts w:ascii="Times New Roman" w:eastAsia="Calibri" w:hAnsi="Times New Roman" w:cs="Times New Roman"/>
                <w:sz w:val="16"/>
                <w:szCs w:val="16"/>
              </w:rPr>
            </w:pPr>
          </w:p>
        </w:tc>
      </w:tr>
    </w:tbl>
    <w:p w:rsidR="00AB1727" w:rsidRPr="00404B07" w:rsidRDefault="00AB1727" w:rsidP="00AB1727">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AB1727" w:rsidRPr="00404B07" w:rsidRDefault="00AB1727" w:rsidP="00AB1727">
      <w:pPr>
        <w:spacing w:after="0"/>
        <w:jc w:val="both"/>
        <w:rPr>
          <w:rFonts w:ascii="Times New Roman" w:hAnsi="Times New Roman" w:cs="Times New Roman"/>
          <w:sz w:val="24"/>
          <w:szCs w:val="24"/>
        </w:rPr>
      </w:pPr>
    </w:p>
    <w:p w:rsidR="00AB1727" w:rsidRPr="00404B07" w:rsidRDefault="002C1325" w:rsidP="002C1325">
      <w:pPr>
        <w:pStyle w:val="ATekstas"/>
      </w:pPr>
      <w:bookmarkStart w:id="59" w:name="_Hlk495322479"/>
      <w:r>
        <w:t>7</w:t>
      </w:r>
      <w:r w:rsidR="00AB1727" w:rsidRPr="00404B07">
        <w:t>. Mes ketiname dalies Sutartyje numatytų veiklų ar užduočių patikėti kitiems ūkio subjektams (subtiekėjams) ir pateikiame šią informaciją apie šiuos ūkio subjektus:</w:t>
      </w:r>
    </w:p>
    <w:tbl>
      <w:tblPr>
        <w:tblStyle w:val="Lentelstinklelis1"/>
        <w:tblW w:w="9889" w:type="dxa"/>
        <w:tblInd w:w="-113" w:type="dxa"/>
        <w:tblLook w:val="04A0" w:firstRow="1" w:lastRow="0" w:firstColumn="1" w:lastColumn="0" w:noHBand="0" w:noVBand="1"/>
      </w:tblPr>
      <w:tblGrid>
        <w:gridCol w:w="675"/>
        <w:gridCol w:w="2694"/>
        <w:gridCol w:w="2976"/>
        <w:gridCol w:w="3544"/>
      </w:tblGrid>
      <w:tr w:rsidR="00AB1727" w:rsidRPr="004C7499" w:rsidTr="00A7112D">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B1727" w:rsidRPr="004C7499" w:rsidRDefault="00AB1727" w:rsidP="00A7112D">
            <w:pPr>
              <w:jc w:val="both"/>
              <w:rPr>
                <w:rFonts w:eastAsia="Calibri" w:hAnsi="Times New Roman" w:cs="Times New Roman"/>
                <w:sz w:val="24"/>
                <w:szCs w:val="24"/>
              </w:rPr>
            </w:pPr>
            <w:r w:rsidRPr="004C7499">
              <w:rPr>
                <w:rFonts w:hAnsi="Times New Roman" w:cs="Times New Roman"/>
                <w:sz w:val="24"/>
                <w:szCs w:val="24"/>
              </w:rPr>
              <w:t>Eil. Nr.</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AB1727" w:rsidRPr="004C7499" w:rsidRDefault="00AB1727" w:rsidP="00A7112D">
            <w:pPr>
              <w:jc w:val="both"/>
              <w:rPr>
                <w:rFonts w:eastAsia="Calibri" w:hAnsi="Times New Roman" w:cs="Times New Roman"/>
                <w:sz w:val="24"/>
                <w:szCs w:val="24"/>
              </w:rPr>
            </w:pPr>
            <w:r w:rsidRPr="004C7499">
              <w:rPr>
                <w:rFonts w:hAnsi="Times New Roman" w:cs="Times New Roman"/>
                <w:sz w:val="24"/>
                <w:szCs w:val="24"/>
              </w:rPr>
              <w:t>Ūkio subjekto pavadinimas, kodas ir adresas</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rsidR="00AB1727" w:rsidRPr="004C7499" w:rsidRDefault="00AB1727" w:rsidP="00A7112D">
            <w:pPr>
              <w:jc w:val="both"/>
              <w:rPr>
                <w:rFonts w:eastAsia="Calibri" w:hAnsi="Times New Roman" w:cs="Times New Roman"/>
                <w:sz w:val="24"/>
                <w:szCs w:val="24"/>
              </w:rPr>
            </w:pPr>
            <w:r w:rsidRPr="004C7499">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AB1727" w:rsidRPr="004C7499" w:rsidRDefault="00AB1727" w:rsidP="00A7112D">
            <w:pPr>
              <w:jc w:val="both"/>
              <w:rPr>
                <w:rFonts w:eastAsia="Calibri" w:hAnsi="Times New Roman" w:cs="Times New Roman"/>
                <w:sz w:val="24"/>
                <w:szCs w:val="24"/>
              </w:rPr>
            </w:pPr>
            <w:r w:rsidRPr="004C7499">
              <w:rPr>
                <w:rFonts w:hAnsi="Times New Roman" w:cs="Times New Roman"/>
                <w:sz w:val="24"/>
                <w:szCs w:val="24"/>
              </w:rPr>
              <w:t>Pirkimo sutarties dalis, kuriai ketinama pasitelkti ūkio subjektus</w:t>
            </w:r>
          </w:p>
        </w:tc>
      </w:tr>
      <w:tr w:rsidR="00AB1727" w:rsidRPr="004C7499" w:rsidTr="00A7112D">
        <w:tc>
          <w:tcPr>
            <w:tcW w:w="0" w:type="auto"/>
            <w:vMerge/>
            <w:tcBorders>
              <w:top w:val="single" w:sz="4" w:space="0" w:color="auto"/>
              <w:left w:val="single" w:sz="4" w:space="0" w:color="auto"/>
              <w:bottom w:val="single" w:sz="4" w:space="0" w:color="auto"/>
              <w:right w:val="single" w:sz="4" w:space="0" w:color="auto"/>
            </w:tcBorders>
            <w:vAlign w:val="center"/>
            <w:hideMark/>
          </w:tcPr>
          <w:p w:rsidR="00AB1727" w:rsidRPr="004C7499" w:rsidRDefault="00AB1727" w:rsidP="00A7112D">
            <w:pPr>
              <w:rPr>
                <w:rFonts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1727" w:rsidRPr="004C7499" w:rsidRDefault="00AB1727" w:rsidP="00A7112D">
            <w:pPr>
              <w:rPr>
                <w:rFonts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1727" w:rsidRPr="004C7499" w:rsidRDefault="00AB1727" w:rsidP="00A7112D">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AB1727" w:rsidRPr="004C7499" w:rsidRDefault="00AB1727" w:rsidP="00A7112D">
            <w:pPr>
              <w:jc w:val="center"/>
              <w:rPr>
                <w:rFonts w:eastAsia="Calibri" w:hAnsi="Times New Roman" w:cs="Times New Roman"/>
                <w:sz w:val="24"/>
                <w:szCs w:val="24"/>
              </w:rPr>
            </w:pPr>
            <w:r w:rsidRPr="004C7499">
              <w:rPr>
                <w:rFonts w:hAnsi="Times New Roman" w:cs="Times New Roman"/>
                <w:sz w:val="24"/>
                <w:szCs w:val="24"/>
              </w:rPr>
              <w:t>%</w:t>
            </w:r>
          </w:p>
        </w:tc>
      </w:tr>
      <w:tr w:rsidR="00AB1727" w:rsidRPr="004C7499" w:rsidTr="00A7112D">
        <w:tc>
          <w:tcPr>
            <w:tcW w:w="9889" w:type="dxa"/>
            <w:gridSpan w:val="4"/>
            <w:tcBorders>
              <w:top w:val="single" w:sz="4" w:space="0" w:color="auto"/>
              <w:left w:val="single" w:sz="4" w:space="0" w:color="auto"/>
              <w:bottom w:val="single" w:sz="4" w:space="0" w:color="auto"/>
              <w:right w:val="single" w:sz="4" w:space="0" w:color="auto"/>
            </w:tcBorders>
            <w:hideMark/>
          </w:tcPr>
          <w:p w:rsidR="00AB1727" w:rsidRPr="004C7499" w:rsidRDefault="00AB1727" w:rsidP="00A7112D">
            <w:pPr>
              <w:jc w:val="both"/>
              <w:rPr>
                <w:rFonts w:eastAsia="Calibri" w:hAnsi="Times New Roman" w:cs="Times New Roman"/>
                <w:sz w:val="24"/>
                <w:szCs w:val="24"/>
              </w:rPr>
            </w:pPr>
            <w:r w:rsidRPr="004C7499">
              <w:rPr>
                <w:rFonts w:hAnsi="Times New Roman" w:cs="Times New Roman"/>
                <w:sz w:val="24"/>
                <w:szCs w:val="24"/>
              </w:rPr>
              <w:t>Ūkio subjektai, kurių pajėgumais remiamasi įrodinėjant kvalifikacijos atitiktį</w:t>
            </w:r>
          </w:p>
        </w:tc>
      </w:tr>
      <w:tr w:rsidR="00AB1727" w:rsidRPr="004C7499" w:rsidTr="00A7112D">
        <w:tc>
          <w:tcPr>
            <w:tcW w:w="675" w:type="dxa"/>
            <w:tcBorders>
              <w:top w:val="single" w:sz="4" w:space="0" w:color="auto"/>
              <w:left w:val="single" w:sz="4" w:space="0" w:color="auto"/>
              <w:bottom w:val="single" w:sz="4" w:space="0" w:color="auto"/>
              <w:right w:val="single" w:sz="4" w:space="0" w:color="auto"/>
            </w:tcBorders>
          </w:tcPr>
          <w:p w:rsidR="00AB1727" w:rsidRPr="004C7499" w:rsidRDefault="00AB1727" w:rsidP="00A7112D">
            <w:pPr>
              <w:rPr>
                <w:rFonts w:eastAsia="Calibri"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AB1727" w:rsidRPr="004C7499" w:rsidRDefault="00AB1727" w:rsidP="00A7112D">
            <w:pPr>
              <w:rPr>
                <w:rFonts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AB1727" w:rsidRPr="004C7499" w:rsidRDefault="00AB1727" w:rsidP="00A7112D">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B1727" w:rsidRPr="004C7499" w:rsidRDefault="00AB1727" w:rsidP="00A7112D">
            <w:pPr>
              <w:rPr>
                <w:rFonts w:eastAsia="Calibri" w:hAnsi="Times New Roman" w:cs="Times New Roman"/>
                <w:sz w:val="24"/>
                <w:szCs w:val="24"/>
              </w:rPr>
            </w:pPr>
          </w:p>
        </w:tc>
      </w:tr>
      <w:tr w:rsidR="00AB1727" w:rsidRPr="004C7499" w:rsidTr="00A7112D">
        <w:tc>
          <w:tcPr>
            <w:tcW w:w="675" w:type="dxa"/>
            <w:tcBorders>
              <w:top w:val="single" w:sz="4" w:space="0" w:color="auto"/>
              <w:left w:val="single" w:sz="4" w:space="0" w:color="auto"/>
              <w:bottom w:val="single" w:sz="4" w:space="0" w:color="auto"/>
              <w:right w:val="single" w:sz="4" w:space="0" w:color="auto"/>
            </w:tcBorders>
          </w:tcPr>
          <w:p w:rsidR="00AB1727" w:rsidRPr="004C7499" w:rsidRDefault="00AB1727" w:rsidP="00A7112D">
            <w:pPr>
              <w:rPr>
                <w:rFonts w:eastAsia="Calibri"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AB1727" w:rsidRPr="004C7499" w:rsidRDefault="00AB1727" w:rsidP="00A7112D">
            <w:pPr>
              <w:rPr>
                <w:rFonts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AB1727" w:rsidRPr="004C7499" w:rsidRDefault="00AB1727" w:rsidP="00A7112D">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B1727" w:rsidRPr="004C7499" w:rsidRDefault="00AB1727" w:rsidP="00A7112D">
            <w:pPr>
              <w:rPr>
                <w:rFonts w:eastAsia="Calibri" w:hAnsi="Times New Roman" w:cs="Times New Roman"/>
                <w:sz w:val="24"/>
                <w:szCs w:val="24"/>
              </w:rPr>
            </w:pPr>
          </w:p>
        </w:tc>
      </w:tr>
      <w:tr w:rsidR="00AB1727" w:rsidRPr="004C7499" w:rsidTr="00A7112D">
        <w:tc>
          <w:tcPr>
            <w:tcW w:w="6345" w:type="dxa"/>
            <w:gridSpan w:val="3"/>
            <w:tcBorders>
              <w:top w:val="single" w:sz="4" w:space="0" w:color="auto"/>
              <w:left w:val="single" w:sz="4" w:space="0" w:color="auto"/>
              <w:bottom w:val="single" w:sz="4" w:space="0" w:color="auto"/>
              <w:right w:val="single" w:sz="4" w:space="0" w:color="auto"/>
            </w:tcBorders>
            <w:hideMark/>
          </w:tcPr>
          <w:p w:rsidR="00AB1727" w:rsidRPr="004C7499" w:rsidRDefault="00AB1727" w:rsidP="00A7112D">
            <w:pPr>
              <w:jc w:val="right"/>
              <w:rPr>
                <w:rFonts w:eastAsia="Calibri" w:hAnsi="Times New Roman" w:cs="Times New Roman"/>
                <w:sz w:val="24"/>
                <w:szCs w:val="24"/>
              </w:rPr>
            </w:pPr>
            <w:r w:rsidRPr="004C7499">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B1727" w:rsidRPr="004C7499" w:rsidRDefault="00AB1727" w:rsidP="00A7112D">
            <w:pPr>
              <w:rPr>
                <w:rFonts w:eastAsia="Calibri" w:hAnsi="Times New Roman" w:cs="Times New Roman"/>
                <w:sz w:val="24"/>
                <w:szCs w:val="24"/>
              </w:rPr>
            </w:pPr>
          </w:p>
        </w:tc>
      </w:tr>
      <w:tr w:rsidR="00AB1727" w:rsidRPr="00404B07" w:rsidTr="00A7112D">
        <w:tc>
          <w:tcPr>
            <w:tcW w:w="9889" w:type="dxa"/>
            <w:gridSpan w:val="4"/>
            <w:tcBorders>
              <w:top w:val="single" w:sz="4" w:space="0" w:color="auto"/>
              <w:left w:val="single" w:sz="4" w:space="0" w:color="auto"/>
              <w:bottom w:val="single" w:sz="4" w:space="0" w:color="auto"/>
              <w:right w:val="single" w:sz="4" w:space="0" w:color="auto"/>
            </w:tcBorders>
            <w:hideMark/>
          </w:tcPr>
          <w:p w:rsidR="00AB1727" w:rsidRPr="004C7499" w:rsidRDefault="00AB1727" w:rsidP="00A7112D">
            <w:pPr>
              <w:jc w:val="both"/>
              <w:rPr>
                <w:rFonts w:eastAsia="Calibri" w:hAnsi="Times New Roman" w:cs="Times New Roman"/>
                <w:sz w:val="24"/>
                <w:szCs w:val="24"/>
              </w:rPr>
            </w:pPr>
            <w:r w:rsidRPr="004C7499">
              <w:rPr>
                <w:rFonts w:hAnsi="Times New Roman" w:cs="Times New Roman"/>
                <w:sz w:val="24"/>
                <w:szCs w:val="24"/>
              </w:rPr>
              <w:t>Kiti žinomi subtiekėjai, kurie bus pasitelkti vykdant pirkimo sutartį ir kurių pajėgumais nesiremiama įrodinėjant kvalifikacijos atitiktį</w:t>
            </w:r>
          </w:p>
        </w:tc>
      </w:tr>
      <w:tr w:rsidR="00AB1727" w:rsidRPr="00404B07" w:rsidTr="00A7112D">
        <w:tc>
          <w:tcPr>
            <w:tcW w:w="675" w:type="dxa"/>
            <w:tcBorders>
              <w:top w:val="single" w:sz="4" w:space="0" w:color="auto"/>
              <w:left w:val="single" w:sz="4" w:space="0" w:color="auto"/>
              <w:bottom w:val="single" w:sz="4" w:space="0" w:color="auto"/>
              <w:right w:val="single" w:sz="4" w:space="0" w:color="auto"/>
            </w:tcBorders>
          </w:tcPr>
          <w:p w:rsidR="00AB1727" w:rsidRPr="00404B07" w:rsidRDefault="00AB1727" w:rsidP="00A7112D">
            <w:pPr>
              <w:rPr>
                <w:rFonts w:eastAsia="Calibri"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AB1727" w:rsidRPr="004C7499" w:rsidRDefault="00AB1727" w:rsidP="00A7112D">
            <w:pPr>
              <w:rPr>
                <w:rFonts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AB1727" w:rsidRPr="00404B07" w:rsidRDefault="00AB1727" w:rsidP="00A7112D">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B1727" w:rsidRPr="00404B07" w:rsidRDefault="00AB1727" w:rsidP="00A7112D">
            <w:pPr>
              <w:jc w:val="center"/>
              <w:rPr>
                <w:rFonts w:eastAsia="Calibri" w:hAnsi="Times New Roman" w:cs="Times New Roman"/>
              </w:rPr>
            </w:pPr>
          </w:p>
        </w:tc>
      </w:tr>
      <w:tr w:rsidR="00AB1727" w:rsidRPr="00404B07" w:rsidTr="00A7112D">
        <w:tc>
          <w:tcPr>
            <w:tcW w:w="675" w:type="dxa"/>
            <w:tcBorders>
              <w:top w:val="single" w:sz="4" w:space="0" w:color="auto"/>
              <w:left w:val="single" w:sz="4" w:space="0" w:color="auto"/>
              <w:bottom w:val="single" w:sz="4" w:space="0" w:color="auto"/>
              <w:right w:val="single" w:sz="4" w:space="0" w:color="auto"/>
            </w:tcBorders>
          </w:tcPr>
          <w:p w:rsidR="00AB1727" w:rsidRPr="00404B07" w:rsidRDefault="00AB1727" w:rsidP="00A7112D">
            <w:pPr>
              <w:rPr>
                <w:rFonts w:eastAsia="Calibri"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AB1727" w:rsidRPr="004C7499" w:rsidRDefault="00AB1727" w:rsidP="00A7112D">
            <w:pPr>
              <w:rPr>
                <w:rFonts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AB1727" w:rsidRPr="00404B07" w:rsidRDefault="00AB1727" w:rsidP="00A7112D">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B1727" w:rsidRPr="00404B07" w:rsidRDefault="00AB1727" w:rsidP="00A7112D">
            <w:pPr>
              <w:rPr>
                <w:rFonts w:eastAsia="Calibri" w:hAnsi="Times New Roman" w:cs="Times New Roman"/>
              </w:rPr>
            </w:pPr>
          </w:p>
        </w:tc>
      </w:tr>
      <w:tr w:rsidR="00AB1727" w:rsidRPr="00404B07" w:rsidTr="00A7112D">
        <w:tc>
          <w:tcPr>
            <w:tcW w:w="6345" w:type="dxa"/>
            <w:gridSpan w:val="3"/>
            <w:tcBorders>
              <w:top w:val="single" w:sz="4" w:space="0" w:color="auto"/>
              <w:left w:val="single" w:sz="4" w:space="0" w:color="auto"/>
              <w:bottom w:val="single" w:sz="4" w:space="0" w:color="auto"/>
              <w:right w:val="single" w:sz="4" w:space="0" w:color="auto"/>
            </w:tcBorders>
            <w:hideMark/>
          </w:tcPr>
          <w:p w:rsidR="00AB1727" w:rsidRPr="004C7499" w:rsidRDefault="00AB1727" w:rsidP="00A7112D">
            <w:pPr>
              <w:jc w:val="right"/>
              <w:rPr>
                <w:rFonts w:eastAsia="Calibri" w:hAnsi="Times New Roman" w:cs="Times New Roman"/>
                <w:sz w:val="24"/>
                <w:szCs w:val="24"/>
              </w:rPr>
            </w:pPr>
            <w:r w:rsidRPr="004C7499">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B1727" w:rsidRPr="00404B07" w:rsidRDefault="00AB1727" w:rsidP="00A7112D">
            <w:pPr>
              <w:rPr>
                <w:rFonts w:eastAsia="Calibri" w:hAnsi="Times New Roman" w:cs="Times New Roman"/>
              </w:rPr>
            </w:pPr>
          </w:p>
        </w:tc>
      </w:tr>
      <w:bookmarkEnd w:id="59"/>
    </w:tbl>
    <w:p w:rsidR="00AB1727" w:rsidRPr="00404B07" w:rsidRDefault="00AB1727" w:rsidP="00AB1727">
      <w:pPr>
        <w:spacing w:after="0" w:line="240" w:lineRule="auto"/>
        <w:jc w:val="both"/>
        <w:rPr>
          <w:rFonts w:ascii="Times New Roman" w:eastAsia="Calibri" w:hAnsi="Times New Roman" w:cs="Times New Roman"/>
          <w:sz w:val="24"/>
          <w:szCs w:val="24"/>
        </w:rPr>
      </w:pPr>
    </w:p>
    <w:p w:rsidR="00AB1727" w:rsidRPr="00404B07" w:rsidRDefault="002C1325" w:rsidP="002C1325">
      <w:pPr>
        <w:pStyle w:val="ATekstas"/>
      </w:pPr>
      <w:r>
        <w:t>8</w:t>
      </w:r>
      <w:r w:rsidR="00AB1727"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AB1727" w:rsidRPr="00404B07" w:rsidRDefault="00AB1727" w:rsidP="00AB1727">
      <w:pPr>
        <w:pStyle w:val="ATekstas"/>
        <w:ind w:firstLine="539"/>
      </w:pPr>
    </w:p>
    <w:tbl>
      <w:tblPr>
        <w:tblW w:w="9923" w:type="dxa"/>
        <w:tblInd w:w="-147" w:type="dxa"/>
        <w:tblLayout w:type="fixed"/>
        <w:tblLook w:val="04A0" w:firstRow="1" w:lastRow="0" w:firstColumn="1" w:lastColumn="0" w:noHBand="0" w:noVBand="1"/>
      </w:tblPr>
      <w:tblGrid>
        <w:gridCol w:w="709"/>
        <w:gridCol w:w="5387"/>
        <w:gridCol w:w="3827"/>
      </w:tblGrid>
      <w:tr w:rsidR="00AB1727" w:rsidRPr="00404B07" w:rsidTr="00A7112D">
        <w:trPr>
          <w:cantSplit/>
        </w:trPr>
        <w:tc>
          <w:tcPr>
            <w:tcW w:w="709" w:type="dxa"/>
            <w:tcBorders>
              <w:top w:val="single" w:sz="4" w:space="0" w:color="auto"/>
              <w:left w:val="single" w:sz="4" w:space="0" w:color="auto"/>
              <w:bottom w:val="single" w:sz="4" w:space="0" w:color="auto"/>
              <w:right w:val="single" w:sz="6" w:space="0" w:color="auto"/>
            </w:tcBorders>
            <w:hideMark/>
          </w:tcPr>
          <w:p w:rsidR="00AB1727" w:rsidRPr="00404B07" w:rsidRDefault="00AB1727" w:rsidP="00A7112D">
            <w:pPr>
              <w:pStyle w:val="ATekstas"/>
              <w:ind w:left="-396" w:firstLine="366"/>
              <w:jc w:val="center"/>
            </w:pPr>
            <w:r w:rsidRPr="00404B07">
              <w:t xml:space="preserve">Eil. </w:t>
            </w:r>
          </w:p>
          <w:p w:rsidR="00AB1727" w:rsidRPr="00404B07" w:rsidRDefault="00AB1727" w:rsidP="00A7112D">
            <w:pPr>
              <w:pStyle w:val="ATekstas"/>
              <w:ind w:left="-396" w:firstLine="366"/>
              <w:jc w:val="center"/>
            </w:pPr>
            <w:r w:rsidRPr="00404B07">
              <w:t>Nr.</w:t>
            </w:r>
          </w:p>
        </w:tc>
        <w:tc>
          <w:tcPr>
            <w:tcW w:w="5387" w:type="dxa"/>
            <w:tcBorders>
              <w:top w:val="single" w:sz="4" w:space="0" w:color="auto"/>
              <w:left w:val="single" w:sz="4" w:space="0" w:color="auto"/>
              <w:bottom w:val="single" w:sz="4" w:space="0" w:color="auto"/>
              <w:right w:val="single" w:sz="6" w:space="0" w:color="auto"/>
            </w:tcBorders>
            <w:hideMark/>
          </w:tcPr>
          <w:p w:rsidR="00AB1727" w:rsidRPr="00404B07" w:rsidRDefault="00AB1727" w:rsidP="00A7112D">
            <w:pPr>
              <w:pStyle w:val="ATekstas"/>
              <w:ind w:firstLine="0"/>
              <w:jc w:val="center"/>
            </w:pPr>
            <w:r w:rsidRPr="00404B07">
              <w:t>Darbai, kurių teikimą numatyta patikėti kitiems specialistams</w:t>
            </w:r>
          </w:p>
          <w:p w:rsidR="00AB1727" w:rsidRPr="00404B07" w:rsidRDefault="00AB1727" w:rsidP="00A7112D">
            <w:pPr>
              <w:pStyle w:val="ATekstas"/>
              <w:ind w:firstLine="0"/>
              <w:jc w:val="center"/>
            </w:pPr>
            <w:r w:rsidRPr="00404B07">
              <w:t>(nurodomas darbų  pobūdis bei vertės dalis %)</w:t>
            </w:r>
          </w:p>
        </w:tc>
        <w:tc>
          <w:tcPr>
            <w:tcW w:w="3827" w:type="dxa"/>
            <w:tcBorders>
              <w:top w:val="single" w:sz="4" w:space="0" w:color="auto"/>
              <w:left w:val="nil"/>
              <w:bottom w:val="single" w:sz="4" w:space="0" w:color="auto"/>
              <w:right w:val="single" w:sz="6" w:space="0" w:color="auto"/>
            </w:tcBorders>
            <w:hideMark/>
          </w:tcPr>
          <w:p w:rsidR="00AB1727" w:rsidRPr="00404B07" w:rsidRDefault="00AB1727" w:rsidP="00A7112D">
            <w:pPr>
              <w:pStyle w:val="ATekstas"/>
              <w:ind w:hanging="6"/>
              <w:jc w:val="center"/>
            </w:pPr>
            <w:r w:rsidRPr="00404B07">
              <w:t>Specialistas</w:t>
            </w:r>
          </w:p>
        </w:tc>
      </w:tr>
      <w:tr w:rsidR="00AB1727" w:rsidRPr="00404B07" w:rsidTr="00A7112D">
        <w:trPr>
          <w:cantSplit/>
        </w:trPr>
        <w:tc>
          <w:tcPr>
            <w:tcW w:w="709" w:type="dxa"/>
            <w:tcBorders>
              <w:top w:val="single" w:sz="4" w:space="0" w:color="auto"/>
              <w:left w:val="single" w:sz="6" w:space="0" w:color="auto"/>
              <w:bottom w:val="single" w:sz="6" w:space="0" w:color="auto"/>
              <w:right w:val="single" w:sz="6" w:space="0" w:color="auto"/>
            </w:tcBorders>
          </w:tcPr>
          <w:p w:rsidR="00AB1727" w:rsidRPr="00404B07" w:rsidRDefault="00AB1727" w:rsidP="00A7112D">
            <w:pPr>
              <w:pStyle w:val="ATekstas"/>
              <w:ind w:firstLine="0"/>
            </w:pPr>
          </w:p>
        </w:tc>
        <w:tc>
          <w:tcPr>
            <w:tcW w:w="5387" w:type="dxa"/>
            <w:tcBorders>
              <w:top w:val="single" w:sz="4" w:space="0" w:color="auto"/>
              <w:left w:val="single" w:sz="6" w:space="0" w:color="auto"/>
              <w:bottom w:val="single" w:sz="6" w:space="0" w:color="auto"/>
              <w:right w:val="single" w:sz="6" w:space="0" w:color="auto"/>
            </w:tcBorders>
          </w:tcPr>
          <w:p w:rsidR="00AB1727" w:rsidRPr="00404B07" w:rsidRDefault="00AB1727" w:rsidP="00A7112D">
            <w:pPr>
              <w:pStyle w:val="ATekstas"/>
              <w:ind w:firstLine="0"/>
            </w:pPr>
          </w:p>
        </w:tc>
        <w:tc>
          <w:tcPr>
            <w:tcW w:w="3827" w:type="dxa"/>
            <w:tcBorders>
              <w:top w:val="single" w:sz="4" w:space="0" w:color="auto"/>
              <w:left w:val="nil"/>
              <w:bottom w:val="single" w:sz="6" w:space="0" w:color="auto"/>
              <w:right w:val="single" w:sz="6" w:space="0" w:color="auto"/>
            </w:tcBorders>
          </w:tcPr>
          <w:p w:rsidR="00AB1727" w:rsidRPr="00404B07" w:rsidRDefault="00AB1727" w:rsidP="00A7112D">
            <w:pPr>
              <w:pStyle w:val="ATekstas"/>
              <w:ind w:firstLine="0"/>
            </w:pPr>
          </w:p>
        </w:tc>
      </w:tr>
      <w:tr w:rsidR="00AB1727" w:rsidRPr="00404B07" w:rsidTr="00A7112D">
        <w:trPr>
          <w:cantSplit/>
        </w:trPr>
        <w:tc>
          <w:tcPr>
            <w:tcW w:w="709" w:type="dxa"/>
            <w:tcBorders>
              <w:top w:val="single" w:sz="6" w:space="0" w:color="auto"/>
              <w:left w:val="single" w:sz="6" w:space="0" w:color="auto"/>
              <w:bottom w:val="single" w:sz="6" w:space="0" w:color="auto"/>
              <w:right w:val="single" w:sz="6" w:space="0" w:color="auto"/>
            </w:tcBorders>
          </w:tcPr>
          <w:p w:rsidR="00AB1727" w:rsidRPr="00404B07" w:rsidRDefault="00AB1727" w:rsidP="00A7112D">
            <w:pPr>
              <w:pStyle w:val="ATekstas"/>
              <w:ind w:firstLine="0"/>
            </w:pPr>
          </w:p>
        </w:tc>
        <w:tc>
          <w:tcPr>
            <w:tcW w:w="5387" w:type="dxa"/>
            <w:tcBorders>
              <w:top w:val="single" w:sz="6" w:space="0" w:color="auto"/>
              <w:left w:val="single" w:sz="6" w:space="0" w:color="auto"/>
              <w:bottom w:val="single" w:sz="6" w:space="0" w:color="auto"/>
              <w:right w:val="single" w:sz="6" w:space="0" w:color="auto"/>
            </w:tcBorders>
          </w:tcPr>
          <w:p w:rsidR="00AB1727" w:rsidRPr="00404B07" w:rsidRDefault="00AB1727" w:rsidP="00A7112D">
            <w:pPr>
              <w:pStyle w:val="ATekstas"/>
              <w:ind w:firstLine="0"/>
            </w:pPr>
          </w:p>
        </w:tc>
        <w:tc>
          <w:tcPr>
            <w:tcW w:w="3827" w:type="dxa"/>
            <w:tcBorders>
              <w:top w:val="single" w:sz="6" w:space="0" w:color="auto"/>
              <w:left w:val="nil"/>
              <w:bottom w:val="single" w:sz="6" w:space="0" w:color="auto"/>
              <w:right w:val="single" w:sz="6" w:space="0" w:color="auto"/>
            </w:tcBorders>
          </w:tcPr>
          <w:p w:rsidR="00AB1727" w:rsidRPr="00404B07" w:rsidRDefault="00AB1727" w:rsidP="00A7112D">
            <w:pPr>
              <w:pStyle w:val="ATekstas"/>
              <w:ind w:firstLine="0"/>
            </w:pPr>
          </w:p>
        </w:tc>
      </w:tr>
    </w:tbl>
    <w:p w:rsidR="00AB1727" w:rsidRPr="00404B07" w:rsidRDefault="00AB1727" w:rsidP="00AB1727">
      <w:pPr>
        <w:spacing w:after="0"/>
        <w:jc w:val="both"/>
        <w:rPr>
          <w:rFonts w:ascii="Times New Roman" w:hAnsi="Times New Roman" w:cs="Times New Roman"/>
          <w:sz w:val="24"/>
          <w:szCs w:val="24"/>
        </w:rPr>
      </w:pPr>
    </w:p>
    <w:p w:rsidR="00AB1727" w:rsidRPr="00404B07" w:rsidRDefault="00AB1727" w:rsidP="00AB1727">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AB1727" w:rsidRPr="00404B07" w:rsidRDefault="00AB1727" w:rsidP="00AB1727">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________________________     ________________        __________________________</w:t>
      </w:r>
    </w:p>
    <w:p w:rsidR="00AB1727" w:rsidRPr="00404B07" w:rsidRDefault="00AB1727" w:rsidP="00AB1727">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Tiekėjo arba jo įgalioto asmens </w:t>
      </w:r>
      <w:r w:rsidRPr="00404B07">
        <w:rPr>
          <w:rFonts w:ascii="Times New Roman" w:hAnsi="Times New Roman" w:cs="Times New Roman"/>
          <w:sz w:val="20"/>
          <w:szCs w:val="20"/>
        </w:rPr>
        <w:tab/>
        <w:t xml:space="preserve">        parašas</w:t>
      </w:r>
      <w:r w:rsidRPr="00404B07">
        <w:rPr>
          <w:rFonts w:ascii="Times New Roman" w:hAnsi="Times New Roman" w:cs="Times New Roman"/>
          <w:sz w:val="20"/>
          <w:szCs w:val="20"/>
          <w:lang w:val="en-US"/>
        </w:rPr>
        <w:tab/>
        <w:t xml:space="preserve">                                     </w:t>
      </w:r>
      <w:r w:rsidRPr="00404B07">
        <w:rPr>
          <w:rFonts w:ascii="Times New Roman" w:hAnsi="Times New Roman" w:cs="Times New Roman"/>
          <w:sz w:val="20"/>
          <w:szCs w:val="20"/>
        </w:rPr>
        <w:t>vardas ir</w:t>
      </w:r>
      <w:r w:rsidRPr="00404B07">
        <w:rPr>
          <w:rFonts w:ascii="Times New Roman" w:hAnsi="Times New Roman" w:cs="Times New Roman"/>
          <w:sz w:val="20"/>
          <w:szCs w:val="20"/>
          <w:lang w:val="en-US"/>
        </w:rPr>
        <w:t xml:space="preserve"> </w:t>
      </w:r>
      <w:r w:rsidRPr="00404B07">
        <w:rPr>
          <w:rFonts w:ascii="Times New Roman" w:hAnsi="Times New Roman" w:cs="Times New Roman"/>
          <w:sz w:val="20"/>
          <w:szCs w:val="20"/>
        </w:rPr>
        <w:t>pavardė</w:t>
      </w:r>
    </w:p>
    <w:p w:rsidR="00AB1727" w:rsidRPr="00404B07" w:rsidRDefault="00AB1727" w:rsidP="00AB1727">
      <w:pPr>
        <w:tabs>
          <w:tab w:val="left" w:pos="9781"/>
        </w:tabs>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pareigų pavadinima</w:t>
      </w:r>
      <w:r>
        <w:rPr>
          <w:rFonts w:ascii="Times New Roman" w:hAnsi="Times New Roman" w:cs="Times New Roman"/>
          <w:sz w:val="20"/>
          <w:szCs w:val="20"/>
        </w:rPr>
        <w:t>s</w:t>
      </w:r>
    </w:p>
    <w:p w:rsidR="00AB1727" w:rsidRDefault="00AB1727" w:rsidP="00CC1272">
      <w:pPr>
        <w:keepNext/>
        <w:spacing w:after="0"/>
        <w:ind w:firstLine="567"/>
        <w:jc w:val="both"/>
        <w:outlineLvl w:val="0"/>
        <w:rPr>
          <w:rFonts w:ascii="Times New Roman" w:eastAsia="Times New Roman" w:hAnsi="Times New Roman" w:cs="Times New Roman"/>
          <w:bCs/>
          <w:sz w:val="24"/>
          <w:szCs w:val="24"/>
        </w:rPr>
      </w:pPr>
    </w:p>
    <w:p w:rsidR="009C29E1" w:rsidRDefault="009C29E1" w:rsidP="00013023">
      <w:pPr>
        <w:spacing w:after="0"/>
        <w:ind w:firstLine="567"/>
        <w:jc w:val="both"/>
        <w:rPr>
          <w:rFonts w:ascii="Times New Roman" w:hAnsi="Times New Roman" w:cs="Times New Roman"/>
          <w:sz w:val="24"/>
          <w:szCs w:val="24"/>
        </w:rPr>
      </w:pPr>
    </w:p>
    <w:p w:rsidR="009C29E1" w:rsidRDefault="009C29E1" w:rsidP="00013023">
      <w:pPr>
        <w:spacing w:after="0"/>
        <w:ind w:firstLine="567"/>
        <w:jc w:val="both"/>
        <w:rPr>
          <w:rFonts w:ascii="Times New Roman" w:hAnsi="Times New Roman" w:cs="Times New Roman"/>
          <w:sz w:val="24"/>
          <w:szCs w:val="24"/>
        </w:rPr>
      </w:pPr>
    </w:p>
    <w:p w:rsidR="006B5D81" w:rsidRDefault="006B5D81" w:rsidP="00013023">
      <w:pPr>
        <w:spacing w:after="0"/>
        <w:ind w:firstLine="567"/>
        <w:jc w:val="both"/>
        <w:rPr>
          <w:rFonts w:ascii="Times New Roman" w:hAnsi="Times New Roman" w:cs="Times New Roman"/>
          <w:sz w:val="24"/>
          <w:szCs w:val="24"/>
        </w:rPr>
      </w:pPr>
    </w:p>
    <w:p w:rsidR="009C29E1" w:rsidRDefault="009C29E1" w:rsidP="00013023">
      <w:pPr>
        <w:spacing w:after="0"/>
        <w:ind w:firstLine="567"/>
        <w:jc w:val="both"/>
        <w:rPr>
          <w:rFonts w:ascii="Times New Roman" w:hAnsi="Times New Roman" w:cs="Times New Roman"/>
          <w:sz w:val="24"/>
          <w:szCs w:val="24"/>
        </w:rPr>
      </w:pPr>
    </w:p>
    <w:p w:rsidR="009C29E1" w:rsidRDefault="009C29E1" w:rsidP="00013023">
      <w:pPr>
        <w:spacing w:after="0"/>
        <w:ind w:firstLine="567"/>
        <w:jc w:val="both"/>
        <w:rPr>
          <w:rFonts w:ascii="Times New Roman" w:hAnsi="Times New Roman" w:cs="Times New Roman"/>
          <w:sz w:val="24"/>
          <w:szCs w:val="24"/>
        </w:rPr>
      </w:pPr>
    </w:p>
    <w:p w:rsidR="009C29E1" w:rsidRDefault="009C29E1" w:rsidP="00013023">
      <w:pPr>
        <w:spacing w:after="0"/>
        <w:ind w:firstLine="567"/>
        <w:jc w:val="both"/>
        <w:rPr>
          <w:rFonts w:ascii="Times New Roman" w:hAnsi="Times New Roman" w:cs="Times New Roman"/>
          <w:sz w:val="24"/>
          <w:szCs w:val="24"/>
        </w:rPr>
      </w:pPr>
    </w:p>
    <w:p w:rsidR="003A1C5A" w:rsidRDefault="004079B7"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A1C5A">
        <w:rPr>
          <w:rFonts w:ascii="Times New Roman" w:hAnsi="Times New Roman" w:cs="Times New Roman"/>
          <w:sz w:val="24"/>
          <w:szCs w:val="24"/>
        </w:rPr>
        <w:t xml:space="preserve">  </w:t>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sidR="005908FC">
        <w:rPr>
          <w:rFonts w:ascii="Times New Roman" w:hAnsi="Times New Roman" w:cs="Times New Roman"/>
          <w:sz w:val="24"/>
          <w:szCs w:val="24"/>
        </w:rPr>
        <w:t>“</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5C7460" w:rsidRPr="00404B07" w:rsidRDefault="005C7460" w:rsidP="00B97327">
      <w:pPr>
        <w:numPr>
          <w:ilvl w:val="0"/>
          <w:numId w:val="13"/>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B260C5" w:rsidRDefault="005C7460" w:rsidP="00B97327">
      <w:pPr>
        <w:numPr>
          <w:ilvl w:val="0"/>
          <w:numId w:val="13"/>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 xml:space="preserve">Pasiūlyme nurodyta pirkimo objekto kaina visais atvejais laikoma neįprastai maža, jeigu ji yra 30 ir </w:t>
      </w:r>
      <w:r w:rsidRPr="00C73362">
        <w:rPr>
          <w:rFonts w:ascii="Times New Roman" w:hAnsi="Times New Roman" w:cs="Times New Roman"/>
          <w:bCs/>
          <w:iCs/>
          <w:sz w:val="24"/>
          <w:szCs w:val="24"/>
        </w:rPr>
        <w:t>daugiau procentų mažesnė</w:t>
      </w:r>
      <w:r w:rsidR="00787FEF" w:rsidRPr="00C73362">
        <w:rPr>
          <w:rFonts w:ascii="Times New Roman" w:hAnsi="Times New Roman" w:cs="Times New Roman"/>
          <w:bCs/>
          <w:iCs/>
          <w:sz w:val="24"/>
          <w:szCs w:val="24"/>
        </w:rPr>
        <w:t>:</w:t>
      </w:r>
    </w:p>
    <w:p w:rsidR="00787FEF" w:rsidRPr="00B260C5" w:rsidRDefault="00B260C5" w:rsidP="00B260C5">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B260C5">
        <w:rPr>
          <w:rFonts w:ascii="Times New Roman" w:hAnsi="Times New Roman" w:cs="Times New Roman"/>
          <w:sz w:val="24"/>
          <w:szCs w:val="24"/>
        </w:rPr>
        <w:t xml:space="preserve">2.1. </w:t>
      </w:r>
      <w:r w:rsidR="00C73362" w:rsidRPr="00B260C5">
        <w:rPr>
          <w:rFonts w:ascii="Times New Roman" w:hAnsi="Times New Roman" w:cs="Times New Roman"/>
          <w:sz w:val="24"/>
          <w:szCs w:val="24"/>
        </w:rPr>
        <w:t>nuo pirkimui suplanuotų lėšų, nustatytų ir užfiksuotų pirkimo vykdytojo rengiamuose dokumentuose prieš pradedant pirkimo procedūrą;</w:t>
      </w:r>
    </w:p>
    <w:p w:rsidR="005C7460" w:rsidRPr="00404B07" w:rsidRDefault="00B260C5" w:rsidP="00B260C5">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          2.2. </w:t>
      </w:r>
      <w:r w:rsidR="005C7460" w:rsidRPr="00C73362">
        <w:rPr>
          <w:rFonts w:ascii="Times New Roman" w:hAnsi="Times New Roman" w:cs="Times New Roman"/>
          <w:bCs/>
          <w:iCs/>
          <w:sz w:val="24"/>
          <w:szCs w:val="24"/>
        </w:rPr>
        <w:t>už visų tiekėjų, kurių pasiūlymai neatmesti dėl kitų priežasčių ir kurių pasiūlyta kaina neviršija pirkimui</w:t>
      </w:r>
      <w:r w:rsidR="005C7460" w:rsidRPr="00404B07">
        <w:rPr>
          <w:rFonts w:ascii="Times New Roman" w:hAnsi="Times New Roman" w:cs="Times New Roman"/>
          <w:bCs/>
          <w:iCs/>
          <w:sz w:val="24"/>
          <w:szCs w:val="24"/>
        </w:rPr>
        <w:t xml:space="preserve"> skirtų lėšų, nustatytų ir užfiksuotų perkančiosios organizacijos rengiamuose dokumentuose prieš pradedant pirkimo procedūrą, pasiūlytų kainų aritmetinį vidurkį. </w:t>
      </w:r>
    </w:p>
    <w:p w:rsidR="005C7460" w:rsidRPr="00404B07" w:rsidRDefault="005C7460" w:rsidP="00B97327">
      <w:pPr>
        <w:numPr>
          <w:ilvl w:val="0"/>
          <w:numId w:val="13"/>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5C7460" w:rsidRPr="00404B07" w:rsidRDefault="005C7460" w:rsidP="005C7460">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AB1727" w:rsidRDefault="00AB1727" w:rsidP="00593DA2">
      <w:pPr>
        <w:spacing w:after="0" w:line="240" w:lineRule="auto"/>
        <w:jc w:val="right"/>
        <w:rPr>
          <w:rFonts w:ascii="Times New Roman" w:hAnsi="Times New Roman" w:cs="Times New Roman"/>
          <w:sz w:val="24"/>
          <w:szCs w:val="24"/>
        </w:rPr>
      </w:pPr>
    </w:p>
    <w:p w:rsidR="00AB1727" w:rsidRDefault="00AB1727"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62481D" w:rsidRDefault="00B9182D" w:rsidP="00AB17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C7460" w:rsidRDefault="005C7460" w:rsidP="00593DA2">
      <w:pPr>
        <w:spacing w:after="0" w:line="240" w:lineRule="auto"/>
        <w:jc w:val="right"/>
        <w:rPr>
          <w:rFonts w:ascii="Times New Roman" w:hAnsi="Times New Roman" w:cs="Times New Roman"/>
          <w:sz w:val="24"/>
          <w:szCs w:val="24"/>
        </w:rPr>
      </w:pPr>
    </w:p>
    <w:p w:rsidR="005C7460" w:rsidRDefault="003A1C5A" w:rsidP="00A838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C7460">
        <w:rPr>
          <w:rFonts w:ascii="Times New Roman" w:hAnsi="Times New Roman" w:cs="Times New Roman"/>
          <w:sz w:val="24"/>
          <w:szCs w:val="24"/>
        </w:rPr>
        <w:t>P</w:t>
      </w:r>
      <w:r w:rsidR="00A8389A">
        <w:rPr>
          <w:rFonts w:ascii="Times New Roman" w:hAnsi="Times New Roman" w:cs="Times New Roman"/>
          <w:sz w:val="24"/>
          <w:szCs w:val="24"/>
        </w:rPr>
        <w:t xml:space="preserve">irkimo sąlygų </w:t>
      </w:r>
      <w:r w:rsidR="00AB1727">
        <w:rPr>
          <w:rFonts w:ascii="Times New Roman" w:hAnsi="Times New Roman" w:cs="Times New Roman"/>
          <w:sz w:val="24"/>
          <w:szCs w:val="24"/>
        </w:rPr>
        <w:t>8</w:t>
      </w:r>
      <w:r w:rsidR="005C7460">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5C7460" w:rsidRDefault="004079B7" w:rsidP="005C7460">
      <w:pPr>
        <w:jc w:val="center"/>
        <w:rPr>
          <w:rFonts w:ascii="Times New Roman" w:hAnsi="Times New Roman" w:cs="Times New Roman"/>
          <w:b/>
          <w:sz w:val="24"/>
          <w:szCs w:val="24"/>
        </w:rPr>
      </w:pPr>
      <w:r>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rsidR="005C7460"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sectPr w:rsidR="00DE4698" w:rsidSect="00A32F76">
      <w:footerReference w:type="default" r:id="rId19"/>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BE3" w:rsidRDefault="00290BE3" w:rsidP="00737096">
      <w:pPr>
        <w:spacing w:after="0" w:line="240" w:lineRule="auto"/>
      </w:pPr>
      <w:r>
        <w:separator/>
      </w:r>
    </w:p>
  </w:endnote>
  <w:endnote w:type="continuationSeparator" w:id="0">
    <w:p w:rsidR="00290BE3" w:rsidRDefault="00290BE3"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963333"/>
      <w:docPartObj>
        <w:docPartGallery w:val="Page Numbers (Bottom of Page)"/>
        <w:docPartUnique/>
      </w:docPartObj>
    </w:sdtPr>
    <w:sdtEndPr/>
    <w:sdtContent>
      <w:p w:rsidR="00290BE3" w:rsidRDefault="00290BE3">
        <w:pPr>
          <w:pStyle w:val="Porat"/>
          <w:jc w:val="right"/>
        </w:pPr>
        <w:r>
          <w:fldChar w:fldCharType="begin"/>
        </w:r>
        <w:r>
          <w:instrText>PAGE   \* MERGEFORMAT</w:instrText>
        </w:r>
        <w:r>
          <w:fldChar w:fldCharType="separate"/>
        </w:r>
        <w:r w:rsidR="00317221">
          <w:rPr>
            <w:noProof/>
          </w:rPr>
          <w:t>22</w:t>
        </w:r>
        <w:r>
          <w:fldChar w:fldCharType="end"/>
        </w:r>
      </w:p>
    </w:sdtContent>
  </w:sdt>
  <w:p w:rsidR="00290BE3" w:rsidRDefault="00290BE3">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BE3" w:rsidRDefault="00290BE3" w:rsidP="00737096">
      <w:pPr>
        <w:spacing w:after="0" w:line="240" w:lineRule="auto"/>
      </w:pPr>
      <w:r>
        <w:separator/>
      </w:r>
    </w:p>
  </w:footnote>
  <w:footnote w:type="continuationSeparator" w:id="0">
    <w:p w:rsidR="00290BE3" w:rsidRDefault="00290BE3" w:rsidP="00737096">
      <w:pPr>
        <w:spacing w:after="0" w:line="240" w:lineRule="auto"/>
      </w:pPr>
      <w:r>
        <w:continuationSeparator/>
      </w:r>
    </w:p>
  </w:footnote>
  <w:footnote w:id="1">
    <w:p w:rsidR="00290BE3" w:rsidRPr="001620D3" w:rsidRDefault="00290BE3" w:rsidP="00593DA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90BE3" w:rsidRPr="001620D3" w:rsidRDefault="00290BE3" w:rsidP="00B97327">
      <w:pPr>
        <w:pStyle w:val="Puslapioinaostekstas"/>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290BE3" w:rsidRDefault="00290BE3" w:rsidP="00B97327">
      <w:pPr>
        <w:pStyle w:val="Puslapioinaostekstas"/>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90BE3" w:rsidRPr="001620D3" w:rsidRDefault="00290BE3" w:rsidP="00F7324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90BE3" w:rsidRPr="001620D3" w:rsidRDefault="00290BE3" w:rsidP="00B97327">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290BE3" w:rsidRDefault="00290BE3" w:rsidP="00B97327">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290BE3" w:rsidRPr="001620D3" w:rsidRDefault="00290BE3" w:rsidP="00F73241">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90BE3" w:rsidRPr="001620D3" w:rsidRDefault="00290BE3" w:rsidP="00B97327">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290BE3" w:rsidRDefault="00290BE3" w:rsidP="00B97327">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904B0C"/>
    <w:multiLevelType w:val="hybridMultilevel"/>
    <w:tmpl w:val="3DF0892E"/>
    <w:lvl w:ilvl="0" w:tplc="2156504A">
      <w:start w:val="1"/>
      <w:numFmt w:val="decimal"/>
      <w:lvlText w:val="%1."/>
      <w:lvlJc w:val="left"/>
      <w:pPr>
        <w:ind w:left="1070"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 w15:restartNumberingAfterBreak="0">
    <w:nsid w:val="1CB2114D"/>
    <w:multiLevelType w:val="hybridMultilevel"/>
    <w:tmpl w:val="52A4C21E"/>
    <w:lvl w:ilvl="0" w:tplc="2BDCDF7C">
      <w:start w:val="4"/>
      <w:numFmt w:val="decimal"/>
      <w:lvlText w:val="%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680F63"/>
    <w:multiLevelType w:val="hybridMultilevel"/>
    <w:tmpl w:val="50AC4EB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2DD3B94"/>
    <w:multiLevelType w:val="multilevel"/>
    <w:tmpl w:val="DA7A33CC"/>
    <w:lvl w:ilvl="0">
      <w:start w:val="1"/>
      <w:numFmt w:val="decimal"/>
      <w:lvlText w:val="%1."/>
      <w:lvlJc w:val="left"/>
      <w:pPr>
        <w:ind w:left="1146" w:hanging="360"/>
      </w:pPr>
      <w:rPr>
        <w:rFonts w:hint="default"/>
      </w:rPr>
    </w:lvl>
    <w:lvl w:ilvl="1">
      <w:start w:val="1"/>
      <w:numFmt w:val="decimal"/>
      <w:isLgl/>
      <w:lvlText w:val="%1.%2."/>
      <w:lvlJc w:val="left"/>
      <w:pPr>
        <w:ind w:left="2357" w:hanging="360"/>
      </w:pPr>
      <w:rPr>
        <w:rFonts w:hint="default"/>
      </w:rPr>
    </w:lvl>
    <w:lvl w:ilvl="2">
      <w:start w:val="1"/>
      <w:numFmt w:val="decimal"/>
      <w:isLgl/>
      <w:lvlText w:val="%1.%2.%3."/>
      <w:lvlJc w:val="left"/>
      <w:pPr>
        <w:ind w:left="3928" w:hanging="720"/>
      </w:pPr>
      <w:rPr>
        <w:rFonts w:hint="default"/>
      </w:rPr>
    </w:lvl>
    <w:lvl w:ilvl="3">
      <w:start w:val="1"/>
      <w:numFmt w:val="decimal"/>
      <w:isLgl/>
      <w:lvlText w:val="%1.%2.%3.%4."/>
      <w:lvlJc w:val="left"/>
      <w:pPr>
        <w:ind w:left="5139" w:hanging="720"/>
      </w:pPr>
      <w:rPr>
        <w:rFonts w:hint="default"/>
      </w:rPr>
    </w:lvl>
    <w:lvl w:ilvl="4">
      <w:start w:val="1"/>
      <w:numFmt w:val="decimal"/>
      <w:isLgl/>
      <w:lvlText w:val="%1.%2.%3.%4.%5."/>
      <w:lvlJc w:val="left"/>
      <w:pPr>
        <w:ind w:left="6710" w:hanging="1080"/>
      </w:pPr>
      <w:rPr>
        <w:rFonts w:hint="default"/>
      </w:rPr>
    </w:lvl>
    <w:lvl w:ilvl="5">
      <w:start w:val="1"/>
      <w:numFmt w:val="decimal"/>
      <w:isLgl/>
      <w:lvlText w:val="%1.%2.%3.%4.%5.%6."/>
      <w:lvlJc w:val="left"/>
      <w:pPr>
        <w:ind w:left="7921" w:hanging="1080"/>
      </w:pPr>
      <w:rPr>
        <w:rFonts w:hint="default"/>
      </w:rPr>
    </w:lvl>
    <w:lvl w:ilvl="6">
      <w:start w:val="1"/>
      <w:numFmt w:val="decimal"/>
      <w:isLgl/>
      <w:lvlText w:val="%1.%2.%3.%4.%5.%6.%7."/>
      <w:lvlJc w:val="left"/>
      <w:pPr>
        <w:ind w:left="9492" w:hanging="1440"/>
      </w:pPr>
      <w:rPr>
        <w:rFonts w:hint="default"/>
      </w:rPr>
    </w:lvl>
    <w:lvl w:ilvl="7">
      <w:start w:val="1"/>
      <w:numFmt w:val="decimal"/>
      <w:isLgl/>
      <w:lvlText w:val="%1.%2.%3.%4.%5.%6.%7.%8."/>
      <w:lvlJc w:val="left"/>
      <w:pPr>
        <w:ind w:left="10703" w:hanging="1440"/>
      </w:pPr>
      <w:rPr>
        <w:rFonts w:hint="default"/>
      </w:rPr>
    </w:lvl>
    <w:lvl w:ilvl="8">
      <w:start w:val="1"/>
      <w:numFmt w:val="decimal"/>
      <w:isLgl/>
      <w:lvlText w:val="%1.%2.%3.%4.%5.%6.%7.%8.%9."/>
      <w:lvlJc w:val="left"/>
      <w:pPr>
        <w:ind w:left="12274" w:hanging="1800"/>
      </w:pPr>
      <w:rPr>
        <w:rFonts w:hint="default"/>
      </w:rPr>
    </w:lvl>
  </w:abstractNum>
  <w:abstractNum w:abstractNumId="7" w15:restartNumberingAfterBreak="0">
    <w:nsid w:val="2CB968A6"/>
    <w:multiLevelType w:val="hybridMultilevel"/>
    <w:tmpl w:val="CB284C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2F15B2C"/>
    <w:multiLevelType w:val="hybridMultilevel"/>
    <w:tmpl w:val="624EA3B0"/>
    <w:lvl w:ilvl="0" w:tplc="00E6E7C0">
      <w:start w:val="4"/>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7C16D6E"/>
    <w:multiLevelType w:val="hybridMultilevel"/>
    <w:tmpl w:val="3752A104"/>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030828"/>
    <w:multiLevelType w:val="hybridMultilevel"/>
    <w:tmpl w:val="28AE0AD6"/>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38E4EE1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24" w15:restartNumberingAfterBreak="0">
    <w:nsid w:val="71687EAC"/>
    <w:multiLevelType w:val="multilevel"/>
    <w:tmpl w:val="DAF21C62"/>
    <w:lvl w:ilvl="0">
      <w:start w:val="1"/>
      <w:numFmt w:val="decimal"/>
      <w:lvlText w:val="%1."/>
      <w:lvlJc w:val="left"/>
      <w:pPr>
        <w:ind w:left="1080" w:hanging="360"/>
      </w:pPr>
      <w:rPr>
        <w:rFonts w:hint="default"/>
      </w:rPr>
    </w:lvl>
    <w:lvl w:ilvl="1">
      <w:start w:val="2"/>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ABD7D7A"/>
    <w:multiLevelType w:val="multilevel"/>
    <w:tmpl w:val="0152FF4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5"/>
  </w:num>
  <w:num w:numId="3">
    <w:abstractNumId w:val="1"/>
  </w:num>
  <w:num w:numId="4">
    <w:abstractNumId w:val="14"/>
  </w:num>
  <w:num w:numId="5">
    <w:abstractNumId w:val="21"/>
  </w:num>
  <w:num w:numId="6">
    <w:abstractNumId w:val="16"/>
  </w:num>
  <w:num w:numId="7">
    <w:abstractNumId w:val="17"/>
  </w:num>
  <w:num w:numId="8">
    <w:abstractNumId w:val="9"/>
  </w:num>
  <w:num w:numId="9">
    <w:abstractNumId w:val="18"/>
  </w:num>
  <w:num w:numId="10">
    <w:abstractNumId w:val="20"/>
  </w:num>
  <w:num w:numId="11">
    <w:abstractNumId w:val="0"/>
  </w:num>
  <w:num w:numId="12">
    <w:abstractNumId w:val="23"/>
  </w:num>
  <w:num w:numId="13">
    <w:abstractNumId w:val="4"/>
  </w:num>
  <w:num w:numId="14">
    <w:abstractNumId w:val="13"/>
  </w:num>
  <w:num w:numId="15">
    <w:abstractNumId w:val="6"/>
  </w:num>
  <w:num w:numId="16">
    <w:abstractNumId w:val="5"/>
  </w:num>
  <w:num w:numId="17">
    <w:abstractNumId w:val="12"/>
  </w:num>
  <w:num w:numId="18">
    <w:abstractNumId w:val="15"/>
  </w:num>
  <w:num w:numId="19">
    <w:abstractNumId w:val="24"/>
  </w:num>
  <w:num w:numId="20">
    <w:abstractNumId w:val="11"/>
  </w:num>
  <w:num w:numId="21">
    <w:abstractNumId w:val="26"/>
  </w:num>
  <w:num w:numId="22">
    <w:abstractNumId w:val="7"/>
  </w:num>
  <w:num w:numId="23">
    <w:abstractNumId w:val="10"/>
  </w:num>
  <w:num w:numId="24">
    <w:abstractNumId w:val="19"/>
  </w:num>
  <w:num w:numId="25">
    <w:abstractNumId w:val="2"/>
  </w:num>
  <w:num w:numId="26">
    <w:abstractNumId w:val="22"/>
  </w:num>
  <w:num w:numId="2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753E"/>
    <w:rsid w:val="0001037A"/>
    <w:rsid w:val="00013023"/>
    <w:rsid w:val="00017EB6"/>
    <w:rsid w:val="00024B53"/>
    <w:rsid w:val="000272C2"/>
    <w:rsid w:val="0003255C"/>
    <w:rsid w:val="000405CF"/>
    <w:rsid w:val="00045C8A"/>
    <w:rsid w:val="00045D33"/>
    <w:rsid w:val="00045DEE"/>
    <w:rsid w:val="00064BFD"/>
    <w:rsid w:val="0006691F"/>
    <w:rsid w:val="00067F55"/>
    <w:rsid w:val="0007558B"/>
    <w:rsid w:val="000759D5"/>
    <w:rsid w:val="000806BE"/>
    <w:rsid w:val="00081BDB"/>
    <w:rsid w:val="00095C49"/>
    <w:rsid w:val="00096078"/>
    <w:rsid w:val="000A7F04"/>
    <w:rsid w:val="000B2969"/>
    <w:rsid w:val="000B7D3C"/>
    <w:rsid w:val="000D049A"/>
    <w:rsid w:val="000D14E3"/>
    <w:rsid w:val="000D2F33"/>
    <w:rsid w:val="000D4202"/>
    <w:rsid w:val="000D7CAE"/>
    <w:rsid w:val="000D7EC5"/>
    <w:rsid w:val="000E1234"/>
    <w:rsid w:val="000E4818"/>
    <w:rsid w:val="000F0441"/>
    <w:rsid w:val="001007DB"/>
    <w:rsid w:val="001010C3"/>
    <w:rsid w:val="0010149E"/>
    <w:rsid w:val="001024C4"/>
    <w:rsid w:val="00102681"/>
    <w:rsid w:val="00111E96"/>
    <w:rsid w:val="001150BB"/>
    <w:rsid w:val="001177D7"/>
    <w:rsid w:val="00126861"/>
    <w:rsid w:val="00132CB6"/>
    <w:rsid w:val="0013472A"/>
    <w:rsid w:val="00146DAC"/>
    <w:rsid w:val="00151424"/>
    <w:rsid w:val="00156322"/>
    <w:rsid w:val="00163821"/>
    <w:rsid w:val="00164FF3"/>
    <w:rsid w:val="00166627"/>
    <w:rsid w:val="00177C48"/>
    <w:rsid w:val="00181049"/>
    <w:rsid w:val="001822B1"/>
    <w:rsid w:val="00183F60"/>
    <w:rsid w:val="00191847"/>
    <w:rsid w:val="00197224"/>
    <w:rsid w:val="00197744"/>
    <w:rsid w:val="001A0009"/>
    <w:rsid w:val="001B1950"/>
    <w:rsid w:val="001B50D4"/>
    <w:rsid w:val="001C61BA"/>
    <w:rsid w:val="001C7A41"/>
    <w:rsid w:val="001E43B9"/>
    <w:rsid w:val="001F06A0"/>
    <w:rsid w:val="002058ED"/>
    <w:rsid w:val="00206AEA"/>
    <w:rsid w:val="00207B36"/>
    <w:rsid w:val="00216C23"/>
    <w:rsid w:val="002222BB"/>
    <w:rsid w:val="00230C1A"/>
    <w:rsid w:val="00250A06"/>
    <w:rsid w:val="00254522"/>
    <w:rsid w:val="0025514A"/>
    <w:rsid w:val="00260F71"/>
    <w:rsid w:val="00262E74"/>
    <w:rsid w:val="002764E2"/>
    <w:rsid w:val="0027694D"/>
    <w:rsid w:val="0028166F"/>
    <w:rsid w:val="00290BE3"/>
    <w:rsid w:val="002910AC"/>
    <w:rsid w:val="002A48E4"/>
    <w:rsid w:val="002A7E48"/>
    <w:rsid w:val="002B0B4E"/>
    <w:rsid w:val="002B70AD"/>
    <w:rsid w:val="002C1325"/>
    <w:rsid w:val="002D0946"/>
    <w:rsid w:val="002D0FE8"/>
    <w:rsid w:val="002D3681"/>
    <w:rsid w:val="002D3E34"/>
    <w:rsid w:val="002D57BD"/>
    <w:rsid w:val="002D799D"/>
    <w:rsid w:val="002E2695"/>
    <w:rsid w:val="002E453B"/>
    <w:rsid w:val="002E51D7"/>
    <w:rsid w:val="002F100B"/>
    <w:rsid w:val="002F6154"/>
    <w:rsid w:val="00315EEB"/>
    <w:rsid w:val="00317221"/>
    <w:rsid w:val="003173DB"/>
    <w:rsid w:val="00333C5E"/>
    <w:rsid w:val="003359AA"/>
    <w:rsid w:val="00341919"/>
    <w:rsid w:val="00343F2D"/>
    <w:rsid w:val="0035423E"/>
    <w:rsid w:val="0035655D"/>
    <w:rsid w:val="0036264B"/>
    <w:rsid w:val="00365A3B"/>
    <w:rsid w:val="00367E4B"/>
    <w:rsid w:val="00373D3D"/>
    <w:rsid w:val="003872D1"/>
    <w:rsid w:val="00391294"/>
    <w:rsid w:val="00392413"/>
    <w:rsid w:val="003A0EC8"/>
    <w:rsid w:val="003A1A7C"/>
    <w:rsid w:val="003A1C5A"/>
    <w:rsid w:val="003A76EF"/>
    <w:rsid w:val="003D1EF3"/>
    <w:rsid w:val="003D2179"/>
    <w:rsid w:val="003D7817"/>
    <w:rsid w:val="003E0F00"/>
    <w:rsid w:val="003E2EDD"/>
    <w:rsid w:val="003F713D"/>
    <w:rsid w:val="003F7AE0"/>
    <w:rsid w:val="00400233"/>
    <w:rsid w:val="00400DD4"/>
    <w:rsid w:val="004025F1"/>
    <w:rsid w:val="00404497"/>
    <w:rsid w:val="00406D10"/>
    <w:rsid w:val="004079B7"/>
    <w:rsid w:val="00417217"/>
    <w:rsid w:val="004224B7"/>
    <w:rsid w:val="00424502"/>
    <w:rsid w:val="004262D1"/>
    <w:rsid w:val="00432029"/>
    <w:rsid w:val="00432BFD"/>
    <w:rsid w:val="00436FD2"/>
    <w:rsid w:val="00442892"/>
    <w:rsid w:val="00442DAE"/>
    <w:rsid w:val="004474B1"/>
    <w:rsid w:val="00450644"/>
    <w:rsid w:val="004524D0"/>
    <w:rsid w:val="004556DA"/>
    <w:rsid w:val="00457204"/>
    <w:rsid w:val="00461186"/>
    <w:rsid w:val="00461644"/>
    <w:rsid w:val="00463BDD"/>
    <w:rsid w:val="00471799"/>
    <w:rsid w:val="00482515"/>
    <w:rsid w:val="004A2CB0"/>
    <w:rsid w:val="004C5053"/>
    <w:rsid w:val="004D2A7D"/>
    <w:rsid w:val="004D345D"/>
    <w:rsid w:val="004D538C"/>
    <w:rsid w:val="004D78CB"/>
    <w:rsid w:val="004E1225"/>
    <w:rsid w:val="004E1CF1"/>
    <w:rsid w:val="004E6A66"/>
    <w:rsid w:val="00500ABD"/>
    <w:rsid w:val="00501C57"/>
    <w:rsid w:val="00504D2A"/>
    <w:rsid w:val="00504E9B"/>
    <w:rsid w:val="00512C87"/>
    <w:rsid w:val="00514560"/>
    <w:rsid w:val="00517E7A"/>
    <w:rsid w:val="00526681"/>
    <w:rsid w:val="005320E6"/>
    <w:rsid w:val="005336FB"/>
    <w:rsid w:val="005516AC"/>
    <w:rsid w:val="00561D91"/>
    <w:rsid w:val="00566D0E"/>
    <w:rsid w:val="005671EE"/>
    <w:rsid w:val="00570D93"/>
    <w:rsid w:val="0057627D"/>
    <w:rsid w:val="0057739D"/>
    <w:rsid w:val="00580236"/>
    <w:rsid w:val="00582B47"/>
    <w:rsid w:val="005908FC"/>
    <w:rsid w:val="00593650"/>
    <w:rsid w:val="00593DA2"/>
    <w:rsid w:val="00594EA2"/>
    <w:rsid w:val="005A0805"/>
    <w:rsid w:val="005B17F9"/>
    <w:rsid w:val="005B35FB"/>
    <w:rsid w:val="005C08A7"/>
    <w:rsid w:val="005C12BD"/>
    <w:rsid w:val="005C2AE5"/>
    <w:rsid w:val="005C702A"/>
    <w:rsid w:val="005C7460"/>
    <w:rsid w:val="005D019F"/>
    <w:rsid w:val="005D5800"/>
    <w:rsid w:val="005F0964"/>
    <w:rsid w:val="0061638A"/>
    <w:rsid w:val="00622F08"/>
    <w:rsid w:val="0062481D"/>
    <w:rsid w:val="00627D81"/>
    <w:rsid w:val="00637797"/>
    <w:rsid w:val="00640DBF"/>
    <w:rsid w:val="00650342"/>
    <w:rsid w:val="00650521"/>
    <w:rsid w:val="00663C09"/>
    <w:rsid w:val="0066566E"/>
    <w:rsid w:val="00666EE7"/>
    <w:rsid w:val="00671E07"/>
    <w:rsid w:val="00680CE7"/>
    <w:rsid w:val="00685A6B"/>
    <w:rsid w:val="00687400"/>
    <w:rsid w:val="0068790B"/>
    <w:rsid w:val="00693315"/>
    <w:rsid w:val="006A285A"/>
    <w:rsid w:val="006B1833"/>
    <w:rsid w:val="006B5B8E"/>
    <w:rsid w:val="006B5D81"/>
    <w:rsid w:val="006B6028"/>
    <w:rsid w:val="006B6218"/>
    <w:rsid w:val="006C1E2E"/>
    <w:rsid w:val="006C39DA"/>
    <w:rsid w:val="006C5393"/>
    <w:rsid w:val="006C71FD"/>
    <w:rsid w:val="006D1D3E"/>
    <w:rsid w:val="006E62DD"/>
    <w:rsid w:val="006E6DC0"/>
    <w:rsid w:val="006F0C28"/>
    <w:rsid w:val="006F1729"/>
    <w:rsid w:val="006F24A3"/>
    <w:rsid w:val="006F7FA6"/>
    <w:rsid w:val="00701810"/>
    <w:rsid w:val="00706568"/>
    <w:rsid w:val="00706972"/>
    <w:rsid w:val="0070704B"/>
    <w:rsid w:val="007161E1"/>
    <w:rsid w:val="00720984"/>
    <w:rsid w:val="00721411"/>
    <w:rsid w:val="00721FF7"/>
    <w:rsid w:val="0072799F"/>
    <w:rsid w:val="0073005F"/>
    <w:rsid w:val="00732D32"/>
    <w:rsid w:val="007353BD"/>
    <w:rsid w:val="0073648F"/>
    <w:rsid w:val="00737096"/>
    <w:rsid w:val="00740C9B"/>
    <w:rsid w:val="0074421F"/>
    <w:rsid w:val="0076005F"/>
    <w:rsid w:val="007605B5"/>
    <w:rsid w:val="00761992"/>
    <w:rsid w:val="00784ADC"/>
    <w:rsid w:val="00787FEF"/>
    <w:rsid w:val="0079096A"/>
    <w:rsid w:val="007A09C1"/>
    <w:rsid w:val="007B4C70"/>
    <w:rsid w:val="007B5365"/>
    <w:rsid w:val="007C2372"/>
    <w:rsid w:val="007C5A6D"/>
    <w:rsid w:val="007C633A"/>
    <w:rsid w:val="007D118D"/>
    <w:rsid w:val="007D30BE"/>
    <w:rsid w:val="007D3261"/>
    <w:rsid w:val="007D3F54"/>
    <w:rsid w:val="007E00E9"/>
    <w:rsid w:val="007E28BD"/>
    <w:rsid w:val="007E4C33"/>
    <w:rsid w:val="007E6ACB"/>
    <w:rsid w:val="007F41E3"/>
    <w:rsid w:val="007F52B3"/>
    <w:rsid w:val="00800943"/>
    <w:rsid w:val="00804A77"/>
    <w:rsid w:val="008109A2"/>
    <w:rsid w:val="00820268"/>
    <w:rsid w:val="00822175"/>
    <w:rsid w:val="00823D83"/>
    <w:rsid w:val="0083059B"/>
    <w:rsid w:val="00844750"/>
    <w:rsid w:val="00845E9A"/>
    <w:rsid w:val="008462C4"/>
    <w:rsid w:val="0084781B"/>
    <w:rsid w:val="0085016A"/>
    <w:rsid w:val="0085066E"/>
    <w:rsid w:val="00852CEE"/>
    <w:rsid w:val="00856DF1"/>
    <w:rsid w:val="008667AF"/>
    <w:rsid w:val="00867ED2"/>
    <w:rsid w:val="00874BC8"/>
    <w:rsid w:val="00876B3F"/>
    <w:rsid w:val="00886545"/>
    <w:rsid w:val="00892C79"/>
    <w:rsid w:val="00893C3A"/>
    <w:rsid w:val="008A1384"/>
    <w:rsid w:val="008A20F5"/>
    <w:rsid w:val="008A7302"/>
    <w:rsid w:val="008B0B58"/>
    <w:rsid w:val="008B356C"/>
    <w:rsid w:val="008C0CFD"/>
    <w:rsid w:val="008C111D"/>
    <w:rsid w:val="008C6429"/>
    <w:rsid w:val="008D0040"/>
    <w:rsid w:val="008D32C5"/>
    <w:rsid w:val="008D4A30"/>
    <w:rsid w:val="008E3BBD"/>
    <w:rsid w:val="00913DD0"/>
    <w:rsid w:val="009140D9"/>
    <w:rsid w:val="00915AA5"/>
    <w:rsid w:val="00915D8B"/>
    <w:rsid w:val="00917199"/>
    <w:rsid w:val="009240CA"/>
    <w:rsid w:val="00924864"/>
    <w:rsid w:val="009258FE"/>
    <w:rsid w:val="009270F2"/>
    <w:rsid w:val="0095084A"/>
    <w:rsid w:val="009558C2"/>
    <w:rsid w:val="00956627"/>
    <w:rsid w:val="00961D25"/>
    <w:rsid w:val="009864D4"/>
    <w:rsid w:val="00994AF6"/>
    <w:rsid w:val="009A07F9"/>
    <w:rsid w:val="009A0A0F"/>
    <w:rsid w:val="009A18A3"/>
    <w:rsid w:val="009A1B3D"/>
    <w:rsid w:val="009A3814"/>
    <w:rsid w:val="009A6DE6"/>
    <w:rsid w:val="009B588E"/>
    <w:rsid w:val="009B6CFB"/>
    <w:rsid w:val="009B780B"/>
    <w:rsid w:val="009C29E1"/>
    <w:rsid w:val="009C4C5A"/>
    <w:rsid w:val="009E0D15"/>
    <w:rsid w:val="009E2049"/>
    <w:rsid w:val="009E38F4"/>
    <w:rsid w:val="009E39EE"/>
    <w:rsid w:val="009E667C"/>
    <w:rsid w:val="009E7EDB"/>
    <w:rsid w:val="009F4430"/>
    <w:rsid w:val="009F62EA"/>
    <w:rsid w:val="009F6CAD"/>
    <w:rsid w:val="00A102CB"/>
    <w:rsid w:val="00A12E33"/>
    <w:rsid w:val="00A22A2E"/>
    <w:rsid w:val="00A242EB"/>
    <w:rsid w:val="00A26434"/>
    <w:rsid w:val="00A32F76"/>
    <w:rsid w:val="00A33FF4"/>
    <w:rsid w:val="00A47AEC"/>
    <w:rsid w:val="00A47C6D"/>
    <w:rsid w:val="00A55DD7"/>
    <w:rsid w:val="00A61F29"/>
    <w:rsid w:val="00A6372D"/>
    <w:rsid w:val="00A65F41"/>
    <w:rsid w:val="00A66DDE"/>
    <w:rsid w:val="00A7112D"/>
    <w:rsid w:val="00A8389A"/>
    <w:rsid w:val="00A8789C"/>
    <w:rsid w:val="00A916F6"/>
    <w:rsid w:val="00A94BE3"/>
    <w:rsid w:val="00AA6842"/>
    <w:rsid w:val="00AB1727"/>
    <w:rsid w:val="00AB4726"/>
    <w:rsid w:val="00AB61C4"/>
    <w:rsid w:val="00AC20A7"/>
    <w:rsid w:val="00AC4EF4"/>
    <w:rsid w:val="00AC7452"/>
    <w:rsid w:val="00AD03EF"/>
    <w:rsid w:val="00AD2045"/>
    <w:rsid w:val="00AD5EEE"/>
    <w:rsid w:val="00AE04B6"/>
    <w:rsid w:val="00AE7C9A"/>
    <w:rsid w:val="00AF445B"/>
    <w:rsid w:val="00AF6C36"/>
    <w:rsid w:val="00B05916"/>
    <w:rsid w:val="00B07BB5"/>
    <w:rsid w:val="00B13C11"/>
    <w:rsid w:val="00B14F59"/>
    <w:rsid w:val="00B173AF"/>
    <w:rsid w:val="00B23648"/>
    <w:rsid w:val="00B260C5"/>
    <w:rsid w:val="00B3029F"/>
    <w:rsid w:val="00B35A8B"/>
    <w:rsid w:val="00B3716A"/>
    <w:rsid w:val="00B45469"/>
    <w:rsid w:val="00B51308"/>
    <w:rsid w:val="00B5246E"/>
    <w:rsid w:val="00B678CD"/>
    <w:rsid w:val="00B71E8D"/>
    <w:rsid w:val="00B775C2"/>
    <w:rsid w:val="00B851A8"/>
    <w:rsid w:val="00B86D03"/>
    <w:rsid w:val="00B9182D"/>
    <w:rsid w:val="00B958FE"/>
    <w:rsid w:val="00B97327"/>
    <w:rsid w:val="00BA6BC0"/>
    <w:rsid w:val="00BB5F9A"/>
    <w:rsid w:val="00BB74D5"/>
    <w:rsid w:val="00BC7D25"/>
    <w:rsid w:val="00BD463D"/>
    <w:rsid w:val="00BE0FA0"/>
    <w:rsid w:val="00BE1B6D"/>
    <w:rsid w:val="00BF3795"/>
    <w:rsid w:val="00BF53D5"/>
    <w:rsid w:val="00C0015B"/>
    <w:rsid w:val="00C029B2"/>
    <w:rsid w:val="00C06510"/>
    <w:rsid w:val="00C1148C"/>
    <w:rsid w:val="00C11B52"/>
    <w:rsid w:val="00C12FA1"/>
    <w:rsid w:val="00C2468F"/>
    <w:rsid w:val="00C257D5"/>
    <w:rsid w:val="00C3499C"/>
    <w:rsid w:val="00C3609A"/>
    <w:rsid w:val="00C36CD3"/>
    <w:rsid w:val="00C41816"/>
    <w:rsid w:val="00C43804"/>
    <w:rsid w:val="00C515D2"/>
    <w:rsid w:val="00C53A6C"/>
    <w:rsid w:val="00C55B4D"/>
    <w:rsid w:val="00C60593"/>
    <w:rsid w:val="00C66227"/>
    <w:rsid w:val="00C73362"/>
    <w:rsid w:val="00C80328"/>
    <w:rsid w:val="00C909E7"/>
    <w:rsid w:val="00C97BE9"/>
    <w:rsid w:val="00CA3161"/>
    <w:rsid w:val="00CB3CB6"/>
    <w:rsid w:val="00CB63A5"/>
    <w:rsid w:val="00CB6C23"/>
    <w:rsid w:val="00CC1272"/>
    <w:rsid w:val="00CD3C42"/>
    <w:rsid w:val="00CD4658"/>
    <w:rsid w:val="00CF0D1F"/>
    <w:rsid w:val="00CF2F88"/>
    <w:rsid w:val="00D0537A"/>
    <w:rsid w:val="00D05537"/>
    <w:rsid w:val="00D07540"/>
    <w:rsid w:val="00D15D92"/>
    <w:rsid w:val="00D160B7"/>
    <w:rsid w:val="00D34084"/>
    <w:rsid w:val="00D361B7"/>
    <w:rsid w:val="00D42540"/>
    <w:rsid w:val="00D445C1"/>
    <w:rsid w:val="00D52343"/>
    <w:rsid w:val="00D531EF"/>
    <w:rsid w:val="00D54D57"/>
    <w:rsid w:val="00D564B4"/>
    <w:rsid w:val="00D65AD6"/>
    <w:rsid w:val="00D716EF"/>
    <w:rsid w:val="00D75C45"/>
    <w:rsid w:val="00D85E62"/>
    <w:rsid w:val="00D86477"/>
    <w:rsid w:val="00D939A1"/>
    <w:rsid w:val="00DA0022"/>
    <w:rsid w:val="00DB7744"/>
    <w:rsid w:val="00DC27FB"/>
    <w:rsid w:val="00DC41E3"/>
    <w:rsid w:val="00DC41F5"/>
    <w:rsid w:val="00DD0EED"/>
    <w:rsid w:val="00DD38CA"/>
    <w:rsid w:val="00DE22E8"/>
    <w:rsid w:val="00DE3CC8"/>
    <w:rsid w:val="00DE4698"/>
    <w:rsid w:val="00DE6173"/>
    <w:rsid w:val="00DF2E33"/>
    <w:rsid w:val="00DF47C7"/>
    <w:rsid w:val="00E06476"/>
    <w:rsid w:val="00E11D6F"/>
    <w:rsid w:val="00E13DC9"/>
    <w:rsid w:val="00E15D74"/>
    <w:rsid w:val="00E20962"/>
    <w:rsid w:val="00E24714"/>
    <w:rsid w:val="00E2616D"/>
    <w:rsid w:val="00E37830"/>
    <w:rsid w:val="00E37A12"/>
    <w:rsid w:val="00E40DE2"/>
    <w:rsid w:val="00E4241F"/>
    <w:rsid w:val="00E43A70"/>
    <w:rsid w:val="00E521D1"/>
    <w:rsid w:val="00E57921"/>
    <w:rsid w:val="00E57DFB"/>
    <w:rsid w:val="00E61BFC"/>
    <w:rsid w:val="00E65573"/>
    <w:rsid w:val="00E67F0B"/>
    <w:rsid w:val="00E70B4C"/>
    <w:rsid w:val="00E91802"/>
    <w:rsid w:val="00E925F4"/>
    <w:rsid w:val="00E94E07"/>
    <w:rsid w:val="00E971AA"/>
    <w:rsid w:val="00EC25CB"/>
    <w:rsid w:val="00EC4949"/>
    <w:rsid w:val="00ED5802"/>
    <w:rsid w:val="00EE1FFE"/>
    <w:rsid w:val="00EE3807"/>
    <w:rsid w:val="00EE4B05"/>
    <w:rsid w:val="00EF1297"/>
    <w:rsid w:val="00EF1A45"/>
    <w:rsid w:val="00EF4BFD"/>
    <w:rsid w:val="00EF4C3A"/>
    <w:rsid w:val="00EF7FA3"/>
    <w:rsid w:val="00F05E6F"/>
    <w:rsid w:val="00F15DE7"/>
    <w:rsid w:val="00F2024B"/>
    <w:rsid w:val="00F403C8"/>
    <w:rsid w:val="00F42C62"/>
    <w:rsid w:val="00F60C0B"/>
    <w:rsid w:val="00F6405C"/>
    <w:rsid w:val="00F649D3"/>
    <w:rsid w:val="00F6699D"/>
    <w:rsid w:val="00F67650"/>
    <w:rsid w:val="00F67EF3"/>
    <w:rsid w:val="00F73241"/>
    <w:rsid w:val="00F82F54"/>
    <w:rsid w:val="00F843CB"/>
    <w:rsid w:val="00F84C12"/>
    <w:rsid w:val="00F84E5B"/>
    <w:rsid w:val="00F876A9"/>
    <w:rsid w:val="00FA6376"/>
    <w:rsid w:val="00FB3C13"/>
    <w:rsid w:val="00FB62E7"/>
    <w:rsid w:val="00FB734E"/>
    <w:rsid w:val="00FC26C5"/>
    <w:rsid w:val="00FC642E"/>
    <w:rsid w:val="00FD20DC"/>
    <w:rsid w:val="00FD3B76"/>
    <w:rsid w:val="00FD4154"/>
    <w:rsid w:val="00FD71FE"/>
    <w:rsid w:val="00FF4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FA9E"/>
  <w15:chartTrackingRefBased/>
  <w15:docId w15:val="{DF2D15CE-8F91-4CE5-B1FA-295D2CDE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8">
    <w:name w:val="heading 8"/>
    <w:basedOn w:val="prastasis"/>
    <w:next w:val="prastasis"/>
    <w:link w:val="Antrat8Diagrama"/>
    <w:uiPriority w:val="9"/>
    <w:semiHidden/>
    <w:unhideWhenUsed/>
    <w:qFormat/>
    <w:rsid w:val="00EE380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uiPriority w:val="39"/>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table" w:customStyle="1" w:styleId="Lentelstinklelis2">
    <w:name w:val="Lentelės tinklelis2"/>
    <w:basedOn w:val="prastojilentel"/>
    <w:next w:val="Lentelstinklelis"/>
    <w:uiPriority w:val="39"/>
    <w:rsid w:val="00D160B7"/>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588E"/>
    <w:pPr>
      <w:suppressAutoHyphens/>
      <w:autoSpaceDN w:val="0"/>
      <w:spacing w:after="0" w:line="240" w:lineRule="auto"/>
      <w:textAlignment w:val="baseline"/>
    </w:pPr>
    <w:rPr>
      <w:rFonts w:ascii="Times New Roman" w:eastAsia="Times New Roman" w:hAnsi="Times New Roman" w:cs="Times New Roman"/>
      <w:kern w:val="3"/>
      <w:sz w:val="24"/>
      <w:szCs w:val="24"/>
      <w:lang w:val="lt-LT" w:eastAsia="lt-LT"/>
    </w:rPr>
  </w:style>
  <w:style w:type="character" w:customStyle="1" w:styleId="cf01">
    <w:name w:val="cf01"/>
    <w:basedOn w:val="Numatytasispastraiposriftas"/>
    <w:rsid w:val="00045C8A"/>
    <w:rPr>
      <w:rFonts w:ascii="Segoe UI" w:hAnsi="Segoe UI" w:cs="Segoe UI" w:hint="default"/>
      <w:sz w:val="18"/>
      <w:szCs w:val="18"/>
    </w:rPr>
  </w:style>
  <w:style w:type="table" w:customStyle="1" w:styleId="TableGrid3">
    <w:name w:val="Table Grid3"/>
    <w:basedOn w:val="prastojilentel"/>
    <w:next w:val="Lentelstinklelis"/>
    <w:uiPriority w:val="39"/>
    <w:rsid w:val="00045DE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1">
    <w:name w:val="Sąrašo pastraipa Diagrama1"/>
    <w:aliases w:val="Lentele Diagrama,List not in Table Diagrama,punktai Diagrama,Table of contents numbered Diagrama,Medium Grid 1 - Accent 21 Diagrama,Sąrašo pastraipa.Bullet Diagrama"/>
    <w:uiPriority w:val="34"/>
    <w:qFormat/>
    <w:rsid w:val="009C29E1"/>
    <w:rPr>
      <w:rFonts w:ascii="Times New Roman" w:eastAsia="Times New Roman" w:hAnsi="Times New Roman" w:cs="Times New Roman"/>
      <w:sz w:val="24"/>
      <w:szCs w:val="24"/>
      <w:lang w:eastAsia="lt-LT"/>
    </w:rPr>
  </w:style>
  <w:style w:type="character" w:customStyle="1" w:styleId="Antrat8Diagrama">
    <w:name w:val="Antraštė 8 Diagrama"/>
    <w:basedOn w:val="Numatytasispastraiposriftas"/>
    <w:link w:val="Antrat8"/>
    <w:semiHidden/>
    <w:rsid w:val="00EE3807"/>
    <w:rPr>
      <w:rFonts w:asciiTheme="majorHAnsi" w:eastAsiaTheme="majorEastAsia" w:hAnsiTheme="majorHAnsi" w:cstheme="majorBidi"/>
      <w:color w:val="272727" w:themeColor="text1" w:themeTint="D8"/>
      <w:sz w:val="21"/>
      <w:szCs w:val="21"/>
      <w:lang w:val="lt-LT"/>
    </w:rPr>
  </w:style>
  <w:style w:type="table" w:customStyle="1" w:styleId="Lentelstinklelis4">
    <w:name w:val="Lentelės tinklelis4"/>
    <w:basedOn w:val="prastojilentel"/>
    <w:next w:val="Lentelstinklelis"/>
    <w:rsid w:val="00DC41E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09934424">
      <w:bodyDiv w:val="1"/>
      <w:marLeft w:val="0"/>
      <w:marRight w:val="0"/>
      <w:marTop w:val="0"/>
      <w:marBottom w:val="0"/>
      <w:divBdr>
        <w:top w:val="none" w:sz="0" w:space="0" w:color="auto"/>
        <w:left w:val="none" w:sz="0" w:space="0" w:color="auto"/>
        <w:bottom w:val="none" w:sz="0" w:space="0" w:color="auto"/>
        <w:right w:val="none" w:sz="0" w:space="0" w:color="auto"/>
      </w:divBdr>
    </w:div>
    <w:div w:id="117258307">
      <w:bodyDiv w:val="1"/>
      <w:marLeft w:val="0"/>
      <w:marRight w:val="0"/>
      <w:marTop w:val="0"/>
      <w:marBottom w:val="0"/>
      <w:divBdr>
        <w:top w:val="none" w:sz="0" w:space="0" w:color="auto"/>
        <w:left w:val="none" w:sz="0" w:space="0" w:color="auto"/>
        <w:bottom w:val="none" w:sz="0" w:space="0" w:color="auto"/>
        <w:right w:val="none" w:sz="0" w:space="0" w:color="auto"/>
      </w:divBdr>
    </w:div>
    <w:div w:id="128862212">
      <w:bodyDiv w:val="1"/>
      <w:marLeft w:val="0"/>
      <w:marRight w:val="0"/>
      <w:marTop w:val="0"/>
      <w:marBottom w:val="0"/>
      <w:divBdr>
        <w:top w:val="none" w:sz="0" w:space="0" w:color="auto"/>
        <w:left w:val="none" w:sz="0" w:space="0" w:color="auto"/>
        <w:bottom w:val="none" w:sz="0" w:space="0" w:color="auto"/>
        <w:right w:val="none" w:sz="0" w:space="0" w:color="auto"/>
      </w:divBdr>
    </w:div>
    <w:div w:id="132260271">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4831884">
      <w:bodyDiv w:val="1"/>
      <w:marLeft w:val="0"/>
      <w:marRight w:val="0"/>
      <w:marTop w:val="0"/>
      <w:marBottom w:val="0"/>
      <w:divBdr>
        <w:top w:val="none" w:sz="0" w:space="0" w:color="auto"/>
        <w:left w:val="none" w:sz="0" w:space="0" w:color="auto"/>
        <w:bottom w:val="none" w:sz="0" w:space="0" w:color="auto"/>
        <w:right w:val="none" w:sz="0" w:space="0" w:color="auto"/>
      </w:divBdr>
    </w:div>
    <w:div w:id="186918737">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195775595">
      <w:bodyDiv w:val="1"/>
      <w:marLeft w:val="0"/>
      <w:marRight w:val="0"/>
      <w:marTop w:val="0"/>
      <w:marBottom w:val="0"/>
      <w:divBdr>
        <w:top w:val="none" w:sz="0" w:space="0" w:color="auto"/>
        <w:left w:val="none" w:sz="0" w:space="0" w:color="auto"/>
        <w:bottom w:val="none" w:sz="0" w:space="0" w:color="auto"/>
        <w:right w:val="none" w:sz="0" w:space="0" w:color="auto"/>
      </w:divBdr>
    </w:div>
    <w:div w:id="199516493">
      <w:bodyDiv w:val="1"/>
      <w:marLeft w:val="0"/>
      <w:marRight w:val="0"/>
      <w:marTop w:val="0"/>
      <w:marBottom w:val="0"/>
      <w:divBdr>
        <w:top w:val="none" w:sz="0" w:space="0" w:color="auto"/>
        <w:left w:val="none" w:sz="0" w:space="0" w:color="auto"/>
        <w:bottom w:val="none" w:sz="0" w:space="0" w:color="auto"/>
        <w:right w:val="none" w:sz="0" w:space="0" w:color="auto"/>
      </w:divBdr>
    </w:div>
    <w:div w:id="203107409">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06114386">
      <w:bodyDiv w:val="1"/>
      <w:marLeft w:val="0"/>
      <w:marRight w:val="0"/>
      <w:marTop w:val="0"/>
      <w:marBottom w:val="0"/>
      <w:divBdr>
        <w:top w:val="none" w:sz="0" w:space="0" w:color="auto"/>
        <w:left w:val="none" w:sz="0" w:space="0" w:color="auto"/>
        <w:bottom w:val="none" w:sz="0" w:space="0" w:color="auto"/>
        <w:right w:val="none" w:sz="0" w:space="0" w:color="auto"/>
      </w:divBdr>
    </w:div>
    <w:div w:id="208421112">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16820431">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278529408">
      <w:bodyDiv w:val="1"/>
      <w:marLeft w:val="0"/>
      <w:marRight w:val="0"/>
      <w:marTop w:val="0"/>
      <w:marBottom w:val="0"/>
      <w:divBdr>
        <w:top w:val="none" w:sz="0" w:space="0" w:color="auto"/>
        <w:left w:val="none" w:sz="0" w:space="0" w:color="auto"/>
        <w:bottom w:val="none" w:sz="0" w:space="0" w:color="auto"/>
        <w:right w:val="none" w:sz="0" w:space="0" w:color="auto"/>
      </w:divBdr>
    </w:div>
    <w:div w:id="281113316">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07251937">
      <w:bodyDiv w:val="1"/>
      <w:marLeft w:val="0"/>
      <w:marRight w:val="0"/>
      <w:marTop w:val="0"/>
      <w:marBottom w:val="0"/>
      <w:divBdr>
        <w:top w:val="none" w:sz="0" w:space="0" w:color="auto"/>
        <w:left w:val="none" w:sz="0" w:space="0" w:color="auto"/>
        <w:bottom w:val="none" w:sz="0" w:space="0" w:color="auto"/>
        <w:right w:val="none" w:sz="0" w:space="0" w:color="auto"/>
      </w:divBdr>
    </w:div>
    <w:div w:id="314921536">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0394335">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92122424">
      <w:bodyDiv w:val="1"/>
      <w:marLeft w:val="0"/>
      <w:marRight w:val="0"/>
      <w:marTop w:val="0"/>
      <w:marBottom w:val="0"/>
      <w:divBdr>
        <w:top w:val="none" w:sz="0" w:space="0" w:color="auto"/>
        <w:left w:val="none" w:sz="0" w:space="0" w:color="auto"/>
        <w:bottom w:val="none" w:sz="0" w:space="0" w:color="auto"/>
        <w:right w:val="none" w:sz="0" w:space="0" w:color="auto"/>
      </w:divBdr>
    </w:div>
    <w:div w:id="400491396">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1971515">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1699581">
      <w:bodyDiv w:val="1"/>
      <w:marLeft w:val="0"/>
      <w:marRight w:val="0"/>
      <w:marTop w:val="0"/>
      <w:marBottom w:val="0"/>
      <w:divBdr>
        <w:top w:val="none" w:sz="0" w:space="0" w:color="auto"/>
        <w:left w:val="none" w:sz="0" w:space="0" w:color="auto"/>
        <w:bottom w:val="none" w:sz="0" w:space="0" w:color="auto"/>
        <w:right w:val="none" w:sz="0" w:space="0" w:color="auto"/>
      </w:divBdr>
    </w:div>
    <w:div w:id="483811991">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55747010">
      <w:bodyDiv w:val="1"/>
      <w:marLeft w:val="0"/>
      <w:marRight w:val="0"/>
      <w:marTop w:val="0"/>
      <w:marBottom w:val="0"/>
      <w:divBdr>
        <w:top w:val="none" w:sz="0" w:space="0" w:color="auto"/>
        <w:left w:val="none" w:sz="0" w:space="0" w:color="auto"/>
        <w:bottom w:val="none" w:sz="0" w:space="0" w:color="auto"/>
        <w:right w:val="none" w:sz="0" w:space="0" w:color="auto"/>
      </w:divBdr>
    </w:div>
    <w:div w:id="559638457">
      <w:bodyDiv w:val="1"/>
      <w:marLeft w:val="0"/>
      <w:marRight w:val="0"/>
      <w:marTop w:val="0"/>
      <w:marBottom w:val="0"/>
      <w:divBdr>
        <w:top w:val="none" w:sz="0" w:space="0" w:color="auto"/>
        <w:left w:val="none" w:sz="0" w:space="0" w:color="auto"/>
        <w:bottom w:val="none" w:sz="0" w:space="0" w:color="auto"/>
        <w:right w:val="none" w:sz="0" w:space="0" w:color="auto"/>
      </w:divBdr>
    </w:div>
    <w:div w:id="581066061">
      <w:bodyDiv w:val="1"/>
      <w:marLeft w:val="0"/>
      <w:marRight w:val="0"/>
      <w:marTop w:val="0"/>
      <w:marBottom w:val="0"/>
      <w:divBdr>
        <w:top w:val="none" w:sz="0" w:space="0" w:color="auto"/>
        <w:left w:val="none" w:sz="0" w:space="0" w:color="auto"/>
        <w:bottom w:val="none" w:sz="0" w:space="0" w:color="auto"/>
        <w:right w:val="none" w:sz="0" w:space="0" w:color="auto"/>
      </w:divBdr>
    </w:div>
    <w:div w:id="584457153">
      <w:bodyDiv w:val="1"/>
      <w:marLeft w:val="0"/>
      <w:marRight w:val="0"/>
      <w:marTop w:val="0"/>
      <w:marBottom w:val="0"/>
      <w:divBdr>
        <w:top w:val="none" w:sz="0" w:space="0" w:color="auto"/>
        <w:left w:val="none" w:sz="0" w:space="0" w:color="auto"/>
        <w:bottom w:val="none" w:sz="0" w:space="0" w:color="auto"/>
        <w:right w:val="none" w:sz="0" w:space="0" w:color="auto"/>
      </w:divBdr>
    </w:div>
    <w:div w:id="587544615">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01762017">
      <w:bodyDiv w:val="1"/>
      <w:marLeft w:val="0"/>
      <w:marRight w:val="0"/>
      <w:marTop w:val="0"/>
      <w:marBottom w:val="0"/>
      <w:divBdr>
        <w:top w:val="none" w:sz="0" w:space="0" w:color="auto"/>
        <w:left w:val="none" w:sz="0" w:space="0" w:color="auto"/>
        <w:bottom w:val="none" w:sz="0" w:space="0" w:color="auto"/>
        <w:right w:val="none" w:sz="0" w:space="0" w:color="auto"/>
      </w:divBdr>
    </w:div>
    <w:div w:id="634141871">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55106836">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7951694">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25222642">
      <w:bodyDiv w:val="1"/>
      <w:marLeft w:val="0"/>
      <w:marRight w:val="0"/>
      <w:marTop w:val="0"/>
      <w:marBottom w:val="0"/>
      <w:divBdr>
        <w:top w:val="none" w:sz="0" w:space="0" w:color="auto"/>
        <w:left w:val="none" w:sz="0" w:space="0" w:color="auto"/>
        <w:bottom w:val="none" w:sz="0" w:space="0" w:color="auto"/>
        <w:right w:val="none" w:sz="0" w:space="0" w:color="auto"/>
      </w:divBdr>
    </w:div>
    <w:div w:id="728383467">
      <w:bodyDiv w:val="1"/>
      <w:marLeft w:val="0"/>
      <w:marRight w:val="0"/>
      <w:marTop w:val="0"/>
      <w:marBottom w:val="0"/>
      <w:divBdr>
        <w:top w:val="none" w:sz="0" w:space="0" w:color="auto"/>
        <w:left w:val="none" w:sz="0" w:space="0" w:color="auto"/>
        <w:bottom w:val="none" w:sz="0" w:space="0" w:color="auto"/>
        <w:right w:val="none" w:sz="0" w:space="0" w:color="auto"/>
      </w:divBdr>
    </w:div>
    <w:div w:id="734744699">
      <w:bodyDiv w:val="1"/>
      <w:marLeft w:val="0"/>
      <w:marRight w:val="0"/>
      <w:marTop w:val="0"/>
      <w:marBottom w:val="0"/>
      <w:divBdr>
        <w:top w:val="none" w:sz="0" w:space="0" w:color="auto"/>
        <w:left w:val="none" w:sz="0" w:space="0" w:color="auto"/>
        <w:bottom w:val="none" w:sz="0" w:space="0" w:color="auto"/>
        <w:right w:val="none" w:sz="0" w:space="0" w:color="auto"/>
      </w:divBdr>
    </w:div>
    <w:div w:id="746613594">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784889992">
      <w:bodyDiv w:val="1"/>
      <w:marLeft w:val="0"/>
      <w:marRight w:val="0"/>
      <w:marTop w:val="0"/>
      <w:marBottom w:val="0"/>
      <w:divBdr>
        <w:top w:val="none" w:sz="0" w:space="0" w:color="auto"/>
        <w:left w:val="none" w:sz="0" w:space="0" w:color="auto"/>
        <w:bottom w:val="none" w:sz="0" w:space="0" w:color="auto"/>
        <w:right w:val="none" w:sz="0" w:space="0" w:color="auto"/>
      </w:divBdr>
    </w:div>
    <w:div w:id="787047268">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19543153">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29829943">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3149073">
      <w:bodyDiv w:val="1"/>
      <w:marLeft w:val="0"/>
      <w:marRight w:val="0"/>
      <w:marTop w:val="0"/>
      <w:marBottom w:val="0"/>
      <w:divBdr>
        <w:top w:val="none" w:sz="0" w:space="0" w:color="auto"/>
        <w:left w:val="none" w:sz="0" w:space="0" w:color="auto"/>
        <w:bottom w:val="none" w:sz="0" w:space="0" w:color="auto"/>
        <w:right w:val="none" w:sz="0" w:space="0" w:color="auto"/>
      </w:divBdr>
    </w:div>
    <w:div w:id="853542743">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77353695">
      <w:bodyDiv w:val="1"/>
      <w:marLeft w:val="0"/>
      <w:marRight w:val="0"/>
      <w:marTop w:val="0"/>
      <w:marBottom w:val="0"/>
      <w:divBdr>
        <w:top w:val="none" w:sz="0" w:space="0" w:color="auto"/>
        <w:left w:val="none" w:sz="0" w:space="0" w:color="auto"/>
        <w:bottom w:val="none" w:sz="0" w:space="0" w:color="auto"/>
        <w:right w:val="none" w:sz="0" w:space="0" w:color="auto"/>
      </w:divBdr>
    </w:div>
    <w:div w:id="897671765">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07765462">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45231631">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09796924">
      <w:bodyDiv w:val="1"/>
      <w:marLeft w:val="0"/>
      <w:marRight w:val="0"/>
      <w:marTop w:val="0"/>
      <w:marBottom w:val="0"/>
      <w:divBdr>
        <w:top w:val="none" w:sz="0" w:space="0" w:color="auto"/>
        <w:left w:val="none" w:sz="0" w:space="0" w:color="auto"/>
        <w:bottom w:val="none" w:sz="0" w:space="0" w:color="auto"/>
        <w:right w:val="none" w:sz="0" w:space="0" w:color="auto"/>
      </w:divBdr>
    </w:div>
    <w:div w:id="1011298472">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804372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348031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37898259">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4525188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69160175">
      <w:bodyDiv w:val="1"/>
      <w:marLeft w:val="0"/>
      <w:marRight w:val="0"/>
      <w:marTop w:val="0"/>
      <w:marBottom w:val="0"/>
      <w:divBdr>
        <w:top w:val="none" w:sz="0" w:space="0" w:color="auto"/>
        <w:left w:val="none" w:sz="0" w:space="0" w:color="auto"/>
        <w:bottom w:val="none" w:sz="0" w:space="0" w:color="auto"/>
        <w:right w:val="none" w:sz="0" w:space="0" w:color="auto"/>
      </w:divBdr>
    </w:div>
    <w:div w:id="1075779804">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095130529">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594171">
      <w:bodyDiv w:val="1"/>
      <w:marLeft w:val="0"/>
      <w:marRight w:val="0"/>
      <w:marTop w:val="0"/>
      <w:marBottom w:val="0"/>
      <w:divBdr>
        <w:top w:val="none" w:sz="0" w:space="0" w:color="auto"/>
        <w:left w:val="none" w:sz="0" w:space="0" w:color="auto"/>
        <w:bottom w:val="none" w:sz="0" w:space="0" w:color="auto"/>
        <w:right w:val="none" w:sz="0" w:space="0" w:color="auto"/>
      </w:divBdr>
    </w:div>
    <w:div w:id="1127629497">
      <w:bodyDiv w:val="1"/>
      <w:marLeft w:val="0"/>
      <w:marRight w:val="0"/>
      <w:marTop w:val="0"/>
      <w:marBottom w:val="0"/>
      <w:divBdr>
        <w:top w:val="none" w:sz="0" w:space="0" w:color="auto"/>
        <w:left w:val="none" w:sz="0" w:space="0" w:color="auto"/>
        <w:bottom w:val="none" w:sz="0" w:space="0" w:color="auto"/>
        <w:right w:val="none" w:sz="0" w:space="0" w:color="auto"/>
      </w:divBdr>
    </w:div>
    <w:div w:id="1129469260">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38256768">
      <w:bodyDiv w:val="1"/>
      <w:marLeft w:val="0"/>
      <w:marRight w:val="0"/>
      <w:marTop w:val="0"/>
      <w:marBottom w:val="0"/>
      <w:divBdr>
        <w:top w:val="none" w:sz="0" w:space="0" w:color="auto"/>
        <w:left w:val="none" w:sz="0" w:space="0" w:color="auto"/>
        <w:bottom w:val="none" w:sz="0" w:space="0" w:color="auto"/>
        <w:right w:val="none" w:sz="0" w:space="0" w:color="auto"/>
      </w:divBdr>
    </w:div>
    <w:div w:id="1163743141">
      <w:bodyDiv w:val="1"/>
      <w:marLeft w:val="0"/>
      <w:marRight w:val="0"/>
      <w:marTop w:val="0"/>
      <w:marBottom w:val="0"/>
      <w:divBdr>
        <w:top w:val="none" w:sz="0" w:space="0" w:color="auto"/>
        <w:left w:val="none" w:sz="0" w:space="0" w:color="auto"/>
        <w:bottom w:val="none" w:sz="0" w:space="0" w:color="auto"/>
        <w:right w:val="none" w:sz="0" w:space="0" w:color="auto"/>
      </w:divBdr>
    </w:div>
    <w:div w:id="1176648589">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21209938">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3486864">
      <w:bodyDiv w:val="1"/>
      <w:marLeft w:val="0"/>
      <w:marRight w:val="0"/>
      <w:marTop w:val="0"/>
      <w:marBottom w:val="0"/>
      <w:divBdr>
        <w:top w:val="none" w:sz="0" w:space="0" w:color="auto"/>
        <w:left w:val="none" w:sz="0" w:space="0" w:color="auto"/>
        <w:bottom w:val="none" w:sz="0" w:space="0" w:color="auto"/>
        <w:right w:val="none" w:sz="0" w:space="0" w:color="auto"/>
      </w:divBdr>
    </w:div>
    <w:div w:id="1248535122">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2491243">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83422958">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6540798">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38213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0833648">
      <w:bodyDiv w:val="1"/>
      <w:marLeft w:val="0"/>
      <w:marRight w:val="0"/>
      <w:marTop w:val="0"/>
      <w:marBottom w:val="0"/>
      <w:divBdr>
        <w:top w:val="none" w:sz="0" w:space="0" w:color="auto"/>
        <w:left w:val="none" w:sz="0" w:space="0" w:color="auto"/>
        <w:bottom w:val="none" w:sz="0" w:space="0" w:color="auto"/>
        <w:right w:val="none" w:sz="0" w:space="0" w:color="auto"/>
      </w:divBdr>
    </w:div>
    <w:div w:id="1427535101">
      <w:bodyDiv w:val="1"/>
      <w:marLeft w:val="0"/>
      <w:marRight w:val="0"/>
      <w:marTop w:val="0"/>
      <w:marBottom w:val="0"/>
      <w:divBdr>
        <w:top w:val="none" w:sz="0" w:space="0" w:color="auto"/>
        <w:left w:val="none" w:sz="0" w:space="0" w:color="auto"/>
        <w:bottom w:val="none" w:sz="0" w:space="0" w:color="auto"/>
        <w:right w:val="none" w:sz="0" w:space="0" w:color="auto"/>
      </w:divBdr>
    </w:div>
    <w:div w:id="1430127359">
      <w:bodyDiv w:val="1"/>
      <w:marLeft w:val="0"/>
      <w:marRight w:val="0"/>
      <w:marTop w:val="0"/>
      <w:marBottom w:val="0"/>
      <w:divBdr>
        <w:top w:val="none" w:sz="0" w:space="0" w:color="auto"/>
        <w:left w:val="none" w:sz="0" w:space="0" w:color="auto"/>
        <w:bottom w:val="none" w:sz="0" w:space="0" w:color="auto"/>
        <w:right w:val="none" w:sz="0" w:space="0" w:color="auto"/>
      </w:divBdr>
    </w:div>
    <w:div w:id="1436947963">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78744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099563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69396064">
      <w:bodyDiv w:val="1"/>
      <w:marLeft w:val="0"/>
      <w:marRight w:val="0"/>
      <w:marTop w:val="0"/>
      <w:marBottom w:val="0"/>
      <w:divBdr>
        <w:top w:val="none" w:sz="0" w:space="0" w:color="auto"/>
        <w:left w:val="none" w:sz="0" w:space="0" w:color="auto"/>
        <w:bottom w:val="none" w:sz="0" w:space="0" w:color="auto"/>
        <w:right w:val="none" w:sz="0" w:space="0" w:color="auto"/>
      </w:divBdr>
    </w:div>
    <w:div w:id="1480271252">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597381">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55237848">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68689796">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8711057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08005198">
      <w:bodyDiv w:val="1"/>
      <w:marLeft w:val="0"/>
      <w:marRight w:val="0"/>
      <w:marTop w:val="0"/>
      <w:marBottom w:val="0"/>
      <w:divBdr>
        <w:top w:val="none" w:sz="0" w:space="0" w:color="auto"/>
        <w:left w:val="none" w:sz="0" w:space="0" w:color="auto"/>
        <w:bottom w:val="none" w:sz="0" w:space="0" w:color="auto"/>
        <w:right w:val="none" w:sz="0" w:space="0" w:color="auto"/>
      </w:divBdr>
    </w:div>
    <w:div w:id="1632201786">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33097690">
      <w:bodyDiv w:val="1"/>
      <w:marLeft w:val="0"/>
      <w:marRight w:val="0"/>
      <w:marTop w:val="0"/>
      <w:marBottom w:val="0"/>
      <w:divBdr>
        <w:top w:val="none" w:sz="0" w:space="0" w:color="auto"/>
        <w:left w:val="none" w:sz="0" w:space="0" w:color="auto"/>
        <w:bottom w:val="none" w:sz="0" w:space="0" w:color="auto"/>
        <w:right w:val="none" w:sz="0" w:space="0" w:color="auto"/>
      </w:divBdr>
    </w:div>
    <w:div w:id="1636720391">
      <w:bodyDiv w:val="1"/>
      <w:marLeft w:val="0"/>
      <w:marRight w:val="0"/>
      <w:marTop w:val="0"/>
      <w:marBottom w:val="0"/>
      <w:divBdr>
        <w:top w:val="none" w:sz="0" w:space="0" w:color="auto"/>
        <w:left w:val="none" w:sz="0" w:space="0" w:color="auto"/>
        <w:bottom w:val="none" w:sz="0" w:space="0" w:color="auto"/>
        <w:right w:val="none" w:sz="0" w:space="0" w:color="auto"/>
      </w:divBdr>
    </w:div>
    <w:div w:id="1637029054">
      <w:bodyDiv w:val="1"/>
      <w:marLeft w:val="0"/>
      <w:marRight w:val="0"/>
      <w:marTop w:val="0"/>
      <w:marBottom w:val="0"/>
      <w:divBdr>
        <w:top w:val="none" w:sz="0" w:space="0" w:color="auto"/>
        <w:left w:val="none" w:sz="0" w:space="0" w:color="auto"/>
        <w:bottom w:val="none" w:sz="0" w:space="0" w:color="auto"/>
        <w:right w:val="none" w:sz="0" w:space="0" w:color="auto"/>
      </w:divBdr>
    </w:div>
    <w:div w:id="1640453701">
      <w:bodyDiv w:val="1"/>
      <w:marLeft w:val="0"/>
      <w:marRight w:val="0"/>
      <w:marTop w:val="0"/>
      <w:marBottom w:val="0"/>
      <w:divBdr>
        <w:top w:val="none" w:sz="0" w:space="0" w:color="auto"/>
        <w:left w:val="none" w:sz="0" w:space="0" w:color="auto"/>
        <w:bottom w:val="none" w:sz="0" w:space="0" w:color="auto"/>
        <w:right w:val="none" w:sz="0" w:space="0" w:color="auto"/>
      </w:divBdr>
    </w:div>
    <w:div w:id="1651523463">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69020262">
      <w:bodyDiv w:val="1"/>
      <w:marLeft w:val="0"/>
      <w:marRight w:val="0"/>
      <w:marTop w:val="0"/>
      <w:marBottom w:val="0"/>
      <w:divBdr>
        <w:top w:val="none" w:sz="0" w:space="0" w:color="auto"/>
        <w:left w:val="none" w:sz="0" w:space="0" w:color="auto"/>
        <w:bottom w:val="none" w:sz="0" w:space="0" w:color="auto"/>
        <w:right w:val="none" w:sz="0" w:space="0" w:color="auto"/>
      </w:divBdr>
    </w:div>
    <w:div w:id="1684548223">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3921138">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07561741">
      <w:bodyDiv w:val="1"/>
      <w:marLeft w:val="0"/>
      <w:marRight w:val="0"/>
      <w:marTop w:val="0"/>
      <w:marBottom w:val="0"/>
      <w:divBdr>
        <w:top w:val="none" w:sz="0" w:space="0" w:color="auto"/>
        <w:left w:val="none" w:sz="0" w:space="0" w:color="auto"/>
        <w:bottom w:val="none" w:sz="0" w:space="0" w:color="auto"/>
        <w:right w:val="none" w:sz="0" w:space="0" w:color="auto"/>
      </w:divBdr>
    </w:div>
    <w:div w:id="1710498033">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2995927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3427541">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139357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422952">
      <w:bodyDiv w:val="1"/>
      <w:marLeft w:val="0"/>
      <w:marRight w:val="0"/>
      <w:marTop w:val="0"/>
      <w:marBottom w:val="0"/>
      <w:divBdr>
        <w:top w:val="none" w:sz="0" w:space="0" w:color="auto"/>
        <w:left w:val="none" w:sz="0" w:space="0" w:color="auto"/>
        <w:bottom w:val="none" w:sz="0" w:space="0" w:color="auto"/>
        <w:right w:val="none" w:sz="0" w:space="0" w:color="auto"/>
      </w:divBdr>
    </w:div>
    <w:div w:id="178888676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14444922">
      <w:bodyDiv w:val="1"/>
      <w:marLeft w:val="0"/>
      <w:marRight w:val="0"/>
      <w:marTop w:val="0"/>
      <w:marBottom w:val="0"/>
      <w:divBdr>
        <w:top w:val="none" w:sz="0" w:space="0" w:color="auto"/>
        <w:left w:val="none" w:sz="0" w:space="0" w:color="auto"/>
        <w:bottom w:val="none" w:sz="0" w:space="0" w:color="auto"/>
        <w:right w:val="none" w:sz="0" w:space="0" w:color="auto"/>
      </w:divBdr>
    </w:div>
    <w:div w:id="1821536081">
      <w:bodyDiv w:val="1"/>
      <w:marLeft w:val="0"/>
      <w:marRight w:val="0"/>
      <w:marTop w:val="0"/>
      <w:marBottom w:val="0"/>
      <w:divBdr>
        <w:top w:val="none" w:sz="0" w:space="0" w:color="auto"/>
        <w:left w:val="none" w:sz="0" w:space="0" w:color="auto"/>
        <w:bottom w:val="none" w:sz="0" w:space="0" w:color="auto"/>
        <w:right w:val="none" w:sz="0" w:space="0" w:color="auto"/>
      </w:divBdr>
    </w:div>
    <w:div w:id="1823545329">
      <w:bodyDiv w:val="1"/>
      <w:marLeft w:val="0"/>
      <w:marRight w:val="0"/>
      <w:marTop w:val="0"/>
      <w:marBottom w:val="0"/>
      <w:divBdr>
        <w:top w:val="none" w:sz="0" w:space="0" w:color="auto"/>
        <w:left w:val="none" w:sz="0" w:space="0" w:color="auto"/>
        <w:bottom w:val="none" w:sz="0" w:space="0" w:color="auto"/>
        <w:right w:val="none" w:sz="0" w:space="0" w:color="auto"/>
      </w:divBdr>
    </w:div>
    <w:div w:id="1823621277">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46239454">
      <w:bodyDiv w:val="1"/>
      <w:marLeft w:val="0"/>
      <w:marRight w:val="0"/>
      <w:marTop w:val="0"/>
      <w:marBottom w:val="0"/>
      <w:divBdr>
        <w:top w:val="none" w:sz="0" w:space="0" w:color="auto"/>
        <w:left w:val="none" w:sz="0" w:space="0" w:color="auto"/>
        <w:bottom w:val="none" w:sz="0" w:space="0" w:color="auto"/>
        <w:right w:val="none" w:sz="0" w:space="0" w:color="auto"/>
      </w:divBdr>
    </w:div>
    <w:div w:id="1848640630">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0662087">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74537702">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5294225">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3613503">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22641723">
      <w:bodyDiv w:val="1"/>
      <w:marLeft w:val="0"/>
      <w:marRight w:val="0"/>
      <w:marTop w:val="0"/>
      <w:marBottom w:val="0"/>
      <w:divBdr>
        <w:top w:val="none" w:sz="0" w:space="0" w:color="auto"/>
        <w:left w:val="none" w:sz="0" w:space="0" w:color="auto"/>
        <w:bottom w:val="none" w:sz="0" w:space="0" w:color="auto"/>
        <w:right w:val="none" w:sz="0" w:space="0" w:color="auto"/>
      </w:divBdr>
    </w:div>
    <w:div w:id="1926724799">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239807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8384423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10667436">
      <w:bodyDiv w:val="1"/>
      <w:marLeft w:val="0"/>
      <w:marRight w:val="0"/>
      <w:marTop w:val="0"/>
      <w:marBottom w:val="0"/>
      <w:divBdr>
        <w:top w:val="none" w:sz="0" w:space="0" w:color="auto"/>
        <w:left w:val="none" w:sz="0" w:space="0" w:color="auto"/>
        <w:bottom w:val="none" w:sz="0" w:space="0" w:color="auto"/>
        <w:right w:val="none" w:sz="0" w:space="0" w:color="auto"/>
      </w:divBdr>
    </w:div>
    <w:div w:id="2010864168">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5285708">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28948585">
      <w:bodyDiv w:val="1"/>
      <w:marLeft w:val="0"/>
      <w:marRight w:val="0"/>
      <w:marTop w:val="0"/>
      <w:marBottom w:val="0"/>
      <w:divBdr>
        <w:top w:val="none" w:sz="0" w:space="0" w:color="auto"/>
        <w:left w:val="none" w:sz="0" w:space="0" w:color="auto"/>
        <w:bottom w:val="none" w:sz="0" w:space="0" w:color="auto"/>
        <w:right w:val="none" w:sz="0" w:space="0" w:color="auto"/>
      </w:divBdr>
    </w:div>
    <w:div w:id="2055613678">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89424624">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6263315">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C866A-6C8C-43F6-A2A1-0E0578652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FAE1A64F</Template>
  <TotalTime>1</TotalTime>
  <Pages>31</Pages>
  <Words>35050</Words>
  <Characters>19979</Characters>
  <Application>Microsoft Office Word</Application>
  <DocSecurity>0</DocSecurity>
  <Lines>166</Lines>
  <Paragraphs>109</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4</cp:revision>
  <cp:lastPrinted>2025-02-27T07:24:00Z</cp:lastPrinted>
  <dcterms:created xsi:type="dcterms:W3CDTF">2025-02-27T07:19:00Z</dcterms:created>
  <dcterms:modified xsi:type="dcterms:W3CDTF">2025-02-27T07:25:00Z</dcterms:modified>
</cp:coreProperties>
</file>