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4367"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Pirkimo sąlygų 5 priedas</w:t>
      </w:r>
    </w:p>
    <w:p w14:paraId="310CAB7F" w14:textId="77777777" w:rsidR="00201364" w:rsidRPr="00201364"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r w:rsidRPr="00201364">
        <w:rPr>
          <w:rFonts w:ascii="Times New Roman" w:eastAsia="Calibri" w:hAnsi="Times New Roman" w:cs="Times New Roman"/>
          <w:kern w:val="0"/>
          <w:sz w:val="24"/>
          <w:szCs w:val="24"/>
          <w:lang w:eastAsia="lt-LT"/>
          <w14:ligatures w14:val="none"/>
        </w:rPr>
        <w:t xml:space="preserve"> „Sutarties projektas“</w:t>
      </w:r>
    </w:p>
    <w:p w14:paraId="2392062B" w14:textId="77777777" w:rsidR="00201364" w:rsidRPr="00115528" w:rsidRDefault="00201364" w:rsidP="00201364">
      <w:pPr>
        <w:spacing w:after="0" w:line="240" w:lineRule="auto"/>
        <w:jc w:val="right"/>
        <w:rPr>
          <w:rFonts w:ascii="Times New Roman" w:eastAsia="Calibri" w:hAnsi="Times New Roman" w:cs="Times New Roman"/>
          <w:kern w:val="0"/>
          <w:sz w:val="24"/>
          <w:szCs w:val="24"/>
          <w:lang w:eastAsia="lt-LT"/>
          <w14:ligatures w14:val="none"/>
        </w:rPr>
      </w:pPr>
    </w:p>
    <w:p w14:paraId="1A8EC9E8" w14:textId="1EA10ADD" w:rsidR="004663DC" w:rsidRPr="00115528" w:rsidRDefault="00A32671" w:rsidP="00201364">
      <w:pPr>
        <w:spacing w:after="0" w:line="240" w:lineRule="auto"/>
        <w:jc w:val="center"/>
        <w:outlineLvl w:val="0"/>
        <w:rPr>
          <w:rFonts w:ascii="Times New Roman" w:eastAsia="Calibri" w:hAnsi="Times New Roman" w:cs="Times New Roman"/>
          <w:b/>
          <w:caps/>
          <w:kern w:val="0"/>
          <w:sz w:val="24"/>
          <w:szCs w:val="24"/>
          <w14:ligatures w14:val="none"/>
        </w:rPr>
      </w:pPr>
      <w:bookmarkStart w:id="0" w:name="_Hlk158130118"/>
      <w:r>
        <w:rPr>
          <w:rFonts w:ascii="Times New Roman" w:eastAsia="Calibri" w:hAnsi="Times New Roman" w:cs="Times New Roman"/>
          <w:b/>
          <w:caps/>
          <w:kern w:val="0"/>
          <w:sz w:val="24"/>
          <w:szCs w:val="24"/>
          <w14:ligatures w14:val="none"/>
        </w:rPr>
        <w:t>SAULĖS ELEKTRINĖS ANT PASTATO AUŠROS A. 10, RADVILIŠKIS, ĮRENGIMO</w:t>
      </w:r>
    </w:p>
    <w:p w14:paraId="34035532" w14:textId="7EF1BA8E" w:rsidR="00201364" w:rsidRPr="00115528" w:rsidRDefault="00201364" w:rsidP="00201364">
      <w:pPr>
        <w:spacing w:after="0" w:line="240" w:lineRule="auto"/>
        <w:jc w:val="center"/>
        <w:outlineLvl w:val="0"/>
        <w:rPr>
          <w:rFonts w:ascii="Times New Roman" w:eastAsia="Times New Roman" w:hAnsi="Times New Roman" w:cs="Times New Roman"/>
          <w:b/>
          <w:kern w:val="0"/>
          <w:sz w:val="24"/>
          <w:szCs w:val="24"/>
          <w14:ligatures w14:val="none"/>
        </w:rPr>
      </w:pPr>
      <w:r w:rsidRPr="00115528">
        <w:rPr>
          <w:rFonts w:ascii="Times New Roman" w:eastAsia="Calibri" w:hAnsi="Times New Roman" w:cs="Times New Roman"/>
          <w:b/>
          <w:caps/>
          <w:kern w:val="0"/>
          <w:sz w:val="24"/>
          <w:szCs w:val="24"/>
          <w14:ligatures w14:val="none"/>
        </w:rPr>
        <w:t xml:space="preserve">PIRKIMO </w:t>
      </w:r>
      <w:r w:rsidRPr="00115528">
        <w:rPr>
          <w:rFonts w:ascii="Times New Roman" w:eastAsia="Times New Roman" w:hAnsi="Times New Roman" w:cs="Times New Roman"/>
          <w:b/>
          <w:kern w:val="0"/>
          <w:sz w:val="24"/>
          <w:szCs w:val="24"/>
          <w14:ligatures w14:val="none"/>
        </w:rPr>
        <w:t xml:space="preserve">SUTARTIS </w:t>
      </w:r>
    </w:p>
    <w:p w14:paraId="7EE83421"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p>
    <w:bookmarkEnd w:id="0"/>
    <w:p w14:paraId="791D28D6" w14:textId="3FCA3816"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202</w:t>
      </w:r>
      <w:r w:rsidR="004663DC">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m.    </w:t>
      </w:r>
      <w:r w:rsidR="008220AE">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 xml:space="preserve"> mėn.       d. Nr. SUT-202</w:t>
      </w:r>
      <w:r w:rsidR="00A32671">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(11.31E)</w:t>
      </w:r>
    </w:p>
    <w:p w14:paraId="6EB4A34F"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Radviliškis</w:t>
      </w:r>
    </w:p>
    <w:p w14:paraId="22E9FA6C"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p>
    <w:p w14:paraId="0538CA4B"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 SKYRIUS</w:t>
      </w:r>
    </w:p>
    <w:p w14:paraId="6EB5568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ŠALYS</w:t>
      </w:r>
    </w:p>
    <w:p w14:paraId="3DC5EE49"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B4C0C77" w14:textId="0A4BB6E2" w:rsidR="00DA2BB1" w:rsidRPr="00327733" w:rsidRDefault="00A32671" w:rsidP="00327733">
      <w:pPr>
        <w:spacing w:line="240" w:lineRule="auto"/>
        <w:ind w:firstLine="720"/>
        <w:jc w:val="both"/>
        <w:rPr>
          <w:rFonts w:ascii="Times New Roman" w:eastAsia="Times New Roman" w:hAnsi="Times New Roman" w:cs="Times New Roman"/>
          <w:sz w:val="24"/>
          <w:szCs w:val="24"/>
        </w:rPr>
      </w:pPr>
      <w:r w:rsidRPr="00C51C41">
        <w:rPr>
          <w:rFonts w:ascii="Times New Roman" w:eastAsia="Times New Roman" w:hAnsi="Times New Roman" w:cs="Times New Roman"/>
          <w:b/>
          <w:bCs/>
          <w:sz w:val="24"/>
          <w:szCs w:val="24"/>
          <w:lang w:eastAsia="ar-SA"/>
        </w:rPr>
        <w:t xml:space="preserve">Radviliškio rajono savivaldybės administracija </w:t>
      </w:r>
      <w:r w:rsidRPr="00C51C41">
        <w:rPr>
          <w:rFonts w:ascii="Times New Roman" w:eastAsia="Times New Roman" w:hAnsi="Times New Roman" w:cs="Times New Roman"/>
          <w:sz w:val="24"/>
          <w:szCs w:val="24"/>
          <w:lang w:eastAsia="ar-SA"/>
        </w:rPr>
        <w:t>(toliau</w:t>
      </w:r>
      <w:r w:rsidRPr="00C51C41">
        <w:rPr>
          <w:rFonts w:ascii="Times New Roman" w:eastAsia="Times New Roman" w:hAnsi="Times New Roman" w:cs="Times New Roman"/>
          <w:b/>
          <w:bCs/>
          <w:sz w:val="24"/>
          <w:szCs w:val="24"/>
          <w:lang w:eastAsia="ar-SA"/>
        </w:rPr>
        <w:t xml:space="preserve"> – Užsakovas</w:t>
      </w:r>
      <w:r w:rsidRPr="00C51C41">
        <w:rPr>
          <w:rFonts w:ascii="Times New Roman" w:eastAsia="Times New Roman" w:hAnsi="Times New Roman" w:cs="Times New Roman"/>
          <w:sz w:val="24"/>
          <w:szCs w:val="24"/>
          <w:lang w:eastAsia="ar-SA"/>
        </w:rPr>
        <w:t xml:space="preserve">), juridinio asmens kodas 188726247, atstovaujama savivaldybės administracijos direktorės Eglės </w:t>
      </w:r>
      <w:proofErr w:type="spellStart"/>
      <w:r w:rsidRPr="00C51C41">
        <w:rPr>
          <w:rFonts w:ascii="Times New Roman" w:eastAsia="Times New Roman" w:hAnsi="Times New Roman" w:cs="Times New Roman"/>
          <w:sz w:val="24"/>
          <w:szCs w:val="24"/>
          <w:lang w:eastAsia="ar-SA"/>
        </w:rPr>
        <w:t>Ivanauskytės</w:t>
      </w:r>
      <w:proofErr w:type="spellEnd"/>
      <w:r w:rsidRPr="00C51C41">
        <w:rPr>
          <w:rFonts w:ascii="Times New Roman" w:eastAsia="Times New Roman" w:hAnsi="Times New Roman" w:cs="Times New Roman"/>
          <w:sz w:val="24"/>
          <w:szCs w:val="24"/>
          <w:lang w:eastAsia="ar-SA"/>
        </w:rPr>
        <w:t xml:space="preserve">, </w:t>
      </w:r>
      <w:r w:rsidRPr="00C51C41">
        <w:rPr>
          <w:rFonts w:ascii="Times New Roman" w:eastAsia="Calibri" w:hAnsi="Times New Roman" w:cs="Times New Roman"/>
          <w:sz w:val="24"/>
          <w:szCs w:val="24"/>
        </w:rPr>
        <w:t xml:space="preserve">veikiančios pagal Radviliškio rajono savivaldybės vardu sudaromų sutarčių pasirašymo tvarkos aprašą, patvirtintą Radviliškio rajono savivaldybės tarybos 2023 m. rugpjūčio 31 d. sprendimu Nr. T-105 </w:t>
      </w:r>
      <w:r w:rsidRPr="00C51C41">
        <w:rPr>
          <w:rFonts w:ascii="Times New Roman" w:eastAsia="Times New Roman" w:hAnsi="Times New Roman" w:cs="Times New Roman"/>
          <w:sz w:val="24"/>
          <w:szCs w:val="24"/>
        </w:rPr>
        <w:t>„Dėl Radviliškio rajono savivaldybės vardu sudaromų sutarčių pasirašymo tvarkos aprašo patvirtinimo“</w:t>
      </w:r>
      <w:r w:rsidRPr="00C51C41">
        <w:rPr>
          <w:rFonts w:ascii="Times New Roman" w:eastAsia="Calibri" w:hAnsi="Times New Roman" w:cs="Times New Roman"/>
          <w:sz w:val="24"/>
          <w:szCs w:val="24"/>
        </w:rPr>
        <w:t xml:space="preserve"> ir</w:t>
      </w:r>
      <w:r w:rsidRPr="00C51C41">
        <w:rPr>
          <w:rFonts w:ascii="Calibri" w:eastAsia="Calibri" w:hAnsi="Calibri" w:cs="Calibri"/>
        </w:rPr>
        <w:t xml:space="preserve"> </w:t>
      </w:r>
      <w:r w:rsidRPr="00C51C41">
        <w:rPr>
          <w:rFonts w:ascii="Times New Roman" w:eastAsia="Times New Roman" w:hAnsi="Times New Roman" w:cs="Times New Roman"/>
          <w:b/>
          <w:sz w:val="24"/>
          <w:szCs w:val="24"/>
        </w:rPr>
        <w:t>____________________</w:t>
      </w:r>
      <w:r w:rsidRPr="00C51C41">
        <w:rPr>
          <w:rFonts w:ascii="Times New Roman" w:eastAsia="Times New Roman" w:hAnsi="Times New Roman" w:cs="Times New Roman"/>
          <w:sz w:val="24"/>
          <w:szCs w:val="24"/>
        </w:rPr>
        <w:t xml:space="preserve"> (toliau –</w:t>
      </w:r>
      <w:bookmarkStart w:id="1" w:name="_Hlk156380814"/>
      <w:r w:rsidRPr="00C51C41">
        <w:rPr>
          <w:rFonts w:ascii="Times New Roman" w:eastAsia="Times New Roman" w:hAnsi="Times New Roman" w:cs="Times New Roman"/>
          <w:b/>
          <w:bCs/>
          <w:sz w:val="24"/>
          <w:szCs w:val="24"/>
        </w:rPr>
        <w:t xml:space="preserve"> </w:t>
      </w:r>
      <w:bookmarkEnd w:id="1"/>
      <w:r w:rsidR="00C467A6">
        <w:rPr>
          <w:rFonts w:ascii="Times New Roman" w:eastAsia="Times New Roman" w:hAnsi="Times New Roman" w:cs="Times New Roman"/>
          <w:b/>
          <w:bCs/>
          <w:sz w:val="24"/>
          <w:szCs w:val="24"/>
        </w:rPr>
        <w:t>Tiekėjas</w:t>
      </w:r>
      <w:r w:rsidRPr="00C51C41">
        <w:rPr>
          <w:rFonts w:ascii="Times New Roman" w:eastAsia="Times New Roman" w:hAnsi="Times New Roman" w:cs="Times New Roman"/>
          <w:sz w:val="24"/>
          <w:szCs w:val="24"/>
        </w:rPr>
        <w:t xml:space="preserve">), juridinio asmens kodas ________________, atstovaujama _________________, veikiančio pagal __________________, toliau Užsakovas ir </w:t>
      </w:r>
      <w:r w:rsidR="00C467A6">
        <w:rPr>
          <w:rFonts w:ascii="Times New Roman" w:eastAsia="Times New Roman" w:hAnsi="Times New Roman" w:cs="Times New Roman"/>
          <w:sz w:val="24"/>
          <w:szCs w:val="24"/>
        </w:rPr>
        <w:t>Tiekėjas</w:t>
      </w:r>
      <w:r w:rsidRPr="00C51C41">
        <w:rPr>
          <w:rFonts w:ascii="Times New Roman" w:eastAsia="Times New Roman" w:hAnsi="Times New Roman" w:cs="Times New Roman"/>
          <w:sz w:val="24"/>
          <w:szCs w:val="24"/>
        </w:rPr>
        <w:t xml:space="preserve"> kiekvienas atskirai gali būti vadinami „Šalimi“, o abu kartu – „Šalimis“ sudarė šią sutartį (toliau – </w:t>
      </w:r>
      <w:r w:rsidRPr="00C51C41">
        <w:rPr>
          <w:rFonts w:ascii="Times New Roman" w:eastAsia="Times New Roman" w:hAnsi="Times New Roman" w:cs="Times New Roman"/>
          <w:b/>
          <w:bCs/>
          <w:sz w:val="24"/>
          <w:szCs w:val="24"/>
        </w:rPr>
        <w:t>Sutartis</w:t>
      </w:r>
      <w:r w:rsidRPr="00C51C41">
        <w:rPr>
          <w:rFonts w:ascii="Times New Roman" w:eastAsia="Times New Roman" w:hAnsi="Times New Roman" w:cs="Times New Roman"/>
          <w:sz w:val="24"/>
          <w:szCs w:val="24"/>
        </w:rPr>
        <w:t>).</w:t>
      </w:r>
    </w:p>
    <w:p w14:paraId="4296987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 SKYRIUS</w:t>
      </w:r>
    </w:p>
    <w:p w14:paraId="26630AB5"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OBJEKTAS</w:t>
      </w:r>
    </w:p>
    <w:p w14:paraId="409E8B8F"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88ACD4F" w14:textId="562AFFC3" w:rsidR="00312B7A" w:rsidRPr="00052332" w:rsidRDefault="00201364" w:rsidP="00327733">
      <w:pPr>
        <w:widowControl w:val="0"/>
        <w:tabs>
          <w:tab w:val="left" w:pos="426"/>
          <w:tab w:val="left" w:pos="567"/>
          <w:tab w:val="left" w:pos="709"/>
          <w:tab w:val="left" w:pos="851"/>
          <w:tab w:val="left" w:pos="993"/>
          <w:tab w:val="left" w:pos="1134"/>
        </w:tabs>
        <w:spacing w:after="0"/>
        <w:ind w:firstLine="709"/>
        <w:jc w:val="both"/>
        <w:rPr>
          <w:rFonts w:ascii="Times New Roman" w:eastAsia="Cambria" w:hAnsi="Times New Roman" w:cs="Times New Roman"/>
          <w:kern w:val="0"/>
          <w:sz w:val="24"/>
          <w:szCs w:val="24"/>
          <w14:ligatures w14:val="none"/>
        </w:rPr>
      </w:pPr>
      <w:r w:rsidRPr="00201364">
        <w:rPr>
          <w:rFonts w:ascii="Times New Roman" w:eastAsia="Times New Roman" w:hAnsi="Times New Roman" w:cs="Times New Roman"/>
          <w:bCs/>
          <w:kern w:val="0"/>
          <w:sz w:val="24"/>
          <w:szCs w:val="24"/>
          <w14:ligatures w14:val="none"/>
        </w:rPr>
        <w:t xml:space="preserve">1. </w:t>
      </w:r>
      <w:r w:rsidR="00C467A6">
        <w:rPr>
          <w:rFonts w:ascii="Times New Roman" w:eastAsia="Cambria" w:hAnsi="Times New Roman" w:cs="Times New Roman"/>
          <w:kern w:val="0"/>
          <w:sz w:val="24"/>
          <w:szCs w:val="24"/>
          <w14:ligatures w14:val="none"/>
        </w:rPr>
        <w:t>Užsakovas</w:t>
      </w:r>
      <w:r w:rsidR="00312B7A" w:rsidRPr="00052332">
        <w:rPr>
          <w:rFonts w:ascii="Times New Roman" w:eastAsia="Cambria" w:hAnsi="Times New Roman" w:cs="Times New Roman"/>
          <w:kern w:val="0"/>
          <w:sz w:val="24"/>
          <w:szCs w:val="24"/>
          <w14:ligatures w14:val="none"/>
        </w:rPr>
        <w:t xml:space="preserve"> įsipareigoja </w:t>
      </w:r>
      <w:r w:rsidR="003B52D4">
        <w:rPr>
          <w:rFonts w:ascii="Times New Roman" w:eastAsia="Times New Roman" w:hAnsi="Times New Roman" w:cs="Times New Roman"/>
          <w:bCs/>
          <w:kern w:val="0"/>
          <w:sz w:val="24"/>
          <w:szCs w:val="24"/>
          <w14:ligatures w14:val="none"/>
        </w:rPr>
        <w:t>Užsakovui</w:t>
      </w:r>
      <w:r w:rsidR="00312B7A" w:rsidRPr="00052332">
        <w:rPr>
          <w:rFonts w:ascii="Times New Roman" w:eastAsia="Cambria" w:hAnsi="Times New Roman" w:cs="Times New Roman"/>
          <w:kern w:val="0"/>
          <w:sz w:val="24"/>
          <w:szCs w:val="24"/>
          <w14:ligatures w14:val="none"/>
        </w:rPr>
        <w:t xml:space="preserve"> Sutartyje nustatytomis sąlygomis ir tvarka perduoti</w:t>
      </w:r>
      <w:r w:rsidR="00AB6B93" w:rsidRPr="00052332">
        <w:rPr>
          <w:rFonts w:ascii="Times New Roman" w:eastAsia="Cambria" w:hAnsi="Times New Roman" w:cs="Times New Roman"/>
          <w:kern w:val="0"/>
          <w:sz w:val="24"/>
          <w:szCs w:val="24"/>
          <w14:ligatures w14:val="none"/>
        </w:rPr>
        <w:t>,</w:t>
      </w:r>
      <w:r w:rsidR="00312B7A" w:rsidRPr="00052332">
        <w:rPr>
          <w:rFonts w:ascii="Times New Roman" w:eastAsia="Cambria" w:hAnsi="Times New Roman" w:cs="Times New Roman"/>
          <w:kern w:val="0"/>
          <w:sz w:val="24"/>
          <w:szCs w:val="24"/>
          <w14:ligatures w14:val="none"/>
        </w:rPr>
        <w:t xml:space="preserve"> pristatyti bei sumontuoti </w:t>
      </w:r>
      <w:r w:rsidR="00A32671" w:rsidRPr="00052332">
        <w:rPr>
          <w:rFonts w:ascii="Times New Roman" w:eastAsia="Cambria" w:hAnsi="Times New Roman" w:cs="Times New Roman"/>
          <w:kern w:val="0"/>
          <w:sz w:val="24"/>
          <w:szCs w:val="24"/>
          <w14:ligatures w14:val="none"/>
        </w:rPr>
        <w:t>saulės elektrin</w:t>
      </w:r>
      <w:r w:rsidR="00052332" w:rsidRPr="00052332">
        <w:rPr>
          <w:rFonts w:ascii="Times New Roman" w:eastAsia="Cambria" w:hAnsi="Times New Roman" w:cs="Times New Roman"/>
          <w:kern w:val="0"/>
          <w:sz w:val="24"/>
          <w:szCs w:val="24"/>
          <w14:ligatures w14:val="none"/>
        </w:rPr>
        <w:t>ę</w:t>
      </w:r>
      <w:r w:rsidR="00A32671" w:rsidRPr="00052332">
        <w:rPr>
          <w:rFonts w:ascii="Times New Roman" w:eastAsia="Cambria" w:hAnsi="Times New Roman" w:cs="Times New Roman"/>
          <w:kern w:val="0"/>
          <w:sz w:val="24"/>
          <w:szCs w:val="24"/>
          <w14:ligatures w14:val="none"/>
        </w:rPr>
        <w:t xml:space="preserve"> ant pastato Aušros a. 10, Radviliškis</w:t>
      </w:r>
      <w:r w:rsidR="00052332" w:rsidRPr="00052332">
        <w:rPr>
          <w:rFonts w:ascii="Times New Roman" w:eastAsia="Cambria" w:hAnsi="Times New Roman" w:cs="Times New Roman"/>
          <w:kern w:val="0"/>
          <w:sz w:val="24"/>
          <w:szCs w:val="24"/>
          <w14:ligatures w14:val="none"/>
        </w:rPr>
        <w:t xml:space="preserve"> </w:t>
      </w:r>
      <w:r w:rsidR="00312B7A" w:rsidRPr="00052332">
        <w:rPr>
          <w:rFonts w:ascii="Times New Roman" w:eastAsia="Cambria" w:hAnsi="Times New Roman" w:cs="Times New Roman"/>
          <w:kern w:val="0"/>
          <w:sz w:val="24"/>
          <w:szCs w:val="24"/>
          <w14:ligatures w14:val="none"/>
        </w:rPr>
        <w:t>(toliau –</w:t>
      </w:r>
      <w:r w:rsidR="00312B7A" w:rsidRPr="00052332">
        <w:rPr>
          <w:rFonts w:ascii="Times New Roman" w:eastAsia="Cambria" w:hAnsi="Times New Roman" w:cs="Times New Roman"/>
          <w:b/>
          <w:bCs/>
          <w:i/>
          <w:iCs/>
          <w:kern w:val="0"/>
          <w:sz w:val="24"/>
          <w:szCs w:val="24"/>
          <w14:ligatures w14:val="none"/>
        </w:rPr>
        <w:t xml:space="preserve"> Prekės</w:t>
      </w:r>
      <w:r w:rsidR="00312B7A" w:rsidRPr="00052332">
        <w:rPr>
          <w:rFonts w:ascii="Times New Roman" w:eastAsia="Cambria" w:hAnsi="Times New Roman" w:cs="Times New Roman"/>
          <w:kern w:val="0"/>
          <w:sz w:val="24"/>
          <w:szCs w:val="24"/>
          <w14:ligatures w14:val="none"/>
        </w:rPr>
        <w:t xml:space="preserve">). Prekės turi atitikti Sutartyje bei techninėje specifikacijoje nustatytus reikalavimus, o </w:t>
      </w:r>
      <w:r w:rsidR="003B52D4">
        <w:rPr>
          <w:rFonts w:ascii="Times New Roman" w:eastAsia="Cambria" w:hAnsi="Times New Roman" w:cs="Times New Roman"/>
          <w:kern w:val="0"/>
          <w:sz w:val="24"/>
          <w:szCs w:val="24"/>
          <w14:ligatures w14:val="none"/>
        </w:rPr>
        <w:t>Užsakovas</w:t>
      </w:r>
      <w:r w:rsidR="00312B7A" w:rsidRPr="00052332">
        <w:rPr>
          <w:rFonts w:ascii="Times New Roman" w:eastAsia="Cambria" w:hAnsi="Times New Roman" w:cs="Times New Roman"/>
          <w:kern w:val="0"/>
          <w:sz w:val="24"/>
          <w:szCs w:val="24"/>
          <w14:ligatures w14:val="none"/>
        </w:rPr>
        <w:t xml:space="preserve"> įsipareigoja priimti Sutarties sąlygas atitinkančias, tinkamai pristatytas ir sumontuotas Prekes bei sumokėti Tiekėjui Sutartyje nurodytą kainą Sutartyje nustatytomis sąlygomis ir tvarka. </w:t>
      </w:r>
    </w:p>
    <w:p w14:paraId="0AC76A9F" w14:textId="4F79EECA"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 Detalus Prekių aprašymas (perkamų prekių kiekis</w:t>
      </w:r>
      <w:r w:rsidR="00312B7A">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t>reikalavimai</w:t>
      </w:r>
      <w:r w:rsidR="00312B7A">
        <w:rPr>
          <w:rFonts w:ascii="Times New Roman" w:eastAsia="Times New Roman" w:hAnsi="Times New Roman" w:cs="Times New Roman"/>
          <w:bCs/>
          <w:kern w:val="0"/>
          <w:sz w:val="24"/>
          <w:szCs w:val="24"/>
          <w14:ligatures w14:val="none"/>
        </w:rPr>
        <w:t>, prekės techninės charakteristikos</w:t>
      </w:r>
      <w:r w:rsidRPr="00201364">
        <w:rPr>
          <w:rFonts w:ascii="Times New Roman" w:eastAsia="Times New Roman" w:hAnsi="Times New Roman" w:cs="Times New Roman"/>
          <w:bCs/>
          <w:kern w:val="0"/>
          <w:sz w:val="24"/>
          <w:szCs w:val="24"/>
          <w14:ligatures w14:val="none"/>
        </w:rPr>
        <w:t xml:space="preserve">) </w:t>
      </w:r>
      <w:r w:rsidRPr="001378D0">
        <w:rPr>
          <w:rFonts w:ascii="Times New Roman" w:eastAsia="Times New Roman" w:hAnsi="Times New Roman" w:cs="Times New Roman"/>
          <w:bCs/>
          <w:kern w:val="0"/>
          <w:sz w:val="24"/>
          <w:szCs w:val="24"/>
          <w14:ligatures w14:val="none"/>
        </w:rPr>
        <w:t>pateikiamas Sutarties priede Nr. 1 ,,Techninė specifikacija</w:t>
      </w:r>
      <w:r w:rsidR="002F26D0" w:rsidRPr="001378D0">
        <w:rPr>
          <w:rFonts w:ascii="Times New Roman" w:eastAsia="Times New Roman" w:hAnsi="Times New Roman" w:cs="Times New Roman"/>
          <w:bCs/>
          <w:kern w:val="0"/>
          <w:sz w:val="24"/>
          <w:szCs w:val="24"/>
          <w14:ligatures w14:val="none"/>
        </w:rPr>
        <w:t xml:space="preserve"> </w:t>
      </w:r>
      <w:r w:rsidR="00B42FEC">
        <w:rPr>
          <w:rFonts w:ascii="Times New Roman" w:eastAsia="Times New Roman" w:hAnsi="Times New Roman" w:cs="Times New Roman"/>
          <w:bCs/>
          <w:kern w:val="0"/>
          <w:sz w:val="24"/>
          <w:szCs w:val="24"/>
          <w14:ligatures w14:val="none"/>
        </w:rPr>
        <w:t>(toliau – Techninė specifikacija)</w:t>
      </w:r>
      <w:r w:rsidRPr="00201364">
        <w:rPr>
          <w:rFonts w:ascii="Times New Roman" w:eastAsia="Times New Roman" w:hAnsi="Times New Roman" w:cs="Times New Roman"/>
          <w:bCs/>
          <w:kern w:val="0"/>
          <w:sz w:val="24"/>
          <w:szCs w:val="24"/>
          <w14:ligatures w14:val="none"/>
        </w:rPr>
        <w:t>.</w:t>
      </w:r>
    </w:p>
    <w:p w14:paraId="24F881F2" w14:textId="2AA2FC1D" w:rsidR="00B42FEC" w:rsidRPr="00052332" w:rsidRDefault="00201364" w:rsidP="00327733">
      <w:pPr>
        <w:spacing w:after="0" w:line="240" w:lineRule="auto"/>
        <w:ind w:firstLine="720"/>
        <w:jc w:val="both"/>
        <w:rPr>
          <w:rFonts w:ascii="Times New Roman" w:eastAsia="Times New Roman" w:hAnsi="Times New Roman" w:cs="Times New Roman"/>
          <w:sz w:val="24"/>
          <w:szCs w:val="24"/>
          <w:shd w:val="clear" w:color="auto" w:fill="FFFFFF"/>
          <w14:ligatures w14:val="none"/>
        </w:rPr>
      </w:pPr>
      <w:r w:rsidRPr="00052332">
        <w:rPr>
          <w:rFonts w:ascii="Times New Roman" w:eastAsia="Times New Roman" w:hAnsi="Times New Roman" w:cs="Times New Roman"/>
          <w:bCs/>
          <w:kern w:val="0"/>
          <w:sz w:val="24"/>
          <w:szCs w:val="24"/>
          <w14:ligatures w14:val="none"/>
        </w:rPr>
        <w:t xml:space="preserve">3. </w:t>
      </w:r>
      <w:r w:rsidR="00E67647" w:rsidRPr="00052332">
        <w:rPr>
          <w:rFonts w:ascii="Times New Roman" w:eastAsia="Times New Roman" w:hAnsi="Times New Roman" w:cs="Times New Roman"/>
          <w:sz w:val="24"/>
          <w:szCs w:val="24"/>
          <w:shd w:val="clear" w:color="auto" w:fill="FFFFFF"/>
          <w14:ligatures w14:val="none"/>
        </w:rPr>
        <w:t xml:space="preserve">Aplinkosauginiai kriterijai Prekėms nustatomi vadovaujantis </w:t>
      </w:r>
      <w:r w:rsidR="00E67647" w:rsidRPr="00052332">
        <w:rPr>
          <w:rFonts w:ascii="Times New Roman" w:eastAsia="Times New Roman" w:hAnsi="Times New Roman" w:cs="Times New Roman"/>
          <w:sz w:val="24"/>
          <w:szCs w:val="24"/>
          <w14:ligatures w14:val="none"/>
        </w:rPr>
        <w:t>Aplinkos apsaugos kriterijų taikymo, vykdant žaliuosius pirkimus, tvarkos aprašo, patvirtinto 2011 m. birželio 28 d. įsakymu D1-508</w:t>
      </w:r>
      <w:r w:rsidR="00E67647" w:rsidRPr="00052332">
        <w:rPr>
          <w:rFonts w:ascii="Times New Roman" w:eastAsia="Times New Roman" w:hAnsi="Times New Roman" w:cs="Times New Roman"/>
          <w:sz w:val="24"/>
          <w:szCs w:val="24"/>
          <w:shd w:val="clear" w:color="auto" w:fill="FFFFFF"/>
          <w14:ligatures w14:val="none"/>
        </w:rPr>
        <w:t xml:space="preserve"> „Dėl Aplinkos apsaugos kriterijų taikymo, vykdant žaliuosius pirkimus, tvarkos aprašo patvirtinimo“</w:t>
      </w:r>
      <w:r w:rsidR="00052332" w:rsidRPr="00052332">
        <w:rPr>
          <w:rFonts w:ascii="Times New Roman" w:eastAsia="Times New Roman" w:hAnsi="Times New Roman" w:cs="Times New Roman"/>
          <w:sz w:val="24"/>
          <w:szCs w:val="24"/>
          <w:shd w:val="clear" w:color="auto" w:fill="FFFFFF"/>
          <w14:ligatures w14:val="none"/>
        </w:rPr>
        <w:t xml:space="preserve"> 4.4.4.2.</w:t>
      </w:r>
      <w:r w:rsidR="00321BC2">
        <w:rPr>
          <w:rFonts w:ascii="Times New Roman" w:eastAsia="Times New Roman" w:hAnsi="Times New Roman" w:cs="Times New Roman"/>
          <w:sz w:val="24"/>
          <w:szCs w:val="24"/>
          <w:shd w:val="clear" w:color="auto" w:fill="FFFFFF"/>
          <w14:ligatures w14:val="none"/>
        </w:rPr>
        <w:t xml:space="preserve"> </w:t>
      </w:r>
      <w:r w:rsidR="00E67647" w:rsidRPr="00052332">
        <w:rPr>
          <w:rFonts w:ascii="Times New Roman" w:eastAsia="Times New Roman" w:hAnsi="Times New Roman" w:cs="Times New Roman"/>
          <w:sz w:val="24"/>
          <w:szCs w:val="24"/>
          <w:shd w:val="clear" w:color="auto" w:fill="FFFFFF"/>
          <w14:ligatures w14:val="none"/>
        </w:rPr>
        <w:t>papunkči</w:t>
      </w:r>
      <w:r w:rsidR="00052332" w:rsidRPr="00052332">
        <w:rPr>
          <w:rFonts w:ascii="Times New Roman" w:eastAsia="Times New Roman" w:hAnsi="Times New Roman" w:cs="Times New Roman"/>
          <w:sz w:val="24"/>
          <w:szCs w:val="24"/>
          <w:shd w:val="clear" w:color="auto" w:fill="FFFFFF"/>
          <w14:ligatures w14:val="none"/>
        </w:rPr>
        <w:t>ais</w:t>
      </w:r>
      <w:r w:rsidR="00E67647" w:rsidRPr="00052332">
        <w:rPr>
          <w:rFonts w:ascii="Times New Roman" w:eastAsia="Times New Roman" w:hAnsi="Times New Roman" w:cs="Times New Roman"/>
          <w:sz w:val="24"/>
          <w:szCs w:val="24"/>
          <w:shd w:val="clear" w:color="auto" w:fill="FFFFFF"/>
          <w14:ligatures w14:val="none"/>
        </w:rPr>
        <w:t>.</w:t>
      </w:r>
    </w:p>
    <w:p w14:paraId="3751FBCD" w14:textId="44DC78F4" w:rsidR="00B42FEC" w:rsidRDefault="00B42FEC" w:rsidP="00327733">
      <w:pPr>
        <w:spacing w:after="0" w:line="240" w:lineRule="auto"/>
        <w:ind w:firstLine="720"/>
        <w:jc w:val="both"/>
        <w:rPr>
          <w:rFonts w:ascii="Times New Roman" w:eastAsia="Times New Roman" w:hAnsi="Times New Roman" w:cs="Times New Roman"/>
          <w:color w:val="000000"/>
          <w:sz w:val="24"/>
          <w:szCs w:val="24"/>
          <w:shd w:val="clear" w:color="auto" w:fill="FFFFFF"/>
          <w14:ligatures w14:val="none"/>
        </w:rPr>
      </w:pPr>
      <w:r>
        <w:rPr>
          <w:rFonts w:ascii="Times New Roman" w:eastAsia="Times New Roman" w:hAnsi="Times New Roman" w:cs="Times New Roman"/>
          <w:color w:val="000000"/>
          <w:sz w:val="24"/>
          <w:szCs w:val="24"/>
          <w:shd w:val="clear" w:color="auto" w:fill="FFFFFF"/>
          <w14:ligatures w14:val="none"/>
        </w:rPr>
        <w:t xml:space="preserve">4. </w:t>
      </w:r>
      <w:r w:rsidRPr="00B42FEC">
        <w:rPr>
          <w:rFonts w:ascii="Times New Roman" w:eastAsia="Times New Roman" w:hAnsi="Times New Roman" w:cs="Times New Roman"/>
          <w:kern w:val="0"/>
          <w:sz w:val="24"/>
          <w:szCs w:val="24"/>
          <w14:ligatures w14:val="none"/>
        </w:rPr>
        <w:t xml:space="preserve">Prekių perdavimas įforminamas prekių perdavimo-priėmimo aktu, kurį pasirašo įgalioti </w:t>
      </w:r>
      <w:r w:rsidR="00C467A6">
        <w:rPr>
          <w:rFonts w:ascii="Times New Roman" w:eastAsia="Times New Roman" w:hAnsi="Times New Roman" w:cs="Times New Roman"/>
          <w:kern w:val="0"/>
          <w:sz w:val="24"/>
          <w:szCs w:val="24"/>
          <w14:ligatures w14:val="none"/>
        </w:rPr>
        <w:t>Užsakovo</w:t>
      </w:r>
      <w:r w:rsidRPr="00B42FEC">
        <w:rPr>
          <w:rFonts w:ascii="Times New Roman" w:eastAsia="Times New Roman" w:hAnsi="Times New Roman" w:cs="Times New Roman"/>
          <w:kern w:val="0"/>
          <w:sz w:val="24"/>
          <w:szCs w:val="24"/>
          <w14:ligatures w14:val="none"/>
        </w:rPr>
        <w:t xml:space="preserve"> ir </w:t>
      </w:r>
      <w:r w:rsidR="00C467A6">
        <w:rPr>
          <w:rFonts w:ascii="Times New Roman" w:eastAsia="Times New Roman" w:hAnsi="Times New Roman" w:cs="Times New Roman"/>
          <w:kern w:val="0"/>
          <w:sz w:val="24"/>
          <w:szCs w:val="24"/>
          <w14:ligatures w14:val="none"/>
        </w:rPr>
        <w:t>Tiekėjo</w:t>
      </w:r>
      <w:r w:rsidRPr="00B42FEC">
        <w:rPr>
          <w:rFonts w:ascii="Times New Roman" w:eastAsia="Times New Roman" w:hAnsi="Times New Roman" w:cs="Times New Roman"/>
          <w:kern w:val="0"/>
          <w:sz w:val="24"/>
          <w:szCs w:val="24"/>
          <w14:ligatures w14:val="none"/>
        </w:rPr>
        <w:t xml:space="preserve"> atstovai prekių perdavimo metu. </w:t>
      </w:r>
      <w:r w:rsidRPr="00B42FEC">
        <w:rPr>
          <w:rFonts w:ascii="Times New Roman" w:eastAsia="Calibri" w:hAnsi="Times New Roman" w:cs="Times New Roman"/>
          <w:kern w:val="0"/>
          <w:sz w:val="24"/>
          <w:szCs w:val="24"/>
          <w:lang w:eastAsia="lt-LT"/>
          <w14:ligatures w14:val="none"/>
        </w:rPr>
        <w:t xml:space="preserve">Perdavimo-priėmimo aktu perduotos prekės tampa </w:t>
      </w:r>
      <w:r w:rsidR="00C467A6">
        <w:rPr>
          <w:rFonts w:ascii="Times New Roman" w:eastAsia="Calibri" w:hAnsi="Times New Roman" w:cs="Times New Roman"/>
          <w:kern w:val="0"/>
          <w:sz w:val="24"/>
          <w:szCs w:val="24"/>
          <w:lang w:eastAsia="lt-LT"/>
          <w14:ligatures w14:val="none"/>
        </w:rPr>
        <w:t>Užsakovo</w:t>
      </w:r>
      <w:r w:rsidRPr="00B42FEC">
        <w:rPr>
          <w:rFonts w:ascii="Times New Roman" w:eastAsia="Calibri" w:hAnsi="Times New Roman" w:cs="Times New Roman"/>
          <w:kern w:val="0"/>
          <w:sz w:val="24"/>
          <w:szCs w:val="24"/>
          <w:lang w:eastAsia="lt-LT"/>
          <w14:ligatures w14:val="none"/>
        </w:rPr>
        <w:t xml:space="preserve"> nuosavybe.</w:t>
      </w:r>
    </w:p>
    <w:p w14:paraId="6C5B1908" w14:textId="030400C2" w:rsidR="00201364" w:rsidRDefault="00B42FEC" w:rsidP="00327733">
      <w:pPr>
        <w:spacing w:after="0" w:line="240" w:lineRule="auto"/>
        <w:ind w:firstLine="720"/>
        <w:jc w:val="both"/>
        <w:rPr>
          <w:rFonts w:ascii="Times New Roman" w:eastAsia="Calibri" w:hAnsi="Times New Roman" w:cs="Times New Roman"/>
          <w:bCs/>
          <w:kern w:val="0"/>
          <w:sz w:val="24"/>
          <w14:ligatures w14:val="none"/>
        </w:rPr>
      </w:pPr>
      <w:r>
        <w:rPr>
          <w:rFonts w:ascii="Times New Roman" w:eastAsia="Times New Roman" w:hAnsi="Times New Roman" w:cs="Times New Roman"/>
          <w:kern w:val="0"/>
          <w:sz w:val="24"/>
          <w:szCs w:val="24"/>
          <w14:ligatures w14:val="none"/>
        </w:rPr>
        <w:t>5</w:t>
      </w:r>
      <w:r w:rsidRPr="00B42FEC">
        <w:rPr>
          <w:rFonts w:ascii="Times New Roman" w:eastAsia="Times New Roman" w:hAnsi="Times New Roman" w:cs="Times New Roman"/>
          <w:kern w:val="0"/>
          <w:sz w:val="24"/>
          <w:szCs w:val="24"/>
          <w14:ligatures w14:val="none"/>
        </w:rPr>
        <w:t>. Prekės turi būti pristatytos</w:t>
      </w:r>
      <w:r w:rsidR="00052332">
        <w:rPr>
          <w:rFonts w:ascii="Times New Roman" w:eastAsia="Times New Roman" w:hAnsi="Times New Roman" w:cs="Times New Roman"/>
          <w:kern w:val="0"/>
          <w:sz w:val="24"/>
          <w:szCs w:val="24"/>
          <w14:ligatures w14:val="none"/>
        </w:rPr>
        <w:t xml:space="preserve"> bei sumontuotos</w:t>
      </w:r>
      <w:r w:rsidRPr="00B42FEC">
        <w:rPr>
          <w:rFonts w:ascii="Times New Roman" w:eastAsia="Times New Roman" w:hAnsi="Times New Roman" w:cs="Times New Roman"/>
          <w:kern w:val="0"/>
          <w:sz w:val="24"/>
          <w:szCs w:val="24"/>
          <w14:ligatures w14:val="none"/>
        </w:rPr>
        <w:t xml:space="preserve"> adresu: </w:t>
      </w:r>
      <w:r w:rsidR="00A32671">
        <w:rPr>
          <w:rFonts w:ascii="Times New Roman" w:eastAsia="Times New Roman" w:hAnsi="Times New Roman" w:cs="Times New Roman"/>
          <w:kern w:val="0"/>
          <w:sz w:val="24"/>
          <w:szCs w:val="24"/>
          <w14:ligatures w14:val="none"/>
        </w:rPr>
        <w:t>Aušros a</w:t>
      </w:r>
      <w:r w:rsidR="004663DC" w:rsidRPr="004663DC">
        <w:rPr>
          <w:rFonts w:ascii="Times New Roman" w:eastAsia="Calibri" w:hAnsi="Times New Roman" w:cs="Times New Roman"/>
          <w:bCs/>
          <w:kern w:val="0"/>
          <w:sz w:val="24"/>
          <w14:ligatures w14:val="none"/>
        </w:rPr>
        <w:t xml:space="preserve">. </w:t>
      </w:r>
      <w:r w:rsidR="00A32671">
        <w:rPr>
          <w:rFonts w:ascii="Times New Roman" w:eastAsia="Calibri" w:hAnsi="Times New Roman" w:cs="Times New Roman"/>
          <w:bCs/>
          <w:kern w:val="0"/>
          <w:sz w:val="24"/>
          <w14:ligatures w14:val="none"/>
        </w:rPr>
        <w:t>10</w:t>
      </w:r>
      <w:r w:rsidR="004663DC" w:rsidRPr="004663DC">
        <w:rPr>
          <w:rFonts w:ascii="Times New Roman" w:eastAsia="Calibri" w:hAnsi="Times New Roman" w:cs="Times New Roman"/>
          <w:bCs/>
          <w:kern w:val="0"/>
          <w:sz w:val="24"/>
          <w14:ligatures w14:val="none"/>
        </w:rPr>
        <w:t>,</w:t>
      </w:r>
      <w:r w:rsidR="00052332">
        <w:rPr>
          <w:rFonts w:ascii="Times New Roman" w:eastAsia="Calibri" w:hAnsi="Times New Roman" w:cs="Times New Roman"/>
          <w:bCs/>
          <w:kern w:val="0"/>
          <w:sz w:val="24"/>
          <w14:ligatures w14:val="none"/>
        </w:rPr>
        <w:t xml:space="preserve"> </w:t>
      </w:r>
      <w:r w:rsidR="00052332" w:rsidRPr="004663DC">
        <w:rPr>
          <w:rFonts w:ascii="Times New Roman" w:eastAsia="Calibri" w:hAnsi="Times New Roman" w:cs="Times New Roman"/>
          <w:bCs/>
          <w:kern w:val="0"/>
          <w:sz w:val="24"/>
          <w14:ligatures w14:val="none"/>
        </w:rPr>
        <w:t>82</w:t>
      </w:r>
      <w:r w:rsidR="00052332">
        <w:rPr>
          <w:rFonts w:ascii="Times New Roman" w:eastAsia="Calibri" w:hAnsi="Times New Roman" w:cs="Times New Roman"/>
          <w:bCs/>
          <w:kern w:val="0"/>
          <w:sz w:val="24"/>
          <w14:ligatures w14:val="none"/>
        </w:rPr>
        <w:t xml:space="preserve">196 </w:t>
      </w:r>
      <w:r w:rsidR="00A32671">
        <w:rPr>
          <w:rFonts w:ascii="Times New Roman" w:eastAsia="Calibri" w:hAnsi="Times New Roman" w:cs="Times New Roman"/>
          <w:bCs/>
          <w:kern w:val="0"/>
          <w:sz w:val="24"/>
          <w14:ligatures w14:val="none"/>
        </w:rPr>
        <w:t>Radviliškis</w:t>
      </w:r>
      <w:r w:rsidR="004663DC" w:rsidRPr="004663DC">
        <w:rPr>
          <w:rFonts w:ascii="Times New Roman" w:eastAsia="Calibri" w:hAnsi="Times New Roman" w:cs="Times New Roman"/>
          <w:bCs/>
          <w:kern w:val="0"/>
          <w:sz w:val="24"/>
          <w14:ligatures w14:val="none"/>
        </w:rPr>
        <w:t>.</w:t>
      </w:r>
    </w:p>
    <w:p w14:paraId="4A564F62" w14:textId="77777777" w:rsidR="004663DC" w:rsidRPr="00264FB3" w:rsidRDefault="004663DC" w:rsidP="00327733">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7DDC4B67"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III SKYRIUS</w:t>
      </w:r>
    </w:p>
    <w:p w14:paraId="0745A63B"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
          <w:bCs/>
          <w:kern w:val="0"/>
          <w:sz w:val="24"/>
          <w:szCs w:val="24"/>
          <w14:ligatures w14:val="none"/>
        </w:rPr>
        <w:t>SUTARTIES GALIOJIMAS IR NUTRAUKIMAS</w:t>
      </w:r>
    </w:p>
    <w:p w14:paraId="1606E9FF" w14:textId="77777777" w:rsidR="00201364" w:rsidRPr="00201364" w:rsidRDefault="00201364" w:rsidP="00201364">
      <w:pPr>
        <w:spacing w:after="0" w:line="240" w:lineRule="auto"/>
        <w:jc w:val="center"/>
        <w:rPr>
          <w:rFonts w:ascii="Times New Roman" w:eastAsia="Times New Roman" w:hAnsi="Times New Roman" w:cs="Times New Roman"/>
          <w:bCs/>
          <w:kern w:val="0"/>
          <w:sz w:val="24"/>
          <w:szCs w:val="24"/>
          <w14:ligatures w14:val="none"/>
        </w:rPr>
      </w:pPr>
    </w:p>
    <w:p w14:paraId="224B96D5" w14:textId="3168C729" w:rsidR="00201364" w:rsidRPr="008220AE"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115528">
        <w:rPr>
          <w:rFonts w:ascii="Times New Roman" w:eastAsia="Times New Roman" w:hAnsi="Times New Roman" w:cs="Times New Roman"/>
          <w:bCs/>
          <w:kern w:val="0"/>
          <w:sz w:val="24"/>
          <w:szCs w:val="24"/>
          <w14:ligatures w14:val="none"/>
        </w:rPr>
        <w:t>6</w:t>
      </w:r>
      <w:r w:rsidR="00201364" w:rsidRPr="00115528">
        <w:rPr>
          <w:rFonts w:ascii="Times New Roman" w:eastAsia="Times New Roman" w:hAnsi="Times New Roman" w:cs="Times New Roman"/>
          <w:bCs/>
          <w:kern w:val="0"/>
          <w:sz w:val="24"/>
          <w:szCs w:val="24"/>
          <w14:ligatures w14:val="none"/>
        </w:rPr>
        <w:t xml:space="preserve">. Sutartis įsigalioja, kai Sutartį pasirašo abi Sutarties Šalys. Sutarties pasirašymo data laikoma diena, kai Sutartį pasirašo paskutinė Sutarties </w:t>
      </w:r>
      <w:r w:rsidR="00201364" w:rsidRPr="00052332">
        <w:rPr>
          <w:rFonts w:ascii="Times New Roman" w:eastAsia="Times New Roman" w:hAnsi="Times New Roman" w:cs="Times New Roman"/>
          <w:bCs/>
          <w:kern w:val="0"/>
          <w:sz w:val="24"/>
          <w:szCs w:val="24"/>
          <w14:ligatures w14:val="none"/>
        </w:rPr>
        <w:t xml:space="preserve">Šalis. </w:t>
      </w:r>
      <w:r w:rsidR="00201364" w:rsidRPr="00115528">
        <w:rPr>
          <w:rFonts w:ascii="Times New Roman" w:eastAsia="Times New Roman" w:hAnsi="Times New Roman" w:cs="Times New Roman"/>
          <w:bCs/>
          <w:kern w:val="0"/>
          <w:sz w:val="24"/>
          <w:szCs w:val="24"/>
          <w14:ligatures w14:val="none"/>
        </w:rPr>
        <w:t xml:space="preserve">Prekės turi būti pristatytos bei sumontuotos per </w:t>
      </w:r>
      <w:r w:rsidR="00210C51">
        <w:rPr>
          <w:rFonts w:ascii="Times New Roman" w:eastAsia="Times New Roman" w:hAnsi="Times New Roman" w:cs="Times New Roman"/>
          <w:bCs/>
          <w:kern w:val="0"/>
          <w:sz w:val="24"/>
          <w:szCs w:val="24"/>
          <w14:ligatures w14:val="none"/>
        </w:rPr>
        <w:t>2</w:t>
      </w:r>
      <w:r w:rsidR="00201364" w:rsidRPr="00115528">
        <w:rPr>
          <w:rFonts w:ascii="Times New Roman" w:eastAsia="Times New Roman" w:hAnsi="Times New Roman" w:cs="Times New Roman"/>
          <w:bCs/>
          <w:kern w:val="0"/>
          <w:sz w:val="24"/>
          <w:szCs w:val="24"/>
          <w14:ligatures w14:val="none"/>
        </w:rPr>
        <w:t xml:space="preserve"> </w:t>
      </w:r>
      <w:r w:rsidR="00201364" w:rsidRPr="00321BC2">
        <w:rPr>
          <w:rFonts w:ascii="Times New Roman" w:eastAsia="Times New Roman" w:hAnsi="Times New Roman" w:cs="Times New Roman"/>
          <w:b/>
          <w:kern w:val="0"/>
          <w:sz w:val="24"/>
          <w:szCs w:val="24"/>
          <w14:ligatures w14:val="none"/>
        </w:rPr>
        <w:t>(</w:t>
      </w:r>
      <w:r w:rsidR="00210C51">
        <w:rPr>
          <w:rFonts w:ascii="Times New Roman" w:eastAsia="Times New Roman" w:hAnsi="Times New Roman" w:cs="Times New Roman"/>
          <w:b/>
          <w:kern w:val="0"/>
          <w:sz w:val="24"/>
          <w:szCs w:val="24"/>
          <w14:ligatures w14:val="none"/>
        </w:rPr>
        <w:t>du</w:t>
      </w:r>
      <w:r w:rsidR="00201364" w:rsidRPr="00321BC2">
        <w:rPr>
          <w:rFonts w:ascii="Times New Roman" w:eastAsia="Times New Roman" w:hAnsi="Times New Roman" w:cs="Times New Roman"/>
          <w:b/>
          <w:kern w:val="0"/>
          <w:sz w:val="24"/>
          <w:szCs w:val="24"/>
          <w14:ligatures w14:val="none"/>
        </w:rPr>
        <w:t>)</w:t>
      </w:r>
      <w:r w:rsidR="00201364" w:rsidRPr="00115528">
        <w:rPr>
          <w:rFonts w:ascii="Times New Roman" w:eastAsia="Times New Roman" w:hAnsi="Times New Roman" w:cs="Times New Roman"/>
          <w:bCs/>
          <w:kern w:val="0"/>
          <w:sz w:val="24"/>
          <w:szCs w:val="24"/>
          <w14:ligatures w14:val="none"/>
        </w:rPr>
        <w:t xml:space="preserve"> mėnes</w:t>
      </w:r>
      <w:r w:rsidR="000659D7" w:rsidRPr="00115528">
        <w:rPr>
          <w:rFonts w:ascii="Times New Roman" w:eastAsia="Times New Roman" w:hAnsi="Times New Roman" w:cs="Times New Roman"/>
          <w:bCs/>
          <w:kern w:val="0"/>
          <w:sz w:val="24"/>
          <w:szCs w:val="24"/>
          <w14:ligatures w14:val="none"/>
        </w:rPr>
        <w:t>ius</w:t>
      </w:r>
      <w:r w:rsidR="00201364" w:rsidRPr="00115528">
        <w:rPr>
          <w:rFonts w:ascii="Times New Roman" w:eastAsia="Times New Roman" w:hAnsi="Times New Roman" w:cs="Times New Roman"/>
          <w:bCs/>
          <w:kern w:val="0"/>
          <w:sz w:val="24"/>
          <w:szCs w:val="24"/>
          <w14:ligatures w14:val="none"/>
        </w:rPr>
        <w:t xml:space="preserve">. Bendra sutarties trukmė – </w:t>
      </w:r>
      <w:r w:rsidR="004663DC" w:rsidRPr="00115528">
        <w:rPr>
          <w:rFonts w:ascii="Times New Roman" w:eastAsia="Times New Roman" w:hAnsi="Times New Roman" w:cs="Times New Roman"/>
          <w:bCs/>
          <w:kern w:val="0"/>
          <w:sz w:val="24"/>
          <w:szCs w:val="24"/>
          <w14:ligatures w14:val="none"/>
        </w:rPr>
        <w:t>3</w:t>
      </w:r>
      <w:r w:rsidR="00201364" w:rsidRPr="00115528">
        <w:rPr>
          <w:rFonts w:ascii="Times New Roman" w:eastAsia="Times New Roman" w:hAnsi="Times New Roman" w:cs="Times New Roman"/>
          <w:bCs/>
          <w:kern w:val="0"/>
          <w:sz w:val="24"/>
          <w:szCs w:val="24"/>
          <w14:ligatures w14:val="none"/>
        </w:rPr>
        <w:t xml:space="preserve"> </w:t>
      </w:r>
      <w:r w:rsidR="00201364" w:rsidRPr="00321BC2">
        <w:rPr>
          <w:rFonts w:ascii="Times New Roman" w:eastAsia="Times New Roman" w:hAnsi="Times New Roman" w:cs="Times New Roman"/>
          <w:b/>
          <w:kern w:val="0"/>
          <w:sz w:val="24"/>
          <w:szCs w:val="24"/>
          <w14:ligatures w14:val="none"/>
        </w:rPr>
        <w:t>(</w:t>
      </w:r>
      <w:r w:rsidR="004663DC" w:rsidRPr="00321BC2">
        <w:rPr>
          <w:rFonts w:ascii="Times New Roman" w:eastAsia="Times New Roman" w:hAnsi="Times New Roman" w:cs="Times New Roman"/>
          <w:b/>
          <w:kern w:val="0"/>
          <w:sz w:val="24"/>
          <w:szCs w:val="24"/>
          <w14:ligatures w14:val="none"/>
        </w:rPr>
        <w:t>trys</w:t>
      </w:r>
      <w:r w:rsidR="00201364" w:rsidRPr="00321BC2">
        <w:rPr>
          <w:rFonts w:ascii="Times New Roman" w:eastAsia="Times New Roman" w:hAnsi="Times New Roman" w:cs="Times New Roman"/>
          <w:b/>
          <w:kern w:val="0"/>
          <w:sz w:val="24"/>
          <w:szCs w:val="24"/>
          <w14:ligatures w14:val="none"/>
        </w:rPr>
        <w:t>)</w:t>
      </w:r>
      <w:r w:rsidR="00201364" w:rsidRPr="00115528">
        <w:rPr>
          <w:rFonts w:ascii="Times New Roman" w:eastAsia="Times New Roman" w:hAnsi="Times New Roman" w:cs="Times New Roman"/>
          <w:bCs/>
          <w:kern w:val="0"/>
          <w:sz w:val="24"/>
          <w:szCs w:val="24"/>
          <w14:ligatures w14:val="none"/>
        </w:rPr>
        <w:t xml:space="preserve"> mėnesiai.</w:t>
      </w:r>
    </w:p>
    <w:p w14:paraId="48E62FE3" w14:textId="2A87F253" w:rsidR="00201364" w:rsidRPr="00201364"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7</w:t>
      </w:r>
      <w:r w:rsidR="00201364" w:rsidRPr="00201364">
        <w:rPr>
          <w:rFonts w:ascii="Times New Roman" w:eastAsia="Times New Roman" w:hAnsi="Times New Roman" w:cs="Times New Roman"/>
          <w:bCs/>
          <w:kern w:val="0"/>
          <w:sz w:val="24"/>
          <w:szCs w:val="24"/>
          <w14:ligatures w14:val="none"/>
        </w:rPr>
        <w:t>. Jei bet kuri Sutarties nuostata tampa ar pripažįstama visiškai ar iš dalies negaliojančia, tai neturi įtakos kitų Sutarties nuostatų galiojimui.</w:t>
      </w:r>
    </w:p>
    <w:p w14:paraId="41C7EE62" w14:textId="0124510A" w:rsidR="00201364" w:rsidRPr="00201364"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lastRenderedPageBreak/>
        <w:t>8</w:t>
      </w:r>
      <w:r w:rsidR="00201364" w:rsidRPr="00201364">
        <w:rPr>
          <w:rFonts w:ascii="Times New Roman" w:eastAsia="Times New Roman" w:hAnsi="Times New Roman" w:cs="Times New Roman"/>
          <w:bCs/>
          <w:kern w:val="0"/>
          <w:sz w:val="24"/>
          <w:szCs w:val="24"/>
          <w14:ligatures w14:val="none"/>
        </w:rPr>
        <w:t>. Sutartį galima nutraukti šiais atvejais:</w:t>
      </w:r>
    </w:p>
    <w:p w14:paraId="2E10F40E" w14:textId="30C590B5" w:rsidR="00201364" w:rsidRPr="00A32671"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A32671">
        <w:rPr>
          <w:rFonts w:ascii="Times New Roman" w:eastAsia="Times New Roman" w:hAnsi="Times New Roman" w:cs="Times New Roman"/>
          <w:bCs/>
          <w:kern w:val="0"/>
          <w:sz w:val="24"/>
          <w:szCs w:val="24"/>
          <w14:ligatures w14:val="none"/>
        </w:rPr>
        <w:t>8</w:t>
      </w:r>
      <w:r w:rsidR="00201364" w:rsidRPr="00A32671">
        <w:rPr>
          <w:rFonts w:ascii="Times New Roman" w:eastAsia="Times New Roman" w:hAnsi="Times New Roman" w:cs="Times New Roman"/>
          <w:bCs/>
          <w:kern w:val="0"/>
          <w:sz w:val="24"/>
          <w:szCs w:val="24"/>
          <w14:ligatures w14:val="none"/>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(toliau – CK) 6.217 straipsnio nuostatomis.</w:t>
      </w:r>
    </w:p>
    <w:p w14:paraId="5B6F7761" w14:textId="7A89665E" w:rsidR="00201364" w:rsidRPr="00210C51" w:rsidRDefault="00160860" w:rsidP="00327733">
      <w:pPr>
        <w:spacing w:after="0" w:line="240" w:lineRule="auto"/>
        <w:ind w:firstLine="720"/>
        <w:jc w:val="both"/>
        <w:rPr>
          <w:rFonts w:ascii="Times New Roman" w:eastAsia="Times New Roman" w:hAnsi="Times New Roman" w:cs="Times New Roman"/>
          <w:b/>
          <w:kern w:val="0"/>
          <w:sz w:val="24"/>
          <w:szCs w:val="24"/>
          <w14:ligatures w14:val="none"/>
        </w:rPr>
      </w:pPr>
      <w:r w:rsidRPr="00A32671">
        <w:rPr>
          <w:rFonts w:ascii="Times New Roman" w:eastAsia="Times New Roman" w:hAnsi="Times New Roman" w:cs="Times New Roman"/>
          <w:bCs/>
          <w:kern w:val="0"/>
          <w:sz w:val="24"/>
          <w:szCs w:val="24"/>
          <w14:ligatures w14:val="none"/>
        </w:rPr>
        <w:t>8</w:t>
      </w:r>
      <w:r w:rsidR="00201364" w:rsidRPr="00A32671">
        <w:rPr>
          <w:rFonts w:ascii="Times New Roman" w:eastAsia="Times New Roman" w:hAnsi="Times New Roman" w:cs="Times New Roman"/>
          <w:bCs/>
          <w:kern w:val="0"/>
          <w:sz w:val="24"/>
          <w:szCs w:val="24"/>
          <w14:ligatures w14:val="none"/>
        </w:rPr>
        <w:t xml:space="preserve">.1.1. </w:t>
      </w:r>
      <w:r w:rsidR="00201364" w:rsidRPr="00210C51">
        <w:rPr>
          <w:rFonts w:ascii="Times New Roman" w:eastAsia="Times New Roman" w:hAnsi="Times New Roman" w:cs="Times New Roman"/>
          <w:b/>
          <w:kern w:val="0"/>
          <w:sz w:val="24"/>
          <w:szCs w:val="24"/>
          <w14:ligatures w14:val="none"/>
        </w:rPr>
        <w:t>Pagal šią Sutartį esminiu Sutarties pažeidimu laikoma:</w:t>
      </w:r>
    </w:p>
    <w:p w14:paraId="5E43AA37" w14:textId="0979180B" w:rsidR="00201364" w:rsidRPr="00201364" w:rsidRDefault="00160860" w:rsidP="00327733">
      <w:pPr>
        <w:spacing w:after="0" w:line="240" w:lineRule="auto"/>
        <w:ind w:firstLine="720"/>
        <w:jc w:val="both"/>
        <w:rPr>
          <w:rFonts w:ascii="Times New Roman" w:eastAsia="Times New Roman" w:hAnsi="Times New Roman" w:cs="Times New Roman"/>
          <w:bCs/>
          <w:kern w:val="0"/>
          <w:sz w:val="24"/>
          <w:szCs w:val="24"/>
          <w:lang w:val="lt"/>
          <w14:ligatures w14:val="none"/>
        </w:rPr>
      </w:pPr>
      <w:r w:rsidRPr="00A32671">
        <w:rPr>
          <w:rFonts w:ascii="Times New Roman" w:eastAsia="Times New Roman" w:hAnsi="Times New Roman" w:cs="Times New Roman"/>
          <w:bCs/>
          <w:kern w:val="0"/>
          <w:sz w:val="24"/>
          <w:szCs w:val="24"/>
          <w14:ligatures w14:val="none"/>
        </w:rPr>
        <w:t>8</w:t>
      </w:r>
      <w:r w:rsidR="00201364" w:rsidRPr="00A32671">
        <w:rPr>
          <w:rFonts w:ascii="Times New Roman" w:eastAsia="Times New Roman" w:hAnsi="Times New Roman" w:cs="Times New Roman"/>
          <w:bCs/>
          <w:kern w:val="0"/>
          <w:sz w:val="24"/>
          <w:szCs w:val="24"/>
          <w14:ligatures w14:val="none"/>
        </w:rPr>
        <w:t xml:space="preserve">.1.1.1. </w:t>
      </w:r>
      <w:r w:rsidR="003B52D4">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lang w:val="lt"/>
          <w14:ligatures w14:val="none"/>
        </w:rPr>
        <w:t xml:space="preserve"> pažeidžia Prekių pristatymo terminus ir dėl Prekių pristatymo vėlavimo Prekės tampa nebereikalingos;</w:t>
      </w:r>
    </w:p>
    <w:p w14:paraId="34B46F9B" w14:textId="28CBC6B0" w:rsidR="00C467A6" w:rsidRPr="00201364" w:rsidRDefault="00160860" w:rsidP="00C467A6">
      <w:pPr>
        <w:spacing w:after="0" w:line="240" w:lineRule="auto"/>
        <w:ind w:firstLine="720"/>
        <w:jc w:val="both"/>
        <w:rPr>
          <w:rFonts w:ascii="Times New Roman" w:eastAsia="Times New Roman" w:hAnsi="Times New Roman" w:cs="Times New Roman"/>
          <w:bCs/>
          <w:kern w:val="0"/>
          <w:sz w:val="24"/>
          <w:szCs w:val="24"/>
          <w:lang w:val="lt"/>
          <w14:ligatures w14:val="none"/>
        </w:rPr>
      </w:pPr>
      <w:r>
        <w:rPr>
          <w:rFonts w:ascii="Times New Roman" w:eastAsia="Times New Roman" w:hAnsi="Times New Roman" w:cs="Times New Roman"/>
          <w:bCs/>
          <w:kern w:val="0"/>
          <w:sz w:val="24"/>
          <w:szCs w:val="24"/>
          <w:lang w:val="lt"/>
          <w14:ligatures w14:val="none"/>
        </w:rPr>
        <w:t>8</w:t>
      </w:r>
      <w:r w:rsidR="00201364" w:rsidRPr="00201364">
        <w:rPr>
          <w:rFonts w:ascii="Times New Roman" w:eastAsia="Times New Roman" w:hAnsi="Times New Roman" w:cs="Times New Roman"/>
          <w:bCs/>
          <w:kern w:val="0"/>
          <w:sz w:val="24"/>
          <w:szCs w:val="24"/>
          <w:lang w:val="lt"/>
          <w14:ligatures w14:val="none"/>
        </w:rPr>
        <w:t xml:space="preserve">.1.1.2. </w:t>
      </w:r>
      <w:r w:rsidR="003B52D4">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lang w:val="lt"/>
          <w14:ligatures w14:val="none"/>
        </w:rPr>
        <w:t xml:space="preserve"> daugiau kaip 2 (du) kartus pristato Prekes, kurios neatitinka Sutartyje ir (ar) Įstatymuose nustatytų reikalavimų Prekėms</w:t>
      </w:r>
      <w:r w:rsidR="00C467A6">
        <w:rPr>
          <w:rFonts w:ascii="Times New Roman" w:eastAsia="Times New Roman" w:hAnsi="Times New Roman" w:cs="Times New Roman"/>
          <w:bCs/>
          <w:kern w:val="0"/>
          <w:sz w:val="24"/>
          <w:szCs w:val="24"/>
          <w:lang w:val="lt"/>
          <w14:ligatures w14:val="none"/>
        </w:rPr>
        <w:t>.</w:t>
      </w:r>
    </w:p>
    <w:p w14:paraId="621B70DD" w14:textId="42C028AF" w:rsidR="00201364" w:rsidRPr="00201364"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A32671">
        <w:rPr>
          <w:rFonts w:ascii="Times New Roman" w:eastAsia="Times New Roman" w:hAnsi="Times New Roman" w:cs="Times New Roman"/>
          <w:bCs/>
          <w:kern w:val="0"/>
          <w:sz w:val="24"/>
          <w:szCs w:val="24"/>
          <w:lang w:val="lt"/>
          <w14:ligatures w14:val="none"/>
        </w:rPr>
        <w:t>8</w:t>
      </w:r>
      <w:r w:rsidR="00201364" w:rsidRPr="00A32671">
        <w:rPr>
          <w:rFonts w:ascii="Times New Roman" w:eastAsia="Times New Roman" w:hAnsi="Times New Roman" w:cs="Times New Roman"/>
          <w:bCs/>
          <w:kern w:val="0"/>
          <w:sz w:val="24"/>
          <w:szCs w:val="24"/>
          <w:lang w:val="lt"/>
          <w14:ligatures w14:val="none"/>
        </w:rPr>
        <w:t xml:space="preserve">.2. </w:t>
      </w:r>
      <w:r w:rsidR="003B52D4">
        <w:rPr>
          <w:rFonts w:ascii="Times New Roman" w:eastAsia="Times New Roman" w:hAnsi="Times New Roman" w:cs="Times New Roman"/>
          <w:bCs/>
          <w:kern w:val="0"/>
          <w:sz w:val="24"/>
          <w:szCs w:val="24"/>
          <w14:ligatures w14:val="none"/>
        </w:rPr>
        <w:t>Užsakovo</w:t>
      </w:r>
      <w:r w:rsidR="00201364" w:rsidRPr="00201364">
        <w:rPr>
          <w:rFonts w:ascii="Times New Roman" w:eastAsia="Times New Roman" w:hAnsi="Times New Roman" w:cs="Times New Roman"/>
          <w:bCs/>
          <w:kern w:val="0"/>
          <w:sz w:val="24"/>
          <w:szCs w:val="24"/>
          <w14:ligatures w14:val="none"/>
        </w:rPr>
        <w:t>​​ sprendimu prieš 10 kalendorinių​​ dienų raštu įspėjus​​ </w:t>
      </w:r>
      <w:r w:rsidR="003B52D4">
        <w:rPr>
          <w:rFonts w:ascii="Times New Roman" w:eastAsia="Times New Roman" w:hAnsi="Times New Roman" w:cs="Times New Roman"/>
          <w:bCs/>
          <w:kern w:val="0"/>
          <w:sz w:val="24"/>
          <w:szCs w:val="24"/>
          <w14:ligatures w14:val="none"/>
        </w:rPr>
        <w:t>Tiekėją</w:t>
      </w:r>
      <w:r w:rsidR="00201364" w:rsidRPr="00201364">
        <w:rPr>
          <w:rFonts w:ascii="Times New Roman" w:eastAsia="Times New Roman" w:hAnsi="Times New Roman" w:cs="Times New Roman"/>
          <w:bCs/>
          <w:kern w:val="0"/>
          <w:sz w:val="24"/>
          <w:szCs w:val="24"/>
          <w14:ligatures w14:val="none"/>
        </w:rPr>
        <w:t xml:space="preserve"> Viešųjų pirkimų įstatymo 90 straipsnio​​ 1 dalyje nurodytais atvejais.</w:t>
      </w:r>
    </w:p>
    <w:p w14:paraId="51C5B2D7" w14:textId="21588318" w:rsidR="00201364" w:rsidRPr="00201364"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8</w:t>
      </w:r>
      <w:r w:rsidR="00201364" w:rsidRPr="00201364">
        <w:rPr>
          <w:rFonts w:ascii="Times New Roman" w:eastAsia="Times New Roman" w:hAnsi="Times New Roman" w:cs="Times New Roman"/>
          <w:bCs/>
          <w:kern w:val="0"/>
          <w:sz w:val="24"/>
          <w:szCs w:val="24"/>
          <w14:ligatures w14:val="none"/>
        </w:rPr>
        <w:t>.3. Abiejų Šalių rašytiniu susitarimu.</w:t>
      </w:r>
    </w:p>
    <w:p w14:paraId="286AB2CE" w14:textId="214F71E3" w:rsidR="00201364" w:rsidRPr="00201364"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A32671">
        <w:rPr>
          <w:rFonts w:ascii="Times New Roman" w:eastAsia="Times New Roman" w:hAnsi="Times New Roman" w:cs="Times New Roman"/>
          <w:bCs/>
          <w:kern w:val="0"/>
          <w:sz w:val="24"/>
          <w:szCs w:val="24"/>
          <w14:ligatures w14:val="none"/>
        </w:rPr>
        <w:t>9</w:t>
      </w:r>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Nutraukus</w:t>
      </w:r>
      <w:proofErr w:type="spellEnd"/>
      <w:r w:rsidR="00201364" w:rsidRPr="00201364">
        <w:rPr>
          <w:rFonts w:ascii="Times New Roman" w:eastAsia="Times New Roman" w:hAnsi="Times New Roman" w:cs="Times New Roman"/>
          <w:bCs/>
          <w:kern w:val="0"/>
          <w:sz w:val="24"/>
          <w:szCs w:val="24"/>
          <w:lang w:val="de-DE"/>
          <w14:ligatures w14:val="none"/>
        </w:rPr>
        <w:t xml:space="preserve"> </w:t>
      </w:r>
      <w:proofErr w:type="spellStart"/>
      <w:r w:rsidR="00201364" w:rsidRPr="00201364">
        <w:rPr>
          <w:rFonts w:ascii="Times New Roman" w:eastAsia="Times New Roman" w:hAnsi="Times New Roman" w:cs="Times New Roman"/>
          <w:bCs/>
          <w:kern w:val="0"/>
          <w:sz w:val="24"/>
          <w:szCs w:val="24"/>
          <w:lang w:val="de-DE"/>
          <w14:ligatures w14:val="none"/>
        </w:rPr>
        <w:t>Sutart</w:t>
      </w:r>
      <w:proofErr w:type="spellEnd"/>
      <w:r w:rsidR="00201364" w:rsidRPr="00A32671">
        <w:rPr>
          <w:rFonts w:ascii="Times New Roman" w:eastAsia="Times New Roman" w:hAnsi="Times New Roman" w:cs="Times New Roman"/>
          <w:bCs/>
          <w:kern w:val="0"/>
          <w:sz w:val="24"/>
          <w:szCs w:val="24"/>
          <w14:ligatures w14:val="none"/>
        </w:rPr>
        <w:t xml:space="preserve">į ar jai pasibaigus, lieka galioti Sutarties nuostatos, susijusios su atsakomybe bei atsiskaitymais tarp Šalių </w:t>
      </w:r>
      <w:r w:rsidR="00201364" w:rsidRPr="00201364">
        <w:rPr>
          <w:rFonts w:ascii="Times New Roman" w:eastAsia="Times New Roman" w:hAnsi="Times New Roman" w:cs="Times New Roman"/>
          <w:bCs/>
          <w:kern w:val="0"/>
          <w:sz w:val="24"/>
          <w:szCs w:val="24"/>
          <w:lang w:val="pt-PT"/>
          <w14:ligatures w14:val="none"/>
        </w:rPr>
        <w:t>pagal Sutart</w:t>
      </w:r>
      <w:r w:rsidR="00201364" w:rsidRPr="00A32671">
        <w:rPr>
          <w:rFonts w:ascii="Times New Roman" w:eastAsia="Times New Roman" w:hAnsi="Times New Roman" w:cs="Times New Roman"/>
          <w:bCs/>
          <w:kern w:val="0"/>
          <w:sz w:val="24"/>
          <w:szCs w:val="24"/>
          <w14:ligatures w14:val="none"/>
        </w:rPr>
        <w:t>į, taip pat visos kitos Sutarties nuostatos, kurios, kaip aiškiai nurodyta, išlieka galioti po Sutarties nutraukimo</w:t>
      </w:r>
    </w:p>
    <w:p w14:paraId="205A545E" w14:textId="77777777" w:rsidR="00201364" w:rsidRPr="00201364" w:rsidRDefault="00201364" w:rsidP="00327733">
      <w:pPr>
        <w:spacing w:after="0" w:line="240" w:lineRule="auto"/>
        <w:jc w:val="both"/>
        <w:rPr>
          <w:rFonts w:ascii="Times New Roman" w:eastAsia="Times New Roman" w:hAnsi="Times New Roman" w:cs="Times New Roman"/>
          <w:bCs/>
          <w:iCs/>
          <w:kern w:val="0"/>
          <w:sz w:val="24"/>
          <w:szCs w:val="24"/>
          <w14:ligatures w14:val="none"/>
        </w:rPr>
      </w:pPr>
    </w:p>
    <w:p w14:paraId="44635139"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IV SKYRIUS</w:t>
      </w:r>
    </w:p>
    <w:p w14:paraId="312FBE97"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PREKIŲ KAINA IR APMOKĖJIMO TVARKA</w:t>
      </w:r>
    </w:p>
    <w:p w14:paraId="0FAF7A41"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C74CB85" w14:textId="6617962E" w:rsidR="00201364" w:rsidRPr="003B52D4" w:rsidRDefault="00160860" w:rsidP="00327733">
      <w:pPr>
        <w:spacing w:after="0" w:line="24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10</w:t>
      </w:r>
      <w:r w:rsidR="00201364" w:rsidRPr="00201364">
        <w:rPr>
          <w:rFonts w:ascii="Times New Roman" w:eastAsia="Times New Roman" w:hAnsi="Times New Roman" w:cs="Times New Roman"/>
          <w:bCs/>
          <w:kern w:val="0"/>
          <w:sz w:val="24"/>
          <w:szCs w:val="24"/>
          <w14:ligatures w14:val="none"/>
        </w:rPr>
        <w:t xml:space="preserve">. </w:t>
      </w:r>
      <w:r w:rsidRPr="00160860">
        <w:rPr>
          <w:rFonts w:ascii="Times New Roman" w:eastAsia="Times New Roman" w:hAnsi="Times New Roman" w:cs="Times New Roman"/>
          <w:color w:val="000000"/>
          <w:kern w:val="0"/>
          <w:sz w:val="24"/>
          <w:szCs w:val="24"/>
          <w14:ligatures w14:val="none"/>
        </w:rPr>
        <w:t xml:space="preserve">Šioje Sutartyje numatytų prekių kaina yra </w:t>
      </w:r>
      <w:r w:rsidRPr="00160860">
        <w:rPr>
          <w:rFonts w:ascii="Times New Roman" w:eastAsia="Calibri" w:hAnsi="Times New Roman" w:cs="Times New Roman"/>
          <w:kern w:val="0"/>
          <w:sz w:val="24"/>
          <w:szCs w:val="24"/>
          <w:lang w:eastAsia="ru-RU"/>
          <w14:ligatures w14:val="none"/>
        </w:rPr>
        <w:t>___________</w:t>
      </w:r>
      <w:r>
        <w:rPr>
          <w:rFonts w:ascii="Times New Roman" w:eastAsia="Calibri" w:hAnsi="Times New Roman" w:cs="Times New Roman"/>
          <w:kern w:val="0"/>
          <w:sz w:val="24"/>
          <w:szCs w:val="24"/>
          <w:lang w:eastAsia="ru-RU"/>
          <w14:ligatures w14:val="none"/>
        </w:rPr>
        <w:t xml:space="preserve"> </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b/>
          <w:bCs/>
          <w:kern w:val="0"/>
          <w:sz w:val="24"/>
          <w:szCs w:val="24"/>
          <w:lang w:eastAsia="ru-RU"/>
          <w14:ligatures w14:val="none"/>
        </w:rPr>
        <w:t>suma žodžiais</w:t>
      </w:r>
      <w:r w:rsidRPr="00160860">
        <w:rPr>
          <w:rFonts w:ascii="Times New Roman" w:eastAsia="Calibri" w:hAnsi="Times New Roman" w:cs="Times New Roman"/>
          <w:kern w:val="0"/>
          <w:sz w:val="24"/>
          <w:szCs w:val="24"/>
          <w:lang w:eastAsia="ru-RU"/>
          <w14:ligatures w14:val="none"/>
        </w:rPr>
        <w:t>)</w:t>
      </w:r>
      <w:r w:rsidRPr="00160860">
        <w:rPr>
          <w:rFonts w:ascii="Times New Roman" w:eastAsia="Calibri" w:hAnsi="Times New Roman" w:cs="Times New Roman"/>
          <w:i/>
          <w:kern w:val="0"/>
          <w:sz w:val="24"/>
          <w:szCs w:val="24"/>
          <w:lang w:eastAsia="ru-RU"/>
          <w14:ligatures w14:val="none"/>
        </w:rPr>
        <w:t xml:space="preserve"> </w:t>
      </w:r>
      <w:r w:rsidRPr="003B52D4">
        <w:rPr>
          <w:rFonts w:ascii="Times New Roman" w:eastAsia="Calibri" w:hAnsi="Times New Roman" w:cs="Times New Roman"/>
          <w:kern w:val="0"/>
          <w:sz w:val="24"/>
          <w:szCs w:val="24"/>
          <w:lang w:eastAsia="ru-RU"/>
          <w14:ligatures w14:val="none"/>
        </w:rPr>
        <w:t>Eur be PVM /</w:t>
      </w:r>
      <w:r>
        <w:rPr>
          <w:rFonts w:ascii="Times New Roman" w:eastAsia="Calibri" w:hAnsi="Times New Roman" w:cs="Times New Roman"/>
          <w:kern w:val="0"/>
          <w:sz w:val="24"/>
          <w:szCs w:val="24"/>
          <w:lang w:eastAsia="ru-RU"/>
          <w14:ligatures w14:val="none"/>
        </w:rPr>
        <w:t xml:space="preserve"> _____________ </w:t>
      </w:r>
      <w:r w:rsidRPr="00160860">
        <w:rPr>
          <w:rFonts w:ascii="Times New Roman" w:eastAsia="Calibri" w:hAnsi="Times New Roman" w:cs="Times New Roman"/>
          <w:b/>
          <w:bCs/>
          <w:kern w:val="0"/>
          <w:sz w:val="24"/>
          <w:szCs w:val="24"/>
          <w:lang w:eastAsia="ru-RU"/>
          <w14:ligatures w14:val="none"/>
        </w:rPr>
        <w:t xml:space="preserve">(suma žodžiais) </w:t>
      </w:r>
      <w:r w:rsidRPr="003B52D4">
        <w:rPr>
          <w:rFonts w:ascii="Times New Roman" w:eastAsia="Calibri" w:hAnsi="Times New Roman" w:cs="Times New Roman"/>
          <w:kern w:val="0"/>
          <w:sz w:val="24"/>
          <w:szCs w:val="24"/>
          <w:lang w:eastAsia="ru-RU"/>
          <w14:ligatures w14:val="none"/>
        </w:rPr>
        <w:t>Eur su PVM.</w:t>
      </w:r>
    </w:p>
    <w:p w14:paraId="73C0ED32" w14:textId="59626FCB" w:rsidR="00160860" w:rsidRPr="00201364"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11</w:t>
      </w:r>
      <w:r w:rsidRPr="00201364">
        <w:rPr>
          <w:rFonts w:ascii="Times New Roman" w:eastAsia="Times New Roman" w:hAnsi="Times New Roman" w:cs="Times New Roman"/>
          <w:bCs/>
          <w:kern w:val="0"/>
          <w:sz w:val="24"/>
          <w:szCs w:val="24"/>
          <w14:ligatures w14:val="none"/>
        </w:rPr>
        <w:t>.Sutarčiai taikoma fiksuotos kainos kainodaros taisyklės.</w:t>
      </w:r>
    </w:p>
    <w:p w14:paraId="67B08475" w14:textId="34B9045F" w:rsidR="00201364" w:rsidRPr="00160860" w:rsidRDefault="00201364" w:rsidP="00327733">
      <w:pPr>
        <w:spacing w:after="0" w:line="240" w:lineRule="auto"/>
        <w:ind w:firstLine="720"/>
        <w:contextualSpacing/>
        <w:jc w:val="both"/>
        <w:rPr>
          <w:rFonts w:ascii="Times New Roman" w:eastAsia="Calibri" w:hAnsi="Times New Roman" w:cs="Times New Roman"/>
          <w:kern w:val="0"/>
          <w:sz w:val="24"/>
          <w:szCs w:val="24"/>
          <w:lang w:eastAsia="lt-LT"/>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2</w:t>
      </w:r>
      <w:r w:rsidRPr="00160860">
        <w:rPr>
          <w:rFonts w:ascii="Times New Roman" w:eastAsia="Times New Roman" w:hAnsi="Times New Roman" w:cs="Times New Roman"/>
          <w:bCs/>
          <w:kern w:val="0"/>
          <w:sz w:val="24"/>
          <w:szCs w:val="24"/>
          <w14:ligatures w14:val="none"/>
        </w:rPr>
        <w:t xml:space="preserve">. </w:t>
      </w:r>
      <w:r w:rsidR="002816D7">
        <w:rPr>
          <w:rFonts w:ascii="Times New Roman" w:eastAsia="Times New Roman" w:hAnsi="Times New Roman" w:cs="Times New Roman"/>
          <w:bCs/>
          <w:kern w:val="0"/>
          <w:sz w:val="24"/>
          <w:szCs w:val="24"/>
          <w14:ligatures w14:val="none"/>
        </w:rPr>
        <w:t>Avansas nenumatomas.</w:t>
      </w:r>
    </w:p>
    <w:p w14:paraId="79D65FDB" w14:textId="23D02789"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Prekių kaina, nurodyta Sutarties </w:t>
      </w:r>
      <w:r w:rsidR="00160860">
        <w:rPr>
          <w:rFonts w:ascii="Times New Roman" w:eastAsia="Times New Roman" w:hAnsi="Times New Roman" w:cs="Times New Roman"/>
          <w:bCs/>
          <w:kern w:val="0"/>
          <w:sz w:val="24"/>
          <w:szCs w:val="24"/>
          <w14:ligatures w14:val="none"/>
        </w:rPr>
        <w:t>10</w:t>
      </w:r>
      <w:r w:rsidRPr="00201364">
        <w:rPr>
          <w:rFonts w:ascii="Times New Roman" w:eastAsia="Times New Roman" w:hAnsi="Times New Roman" w:cs="Times New Roman"/>
          <w:bCs/>
          <w:kern w:val="0"/>
          <w:sz w:val="24"/>
          <w:szCs w:val="24"/>
          <w14:ligatures w14:val="none"/>
        </w:rPr>
        <w:t xml:space="preserve"> punkte yra galutinė ir apima visas tiesiogines ir netiesiogines išlaidas.</w:t>
      </w:r>
    </w:p>
    <w:p w14:paraId="4D7135D6" w14:textId="11B340E3" w:rsidR="00210C51" w:rsidRPr="003B52D4" w:rsidRDefault="00201364" w:rsidP="00210C51">
      <w:pPr>
        <w:spacing w:after="0" w:line="240" w:lineRule="auto"/>
        <w:ind w:firstLine="720"/>
        <w:jc w:val="both"/>
        <w:rPr>
          <w:rFonts w:ascii="Times New Roman" w:eastAsia="Times New Roman" w:hAnsi="Times New Roman" w:cs="Times New Roman"/>
          <w:bCs/>
          <w:kern w:val="0"/>
          <w:sz w:val="24"/>
          <w:szCs w:val="24"/>
          <w14:ligatures w14:val="none"/>
        </w:rPr>
      </w:pPr>
      <w:r w:rsidRPr="00210C51">
        <w:rPr>
          <w:rFonts w:ascii="Times New Roman" w:eastAsia="Times New Roman" w:hAnsi="Times New Roman" w:cs="Times New Roman"/>
          <w:bCs/>
          <w:kern w:val="0"/>
          <w:sz w:val="24"/>
          <w:szCs w:val="24"/>
          <w14:ligatures w14:val="none"/>
        </w:rPr>
        <w:t>1</w:t>
      </w:r>
      <w:r w:rsidR="00160860" w:rsidRPr="00210C51">
        <w:rPr>
          <w:rFonts w:ascii="Times New Roman" w:eastAsia="Times New Roman" w:hAnsi="Times New Roman" w:cs="Times New Roman"/>
          <w:bCs/>
          <w:kern w:val="0"/>
          <w:sz w:val="24"/>
          <w:szCs w:val="24"/>
          <w14:ligatures w14:val="none"/>
        </w:rPr>
        <w:t>4</w:t>
      </w:r>
      <w:r w:rsidRPr="00210C51">
        <w:rPr>
          <w:rFonts w:ascii="Times New Roman" w:eastAsia="Times New Roman" w:hAnsi="Times New Roman" w:cs="Times New Roman"/>
          <w:bCs/>
          <w:kern w:val="0"/>
          <w:sz w:val="24"/>
          <w:szCs w:val="24"/>
          <w14:ligatures w14:val="none"/>
        </w:rPr>
        <w:t>.</w:t>
      </w:r>
      <w:r w:rsidRPr="00201364">
        <w:rPr>
          <w:rFonts w:ascii="Times New Roman" w:eastAsia="Times New Roman" w:hAnsi="Times New Roman" w:cs="Times New Roman"/>
          <w:bCs/>
          <w:kern w:val="0"/>
          <w:sz w:val="24"/>
          <w:szCs w:val="24"/>
          <w14:ligatures w14:val="none"/>
        </w:rPr>
        <w:t xml:space="preserve"> Atsižvelgiant į Sutarties pobūdį ir ypatumus, Šalys susitaria, kad už prekes </w:t>
      </w:r>
      <w:r w:rsidR="003B52D4">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sumoka Tiekėjui per 30 (trisdešimt) kalendorinių dienų nuo dienos, kai </w:t>
      </w:r>
      <w:r w:rsidR="003B52D4">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pasirašo priėmimo-</w:t>
      </w:r>
      <w:r w:rsidRPr="003B52D4">
        <w:rPr>
          <w:rFonts w:ascii="Times New Roman" w:eastAsia="Times New Roman" w:hAnsi="Times New Roman" w:cs="Times New Roman"/>
          <w:bCs/>
          <w:kern w:val="0"/>
          <w:sz w:val="24"/>
          <w:szCs w:val="24"/>
          <w14:ligatures w14:val="none"/>
        </w:rPr>
        <w:t>perdavimo aktą ir gauna PVM sąskaitą–faktūrą arba lygiavertį dokumentą</w:t>
      </w:r>
      <w:r w:rsidR="002816D7" w:rsidRPr="003B52D4">
        <w:rPr>
          <w:rFonts w:ascii="Times New Roman" w:eastAsia="Times New Roman" w:hAnsi="Times New Roman" w:cs="Times New Roman"/>
          <w:bCs/>
          <w:kern w:val="0"/>
          <w:sz w:val="24"/>
          <w:szCs w:val="24"/>
          <w14:ligatures w14:val="none"/>
        </w:rPr>
        <w:t>:</w:t>
      </w:r>
    </w:p>
    <w:p w14:paraId="4231DB9C" w14:textId="2178BCC8" w:rsidR="00210C51" w:rsidRPr="001378D0" w:rsidRDefault="002816D7" w:rsidP="00210C51">
      <w:pPr>
        <w:spacing w:after="0" w:line="240" w:lineRule="auto"/>
        <w:ind w:firstLine="720"/>
        <w:jc w:val="both"/>
        <w:rPr>
          <w:rFonts w:ascii="Times New Roman" w:eastAsia="Times New Roman" w:hAnsi="Times New Roman" w:cs="Times New Roman"/>
          <w:bCs/>
          <w:color w:val="000000" w:themeColor="text1"/>
          <w:kern w:val="0"/>
          <w:sz w:val="24"/>
          <w:szCs w:val="24"/>
          <w14:ligatures w14:val="none"/>
        </w:rPr>
      </w:pPr>
      <w:r w:rsidRPr="001378D0">
        <w:rPr>
          <w:rFonts w:ascii="Times New Roman" w:eastAsia="Times New Roman" w:hAnsi="Times New Roman" w:cs="Times New Roman"/>
          <w:bCs/>
          <w:color w:val="000000" w:themeColor="text1"/>
          <w:kern w:val="0"/>
          <w:sz w:val="24"/>
          <w:szCs w:val="24"/>
          <w14:ligatures w14:val="none"/>
        </w:rPr>
        <w:t xml:space="preserve">14.1. </w:t>
      </w:r>
      <w:r w:rsidR="00210C51" w:rsidRPr="001378D0">
        <w:rPr>
          <w:rFonts w:ascii="Times New Roman" w:eastAsia="Times New Roman" w:hAnsi="Times New Roman" w:cs="Times New Roman"/>
          <w:color w:val="000000" w:themeColor="text1"/>
          <w:kern w:val="0"/>
          <w:sz w:val="24"/>
          <w:szCs w:val="24"/>
          <w14:ligatures w14:val="none"/>
        </w:rPr>
        <w:t xml:space="preserve">Pirmasis mokėjimas - </w:t>
      </w:r>
      <w:r w:rsidR="00210C51" w:rsidRPr="001378D0">
        <w:rPr>
          <w:rFonts w:ascii="Times New Roman" w:eastAsia="Times New Roman" w:hAnsi="Times New Roman" w:cs="Times New Roman"/>
          <w:b/>
          <w:bCs/>
          <w:color w:val="000000" w:themeColor="text1"/>
          <w:kern w:val="0"/>
          <w:sz w:val="24"/>
          <w:szCs w:val="24"/>
          <w14:ligatures w14:val="none"/>
        </w:rPr>
        <w:t xml:space="preserve">70 % </w:t>
      </w:r>
      <w:r w:rsidR="00210C51" w:rsidRPr="001378D0">
        <w:rPr>
          <w:rFonts w:ascii="Times New Roman" w:eastAsia="Times New Roman" w:hAnsi="Times New Roman" w:cs="Times New Roman"/>
          <w:color w:val="000000" w:themeColor="text1"/>
          <w:kern w:val="0"/>
          <w:sz w:val="24"/>
          <w:szCs w:val="24"/>
          <w14:ligatures w14:val="none"/>
        </w:rPr>
        <w:t xml:space="preserve">sutarties vertės be PVM sumokamas per 30 kalendorinių dienų po </w:t>
      </w:r>
      <w:r w:rsidR="003B52D4" w:rsidRPr="001378D0">
        <w:rPr>
          <w:rFonts w:ascii="Times New Roman" w:eastAsia="Times New Roman" w:hAnsi="Times New Roman" w:cs="Times New Roman"/>
          <w:color w:val="000000" w:themeColor="text1"/>
          <w:kern w:val="0"/>
          <w:sz w:val="24"/>
          <w:szCs w:val="24"/>
          <w14:ligatures w14:val="none"/>
        </w:rPr>
        <w:t>prekių</w:t>
      </w:r>
      <w:r w:rsidR="00210C51" w:rsidRPr="001378D0">
        <w:rPr>
          <w:rFonts w:ascii="Times New Roman" w:eastAsia="Times New Roman" w:hAnsi="Times New Roman" w:cs="Times New Roman"/>
          <w:color w:val="000000" w:themeColor="text1"/>
          <w:kern w:val="0"/>
          <w:sz w:val="24"/>
          <w:szCs w:val="24"/>
          <w14:ligatures w14:val="none"/>
        </w:rPr>
        <w:t xml:space="preserve"> sumontavimo ir priėmimo perdavimo akto pasirašymo. </w:t>
      </w:r>
    </w:p>
    <w:p w14:paraId="3368712F" w14:textId="1F7F5328" w:rsidR="002816D7" w:rsidRPr="001378D0" w:rsidRDefault="00210C51" w:rsidP="00210C51">
      <w:pPr>
        <w:spacing w:after="0" w:line="240" w:lineRule="auto"/>
        <w:ind w:firstLine="720"/>
        <w:jc w:val="both"/>
        <w:rPr>
          <w:rFonts w:ascii="Times New Roman" w:eastAsia="Times New Roman" w:hAnsi="Times New Roman" w:cs="Times New Roman"/>
          <w:bCs/>
          <w:color w:val="000000" w:themeColor="text1"/>
          <w:kern w:val="0"/>
          <w:sz w:val="24"/>
          <w:szCs w:val="24"/>
          <w14:ligatures w14:val="none"/>
        </w:rPr>
      </w:pPr>
      <w:r w:rsidRPr="001378D0">
        <w:rPr>
          <w:rFonts w:ascii="Times New Roman" w:eastAsia="Times New Roman" w:hAnsi="Times New Roman" w:cs="Times New Roman"/>
          <w:bCs/>
          <w:color w:val="000000" w:themeColor="text1"/>
          <w:kern w:val="0"/>
          <w:sz w:val="24"/>
          <w:szCs w:val="24"/>
          <w14:ligatures w14:val="none"/>
        </w:rPr>
        <w:t xml:space="preserve">14.2. </w:t>
      </w:r>
      <w:r w:rsidRPr="001378D0">
        <w:rPr>
          <w:rFonts w:ascii="Times New Roman" w:eastAsia="Times New Roman" w:hAnsi="Times New Roman" w:cs="Times New Roman"/>
          <w:color w:val="000000" w:themeColor="text1"/>
          <w:kern w:val="0"/>
          <w:sz w:val="24"/>
          <w:szCs w:val="24"/>
          <w14:ligatures w14:val="none"/>
        </w:rPr>
        <w:t xml:space="preserve">Antrasis mokėjimas - </w:t>
      </w:r>
      <w:r w:rsidRPr="001378D0">
        <w:rPr>
          <w:rFonts w:ascii="Times New Roman" w:eastAsia="Times New Roman" w:hAnsi="Times New Roman" w:cs="Times New Roman"/>
          <w:b/>
          <w:bCs/>
          <w:color w:val="000000" w:themeColor="text1"/>
          <w:kern w:val="0"/>
          <w:sz w:val="24"/>
          <w:szCs w:val="24"/>
          <w14:ligatures w14:val="none"/>
        </w:rPr>
        <w:t xml:space="preserve">30 % </w:t>
      </w:r>
      <w:r w:rsidRPr="001378D0">
        <w:rPr>
          <w:rFonts w:ascii="Times New Roman" w:eastAsia="Times New Roman" w:hAnsi="Times New Roman" w:cs="Times New Roman"/>
          <w:color w:val="000000" w:themeColor="text1"/>
          <w:kern w:val="0"/>
          <w:sz w:val="24"/>
          <w:szCs w:val="24"/>
          <w14:ligatures w14:val="none"/>
        </w:rPr>
        <w:t>sutarties vertės be PVM sumokamas per 30 kalendorinių dienų po saulės elektrinės pridavimo Elektros skirstymo operatoriui, kitoms pagal teisės aktų reikalavimus valstybės institucijoms ir perdavimo eksploatuoti bei galutinio priėmimo perdavimo akto pasirašymo. Numatytiems daliniams mokėjimams gali būti išrašomos atskiros PVM sąskaitos faktūros.</w:t>
      </w:r>
    </w:p>
    <w:p w14:paraId="1573D829" w14:textId="3F978E60"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Prekių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w:t>
      </w:r>
      <w:r w:rsidR="00F64FCA">
        <w:rPr>
          <w:rFonts w:ascii="Times New Roman" w:eastAsia="Times New Roman" w:hAnsi="Times New Roman" w:cs="Times New Roman"/>
          <w:bCs/>
          <w:kern w:val="0"/>
          <w:sz w:val="24"/>
          <w:szCs w:val="24"/>
          <w14:ligatures w14:val="none"/>
        </w:rPr>
        <w:t>Užsakovo</w:t>
      </w:r>
      <w:r w:rsidRPr="00201364">
        <w:rPr>
          <w:rFonts w:ascii="Times New Roman" w:eastAsia="Times New Roman" w:hAnsi="Times New Roman" w:cs="Times New Roman"/>
          <w:bCs/>
          <w:kern w:val="0"/>
          <w:sz w:val="24"/>
          <w:szCs w:val="24"/>
          <w14:ligatures w14:val="none"/>
        </w:rPr>
        <w:t xml:space="preserve"> ir </w:t>
      </w:r>
      <w:r w:rsidR="00F64FCA">
        <w:rPr>
          <w:rFonts w:ascii="Times New Roman" w:eastAsia="Times New Roman" w:hAnsi="Times New Roman" w:cs="Times New Roman"/>
          <w:bCs/>
          <w:kern w:val="0"/>
          <w:sz w:val="24"/>
          <w:szCs w:val="24"/>
          <w14:ligatures w14:val="none"/>
        </w:rPr>
        <w:t>Tiekėjo</w:t>
      </w:r>
      <w:r w:rsidRPr="00201364">
        <w:rPr>
          <w:rFonts w:ascii="Times New Roman" w:eastAsia="Times New Roman" w:hAnsi="Times New Roman" w:cs="Times New Roman"/>
          <w:bCs/>
          <w:kern w:val="0"/>
          <w:sz w:val="24"/>
          <w:szCs w:val="24"/>
          <w14:ligatures w14:val="none"/>
        </w:rPr>
        <w:t>.</w:t>
      </w:r>
    </w:p>
    <w:p w14:paraId="183854F2" w14:textId="7B459D38"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xml:space="preserve">. Tiekėjas sąskaitas faktūras teikia tik elektroniniu būdu. </w:t>
      </w:r>
      <w:r w:rsidR="003B52D4">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elektronines sąskaitas faktūras priima ir apdoroja naudodamasis informacinės sistemos „SABIS“ priemonėmis.</w:t>
      </w:r>
    </w:p>
    <w:p w14:paraId="441F764B" w14:textId="08552D9E"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w:t>
      </w:r>
      <w:r w:rsidR="00C467A6">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visas mokėtinas sumas moka pavedimu į Sutartyje nurodytą Tiekėjo banko sąskaitą.</w:t>
      </w:r>
    </w:p>
    <w:p w14:paraId="498D21D3" w14:textId="47D42745" w:rsid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w:t>
      </w:r>
      <w:r w:rsidR="00C467A6">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numato​​ tiesioginio atsiskaitymo su subtiekėjais galimybę, vadovaujantis​​ šiame punkte nustatyta tvarka.​​ </w:t>
      </w:r>
      <w:r w:rsidR="003B52D4">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ne vėliau kaip per 3 darbo dienas nuo​​ šios​​ Sutarties 2</w:t>
      </w:r>
      <w:r w:rsidR="00F64FCA">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xml:space="preserve"> punkte​​ nurodytos informacijos gavimo raštu informuoja subtiekėjus apie tiesioginio atsiskaitymo galimybę, o subtiekėjas, norėdamas pasinaudoti tokia galimybe, raštu pateikia prašymą​​ </w:t>
      </w:r>
      <w:r w:rsidR="003B52D4">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xml:space="preserve">. </w:t>
      </w:r>
      <w:r w:rsidRPr="00201364">
        <w:rPr>
          <w:rFonts w:ascii="Times New Roman" w:eastAsia="Times New Roman" w:hAnsi="Times New Roman" w:cs="Times New Roman"/>
          <w:bCs/>
          <w:kern w:val="0"/>
          <w:sz w:val="24"/>
          <w:szCs w:val="24"/>
          <w14:ligatures w14:val="none"/>
        </w:rPr>
        <w:lastRenderedPageBreak/>
        <w:t xml:space="preserve">Tais atvejais, kai subtiekėjas išreiškia norą pasinaudoti tiesioginio atsiskaitymo galimybe, turi būti sudaroma trišalė sutartis tarp </w:t>
      </w:r>
      <w:r w:rsidR="00C467A6">
        <w:rPr>
          <w:rFonts w:ascii="Times New Roman" w:eastAsia="Times New Roman" w:hAnsi="Times New Roman" w:cs="Times New Roman"/>
          <w:bCs/>
          <w:kern w:val="0"/>
          <w:sz w:val="24"/>
          <w:szCs w:val="24"/>
          <w14:ligatures w14:val="none"/>
        </w:rPr>
        <w:t>Užsakovo</w:t>
      </w:r>
      <w:r w:rsidRPr="00201364">
        <w:rPr>
          <w:rFonts w:ascii="Times New Roman" w:eastAsia="Times New Roman" w:hAnsi="Times New Roman" w:cs="Times New Roman"/>
          <w:bCs/>
          <w:kern w:val="0"/>
          <w:sz w:val="24"/>
          <w:szCs w:val="24"/>
          <w14:ligatures w14:val="none"/>
        </w:rPr>
        <w:t>, Tiekėjo ir jo subtiekėjo, kurioje aprašoma tiesioginio atsiskaitymo su subtiekėju tvarka, kurioje numatoma teisė Tiekėjui prieštarauti nepagrįstiems mokėjimams​​ subtiekėjui.</w:t>
      </w:r>
    </w:p>
    <w:p w14:paraId="016204C7" w14:textId="77777777" w:rsidR="00210C51" w:rsidRPr="00201364" w:rsidRDefault="00210C51" w:rsidP="00327733">
      <w:pPr>
        <w:spacing w:after="0" w:line="240" w:lineRule="auto"/>
        <w:ind w:firstLine="720"/>
        <w:jc w:val="both"/>
        <w:rPr>
          <w:rFonts w:ascii="Times New Roman" w:eastAsia="Times New Roman" w:hAnsi="Times New Roman" w:cs="Times New Roman"/>
          <w:bCs/>
          <w:kern w:val="0"/>
          <w:sz w:val="24"/>
          <w:szCs w:val="24"/>
          <w14:ligatures w14:val="none"/>
        </w:rPr>
      </w:pPr>
    </w:p>
    <w:p w14:paraId="465776C4"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 SKYRIUS</w:t>
      </w:r>
    </w:p>
    <w:p w14:paraId="24741240" w14:textId="4483AEE2" w:rsidR="00201364" w:rsidRPr="00201364" w:rsidRDefault="00C467A6" w:rsidP="00201364">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UŽSAKOVO</w:t>
      </w:r>
      <w:r w:rsidR="00201364" w:rsidRPr="00201364">
        <w:rPr>
          <w:rFonts w:ascii="Times New Roman" w:eastAsia="Times New Roman" w:hAnsi="Times New Roman" w:cs="Times New Roman"/>
          <w:b/>
          <w:bCs/>
          <w:kern w:val="0"/>
          <w:sz w:val="24"/>
          <w:szCs w:val="24"/>
          <w14:ligatures w14:val="none"/>
        </w:rPr>
        <w:t xml:space="preserve"> TEISĖS IR PAREIGOS</w:t>
      </w:r>
    </w:p>
    <w:p w14:paraId="13ECDAF3" w14:textId="77777777" w:rsidR="00201364" w:rsidRPr="00201364" w:rsidRDefault="00201364" w:rsidP="00201364">
      <w:pPr>
        <w:spacing w:after="0" w:line="240" w:lineRule="auto"/>
        <w:jc w:val="both"/>
        <w:rPr>
          <w:rFonts w:ascii="Times New Roman" w:eastAsia="Times New Roman" w:hAnsi="Times New Roman" w:cs="Times New Roman"/>
          <w:b/>
          <w:bCs/>
          <w:kern w:val="0"/>
          <w:sz w:val="24"/>
          <w:szCs w:val="24"/>
          <w14:ligatures w14:val="none"/>
        </w:rPr>
      </w:pPr>
    </w:p>
    <w:p w14:paraId="00984A83" w14:textId="360EE487"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1</w:t>
      </w:r>
      <w:r w:rsidR="00160860">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xml:space="preserve">. </w:t>
      </w:r>
      <w:bookmarkStart w:id="2" w:name="_Hlk191477412"/>
      <w:r w:rsidR="00C467A6">
        <w:rPr>
          <w:rFonts w:ascii="Times New Roman" w:eastAsia="Times New Roman" w:hAnsi="Times New Roman" w:cs="Times New Roman"/>
          <w:bCs/>
          <w:kern w:val="0"/>
          <w:sz w:val="24"/>
          <w:szCs w:val="24"/>
          <w14:ligatures w14:val="none"/>
        </w:rPr>
        <w:t>Užsakovas</w:t>
      </w:r>
      <w:bookmarkEnd w:id="2"/>
      <w:r w:rsidRPr="00201364">
        <w:rPr>
          <w:rFonts w:ascii="Times New Roman" w:eastAsia="Times New Roman" w:hAnsi="Times New Roman" w:cs="Times New Roman"/>
          <w:bCs/>
          <w:kern w:val="0"/>
          <w:sz w:val="24"/>
          <w:szCs w:val="24"/>
          <w14:ligatures w14:val="none"/>
        </w:rPr>
        <w:t xml:space="preserve"> turi visas šioje Sutartyje bei Lietuvos Respublikoje galiojančiuose teisės aktuose numatytas teises.</w:t>
      </w:r>
    </w:p>
    <w:p w14:paraId="6D6F39D6" w14:textId="7B8EAB0A" w:rsidR="00201364" w:rsidRPr="00201364" w:rsidRDefault="00160860"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20</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Užsakovas</w:t>
      </w:r>
      <w:r w:rsidR="00201364" w:rsidRPr="00201364">
        <w:rPr>
          <w:rFonts w:ascii="Times New Roman" w:eastAsia="Times New Roman" w:hAnsi="Times New Roman" w:cs="Times New Roman"/>
          <w:bCs/>
          <w:kern w:val="0"/>
          <w:sz w:val="24"/>
          <w:szCs w:val="24"/>
          <w14:ligatures w14:val="none"/>
        </w:rPr>
        <w:t xml:space="preserve"> įsipareigoja apmokėti </w:t>
      </w:r>
      <w:r w:rsidR="00F64FCA">
        <w:rPr>
          <w:rFonts w:ascii="Times New Roman" w:eastAsia="Times New Roman" w:hAnsi="Times New Roman" w:cs="Times New Roman"/>
          <w:bCs/>
          <w:kern w:val="0"/>
          <w:sz w:val="24"/>
          <w:szCs w:val="24"/>
          <w14:ligatures w14:val="none"/>
        </w:rPr>
        <w:t>Tiekėjui</w:t>
      </w:r>
      <w:r w:rsidR="00201364" w:rsidRPr="00201364">
        <w:rPr>
          <w:rFonts w:ascii="Times New Roman" w:eastAsia="Times New Roman" w:hAnsi="Times New Roman" w:cs="Times New Roman"/>
          <w:bCs/>
          <w:kern w:val="0"/>
          <w:sz w:val="24"/>
          <w:szCs w:val="24"/>
          <w14:ligatures w14:val="none"/>
        </w:rPr>
        <w:t xml:space="preserve"> už prekes, pagal gautas sąskaitas faktūras per 30 (trisdešimt) kalendorinių dienų.</w:t>
      </w:r>
    </w:p>
    <w:p w14:paraId="5F0AB410"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38AAAFC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 SKYRIUS</w:t>
      </w:r>
    </w:p>
    <w:p w14:paraId="0726BA65" w14:textId="71A99FAF" w:rsidR="00201364" w:rsidRPr="00201364" w:rsidRDefault="00C467A6" w:rsidP="00201364">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TIEKĖJO</w:t>
      </w:r>
      <w:r w:rsidR="00201364" w:rsidRPr="00201364">
        <w:rPr>
          <w:rFonts w:ascii="Times New Roman" w:eastAsia="Times New Roman" w:hAnsi="Times New Roman" w:cs="Times New Roman"/>
          <w:b/>
          <w:bCs/>
          <w:kern w:val="0"/>
          <w:sz w:val="24"/>
          <w:szCs w:val="24"/>
          <w14:ligatures w14:val="none"/>
        </w:rPr>
        <w:t xml:space="preserve"> TEISĖS IR PAREIGOS</w:t>
      </w:r>
    </w:p>
    <w:p w14:paraId="73C95848"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E4CA6B7" w14:textId="4BE7041B"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įsipareigoja:</w:t>
      </w:r>
    </w:p>
    <w:p w14:paraId="2DA464F7" w14:textId="71C4FD33"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.1. laiku pristatyti bei sumontuoti kokybiškas prekes pagal Sutartyje nurodytus reikalavimus;</w:t>
      </w:r>
    </w:p>
    <w:p w14:paraId="16C23133" w14:textId="65691A24"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xml:space="preserve">.2. atlyginti </w:t>
      </w:r>
      <w:r w:rsidR="00C467A6">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ir tretiesiems asmenims atsiradusius nuostolius dėl netinkamo Sutarties vykdymo ar nevykdymo;</w:t>
      </w:r>
    </w:p>
    <w:p w14:paraId="32E6205C" w14:textId="21253C22" w:rsidR="00201364" w:rsidRPr="001378D0"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21</w:t>
      </w:r>
      <w:r w:rsidR="00201364" w:rsidRPr="00201364">
        <w:rPr>
          <w:rFonts w:ascii="Times New Roman" w:eastAsia="Times New Roman" w:hAnsi="Times New Roman" w:cs="Times New Roman"/>
          <w:bCs/>
          <w:kern w:val="0"/>
          <w:sz w:val="24"/>
          <w:szCs w:val="24"/>
          <w14:ligatures w14:val="none"/>
        </w:rPr>
        <w:t xml:space="preserve">.3. suteikti garantiją Prekėms ir </w:t>
      </w:r>
      <w:r w:rsidR="00201364" w:rsidRPr="001378D0">
        <w:rPr>
          <w:rFonts w:ascii="Times New Roman" w:eastAsia="Times New Roman" w:hAnsi="Times New Roman" w:cs="Times New Roman"/>
          <w:bCs/>
          <w:kern w:val="0"/>
          <w:sz w:val="24"/>
          <w:szCs w:val="24"/>
          <w14:ligatures w14:val="none"/>
        </w:rPr>
        <w:t>visoms prekės (-</w:t>
      </w:r>
      <w:proofErr w:type="spellStart"/>
      <w:r w:rsidR="00201364" w:rsidRPr="001378D0">
        <w:rPr>
          <w:rFonts w:ascii="Times New Roman" w:eastAsia="Times New Roman" w:hAnsi="Times New Roman" w:cs="Times New Roman"/>
          <w:bCs/>
          <w:kern w:val="0"/>
          <w:sz w:val="24"/>
          <w:szCs w:val="24"/>
          <w14:ligatures w14:val="none"/>
        </w:rPr>
        <w:t>ių</w:t>
      </w:r>
      <w:proofErr w:type="spellEnd"/>
      <w:r w:rsidR="00201364" w:rsidRPr="001378D0">
        <w:rPr>
          <w:rFonts w:ascii="Times New Roman" w:eastAsia="Times New Roman" w:hAnsi="Times New Roman" w:cs="Times New Roman"/>
          <w:bCs/>
          <w:kern w:val="0"/>
          <w:sz w:val="24"/>
          <w:szCs w:val="24"/>
          <w14:ligatures w14:val="none"/>
        </w:rPr>
        <w:t xml:space="preserve">) sudėtinėms dalims. Prekėms nustatomas </w:t>
      </w:r>
      <w:r w:rsidR="00F64FCA" w:rsidRPr="001378D0">
        <w:rPr>
          <w:rFonts w:ascii="Times New Roman" w:eastAsia="Times New Roman" w:hAnsi="Times New Roman" w:cs="Times New Roman"/>
          <w:bCs/>
          <w:kern w:val="0"/>
          <w:sz w:val="24"/>
          <w:szCs w:val="24"/>
          <w14:ligatures w14:val="none"/>
        </w:rPr>
        <w:t>Tiekėjo</w:t>
      </w:r>
      <w:r w:rsidR="00201364" w:rsidRPr="001378D0">
        <w:rPr>
          <w:rFonts w:ascii="Times New Roman" w:eastAsia="Times New Roman" w:hAnsi="Times New Roman" w:cs="Times New Roman"/>
          <w:bCs/>
          <w:kern w:val="0"/>
          <w:sz w:val="24"/>
          <w:szCs w:val="24"/>
          <w14:ligatures w14:val="none"/>
        </w:rPr>
        <w:t xml:space="preserve"> pasiūlytas arba Prekių gamintojo taikom</w:t>
      </w:r>
      <w:r w:rsidR="003B52D4" w:rsidRPr="001378D0">
        <w:rPr>
          <w:rFonts w:ascii="Times New Roman" w:eastAsia="Times New Roman" w:hAnsi="Times New Roman" w:cs="Times New Roman"/>
          <w:bCs/>
          <w:kern w:val="0"/>
          <w:sz w:val="24"/>
          <w:szCs w:val="24"/>
          <w14:ligatures w14:val="none"/>
        </w:rPr>
        <w:t>i</w:t>
      </w:r>
      <w:r w:rsidR="00201364" w:rsidRPr="001378D0">
        <w:rPr>
          <w:rFonts w:ascii="Times New Roman" w:eastAsia="Times New Roman" w:hAnsi="Times New Roman" w:cs="Times New Roman"/>
          <w:bCs/>
          <w:kern w:val="0"/>
          <w:sz w:val="24"/>
          <w:szCs w:val="24"/>
          <w14:ligatures w14:val="none"/>
        </w:rPr>
        <w:t xml:space="preserve"> Garantini</w:t>
      </w:r>
      <w:r w:rsidR="003B52D4" w:rsidRPr="001378D0">
        <w:rPr>
          <w:rFonts w:ascii="Times New Roman" w:eastAsia="Times New Roman" w:hAnsi="Times New Roman" w:cs="Times New Roman"/>
          <w:bCs/>
          <w:kern w:val="0"/>
          <w:sz w:val="24"/>
          <w:szCs w:val="24"/>
          <w14:ligatures w14:val="none"/>
        </w:rPr>
        <w:t>ai</w:t>
      </w:r>
      <w:r w:rsidR="00201364" w:rsidRPr="001378D0">
        <w:rPr>
          <w:rFonts w:ascii="Times New Roman" w:eastAsia="Times New Roman" w:hAnsi="Times New Roman" w:cs="Times New Roman"/>
          <w:bCs/>
          <w:kern w:val="0"/>
          <w:sz w:val="24"/>
          <w:szCs w:val="24"/>
          <w14:ligatures w14:val="none"/>
        </w:rPr>
        <w:t xml:space="preserve"> termina</w:t>
      </w:r>
      <w:r w:rsidR="003B52D4" w:rsidRPr="001378D0">
        <w:rPr>
          <w:rFonts w:ascii="Times New Roman" w:eastAsia="Times New Roman" w:hAnsi="Times New Roman" w:cs="Times New Roman"/>
          <w:bCs/>
          <w:kern w:val="0"/>
          <w:sz w:val="24"/>
          <w:szCs w:val="24"/>
          <w14:ligatures w14:val="none"/>
        </w:rPr>
        <w:t xml:space="preserve">i, tačiau bet kokiu atveju ne trumpesni nei </w:t>
      </w:r>
      <w:r w:rsidR="002F26D0" w:rsidRPr="001378D0">
        <w:rPr>
          <w:rFonts w:ascii="Times New Roman" w:eastAsia="Times New Roman" w:hAnsi="Times New Roman" w:cs="Times New Roman"/>
          <w:bCs/>
          <w:kern w:val="0"/>
          <w:sz w:val="24"/>
          <w:szCs w:val="24"/>
          <w14:ligatures w14:val="none"/>
        </w:rPr>
        <w:t>yra nurodyti Sutarties priede Nr. 1 Techninė specifikacija</w:t>
      </w:r>
      <w:r w:rsidR="002816D7" w:rsidRPr="001378D0">
        <w:rPr>
          <w:rFonts w:ascii="Times New Roman" w:eastAsia="Times New Roman" w:hAnsi="Times New Roman" w:cs="Times New Roman"/>
          <w:bCs/>
          <w:kern w:val="0"/>
          <w:sz w:val="24"/>
          <w:szCs w:val="24"/>
          <w14:ligatures w14:val="none"/>
        </w:rPr>
        <w:t>)</w:t>
      </w:r>
      <w:r w:rsidR="00201364" w:rsidRPr="001378D0">
        <w:rPr>
          <w:rFonts w:ascii="Times New Roman" w:eastAsia="Times New Roman" w:hAnsi="Times New Roman" w:cs="Times New Roman"/>
          <w:bCs/>
          <w:kern w:val="0"/>
          <w:sz w:val="24"/>
          <w:szCs w:val="24"/>
          <w14:ligatures w14:val="none"/>
        </w:rPr>
        <w:t>. Garantinis terminas, skaičiuojamas nuo Prekių perdavimo–priėmimo akto ar Sąskaitos (kai Prekių perdavimo–priėmimo aktas nėra pasirašomas) pasirašymo dienos.</w:t>
      </w:r>
    </w:p>
    <w:p w14:paraId="4174310E" w14:textId="30942039" w:rsidR="00201364" w:rsidRPr="00201364" w:rsidRDefault="00160860"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1378D0">
        <w:rPr>
          <w:rFonts w:ascii="Times New Roman" w:eastAsia="Times New Roman" w:hAnsi="Times New Roman" w:cs="Times New Roman"/>
          <w:bCs/>
          <w:kern w:val="0"/>
          <w:sz w:val="24"/>
          <w:szCs w:val="24"/>
          <w14:ligatures w14:val="none"/>
        </w:rPr>
        <w:t>21</w:t>
      </w:r>
      <w:r w:rsidR="00201364" w:rsidRPr="001378D0">
        <w:rPr>
          <w:rFonts w:ascii="Times New Roman" w:eastAsia="Times New Roman" w:hAnsi="Times New Roman" w:cs="Times New Roman"/>
          <w:bCs/>
          <w:kern w:val="0"/>
          <w:sz w:val="24"/>
          <w:szCs w:val="24"/>
          <w14:ligatures w14:val="none"/>
        </w:rPr>
        <w:t xml:space="preserve">.4. jeigu </w:t>
      </w:r>
      <w:r w:rsidR="00C467A6" w:rsidRPr="001378D0">
        <w:rPr>
          <w:rFonts w:ascii="Times New Roman" w:eastAsia="Times New Roman" w:hAnsi="Times New Roman" w:cs="Times New Roman"/>
          <w:bCs/>
          <w:kern w:val="0"/>
          <w:sz w:val="24"/>
          <w:szCs w:val="24"/>
          <w14:ligatures w14:val="none"/>
        </w:rPr>
        <w:t>Tiekėjo</w:t>
      </w:r>
      <w:r w:rsidR="00201364" w:rsidRPr="001378D0">
        <w:rPr>
          <w:rFonts w:ascii="Times New Roman" w:eastAsia="Times New Roman" w:hAnsi="Times New Roman" w:cs="Times New Roman"/>
          <w:bCs/>
          <w:kern w:val="0"/>
          <w:sz w:val="24"/>
          <w:szCs w:val="24"/>
          <w14:ligatures w14:val="none"/>
        </w:rPr>
        <w:t xml:space="preserve"> kvalifikacija dėl teisės verstis atitinkama veikla nebuvo tikrinama</w:t>
      </w:r>
      <w:r w:rsidR="00201364" w:rsidRPr="00201364">
        <w:rPr>
          <w:rFonts w:ascii="Times New Roman" w:eastAsia="Times New Roman" w:hAnsi="Times New Roman" w:cs="Times New Roman"/>
          <w:bCs/>
          <w:kern w:val="0"/>
          <w:sz w:val="24"/>
          <w:szCs w:val="24"/>
          <w14:ligatures w14:val="none"/>
        </w:rPr>
        <w:t xml:space="preserve"> arba tikrinama ne visa apimtimi, </w:t>
      </w:r>
      <w:r w:rsidR="003B52D4">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w:t>
      </w:r>
      <w:r w:rsidR="003B52D4">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įsipareigoja, kad Sutartį vykdys tik tokią teisę turintys asmenys.</w:t>
      </w:r>
    </w:p>
    <w:p w14:paraId="67790C97" w14:textId="29A8EFF0" w:rsidR="006A4446" w:rsidRDefault="006A4446" w:rsidP="006A4446">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22</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garantuoja, kad prekių kokybė jų pateikimo </w:t>
      </w:r>
      <w:r w:rsidR="00C467A6">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momentu atitinka pirkimo dokumentų reikalavimus, standartus ir normas, taikomas šios rūšies prekėms.</w:t>
      </w:r>
    </w:p>
    <w:p w14:paraId="60EC500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64C7C2A2"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VII SKYRIUS</w:t>
      </w:r>
    </w:p>
    <w:p w14:paraId="5E82BEBB"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ŠALIŲ ATSAKOMYBĖ</w:t>
      </w:r>
    </w:p>
    <w:p w14:paraId="58DBEBC4"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07F0A442" w14:textId="1CB5FA9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3</w:t>
      </w:r>
      <w:r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uždelsęs sumokėti Sutarties 1</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punkte numatyta tvarka, įsipareigoja </w:t>
      </w:r>
      <w:r w:rsidR="003B52D4">
        <w:rPr>
          <w:rFonts w:ascii="Times New Roman" w:eastAsia="Times New Roman" w:hAnsi="Times New Roman" w:cs="Times New Roman"/>
          <w:bCs/>
          <w:kern w:val="0"/>
          <w:sz w:val="24"/>
          <w:szCs w:val="24"/>
          <w14:ligatures w14:val="none"/>
        </w:rPr>
        <w:t>Tiekėjui</w:t>
      </w:r>
      <w:r w:rsidRPr="00201364">
        <w:rPr>
          <w:rFonts w:ascii="Times New Roman" w:eastAsia="Times New Roman" w:hAnsi="Times New Roman" w:cs="Times New Roman"/>
          <w:bCs/>
          <w:kern w:val="0"/>
          <w:sz w:val="24"/>
          <w:szCs w:val="24"/>
          <w14:ligatures w14:val="none"/>
        </w:rPr>
        <w:t xml:space="preserve"> pareikalavus mokėti </w:t>
      </w:r>
      <w:r w:rsidR="003B52D4">
        <w:rPr>
          <w:rFonts w:ascii="Times New Roman" w:eastAsia="Times New Roman" w:hAnsi="Times New Roman" w:cs="Times New Roman"/>
          <w:bCs/>
          <w:kern w:val="0"/>
          <w:sz w:val="24"/>
          <w:szCs w:val="24"/>
          <w14:ligatures w14:val="none"/>
        </w:rPr>
        <w:t>Tiekėjui</w:t>
      </w:r>
      <w:r w:rsidRPr="00201364">
        <w:rPr>
          <w:rFonts w:ascii="Times New Roman" w:eastAsia="Times New Roman" w:hAnsi="Times New Roman" w:cs="Times New Roman"/>
          <w:bCs/>
          <w:kern w:val="0"/>
          <w:sz w:val="24"/>
          <w:szCs w:val="24"/>
          <w14:ligatures w14:val="none"/>
        </w:rPr>
        <w:t xml:space="preserve"> 0,02 % nuo neapmokėtos sąskaitos dydžio delspinigius, už kiekvieną uždelstą dieną.</w:t>
      </w:r>
    </w:p>
    <w:p w14:paraId="35DA3A97" w14:textId="7D299EBC"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Pr="00201364">
        <w:rPr>
          <w:rFonts w:ascii="Times New Roman" w:eastAsia="Times New Roman" w:hAnsi="Times New Roman" w:cs="Times New Roman"/>
          <w:bCs/>
          <w:kern w:val="0"/>
          <w:sz w:val="24"/>
          <w:szCs w:val="24"/>
          <w14:ligatures w14:val="none"/>
        </w:rPr>
        <w:t xml:space="preserve">, uždelsęs pristatyti prekes Sutartyje numatytais terminais, moka </w:t>
      </w:r>
      <w:r w:rsidR="00C467A6">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xml:space="preserve"> 0,02 % nuo nesuteiktų paslaugų vertės delspinigius už kiekvieną uždelstą dieną.</w:t>
      </w:r>
    </w:p>
    <w:p w14:paraId="72E8D40D" w14:textId="45B36120" w:rsidR="00C467A6" w:rsidRDefault="00201364" w:rsidP="00C467A6">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6A4446">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xml:space="preserve"> nutraukus Sutartį dėl esminio Sutarties pažeidimo, </w:t>
      </w:r>
      <w:r w:rsidR="00C467A6">
        <w:rPr>
          <w:rFonts w:ascii="Times New Roman" w:eastAsia="Times New Roman" w:hAnsi="Times New Roman" w:cs="Times New Roman"/>
          <w:bCs/>
          <w:kern w:val="0"/>
          <w:sz w:val="24"/>
          <w:szCs w:val="24"/>
          <w14:ligatures w14:val="none"/>
        </w:rPr>
        <w:t>Tiekėjas</w:t>
      </w:r>
      <w:r w:rsidRPr="00201364">
        <w:rPr>
          <w:rFonts w:ascii="Times New Roman" w:eastAsia="Times New Roman" w:hAnsi="Times New Roman" w:cs="Times New Roman"/>
          <w:bCs/>
          <w:kern w:val="0"/>
          <w:sz w:val="24"/>
          <w:szCs w:val="24"/>
          <w14:ligatures w14:val="none"/>
        </w:rPr>
        <w:t xml:space="preserve"> įsipareigoja sumokėti </w:t>
      </w:r>
      <w:r w:rsidR="00C467A6">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xml:space="preserve"> 10 % dydžio netesybas (baudą) nuo bendros Sutarties kainos be PVM nurodytos Sutarties </w:t>
      </w:r>
      <w:r w:rsidR="00321BC2">
        <w:rPr>
          <w:rFonts w:ascii="Times New Roman" w:eastAsia="Times New Roman" w:hAnsi="Times New Roman" w:cs="Times New Roman"/>
          <w:bCs/>
          <w:kern w:val="0"/>
          <w:sz w:val="24"/>
          <w:szCs w:val="24"/>
          <w14:ligatures w14:val="none"/>
        </w:rPr>
        <w:t>10 punkte</w:t>
      </w:r>
      <w:r w:rsidRPr="00201364">
        <w:rPr>
          <w:rFonts w:ascii="Times New Roman" w:eastAsia="Times New Roman" w:hAnsi="Times New Roman" w:cs="Times New Roman"/>
          <w:bCs/>
          <w:kern w:val="0"/>
          <w:sz w:val="24"/>
          <w:szCs w:val="24"/>
          <w14:ligatures w14:val="none"/>
        </w:rPr>
        <w:t>.</w:t>
      </w:r>
    </w:p>
    <w:p w14:paraId="1E3B3536" w14:textId="04304731" w:rsidR="00C467A6" w:rsidRPr="001378D0" w:rsidRDefault="00C467A6" w:rsidP="00C467A6">
      <w:pPr>
        <w:spacing w:after="0" w:line="240" w:lineRule="auto"/>
        <w:ind w:firstLine="720"/>
        <w:jc w:val="both"/>
        <w:rPr>
          <w:rFonts w:ascii="Times New Roman" w:eastAsia="Times New Roman" w:hAnsi="Times New Roman" w:cs="Times New Roman"/>
          <w:color w:val="000000" w:themeColor="text1"/>
          <w:kern w:val="0"/>
          <w:sz w:val="24"/>
          <w:szCs w:val="24"/>
          <w14:ligatures w14:val="none"/>
        </w:rPr>
      </w:pPr>
      <w:r w:rsidRPr="00C467A6">
        <w:rPr>
          <w:rFonts w:ascii="Times New Roman" w:eastAsia="Times New Roman" w:hAnsi="Times New Roman" w:cs="Times New Roman"/>
          <w:bCs/>
          <w:kern w:val="0"/>
          <w:sz w:val="24"/>
          <w:szCs w:val="24"/>
          <w14:ligatures w14:val="none"/>
        </w:rPr>
        <w:t>26</w:t>
      </w:r>
      <w:r w:rsidRPr="001378D0">
        <w:rPr>
          <w:rFonts w:ascii="Times New Roman" w:eastAsia="Times New Roman" w:hAnsi="Times New Roman" w:cs="Times New Roman"/>
          <w:bCs/>
          <w:color w:val="000000" w:themeColor="text1"/>
          <w:kern w:val="0"/>
          <w:sz w:val="24"/>
          <w:szCs w:val="24"/>
          <w14:ligatures w14:val="none"/>
        </w:rPr>
        <w:t>. Užsakovo</w:t>
      </w:r>
      <w:r w:rsidRPr="001378D0">
        <w:rPr>
          <w:rFonts w:ascii="Times New Roman" w:eastAsia="Times New Roman" w:hAnsi="Times New Roman" w:cs="Times New Roman"/>
          <w:color w:val="000000" w:themeColor="text1"/>
          <w:kern w:val="0"/>
          <w:sz w:val="24"/>
          <w:szCs w:val="24"/>
          <w14:ligatures w14:val="none"/>
        </w:rPr>
        <w:t xml:space="preserve"> nustatytiems Prekės trūkumams šalinti nustatomas 10 (dešimt) darbo dienų terminas. Tiekėjui nepašalinus trūkumų per 10 (dešimt) darbo dienų, Užsakovas įgyja teisę reikalauti nuostolių dėl nesugeneruotos elektros energijos iš objekto kompensavimo.</w:t>
      </w:r>
    </w:p>
    <w:p w14:paraId="6350DCDD" w14:textId="5A11D632" w:rsidR="00201364" w:rsidRPr="001378D0" w:rsidRDefault="00F64FCA" w:rsidP="00F64FCA">
      <w:pPr>
        <w:spacing w:after="0" w:line="240" w:lineRule="auto"/>
        <w:ind w:firstLine="720"/>
        <w:jc w:val="both"/>
        <w:rPr>
          <w:rFonts w:ascii="Times New Roman" w:eastAsia="Times New Roman" w:hAnsi="Times New Roman" w:cs="Times New Roman"/>
          <w:bCs/>
          <w:color w:val="000000" w:themeColor="text1"/>
          <w:kern w:val="0"/>
          <w:sz w:val="24"/>
          <w:szCs w:val="24"/>
          <w14:ligatures w14:val="none"/>
        </w:rPr>
      </w:pPr>
      <w:r w:rsidRPr="001378D0">
        <w:rPr>
          <w:rFonts w:ascii="Times New Roman" w:eastAsia="Times New Roman" w:hAnsi="Times New Roman" w:cs="Times New Roman"/>
          <w:color w:val="000000" w:themeColor="text1"/>
          <w:kern w:val="0"/>
          <w:sz w:val="24"/>
          <w:szCs w:val="24"/>
          <w14:ligatures w14:val="none"/>
        </w:rPr>
        <w:t>27. Tiekėjui nepašalinus trūkumų per 10 (dešimt) darbo dienų, Užsakovas gali savarankiškai pašalinti trūkumus ir reikalauti kompensuoti patirtus trūkumų šalinimo bei energijos negeneravimo kaštus.</w:t>
      </w:r>
    </w:p>
    <w:p w14:paraId="04A248FA" w14:textId="77777777" w:rsidR="00F64FCA" w:rsidRPr="001378D0" w:rsidRDefault="00F64FCA" w:rsidP="00F64FCA">
      <w:pPr>
        <w:spacing w:after="0" w:line="240" w:lineRule="auto"/>
        <w:ind w:firstLine="720"/>
        <w:jc w:val="both"/>
        <w:rPr>
          <w:rFonts w:ascii="Times New Roman" w:eastAsia="Times New Roman" w:hAnsi="Times New Roman" w:cs="Times New Roman"/>
          <w:bCs/>
          <w:color w:val="000000" w:themeColor="text1"/>
          <w:kern w:val="0"/>
          <w:sz w:val="24"/>
          <w:szCs w:val="24"/>
          <w14:ligatures w14:val="none"/>
        </w:rPr>
      </w:pPr>
    </w:p>
    <w:p w14:paraId="3035FDD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lastRenderedPageBreak/>
        <w:t>VIII SKYRIUS</w:t>
      </w:r>
    </w:p>
    <w:p w14:paraId="225764F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SUBTIEKIMAS</w:t>
      </w:r>
    </w:p>
    <w:p w14:paraId="0DC82A80"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31325C6" w14:textId="6C7036BB"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2</w:t>
      </w:r>
      <w:r w:rsidR="00F64FCA">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xml:space="preserve">. Sudarius​​ Sutartį, tačiau ne vėliau negu Sutartis pradedama vykdyti, </w:t>
      </w:r>
      <w:r w:rsidR="003B52D4">
        <w:rPr>
          <w:rFonts w:ascii="Times New Roman" w:eastAsia="Times New Roman" w:hAnsi="Times New Roman" w:cs="Times New Roman"/>
          <w:bCs/>
          <w:kern w:val="0"/>
          <w:sz w:val="24"/>
          <w:szCs w:val="24"/>
          <w14:ligatures w14:val="none"/>
        </w:rPr>
        <w:t>Tiekėjas</w:t>
      </w:r>
      <w:r w:rsidRPr="00201364">
        <w:rPr>
          <w:rFonts w:ascii="Times New Roman" w:eastAsia="Times New Roman" w:hAnsi="Times New Roman" w:cs="Times New Roman"/>
          <w:bCs/>
          <w:kern w:val="0"/>
          <w:sz w:val="24"/>
          <w:szCs w:val="24"/>
          <w14:ligatures w14:val="none"/>
        </w:rPr>
        <w:t xml:space="preserve">​​ įsipareigoja </w:t>
      </w:r>
      <w:bookmarkStart w:id="3" w:name="_Hlk191478281"/>
      <w:r w:rsidR="003B52D4">
        <w:rPr>
          <w:rFonts w:ascii="Times New Roman" w:eastAsia="Times New Roman" w:hAnsi="Times New Roman" w:cs="Times New Roman"/>
          <w:bCs/>
          <w:kern w:val="0"/>
          <w:sz w:val="24"/>
          <w:szCs w:val="24"/>
          <w14:ligatures w14:val="none"/>
        </w:rPr>
        <w:t>Užsakovui</w:t>
      </w:r>
      <w:bookmarkEnd w:id="3"/>
      <w:r w:rsidRPr="00201364">
        <w:rPr>
          <w:rFonts w:ascii="Times New Roman" w:eastAsia="Times New Roman" w:hAnsi="Times New Roman" w:cs="Times New Roman"/>
          <w:bCs/>
          <w:kern w:val="0"/>
          <w:sz w:val="24"/>
          <w:szCs w:val="24"/>
          <w14:ligatures w14:val="none"/>
        </w:rPr>
        <w:t xml:space="preserve"> pranešti tuo metu​​ žinomų​​ subtiekėjų​​ pavadinimus, kontaktinius duomenis ir jų​​ atstovus. </w:t>
      </w:r>
      <w:r w:rsidR="00C467A6">
        <w:rPr>
          <w:rFonts w:ascii="Times New Roman" w:eastAsia="Times New Roman" w:hAnsi="Times New Roman" w:cs="Times New Roman"/>
          <w:bCs/>
          <w:kern w:val="0"/>
          <w:sz w:val="24"/>
          <w:szCs w:val="24"/>
          <w14:ligatures w14:val="none"/>
        </w:rPr>
        <w:t>Užsakovas</w:t>
      </w:r>
      <w:r w:rsidRPr="00201364">
        <w:rPr>
          <w:rFonts w:ascii="Times New Roman" w:eastAsia="Times New Roman" w:hAnsi="Times New Roman" w:cs="Times New Roman"/>
          <w:bCs/>
          <w:kern w:val="0"/>
          <w:sz w:val="24"/>
          <w:szCs w:val="24"/>
          <w14:ligatures w14:val="none"/>
        </w:rPr>
        <w:t xml:space="preserve"> taip pat reikalauja, kad </w:t>
      </w:r>
      <w:r w:rsidR="003B52D4">
        <w:rPr>
          <w:rFonts w:ascii="Times New Roman" w:eastAsia="Times New Roman" w:hAnsi="Times New Roman" w:cs="Times New Roman"/>
          <w:bCs/>
          <w:kern w:val="0"/>
          <w:sz w:val="24"/>
          <w:szCs w:val="24"/>
          <w14:ligatures w14:val="none"/>
        </w:rPr>
        <w:t>Tiekėjas</w:t>
      </w:r>
      <w:r w:rsidRPr="00201364">
        <w:rPr>
          <w:rFonts w:ascii="Times New Roman" w:eastAsia="Times New Roman" w:hAnsi="Times New Roman" w:cs="Times New Roman"/>
          <w:bCs/>
          <w:kern w:val="0"/>
          <w:sz w:val="24"/>
          <w:szCs w:val="24"/>
          <w14:ligatures w14:val="none"/>
        </w:rPr>
        <w:t xml:space="preserve"> informuotų​​ apie minėtos informacijos pasikeitimus visu Sutarties vykdymo metu, taip pat apie naujus subtiekėjus, kuriuos jis ketina pasitelkti vėliau.​​</w:t>
      </w:r>
    </w:p>
    <w:p w14:paraId="209CFC64" w14:textId="26AA859D" w:rsidR="00201364" w:rsidRPr="00201364" w:rsidRDefault="00F64FCA"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29</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gali keisti Sutarties priede​​ nurodytus subtiekėjus tik prieš​​ tai raštu pranešęs </w:t>
      </w:r>
      <w:r w:rsidR="003B52D4">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apie tokio keitimo būtinybę​​ ir gavęs jo raštišką​​ sutikimą.​​</w:t>
      </w:r>
    </w:p>
    <w:p w14:paraId="418B4B8A" w14:textId="2B3A0D2C" w:rsidR="00201364" w:rsidRPr="00201364" w:rsidRDefault="00F64FCA"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30</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Sutarties vykdymo metu gali inicijuoti subtiekėjo, numatyto Sutarties priede, pakeitimą, nurodydamas tokio keitimo motyvus.</w:t>
      </w:r>
    </w:p>
    <w:p w14:paraId="17DDC45A" w14:textId="62BFD8F5" w:rsidR="00201364" w:rsidRPr="00201364" w:rsidRDefault="00F64FCA"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31</w:t>
      </w:r>
      <w:r w:rsidR="00201364" w:rsidRPr="00201364">
        <w:rPr>
          <w:rFonts w:ascii="Times New Roman" w:eastAsia="Times New Roman" w:hAnsi="Times New Roman" w:cs="Times New Roman"/>
          <w:bCs/>
          <w:kern w:val="0"/>
          <w:sz w:val="24"/>
          <w:szCs w:val="24"/>
          <w14:ligatures w14:val="none"/>
        </w:rPr>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w:t>
      </w:r>
      <w:r w:rsidR="00C467A6">
        <w:rPr>
          <w:rFonts w:ascii="Times New Roman" w:eastAsia="Times New Roman" w:hAnsi="Times New Roman" w:cs="Times New Roman"/>
          <w:bCs/>
          <w:kern w:val="0"/>
          <w:sz w:val="24"/>
          <w:szCs w:val="24"/>
          <w14:ligatures w14:val="none"/>
        </w:rPr>
        <w:t>Užsakovas</w:t>
      </w:r>
      <w:r w:rsidR="00201364" w:rsidRPr="00201364">
        <w:rPr>
          <w:rFonts w:ascii="Times New Roman" w:eastAsia="Times New Roman" w:hAnsi="Times New Roman" w:cs="Times New Roman"/>
          <w:bCs/>
          <w:kern w:val="0"/>
          <w:sz w:val="24"/>
          <w:szCs w:val="24"/>
          <w14:ligatures w14:val="none"/>
        </w:rPr>
        <w:t xml:space="preserve"> reikalauja, kad </w:t>
      </w:r>
      <w:r w:rsidR="00C467A6">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per </w:t>
      </w:r>
      <w:r w:rsidR="00C467A6">
        <w:rPr>
          <w:rFonts w:ascii="Times New Roman" w:eastAsia="Times New Roman" w:hAnsi="Times New Roman" w:cs="Times New Roman"/>
          <w:bCs/>
          <w:kern w:val="0"/>
          <w:sz w:val="24"/>
          <w:szCs w:val="24"/>
          <w14:ligatures w14:val="none"/>
        </w:rPr>
        <w:t>Užsakovo</w:t>
      </w:r>
      <w:r w:rsidR="00201364" w:rsidRPr="00201364">
        <w:rPr>
          <w:rFonts w:ascii="Times New Roman" w:eastAsia="Times New Roman" w:hAnsi="Times New Roman" w:cs="Times New Roman"/>
          <w:bCs/>
          <w:kern w:val="0"/>
          <w:sz w:val="24"/>
          <w:szCs w:val="24"/>
          <w14:ligatures w14:val="none"/>
        </w:rPr>
        <w:t xml:space="preserve"> nustatytą​​ terminą​​ pakeistų​​ minėtą​​ subtiekėją​​ reikalavimus atitinkančiu subtiekėju.</w:t>
      </w:r>
    </w:p>
    <w:p w14:paraId="31C274A8" w14:textId="67FF4256" w:rsidR="00201364" w:rsidRPr="00201364" w:rsidRDefault="00F64FCA"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32</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Cs/>
          <w:kern w:val="0"/>
          <w:sz w:val="24"/>
          <w:szCs w:val="24"/>
          <w14:ligatures w14:val="none"/>
        </w:rPr>
        <w:t>Užsakovui</w:t>
      </w:r>
      <w:r w:rsidR="00201364" w:rsidRPr="00201364">
        <w:rPr>
          <w:rFonts w:ascii="Times New Roman" w:eastAsia="Times New Roman" w:hAnsi="Times New Roman" w:cs="Times New Roman"/>
          <w:bCs/>
          <w:kern w:val="0"/>
          <w:sz w:val="24"/>
          <w:szCs w:val="24"/>
          <w14:ligatures w14:val="none"/>
        </w:rPr>
        <w:t xml:space="preserve"> sutikus su subtiekėjo pakeitimu, </w:t>
      </w:r>
      <w:r w:rsidR="003B52D4">
        <w:rPr>
          <w:rFonts w:ascii="Times New Roman" w:eastAsia="Times New Roman" w:hAnsi="Times New Roman" w:cs="Times New Roman"/>
          <w:bCs/>
          <w:kern w:val="0"/>
          <w:sz w:val="24"/>
          <w:szCs w:val="24"/>
          <w14:ligatures w14:val="none"/>
        </w:rPr>
        <w:t>Užsakovas</w:t>
      </w:r>
      <w:r w:rsidR="00201364" w:rsidRPr="00201364">
        <w:rPr>
          <w:rFonts w:ascii="Times New Roman" w:eastAsia="Times New Roman" w:hAnsi="Times New Roman" w:cs="Times New Roman"/>
          <w:bCs/>
          <w:kern w:val="0"/>
          <w:sz w:val="24"/>
          <w:szCs w:val="24"/>
          <w14:ligatures w14:val="none"/>
        </w:rPr>
        <w:t xml:space="preserve"> kartu su </w:t>
      </w:r>
      <w:r w:rsidR="003B52D4">
        <w:rPr>
          <w:rFonts w:ascii="Times New Roman" w:eastAsia="Times New Roman" w:hAnsi="Times New Roman" w:cs="Times New Roman"/>
          <w:bCs/>
          <w:kern w:val="0"/>
          <w:sz w:val="24"/>
          <w:szCs w:val="24"/>
          <w14:ligatures w14:val="none"/>
        </w:rPr>
        <w:t>Tiekėju</w:t>
      </w:r>
      <w:r w:rsidR="00201364" w:rsidRPr="00201364">
        <w:rPr>
          <w:rFonts w:ascii="Times New Roman" w:eastAsia="Times New Roman" w:hAnsi="Times New Roman" w:cs="Times New Roman"/>
          <w:bCs/>
          <w:kern w:val="0"/>
          <w:sz w:val="24"/>
          <w:szCs w:val="24"/>
          <w14:ligatures w14:val="none"/>
        </w:rPr>
        <w:t xml:space="preserve"> raštu sudaro susitarimą​​ dėl subtiekėjo pakeitimo, kurį​​ pasirašo​​ Šalys.​​ Šis susitarimas yra neatskiriama Sutarties dalis.</w:t>
      </w:r>
    </w:p>
    <w:p w14:paraId="0C022135"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8C0AF5E"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IX SKYRIUS</w:t>
      </w:r>
    </w:p>
    <w:p w14:paraId="23147D12"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SUSIRAŠINĖJIMAS</w:t>
      </w:r>
    </w:p>
    <w:p w14:paraId="640EDFC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9AC8128" w14:textId="37CBFECF" w:rsidR="00201364" w:rsidRPr="00201364" w:rsidRDefault="006A4446"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3</w:t>
      </w:r>
      <w:r w:rsidR="00201364" w:rsidRPr="00201364">
        <w:rPr>
          <w:rFonts w:ascii="Times New Roman" w:eastAsia="Times New Roman" w:hAnsi="Times New Roman" w:cs="Times New Roman"/>
          <w:bCs/>
          <w:kern w:val="0"/>
          <w:sz w:val="24"/>
          <w:szCs w:val="24"/>
          <w14:ligatures w14:val="none"/>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9E3B286" w14:textId="67953024"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F44941A" w14:textId="77777777"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p>
    <w:p w14:paraId="54F25F9E"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A32671">
        <w:rPr>
          <w:rFonts w:ascii="Times New Roman" w:eastAsia="Times New Roman" w:hAnsi="Times New Roman" w:cs="Times New Roman"/>
          <w:b/>
          <w:bCs/>
          <w:kern w:val="0"/>
          <w:sz w:val="24"/>
          <w:szCs w:val="24"/>
          <w:lang w:val="fr-FR"/>
          <w14:ligatures w14:val="none"/>
        </w:rPr>
        <w:t>X SKYRIUS</w:t>
      </w:r>
    </w:p>
    <w:p w14:paraId="714B16BF"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NENUGALIMA JĖGA (FORCE MAJEURE)</w:t>
      </w:r>
    </w:p>
    <w:p w14:paraId="68B4A23C" w14:textId="77777777" w:rsidR="00201364" w:rsidRPr="00A32671" w:rsidRDefault="00201364" w:rsidP="00201364">
      <w:pPr>
        <w:spacing w:after="0" w:line="240" w:lineRule="auto"/>
        <w:jc w:val="both"/>
        <w:rPr>
          <w:rFonts w:ascii="Times New Roman" w:eastAsia="Times New Roman" w:hAnsi="Times New Roman" w:cs="Times New Roman"/>
          <w:bCs/>
          <w:kern w:val="0"/>
          <w:sz w:val="24"/>
          <w:szCs w:val="24"/>
          <w:lang w:val="fr-FR"/>
          <w14:ligatures w14:val="none"/>
        </w:rPr>
      </w:pPr>
    </w:p>
    <w:p w14:paraId="74C0B395" w14:textId="715D3F19" w:rsidR="00201364" w:rsidRPr="00A32671" w:rsidRDefault="00201364" w:rsidP="00DD2278">
      <w:pPr>
        <w:spacing w:after="0" w:line="240" w:lineRule="auto"/>
        <w:ind w:firstLine="720"/>
        <w:jc w:val="both"/>
        <w:rPr>
          <w:rFonts w:ascii="Times New Roman" w:eastAsia="Times New Roman" w:hAnsi="Times New Roman" w:cs="Times New Roman"/>
          <w:bCs/>
          <w:kern w:val="0"/>
          <w:sz w:val="24"/>
          <w:szCs w:val="24"/>
          <w:lang w:val="fr-FR"/>
          <w14:ligatures w14:val="none"/>
        </w:rPr>
      </w:pPr>
      <w:bookmarkStart w:id="4" w:name="part_37691bceb3904de1b0eea1e01e9fcb0c"/>
      <w:bookmarkEnd w:id="4"/>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Atsakomybė pagal Sutartį netaikoma, taip pat Šalys gali būti visiškai ar iš dalies atleistos nuo civilinės atsakomybės šiais pagrindais:</w:t>
      </w:r>
      <w:bookmarkStart w:id="5" w:name="part_5d384a3a9a474ad8853c55d5dad77681"/>
      <w:bookmarkEnd w:id="5"/>
    </w:p>
    <w:p w14:paraId="1FB64887" w14:textId="441EA046" w:rsidR="00201364" w:rsidRPr="00A32671" w:rsidRDefault="00201364" w:rsidP="00DD2278">
      <w:pPr>
        <w:spacing w:after="0" w:line="240" w:lineRule="auto"/>
        <w:ind w:firstLine="720"/>
        <w:jc w:val="both"/>
        <w:rPr>
          <w:rFonts w:ascii="Times New Roman" w:eastAsia="Times New Roman" w:hAnsi="Times New Roman" w:cs="Times New Roman"/>
          <w:bCs/>
          <w:kern w:val="0"/>
          <w:sz w:val="24"/>
          <w:szCs w:val="24"/>
          <w:lang w:val="fr-FR"/>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Start w:id="6" w:name="part_49da970caa0f401eac6fb363fe4067db"/>
      <w:bookmarkEnd w:id="6"/>
    </w:p>
    <w:p w14:paraId="2F091E03" w14:textId="616B0674" w:rsidR="00201364" w:rsidRPr="00A32671" w:rsidRDefault="00201364" w:rsidP="00DD2278">
      <w:pPr>
        <w:spacing w:after="0" w:line="240" w:lineRule="auto"/>
        <w:ind w:firstLine="720"/>
        <w:jc w:val="both"/>
        <w:rPr>
          <w:rFonts w:ascii="Times New Roman" w:eastAsia="Times New Roman" w:hAnsi="Times New Roman" w:cs="Times New Roman"/>
          <w:bCs/>
          <w:kern w:val="0"/>
          <w:sz w:val="24"/>
          <w:szCs w:val="24"/>
          <w:lang w:val="fr-FR"/>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Start w:id="7" w:name="part_8408038109614adba5e530c90d7ce474"/>
      <w:bookmarkEnd w:id="7"/>
    </w:p>
    <w:p w14:paraId="0BD1310F" w14:textId="6DCCE3B0" w:rsidR="00201364" w:rsidRPr="00A32671"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lastRenderedPageBreak/>
        <w:t>3</w:t>
      </w:r>
      <w:r w:rsidR="00F64FCA">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Start w:id="8" w:name="part_31076b6b2ef04558bbb6d0a6d998ae2b"/>
      <w:bookmarkEnd w:id="8"/>
    </w:p>
    <w:p w14:paraId="7353C95D" w14:textId="248E8F00" w:rsidR="00201364" w:rsidRPr="00A32671"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bookmarkStart w:id="9" w:name="part_fb98fb3631c440c7b8ec351c4af72a9b"/>
      <w:bookmarkEnd w:id="9"/>
    </w:p>
    <w:p w14:paraId="7060E879" w14:textId="78CEE576" w:rsidR="00201364" w:rsidRPr="00A32671"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C3552E"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70A79CDA"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 SKYRIUS</w:t>
      </w:r>
    </w:p>
    <w:p w14:paraId="69393A8C"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lang w:val="de-DE"/>
          <w14:ligatures w14:val="none"/>
        </w:rPr>
        <w:t>GIN</w:t>
      </w:r>
      <w:r w:rsidRPr="00201364">
        <w:rPr>
          <w:rFonts w:ascii="Times New Roman" w:eastAsia="Times New Roman" w:hAnsi="Times New Roman" w:cs="Times New Roman"/>
          <w:b/>
          <w:bCs/>
          <w:kern w:val="0"/>
          <w:sz w:val="24"/>
          <w:szCs w:val="24"/>
          <w14:ligatures w14:val="none"/>
        </w:rPr>
        <w:t>ČŲ SPRENDIMO TVARKA</w:t>
      </w:r>
    </w:p>
    <w:p w14:paraId="538807AA"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249AF9CC" w14:textId="73B5721E" w:rsidR="00201364" w:rsidRPr="00201364" w:rsidRDefault="00201364" w:rsidP="00DD2278">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3</w:t>
      </w:r>
      <w:r w:rsidR="00F64FCA">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Šalių tarpusavio prieštaravimai ir nesutarimai sprendžiami derybomis. Prieštaravimai ir nesutarimai, kurių nepavyksta iš</w:t>
      </w:r>
      <w:proofErr w:type="spellStart"/>
      <w:r w:rsidRPr="00201364">
        <w:rPr>
          <w:rFonts w:ascii="Times New Roman" w:eastAsia="Times New Roman" w:hAnsi="Times New Roman" w:cs="Times New Roman"/>
          <w:bCs/>
          <w:kern w:val="0"/>
          <w:sz w:val="24"/>
          <w:szCs w:val="24"/>
          <w:lang w:val="de-DE"/>
          <w14:ligatures w14:val="none"/>
        </w:rPr>
        <w:t>spr</w:t>
      </w:r>
      <w:r w:rsidR="003F1553">
        <w:rPr>
          <w:rFonts w:ascii="Times New Roman" w:eastAsia="Times New Roman" w:hAnsi="Times New Roman" w:cs="Times New Roman"/>
          <w:bCs/>
          <w:kern w:val="0"/>
          <w:sz w:val="24"/>
          <w:szCs w:val="24"/>
          <w14:ligatures w14:val="none"/>
        </w:rPr>
        <w:t>ę</w:t>
      </w:r>
      <w:r w:rsidRPr="00201364">
        <w:rPr>
          <w:rFonts w:ascii="Times New Roman" w:eastAsia="Times New Roman" w:hAnsi="Times New Roman" w:cs="Times New Roman"/>
          <w:bCs/>
          <w:kern w:val="0"/>
          <w:sz w:val="24"/>
          <w:szCs w:val="24"/>
          <w14:ligatures w14:val="none"/>
        </w:rPr>
        <w:t>sti</w:t>
      </w:r>
      <w:proofErr w:type="spellEnd"/>
      <w:r w:rsidRPr="00201364">
        <w:rPr>
          <w:rFonts w:ascii="Times New Roman" w:eastAsia="Times New Roman" w:hAnsi="Times New Roman" w:cs="Times New Roman"/>
          <w:bCs/>
          <w:kern w:val="0"/>
          <w:sz w:val="24"/>
          <w:szCs w:val="24"/>
          <w14:ligatures w14:val="none"/>
        </w:rPr>
        <w:t xml:space="preserve"> derybomis per 20 dienų terminą</w:t>
      </w:r>
      <w:r w:rsidRPr="00201364">
        <w:rPr>
          <w:rFonts w:ascii="Times New Roman" w:eastAsia="Times New Roman" w:hAnsi="Times New Roman" w:cs="Times New Roman"/>
          <w:bCs/>
          <w:kern w:val="0"/>
          <w:sz w:val="24"/>
          <w:szCs w:val="24"/>
          <w:lang w:val="it-IT"/>
          <w14:ligatures w14:val="none"/>
        </w:rPr>
        <w:t>, sprend</w:t>
      </w:r>
      <w:r w:rsidRPr="00201364">
        <w:rPr>
          <w:rFonts w:ascii="Times New Roman" w:eastAsia="Times New Roman" w:hAnsi="Times New Roman" w:cs="Times New Roman"/>
          <w:bCs/>
          <w:kern w:val="0"/>
          <w:sz w:val="24"/>
          <w:szCs w:val="24"/>
          <w14:ligatures w14:val="none"/>
        </w:rPr>
        <w:t>ž</w:t>
      </w:r>
      <w:proofErr w:type="spellStart"/>
      <w:r w:rsidRPr="00201364">
        <w:rPr>
          <w:rFonts w:ascii="Times New Roman" w:eastAsia="Times New Roman" w:hAnsi="Times New Roman" w:cs="Times New Roman"/>
          <w:bCs/>
          <w:kern w:val="0"/>
          <w:sz w:val="24"/>
          <w:szCs w:val="24"/>
          <w:lang w:val="es-ES_tradnl"/>
          <w14:ligatures w14:val="none"/>
        </w:rPr>
        <w:t>iami</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Lietuvos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Respublikos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teis</w:t>
      </w:r>
      <w:proofErr w:type="spellEnd"/>
      <w:r w:rsidRPr="00201364">
        <w:rPr>
          <w:rFonts w:ascii="Times New Roman" w:eastAsia="Times New Roman" w:hAnsi="Times New Roman" w:cs="Times New Roman"/>
          <w:bCs/>
          <w:kern w:val="0"/>
          <w:sz w:val="24"/>
          <w:szCs w:val="24"/>
          <w14:ligatures w14:val="none"/>
        </w:rPr>
        <w:t>ės aktų nustatyta tvarka Lietuvos Respublikos teismuose.</w:t>
      </w:r>
    </w:p>
    <w:p w14:paraId="686DD64E" w14:textId="77777777" w:rsidR="00201364" w:rsidRPr="00201364" w:rsidRDefault="00201364" w:rsidP="00201364">
      <w:pPr>
        <w:spacing w:after="0" w:line="240" w:lineRule="auto"/>
        <w:jc w:val="both"/>
        <w:rPr>
          <w:rFonts w:ascii="Times New Roman" w:eastAsia="Times New Roman" w:hAnsi="Times New Roman" w:cs="Times New Roman"/>
          <w:b/>
          <w:bCs/>
          <w:kern w:val="0"/>
          <w:sz w:val="24"/>
          <w:szCs w:val="24"/>
          <w14:ligatures w14:val="none"/>
        </w:rPr>
      </w:pPr>
    </w:p>
    <w:p w14:paraId="58C36E50" w14:textId="77777777" w:rsidR="00201364" w:rsidRPr="00A32671"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 xml:space="preserve">XII </w:t>
      </w:r>
      <w:r w:rsidRPr="00A32671">
        <w:rPr>
          <w:rFonts w:ascii="Times New Roman" w:eastAsia="Times New Roman" w:hAnsi="Times New Roman" w:cs="Times New Roman"/>
          <w:b/>
          <w:bCs/>
          <w:kern w:val="0"/>
          <w:sz w:val="24"/>
          <w:szCs w:val="24"/>
          <w14:ligatures w14:val="none"/>
        </w:rPr>
        <w:t>SKYRIUS</w:t>
      </w:r>
    </w:p>
    <w:p w14:paraId="5C6BD631"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ASMENS DUOMENŲ APSAUGA</w:t>
      </w:r>
    </w:p>
    <w:p w14:paraId="3004FB8E"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4A3343B0" w14:textId="74C29323" w:rsidR="00201364" w:rsidRPr="00201364" w:rsidRDefault="00F64FCA"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BB88D42" w14:textId="7CA34A2F" w:rsidR="00201364" w:rsidRPr="00201364" w:rsidRDefault="00F64FCA"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41</w:t>
      </w:r>
      <w:r w:rsidR="00201364" w:rsidRPr="00201364">
        <w:rPr>
          <w:rFonts w:ascii="Times New Roman" w:eastAsia="Times New Roman" w:hAnsi="Times New Roman" w:cs="Times New Roman"/>
          <w:bCs/>
          <w:kern w:val="0"/>
          <w:sz w:val="24"/>
          <w:szCs w:val="24"/>
          <w14:ligatures w14:val="none"/>
        </w:rPr>
        <w:t xml:space="preserve">. Kiekviena Šalis kitos Šalies pateiktus </w:t>
      </w: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620FDA0B" w14:textId="4AE1715E" w:rsidR="00201364" w:rsidRPr="00201364" w:rsidRDefault="00F64FCA" w:rsidP="00DD2278">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42</w:t>
      </w:r>
      <w:r w:rsidR="00201364" w:rsidRPr="00201364">
        <w:rPr>
          <w:rFonts w:ascii="Times New Roman" w:eastAsia="Times New Roman" w:hAnsi="Times New Roman" w:cs="Times New Roman"/>
          <w:bCs/>
          <w:kern w:val="0"/>
          <w:sz w:val="24"/>
          <w:szCs w:val="24"/>
          <w14:ligatures w14:val="none"/>
        </w:rPr>
        <w:t xml:space="preserve">. Kiekviena Šalis kitos Šalies pateiktus </w:t>
      </w: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3B52D4">
        <w:rPr>
          <w:rFonts w:ascii="Times New Roman" w:eastAsia="Times New Roman" w:hAnsi="Times New Roman" w:cs="Times New Roman"/>
          <w:bCs/>
          <w:kern w:val="0"/>
          <w:sz w:val="24"/>
          <w:szCs w:val="24"/>
          <w14:ligatures w14:val="none"/>
        </w:rPr>
        <w:t>Tiekėjas</w:t>
      </w:r>
      <w:r w:rsidR="00201364" w:rsidRPr="00201364">
        <w:rPr>
          <w:rFonts w:ascii="Times New Roman" w:eastAsia="Times New Roman" w:hAnsi="Times New Roman" w:cs="Times New Roman"/>
          <w:bCs/>
          <w:kern w:val="0"/>
          <w:sz w:val="24"/>
          <w:szCs w:val="24"/>
          <w14:ligatures w14:val="none"/>
        </w:rPr>
        <w:t xml:space="preserve"> šios Sutarties </w:t>
      </w: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xml:space="preserve"> punkte nurodytus </w:t>
      </w:r>
      <w:r w:rsidR="003B52D4">
        <w:rPr>
          <w:rFonts w:ascii="Times New Roman" w:eastAsia="Times New Roman" w:hAnsi="Times New Roman" w:cs="Times New Roman"/>
          <w:bCs/>
          <w:kern w:val="0"/>
          <w:sz w:val="24"/>
          <w:szCs w:val="24"/>
          <w14:ligatures w14:val="none"/>
        </w:rPr>
        <w:t>Užsakovo</w:t>
      </w:r>
      <w:r w:rsidR="00201364" w:rsidRPr="00201364">
        <w:rPr>
          <w:rFonts w:ascii="Times New Roman" w:eastAsia="Times New Roman" w:hAnsi="Times New Roman" w:cs="Times New Roman"/>
          <w:bCs/>
          <w:kern w:val="0"/>
          <w:sz w:val="24"/>
          <w:szCs w:val="24"/>
          <w14:ligatures w14:val="none"/>
        </w:rPr>
        <w:t xml:space="preserve"> pateiktus asmens duomenis gali teikti asmenims, kuriuos jis turi teisę pasitelkti šios Sutarties vykdymui.</w:t>
      </w:r>
    </w:p>
    <w:p w14:paraId="6EE5CDF4" w14:textId="4302B621" w:rsidR="00201364" w:rsidRPr="00201364" w:rsidRDefault="00F64FCA" w:rsidP="00F64FCA">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43</w:t>
      </w:r>
      <w:r w:rsidR="00201364" w:rsidRPr="00201364">
        <w:rPr>
          <w:rFonts w:ascii="Times New Roman" w:eastAsia="Times New Roman" w:hAnsi="Times New Roman" w:cs="Times New Roman"/>
          <w:bCs/>
          <w:kern w:val="0"/>
          <w:sz w:val="24"/>
          <w:szCs w:val="24"/>
          <w14:ligatures w14:val="none"/>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Pr>
          <w:rFonts w:ascii="Times New Roman" w:eastAsia="Times New Roman" w:hAnsi="Times New Roman" w:cs="Times New Roman"/>
          <w:bCs/>
          <w:kern w:val="0"/>
          <w:sz w:val="24"/>
          <w:szCs w:val="24"/>
          <w14:ligatures w14:val="none"/>
        </w:rPr>
        <w:t>40</w:t>
      </w:r>
      <w:r w:rsidR="00201364" w:rsidRPr="00201364">
        <w:rPr>
          <w:rFonts w:ascii="Times New Roman" w:eastAsia="Times New Roman" w:hAnsi="Times New Roman" w:cs="Times New Roman"/>
          <w:bCs/>
          <w:kern w:val="0"/>
          <w:sz w:val="24"/>
          <w:szCs w:val="24"/>
          <w14:ligatures w14:val="none"/>
        </w:rPr>
        <w:t xml:space="preserve"> – </w:t>
      </w:r>
      <w:r>
        <w:rPr>
          <w:rFonts w:ascii="Times New Roman" w:eastAsia="Times New Roman" w:hAnsi="Times New Roman" w:cs="Times New Roman"/>
          <w:bCs/>
          <w:kern w:val="0"/>
          <w:sz w:val="24"/>
          <w:szCs w:val="24"/>
          <w14:ligatures w14:val="none"/>
        </w:rPr>
        <w:t>42</w:t>
      </w:r>
      <w:r w:rsidR="00201364" w:rsidRPr="00201364">
        <w:rPr>
          <w:rFonts w:ascii="Times New Roman" w:eastAsia="Times New Roman" w:hAnsi="Times New Roman" w:cs="Times New Roman"/>
          <w:bCs/>
          <w:kern w:val="0"/>
          <w:sz w:val="24"/>
          <w:szCs w:val="24"/>
          <w14:ligatures w14:val="none"/>
        </w:rPr>
        <w:t xml:space="preserve"> punktuose, ir pagal Bendrąjį duomenų apsaugos reglamentą (ES) 2016/679 turimas teises.</w:t>
      </w:r>
    </w:p>
    <w:p w14:paraId="011B07D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XIII SKYRIUS</w:t>
      </w:r>
    </w:p>
    <w:p w14:paraId="0507D8A3" w14:textId="77777777" w:rsidR="00201364" w:rsidRPr="00201364"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201364">
        <w:rPr>
          <w:rFonts w:ascii="Times New Roman" w:eastAsia="Times New Roman" w:hAnsi="Times New Roman" w:cs="Times New Roman"/>
          <w:b/>
          <w:bCs/>
          <w:kern w:val="0"/>
          <w:sz w:val="24"/>
          <w:szCs w:val="24"/>
          <w14:ligatures w14:val="none"/>
        </w:rPr>
        <w:t>KITOS NUOSTATOS</w:t>
      </w:r>
    </w:p>
    <w:p w14:paraId="190E946C"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5F60C2D7" w14:textId="4A2265E2"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lastRenderedPageBreak/>
        <w:t>4</w:t>
      </w:r>
      <w:r w:rsidR="00F64FCA">
        <w:rPr>
          <w:rFonts w:ascii="Times New Roman" w:eastAsia="Times New Roman" w:hAnsi="Times New Roman" w:cs="Times New Roman"/>
          <w:bCs/>
          <w:kern w:val="0"/>
          <w:sz w:val="24"/>
          <w:szCs w:val="24"/>
          <w14:ligatures w14:val="none"/>
        </w:rPr>
        <w:t>4</w:t>
      </w:r>
      <w:r w:rsidRPr="00201364">
        <w:rPr>
          <w:rFonts w:ascii="Times New Roman" w:eastAsia="Times New Roman" w:hAnsi="Times New Roman" w:cs="Times New Roman"/>
          <w:bCs/>
          <w:kern w:val="0"/>
          <w:sz w:val="24"/>
          <w:szCs w:val="24"/>
          <w14:ligatures w14:val="none"/>
        </w:rPr>
        <w:t>. Sutarties sąlygos gali būti keičiamos tik vadovaujantis Viešųjų pirkimų įstatymo 89 straipsnio nuostatomis.</w:t>
      </w:r>
    </w:p>
    <w:p w14:paraId="1E1F973E" w14:textId="75674816"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5</w:t>
      </w:r>
      <w:r w:rsidRPr="00201364">
        <w:rPr>
          <w:rFonts w:ascii="Times New Roman" w:eastAsia="Times New Roman" w:hAnsi="Times New Roman" w:cs="Times New Roman"/>
          <w:bCs/>
          <w:kern w:val="0"/>
          <w:sz w:val="24"/>
          <w:szCs w:val="24"/>
          <w14:ligatures w14:val="none"/>
        </w:rPr>
        <w:t xml:space="preserve">. Jeigu pirkimo vykdymo metu nebuvo tikrinama Tiekėjo kvalifikacija dėl teisės verstis atitinkama veikla arba buvo tikrinama ne visa apimtimi, Tiekėjas įsipareigoja </w:t>
      </w:r>
      <w:r w:rsidR="003B52D4">
        <w:rPr>
          <w:rFonts w:ascii="Times New Roman" w:eastAsia="Times New Roman" w:hAnsi="Times New Roman" w:cs="Times New Roman"/>
          <w:bCs/>
          <w:kern w:val="0"/>
          <w:sz w:val="24"/>
          <w:szCs w:val="24"/>
          <w14:ligatures w14:val="none"/>
        </w:rPr>
        <w:t>Užsakovui</w:t>
      </w:r>
      <w:r w:rsidRPr="00201364">
        <w:rPr>
          <w:rFonts w:ascii="Times New Roman" w:eastAsia="Times New Roman" w:hAnsi="Times New Roman" w:cs="Times New Roman"/>
          <w:bCs/>
          <w:kern w:val="0"/>
          <w:sz w:val="24"/>
          <w:szCs w:val="24"/>
          <w14:ligatures w14:val="none"/>
        </w:rPr>
        <w:t>, kad Sutartį vykdys tik tokią teisę turintys asmenys.</w:t>
      </w:r>
    </w:p>
    <w:p w14:paraId="3CF9E91C" w14:textId="439138C9"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6</w:t>
      </w:r>
      <w:r w:rsidRPr="00201364">
        <w:rPr>
          <w:rFonts w:ascii="Times New Roman" w:eastAsia="Times New Roman" w:hAnsi="Times New Roman" w:cs="Times New Roman"/>
          <w:bCs/>
          <w:kern w:val="0"/>
          <w:sz w:val="24"/>
          <w:szCs w:val="24"/>
          <w14:ligatures w14:val="none"/>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A70AADE" w14:textId="6794C6F8"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7</w:t>
      </w:r>
      <w:r w:rsidRPr="00201364">
        <w:rPr>
          <w:rFonts w:ascii="Times New Roman" w:eastAsia="Times New Roman" w:hAnsi="Times New Roman" w:cs="Times New Roman"/>
          <w:bCs/>
          <w:kern w:val="0"/>
          <w:sz w:val="24"/>
          <w:szCs w:val="24"/>
          <w14:ligatures w14:val="none"/>
        </w:rPr>
        <w:t xml:space="preserve">. Sutarčiai taikoma ir ji </w:t>
      </w:r>
      <w:proofErr w:type="spellStart"/>
      <w:r w:rsidRPr="00201364">
        <w:rPr>
          <w:rFonts w:ascii="Times New Roman" w:eastAsia="Times New Roman" w:hAnsi="Times New Roman" w:cs="Times New Roman"/>
          <w:bCs/>
          <w:kern w:val="0"/>
          <w:sz w:val="24"/>
          <w:szCs w:val="24"/>
          <w14:ligatures w14:val="none"/>
        </w:rPr>
        <w:t>aiš</w:t>
      </w:r>
      <w:r w:rsidRPr="00201364">
        <w:rPr>
          <w:rFonts w:ascii="Times New Roman" w:eastAsia="Times New Roman" w:hAnsi="Times New Roman" w:cs="Times New Roman"/>
          <w:bCs/>
          <w:kern w:val="0"/>
          <w:sz w:val="24"/>
          <w:szCs w:val="24"/>
          <w:lang w:val="es-ES_tradnl"/>
          <w14:ligatures w14:val="none"/>
        </w:rPr>
        <w:t>kinama</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pagal</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Lietuvos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Respublikos</w:t>
      </w:r>
      <w:proofErr w:type="spellEnd"/>
      <w:r w:rsidRPr="00201364">
        <w:rPr>
          <w:rFonts w:ascii="Times New Roman" w:eastAsia="Times New Roman" w:hAnsi="Times New Roman" w:cs="Times New Roman"/>
          <w:bCs/>
          <w:kern w:val="0"/>
          <w:sz w:val="24"/>
          <w:szCs w:val="24"/>
          <w:lang w:val="es-ES_tradnl"/>
          <w14:ligatures w14:val="none"/>
        </w:rPr>
        <w:t xml:space="preserve"> </w:t>
      </w:r>
      <w:proofErr w:type="spellStart"/>
      <w:r w:rsidRPr="00201364">
        <w:rPr>
          <w:rFonts w:ascii="Times New Roman" w:eastAsia="Times New Roman" w:hAnsi="Times New Roman" w:cs="Times New Roman"/>
          <w:bCs/>
          <w:kern w:val="0"/>
          <w:sz w:val="24"/>
          <w:szCs w:val="24"/>
          <w:lang w:val="es-ES_tradnl"/>
          <w14:ligatures w14:val="none"/>
        </w:rPr>
        <w:t>teis</w:t>
      </w:r>
      <w:proofErr w:type="spellEnd"/>
      <w:r w:rsidRPr="00201364">
        <w:rPr>
          <w:rFonts w:ascii="Times New Roman" w:eastAsia="Times New Roman" w:hAnsi="Times New Roman" w:cs="Times New Roman"/>
          <w:bCs/>
          <w:kern w:val="0"/>
          <w:sz w:val="24"/>
          <w:szCs w:val="24"/>
          <w14:ligatures w14:val="none"/>
        </w:rPr>
        <w:t>ę.</w:t>
      </w:r>
    </w:p>
    <w:p w14:paraId="2F57DC5E" w14:textId="4FC7CD18"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8</w:t>
      </w:r>
      <w:r w:rsidRPr="00201364">
        <w:rPr>
          <w:rFonts w:ascii="Times New Roman" w:eastAsia="Times New Roman" w:hAnsi="Times New Roman" w:cs="Times New Roman"/>
          <w:bCs/>
          <w:kern w:val="0"/>
          <w:sz w:val="24"/>
          <w:szCs w:val="24"/>
          <w14:ligatures w14:val="none"/>
        </w:rPr>
        <w:t>. Visi šios Sutarties papildymai, pakeitimai yra laikomi neatskiriama šios Sutarties dalimi ir turi tokią pačią teisinę galią, kaip ir ši Sutartis.</w:t>
      </w:r>
    </w:p>
    <w:p w14:paraId="1FB25809" w14:textId="7CA20333" w:rsidR="00201364" w:rsidRPr="00201364" w:rsidRDefault="00201364" w:rsidP="00327733">
      <w:pPr>
        <w:spacing w:after="0" w:line="240" w:lineRule="auto"/>
        <w:ind w:firstLine="720"/>
        <w:jc w:val="both"/>
        <w:rPr>
          <w:rFonts w:ascii="Times New Roman" w:eastAsia="Times New Roman" w:hAnsi="Times New Roman" w:cs="Times New Roman"/>
          <w:bCs/>
          <w:kern w:val="0"/>
          <w:sz w:val="24"/>
          <w:szCs w:val="24"/>
          <w14:ligatures w14:val="none"/>
        </w:rPr>
      </w:pPr>
      <w:r w:rsidRPr="00201364">
        <w:rPr>
          <w:rFonts w:ascii="Times New Roman" w:eastAsia="Times New Roman" w:hAnsi="Times New Roman" w:cs="Times New Roman"/>
          <w:bCs/>
          <w:kern w:val="0"/>
          <w:sz w:val="24"/>
          <w:szCs w:val="24"/>
          <w14:ligatures w14:val="none"/>
        </w:rPr>
        <w:t>4</w:t>
      </w:r>
      <w:r w:rsidR="00F64FCA">
        <w:rPr>
          <w:rFonts w:ascii="Times New Roman" w:eastAsia="Times New Roman" w:hAnsi="Times New Roman" w:cs="Times New Roman"/>
          <w:bCs/>
          <w:kern w:val="0"/>
          <w:sz w:val="24"/>
          <w:szCs w:val="24"/>
          <w14:ligatures w14:val="none"/>
        </w:rPr>
        <w:t>9</w:t>
      </w:r>
      <w:r w:rsidRPr="00201364">
        <w:rPr>
          <w:rFonts w:ascii="Times New Roman" w:eastAsia="Times New Roman" w:hAnsi="Times New Roman" w:cs="Times New Roman"/>
          <w:bCs/>
          <w:kern w:val="0"/>
          <w:sz w:val="24"/>
          <w:szCs w:val="24"/>
          <w14:ligatures w14:val="none"/>
        </w:rPr>
        <w:t xml:space="preserve">. </w:t>
      </w:r>
      <w:bookmarkStart w:id="10" w:name="_Hlk187074800"/>
      <w:r w:rsidRPr="00201364">
        <w:rPr>
          <w:rFonts w:ascii="Times New Roman" w:eastAsia="Times New Roman" w:hAnsi="Times New Roman" w:cs="Times New Roman"/>
          <w:bCs/>
          <w:kern w:val="0"/>
          <w:sz w:val="24"/>
          <w:szCs w:val="24"/>
          <w14:ligatures w14:val="none"/>
        </w:rPr>
        <w:t>Sutartis sudaryta lietuvių kalba, vienu egzemplioriumi ir pasirašoma naudojantis saugiais elektroniniais parašais / Ši Sutartis sudaryta lietuvių kalba, 2 (dviem) egzemplioriais, turinčiais vienodą teisinę galią –  po vieną kiekvienai Šaliai.</w:t>
      </w:r>
    </w:p>
    <w:bookmarkEnd w:id="10"/>
    <w:p w14:paraId="598B7469" w14:textId="41F3619E" w:rsidR="00B42FEC" w:rsidRDefault="00F64FCA"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50</w:t>
      </w:r>
      <w:r w:rsidR="00201364" w:rsidRPr="00201364">
        <w:rPr>
          <w:rFonts w:ascii="Times New Roman" w:eastAsia="Times New Roman" w:hAnsi="Times New Roman" w:cs="Times New Roman"/>
          <w:bCs/>
          <w:kern w:val="0"/>
          <w:sz w:val="24"/>
          <w:szCs w:val="24"/>
          <w14:ligatures w14:val="none"/>
        </w:rPr>
        <w:t xml:space="preserve">. </w:t>
      </w:r>
      <w:r w:rsidR="00C467A6">
        <w:rPr>
          <w:rFonts w:ascii="Times New Roman" w:eastAsia="Times New Roman" w:hAnsi="Times New Roman" w:cs="Times New Roman"/>
          <w:b/>
          <w:bCs/>
          <w:kern w:val="0"/>
          <w:sz w:val="24"/>
          <w:szCs w:val="24"/>
          <w14:ligatures w14:val="none"/>
        </w:rPr>
        <w:t>Užsakovas</w:t>
      </w:r>
      <w:r w:rsidR="00A54D8E" w:rsidRPr="00A54D8E">
        <w:rPr>
          <w:rFonts w:ascii="Times New Roman" w:eastAsia="Times New Roman" w:hAnsi="Times New Roman" w:cs="Times New Roman"/>
          <w:b/>
          <w:bCs/>
          <w:kern w:val="0"/>
          <w:sz w:val="24"/>
          <w:szCs w:val="24"/>
          <w14:ligatures w14:val="none"/>
        </w:rPr>
        <w:t xml:space="preserve"> skiria už sutarties įsipareigojimų tinkamą vykdymą atsakingą asmenį:</w:t>
      </w:r>
      <w:r w:rsidR="00A54D8E" w:rsidRPr="00A54D8E">
        <w:rPr>
          <w:rFonts w:ascii="Times New Roman" w:eastAsia="Times New Roman" w:hAnsi="Times New Roman" w:cs="Times New Roman"/>
          <w:kern w:val="0"/>
          <w:sz w:val="24"/>
          <w:szCs w:val="24"/>
          <w14:ligatures w14:val="none"/>
        </w:rPr>
        <w:t xml:space="preserve">   </w:t>
      </w:r>
      <w:r w:rsidR="00B42FEC" w:rsidRPr="00A54D8E">
        <w:rPr>
          <w:rFonts w:ascii="Times New Roman" w:eastAsia="Times New Roman" w:hAnsi="Times New Roman" w:cs="Times New Roman"/>
          <w:kern w:val="0"/>
          <w:sz w:val="24"/>
          <w:szCs w:val="24"/>
          <w14:ligatures w14:val="none"/>
        </w:rPr>
        <w:t>Pareigos, vardas, pavardė ____________, tel.</w:t>
      </w:r>
      <w:r w:rsidR="00B42FEC">
        <w:rPr>
          <w:rFonts w:ascii="Times New Roman" w:eastAsia="Times New Roman" w:hAnsi="Times New Roman" w:cs="Times New Roman"/>
          <w:bCs/>
          <w:kern w:val="0"/>
          <w:sz w:val="24"/>
          <w:szCs w:val="24"/>
          <w14:ligatures w14:val="none"/>
        </w:rPr>
        <w:t xml:space="preserve"> _______________</w:t>
      </w:r>
      <w:r w:rsidR="00B42FEC" w:rsidRPr="00201364">
        <w:rPr>
          <w:rFonts w:ascii="Times New Roman" w:eastAsia="Times New Roman" w:hAnsi="Times New Roman" w:cs="Times New Roman"/>
          <w:bCs/>
          <w:kern w:val="0"/>
          <w:sz w:val="24"/>
          <w:szCs w:val="24"/>
          <w14:ligatures w14:val="none"/>
        </w:rPr>
        <w:t xml:space="preserve">, el. paštas: </w:t>
      </w:r>
      <w:r w:rsidR="00B42FEC">
        <w:rPr>
          <w:rFonts w:ascii="Times New Roman" w:eastAsia="Times New Roman" w:hAnsi="Times New Roman" w:cs="Times New Roman"/>
          <w:bCs/>
          <w:kern w:val="0"/>
          <w:sz w:val="24"/>
          <w:szCs w:val="24"/>
          <w14:ligatures w14:val="none"/>
        </w:rPr>
        <w:t>_____________.</w:t>
      </w:r>
      <w:r w:rsidR="00B42FEC" w:rsidRPr="00201364">
        <w:rPr>
          <w:rFonts w:ascii="Times New Roman" w:eastAsia="Times New Roman" w:hAnsi="Times New Roman" w:cs="Times New Roman"/>
          <w:bCs/>
          <w:kern w:val="0"/>
          <w:sz w:val="24"/>
          <w:szCs w:val="24"/>
          <w14:ligatures w14:val="none"/>
        </w:rPr>
        <w:t xml:space="preserve">   </w:t>
      </w:r>
    </w:p>
    <w:p w14:paraId="7E9034DF" w14:textId="0DABFC69" w:rsidR="00201364" w:rsidRPr="00201364" w:rsidRDefault="00F64FCA"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51</w:t>
      </w:r>
      <w:r w:rsidR="00201364" w:rsidRPr="00201364">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
          <w:bCs/>
          <w:kern w:val="0"/>
          <w:sz w:val="24"/>
          <w:szCs w:val="24"/>
          <w14:ligatures w14:val="none"/>
        </w:rPr>
        <w:t>Tiekėjas</w:t>
      </w:r>
      <w:r w:rsidR="00201364" w:rsidRPr="00201364">
        <w:rPr>
          <w:rFonts w:ascii="Times New Roman" w:eastAsia="Times New Roman" w:hAnsi="Times New Roman" w:cs="Times New Roman"/>
          <w:b/>
          <w:bCs/>
          <w:kern w:val="0"/>
          <w:sz w:val="24"/>
          <w:szCs w:val="24"/>
          <w14:ligatures w14:val="none"/>
        </w:rPr>
        <w:t xml:space="preserve"> skiria už sutarties įsipareigojimų tinkamą vykdymą atsakingą asmenį:</w:t>
      </w:r>
      <w:r w:rsidR="00A54D8E">
        <w:rPr>
          <w:rFonts w:ascii="Times New Roman" w:eastAsia="Times New Roman" w:hAnsi="Times New Roman" w:cs="Times New Roman"/>
          <w:b/>
          <w:bCs/>
          <w:kern w:val="0"/>
          <w:sz w:val="24"/>
          <w:szCs w:val="24"/>
          <w14:ligatures w14:val="none"/>
        </w:rPr>
        <w:t xml:space="preserve"> </w:t>
      </w:r>
      <w:r w:rsidR="00A54D8E" w:rsidRPr="00A54D8E">
        <w:rPr>
          <w:rFonts w:ascii="Times New Roman" w:eastAsia="Times New Roman" w:hAnsi="Times New Roman" w:cs="Times New Roman"/>
          <w:kern w:val="0"/>
          <w:sz w:val="24"/>
          <w:szCs w:val="24"/>
          <w14:ligatures w14:val="none"/>
        </w:rPr>
        <w:t>Pareigos, vardas, pavardė ____________</w:t>
      </w:r>
      <w:r w:rsidR="00201364" w:rsidRPr="00A54D8E">
        <w:rPr>
          <w:rFonts w:ascii="Times New Roman" w:eastAsia="Times New Roman" w:hAnsi="Times New Roman" w:cs="Times New Roman"/>
          <w:kern w:val="0"/>
          <w:sz w:val="24"/>
          <w:szCs w:val="24"/>
          <w14:ligatures w14:val="none"/>
        </w:rPr>
        <w:t>, tel.</w:t>
      </w:r>
      <w:r w:rsidR="00A54D8E">
        <w:rPr>
          <w:rFonts w:ascii="Times New Roman" w:eastAsia="Times New Roman" w:hAnsi="Times New Roman" w:cs="Times New Roman"/>
          <w:bCs/>
          <w:kern w:val="0"/>
          <w:sz w:val="24"/>
          <w:szCs w:val="24"/>
          <w14:ligatures w14:val="none"/>
        </w:rPr>
        <w:t xml:space="preserve"> _______________</w:t>
      </w:r>
      <w:r w:rsidR="00201364" w:rsidRPr="00201364">
        <w:rPr>
          <w:rFonts w:ascii="Times New Roman" w:eastAsia="Times New Roman" w:hAnsi="Times New Roman" w:cs="Times New Roman"/>
          <w:bCs/>
          <w:kern w:val="0"/>
          <w:sz w:val="24"/>
          <w:szCs w:val="24"/>
          <w14:ligatures w14:val="none"/>
        </w:rPr>
        <w:t xml:space="preserve">, el. paštas: </w:t>
      </w:r>
      <w:r w:rsidR="00A54D8E">
        <w:rPr>
          <w:rFonts w:ascii="Times New Roman" w:eastAsia="Times New Roman" w:hAnsi="Times New Roman" w:cs="Times New Roman"/>
          <w:bCs/>
          <w:kern w:val="0"/>
          <w:sz w:val="24"/>
          <w:szCs w:val="24"/>
          <w14:ligatures w14:val="none"/>
        </w:rPr>
        <w:t>_____________.</w:t>
      </w:r>
      <w:r w:rsidR="00201364" w:rsidRPr="00201364">
        <w:rPr>
          <w:rFonts w:ascii="Times New Roman" w:eastAsia="Times New Roman" w:hAnsi="Times New Roman" w:cs="Times New Roman"/>
          <w:bCs/>
          <w:kern w:val="0"/>
          <w:sz w:val="24"/>
          <w:szCs w:val="24"/>
          <w14:ligatures w14:val="none"/>
        </w:rPr>
        <w:t xml:space="preserve">                                           </w:t>
      </w:r>
    </w:p>
    <w:p w14:paraId="7D493BF4" w14:textId="76F9C7DE" w:rsidR="00201364" w:rsidRDefault="00F64FCA"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52</w:t>
      </w:r>
      <w:r w:rsidR="00201364" w:rsidRPr="00201364">
        <w:rPr>
          <w:rFonts w:ascii="Times New Roman" w:eastAsia="Times New Roman" w:hAnsi="Times New Roman" w:cs="Times New Roman"/>
          <w:bCs/>
          <w:kern w:val="0"/>
          <w:sz w:val="24"/>
          <w:szCs w:val="24"/>
          <w14:ligatures w14:val="none"/>
        </w:rPr>
        <w:t>. Šalys patvirtina, kad Sutartį perskaitė, suprato jos turinį ir pasekmes, priėmė ją kaip atitinkančią jų tikslus.</w:t>
      </w:r>
    </w:p>
    <w:p w14:paraId="753D99A8" w14:textId="551D7C80" w:rsidR="00A54D8E" w:rsidRDefault="00F64FCA"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53</w:t>
      </w:r>
      <w:r w:rsidR="00A54D8E">
        <w:rPr>
          <w:rFonts w:ascii="Times New Roman" w:eastAsia="Times New Roman" w:hAnsi="Times New Roman" w:cs="Times New Roman"/>
          <w:bCs/>
          <w:kern w:val="0"/>
          <w:sz w:val="24"/>
          <w:szCs w:val="24"/>
          <w14:ligatures w14:val="none"/>
        </w:rPr>
        <w:t>. Šios Sutarties priedai yra neatskiriama Sutarties dalis.</w:t>
      </w:r>
    </w:p>
    <w:p w14:paraId="79C6EF4A" w14:textId="5445D7C7" w:rsidR="00201364" w:rsidRPr="00201364" w:rsidRDefault="00ED2390"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w:t>
      </w:r>
      <w:r w:rsidR="00F64FCA">
        <w:rPr>
          <w:rFonts w:ascii="Times New Roman" w:eastAsia="Times New Roman" w:hAnsi="Times New Roman" w:cs="Times New Roman"/>
          <w:bCs/>
          <w:kern w:val="0"/>
          <w:sz w:val="24"/>
          <w:szCs w:val="24"/>
          <w14:ligatures w14:val="none"/>
        </w:rPr>
        <w:t>3</w:t>
      </w:r>
      <w:r w:rsidR="00201364" w:rsidRPr="00201364">
        <w:rPr>
          <w:rFonts w:ascii="Times New Roman" w:eastAsia="Times New Roman" w:hAnsi="Times New Roman" w:cs="Times New Roman"/>
          <w:bCs/>
          <w:kern w:val="0"/>
          <w:sz w:val="24"/>
          <w:szCs w:val="24"/>
          <w14:ligatures w14:val="none"/>
        </w:rPr>
        <w:t>.1.</w:t>
      </w:r>
      <w:r w:rsidR="00115528">
        <w:rPr>
          <w:rFonts w:ascii="Times New Roman" w:eastAsia="Times New Roman" w:hAnsi="Times New Roman" w:cs="Times New Roman"/>
          <w:bCs/>
          <w:kern w:val="0"/>
          <w:sz w:val="24"/>
          <w:szCs w:val="24"/>
          <w14:ligatures w14:val="none"/>
        </w:rPr>
        <w:t xml:space="preserve"> Priedas Nr. 1 – </w:t>
      </w:r>
      <w:r w:rsidR="00201364" w:rsidRPr="00201364">
        <w:rPr>
          <w:rFonts w:ascii="Times New Roman" w:eastAsia="Times New Roman" w:hAnsi="Times New Roman" w:cs="Times New Roman"/>
          <w:bCs/>
          <w:kern w:val="0"/>
          <w:sz w:val="24"/>
          <w:szCs w:val="24"/>
          <w14:ligatures w14:val="none"/>
        </w:rPr>
        <w:t xml:space="preserve"> Techninė specifikacija;</w:t>
      </w:r>
    </w:p>
    <w:p w14:paraId="5FD6CFEF" w14:textId="3670A74D" w:rsidR="00201364" w:rsidRPr="00201364" w:rsidRDefault="00ED2390" w:rsidP="00327733">
      <w:pPr>
        <w:spacing w:after="0" w:line="240" w:lineRule="auto"/>
        <w:ind w:firstLine="720"/>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w:t>
      </w:r>
      <w:r w:rsidR="00F64FCA">
        <w:rPr>
          <w:rFonts w:ascii="Times New Roman" w:eastAsia="Times New Roman" w:hAnsi="Times New Roman" w:cs="Times New Roman"/>
          <w:bCs/>
          <w:kern w:val="0"/>
          <w:sz w:val="24"/>
          <w:szCs w:val="24"/>
          <w14:ligatures w14:val="none"/>
        </w:rPr>
        <w:t>3</w:t>
      </w:r>
      <w:r w:rsidR="00201364" w:rsidRPr="00201364">
        <w:rPr>
          <w:rFonts w:ascii="Times New Roman" w:eastAsia="Times New Roman" w:hAnsi="Times New Roman" w:cs="Times New Roman"/>
          <w:bCs/>
          <w:kern w:val="0"/>
          <w:sz w:val="24"/>
          <w:szCs w:val="24"/>
          <w14:ligatures w14:val="none"/>
        </w:rPr>
        <w:t xml:space="preserve">.2. </w:t>
      </w:r>
      <w:r w:rsidR="00115528">
        <w:rPr>
          <w:rFonts w:ascii="Times New Roman" w:eastAsia="Times New Roman" w:hAnsi="Times New Roman" w:cs="Times New Roman"/>
          <w:bCs/>
          <w:kern w:val="0"/>
          <w:sz w:val="24"/>
          <w:szCs w:val="24"/>
          <w14:ligatures w14:val="none"/>
        </w:rPr>
        <w:t xml:space="preserve">Priedas Nr. 2 – </w:t>
      </w:r>
      <w:r w:rsidR="003B52D4">
        <w:rPr>
          <w:rFonts w:ascii="Times New Roman" w:eastAsia="Times New Roman" w:hAnsi="Times New Roman" w:cs="Times New Roman"/>
          <w:bCs/>
          <w:kern w:val="0"/>
          <w:sz w:val="24"/>
          <w:szCs w:val="24"/>
          <w14:ligatures w14:val="none"/>
        </w:rPr>
        <w:t>Tiekėjo</w:t>
      </w:r>
      <w:r w:rsidR="00201364" w:rsidRPr="00201364">
        <w:rPr>
          <w:rFonts w:ascii="Times New Roman" w:eastAsia="Times New Roman" w:hAnsi="Times New Roman" w:cs="Times New Roman"/>
          <w:bCs/>
          <w:kern w:val="0"/>
          <w:sz w:val="24"/>
          <w:szCs w:val="24"/>
          <w14:ligatures w14:val="none"/>
        </w:rPr>
        <w:t xml:space="preserve"> pasiūlymas.</w:t>
      </w:r>
    </w:p>
    <w:p w14:paraId="4EF3ECF3" w14:textId="77777777" w:rsidR="00201364" w:rsidRPr="00201364" w:rsidRDefault="00201364" w:rsidP="00201364">
      <w:pPr>
        <w:spacing w:after="0" w:line="240" w:lineRule="auto"/>
        <w:jc w:val="both"/>
        <w:rPr>
          <w:rFonts w:ascii="Times New Roman" w:eastAsia="Times New Roman" w:hAnsi="Times New Roman" w:cs="Times New Roman"/>
          <w:bCs/>
          <w:kern w:val="0"/>
          <w:sz w:val="24"/>
          <w:szCs w:val="24"/>
          <w14:ligatures w14:val="none"/>
        </w:rPr>
      </w:pPr>
    </w:p>
    <w:p w14:paraId="7ED5FA0B" w14:textId="77777777" w:rsidR="00201364" w:rsidRPr="00995866"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XIV SKYRIUS</w:t>
      </w:r>
    </w:p>
    <w:p w14:paraId="71E67B0B" w14:textId="77777777" w:rsidR="00201364" w:rsidRPr="00995866" w:rsidRDefault="00201364" w:rsidP="00201364">
      <w:pPr>
        <w:spacing w:after="0" w:line="240" w:lineRule="auto"/>
        <w:jc w:val="center"/>
        <w:rPr>
          <w:rFonts w:ascii="Times New Roman" w:eastAsia="Times New Roman" w:hAnsi="Times New Roman" w:cs="Times New Roman"/>
          <w:b/>
          <w:bCs/>
          <w:kern w:val="0"/>
          <w:sz w:val="24"/>
          <w:szCs w:val="24"/>
          <w14:ligatures w14:val="none"/>
        </w:rPr>
      </w:pPr>
      <w:r w:rsidRPr="00995866">
        <w:rPr>
          <w:rFonts w:ascii="Times New Roman" w:eastAsia="Times New Roman" w:hAnsi="Times New Roman" w:cs="Times New Roman"/>
          <w:b/>
          <w:bCs/>
          <w:kern w:val="0"/>
          <w:sz w:val="24"/>
          <w:szCs w:val="24"/>
          <w14:ligatures w14:val="none"/>
        </w:rPr>
        <w:t>ŠALIŲ JURIDINIAI ADRESAI, REKVIZITAI IR PARAŠAI</w:t>
      </w:r>
    </w:p>
    <w:p w14:paraId="320B495C" w14:textId="77777777" w:rsidR="00201364" w:rsidRPr="00995866" w:rsidRDefault="00201364" w:rsidP="00201364">
      <w:pPr>
        <w:spacing w:after="0" w:line="240" w:lineRule="auto"/>
        <w:jc w:val="both"/>
        <w:rPr>
          <w:rFonts w:ascii="Times New Roman" w:eastAsia="Times New Roman" w:hAnsi="Times New Roman" w:cs="Times New Roman"/>
          <w:bCs/>
          <w:kern w:val="0"/>
          <w:sz w:val="24"/>
          <w:szCs w:val="24"/>
          <w14:ligatures w14:val="none"/>
        </w:rPr>
      </w:pPr>
    </w:p>
    <w:tbl>
      <w:tblPr>
        <w:tblStyle w:val="Lentelstinklelis111"/>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541"/>
      </w:tblGrid>
      <w:tr w:rsidR="00327733" w:rsidRPr="00327733" w14:paraId="1287A152" w14:textId="77777777" w:rsidTr="00AE08D8">
        <w:tc>
          <w:tcPr>
            <w:tcW w:w="5098" w:type="dxa"/>
          </w:tcPr>
          <w:p w14:paraId="3F62ABE9" w14:textId="705BC33E" w:rsidR="00327733" w:rsidRPr="00327733" w:rsidRDefault="00F64FCA" w:rsidP="00327733">
            <w:pPr>
              <w:tabs>
                <w:tab w:val="left" w:pos="284"/>
                <w:tab w:val="left" w:pos="851"/>
                <w:tab w:val="left" w:pos="4678"/>
                <w:tab w:val="left" w:pos="5245"/>
              </w:tabs>
              <w:rPr>
                <w:rFonts w:ascii="Times New Roman" w:eastAsia="Times New Roman" w:hAnsi="Times New Roman"/>
                <w:b/>
                <w:sz w:val="24"/>
                <w:szCs w:val="24"/>
              </w:rPr>
            </w:pPr>
            <w:r>
              <w:rPr>
                <w:rFonts w:ascii="Times New Roman" w:eastAsia="Times New Roman" w:hAnsi="Times New Roman"/>
                <w:b/>
                <w:sz w:val="24"/>
                <w:szCs w:val="24"/>
              </w:rPr>
              <w:t>UŽSAKOVAS</w:t>
            </w:r>
          </w:p>
          <w:p w14:paraId="4769F0E5"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284" w:type="dxa"/>
          </w:tcPr>
          <w:p w14:paraId="464B6692"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hideMark/>
          </w:tcPr>
          <w:p w14:paraId="55AABFA9" w14:textId="703CACD4" w:rsidR="00327733" w:rsidRPr="00327733" w:rsidRDefault="00F64FCA" w:rsidP="00327733">
            <w:pPr>
              <w:tabs>
                <w:tab w:val="left" w:pos="284"/>
                <w:tab w:val="left" w:pos="851"/>
                <w:tab w:val="left" w:pos="4678"/>
                <w:tab w:val="left" w:pos="5245"/>
              </w:tabs>
              <w:rPr>
                <w:rFonts w:ascii="Times New Roman" w:eastAsia="Times New Roman" w:hAnsi="Times New Roman"/>
                <w:b/>
                <w:sz w:val="24"/>
                <w:szCs w:val="24"/>
              </w:rPr>
            </w:pPr>
            <w:r>
              <w:rPr>
                <w:rFonts w:ascii="Times New Roman" w:eastAsia="Times New Roman" w:hAnsi="Times New Roman"/>
                <w:b/>
                <w:sz w:val="24"/>
                <w:szCs w:val="24"/>
              </w:rPr>
              <w:t>TIEKĖJAS</w:t>
            </w:r>
          </w:p>
        </w:tc>
      </w:tr>
      <w:tr w:rsidR="00327733" w:rsidRPr="00327733" w14:paraId="78CBE3C1" w14:textId="77777777" w:rsidTr="00AE08D8">
        <w:tc>
          <w:tcPr>
            <w:tcW w:w="5098" w:type="dxa"/>
            <w:hideMark/>
          </w:tcPr>
          <w:p w14:paraId="784481FB"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r w:rsidRPr="00327733">
              <w:rPr>
                <w:rFonts w:ascii="Times New Roman" w:eastAsia="HG Mincho Light J" w:hAnsi="Times New Roman"/>
                <w:b/>
                <w:bCs/>
                <w:noProof/>
                <w:sz w:val="24"/>
                <w:szCs w:val="24"/>
                <w:lang w:eastAsia="lt-LT"/>
              </w:rPr>
              <w:t>Radviliškio rajono savivaldybės administracija</w:t>
            </w:r>
          </w:p>
        </w:tc>
        <w:tc>
          <w:tcPr>
            <w:tcW w:w="284" w:type="dxa"/>
          </w:tcPr>
          <w:p w14:paraId="773B670D"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hideMark/>
          </w:tcPr>
          <w:p w14:paraId="3CED5B14" w14:textId="77777777" w:rsidR="00327733" w:rsidRPr="00327733" w:rsidRDefault="00327733" w:rsidP="00327733">
            <w:pPr>
              <w:snapToGrid w:val="0"/>
              <w:rPr>
                <w:rFonts w:ascii="Times New Roman" w:eastAsia="Times New Roman" w:hAnsi="Times New Roman"/>
                <w:color w:val="000000"/>
                <w:sz w:val="24"/>
                <w:szCs w:val="24"/>
                <w:shd w:val="clear" w:color="auto" w:fill="FFFFFF"/>
                <w:lang w:eastAsia="lt-LT"/>
              </w:rPr>
            </w:pPr>
            <w:r w:rsidRPr="00327733">
              <w:rPr>
                <w:rFonts w:ascii="Times New Roman" w:eastAsia="Times New Roman" w:hAnsi="Times New Roman"/>
                <w:b/>
                <w:sz w:val="24"/>
                <w:szCs w:val="24"/>
                <w:lang w:eastAsia="lt-LT"/>
              </w:rPr>
              <w:t>Pavadinimas</w:t>
            </w:r>
          </w:p>
        </w:tc>
      </w:tr>
      <w:tr w:rsidR="00327733" w:rsidRPr="00327733" w14:paraId="4A707BF9" w14:textId="77777777" w:rsidTr="00AE08D8">
        <w:tc>
          <w:tcPr>
            <w:tcW w:w="5098" w:type="dxa"/>
            <w:hideMark/>
          </w:tcPr>
          <w:p w14:paraId="40ED6CFB" w14:textId="77777777" w:rsidR="00327733" w:rsidRPr="00327733" w:rsidRDefault="00327733" w:rsidP="00327733">
            <w:pPr>
              <w:tabs>
                <w:tab w:val="left" w:pos="284"/>
                <w:tab w:val="left" w:pos="851"/>
                <w:tab w:val="left" w:pos="4678"/>
                <w:tab w:val="left" w:pos="5245"/>
              </w:tabs>
              <w:rPr>
                <w:rFonts w:ascii="Times New Roman" w:eastAsia="HG Mincho Light J" w:hAnsi="Times New Roman"/>
                <w:noProof/>
                <w:sz w:val="24"/>
                <w:szCs w:val="24"/>
                <w:lang w:eastAsia="lt-LT"/>
              </w:rPr>
            </w:pPr>
            <w:r w:rsidRPr="00327733">
              <w:rPr>
                <w:rFonts w:ascii="Times New Roman" w:eastAsia="HG Mincho Light J" w:hAnsi="Times New Roman"/>
                <w:noProof/>
                <w:sz w:val="24"/>
                <w:szCs w:val="24"/>
                <w:lang w:eastAsia="lt-LT"/>
              </w:rPr>
              <w:t>Adresas: Aušros a. 10, LT-82196 Radviliškis</w:t>
            </w:r>
          </w:p>
          <w:p w14:paraId="6F7ABB69"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Juridinio asmens kodas: 188726247</w:t>
            </w:r>
          </w:p>
          <w:p w14:paraId="5274B05E"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PVM mokėtojo kodas: LT887262410</w:t>
            </w:r>
          </w:p>
          <w:p w14:paraId="619EDE7D" w14:textId="1E1797B7" w:rsidR="00327733" w:rsidRPr="00327733" w:rsidRDefault="00327733" w:rsidP="00327733">
            <w:pPr>
              <w:tabs>
                <w:tab w:val="left" w:pos="284"/>
                <w:tab w:val="left" w:pos="851"/>
                <w:tab w:val="left" w:pos="4678"/>
                <w:tab w:val="left" w:pos="5245"/>
              </w:tabs>
              <w:jc w:val="both"/>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A. s. LT47</w:t>
            </w:r>
            <w:r>
              <w:rPr>
                <w:rFonts w:ascii="Times New Roman" w:eastAsia="Lucida Sans Unicode" w:hAnsi="Times New Roman"/>
                <w:noProof/>
                <w:sz w:val="24"/>
                <w:szCs w:val="24"/>
                <w:lang w:eastAsia="lt-LT"/>
              </w:rPr>
              <w:t xml:space="preserve"> </w:t>
            </w:r>
            <w:r w:rsidRPr="00327733">
              <w:rPr>
                <w:rFonts w:ascii="Times New Roman" w:eastAsia="Lucida Sans Unicode" w:hAnsi="Times New Roman"/>
                <w:noProof/>
                <w:sz w:val="24"/>
                <w:szCs w:val="24"/>
                <w:lang w:eastAsia="lt-LT"/>
              </w:rPr>
              <w:t>7300</w:t>
            </w:r>
            <w:r>
              <w:rPr>
                <w:rFonts w:ascii="Times New Roman" w:eastAsia="Lucida Sans Unicode" w:hAnsi="Times New Roman"/>
                <w:noProof/>
                <w:sz w:val="24"/>
                <w:szCs w:val="24"/>
                <w:lang w:eastAsia="lt-LT"/>
              </w:rPr>
              <w:t xml:space="preserve"> </w:t>
            </w:r>
            <w:r w:rsidRPr="00327733">
              <w:rPr>
                <w:rFonts w:ascii="Times New Roman" w:eastAsia="Lucida Sans Unicode" w:hAnsi="Times New Roman"/>
                <w:noProof/>
                <w:sz w:val="24"/>
                <w:szCs w:val="24"/>
                <w:lang w:eastAsia="lt-LT"/>
              </w:rPr>
              <w:t>0100</w:t>
            </w:r>
            <w:r>
              <w:rPr>
                <w:rFonts w:ascii="Times New Roman" w:eastAsia="Lucida Sans Unicode" w:hAnsi="Times New Roman"/>
                <w:noProof/>
                <w:sz w:val="24"/>
                <w:szCs w:val="24"/>
                <w:lang w:eastAsia="lt-LT"/>
              </w:rPr>
              <w:t xml:space="preserve"> </w:t>
            </w:r>
            <w:r w:rsidRPr="00327733">
              <w:rPr>
                <w:rFonts w:ascii="Times New Roman" w:eastAsia="Lucida Sans Unicode" w:hAnsi="Times New Roman"/>
                <w:noProof/>
                <w:sz w:val="24"/>
                <w:szCs w:val="24"/>
                <w:lang w:eastAsia="lt-LT"/>
              </w:rPr>
              <w:t>0257</w:t>
            </w:r>
            <w:r>
              <w:rPr>
                <w:rFonts w:ascii="Times New Roman" w:eastAsia="Lucida Sans Unicode" w:hAnsi="Times New Roman"/>
                <w:noProof/>
                <w:sz w:val="24"/>
                <w:szCs w:val="24"/>
                <w:lang w:eastAsia="lt-LT"/>
              </w:rPr>
              <w:t xml:space="preserve"> </w:t>
            </w:r>
            <w:r w:rsidRPr="00327733">
              <w:rPr>
                <w:rFonts w:ascii="Times New Roman" w:eastAsia="Lucida Sans Unicode" w:hAnsi="Times New Roman"/>
                <w:noProof/>
                <w:sz w:val="24"/>
                <w:szCs w:val="24"/>
                <w:lang w:eastAsia="lt-LT"/>
              </w:rPr>
              <w:t>0001</w:t>
            </w:r>
          </w:p>
          <w:p w14:paraId="26CA412C"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Bankas: AB ,,Swedbank“</w:t>
            </w:r>
          </w:p>
          <w:p w14:paraId="3832EDB5"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Tel. +370 (422) 69 003</w:t>
            </w:r>
          </w:p>
          <w:p w14:paraId="14D5FF7D"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r w:rsidRPr="00327733">
              <w:rPr>
                <w:rFonts w:ascii="Times New Roman" w:eastAsia="Lucida Sans Unicode" w:hAnsi="Times New Roman"/>
                <w:noProof/>
                <w:sz w:val="24"/>
                <w:szCs w:val="24"/>
                <w:lang w:eastAsia="lt-LT"/>
              </w:rPr>
              <w:t xml:space="preserve">El. p. </w:t>
            </w:r>
            <w:hyperlink r:id="rId7" w:history="1">
              <w:r w:rsidRPr="00327733">
                <w:rPr>
                  <w:rFonts w:ascii="Times New Roman" w:eastAsia="Lucida Sans Unicode" w:hAnsi="Times New Roman"/>
                  <w:noProof/>
                  <w:color w:val="0563C1"/>
                  <w:sz w:val="24"/>
                  <w:szCs w:val="24"/>
                  <w:u w:val="single"/>
                  <w:lang w:eastAsia="lt-LT"/>
                </w:rPr>
                <w:t>informacija@radviliskis.lt</w:t>
              </w:r>
            </w:hyperlink>
          </w:p>
        </w:tc>
        <w:tc>
          <w:tcPr>
            <w:tcW w:w="284" w:type="dxa"/>
          </w:tcPr>
          <w:p w14:paraId="70B723DE"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hideMark/>
          </w:tcPr>
          <w:p w14:paraId="3CE7E419" w14:textId="77777777" w:rsidR="00327733" w:rsidRPr="00327733" w:rsidRDefault="00327733" w:rsidP="00327733">
            <w:pPr>
              <w:snapToGrid w:val="0"/>
              <w:rPr>
                <w:rFonts w:ascii="Times New Roman" w:eastAsia="Times New Roman" w:hAnsi="Times New Roman"/>
                <w:sz w:val="24"/>
                <w:szCs w:val="24"/>
              </w:rPr>
            </w:pPr>
            <w:r w:rsidRPr="00327733">
              <w:rPr>
                <w:rFonts w:ascii="Times New Roman" w:eastAsia="HG Mincho Light J" w:hAnsi="Times New Roman"/>
                <w:noProof/>
                <w:sz w:val="24"/>
                <w:szCs w:val="24"/>
                <w:lang w:eastAsia="lt-LT"/>
              </w:rPr>
              <w:t xml:space="preserve">Adresas: </w:t>
            </w:r>
          </w:p>
          <w:p w14:paraId="27267504"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 xml:space="preserve">Juridinio asmens kodas: </w:t>
            </w:r>
          </w:p>
          <w:p w14:paraId="0963DD71" w14:textId="77777777" w:rsidR="00327733" w:rsidRPr="00327733" w:rsidRDefault="00327733" w:rsidP="00327733">
            <w:pPr>
              <w:snapToGrid w:val="0"/>
              <w:rPr>
                <w:rFonts w:ascii="Times New Roman" w:eastAsia="Times New Roman" w:hAnsi="Times New Roman"/>
                <w:sz w:val="24"/>
                <w:szCs w:val="24"/>
                <w:lang w:eastAsia="lt-LT"/>
              </w:rPr>
            </w:pPr>
            <w:r w:rsidRPr="00327733">
              <w:rPr>
                <w:rFonts w:ascii="Times New Roman" w:eastAsia="Lucida Sans Unicode" w:hAnsi="Times New Roman"/>
                <w:noProof/>
                <w:sz w:val="24"/>
                <w:szCs w:val="24"/>
                <w:lang w:eastAsia="lt-LT"/>
              </w:rPr>
              <w:t xml:space="preserve">PVM mokėtojo kodas: </w:t>
            </w:r>
          </w:p>
          <w:p w14:paraId="5732FA5C" w14:textId="77777777" w:rsidR="00327733" w:rsidRPr="00327733" w:rsidRDefault="00327733" w:rsidP="00327733">
            <w:pPr>
              <w:snapToGrid w:val="0"/>
              <w:rPr>
                <w:rFonts w:ascii="Times New Roman" w:eastAsia="Times New Roman" w:hAnsi="Times New Roman"/>
                <w:color w:val="000000"/>
                <w:sz w:val="24"/>
                <w:szCs w:val="24"/>
                <w:shd w:val="clear" w:color="auto" w:fill="FFFFFF"/>
                <w:lang w:eastAsia="lt-LT"/>
              </w:rPr>
            </w:pPr>
            <w:r w:rsidRPr="00327733">
              <w:rPr>
                <w:rFonts w:ascii="Times New Roman" w:eastAsia="Lucida Sans Unicode" w:hAnsi="Times New Roman"/>
                <w:noProof/>
                <w:sz w:val="24"/>
                <w:szCs w:val="24"/>
                <w:lang w:eastAsia="lt-LT"/>
              </w:rPr>
              <w:t xml:space="preserve">A. s. </w:t>
            </w:r>
          </w:p>
          <w:p w14:paraId="59BB921B" w14:textId="77777777" w:rsidR="00327733" w:rsidRPr="00327733" w:rsidRDefault="00327733" w:rsidP="00327733">
            <w:pPr>
              <w:snapToGrid w:val="0"/>
              <w:rPr>
                <w:rFonts w:ascii="Times New Roman" w:eastAsia="Times New Roman" w:hAnsi="Times New Roman"/>
                <w:sz w:val="24"/>
                <w:szCs w:val="24"/>
                <w:lang w:eastAsia="lt-LT"/>
              </w:rPr>
            </w:pPr>
            <w:r w:rsidRPr="00327733">
              <w:rPr>
                <w:rFonts w:ascii="Times New Roman" w:eastAsia="Lucida Sans Unicode" w:hAnsi="Times New Roman"/>
                <w:noProof/>
                <w:sz w:val="24"/>
                <w:szCs w:val="24"/>
                <w:lang w:eastAsia="lt-LT"/>
              </w:rPr>
              <w:t xml:space="preserve">Bankas: </w:t>
            </w:r>
          </w:p>
          <w:p w14:paraId="0BE10B3A"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 xml:space="preserve">Tel. </w:t>
            </w:r>
            <w:r w:rsidRPr="00327733">
              <w:rPr>
                <w:rFonts w:ascii="Times New Roman" w:eastAsia="Times New Roman" w:hAnsi="Times New Roman"/>
                <w:sz w:val="24"/>
                <w:szCs w:val="24"/>
                <w:lang w:eastAsia="lt-LT"/>
              </w:rPr>
              <w:t xml:space="preserve">                 </w:t>
            </w:r>
          </w:p>
          <w:p w14:paraId="53785562" w14:textId="77777777" w:rsidR="00327733" w:rsidRPr="00327733" w:rsidRDefault="00327733" w:rsidP="00327733">
            <w:pPr>
              <w:tabs>
                <w:tab w:val="left" w:pos="284"/>
                <w:tab w:val="left" w:pos="851"/>
                <w:tab w:val="left" w:pos="4678"/>
                <w:tab w:val="left" w:pos="5245"/>
              </w:tabs>
              <w:rPr>
                <w:rFonts w:ascii="Times New Roman" w:eastAsia="Times New Roman" w:hAnsi="Times New Roman"/>
                <w:sz w:val="24"/>
                <w:szCs w:val="24"/>
              </w:rPr>
            </w:pPr>
            <w:r w:rsidRPr="00327733">
              <w:rPr>
                <w:rFonts w:ascii="Times New Roman" w:eastAsia="Lucida Sans Unicode" w:hAnsi="Times New Roman"/>
                <w:noProof/>
                <w:sz w:val="24"/>
                <w:szCs w:val="24"/>
                <w:lang w:eastAsia="lt-LT"/>
              </w:rPr>
              <w:t xml:space="preserve">El. p. </w:t>
            </w:r>
          </w:p>
        </w:tc>
      </w:tr>
      <w:tr w:rsidR="00327733" w:rsidRPr="00327733" w14:paraId="20F5E16D" w14:textId="77777777" w:rsidTr="00AE08D8">
        <w:tc>
          <w:tcPr>
            <w:tcW w:w="5098" w:type="dxa"/>
          </w:tcPr>
          <w:p w14:paraId="5850E476"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p>
          <w:p w14:paraId="32595703"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r w:rsidRPr="00327733">
              <w:rPr>
                <w:rFonts w:ascii="Times New Roman" w:eastAsia="Lucida Sans Unicode" w:hAnsi="Times New Roman"/>
                <w:noProof/>
                <w:sz w:val="24"/>
                <w:szCs w:val="24"/>
                <w:lang w:eastAsia="lt-LT"/>
              </w:rPr>
              <w:t>Administracijos direktorė</w:t>
            </w:r>
          </w:p>
        </w:tc>
        <w:tc>
          <w:tcPr>
            <w:tcW w:w="284" w:type="dxa"/>
          </w:tcPr>
          <w:p w14:paraId="286BE742"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tcPr>
          <w:p w14:paraId="4E93884C"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p>
          <w:p w14:paraId="0CE0A3BA"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r w:rsidRPr="00327733">
              <w:rPr>
                <w:rFonts w:ascii="Times New Roman" w:eastAsia="Lucida Sans Unicode" w:hAnsi="Times New Roman"/>
                <w:noProof/>
                <w:sz w:val="24"/>
                <w:szCs w:val="24"/>
                <w:lang w:eastAsia="lt-LT"/>
              </w:rPr>
              <w:t>Pareigos</w:t>
            </w:r>
          </w:p>
        </w:tc>
      </w:tr>
      <w:tr w:rsidR="00327733" w:rsidRPr="00327733" w14:paraId="68CF919F" w14:textId="77777777" w:rsidTr="00AE08D8">
        <w:tc>
          <w:tcPr>
            <w:tcW w:w="5098" w:type="dxa"/>
            <w:hideMark/>
          </w:tcPr>
          <w:p w14:paraId="13D5D7AF"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Eglė Ivanauskytė</w:t>
            </w:r>
          </w:p>
        </w:tc>
        <w:tc>
          <w:tcPr>
            <w:tcW w:w="284" w:type="dxa"/>
          </w:tcPr>
          <w:p w14:paraId="0DC01A30"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hideMark/>
          </w:tcPr>
          <w:p w14:paraId="1DB94D1A" w14:textId="77777777" w:rsidR="00327733" w:rsidRPr="00327733" w:rsidRDefault="00327733" w:rsidP="00327733">
            <w:pPr>
              <w:tabs>
                <w:tab w:val="left" w:pos="284"/>
                <w:tab w:val="left" w:pos="851"/>
                <w:tab w:val="left" w:pos="4678"/>
                <w:tab w:val="left" w:pos="5245"/>
              </w:tabs>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Vardas, pavardė</w:t>
            </w:r>
          </w:p>
        </w:tc>
      </w:tr>
      <w:tr w:rsidR="00327733" w:rsidRPr="00327733" w14:paraId="6E7FE6C3" w14:textId="77777777" w:rsidTr="00AE08D8">
        <w:tc>
          <w:tcPr>
            <w:tcW w:w="5098" w:type="dxa"/>
            <w:tcBorders>
              <w:top w:val="nil"/>
              <w:left w:val="nil"/>
              <w:bottom w:val="single" w:sz="4" w:space="0" w:color="auto"/>
              <w:right w:val="nil"/>
            </w:tcBorders>
            <w:hideMark/>
          </w:tcPr>
          <w:p w14:paraId="7E125CEC" w14:textId="77777777" w:rsidR="00327733" w:rsidRPr="00327733" w:rsidRDefault="00327733" w:rsidP="00327733">
            <w:pPr>
              <w:tabs>
                <w:tab w:val="left" w:pos="284"/>
                <w:tab w:val="left" w:pos="851"/>
                <w:tab w:val="left" w:pos="4678"/>
                <w:tab w:val="left" w:pos="5245"/>
              </w:tabs>
              <w:jc w:val="right"/>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A. V.</w:t>
            </w:r>
          </w:p>
        </w:tc>
        <w:tc>
          <w:tcPr>
            <w:tcW w:w="284" w:type="dxa"/>
          </w:tcPr>
          <w:p w14:paraId="2183B39C" w14:textId="77777777" w:rsidR="00327733" w:rsidRPr="00327733" w:rsidRDefault="00327733" w:rsidP="00327733">
            <w:pPr>
              <w:tabs>
                <w:tab w:val="left" w:pos="284"/>
                <w:tab w:val="left" w:pos="851"/>
                <w:tab w:val="left" w:pos="4678"/>
                <w:tab w:val="left" w:pos="5245"/>
              </w:tabs>
              <w:rPr>
                <w:rFonts w:ascii="Times New Roman" w:eastAsia="Times New Roman" w:hAnsi="Times New Roman"/>
                <w:b/>
                <w:sz w:val="24"/>
                <w:szCs w:val="24"/>
              </w:rPr>
            </w:pPr>
          </w:p>
        </w:tc>
        <w:tc>
          <w:tcPr>
            <w:tcW w:w="4541" w:type="dxa"/>
            <w:tcBorders>
              <w:top w:val="nil"/>
              <w:left w:val="nil"/>
              <w:bottom w:val="single" w:sz="4" w:space="0" w:color="auto"/>
              <w:right w:val="nil"/>
            </w:tcBorders>
            <w:hideMark/>
          </w:tcPr>
          <w:p w14:paraId="548E3479" w14:textId="77777777" w:rsidR="00327733" w:rsidRPr="00327733" w:rsidRDefault="00327733" w:rsidP="00327733">
            <w:pPr>
              <w:tabs>
                <w:tab w:val="left" w:pos="284"/>
                <w:tab w:val="left" w:pos="851"/>
                <w:tab w:val="left" w:pos="4678"/>
                <w:tab w:val="left" w:pos="5245"/>
              </w:tabs>
              <w:jc w:val="right"/>
              <w:rPr>
                <w:rFonts w:ascii="Times New Roman" w:eastAsia="Lucida Sans Unicode" w:hAnsi="Times New Roman"/>
                <w:noProof/>
                <w:sz w:val="24"/>
                <w:szCs w:val="24"/>
                <w:lang w:eastAsia="lt-LT"/>
              </w:rPr>
            </w:pPr>
            <w:r w:rsidRPr="00327733">
              <w:rPr>
                <w:rFonts w:ascii="Times New Roman" w:eastAsia="Lucida Sans Unicode" w:hAnsi="Times New Roman"/>
                <w:noProof/>
                <w:sz w:val="24"/>
                <w:szCs w:val="24"/>
                <w:lang w:eastAsia="lt-LT"/>
              </w:rPr>
              <w:t>A. V.</w:t>
            </w:r>
          </w:p>
        </w:tc>
      </w:tr>
      <w:tr w:rsidR="00327733" w:rsidRPr="00327733" w14:paraId="1FF9BF74" w14:textId="77777777" w:rsidTr="00AE08D8">
        <w:tc>
          <w:tcPr>
            <w:tcW w:w="5098" w:type="dxa"/>
            <w:tcBorders>
              <w:top w:val="single" w:sz="4" w:space="0" w:color="auto"/>
              <w:left w:val="nil"/>
              <w:bottom w:val="nil"/>
              <w:right w:val="nil"/>
            </w:tcBorders>
            <w:hideMark/>
          </w:tcPr>
          <w:p w14:paraId="3BC4BAC1" w14:textId="77777777" w:rsidR="00327733" w:rsidRPr="00327733" w:rsidRDefault="00327733" w:rsidP="00327733">
            <w:pPr>
              <w:tabs>
                <w:tab w:val="left" w:pos="284"/>
                <w:tab w:val="left" w:pos="851"/>
                <w:tab w:val="left" w:pos="4678"/>
                <w:tab w:val="left" w:pos="5245"/>
              </w:tabs>
              <w:jc w:val="center"/>
              <w:rPr>
                <w:rFonts w:ascii="Times New Roman" w:eastAsia="Lucida Sans Unicode" w:hAnsi="Times New Roman"/>
                <w:noProof/>
                <w:sz w:val="20"/>
                <w:szCs w:val="20"/>
                <w:lang w:eastAsia="lt-LT"/>
              </w:rPr>
            </w:pPr>
            <w:r w:rsidRPr="00327733">
              <w:rPr>
                <w:rFonts w:ascii="Times New Roman" w:eastAsia="Lucida Sans Unicode" w:hAnsi="Times New Roman"/>
                <w:i/>
                <w:noProof/>
                <w:sz w:val="20"/>
                <w:szCs w:val="20"/>
                <w:lang w:eastAsia="lt-LT"/>
              </w:rPr>
              <w:t>(parašas)</w:t>
            </w:r>
          </w:p>
        </w:tc>
        <w:tc>
          <w:tcPr>
            <w:tcW w:w="284" w:type="dxa"/>
          </w:tcPr>
          <w:p w14:paraId="053D57F5" w14:textId="77777777" w:rsidR="00327733" w:rsidRPr="00327733" w:rsidRDefault="00327733" w:rsidP="00327733">
            <w:pPr>
              <w:tabs>
                <w:tab w:val="left" w:pos="284"/>
                <w:tab w:val="left" w:pos="851"/>
                <w:tab w:val="left" w:pos="4678"/>
                <w:tab w:val="left" w:pos="5245"/>
              </w:tabs>
              <w:jc w:val="center"/>
              <w:rPr>
                <w:rFonts w:ascii="Times New Roman" w:eastAsia="Times New Roman" w:hAnsi="Times New Roman"/>
                <w:sz w:val="20"/>
                <w:szCs w:val="20"/>
              </w:rPr>
            </w:pPr>
          </w:p>
        </w:tc>
        <w:tc>
          <w:tcPr>
            <w:tcW w:w="4541" w:type="dxa"/>
            <w:tcBorders>
              <w:top w:val="single" w:sz="4" w:space="0" w:color="auto"/>
              <w:left w:val="nil"/>
              <w:bottom w:val="nil"/>
              <w:right w:val="nil"/>
            </w:tcBorders>
            <w:hideMark/>
          </w:tcPr>
          <w:p w14:paraId="1D63FD51" w14:textId="77777777" w:rsidR="00327733" w:rsidRPr="00327733" w:rsidRDefault="00327733" w:rsidP="00327733">
            <w:pPr>
              <w:tabs>
                <w:tab w:val="left" w:pos="284"/>
                <w:tab w:val="left" w:pos="851"/>
                <w:tab w:val="left" w:pos="4678"/>
                <w:tab w:val="left" w:pos="5245"/>
              </w:tabs>
              <w:jc w:val="center"/>
              <w:rPr>
                <w:rFonts w:ascii="Times New Roman" w:eastAsia="Lucida Sans Unicode" w:hAnsi="Times New Roman"/>
                <w:noProof/>
                <w:sz w:val="20"/>
                <w:szCs w:val="20"/>
                <w:lang w:eastAsia="lt-LT"/>
              </w:rPr>
            </w:pPr>
            <w:r w:rsidRPr="00327733">
              <w:rPr>
                <w:rFonts w:ascii="Times New Roman" w:eastAsia="Lucida Sans Unicode" w:hAnsi="Times New Roman"/>
                <w:i/>
                <w:noProof/>
                <w:sz w:val="20"/>
                <w:szCs w:val="20"/>
                <w:lang w:eastAsia="lt-LT"/>
              </w:rPr>
              <w:t>(parašas)</w:t>
            </w:r>
          </w:p>
        </w:tc>
      </w:tr>
      <w:tr w:rsidR="00327733" w:rsidRPr="00327733" w14:paraId="280ADF3A" w14:textId="77777777" w:rsidTr="00AE08D8">
        <w:tc>
          <w:tcPr>
            <w:tcW w:w="5098" w:type="dxa"/>
            <w:hideMark/>
          </w:tcPr>
          <w:p w14:paraId="4B32935E" w14:textId="77777777" w:rsidR="00327733" w:rsidRPr="00327733" w:rsidRDefault="00327733" w:rsidP="00327733">
            <w:pPr>
              <w:tabs>
                <w:tab w:val="left" w:pos="284"/>
                <w:tab w:val="left" w:pos="851"/>
                <w:tab w:val="left" w:pos="4678"/>
                <w:tab w:val="left" w:pos="5245"/>
              </w:tabs>
              <w:jc w:val="center"/>
              <w:rPr>
                <w:rFonts w:ascii="Times New Roman" w:eastAsia="Lucida Sans Unicode" w:hAnsi="Times New Roman"/>
                <w:i/>
                <w:noProof/>
                <w:sz w:val="20"/>
                <w:szCs w:val="20"/>
                <w:lang w:eastAsia="lt-LT"/>
              </w:rPr>
            </w:pPr>
            <w:r w:rsidRPr="00327733">
              <w:rPr>
                <w:rFonts w:ascii="Times New Roman" w:eastAsia="Lucida Sans Unicode" w:hAnsi="Times New Roman"/>
                <w:i/>
                <w:noProof/>
                <w:sz w:val="20"/>
                <w:szCs w:val="20"/>
                <w:lang w:eastAsia="lt-LT"/>
              </w:rPr>
              <w:t>(data)</w:t>
            </w:r>
          </w:p>
        </w:tc>
        <w:tc>
          <w:tcPr>
            <w:tcW w:w="284" w:type="dxa"/>
          </w:tcPr>
          <w:p w14:paraId="6E4C48E6" w14:textId="77777777" w:rsidR="00327733" w:rsidRPr="00327733" w:rsidRDefault="00327733" w:rsidP="00327733">
            <w:pPr>
              <w:tabs>
                <w:tab w:val="left" w:pos="284"/>
                <w:tab w:val="left" w:pos="851"/>
                <w:tab w:val="left" w:pos="4678"/>
                <w:tab w:val="left" w:pos="5245"/>
              </w:tabs>
              <w:jc w:val="center"/>
              <w:rPr>
                <w:rFonts w:ascii="Times New Roman" w:eastAsia="Times New Roman" w:hAnsi="Times New Roman"/>
                <w:sz w:val="20"/>
                <w:szCs w:val="20"/>
              </w:rPr>
            </w:pPr>
          </w:p>
        </w:tc>
        <w:tc>
          <w:tcPr>
            <w:tcW w:w="4541" w:type="dxa"/>
            <w:hideMark/>
          </w:tcPr>
          <w:p w14:paraId="7F9591E4" w14:textId="77777777" w:rsidR="00327733" w:rsidRPr="00327733" w:rsidRDefault="00327733" w:rsidP="00327733">
            <w:pPr>
              <w:tabs>
                <w:tab w:val="left" w:pos="284"/>
                <w:tab w:val="left" w:pos="851"/>
                <w:tab w:val="left" w:pos="4678"/>
                <w:tab w:val="left" w:pos="5245"/>
              </w:tabs>
              <w:jc w:val="center"/>
              <w:rPr>
                <w:rFonts w:ascii="Times New Roman" w:eastAsia="Lucida Sans Unicode" w:hAnsi="Times New Roman"/>
                <w:i/>
                <w:noProof/>
                <w:sz w:val="20"/>
                <w:szCs w:val="20"/>
                <w:lang w:eastAsia="lt-LT"/>
              </w:rPr>
            </w:pPr>
            <w:r w:rsidRPr="00327733">
              <w:rPr>
                <w:rFonts w:ascii="Times New Roman" w:eastAsia="Lucida Sans Unicode" w:hAnsi="Times New Roman"/>
                <w:i/>
                <w:noProof/>
                <w:sz w:val="20"/>
                <w:szCs w:val="20"/>
                <w:lang w:eastAsia="lt-LT"/>
              </w:rPr>
              <w:t>(data)</w:t>
            </w:r>
          </w:p>
        </w:tc>
      </w:tr>
    </w:tbl>
    <w:p w14:paraId="2A6A4982" w14:textId="77777777" w:rsidR="00C265E9" w:rsidRPr="00995866" w:rsidRDefault="00C265E9">
      <w:pPr>
        <w:rPr>
          <w:rFonts w:ascii="Times New Roman" w:hAnsi="Times New Roman" w:cs="Times New Roman"/>
          <w:sz w:val="24"/>
          <w:szCs w:val="24"/>
        </w:rPr>
      </w:pPr>
    </w:p>
    <w:sectPr w:rsidR="00C265E9" w:rsidRPr="00995866">
      <w:headerReference w:type="default" r:id="rId8"/>
      <w:footerReference w:type="default" r:id="rId9"/>
      <w:footerReference w:type="firs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FB5C" w14:textId="77777777" w:rsidR="0041709D" w:rsidRDefault="0041709D">
      <w:pPr>
        <w:spacing w:after="0" w:line="240" w:lineRule="auto"/>
      </w:pPr>
      <w:r>
        <w:separator/>
      </w:r>
    </w:p>
  </w:endnote>
  <w:endnote w:type="continuationSeparator" w:id="0">
    <w:p w14:paraId="17CA2A53" w14:textId="77777777" w:rsidR="0041709D" w:rsidRDefault="0041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HG Mincho Light J">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46199"/>
      <w:docPartObj>
        <w:docPartGallery w:val="Page Numbers (Bottom of Page)"/>
        <w:docPartUnique/>
      </w:docPartObj>
    </w:sdtPr>
    <w:sdtContent>
      <w:p w14:paraId="02BE9132" w14:textId="77777777" w:rsidR="00186A3D" w:rsidRDefault="00D9633D">
        <w:pPr>
          <w:pStyle w:val="Porat"/>
          <w:jc w:val="right"/>
        </w:pPr>
        <w:r>
          <w:fldChar w:fldCharType="begin"/>
        </w:r>
        <w:r>
          <w:instrText>PAGE   \* MERGEFORMAT</w:instrText>
        </w:r>
        <w:r>
          <w:fldChar w:fldCharType="separate"/>
        </w:r>
        <w:r w:rsidR="008220AE">
          <w:rPr>
            <w:noProof/>
          </w:rPr>
          <w:t>1</w:t>
        </w:r>
        <w:r>
          <w:fldChar w:fldCharType="end"/>
        </w:r>
      </w:p>
    </w:sdtContent>
  </w:sdt>
  <w:p w14:paraId="63D4E0F6" w14:textId="77777777" w:rsidR="00186A3D" w:rsidRDefault="00186A3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09596"/>
      <w:docPartObj>
        <w:docPartGallery w:val="Page Numbers (Bottom of Page)"/>
        <w:docPartUnique/>
      </w:docPartObj>
    </w:sdtPr>
    <w:sdtContent>
      <w:p w14:paraId="0B395942" w14:textId="77777777" w:rsidR="00186A3D" w:rsidRDefault="00D9633D">
        <w:pPr>
          <w:pStyle w:val="Porat"/>
          <w:jc w:val="right"/>
        </w:pPr>
        <w:r>
          <w:fldChar w:fldCharType="begin"/>
        </w:r>
        <w:r>
          <w:instrText>PAGE   \* MERGEFORMAT</w:instrText>
        </w:r>
        <w:r>
          <w:fldChar w:fldCharType="separate"/>
        </w:r>
        <w:r>
          <w:rPr>
            <w:noProof/>
          </w:rPr>
          <w:t>1</w:t>
        </w:r>
        <w:r>
          <w:fldChar w:fldCharType="end"/>
        </w:r>
      </w:p>
    </w:sdtContent>
  </w:sdt>
  <w:p w14:paraId="3221E376" w14:textId="77777777" w:rsidR="00186A3D" w:rsidRDefault="00186A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E09D" w14:textId="77777777" w:rsidR="0041709D" w:rsidRDefault="0041709D">
      <w:pPr>
        <w:spacing w:after="0" w:line="240" w:lineRule="auto"/>
      </w:pPr>
      <w:r>
        <w:separator/>
      </w:r>
    </w:p>
  </w:footnote>
  <w:footnote w:type="continuationSeparator" w:id="0">
    <w:p w14:paraId="5ECE0911" w14:textId="77777777" w:rsidR="0041709D" w:rsidRDefault="00417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8D41" w14:textId="77777777" w:rsidR="00186A3D" w:rsidRDefault="00D9633D" w:rsidP="007C071C">
    <w:pPr>
      <w:pStyle w:val="Antrats"/>
      <w:tabs>
        <w:tab w:val="left" w:pos="40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32D30"/>
    <w:multiLevelType w:val="multilevel"/>
    <w:tmpl w:val="EAE63828"/>
    <w:lvl w:ilvl="0">
      <w:start w:val="1"/>
      <w:numFmt w:val="upperRoman"/>
      <w:lvlText w:val="%1."/>
      <w:lvlJc w:val="center"/>
      <w:pPr>
        <w:tabs>
          <w:tab w:val="num" w:pos="284"/>
        </w:tabs>
        <w:ind w:left="0" w:firstLine="0"/>
      </w:pPr>
      <w:rPr>
        <w:rFonts w:hint="default"/>
        <w:b/>
        <w:i w:val="0"/>
        <w:sz w:val="22"/>
      </w:rPr>
    </w:lvl>
    <w:lvl w:ilvl="1">
      <w:start w:val="1"/>
      <w:numFmt w:val="decimal"/>
      <w:isLgl/>
      <w:lvlText w:val="%1.%2."/>
      <w:lvlJc w:val="left"/>
      <w:pPr>
        <w:tabs>
          <w:tab w:val="num" w:pos="568"/>
        </w:tabs>
        <w:ind w:left="-169" w:firstLine="737"/>
      </w:pPr>
      <w:rPr>
        <w:rFonts w:hint="default"/>
      </w:rPr>
    </w:lvl>
    <w:lvl w:ilvl="2">
      <w:start w:val="1"/>
      <w:numFmt w:val="decimal"/>
      <w:isLgl/>
      <w:suff w:val="space"/>
      <w:lvlText w:val="%1.%2.%3."/>
      <w:lvlJc w:val="left"/>
      <w:pPr>
        <w:ind w:left="670" w:hanging="102"/>
      </w:pPr>
      <w:rPr>
        <w:rFonts w:hint="default"/>
      </w:rPr>
    </w:lvl>
    <w:lvl w:ilvl="3">
      <w:start w:val="1"/>
      <w:numFmt w:val="decimal"/>
      <w:isLgl/>
      <w:lvlText w:val="%1.%2.%3.%4."/>
      <w:lvlJc w:val="left"/>
      <w:pPr>
        <w:tabs>
          <w:tab w:val="num" w:pos="863"/>
        </w:tabs>
        <w:ind w:left="749" w:firstLine="0"/>
      </w:pPr>
      <w:rPr>
        <w:rFonts w:hint="default"/>
      </w:rPr>
    </w:lvl>
    <w:lvl w:ilvl="4">
      <w:start w:val="1"/>
      <w:numFmt w:val="decimal"/>
      <w:isLgl/>
      <w:lvlText w:val="%1.%2.%3.%4.%5."/>
      <w:lvlJc w:val="left"/>
      <w:pPr>
        <w:tabs>
          <w:tab w:val="num" w:pos="1056"/>
        </w:tabs>
        <w:ind w:left="942" w:firstLine="0"/>
      </w:pPr>
      <w:rPr>
        <w:rFonts w:hint="default"/>
      </w:rPr>
    </w:lvl>
    <w:lvl w:ilvl="5">
      <w:start w:val="1"/>
      <w:numFmt w:val="decimal"/>
      <w:isLgl/>
      <w:lvlText w:val="%1.%2.%3.%4.%5.%6."/>
      <w:lvlJc w:val="left"/>
      <w:pPr>
        <w:tabs>
          <w:tab w:val="num" w:pos="1249"/>
        </w:tabs>
        <w:ind w:left="1135" w:firstLine="0"/>
      </w:pPr>
      <w:rPr>
        <w:rFonts w:hint="default"/>
      </w:rPr>
    </w:lvl>
    <w:lvl w:ilvl="6">
      <w:start w:val="1"/>
      <w:numFmt w:val="decimal"/>
      <w:isLgl/>
      <w:lvlText w:val="%1.%2.%3.%4.%5.%6.%7."/>
      <w:lvlJc w:val="left"/>
      <w:pPr>
        <w:tabs>
          <w:tab w:val="num" w:pos="1442"/>
        </w:tabs>
        <w:ind w:left="1328" w:firstLine="0"/>
      </w:pPr>
      <w:rPr>
        <w:rFonts w:hint="default"/>
      </w:rPr>
    </w:lvl>
    <w:lvl w:ilvl="7">
      <w:start w:val="1"/>
      <w:numFmt w:val="decimal"/>
      <w:isLgl/>
      <w:lvlText w:val="%1.%2.%3.%4.%5.%6.%7.%8."/>
      <w:lvlJc w:val="left"/>
      <w:pPr>
        <w:tabs>
          <w:tab w:val="num" w:pos="1635"/>
        </w:tabs>
        <w:ind w:left="1521" w:firstLine="0"/>
      </w:pPr>
      <w:rPr>
        <w:rFonts w:hint="default"/>
      </w:rPr>
    </w:lvl>
    <w:lvl w:ilvl="8">
      <w:start w:val="1"/>
      <w:numFmt w:val="decimal"/>
      <w:isLgl/>
      <w:lvlText w:val="%1.%2.%3.%4.%5.%6.%7.%8.%9."/>
      <w:lvlJc w:val="left"/>
      <w:pPr>
        <w:tabs>
          <w:tab w:val="num" w:pos="1828"/>
        </w:tabs>
        <w:ind w:left="1714" w:firstLine="0"/>
      </w:pPr>
      <w:rPr>
        <w:rFonts w:hint="default"/>
      </w:rPr>
    </w:lvl>
  </w:abstractNum>
  <w:abstractNum w:abstractNumId="1" w15:restartNumberingAfterBreak="0">
    <w:nsid w:val="63033583"/>
    <w:multiLevelType w:val="hybridMultilevel"/>
    <w:tmpl w:val="A6BC1E86"/>
    <w:lvl w:ilvl="0" w:tplc="04270015">
      <w:start w:val="1"/>
      <w:numFmt w:val="upp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8661121">
    <w:abstractNumId w:val="1"/>
  </w:num>
  <w:num w:numId="2" w16cid:durableId="780300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64"/>
    <w:rsid w:val="00020925"/>
    <w:rsid w:val="00041162"/>
    <w:rsid w:val="00052332"/>
    <w:rsid w:val="000659D7"/>
    <w:rsid w:val="0008608B"/>
    <w:rsid w:val="00115528"/>
    <w:rsid w:val="001378D0"/>
    <w:rsid w:val="00160860"/>
    <w:rsid w:val="0018096D"/>
    <w:rsid w:val="00186A3D"/>
    <w:rsid w:val="001A514F"/>
    <w:rsid w:val="00201364"/>
    <w:rsid w:val="00210C51"/>
    <w:rsid w:val="0022482D"/>
    <w:rsid w:val="00264FB3"/>
    <w:rsid w:val="00271DDC"/>
    <w:rsid w:val="00273EEF"/>
    <w:rsid w:val="002816D7"/>
    <w:rsid w:val="00295C05"/>
    <w:rsid w:val="002F26D0"/>
    <w:rsid w:val="00312B7A"/>
    <w:rsid w:val="00321BC2"/>
    <w:rsid w:val="00327733"/>
    <w:rsid w:val="003805CC"/>
    <w:rsid w:val="00393156"/>
    <w:rsid w:val="00396A76"/>
    <w:rsid w:val="003B52D4"/>
    <w:rsid w:val="003D6ACA"/>
    <w:rsid w:val="003F1553"/>
    <w:rsid w:val="0041709D"/>
    <w:rsid w:val="004663DC"/>
    <w:rsid w:val="004C2DF4"/>
    <w:rsid w:val="00510CC5"/>
    <w:rsid w:val="00524E0C"/>
    <w:rsid w:val="005660D6"/>
    <w:rsid w:val="005A2C37"/>
    <w:rsid w:val="005D1593"/>
    <w:rsid w:val="006572F3"/>
    <w:rsid w:val="006A4446"/>
    <w:rsid w:val="006C33BF"/>
    <w:rsid w:val="00793456"/>
    <w:rsid w:val="0079498C"/>
    <w:rsid w:val="00813B12"/>
    <w:rsid w:val="008220AE"/>
    <w:rsid w:val="008C7721"/>
    <w:rsid w:val="008D2FFD"/>
    <w:rsid w:val="009266EB"/>
    <w:rsid w:val="00936BF7"/>
    <w:rsid w:val="00953009"/>
    <w:rsid w:val="00975FCD"/>
    <w:rsid w:val="00995866"/>
    <w:rsid w:val="00A13864"/>
    <w:rsid w:val="00A32671"/>
    <w:rsid w:val="00A54D8E"/>
    <w:rsid w:val="00AB6B93"/>
    <w:rsid w:val="00B42FEC"/>
    <w:rsid w:val="00BF4F9E"/>
    <w:rsid w:val="00BF68E9"/>
    <w:rsid w:val="00C265E9"/>
    <w:rsid w:val="00C357BE"/>
    <w:rsid w:val="00C467A6"/>
    <w:rsid w:val="00CC1DDD"/>
    <w:rsid w:val="00D32DA9"/>
    <w:rsid w:val="00D478CD"/>
    <w:rsid w:val="00D7034F"/>
    <w:rsid w:val="00D81F41"/>
    <w:rsid w:val="00D8272B"/>
    <w:rsid w:val="00D9633D"/>
    <w:rsid w:val="00DA2BB1"/>
    <w:rsid w:val="00DC061B"/>
    <w:rsid w:val="00DD2278"/>
    <w:rsid w:val="00E240BF"/>
    <w:rsid w:val="00E67647"/>
    <w:rsid w:val="00ED2390"/>
    <w:rsid w:val="00F64FCA"/>
    <w:rsid w:val="00FA36D7"/>
    <w:rsid w:val="00FC74C4"/>
    <w:rsid w:val="00FF4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13A9"/>
  <w15:chartTrackingRefBased/>
  <w15:docId w15:val="{3F29A7B6-FF22-4305-B562-C74556B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0136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01364"/>
  </w:style>
  <w:style w:type="paragraph" w:styleId="Porat">
    <w:name w:val="footer"/>
    <w:basedOn w:val="prastasis"/>
    <w:link w:val="PoratDiagrama"/>
    <w:uiPriority w:val="99"/>
    <w:semiHidden/>
    <w:unhideWhenUsed/>
    <w:rsid w:val="0020136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01364"/>
  </w:style>
  <w:style w:type="paragraph" w:styleId="Sraopastraipa">
    <w:name w:val="List Paragraph"/>
    <w:basedOn w:val="prastasis"/>
    <w:uiPriority w:val="34"/>
    <w:qFormat/>
    <w:rsid w:val="00DC061B"/>
    <w:pPr>
      <w:ind w:left="720"/>
      <w:contextualSpacing/>
    </w:pPr>
  </w:style>
  <w:style w:type="character" w:styleId="Hipersaitas">
    <w:name w:val="Hyperlink"/>
    <w:basedOn w:val="Numatytasispastraiposriftas"/>
    <w:uiPriority w:val="99"/>
    <w:unhideWhenUsed/>
    <w:rsid w:val="00DC061B"/>
    <w:rPr>
      <w:color w:val="0563C1" w:themeColor="hyperlink"/>
      <w:u w:val="single"/>
    </w:rPr>
  </w:style>
  <w:style w:type="character" w:customStyle="1" w:styleId="Neapdorotaspaminjimas1">
    <w:name w:val="Neapdorotas paminėjimas1"/>
    <w:basedOn w:val="Numatytasispastraiposriftas"/>
    <w:uiPriority w:val="99"/>
    <w:semiHidden/>
    <w:unhideWhenUsed/>
    <w:rsid w:val="00DC061B"/>
    <w:rPr>
      <w:color w:val="605E5C"/>
      <w:shd w:val="clear" w:color="auto" w:fill="E1DFDD"/>
    </w:rPr>
  </w:style>
  <w:style w:type="character" w:styleId="Neapdorotaspaminjimas">
    <w:name w:val="Unresolved Mention"/>
    <w:basedOn w:val="Numatytasispastraiposriftas"/>
    <w:uiPriority w:val="99"/>
    <w:semiHidden/>
    <w:unhideWhenUsed/>
    <w:rsid w:val="00393156"/>
    <w:rPr>
      <w:color w:val="605E5C"/>
      <w:shd w:val="clear" w:color="auto" w:fill="E1DFDD"/>
    </w:rPr>
  </w:style>
  <w:style w:type="table" w:customStyle="1" w:styleId="Lentelstinklelis111">
    <w:name w:val="Lentelės tinklelis111"/>
    <w:basedOn w:val="prastojilentel"/>
    <w:uiPriority w:val="59"/>
    <w:rsid w:val="00327733"/>
    <w:pPr>
      <w:spacing w:after="0" w:line="240" w:lineRule="auto"/>
    </w:pPr>
    <w:rPr>
      <w:rFonts w:ascii="Calibri" w:eastAsia="SimSun" w:hAnsi="Calibri" w:cs="Times New Roman"/>
      <w:kern w:val="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acija@radviliski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2732</Words>
  <Characters>15573</Characters>
  <Application>Microsoft Office Word</Application>
  <DocSecurity>0</DocSecurity>
  <Lines>129</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Jarulienė</dc:creator>
  <cp:keywords/>
  <dc:description/>
  <cp:lastModifiedBy>Snieguole</cp:lastModifiedBy>
  <cp:revision>17</cp:revision>
  <cp:lastPrinted>2025-02-27T06:08:00Z</cp:lastPrinted>
  <dcterms:created xsi:type="dcterms:W3CDTF">2025-01-06T14:54:00Z</dcterms:created>
  <dcterms:modified xsi:type="dcterms:W3CDTF">2025-02-27T06:08:00Z</dcterms:modified>
</cp:coreProperties>
</file>