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000" w:rsidRPr="00DA4B7F" w:rsidRDefault="00D6489F" w:rsidP="00A30000">
      <w:pPr>
        <w:jc w:val="right"/>
        <w:outlineLvl w:val="0"/>
        <w:rPr>
          <w:rFonts w:asciiTheme="minorHAnsi" w:hAnsiTheme="minorHAnsi" w:cstheme="minorHAnsi"/>
        </w:rPr>
      </w:pPr>
      <w:r w:rsidRPr="00DA4B7F">
        <w:rPr>
          <w:rFonts w:asciiTheme="minorHAnsi" w:hAnsiTheme="minorHAnsi" w:cstheme="minorHAnsi"/>
        </w:rPr>
        <w:t xml:space="preserve">Pirkimo dokumentų </w:t>
      </w:r>
      <w:r w:rsidR="00904FB3">
        <w:rPr>
          <w:rFonts w:asciiTheme="minorHAnsi" w:hAnsiTheme="minorHAnsi" w:cstheme="minorHAnsi"/>
        </w:rPr>
        <w:t>2</w:t>
      </w:r>
      <w:r w:rsidR="00A30000" w:rsidRPr="00DA4B7F">
        <w:rPr>
          <w:rFonts w:asciiTheme="minorHAnsi" w:hAnsiTheme="minorHAnsi" w:cstheme="minorHAnsi"/>
        </w:rPr>
        <w:t xml:space="preserve"> priedas</w:t>
      </w:r>
    </w:p>
    <w:p w:rsidR="00302327" w:rsidRPr="00DA4B7F" w:rsidRDefault="00302327" w:rsidP="004A3CD6">
      <w:pPr>
        <w:jc w:val="center"/>
        <w:outlineLvl w:val="0"/>
        <w:rPr>
          <w:rFonts w:asciiTheme="minorHAnsi" w:hAnsiTheme="minorHAnsi" w:cstheme="minorHAnsi"/>
          <w:b/>
        </w:rPr>
      </w:pPr>
    </w:p>
    <w:p w:rsidR="00302327" w:rsidRPr="00DA4B7F" w:rsidRDefault="00302327" w:rsidP="00302327">
      <w:pPr>
        <w:tabs>
          <w:tab w:val="left" w:pos="540"/>
          <w:tab w:val="left" w:pos="720"/>
        </w:tabs>
        <w:ind w:right="334" w:hanging="180"/>
        <w:jc w:val="center"/>
        <w:rPr>
          <w:rFonts w:asciiTheme="minorHAnsi" w:hAnsiTheme="minorHAnsi" w:cstheme="minorHAnsi"/>
        </w:rPr>
      </w:pPr>
      <w:r w:rsidRPr="00DA4B7F">
        <w:rPr>
          <w:rFonts w:asciiTheme="minorHAnsi" w:hAnsiTheme="minorHAnsi" w:cstheme="minorHAnsi"/>
        </w:rPr>
        <w:t>Herbas arba prekių ženklas</w:t>
      </w:r>
    </w:p>
    <w:p w:rsidR="00302327" w:rsidRPr="00DA4B7F" w:rsidRDefault="00302327" w:rsidP="00302327">
      <w:pPr>
        <w:tabs>
          <w:tab w:val="left" w:pos="540"/>
          <w:tab w:val="left" w:pos="720"/>
        </w:tabs>
        <w:ind w:right="334" w:hanging="180"/>
        <w:jc w:val="center"/>
        <w:rPr>
          <w:rFonts w:asciiTheme="minorHAnsi" w:hAnsiTheme="minorHAnsi" w:cstheme="minorHAnsi"/>
        </w:rPr>
      </w:pPr>
    </w:p>
    <w:p w:rsidR="00302327" w:rsidRPr="00DA4B7F" w:rsidRDefault="00302327" w:rsidP="00302327">
      <w:pPr>
        <w:tabs>
          <w:tab w:val="left" w:pos="540"/>
          <w:tab w:val="left" w:pos="720"/>
        </w:tabs>
        <w:ind w:right="334" w:hanging="180"/>
        <w:jc w:val="center"/>
        <w:rPr>
          <w:rFonts w:asciiTheme="minorHAnsi" w:hAnsiTheme="minorHAnsi" w:cstheme="minorHAnsi"/>
        </w:rPr>
      </w:pPr>
      <w:r w:rsidRPr="00DA4B7F">
        <w:rPr>
          <w:rFonts w:asciiTheme="minorHAnsi" w:hAnsiTheme="minorHAnsi" w:cstheme="minorHAnsi"/>
        </w:rPr>
        <w:t>(Tiekėjo pavadinimas)</w:t>
      </w:r>
    </w:p>
    <w:p w:rsidR="00302327" w:rsidRPr="00DA4B7F" w:rsidRDefault="00302327" w:rsidP="00302327">
      <w:pPr>
        <w:tabs>
          <w:tab w:val="left" w:pos="540"/>
          <w:tab w:val="left" w:pos="720"/>
        </w:tabs>
        <w:ind w:right="334" w:hanging="180"/>
        <w:jc w:val="center"/>
        <w:rPr>
          <w:rFonts w:asciiTheme="minorHAnsi" w:hAnsiTheme="minorHAnsi" w:cstheme="minorHAnsi"/>
        </w:rPr>
      </w:pPr>
    </w:p>
    <w:p w:rsidR="00302327" w:rsidRPr="00DA4B7F" w:rsidRDefault="00302327" w:rsidP="00302327">
      <w:pPr>
        <w:tabs>
          <w:tab w:val="left" w:pos="540"/>
          <w:tab w:val="left" w:pos="720"/>
        </w:tabs>
        <w:ind w:right="334" w:hanging="180"/>
        <w:jc w:val="center"/>
        <w:rPr>
          <w:rFonts w:asciiTheme="minorHAnsi" w:hAnsiTheme="minorHAnsi" w:cstheme="minorHAnsi"/>
        </w:rPr>
      </w:pPr>
      <w:r w:rsidRPr="00DA4B7F">
        <w:rPr>
          <w:rFonts w:asciiTheme="minorHAnsi" w:hAnsiTheme="minorHAnsi"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02327" w:rsidRPr="00DA4B7F" w:rsidRDefault="00302327" w:rsidP="00302327">
      <w:pPr>
        <w:tabs>
          <w:tab w:val="left" w:pos="540"/>
          <w:tab w:val="left" w:pos="720"/>
        </w:tabs>
        <w:ind w:right="334" w:hanging="180"/>
        <w:jc w:val="center"/>
        <w:rPr>
          <w:rFonts w:asciiTheme="minorHAnsi" w:hAnsiTheme="minorHAnsi" w:cstheme="minorHAnsi"/>
        </w:rPr>
      </w:pPr>
    </w:p>
    <w:p w:rsidR="00302327" w:rsidRPr="00DA4B7F" w:rsidRDefault="00302327" w:rsidP="00CC6E69">
      <w:pPr>
        <w:tabs>
          <w:tab w:val="left" w:pos="540"/>
          <w:tab w:val="left" w:pos="720"/>
        </w:tabs>
        <w:ind w:right="334" w:hanging="180"/>
        <w:jc w:val="center"/>
        <w:rPr>
          <w:rFonts w:asciiTheme="minorHAnsi" w:hAnsiTheme="minorHAnsi" w:cstheme="minorHAnsi"/>
          <w:u w:val="single"/>
        </w:rPr>
      </w:pPr>
      <w:r w:rsidRPr="00DA4B7F">
        <w:rPr>
          <w:rFonts w:asciiTheme="minorHAnsi" w:hAnsiTheme="minorHAnsi" w:cstheme="minorHAnsi"/>
          <w:u w:val="single"/>
        </w:rPr>
        <w:t>Kauno miesto savivaldybės administracija</w:t>
      </w:r>
      <w:r w:rsidR="00CC6E69" w:rsidRPr="00DA4B7F">
        <w:rPr>
          <w:rFonts w:asciiTheme="minorHAnsi" w:hAnsiTheme="minorHAnsi" w:cstheme="minorHAnsi"/>
          <w:u w:val="single"/>
        </w:rPr>
        <w:t>i</w:t>
      </w:r>
    </w:p>
    <w:p w:rsidR="00302327" w:rsidRPr="00DA4B7F" w:rsidRDefault="00302327" w:rsidP="00CC6E69">
      <w:pPr>
        <w:tabs>
          <w:tab w:val="left" w:pos="540"/>
          <w:tab w:val="left" w:pos="720"/>
          <w:tab w:val="center" w:pos="2520"/>
        </w:tabs>
        <w:ind w:right="334" w:hanging="180"/>
        <w:jc w:val="center"/>
        <w:rPr>
          <w:rFonts w:asciiTheme="minorHAnsi" w:hAnsiTheme="minorHAnsi" w:cstheme="minorHAnsi"/>
        </w:rPr>
      </w:pPr>
      <w:r w:rsidRPr="00DA4B7F">
        <w:rPr>
          <w:rFonts w:asciiTheme="minorHAnsi" w:hAnsiTheme="minorHAnsi" w:cstheme="minorHAnsi"/>
        </w:rPr>
        <w:t>(Adresatas (perkančioji organizacija))</w:t>
      </w:r>
    </w:p>
    <w:p w:rsidR="00302327" w:rsidRPr="00DA4B7F" w:rsidRDefault="00302327" w:rsidP="004A3CD6">
      <w:pPr>
        <w:jc w:val="center"/>
        <w:outlineLvl w:val="0"/>
        <w:rPr>
          <w:rFonts w:asciiTheme="minorHAnsi" w:hAnsiTheme="minorHAnsi" w:cstheme="minorHAnsi"/>
          <w:b/>
        </w:rPr>
      </w:pPr>
    </w:p>
    <w:p w:rsidR="00E92EE0" w:rsidRPr="00DA4B7F" w:rsidRDefault="00A30000" w:rsidP="004A3CD6">
      <w:pPr>
        <w:jc w:val="center"/>
        <w:outlineLvl w:val="0"/>
        <w:rPr>
          <w:rFonts w:asciiTheme="minorHAnsi" w:hAnsiTheme="minorHAnsi" w:cstheme="minorHAnsi"/>
          <w:b/>
        </w:rPr>
      </w:pPr>
      <w:r w:rsidRPr="00DA4B7F">
        <w:rPr>
          <w:rFonts w:asciiTheme="minorHAnsi" w:hAnsiTheme="minorHAnsi" w:cstheme="minorHAnsi"/>
          <w:b/>
        </w:rPr>
        <w:t>PASIŪLYMAS</w:t>
      </w:r>
    </w:p>
    <w:p w:rsidR="00CE59EE" w:rsidRPr="00DA4B7F" w:rsidRDefault="00CE59EE" w:rsidP="00CE59EE">
      <w:pPr>
        <w:pStyle w:val="Pagrindinistekstas"/>
        <w:spacing w:after="0"/>
        <w:jc w:val="center"/>
        <w:outlineLvl w:val="0"/>
        <w:rPr>
          <w:rFonts w:asciiTheme="minorHAnsi" w:hAnsiTheme="minorHAnsi" w:cstheme="minorHAnsi"/>
          <w:b/>
        </w:rPr>
      </w:pPr>
      <w:r w:rsidRPr="00DA4B7F">
        <w:rPr>
          <w:rFonts w:asciiTheme="minorHAnsi" w:hAnsiTheme="minorHAnsi" w:cstheme="minorHAnsi"/>
          <w:b/>
          <w:lang w:val="en-GB"/>
        </w:rPr>
        <w:t>DĖL PONTONIN</w:t>
      </w:r>
      <w:r w:rsidR="00DF005F" w:rsidRPr="00DA4B7F">
        <w:rPr>
          <w:rFonts w:asciiTheme="minorHAnsi" w:hAnsiTheme="minorHAnsi" w:cstheme="minorHAnsi"/>
          <w:b/>
          <w:lang w:val="en-GB"/>
        </w:rPr>
        <w:t xml:space="preserve">IŲ PRIEPLAUKŲ EKSPLOATAVIMO IR PRIEŽIŪROS </w:t>
      </w:r>
      <w:r w:rsidRPr="00DA4B7F">
        <w:rPr>
          <w:rFonts w:asciiTheme="minorHAnsi" w:hAnsiTheme="minorHAnsi" w:cstheme="minorHAnsi"/>
          <w:b/>
          <w:noProof/>
        </w:rPr>
        <w:t>PASLAUGŲ PIRKIMO</w:t>
      </w:r>
    </w:p>
    <w:p w:rsidR="008D2302" w:rsidRPr="00DA4B7F" w:rsidRDefault="008D2302" w:rsidP="008D2302">
      <w:pPr>
        <w:jc w:val="center"/>
        <w:rPr>
          <w:rFonts w:asciiTheme="minorHAnsi" w:hAnsiTheme="minorHAnsi" w:cstheme="minorHAnsi"/>
        </w:rPr>
      </w:pPr>
      <w:r w:rsidRPr="00DA4B7F">
        <w:rPr>
          <w:rFonts w:asciiTheme="minorHAnsi" w:hAnsiTheme="minorHAnsi" w:cstheme="minorHAnsi"/>
        </w:rPr>
        <w:t>____________________</w:t>
      </w:r>
    </w:p>
    <w:p w:rsidR="008D2302" w:rsidRPr="00DA4B7F" w:rsidRDefault="008D2302" w:rsidP="008D2302">
      <w:pPr>
        <w:jc w:val="center"/>
        <w:rPr>
          <w:rFonts w:asciiTheme="minorHAnsi" w:hAnsiTheme="minorHAnsi" w:cstheme="minorHAnsi"/>
        </w:rPr>
      </w:pPr>
      <w:r w:rsidRPr="00DA4B7F">
        <w:rPr>
          <w:rFonts w:asciiTheme="minorHAnsi" w:hAnsiTheme="minorHAnsi" w:cstheme="minorHAnsi"/>
        </w:rPr>
        <w:t>(Data)</w:t>
      </w:r>
    </w:p>
    <w:p w:rsidR="008D2302" w:rsidRPr="00DA4B7F" w:rsidRDefault="008D2302" w:rsidP="008D2302">
      <w:pPr>
        <w:jc w:val="center"/>
        <w:rPr>
          <w:rFonts w:asciiTheme="minorHAnsi" w:hAnsiTheme="minorHAnsi" w:cstheme="minorHAnsi"/>
        </w:rPr>
      </w:pPr>
      <w:r w:rsidRPr="00DA4B7F">
        <w:rPr>
          <w:rFonts w:asciiTheme="minorHAnsi" w:hAnsiTheme="minorHAnsi" w:cstheme="minorHAnsi"/>
        </w:rPr>
        <w:t>____________________</w:t>
      </w:r>
    </w:p>
    <w:p w:rsidR="008D2302" w:rsidRPr="00DA4B7F" w:rsidRDefault="008D2302" w:rsidP="008D2302">
      <w:pPr>
        <w:jc w:val="center"/>
        <w:rPr>
          <w:rFonts w:asciiTheme="minorHAnsi" w:hAnsiTheme="minorHAnsi" w:cstheme="minorHAnsi"/>
        </w:rPr>
      </w:pPr>
      <w:r w:rsidRPr="00DA4B7F">
        <w:rPr>
          <w:rFonts w:asciiTheme="minorHAnsi" w:hAnsiTheme="minorHAnsi" w:cstheme="minorHAnsi"/>
        </w:rPr>
        <w:t>(Vieta)</w:t>
      </w:r>
    </w:p>
    <w:p w:rsidR="00A30000" w:rsidRPr="00DA4B7F" w:rsidRDefault="00A30000" w:rsidP="0031323A">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9"/>
        <w:gridCol w:w="5069"/>
      </w:tblGrid>
      <w:tr w:rsidR="00A30000" w:rsidRPr="00DA4B7F" w:rsidTr="0006237B">
        <w:tc>
          <w:tcPr>
            <w:tcW w:w="2500" w:type="pct"/>
          </w:tcPr>
          <w:p w:rsidR="00A30000" w:rsidRPr="00DA4B7F" w:rsidRDefault="00A30000" w:rsidP="009C7ABC">
            <w:pPr>
              <w:jc w:val="both"/>
              <w:rPr>
                <w:rFonts w:asciiTheme="minorHAnsi" w:hAnsiTheme="minorHAnsi" w:cstheme="minorHAnsi"/>
                <w:i/>
              </w:rPr>
            </w:pPr>
            <w:r w:rsidRPr="00DA4B7F">
              <w:rPr>
                <w:rFonts w:asciiTheme="minorHAnsi" w:hAnsiTheme="minorHAnsi" w:cstheme="minorHAnsi"/>
              </w:rPr>
              <w:t xml:space="preserve">Tiekėjo pavadinimas, įmonės kodas (pagal įmonės </w:t>
            </w:r>
            <w:r w:rsidR="00642EC5" w:rsidRPr="00DA4B7F">
              <w:rPr>
                <w:rFonts w:asciiTheme="minorHAnsi" w:hAnsiTheme="minorHAnsi" w:cstheme="minorHAnsi"/>
              </w:rPr>
              <w:t>į</w:t>
            </w:r>
            <w:r w:rsidRPr="00DA4B7F">
              <w:rPr>
                <w:rFonts w:asciiTheme="minorHAnsi" w:hAnsiTheme="minorHAnsi" w:cstheme="minorHAnsi"/>
              </w:rPr>
              <w:t>registravim</w:t>
            </w:r>
            <w:r w:rsidR="00642EC5" w:rsidRPr="00DA4B7F">
              <w:rPr>
                <w:rFonts w:asciiTheme="minorHAnsi" w:hAnsiTheme="minorHAnsi" w:cstheme="minorHAnsi"/>
              </w:rPr>
              <w:t>ą</w:t>
            </w:r>
            <w:r w:rsidRPr="00DA4B7F">
              <w:rPr>
                <w:rFonts w:asciiTheme="minorHAnsi" w:hAnsiTheme="minorHAnsi" w:cstheme="minorHAnsi"/>
              </w:rPr>
              <w:t xml:space="preserve"> </w:t>
            </w:r>
            <w:r w:rsidR="00642EC5" w:rsidRPr="00DA4B7F">
              <w:rPr>
                <w:rFonts w:asciiTheme="minorHAnsi" w:hAnsiTheme="minorHAnsi" w:cstheme="minorHAnsi"/>
              </w:rPr>
              <w:t>patvirtinančių dokumentų</w:t>
            </w:r>
            <w:r w:rsidRPr="00DA4B7F">
              <w:rPr>
                <w:rFonts w:asciiTheme="minorHAnsi" w:hAnsiTheme="minorHAnsi" w:cstheme="minorHAnsi"/>
              </w:rPr>
              <w:t xml:space="preserve"> duomenis) </w:t>
            </w:r>
            <w:r w:rsidRPr="00DA4B7F">
              <w:rPr>
                <w:rFonts w:asciiTheme="minorHAnsi" w:hAnsiTheme="minorHAnsi" w:cstheme="minorHAnsi"/>
                <w:i/>
              </w:rPr>
              <w:t>/jei dalyvauja jungtinės veiklos sutartimi surašomi visų sutarties šalių duomenys/</w:t>
            </w:r>
          </w:p>
        </w:tc>
        <w:tc>
          <w:tcPr>
            <w:tcW w:w="2500" w:type="pct"/>
          </w:tcPr>
          <w:p w:rsidR="00A30000" w:rsidRPr="00DA4B7F" w:rsidRDefault="00A30000" w:rsidP="009C7ABC">
            <w:pPr>
              <w:jc w:val="both"/>
              <w:rPr>
                <w:rFonts w:asciiTheme="minorHAnsi" w:hAnsiTheme="minorHAnsi" w:cstheme="minorHAnsi"/>
              </w:rPr>
            </w:pPr>
          </w:p>
        </w:tc>
      </w:tr>
      <w:tr w:rsidR="00A30000" w:rsidRPr="00DA4B7F" w:rsidTr="0006237B">
        <w:tc>
          <w:tcPr>
            <w:tcW w:w="2500" w:type="pct"/>
          </w:tcPr>
          <w:p w:rsidR="00A30000" w:rsidRPr="00DA4B7F" w:rsidRDefault="00A30000" w:rsidP="009C7ABC">
            <w:pPr>
              <w:jc w:val="both"/>
              <w:rPr>
                <w:rFonts w:asciiTheme="minorHAnsi" w:hAnsiTheme="minorHAnsi" w:cstheme="minorHAnsi"/>
              </w:rPr>
            </w:pPr>
            <w:r w:rsidRPr="00DA4B7F">
              <w:rPr>
                <w:rFonts w:asciiTheme="minorHAnsi" w:hAnsiTheme="minorHAnsi" w:cstheme="minorHAnsi"/>
              </w:rPr>
              <w:t xml:space="preserve">Tiekėjo adresas, pašto kodas </w:t>
            </w:r>
            <w:r w:rsidRPr="00DA4B7F">
              <w:rPr>
                <w:rFonts w:asciiTheme="minorHAnsi" w:hAnsiTheme="minorHAnsi" w:cstheme="minorHAnsi"/>
                <w:i/>
              </w:rPr>
              <w:t>/jei dalyvauja jungtinės veiklos sutartimi surašomi visų sutarties šalių duomenys/</w:t>
            </w:r>
          </w:p>
        </w:tc>
        <w:tc>
          <w:tcPr>
            <w:tcW w:w="2500" w:type="pct"/>
          </w:tcPr>
          <w:p w:rsidR="00A30000" w:rsidRPr="00DA4B7F" w:rsidRDefault="00A30000" w:rsidP="009C7ABC">
            <w:pPr>
              <w:jc w:val="both"/>
              <w:rPr>
                <w:rFonts w:asciiTheme="minorHAnsi" w:hAnsiTheme="minorHAnsi" w:cstheme="minorHAnsi"/>
              </w:rPr>
            </w:pPr>
          </w:p>
        </w:tc>
      </w:tr>
      <w:tr w:rsidR="00A30000" w:rsidRPr="00DA4B7F" w:rsidTr="0006237B">
        <w:tc>
          <w:tcPr>
            <w:tcW w:w="2500" w:type="pct"/>
          </w:tcPr>
          <w:p w:rsidR="00A30000" w:rsidRPr="00DA4B7F" w:rsidRDefault="00A30000" w:rsidP="009C7ABC">
            <w:pPr>
              <w:jc w:val="both"/>
              <w:rPr>
                <w:rFonts w:asciiTheme="minorHAnsi" w:hAnsiTheme="minorHAnsi" w:cstheme="minorHAnsi"/>
              </w:rPr>
            </w:pPr>
            <w:r w:rsidRPr="00DA4B7F">
              <w:rPr>
                <w:rFonts w:asciiTheme="minorHAnsi" w:hAnsiTheme="minorHAnsi" w:cstheme="minorHAnsi"/>
              </w:rPr>
              <w:t>Už pasiūlymą atsakingo asmens vardas, pavardė</w:t>
            </w:r>
            <w:r w:rsidR="00CB546A">
              <w:rPr>
                <w:rFonts w:asciiTheme="minorHAnsi" w:hAnsiTheme="minorHAnsi" w:cstheme="minorHAnsi"/>
              </w:rPr>
              <w:t xml:space="preserve"> ir pareigos</w:t>
            </w:r>
          </w:p>
        </w:tc>
        <w:tc>
          <w:tcPr>
            <w:tcW w:w="2500" w:type="pct"/>
          </w:tcPr>
          <w:p w:rsidR="00A30000" w:rsidRPr="00DA4B7F" w:rsidRDefault="00A30000" w:rsidP="009C7ABC">
            <w:pPr>
              <w:jc w:val="both"/>
              <w:rPr>
                <w:rFonts w:asciiTheme="minorHAnsi" w:hAnsiTheme="minorHAnsi" w:cstheme="minorHAnsi"/>
              </w:rPr>
            </w:pPr>
          </w:p>
        </w:tc>
      </w:tr>
      <w:tr w:rsidR="00A30000" w:rsidRPr="00DA4B7F" w:rsidTr="0006237B">
        <w:tc>
          <w:tcPr>
            <w:tcW w:w="2500" w:type="pct"/>
          </w:tcPr>
          <w:p w:rsidR="00A30000" w:rsidRPr="00DA4B7F" w:rsidRDefault="00A30000" w:rsidP="009C7ABC">
            <w:pPr>
              <w:jc w:val="both"/>
              <w:rPr>
                <w:rFonts w:asciiTheme="minorHAnsi" w:hAnsiTheme="minorHAnsi" w:cstheme="minorHAnsi"/>
              </w:rPr>
            </w:pPr>
            <w:r w:rsidRPr="00DA4B7F">
              <w:rPr>
                <w:rFonts w:asciiTheme="minorHAnsi" w:hAnsiTheme="minorHAnsi" w:cstheme="minorHAnsi"/>
              </w:rPr>
              <w:t>Telefono numeris</w:t>
            </w:r>
          </w:p>
        </w:tc>
        <w:tc>
          <w:tcPr>
            <w:tcW w:w="2500" w:type="pct"/>
          </w:tcPr>
          <w:p w:rsidR="00A30000" w:rsidRPr="00DA4B7F" w:rsidRDefault="00A30000" w:rsidP="009C7ABC">
            <w:pPr>
              <w:jc w:val="both"/>
              <w:rPr>
                <w:rFonts w:asciiTheme="minorHAnsi" w:hAnsiTheme="minorHAnsi" w:cstheme="minorHAnsi"/>
              </w:rPr>
            </w:pPr>
          </w:p>
        </w:tc>
      </w:tr>
      <w:tr w:rsidR="00A30000" w:rsidRPr="00DA4B7F" w:rsidTr="0006237B">
        <w:tc>
          <w:tcPr>
            <w:tcW w:w="2500" w:type="pct"/>
          </w:tcPr>
          <w:p w:rsidR="00A30000" w:rsidRPr="00DA4B7F" w:rsidRDefault="00A30000" w:rsidP="009C7ABC">
            <w:pPr>
              <w:jc w:val="both"/>
              <w:rPr>
                <w:rFonts w:asciiTheme="minorHAnsi" w:hAnsiTheme="minorHAnsi" w:cstheme="minorHAnsi"/>
              </w:rPr>
            </w:pPr>
            <w:r w:rsidRPr="00DA4B7F">
              <w:rPr>
                <w:rFonts w:asciiTheme="minorHAnsi" w:hAnsiTheme="minorHAnsi" w:cstheme="minorHAnsi"/>
              </w:rPr>
              <w:t>El. pašto adresas</w:t>
            </w:r>
          </w:p>
        </w:tc>
        <w:tc>
          <w:tcPr>
            <w:tcW w:w="2500" w:type="pct"/>
          </w:tcPr>
          <w:p w:rsidR="00A30000" w:rsidRPr="00DA4B7F" w:rsidRDefault="00A30000" w:rsidP="009C7ABC">
            <w:pPr>
              <w:jc w:val="both"/>
              <w:rPr>
                <w:rFonts w:asciiTheme="minorHAnsi" w:hAnsiTheme="minorHAnsi" w:cstheme="minorHAnsi"/>
              </w:rPr>
            </w:pPr>
          </w:p>
        </w:tc>
      </w:tr>
    </w:tbl>
    <w:p w:rsidR="008C3186" w:rsidRPr="00DA4B7F" w:rsidRDefault="008C3186" w:rsidP="00584D22">
      <w:pPr>
        <w:jc w:val="both"/>
        <w:rPr>
          <w:rFonts w:asciiTheme="minorHAnsi" w:hAnsiTheme="minorHAnsi" w:cstheme="minorHAnsi"/>
        </w:rPr>
      </w:pPr>
    </w:p>
    <w:p w:rsidR="00DC5FD6" w:rsidRPr="00904FB3" w:rsidRDefault="00CE59EE" w:rsidP="003C44A0">
      <w:pPr>
        <w:pStyle w:val="Sraopastraipa"/>
        <w:numPr>
          <w:ilvl w:val="0"/>
          <w:numId w:val="2"/>
        </w:numPr>
        <w:spacing w:line="276" w:lineRule="auto"/>
        <w:ind w:left="284"/>
        <w:jc w:val="both"/>
        <w:rPr>
          <w:rFonts w:asciiTheme="minorHAnsi" w:hAnsiTheme="minorHAnsi" w:cstheme="minorHAnsi"/>
          <w:b/>
        </w:rPr>
      </w:pPr>
      <w:r w:rsidRPr="00904FB3">
        <w:rPr>
          <w:rFonts w:asciiTheme="minorHAnsi" w:hAnsiTheme="minorHAnsi" w:cstheme="minorHAnsi"/>
        </w:rPr>
        <w:t>Išnagrinėję pirkimo dokumentus ir reikalavimus, įskaitant paslaugų teikimo techninę specifikaciją,  sutarties sąlygas, kitus pirkimo dokumentus</w:t>
      </w:r>
      <w:r w:rsidRPr="00904FB3">
        <w:rPr>
          <w:rFonts w:asciiTheme="minorHAnsi" w:hAnsiTheme="minorHAnsi" w:cstheme="minorHAnsi"/>
          <w:b/>
        </w:rPr>
        <w:t xml:space="preserve"> </w:t>
      </w:r>
      <w:r w:rsidRPr="00904FB3">
        <w:rPr>
          <w:rFonts w:asciiTheme="minorHAnsi" w:hAnsiTheme="minorHAnsi" w:cstheme="minorHAnsi"/>
        </w:rPr>
        <w:t xml:space="preserve">mes siūlome </w:t>
      </w:r>
      <w:r w:rsidRPr="00904FB3">
        <w:rPr>
          <w:rFonts w:asciiTheme="minorHAnsi" w:hAnsiTheme="minorHAnsi" w:cstheme="minorHAnsi"/>
          <w:b/>
        </w:rPr>
        <w:t>pontonin</w:t>
      </w:r>
      <w:r w:rsidR="00DF005F" w:rsidRPr="00904FB3">
        <w:rPr>
          <w:rFonts w:asciiTheme="minorHAnsi" w:hAnsiTheme="minorHAnsi" w:cstheme="minorHAnsi"/>
          <w:b/>
        </w:rPr>
        <w:t>ių</w:t>
      </w:r>
      <w:r w:rsidRPr="00904FB3">
        <w:rPr>
          <w:rFonts w:asciiTheme="minorHAnsi" w:hAnsiTheme="minorHAnsi" w:cstheme="minorHAnsi"/>
          <w:b/>
        </w:rPr>
        <w:t xml:space="preserve"> prieplauk</w:t>
      </w:r>
      <w:r w:rsidR="00DF005F" w:rsidRPr="00904FB3">
        <w:rPr>
          <w:rFonts w:asciiTheme="minorHAnsi" w:hAnsiTheme="minorHAnsi" w:cstheme="minorHAnsi"/>
          <w:b/>
        </w:rPr>
        <w:t>ų</w:t>
      </w:r>
      <w:r w:rsidR="002A05DD" w:rsidRPr="00904FB3">
        <w:rPr>
          <w:rFonts w:asciiTheme="minorHAnsi" w:hAnsiTheme="minorHAnsi" w:cstheme="minorHAnsi"/>
          <w:b/>
        </w:rPr>
        <w:t xml:space="preserve"> eksploatavimo ir priežiūros</w:t>
      </w:r>
      <w:r w:rsidRPr="00904FB3">
        <w:rPr>
          <w:rFonts w:asciiTheme="minorHAnsi" w:hAnsiTheme="minorHAnsi" w:cstheme="minorHAnsi"/>
          <w:b/>
        </w:rPr>
        <w:t xml:space="preserve"> paslaugas teikti už bendrą kainą</w:t>
      </w:r>
      <w:r w:rsidR="00351AFF" w:rsidRPr="00904FB3">
        <w:rPr>
          <w:rFonts w:asciiTheme="minorHAnsi" w:hAnsiTheme="minorHAnsi" w:cstheme="minorHAnsi"/>
          <w:vertAlign w:val="superscript"/>
        </w:rPr>
        <w:t xml:space="preserve"> </w:t>
      </w:r>
      <w:r w:rsidR="00351AFF" w:rsidRPr="00904FB3">
        <w:rPr>
          <w:rFonts w:asciiTheme="minorHAnsi" w:hAnsiTheme="minorHAnsi" w:cstheme="minorHAnsi"/>
        </w:rPr>
        <w:t xml:space="preserve"> </w:t>
      </w:r>
      <w:r w:rsidR="00351AFF" w:rsidRPr="00904FB3">
        <w:rPr>
          <w:rFonts w:asciiTheme="minorHAnsi" w:hAnsiTheme="minorHAnsi" w:cstheme="minorHAnsi"/>
          <w:b/>
        </w:rPr>
        <w:t>...................</w:t>
      </w:r>
      <w:r w:rsidR="00351AFF" w:rsidRPr="00904FB3">
        <w:rPr>
          <w:rFonts w:asciiTheme="minorHAnsi" w:hAnsiTheme="minorHAnsi" w:cstheme="minorHAnsi"/>
        </w:rPr>
        <w:t xml:space="preserve"> </w:t>
      </w:r>
      <w:proofErr w:type="spellStart"/>
      <w:r w:rsidR="00351AFF" w:rsidRPr="00904FB3">
        <w:rPr>
          <w:rFonts w:asciiTheme="minorHAnsi" w:hAnsiTheme="minorHAnsi" w:cstheme="minorHAnsi"/>
          <w:b/>
        </w:rPr>
        <w:t>Eur</w:t>
      </w:r>
      <w:proofErr w:type="spellEnd"/>
      <w:r w:rsidR="00351AFF" w:rsidRPr="00904FB3">
        <w:rPr>
          <w:rFonts w:asciiTheme="minorHAnsi" w:hAnsiTheme="minorHAnsi" w:cstheme="minorHAnsi"/>
        </w:rPr>
        <w:t xml:space="preserve"> </w:t>
      </w:r>
      <w:r w:rsidR="00332E6E" w:rsidRPr="00904FB3">
        <w:rPr>
          <w:rFonts w:asciiTheme="minorHAnsi" w:hAnsiTheme="minorHAnsi" w:cstheme="minorHAnsi"/>
          <w:b/>
        </w:rPr>
        <w:t>be</w:t>
      </w:r>
      <w:r w:rsidR="00351AFF" w:rsidRPr="00904FB3">
        <w:rPr>
          <w:rFonts w:asciiTheme="minorHAnsi" w:hAnsiTheme="minorHAnsi" w:cstheme="minorHAnsi"/>
          <w:b/>
        </w:rPr>
        <w:t xml:space="preserve"> PVM </w:t>
      </w:r>
      <w:r w:rsidR="009732E7" w:rsidRPr="00904FB3">
        <w:rPr>
          <w:rFonts w:asciiTheme="minorHAnsi" w:hAnsiTheme="minorHAnsi" w:cstheme="minorHAnsi"/>
          <w:b/>
        </w:rPr>
        <w:t xml:space="preserve">(įrašyti </w:t>
      </w:r>
      <w:r w:rsidR="00ED25CF" w:rsidRPr="00904FB3">
        <w:rPr>
          <w:rFonts w:asciiTheme="minorHAnsi" w:hAnsiTheme="minorHAnsi" w:cstheme="minorHAnsi"/>
          <w:b/>
        </w:rPr>
        <w:t>6</w:t>
      </w:r>
      <w:r w:rsidR="009732E7" w:rsidRPr="00904FB3">
        <w:rPr>
          <w:rFonts w:asciiTheme="minorHAnsi" w:hAnsiTheme="minorHAnsi" w:cstheme="minorHAnsi"/>
          <w:b/>
        </w:rPr>
        <w:t xml:space="preserve"> stulpelio suminės eilutės skaičių)</w:t>
      </w:r>
      <w:r w:rsidR="00BE208F">
        <w:rPr>
          <w:rFonts w:asciiTheme="minorHAnsi" w:hAnsiTheme="minorHAnsi" w:cstheme="minorHAnsi"/>
          <w:b/>
        </w:rPr>
        <w:t>,</w:t>
      </w:r>
      <w:bookmarkStart w:id="0" w:name="_GoBack"/>
      <w:bookmarkEnd w:id="0"/>
      <w:r w:rsidR="009732E7" w:rsidRPr="00904FB3">
        <w:rPr>
          <w:rFonts w:asciiTheme="minorHAnsi" w:hAnsiTheme="minorHAnsi" w:cstheme="minorHAnsi"/>
          <w:b/>
        </w:rPr>
        <w:t xml:space="preserve"> </w:t>
      </w:r>
      <w:r w:rsidR="00332E6E" w:rsidRPr="00904FB3">
        <w:rPr>
          <w:rFonts w:asciiTheme="minorHAnsi" w:hAnsiTheme="minorHAnsi" w:cstheme="minorHAnsi"/>
          <w:b/>
        </w:rPr>
        <w:t xml:space="preserve"> ................... </w:t>
      </w:r>
      <w:proofErr w:type="spellStart"/>
      <w:r w:rsidR="00332E6E" w:rsidRPr="00904FB3">
        <w:rPr>
          <w:rFonts w:asciiTheme="minorHAnsi" w:hAnsiTheme="minorHAnsi" w:cstheme="minorHAnsi"/>
          <w:b/>
        </w:rPr>
        <w:t>Eur</w:t>
      </w:r>
      <w:proofErr w:type="spellEnd"/>
      <w:r w:rsidR="00332E6E" w:rsidRPr="00904FB3">
        <w:rPr>
          <w:rFonts w:asciiTheme="minorHAnsi" w:hAnsiTheme="minorHAnsi" w:cstheme="minorHAnsi"/>
          <w:b/>
        </w:rPr>
        <w:t xml:space="preserve"> su PVM (įrašyti suminės eilutės</w:t>
      </w:r>
      <w:r w:rsidR="00ED25CF" w:rsidRPr="00904FB3">
        <w:rPr>
          <w:rFonts w:asciiTheme="minorHAnsi" w:hAnsiTheme="minorHAnsi" w:cstheme="minorHAnsi"/>
          <w:b/>
        </w:rPr>
        <w:t xml:space="preserve"> skaičių (</w:t>
      </w:r>
      <w:r w:rsidR="00351AFF" w:rsidRPr="00904FB3">
        <w:rPr>
          <w:rFonts w:asciiTheme="minorHAnsi" w:hAnsiTheme="minorHAnsi" w:cstheme="minorHAnsi"/>
          <w:b/>
        </w:rPr>
        <w:t xml:space="preserve">lentelės </w:t>
      </w:r>
      <w:r w:rsidRPr="00904FB3">
        <w:rPr>
          <w:rFonts w:asciiTheme="minorHAnsi" w:hAnsiTheme="minorHAnsi" w:cstheme="minorHAnsi"/>
          <w:b/>
        </w:rPr>
        <w:t>bendra</w:t>
      </w:r>
      <w:r w:rsidR="00351AFF" w:rsidRPr="00904FB3">
        <w:rPr>
          <w:rFonts w:asciiTheme="minorHAnsi" w:hAnsiTheme="minorHAnsi" w:cstheme="minorHAnsi"/>
          <w:b/>
        </w:rPr>
        <w:t xml:space="preserve"> suma), kurią sudaro:</w:t>
      </w:r>
    </w:p>
    <w:tbl>
      <w:tblPr>
        <w:tblW w:w="4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
        <w:gridCol w:w="3498"/>
        <w:gridCol w:w="810"/>
        <w:gridCol w:w="978"/>
        <w:gridCol w:w="1285"/>
        <w:gridCol w:w="1453"/>
      </w:tblGrid>
      <w:tr w:rsidR="00ED25CF" w:rsidRPr="00DA4B7F" w:rsidTr="00904FB3">
        <w:trPr>
          <w:trHeight w:val="1487"/>
          <w:jc w:val="center"/>
        </w:trPr>
        <w:tc>
          <w:tcPr>
            <w:tcW w:w="543" w:type="pct"/>
            <w:vAlign w:val="center"/>
          </w:tcPr>
          <w:p w:rsidR="00ED25CF" w:rsidRPr="00DA4B7F" w:rsidRDefault="00ED25CF" w:rsidP="00BC1A52">
            <w:pPr>
              <w:jc w:val="center"/>
              <w:rPr>
                <w:rFonts w:asciiTheme="minorHAnsi" w:hAnsiTheme="minorHAnsi" w:cstheme="minorHAnsi"/>
                <w:b/>
                <w:i/>
              </w:rPr>
            </w:pPr>
            <w:r w:rsidRPr="00DA4B7F">
              <w:rPr>
                <w:rFonts w:asciiTheme="minorHAnsi" w:hAnsiTheme="minorHAnsi" w:cstheme="minorHAnsi"/>
                <w:b/>
                <w:i/>
              </w:rPr>
              <w:t>Eil. Nr.</w:t>
            </w:r>
          </w:p>
        </w:tc>
        <w:tc>
          <w:tcPr>
            <w:tcW w:w="1943" w:type="pct"/>
            <w:vAlign w:val="center"/>
          </w:tcPr>
          <w:p w:rsidR="00ED25CF" w:rsidRPr="00DA4B7F" w:rsidRDefault="00ED25CF" w:rsidP="00BC1A52">
            <w:pPr>
              <w:jc w:val="center"/>
              <w:rPr>
                <w:rFonts w:asciiTheme="minorHAnsi" w:hAnsiTheme="minorHAnsi" w:cstheme="minorHAnsi"/>
                <w:b/>
                <w:i/>
              </w:rPr>
            </w:pPr>
            <w:r w:rsidRPr="00DA4B7F">
              <w:rPr>
                <w:rFonts w:asciiTheme="minorHAnsi" w:hAnsiTheme="minorHAnsi" w:cstheme="minorHAnsi"/>
                <w:b/>
                <w:i/>
              </w:rPr>
              <w:t>Paslaugų pavadinimas</w:t>
            </w:r>
          </w:p>
        </w:tc>
        <w:tc>
          <w:tcPr>
            <w:tcW w:w="450" w:type="pct"/>
          </w:tcPr>
          <w:p w:rsidR="00ED25CF" w:rsidRPr="00DA4B7F" w:rsidRDefault="00ED25CF" w:rsidP="00BC1A52">
            <w:pPr>
              <w:jc w:val="center"/>
              <w:rPr>
                <w:rFonts w:asciiTheme="minorHAnsi" w:hAnsiTheme="minorHAnsi" w:cstheme="minorHAnsi"/>
                <w:b/>
              </w:rPr>
            </w:pPr>
          </w:p>
          <w:p w:rsidR="00ED25CF" w:rsidRPr="00DA4B7F" w:rsidRDefault="00ED25CF" w:rsidP="00BC1A52">
            <w:pPr>
              <w:jc w:val="center"/>
              <w:rPr>
                <w:rFonts w:asciiTheme="minorHAnsi" w:hAnsiTheme="minorHAnsi" w:cstheme="minorHAnsi"/>
                <w:b/>
              </w:rPr>
            </w:pPr>
            <w:r w:rsidRPr="00DA4B7F">
              <w:rPr>
                <w:rFonts w:asciiTheme="minorHAnsi" w:hAnsiTheme="minorHAnsi" w:cstheme="minorHAnsi"/>
                <w:b/>
              </w:rPr>
              <w:t>Mato vnt.</w:t>
            </w:r>
          </w:p>
        </w:tc>
        <w:tc>
          <w:tcPr>
            <w:tcW w:w="543" w:type="pct"/>
          </w:tcPr>
          <w:p w:rsidR="00ED25CF" w:rsidRPr="00DA4B7F" w:rsidRDefault="00ED25CF" w:rsidP="00BC1A52">
            <w:pPr>
              <w:rPr>
                <w:rFonts w:asciiTheme="minorHAnsi" w:hAnsiTheme="minorHAnsi" w:cstheme="minorHAnsi"/>
                <w:b/>
              </w:rPr>
            </w:pPr>
          </w:p>
          <w:p w:rsidR="00ED25CF" w:rsidRPr="00DA4B7F" w:rsidRDefault="00ED25CF" w:rsidP="00BC1A52">
            <w:pPr>
              <w:rPr>
                <w:rFonts w:asciiTheme="minorHAnsi" w:hAnsiTheme="minorHAnsi" w:cstheme="minorHAnsi"/>
                <w:b/>
              </w:rPr>
            </w:pPr>
            <w:r w:rsidRPr="00DA4B7F">
              <w:rPr>
                <w:rFonts w:asciiTheme="minorHAnsi" w:hAnsiTheme="minorHAnsi" w:cstheme="minorHAnsi"/>
                <w:b/>
              </w:rPr>
              <w:t xml:space="preserve">Preliminarūs kiekiai </w:t>
            </w:r>
          </w:p>
        </w:tc>
        <w:tc>
          <w:tcPr>
            <w:tcW w:w="714" w:type="pct"/>
          </w:tcPr>
          <w:p w:rsidR="00ED25CF" w:rsidRPr="00DA4B7F" w:rsidRDefault="00ED25CF" w:rsidP="00BC1A52">
            <w:pPr>
              <w:jc w:val="center"/>
              <w:rPr>
                <w:rFonts w:asciiTheme="minorHAnsi" w:hAnsiTheme="minorHAnsi" w:cstheme="minorHAnsi"/>
                <w:b/>
              </w:rPr>
            </w:pPr>
          </w:p>
          <w:p w:rsidR="00ED25CF" w:rsidRPr="00DA4B7F" w:rsidRDefault="00ED25CF" w:rsidP="00BC1A52">
            <w:pPr>
              <w:jc w:val="center"/>
              <w:rPr>
                <w:rFonts w:asciiTheme="minorHAnsi" w:hAnsiTheme="minorHAnsi" w:cstheme="minorHAnsi"/>
                <w:b/>
              </w:rPr>
            </w:pPr>
            <w:r w:rsidRPr="00DA4B7F">
              <w:rPr>
                <w:rFonts w:asciiTheme="minorHAnsi" w:hAnsiTheme="minorHAnsi" w:cstheme="minorHAnsi"/>
                <w:b/>
              </w:rPr>
              <w:t xml:space="preserve">Vieneto įkainis </w:t>
            </w:r>
          </w:p>
          <w:p w:rsidR="00ED25CF" w:rsidRPr="00DA4B7F" w:rsidRDefault="00ED25CF" w:rsidP="00904FB3">
            <w:pPr>
              <w:jc w:val="center"/>
              <w:rPr>
                <w:rFonts w:asciiTheme="minorHAnsi" w:hAnsiTheme="minorHAnsi" w:cstheme="minorHAnsi"/>
                <w:b/>
              </w:rPr>
            </w:pPr>
            <w:r w:rsidRPr="00DA4B7F">
              <w:rPr>
                <w:rFonts w:asciiTheme="minorHAnsi" w:hAnsiTheme="minorHAnsi" w:cstheme="minorHAnsi"/>
                <w:b/>
              </w:rPr>
              <w:t xml:space="preserve">be PVM, </w:t>
            </w:r>
            <w:proofErr w:type="spellStart"/>
            <w:r w:rsidRPr="00DA4B7F">
              <w:rPr>
                <w:rFonts w:asciiTheme="minorHAnsi" w:hAnsiTheme="minorHAnsi" w:cstheme="minorHAnsi"/>
                <w:b/>
              </w:rPr>
              <w:t>Eur</w:t>
            </w:r>
            <w:proofErr w:type="spellEnd"/>
          </w:p>
        </w:tc>
        <w:tc>
          <w:tcPr>
            <w:tcW w:w="807" w:type="pct"/>
          </w:tcPr>
          <w:p w:rsidR="00ED25CF" w:rsidRPr="00DA4B7F" w:rsidRDefault="00ED25CF" w:rsidP="00BC1A52">
            <w:pPr>
              <w:jc w:val="center"/>
              <w:rPr>
                <w:rFonts w:asciiTheme="minorHAnsi" w:hAnsiTheme="minorHAnsi" w:cstheme="minorHAnsi"/>
                <w:b/>
              </w:rPr>
            </w:pPr>
          </w:p>
          <w:p w:rsidR="00ED25CF" w:rsidRPr="00DA4B7F" w:rsidRDefault="00ED25CF" w:rsidP="00BC1A52">
            <w:pPr>
              <w:jc w:val="center"/>
              <w:rPr>
                <w:rFonts w:asciiTheme="minorHAnsi" w:hAnsiTheme="minorHAnsi" w:cstheme="minorHAnsi"/>
                <w:b/>
              </w:rPr>
            </w:pPr>
            <w:r w:rsidRPr="00DA4B7F">
              <w:rPr>
                <w:rFonts w:asciiTheme="minorHAnsi" w:hAnsiTheme="minorHAnsi" w:cstheme="minorHAnsi"/>
                <w:b/>
              </w:rPr>
              <w:t>Bendra</w:t>
            </w:r>
          </w:p>
          <w:p w:rsidR="00ED25CF" w:rsidRPr="00DA4B7F" w:rsidRDefault="00ED25CF" w:rsidP="00BC1A52">
            <w:pPr>
              <w:jc w:val="center"/>
              <w:rPr>
                <w:rFonts w:asciiTheme="minorHAnsi" w:hAnsiTheme="minorHAnsi" w:cstheme="minorHAnsi"/>
                <w:b/>
              </w:rPr>
            </w:pPr>
            <w:r w:rsidRPr="00DA4B7F">
              <w:rPr>
                <w:rFonts w:asciiTheme="minorHAnsi" w:hAnsiTheme="minorHAnsi" w:cstheme="minorHAnsi"/>
                <w:b/>
              </w:rPr>
              <w:t>planuojama kaina</w:t>
            </w:r>
          </w:p>
          <w:p w:rsidR="00ED25CF" w:rsidRPr="00DA4B7F" w:rsidRDefault="00ED25CF" w:rsidP="00BC1A52">
            <w:pPr>
              <w:jc w:val="center"/>
              <w:rPr>
                <w:rFonts w:asciiTheme="minorHAnsi" w:hAnsiTheme="minorHAnsi" w:cstheme="minorHAnsi"/>
                <w:b/>
              </w:rPr>
            </w:pPr>
            <w:r w:rsidRPr="00DA4B7F">
              <w:rPr>
                <w:rFonts w:asciiTheme="minorHAnsi" w:hAnsiTheme="minorHAnsi" w:cstheme="minorHAnsi"/>
                <w:b/>
              </w:rPr>
              <w:t xml:space="preserve"> (be PVM)</w:t>
            </w:r>
          </w:p>
        </w:tc>
      </w:tr>
      <w:tr w:rsidR="00ED25CF" w:rsidRPr="00DA4B7F" w:rsidTr="00904FB3">
        <w:trPr>
          <w:trHeight w:val="262"/>
          <w:jc w:val="center"/>
        </w:trPr>
        <w:tc>
          <w:tcPr>
            <w:tcW w:w="543" w:type="pct"/>
          </w:tcPr>
          <w:p w:rsidR="00ED25CF" w:rsidRPr="00DA4B7F" w:rsidRDefault="00ED25CF" w:rsidP="00DC5FD6">
            <w:pPr>
              <w:spacing w:line="360" w:lineRule="auto"/>
              <w:jc w:val="center"/>
              <w:rPr>
                <w:rFonts w:asciiTheme="minorHAnsi" w:hAnsiTheme="minorHAnsi" w:cstheme="minorHAnsi"/>
                <w:i/>
              </w:rPr>
            </w:pPr>
            <w:r w:rsidRPr="00DA4B7F">
              <w:rPr>
                <w:rFonts w:asciiTheme="minorHAnsi" w:hAnsiTheme="minorHAnsi" w:cstheme="minorHAnsi"/>
                <w:i/>
              </w:rPr>
              <w:t>1</w:t>
            </w:r>
          </w:p>
        </w:tc>
        <w:tc>
          <w:tcPr>
            <w:tcW w:w="1943" w:type="pct"/>
          </w:tcPr>
          <w:p w:rsidR="00ED25CF" w:rsidRPr="00DA4B7F" w:rsidRDefault="00ED25CF" w:rsidP="00DC5FD6">
            <w:pPr>
              <w:spacing w:line="360" w:lineRule="auto"/>
              <w:jc w:val="center"/>
              <w:rPr>
                <w:rFonts w:asciiTheme="minorHAnsi" w:hAnsiTheme="minorHAnsi" w:cstheme="minorHAnsi"/>
                <w:i/>
              </w:rPr>
            </w:pPr>
            <w:r w:rsidRPr="00DA4B7F">
              <w:rPr>
                <w:rFonts w:asciiTheme="minorHAnsi" w:hAnsiTheme="minorHAnsi" w:cstheme="minorHAnsi"/>
                <w:i/>
              </w:rPr>
              <w:t>2</w:t>
            </w:r>
          </w:p>
        </w:tc>
        <w:tc>
          <w:tcPr>
            <w:tcW w:w="450" w:type="pct"/>
          </w:tcPr>
          <w:p w:rsidR="00ED25CF" w:rsidRPr="00DA4B7F" w:rsidRDefault="00ED25CF" w:rsidP="00DC5FD6">
            <w:pPr>
              <w:jc w:val="center"/>
              <w:rPr>
                <w:rFonts w:asciiTheme="minorHAnsi" w:hAnsiTheme="minorHAnsi" w:cstheme="minorHAnsi"/>
                <w:i/>
              </w:rPr>
            </w:pPr>
            <w:r w:rsidRPr="00DA4B7F">
              <w:rPr>
                <w:rFonts w:asciiTheme="minorHAnsi" w:hAnsiTheme="minorHAnsi" w:cstheme="minorHAnsi"/>
                <w:i/>
              </w:rPr>
              <w:t>3</w:t>
            </w:r>
          </w:p>
        </w:tc>
        <w:tc>
          <w:tcPr>
            <w:tcW w:w="543" w:type="pct"/>
          </w:tcPr>
          <w:p w:rsidR="00ED25CF" w:rsidRPr="00DA4B7F" w:rsidRDefault="00ED25CF" w:rsidP="00DC5FD6">
            <w:pPr>
              <w:jc w:val="center"/>
              <w:rPr>
                <w:rFonts w:asciiTheme="minorHAnsi" w:hAnsiTheme="minorHAnsi" w:cstheme="minorHAnsi"/>
                <w:i/>
              </w:rPr>
            </w:pPr>
            <w:r w:rsidRPr="00DA4B7F">
              <w:rPr>
                <w:rFonts w:asciiTheme="minorHAnsi" w:hAnsiTheme="minorHAnsi" w:cstheme="minorHAnsi"/>
                <w:i/>
              </w:rPr>
              <w:t>4</w:t>
            </w:r>
          </w:p>
        </w:tc>
        <w:tc>
          <w:tcPr>
            <w:tcW w:w="714" w:type="pct"/>
          </w:tcPr>
          <w:p w:rsidR="00ED25CF" w:rsidRPr="00DA4B7F" w:rsidRDefault="00ED25CF" w:rsidP="00DC5FD6">
            <w:pPr>
              <w:jc w:val="center"/>
              <w:rPr>
                <w:rFonts w:asciiTheme="minorHAnsi" w:hAnsiTheme="minorHAnsi" w:cstheme="minorHAnsi"/>
                <w:i/>
              </w:rPr>
            </w:pPr>
            <w:r w:rsidRPr="00DA4B7F">
              <w:rPr>
                <w:rFonts w:asciiTheme="minorHAnsi" w:hAnsiTheme="minorHAnsi" w:cstheme="minorHAnsi"/>
                <w:i/>
              </w:rPr>
              <w:t>5</w:t>
            </w:r>
          </w:p>
        </w:tc>
        <w:tc>
          <w:tcPr>
            <w:tcW w:w="807" w:type="pct"/>
          </w:tcPr>
          <w:p w:rsidR="00ED25CF" w:rsidRPr="00DA4B7F" w:rsidRDefault="00ED25CF" w:rsidP="00DC5FD6">
            <w:pPr>
              <w:jc w:val="center"/>
              <w:rPr>
                <w:rFonts w:asciiTheme="minorHAnsi" w:hAnsiTheme="minorHAnsi" w:cstheme="minorHAnsi"/>
                <w:i/>
              </w:rPr>
            </w:pPr>
            <w:r w:rsidRPr="00DA4B7F">
              <w:rPr>
                <w:rFonts w:asciiTheme="minorHAnsi" w:hAnsiTheme="minorHAnsi" w:cstheme="minorHAnsi"/>
                <w:i/>
              </w:rPr>
              <w:t>6</w:t>
            </w:r>
          </w:p>
        </w:tc>
      </w:tr>
      <w:tr w:rsidR="0021120A" w:rsidRPr="00DA4B7F" w:rsidTr="0021120A">
        <w:trPr>
          <w:trHeight w:val="410"/>
          <w:jc w:val="center"/>
        </w:trPr>
        <w:tc>
          <w:tcPr>
            <w:tcW w:w="543" w:type="pct"/>
          </w:tcPr>
          <w:p w:rsidR="0021120A" w:rsidRPr="00DA4B7F" w:rsidRDefault="0021120A" w:rsidP="00ED25CF">
            <w:pPr>
              <w:shd w:val="clear" w:color="auto" w:fill="FFFFFF"/>
              <w:rPr>
                <w:rFonts w:asciiTheme="minorHAnsi" w:hAnsiTheme="minorHAnsi" w:cstheme="minorHAnsi"/>
                <w:highlight w:val="lightGray"/>
              </w:rPr>
            </w:pPr>
          </w:p>
          <w:p w:rsidR="0021120A" w:rsidRPr="00DA4B7F" w:rsidRDefault="0021120A" w:rsidP="0021120A">
            <w:pPr>
              <w:shd w:val="clear" w:color="auto" w:fill="FFFFFF"/>
              <w:jc w:val="center"/>
              <w:rPr>
                <w:rFonts w:asciiTheme="minorHAnsi" w:hAnsiTheme="minorHAnsi" w:cstheme="minorHAnsi"/>
                <w:highlight w:val="lightGray"/>
              </w:rPr>
            </w:pPr>
            <w:r w:rsidRPr="00DA4B7F">
              <w:rPr>
                <w:rFonts w:asciiTheme="minorHAnsi" w:hAnsiTheme="minorHAnsi" w:cstheme="minorHAnsi"/>
                <w:highlight w:val="lightGray"/>
              </w:rPr>
              <w:t>1.</w:t>
            </w:r>
          </w:p>
        </w:tc>
        <w:tc>
          <w:tcPr>
            <w:tcW w:w="4457" w:type="pct"/>
            <w:gridSpan w:val="5"/>
          </w:tcPr>
          <w:p w:rsidR="0021120A" w:rsidRPr="00DA4B7F" w:rsidRDefault="0021120A" w:rsidP="00BC1A52">
            <w:pPr>
              <w:shd w:val="clear" w:color="auto" w:fill="FFFFFF"/>
              <w:jc w:val="right"/>
              <w:rPr>
                <w:rFonts w:asciiTheme="minorHAnsi" w:hAnsiTheme="minorHAnsi" w:cstheme="minorHAnsi"/>
                <w:b/>
                <w:highlight w:val="lightGray"/>
              </w:rPr>
            </w:pPr>
          </w:p>
          <w:p w:rsidR="0021120A" w:rsidRPr="00DA4B7F" w:rsidRDefault="0021120A" w:rsidP="00BC1A52">
            <w:pPr>
              <w:shd w:val="clear" w:color="auto" w:fill="FFFFFF"/>
              <w:jc w:val="right"/>
              <w:rPr>
                <w:rFonts w:asciiTheme="minorHAnsi" w:hAnsiTheme="minorHAnsi" w:cstheme="minorHAnsi"/>
                <w:b/>
                <w:highlight w:val="lightGray"/>
              </w:rPr>
            </w:pPr>
            <w:r w:rsidRPr="00DA4B7F">
              <w:rPr>
                <w:rFonts w:asciiTheme="minorHAnsi" w:hAnsiTheme="minorHAnsi" w:cstheme="minorHAnsi"/>
                <w:b/>
                <w:highlight w:val="lightGray"/>
              </w:rPr>
              <w:t>Pontoninė prieplauka Kauno senamiestyje prie Vytauto Didžiojo bažnyčios</w:t>
            </w:r>
          </w:p>
          <w:p w:rsidR="0021120A" w:rsidRPr="00DA4B7F" w:rsidRDefault="0021120A" w:rsidP="00BC1A52">
            <w:pPr>
              <w:shd w:val="clear" w:color="auto" w:fill="FFFFFF"/>
              <w:jc w:val="right"/>
              <w:rPr>
                <w:rFonts w:asciiTheme="minorHAnsi" w:hAnsiTheme="minorHAnsi" w:cstheme="minorHAnsi"/>
                <w:highlight w:val="lightGray"/>
              </w:rPr>
            </w:pPr>
          </w:p>
        </w:tc>
      </w:tr>
      <w:tr w:rsidR="00ED25CF" w:rsidRPr="00DA4B7F" w:rsidTr="00A0281A">
        <w:trPr>
          <w:trHeight w:val="410"/>
          <w:jc w:val="center"/>
        </w:trPr>
        <w:tc>
          <w:tcPr>
            <w:tcW w:w="543" w:type="pct"/>
          </w:tcPr>
          <w:p w:rsidR="00ED25CF" w:rsidRPr="00DA4B7F" w:rsidRDefault="0021120A" w:rsidP="00ED25CF">
            <w:pPr>
              <w:shd w:val="clear" w:color="auto" w:fill="FFFFFF"/>
              <w:rPr>
                <w:rFonts w:asciiTheme="minorHAnsi" w:hAnsiTheme="minorHAnsi" w:cstheme="minorHAnsi"/>
              </w:rPr>
            </w:pPr>
            <w:r w:rsidRPr="00DA4B7F">
              <w:rPr>
                <w:rFonts w:asciiTheme="minorHAnsi" w:hAnsiTheme="minorHAnsi" w:cstheme="minorHAnsi"/>
              </w:rPr>
              <w:t xml:space="preserve">    </w:t>
            </w:r>
            <w:r w:rsidR="00ED25CF" w:rsidRPr="00DA4B7F">
              <w:rPr>
                <w:rFonts w:asciiTheme="minorHAnsi" w:hAnsiTheme="minorHAnsi" w:cstheme="minorHAnsi"/>
              </w:rPr>
              <w:t>1.1.</w:t>
            </w:r>
          </w:p>
        </w:tc>
        <w:tc>
          <w:tcPr>
            <w:tcW w:w="1943" w:type="pct"/>
          </w:tcPr>
          <w:p w:rsidR="00ED25CF" w:rsidRPr="00DA4B7F" w:rsidRDefault="00ED25CF" w:rsidP="00BC1A52">
            <w:pPr>
              <w:shd w:val="clear" w:color="auto" w:fill="FFFFFF"/>
              <w:rPr>
                <w:rFonts w:asciiTheme="minorHAnsi" w:hAnsiTheme="minorHAnsi" w:cstheme="minorHAnsi"/>
              </w:rPr>
            </w:pPr>
            <w:r w:rsidRPr="00DA4B7F">
              <w:rPr>
                <w:rFonts w:asciiTheme="minorHAnsi" w:hAnsiTheme="minorHAnsi" w:cstheme="minorHAnsi"/>
              </w:rPr>
              <w:t>Pontoninės prieplaukos remontas</w:t>
            </w:r>
          </w:p>
        </w:tc>
        <w:tc>
          <w:tcPr>
            <w:tcW w:w="450" w:type="pct"/>
          </w:tcPr>
          <w:p w:rsidR="00ED25CF" w:rsidRPr="00DA4B7F" w:rsidRDefault="00ED25CF" w:rsidP="00BC1A52">
            <w:pPr>
              <w:shd w:val="clear" w:color="auto" w:fill="FFFFFF"/>
              <w:jc w:val="right"/>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vnt.</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right"/>
              <w:rPr>
                <w:rFonts w:asciiTheme="minorHAnsi" w:hAnsiTheme="minorHAnsi" w:cstheme="minorHAnsi"/>
              </w:rPr>
            </w:pPr>
          </w:p>
        </w:tc>
      </w:tr>
      <w:tr w:rsidR="00ED25CF" w:rsidRPr="00DA4B7F" w:rsidTr="00A0281A">
        <w:trPr>
          <w:trHeight w:val="410"/>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1.2.</w:t>
            </w:r>
          </w:p>
        </w:tc>
        <w:tc>
          <w:tcPr>
            <w:tcW w:w="1943" w:type="pct"/>
          </w:tcPr>
          <w:p w:rsidR="00ED25CF" w:rsidRPr="00DA4B7F" w:rsidRDefault="00ED25CF" w:rsidP="00EF5894">
            <w:pPr>
              <w:shd w:val="clear" w:color="auto" w:fill="FFFFFF"/>
              <w:rPr>
                <w:rFonts w:asciiTheme="minorHAnsi" w:hAnsiTheme="minorHAnsi" w:cstheme="minorHAnsi"/>
              </w:rPr>
            </w:pPr>
            <w:r w:rsidRPr="00DA4B7F">
              <w:rPr>
                <w:rFonts w:asciiTheme="minorHAnsi" w:hAnsiTheme="minorHAnsi" w:cstheme="minorHAnsi"/>
              </w:rPr>
              <w:t xml:space="preserve">Pontoninės prieplaukos akvatorijos valymas </w:t>
            </w:r>
          </w:p>
        </w:tc>
        <w:tc>
          <w:tcPr>
            <w:tcW w:w="450" w:type="pct"/>
          </w:tcPr>
          <w:p w:rsidR="00ED25CF" w:rsidRPr="00DA4B7F" w:rsidRDefault="00ED25CF" w:rsidP="00BC1A52">
            <w:pPr>
              <w:shd w:val="clear" w:color="auto" w:fill="FFFFFF"/>
              <w:jc w:val="right"/>
              <w:rPr>
                <w:rFonts w:asciiTheme="minorHAnsi" w:hAnsiTheme="minorHAnsi" w:cstheme="minorHAnsi"/>
              </w:rPr>
            </w:pPr>
          </w:p>
          <w:p w:rsidR="00ED25CF" w:rsidRPr="003E7935" w:rsidRDefault="003E7935" w:rsidP="00BC1A52">
            <w:pPr>
              <w:shd w:val="clear" w:color="auto" w:fill="FFFFFF"/>
              <w:jc w:val="center"/>
              <w:rPr>
                <w:rFonts w:asciiTheme="minorHAnsi" w:hAnsiTheme="minorHAnsi" w:cstheme="minorHAnsi"/>
                <w:sz w:val="22"/>
              </w:rPr>
            </w:pPr>
            <w:r>
              <w:rPr>
                <w:rFonts w:asciiTheme="minorHAnsi" w:hAnsiTheme="minorHAnsi" w:cstheme="minorHAnsi"/>
                <w:sz w:val="22"/>
              </w:rPr>
              <w:t>m</w:t>
            </w:r>
            <w:r w:rsidRPr="003E7935">
              <w:rPr>
                <w:rFonts w:asciiTheme="minorHAnsi" w:hAnsiTheme="minorHAnsi" w:cstheme="minorHAnsi"/>
                <w:vertAlign w:val="superscript"/>
              </w:rPr>
              <w:t>3</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24376E" w:rsidP="00D448A0">
            <w:pPr>
              <w:shd w:val="clear" w:color="auto" w:fill="FFFFFF"/>
              <w:jc w:val="center"/>
              <w:rPr>
                <w:rFonts w:asciiTheme="minorHAnsi" w:hAnsiTheme="minorHAnsi" w:cstheme="minorHAnsi"/>
              </w:rPr>
            </w:pPr>
            <w:r>
              <w:rPr>
                <w:rFonts w:asciiTheme="minorHAnsi" w:hAnsiTheme="minorHAnsi" w:cstheme="minorHAnsi"/>
              </w:rPr>
              <w:t>280</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right"/>
              <w:rPr>
                <w:rFonts w:asciiTheme="minorHAnsi" w:hAnsiTheme="minorHAnsi" w:cstheme="minorHAnsi"/>
              </w:rPr>
            </w:pPr>
          </w:p>
        </w:tc>
      </w:tr>
      <w:tr w:rsidR="00ED25CF" w:rsidRPr="00DA4B7F" w:rsidTr="00A0281A">
        <w:trPr>
          <w:trHeight w:val="410"/>
          <w:jc w:val="center"/>
        </w:trPr>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1.3.</w:t>
            </w:r>
          </w:p>
        </w:tc>
        <w:tc>
          <w:tcPr>
            <w:tcW w:w="1943" w:type="pct"/>
          </w:tcPr>
          <w:p w:rsidR="00ED25CF" w:rsidRPr="00DA4B7F" w:rsidRDefault="00ED25CF" w:rsidP="00A864DC">
            <w:pPr>
              <w:shd w:val="clear" w:color="auto" w:fill="FFFFFF"/>
              <w:rPr>
                <w:rFonts w:asciiTheme="minorHAnsi" w:hAnsiTheme="minorHAnsi" w:cstheme="minorHAnsi"/>
              </w:rPr>
            </w:pPr>
            <w:r w:rsidRPr="00DA4B7F">
              <w:rPr>
                <w:rFonts w:asciiTheme="minorHAnsi" w:hAnsiTheme="minorHAnsi" w:cstheme="minorHAnsi"/>
              </w:rPr>
              <w:t xml:space="preserve">Pontoninės prieplaukos atgabenimas iš </w:t>
            </w:r>
            <w:r w:rsidR="00A864DC">
              <w:rPr>
                <w:rFonts w:asciiTheme="minorHAnsi" w:hAnsiTheme="minorHAnsi" w:cstheme="minorHAnsi"/>
              </w:rPr>
              <w:t xml:space="preserve">jos </w:t>
            </w:r>
            <w:r w:rsidRPr="00DA4B7F">
              <w:rPr>
                <w:rFonts w:asciiTheme="minorHAnsi" w:hAnsiTheme="minorHAnsi" w:cstheme="minorHAnsi"/>
              </w:rPr>
              <w:t xml:space="preserve"> </w:t>
            </w:r>
            <w:r w:rsidR="00A864DC">
              <w:rPr>
                <w:rFonts w:asciiTheme="minorHAnsi" w:hAnsiTheme="minorHAnsi" w:cstheme="minorHAnsi"/>
              </w:rPr>
              <w:t>saugojimo</w:t>
            </w:r>
            <w:r w:rsidRPr="00DA4B7F">
              <w:rPr>
                <w:rFonts w:asciiTheme="minorHAnsi" w:hAnsiTheme="minorHAnsi" w:cstheme="minorHAnsi"/>
              </w:rPr>
              <w:t xml:space="preserve"> vietos iki  pastatymo vietos</w:t>
            </w:r>
          </w:p>
        </w:tc>
        <w:tc>
          <w:tcPr>
            <w:tcW w:w="450" w:type="pct"/>
          </w:tcPr>
          <w:p w:rsidR="00ED25CF" w:rsidRPr="00DA4B7F" w:rsidRDefault="00ED25CF" w:rsidP="00BC1A52">
            <w:pPr>
              <w:shd w:val="clear" w:color="auto" w:fill="FFFFFF"/>
              <w:jc w:val="right"/>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vnt.</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right"/>
              <w:rPr>
                <w:rFonts w:asciiTheme="minorHAnsi" w:hAnsiTheme="minorHAnsi" w:cstheme="minorHAnsi"/>
              </w:rPr>
            </w:pPr>
          </w:p>
        </w:tc>
      </w:tr>
      <w:tr w:rsidR="00ED25CF" w:rsidRPr="00DA4B7F" w:rsidTr="00A0281A">
        <w:trPr>
          <w:trHeight w:val="410"/>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1.4.</w:t>
            </w:r>
          </w:p>
        </w:tc>
        <w:tc>
          <w:tcPr>
            <w:tcW w:w="1943" w:type="pct"/>
          </w:tcPr>
          <w:p w:rsidR="00ED25CF" w:rsidRPr="00DA4B7F" w:rsidRDefault="00ED25CF" w:rsidP="00BC1A52">
            <w:pPr>
              <w:shd w:val="clear" w:color="auto" w:fill="FFFFFF"/>
              <w:rPr>
                <w:rFonts w:asciiTheme="minorHAnsi" w:hAnsiTheme="minorHAnsi" w:cstheme="minorHAnsi"/>
              </w:rPr>
            </w:pPr>
            <w:r w:rsidRPr="00DA4B7F">
              <w:rPr>
                <w:rFonts w:asciiTheme="minorHAnsi" w:hAnsiTheme="minorHAnsi" w:cstheme="minorHAnsi"/>
              </w:rPr>
              <w:t>Prieplaukos įrengimas (</w:t>
            </w:r>
            <w:proofErr w:type="spellStart"/>
            <w:r w:rsidRPr="00DA4B7F">
              <w:rPr>
                <w:rFonts w:asciiTheme="minorHAnsi" w:hAnsiTheme="minorHAnsi" w:cstheme="minorHAnsi"/>
              </w:rPr>
              <w:t>inkaravimas</w:t>
            </w:r>
            <w:proofErr w:type="spellEnd"/>
            <w:r w:rsidRPr="00DA4B7F">
              <w:rPr>
                <w:rFonts w:asciiTheme="minorHAnsi" w:hAnsiTheme="minorHAnsi" w:cstheme="minorHAnsi"/>
              </w:rPr>
              <w:t>/tvirtinimas)</w:t>
            </w:r>
          </w:p>
        </w:tc>
        <w:tc>
          <w:tcPr>
            <w:tcW w:w="450" w:type="pct"/>
          </w:tcPr>
          <w:p w:rsidR="00ED25CF" w:rsidRPr="00DA4B7F" w:rsidRDefault="00ED25CF" w:rsidP="00BC1A52">
            <w:pPr>
              <w:shd w:val="clear" w:color="auto" w:fill="FFFFFF"/>
              <w:jc w:val="right"/>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vnt.</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right"/>
              <w:rPr>
                <w:rFonts w:asciiTheme="minorHAnsi" w:hAnsiTheme="minorHAnsi" w:cstheme="minorHAnsi"/>
              </w:rPr>
            </w:pPr>
          </w:p>
        </w:tc>
      </w:tr>
      <w:tr w:rsidR="00ED25CF" w:rsidRPr="00DA4B7F" w:rsidTr="00A0281A">
        <w:trPr>
          <w:trHeight w:val="410"/>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1.5.</w:t>
            </w:r>
          </w:p>
        </w:tc>
        <w:tc>
          <w:tcPr>
            <w:tcW w:w="1943" w:type="pct"/>
          </w:tcPr>
          <w:p w:rsidR="00ED25CF" w:rsidRPr="00DA4B7F" w:rsidRDefault="00ED25CF" w:rsidP="00904FB3">
            <w:pPr>
              <w:shd w:val="clear" w:color="auto" w:fill="FFFFFF"/>
              <w:rPr>
                <w:rFonts w:asciiTheme="minorHAnsi" w:hAnsiTheme="minorHAnsi" w:cstheme="minorHAnsi"/>
              </w:rPr>
            </w:pPr>
            <w:r w:rsidRPr="00DA4B7F">
              <w:rPr>
                <w:rFonts w:asciiTheme="minorHAnsi" w:hAnsiTheme="minorHAnsi" w:cstheme="minorHAnsi"/>
              </w:rPr>
              <w:t xml:space="preserve">Pastatytos pontoninės prieplaukos priežiūra (remontas) navigacijos sezono metu </w:t>
            </w:r>
          </w:p>
        </w:tc>
        <w:tc>
          <w:tcPr>
            <w:tcW w:w="450" w:type="pct"/>
          </w:tcPr>
          <w:p w:rsidR="00ED25CF" w:rsidRPr="00DA4B7F" w:rsidRDefault="00ED25CF" w:rsidP="00BC1A52">
            <w:pPr>
              <w:shd w:val="clear" w:color="auto" w:fill="FFFFFF"/>
              <w:jc w:val="right"/>
              <w:rPr>
                <w:rFonts w:asciiTheme="minorHAnsi" w:hAnsiTheme="minorHAnsi" w:cstheme="minorHAnsi"/>
              </w:rPr>
            </w:pPr>
          </w:p>
          <w:p w:rsidR="00ED25CF" w:rsidRPr="00DA4B7F" w:rsidRDefault="00ED25CF" w:rsidP="00C260D1">
            <w:pPr>
              <w:shd w:val="clear" w:color="auto" w:fill="FFFFFF"/>
              <w:jc w:val="center"/>
              <w:rPr>
                <w:rFonts w:asciiTheme="minorHAnsi" w:hAnsiTheme="minorHAnsi" w:cstheme="minorHAnsi"/>
              </w:rPr>
            </w:pPr>
            <w:r w:rsidRPr="00A864DC">
              <w:rPr>
                <w:rFonts w:asciiTheme="minorHAnsi" w:hAnsiTheme="minorHAnsi" w:cstheme="minorHAnsi"/>
              </w:rPr>
              <w:t>mėn.</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A864DC" w:rsidP="00BC1A52">
            <w:pPr>
              <w:shd w:val="clear" w:color="auto" w:fill="FFFFFF"/>
              <w:jc w:val="center"/>
              <w:rPr>
                <w:rFonts w:asciiTheme="minorHAnsi" w:hAnsiTheme="minorHAnsi" w:cstheme="minorHAnsi"/>
              </w:rPr>
            </w:pPr>
            <w:r>
              <w:rPr>
                <w:rFonts w:asciiTheme="minorHAnsi" w:hAnsiTheme="minorHAnsi" w:cstheme="minorHAnsi"/>
              </w:rPr>
              <w:t>6</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right"/>
              <w:rPr>
                <w:rFonts w:asciiTheme="minorHAnsi" w:hAnsiTheme="minorHAnsi" w:cstheme="minorHAnsi"/>
              </w:rPr>
            </w:pPr>
          </w:p>
        </w:tc>
      </w:tr>
      <w:tr w:rsidR="00ED25CF" w:rsidRPr="00DA4B7F" w:rsidTr="00A0281A">
        <w:trPr>
          <w:trHeight w:val="410"/>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1.6.</w:t>
            </w:r>
          </w:p>
        </w:tc>
        <w:tc>
          <w:tcPr>
            <w:tcW w:w="1943" w:type="pct"/>
          </w:tcPr>
          <w:p w:rsidR="00ED25CF" w:rsidRPr="00DA4B7F" w:rsidRDefault="00ED25CF" w:rsidP="00BC1A52">
            <w:pPr>
              <w:shd w:val="clear" w:color="auto" w:fill="FFFFFF"/>
              <w:rPr>
                <w:rFonts w:asciiTheme="minorHAnsi" w:hAnsiTheme="minorHAnsi" w:cstheme="minorHAnsi"/>
              </w:rPr>
            </w:pPr>
            <w:r w:rsidRPr="00DA4B7F">
              <w:rPr>
                <w:rFonts w:asciiTheme="minorHAnsi" w:hAnsiTheme="minorHAnsi" w:cstheme="minorHAnsi"/>
              </w:rPr>
              <w:t>Pontoninės prieplaukos nuėmimas</w:t>
            </w:r>
          </w:p>
        </w:tc>
        <w:tc>
          <w:tcPr>
            <w:tcW w:w="450" w:type="pct"/>
          </w:tcPr>
          <w:p w:rsidR="00ED25CF" w:rsidRPr="00DA4B7F" w:rsidRDefault="00ED25CF" w:rsidP="00BC1A52">
            <w:pPr>
              <w:shd w:val="clear" w:color="auto" w:fill="FFFFFF"/>
              <w:jc w:val="right"/>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vnt.</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ED25CF" w:rsidRPr="00DA4B7F" w:rsidTr="00904FB3">
        <w:trPr>
          <w:trHeight w:val="836"/>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1.7.</w:t>
            </w:r>
          </w:p>
        </w:tc>
        <w:tc>
          <w:tcPr>
            <w:tcW w:w="1943" w:type="pct"/>
          </w:tcPr>
          <w:p w:rsidR="00ED25CF" w:rsidRPr="00DA4B7F" w:rsidRDefault="00ED25CF" w:rsidP="00904FB3">
            <w:pPr>
              <w:shd w:val="clear" w:color="auto" w:fill="FFFFFF"/>
              <w:rPr>
                <w:rFonts w:asciiTheme="minorHAnsi" w:hAnsiTheme="minorHAnsi" w:cstheme="minorHAnsi"/>
              </w:rPr>
            </w:pPr>
            <w:r w:rsidRPr="00DA4B7F">
              <w:rPr>
                <w:rFonts w:asciiTheme="minorHAnsi" w:hAnsiTheme="minorHAnsi" w:cstheme="minorHAnsi"/>
              </w:rPr>
              <w:t>Pontoninės prieplaukos nugabenimas  į Paslaugų teikėjo numatytą saugojimo vietą</w:t>
            </w:r>
          </w:p>
        </w:tc>
        <w:tc>
          <w:tcPr>
            <w:tcW w:w="450" w:type="pct"/>
          </w:tcPr>
          <w:p w:rsidR="00ED25CF" w:rsidRPr="00DA4B7F" w:rsidRDefault="00ED25CF" w:rsidP="00BC1A52">
            <w:pPr>
              <w:shd w:val="clear" w:color="auto" w:fill="FFFFFF"/>
              <w:jc w:val="right"/>
              <w:rPr>
                <w:rFonts w:asciiTheme="minorHAnsi" w:hAnsiTheme="minorHAnsi" w:cstheme="minorHAnsi"/>
              </w:rPr>
            </w:pPr>
          </w:p>
          <w:p w:rsidR="00ED25CF" w:rsidRPr="00DA4B7F" w:rsidRDefault="00ED25CF" w:rsidP="00904FB3">
            <w:pPr>
              <w:shd w:val="clear" w:color="auto" w:fill="FFFFFF"/>
              <w:jc w:val="center"/>
              <w:rPr>
                <w:rFonts w:asciiTheme="minorHAnsi" w:hAnsiTheme="minorHAnsi" w:cstheme="minorHAnsi"/>
              </w:rPr>
            </w:pPr>
            <w:r w:rsidRPr="00DA4B7F">
              <w:rPr>
                <w:rFonts w:asciiTheme="minorHAnsi" w:hAnsiTheme="minorHAnsi" w:cstheme="minorHAnsi"/>
              </w:rPr>
              <w:t>vnt.</w:t>
            </w:r>
          </w:p>
          <w:p w:rsidR="00ED25CF" w:rsidRPr="00DA4B7F" w:rsidRDefault="00ED25CF" w:rsidP="00BC1A52">
            <w:pPr>
              <w:shd w:val="clear" w:color="auto" w:fill="FFFFFF"/>
              <w:jc w:val="right"/>
              <w:rPr>
                <w:rFonts w:asciiTheme="minorHAnsi" w:hAnsiTheme="minorHAnsi" w:cstheme="minorHAnsi"/>
              </w:rPr>
            </w:pP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w:t>
            </w:r>
          </w:p>
        </w:tc>
        <w:tc>
          <w:tcPr>
            <w:tcW w:w="714" w:type="pct"/>
          </w:tcPr>
          <w:p w:rsidR="00ED25CF" w:rsidRPr="00DA4B7F" w:rsidRDefault="00ED25CF" w:rsidP="00BC1A52">
            <w:pPr>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1.8.</w:t>
            </w:r>
          </w:p>
        </w:tc>
        <w:tc>
          <w:tcPr>
            <w:tcW w:w="1943" w:type="pct"/>
          </w:tcPr>
          <w:p w:rsidR="00ED25CF" w:rsidRPr="00DA4B7F" w:rsidRDefault="00ED25CF" w:rsidP="00904FB3">
            <w:pPr>
              <w:shd w:val="clear" w:color="auto" w:fill="FFFFFF"/>
              <w:rPr>
                <w:rFonts w:asciiTheme="minorHAnsi" w:hAnsiTheme="minorHAnsi" w:cstheme="minorHAnsi"/>
              </w:rPr>
            </w:pPr>
            <w:r w:rsidRPr="00DA4B7F">
              <w:rPr>
                <w:rFonts w:asciiTheme="minorHAnsi" w:hAnsiTheme="minorHAnsi" w:cstheme="minorHAnsi"/>
              </w:rPr>
              <w:t xml:space="preserve">Pontoninės prieplaukos saugojimas Paslaugų teikėjo numatytoje vietoje iki  naujo navigacijos sezono pradžios </w:t>
            </w:r>
          </w:p>
        </w:tc>
        <w:tc>
          <w:tcPr>
            <w:tcW w:w="450" w:type="pct"/>
          </w:tcPr>
          <w:p w:rsidR="00ED25CF" w:rsidRPr="00DA4B7F" w:rsidRDefault="00ED25CF" w:rsidP="00BC1A52">
            <w:pPr>
              <w:shd w:val="clear" w:color="auto" w:fill="FFFFFF"/>
              <w:jc w:val="right"/>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A864DC">
              <w:rPr>
                <w:rFonts w:asciiTheme="minorHAnsi" w:hAnsiTheme="minorHAnsi" w:cstheme="minorHAnsi"/>
              </w:rPr>
              <w:t>mėn.</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A864DC" w:rsidP="00BC1A52">
            <w:pPr>
              <w:shd w:val="clear" w:color="auto" w:fill="FFFFFF"/>
              <w:jc w:val="center"/>
              <w:rPr>
                <w:rFonts w:asciiTheme="minorHAnsi" w:hAnsiTheme="minorHAnsi" w:cstheme="minorHAnsi"/>
              </w:rPr>
            </w:pPr>
            <w:r>
              <w:rPr>
                <w:rFonts w:asciiTheme="minorHAnsi" w:hAnsiTheme="minorHAnsi" w:cstheme="minorHAnsi"/>
              </w:rPr>
              <w:t>6</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21120A" w:rsidRPr="00DA4B7F" w:rsidTr="0021120A">
        <w:trPr>
          <w:trHeight w:val="287"/>
          <w:jc w:val="center"/>
        </w:trPr>
        <w:tc>
          <w:tcPr>
            <w:tcW w:w="543" w:type="pct"/>
          </w:tcPr>
          <w:p w:rsidR="0021120A" w:rsidRPr="00DA4B7F" w:rsidRDefault="0021120A" w:rsidP="00BC1A52">
            <w:pPr>
              <w:shd w:val="clear" w:color="auto" w:fill="FFFFFF"/>
              <w:jc w:val="center"/>
              <w:rPr>
                <w:rFonts w:asciiTheme="minorHAnsi" w:hAnsiTheme="minorHAnsi" w:cstheme="minorHAnsi"/>
              </w:rPr>
            </w:pPr>
          </w:p>
          <w:p w:rsidR="0021120A" w:rsidRPr="00DA4B7F" w:rsidRDefault="0021120A" w:rsidP="00BC1A52">
            <w:pPr>
              <w:shd w:val="clear" w:color="auto" w:fill="FFFFFF"/>
              <w:jc w:val="center"/>
              <w:rPr>
                <w:rFonts w:asciiTheme="minorHAnsi" w:hAnsiTheme="minorHAnsi" w:cstheme="minorHAnsi"/>
              </w:rPr>
            </w:pPr>
            <w:r w:rsidRPr="00DA4B7F">
              <w:rPr>
                <w:rFonts w:asciiTheme="minorHAnsi" w:hAnsiTheme="minorHAnsi" w:cstheme="minorHAnsi"/>
                <w:highlight w:val="lightGray"/>
              </w:rPr>
              <w:t>2.</w:t>
            </w:r>
          </w:p>
        </w:tc>
        <w:tc>
          <w:tcPr>
            <w:tcW w:w="4457" w:type="pct"/>
            <w:gridSpan w:val="5"/>
          </w:tcPr>
          <w:p w:rsidR="0021120A" w:rsidRPr="00DA4B7F" w:rsidRDefault="0021120A" w:rsidP="00BC1A52">
            <w:pPr>
              <w:shd w:val="clear" w:color="auto" w:fill="FFFFFF"/>
              <w:jc w:val="center"/>
              <w:rPr>
                <w:rFonts w:asciiTheme="minorHAnsi" w:hAnsiTheme="minorHAnsi" w:cstheme="minorHAnsi"/>
                <w:b/>
              </w:rPr>
            </w:pPr>
          </w:p>
          <w:p w:rsidR="0021120A" w:rsidRPr="00DA4B7F" w:rsidRDefault="0021120A" w:rsidP="00BC1A52">
            <w:pPr>
              <w:shd w:val="clear" w:color="auto" w:fill="FFFFFF"/>
              <w:jc w:val="center"/>
              <w:rPr>
                <w:rFonts w:asciiTheme="minorHAnsi" w:hAnsiTheme="minorHAnsi" w:cstheme="minorHAnsi"/>
                <w:b/>
              </w:rPr>
            </w:pPr>
            <w:r w:rsidRPr="00DA4B7F">
              <w:rPr>
                <w:rFonts w:asciiTheme="minorHAnsi" w:hAnsiTheme="minorHAnsi" w:cstheme="minorHAnsi"/>
                <w:b/>
                <w:highlight w:val="lightGray"/>
              </w:rPr>
              <w:t>Pontoninė prieplauka prie Kauno pilies</w:t>
            </w:r>
          </w:p>
          <w:p w:rsidR="0021120A" w:rsidRPr="00DA4B7F" w:rsidRDefault="0021120A" w:rsidP="00BC1A52">
            <w:pPr>
              <w:shd w:val="clear" w:color="auto" w:fill="FFFFFF"/>
              <w:jc w:val="center"/>
              <w:rPr>
                <w:rFonts w:asciiTheme="minorHAnsi" w:hAnsiTheme="minorHAnsi" w:cstheme="minorHAnsi"/>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2.1.</w:t>
            </w:r>
          </w:p>
        </w:tc>
        <w:tc>
          <w:tcPr>
            <w:tcW w:w="1943" w:type="pct"/>
          </w:tcPr>
          <w:p w:rsidR="00ED25CF" w:rsidRPr="00DA4B7F" w:rsidRDefault="00ED25CF" w:rsidP="00BC1A52">
            <w:pPr>
              <w:shd w:val="clear" w:color="auto" w:fill="FFFFFF"/>
              <w:rPr>
                <w:rFonts w:asciiTheme="minorHAnsi" w:hAnsiTheme="minorHAnsi" w:cstheme="minorHAnsi"/>
              </w:rPr>
            </w:pPr>
            <w:r w:rsidRPr="00DA4B7F">
              <w:rPr>
                <w:rFonts w:asciiTheme="minorHAnsi" w:hAnsiTheme="minorHAnsi" w:cstheme="minorHAnsi"/>
              </w:rPr>
              <w:t>Pontoninės prieplaukos remontas</w:t>
            </w:r>
          </w:p>
        </w:tc>
        <w:tc>
          <w:tcPr>
            <w:tcW w:w="450" w:type="pct"/>
          </w:tcPr>
          <w:p w:rsidR="00ED25CF" w:rsidRPr="00DA4B7F" w:rsidRDefault="00ED25CF" w:rsidP="00BC1A52">
            <w:pPr>
              <w:shd w:val="clear" w:color="auto" w:fill="FFFFFF"/>
              <w:jc w:val="right"/>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vnt.</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2.2</w:t>
            </w:r>
          </w:p>
        </w:tc>
        <w:tc>
          <w:tcPr>
            <w:tcW w:w="1943" w:type="pct"/>
          </w:tcPr>
          <w:p w:rsidR="00ED25CF" w:rsidRPr="00A864DC" w:rsidRDefault="00ED25CF" w:rsidP="00EF5894">
            <w:pPr>
              <w:shd w:val="clear" w:color="auto" w:fill="FFFFFF"/>
              <w:rPr>
                <w:rFonts w:asciiTheme="minorHAnsi" w:hAnsiTheme="minorHAnsi" w:cstheme="minorHAnsi"/>
              </w:rPr>
            </w:pPr>
            <w:r w:rsidRPr="00A864DC">
              <w:rPr>
                <w:rFonts w:asciiTheme="minorHAnsi" w:hAnsiTheme="minorHAnsi" w:cstheme="minorHAnsi"/>
              </w:rPr>
              <w:t xml:space="preserve">Pontoninės prieplaukos akvatorijos valymas </w:t>
            </w:r>
          </w:p>
        </w:tc>
        <w:tc>
          <w:tcPr>
            <w:tcW w:w="450" w:type="pct"/>
          </w:tcPr>
          <w:p w:rsidR="00ED25CF" w:rsidRPr="00A864DC" w:rsidRDefault="00ED25CF" w:rsidP="00BC1A52">
            <w:pPr>
              <w:shd w:val="clear" w:color="auto" w:fill="FFFFFF"/>
              <w:jc w:val="right"/>
              <w:rPr>
                <w:rFonts w:asciiTheme="minorHAnsi" w:hAnsiTheme="minorHAnsi" w:cstheme="minorHAnsi"/>
              </w:rPr>
            </w:pPr>
          </w:p>
          <w:p w:rsidR="00ED25CF" w:rsidRPr="00A864DC" w:rsidRDefault="003E7935" w:rsidP="00BC1A52">
            <w:pPr>
              <w:shd w:val="clear" w:color="auto" w:fill="FFFFFF"/>
              <w:jc w:val="center"/>
              <w:rPr>
                <w:rFonts w:asciiTheme="minorHAnsi" w:hAnsiTheme="minorHAnsi" w:cstheme="minorHAnsi"/>
              </w:rPr>
            </w:pPr>
            <w:r w:rsidRPr="00A864DC">
              <w:rPr>
                <w:rFonts w:asciiTheme="minorHAnsi" w:hAnsiTheme="minorHAnsi" w:cstheme="minorHAnsi"/>
                <w:sz w:val="22"/>
              </w:rPr>
              <w:t>m</w:t>
            </w:r>
            <w:r w:rsidRPr="00A864DC">
              <w:rPr>
                <w:rFonts w:asciiTheme="minorHAnsi" w:hAnsiTheme="minorHAnsi" w:cstheme="minorHAnsi"/>
                <w:vertAlign w:val="superscript"/>
              </w:rPr>
              <w:t>3</w:t>
            </w:r>
          </w:p>
        </w:tc>
        <w:tc>
          <w:tcPr>
            <w:tcW w:w="543" w:type="pct"/>
          </w:tcPr>
          <w:p w:rsidR="00ED25CF" w:rsidRDefault="00ED25CF" w:rsidP="00A864DC">
            <w:pPr>
              <w:shd w:val="clear" w:color="auto" w:fill="FFFFFF"/>
              <w:rPr>
                <w:rFonts w:asciiTheme="minorHAnsi" w:hAnsiTheme="minorHAnsi" w:cstheme="minorHAnsi"/>
              </w:rPr>
            </w:pPr>
          </w:p>
          <w:p w:rsidR="00D448A0" w:rsidRPr="00DA4B7F" w:rsidRDefault="00D448A0" w:rsidP="0024376E">
            <w:pPr>
              <w:shd w:val="clear" w:color="auto" w:fill="FFFFFF"/>
              <w:rPr>
                <w:rFonts w:asciiTheme="minorHAnsi" w:hAnsiTheme="minorHAnsi" w:cstheme="minorHAnsi"/>
              </w:rPr>
            </w:pPr>
            <w:r>
              <w:rPr>
                <w:rFonts w:asciiTheme="minorHAnsi" w:hAnsiTheme="minorHAnsi" w:cstheme="minorHAnsi"/>
              </w:rPr>
              <w:t xml:space="preserve">    </w:t>
            </w:r>
            <w:r w:rsidR="0024376E">
              <w:rPr>
                <w:rFonts w:asciiTheme="minorHAnsi" w:hAnsiTheme="minorHAnsi" w:cstheme="minorHAnsi"/>
              </w:rPr>
              <w:t>300</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2.3.</w:t>
            </w:r>
          </w:p>
        </w:tc>
        <w:tc>
          <w:tcPr>
            <w:tcW w:w="1943" w:type="pct"/>
          </w:tcPr>
          <w:p w:rsidR="00ED25CF" w:rsidRPr="00A864DC" w:rsidRDefault="00ED25CF" w:rsidP="00A864DC">
            <w:pPr>
              <w:shd w:val="clear" w:color="auto" w:fill="FFFFFF"/>
              <w:rPr>
                <w:rFonts w:asciiTheme="minorHAnsi" w:hAnsiTheme="minorHAnsi" w:cstheme="minorHAnsi"/>
              </w:rPr>
            </w:pPr>
            <w:r w:rsidRPr="00A864DC">
              <w:rPr>
                <w:rFonts w:asciiTheme="minorHAnsi" w:hAnsiTheme="minorHAnsi" w:cstheme="minorHAnsi"/>
              </w:rPr>
              <w:t xml:space="preserve">Pontoninės prieplaukos atgabenimas iš  </w:t>
            </w:r>
            <w:r w:rsidR="00A864DC" w:rsidRPr="00A864DC">
              <w:rPr>
                <w:rFonts w:asciiTheme="minorHAnsi" w:hAnsiTheme="minorHAnsi" w:cstheme="minorHAnsi"/>
              </w:rPr>
              <w:t>jos saugojimo</w:t>
            </w:r>
            <w:r w:rsidRPr="00A864DC">
              <w:rPr>
                <w:rFonts w:asciiTheme="minorHAnsi" w:hAnsiTheme="minorHAnsi" w:cstheme="minorHAnsi"/>
              </w:rPr>
              <w:t xml:space="preserve"> vietos iki  pastatymo vietos</w:t>
            </w:r>
          </w:p>
        </w:tc>
        <w:tc>
          <w:tcPr>
            <w:tcW w:w="450" w:type="pct"/>
          </w:tcPr>
          <w:p w:rsidR="00ED25CF" w:rsidRPr="00A864DC" w:rsidRDefault="00ED25CF" w:rsidP="00BC1A52">
            <w:pPr>
              <w:shd w:val="clear" w:color="auto" w:fill="FFFFFF"/>
              <w:jc w:val="right"/>
              <w:rPr>
                <w:rFonts w:asciiTheme="minorHAnsi" w:hAnsiTheme="minorHAnsi" w:cstheme="minorHAnsi"/>
              </w:rPr>
            </w:pPr>
          </w:p>
          <w:p w:rsidR="00ED25CF" w:rsidRPr="00A864DC" w:rsidRDefault="00ED25CF" w:rsidP="00BC1A52">
            <w:pPr>
              <w:shd w:val="clear" w:color="auto" w:fill="FFFFFF"/>
              <w:jc w:val="center"/>
              <w:rPr>
                <w:rFonts w:asciiTheme="minorHAnsi" w:hAnsiTheme="minorHAnsi" w:cstheme="minorHAnsi"/>
              </w:rPr>
            </w:pPr>
            <w:r w:rsidRPr="00A864DC">
              <w:rPr>
                <w:rFonts w:asciiTheme="minorHAnsi" w:hAnsiTheme="minorHAnsi" w:cstheme="minorHAnsi"/>
              </w:rPr>
              <w:t>vnt.</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2.4.</w:t>
            </w:r>
          </w:p>
        </w:tc>
        <w:tc>
          <w:tcPr>
            <w:tcW w:w="1943" w:type="pct"/>
          </w:tcPr>
          <w:p w:rsidR="00ED25CF" w:rsidRPr="00A864DC" w:rsidRDefault="00ED25CF" w:rsidP="00BC1A52">
            <w:pPr>
              <w:shd w:val="clear" w:color="auto" w:fill="FFFFFF"/>
              <w:rPr>
                <w:rFonts w:asciiTheme="minorHAnsi" w:hAnsiTheme="minorHAnsi" w:cstheme="minorHAnsi"/>
              </w:rPr>
            </w:pPr>
            <w:r w:rsidRPr="00A864DC">
              <w:rPr>
                <w:rFonts w:asciiTheme="minorHAnsi" w:hAnsiTheme="minorHAnsi" w:cstheme="minorHAnsi"/>
              </w:rPr>
              <w:t>Prieplaukos įrengimas (</w:t>
            </w:r>
            <w:proofErr w:type="spellStart"/>
            <w:r w:rsidRPr="00A864DC">
              <w:rPr>
                <w:rFonts w:asciiTheme="minorHAnsi" w:hAnsiTheme="minorHAnsi" w:cstheme="minorHAnsi"/>
              </w:rPr>
              <w:t>inkaravimas</w:t>
            </w:r>
            <w:proofErr w:type="spellEnd"/>
            <w:r w:rsidRPr="00A864DC">
              <w:rPr>
                <w:rFonts w:asciiTheme="minorHAnsi" w:hAnsiTheme="minorHAnsi" w:cstheme="minorHAnsi"/>
              </w:rPr>
              <w:t>/tvirtinimas)</w:t>
            </w:r>
          </w:p>
        </w:tc>
        <w:tc>
          <w:tcPr>
            <w:tcW w:w="450" w:type="pct"/>
          </w:tcPr>
          <w:p w:rsidR="00ED25CF" w:rsidRPr="00A864DC" w:rsidRDefault="00ED25CF" w:rsidP="00BC1A52">
            <w:pPr>
              <w:shd w:val="clear" w:color="auto" w:fill="FFFFFF"/>
              <w:jc w:val="right"/>
              <w:rPr>
                <w:rFonts w:asciiTheme="minorHAnsi" w:hAnsiTheme="minorHAnsi" w:cstheme="minorHAnsi"/>
              </w:rPr>
            </w:pPr>
          </w:p>
          <w:p w:rsidR="00ED25CF" w:rsidRPr="00A864DC" w:rsidRDefault="00ED25CF" w:rsidP="00BC1A52">
            <w:pPr>
              <w:shd w:val="clear" w:color="auto" w:fill="FFFFFF"/>
              <w:jc w:val="center"/>
              <w:rPr>
                <w:rFonts w:asciiTheme="minorHAnsi" w:hAnsiTheme="minorHAnsi" w:cstheme="minorHAnsi"/>
              </w:rPr>
            </w:pPr>
            <w:r w:rsidRPr="00A864DC">
              <w:rPr>
                <w:rFonts w:asciiTheme="minorHAnsi" w:hAnsiTheme="minorHAnsi" w:cstheme="minorHAnsi"/>
              </w:rPr>
              <w:t>vnt.</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2.5.</w:t>
            </w:r>
          </w:p>
        </w:tc>
        <w:tc>
          <w:tcPr>
            <w:tcW w:w="1943" w:type="pct"/>
          </w:tcPr>
          <w:p w:rsidR="00ED25CF" w:rsidRPr="00A864DC" w:rsidRDefault="00ED25CF" w:rsidP="00904FB3">
            <w:pPr>
              <w:shd w:val="clear" w:color="auto" w:fill="FFFFFF"/>
              <w:rPr>
                <w:rFonts w:asciiTheme="minorHAnsi" w:hAnsiTheme="minorHAnsi" w:cstheme="minorHAnsi"/>
              </w:rPr>
            </w:pPr>
            <w:r w:rsidRPr="00A864DC">
              <w:rPr>
                <w:rFonts w:asciiTheme="minorHAnsi" w:hAnsiTheme="minorHAnsi" w:cstheme="minorHAnsi"/>
              </w:rPr>
              <w:t xml:space="preserve">Pastatytos pontoninės prieplaukos priežiūra (remontas) navigacijos sezono metu </w:t>
            </w:r>
          </w:p>
        </w:tc>
        <w:tc>
          <w:tcPr>
            <w:tcW w:w="450" w:type="pct"/>
          </w:tcPr>
          <w:p w:rsidR="00ED25CF" w:rsidRPr="00A864DC" w:rsidRDefault="00ED25CF" w:rsidP="00BC1A52">
            <w:pPr>
              <w:shd w:val="clear" w:color="auto" w:fill="FFFFFF"/>
              <w:jc w:val="right"/>
              <w:rPr>
                <w:rFonts w:asciiTheme="minorHAnsi" w:hAnsiTheme="minorHAnsi" w:cstheme="minorHAnsi"/>
              </w:rPr>
            </w:pPr>
          </w:p>
          <w:p w:rsidR="00ED25CF" w:rsidRPr="00A864DC" w:rsidRDefault="00ED25CF" w:rsidP="00BC1A52">
            <w:pPr>
              <w:shd w:val="clear" w:color="auto" w:fill="FFFFFF"/>
              <w:jc w:val="center"/>
              <w:rPr>
                <w:rFonts w:asciiTheme="minorHAnsi" w:hAnsiTheme="minorHAnsi" w:cstheme="minorHAnsi"/>
              </w:rPr>
            </w:pPr>
            <w:r w:rsidRPr="00A864DC">
              <w:rPr>
                <w:rFonts w:asciiTheme="minorHAnsi" w:hAnsiTheme="minorHAnsi" w:cstheme="minorHAnsi"/>
              </w:rPr>
              <w:t>mėn.</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6</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2.6</w:t>
            </w:r>
          </w:p>
        </w:tc>
        <w:tc>
          <w:tcPr>
            <w:tcW w:w="1943" w:type="pct"/>
          </w:tcPr>
          <w:p w:rsidR="00ED25CF" w:rsidRPr="00DA4B7F" w:rsidRDefault="00ED25CF" w:rsidP="00BC1A52">
            <w:pPr>
              <w:shd w:val="clear" w:color="auto" w:fill="FFFFFF"/>
              <w:rPr>
                <w:rFonts w:asciiTheme="minorHAnsi" w:hAnsiTheme="minorHAnsi" w:cstheme="minorHAnsi"/>
              </w:rPr>
            </w:pPr>
            <w:r w:rsidRPr="00DA4B7F">
              <w:rPr>
                <w:rFonts w:asciiTheme="minorHAnsi" w:hAnsiTheme="minorHAnsi" w:cstheme="minorHAnsi"/>
              </w:rPr>
              <w:t>Pontoninės prieplaukos nuėmimas</w:t>
            </w:r>
          </w:p>
        </w:tc>
        <w:tc>
          <w:tcPr>
            <w:tcW w:w="450" w:type="pct"/>
          </w:tcPr>
          <w:p w:rsidR="00ED25CF" w:rsidRPr="00DA4B7F" w:rsidRDefault="00ED25CF" w:rsidP="00BC1A52">
            <w:pPr>
              <w:shd w:val="clear" w:color="auto" w:fill="FFFFFF"/>
              <w:jc w:val="right"/>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vnt.</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2.7</w:t>
            </w:r>
          </w:p>
        </w:tc>
        <w:tc>
          <w:tcPr>
            <w:tcW w:w="1943" w:type="pct"/>
          </w:tcPr>
          <w:p w:rsidR="00ED25CF" w:rsidRPr="00DA4B7F" w:rsidRDefault="00ED25CF" w:rsidP="00BC1A52">
            <w:pPr>
              <w:shd w:val="clear" w:color="auto" w:fill="FFFFFF"/>
              <w:rPr>
                <w:rFonts w:asciiTheme="minorHAnsi" w:hAnsiTheme="minorHAnsi" w:cstheme="minorHAnsi"/>
              </w:rPr>
            </w:pPr>
            <w:r w:rsidRPr="00DA4B7F">
              <w:rPr>
                <w:rFonts w:asciiTheme="minorHAnsi" w:hAnsiTheme="minorHAnsi" w:cstheme="minorHAnsi"/>
              </w:rPr>
              <w:t>Pontoninės prieplaukos nugabenimas  į Paslaugų teikėjo numatytą saugojimo vietą</w:t>
            </w:r>
          </w:p>
        </w:tc>
        <w:tc>
          <w:tcPr>
            <w:tcW w:w="450" w:type="pct"/>
          </w:tcPr>
          <w:p w:rsidR="00ED25CF" w:rsidRPr="00DA4B7F" w:rsidRDefault="00ED25CF" w:rsidP="00BC1A52">
            <w:pPr>
              <w:shd w:val="clear" w:color="auto" w:fill="FFFFFF"/>
              <w:jc w:val="right"/>
              <w:rPr>
                <w:rFonts w:asciiTheme="minorHAnsi" w:hAnsiTheme="minorHAnsi" w:cstheme="minorHAnsi"/>
              </w:rPr>
            </w:pPr>
          </w:p>
          <w:p w:rsidR="00ED25CF" w:rsidRPr="00DA4B7F" w:rsidRDefault="00ED25CF" w:rsidP="00904FB3">
            <w:pPr>
              <w:shd w:val="clear" w:color="auto" w:fill="FFFFFF"/>
              <w:jc w:val="center"/>
              <w:rPr>
                <w:rFonts w:asciiTheme="minorHAnsi" w:hAnsiTheme="minorHAnsi" w:cstheme="minorHAnsi"/>
              </w:rPr>
            </w:pPr>
            <w:r w:rsidRPr="00DA4B7F">
              <w:rPr>
                <w:rFonts w:asciiTheme="minorHAnsi" w:hAnsiTheme="minorHAnsi" w:cstheme="minorHAnsi"/>
              </w:rPr>
              <w:t>vnt.</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2.8</w:t>
            </w:r>
          </w:p>
        </w:tc>
        <w:tc>
          <w:tcPr>
            <w:tcW w:w="1943" w:type="pct"/>
          </w:tcPr>
          <w:p w:rsidR="00ED25CF" w:rsidRPr="00DA4B7F" w:rsidRDefault="00ED25CF" w:rsidP="00904FB3">
            <w:pPr>
              <w:shd w:val="clear" w:color="auto" w:fill="FFFFFF"/>
              <w:rPr>
                <w:rFonts w:asciiTheme="minorHAnsi" w:hAnsiTheme="minorHAnsi" w:cstheme="minorHAnsi"/>
              </w:rPr>
            </w:pPr>
            <w:r w:rsidRPr="00DA4B7F">
              <w:rPr>
                <w:rFonts w:asciiTheme="minorHAnsi" w:hAnsiTheme="minorHAnsi" w:cstheme="minorHAnsi"/>
              </w:rPr>
              <w:t xml:space="preserve">Pontoninės prieplaukos saugojimas Paslaugų teikėjo numatytoje vietoje iki  naujo navigacijos sezono pradžios </w:t>
            </w:r>
          </w:p>
        </w:tc>
        <w:tc>
          <w:tcPr>
            <w:tcW w:w="450" w:type="pct"/>
          </w:tcPr>
          <w:p w:rsidR="00ED25CF" w:rsidRPr="00DA4B7F" w:rsidRDefault="00ED25CF" w:rsidP="00BC1A52">
            <w:pPr>
              <w:shd w:val="clear" w:color="auto" w:fill="FFFFFF"/>
              <w:jc w:val="right"/>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A864DC">
              <w:rPr>
                <w:rFonts w:asciiTheme="minorHAnsi" w:hAnsiTheme="minorHAnsi" w:cstheme="minorHAnsi"/>
              </w:rPr>
              <w:t>mėn.</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A864DC" w:rsidP="00BC1A52">
            <w:pPr>
              <w:shd w:val="clear" w:color="auto" w:fill="FFFFFF"/>
              <w:jc w:val="center"/>
              <w:rPr>
                <w:rFonts w:asciiTheme="minorHAnsi" w:hAnsiTheme="minorHAnsi" w:cstheme="minorHAnsi"/>
              </w:rPr>
            </w:pPr>
            <w:r>
              <w:rPr>
                <w:rFonts w:asciiTheme="minorHAnsi" w:hAnsiTheme="minorHAnsi" w:cstheme="minorHAnsi"/>
              </w:rPr>
              <w:t>6</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A0281A" w:rsidRPr="00DA4B7F" w:rsidTr="00A0281A">
        <w:trPr>
          <w:trHeight w:val="287"/>
          <w:jc w:val="center"/>
        </w:trPr>
        <w:tc>
          <w:tcPr>
            <w:tcW w:w="543" w:type="pct"/>
          </w:tcPr>
          <w:p w:rsidR="00A0281A" w:rsidRPr="00DA4B7F" w:rsidRDefault="00A0281A" w:rsidP="00BC1A52">
            <w:pPr>
              <w:shd w:val="clear" w:color="auto" w:fill="FFFFFF"/>
              <w:jc w:val="center"/>
              <w:rPr>
                <w:rFonts w:asciiTheme="minorHAnsi" w:hAnsiTheme="minorHAnsi" w:cstheme="minorHAnsi"/>
                <w:highlight w:val="lightGray"/>
              </w:rPr>
            </w:pPr>
          </w:p>
          <w:p w:rsidR="00A0281A" w:rsidRPr="00DA4B7F" w:rsidRDefault="00A0281A" w:rsidP="00BC1A52">
            <w:pPr>
              <w:shd w:val="clear" w:color="auto" w:fill="FFFFFF"/>
              <w:jc w:val="center"/>
              <w:rPr>
                <w:rFonts w:asciiTheme="minorHAnsi" w:hAnsiTheme="minorHAnsi" w:cstheme="minorHAnsi"/>
                <w:highlight w:val="lightGray"/>
              </w:rPr>
            </w:pPr>
            <w:r w:rsidRPr="00DA4B7F">
              <w:rPr>
                <w:rFonts w:asciiTheme="minorHAnsi" w:hAnsiTheme="minorHAnsi" w:cstheme="minorHAnsi"/>
                <w:highlight w:val="lightGray"/>
              </w:rPr>
              <w:t>3.</w:t>
            </w:r>
          </w:p>
        </w:tc>
        <w:tc>
          <w:tcPr>
            <w:tcW w:w="4457" w:type="pct"/>
            <w:gridSpan w:val="5"/>
          </w:tcPr>
          <w:p w:rsidR="00A0281A" w:rsidRPr="00DA4B7F" w:rsidRDefault="00A0281A" w:rsidP="00BC1A52">
            <w:pPr>
              <w:shd w:val="clear" w:color="auto" w:fill="FFFFFF"/>
              <w:jc w:val="center"/>
              <w:rPr>
                <w:rFonts w:asciiTheme="minorHAnsi" w:hAnsiTheme="minorHAnsi" w:cstheme="minorHAnsi"/>
                <w:b/>
                <w:highlight w:val="lightGray"/>
              </w:rPr>
            </w:pPr>
          </w:p>
          <w:p w:rsidR="00A0281A" w:rsidRPr="00DA4B7F" w:rsidRDefault="00A0281A" w:rsidP="00BC1A52">
            <w:pPr>
              <w:shd w:val="clear" w:color="auto" w:fill="FFFFFF"/>
              <w:jc w:val="center"/>
              <w:rPr>
                <w:rFonts w:asciiTheme="minorHAnsi" w:hAnsiTheme="minorHAnsi" w:cstheme="minorHAnsi"/>
                <w:b/>
                <w:highlight w:val="lightGray"/>
              </w:rPr>
            </w:pPr>
            <w:r w:rsidRPr="00DA4B7F">
              <w:rPr>
                <w:rFonts w:asciiTheme="minorHAnsi" w:hAnsiTheme="minorHAnsi" w:cstheme="minorHAnsi"/>
                <w:b/>
                <w:highlight w:val="lightGray"/>
              </w:rPr>
              <w:t>Pontoninė prieplauka prie Žalgirio arenos</w:t>
            </w:r>
          </w:p>
          <w:p w:rsidR="00A0281A" w:rsidRPr="00DA4B7F" w:rsidRDefault="00A0281A" w:rsidP="00BC1A52">
            <w:pPr>
              <w:shd w:val="clear" w:color="auto" w:fill="FFFFFF"/>
              <w:jc w:val="center"/>
              <w:rPr>
                <w:rFonts w:asciiTheme="minorHAnsi" w:hAnsiTheme="minorHAnsi" w:cstheme="minorHAnsi"/>
                <w:highlight w:val="lightGray"/>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3.1.</w:t>
            </w:r>
          </w:p>
        </w:tc>
        <w:tc>
          <w:tcPr>
            <w:tcW w:w="1943" w:type="pct"/>
          </w:tcPr>
          <w:p w:rsidR="00ED25CF" w:rsidRPr="00DA4B7F" w:rsidRDefault="00ED25CF" w:rsidP="00BC1A52">
            <w:pPr>
              <w:shd w:val="clear" w:color="auto" w:fill="FFFFFF"/>
              <w:rPr>
                <w:rFonts w:asciiTheme="minorHAnsi" w:hAnsiTheme="minorHAnsi" w:cstheme="minorHAnsi"/>
              </w:rPr>
            </w:pPr>
            <w:r w:rsidRPr="00DA4B7F">
              <w:rPr>
                <w:rFonts w:asciiTheme="minorHAnsi" w:hAnsiTheme="minorHAnsi" w:cstheme="minorHAnsi"/>
              </w:rPr>
              <w:t>Pontoninės prieplaukos transportavimas iš S. Dariaus ir S. Girėno aerodromo iki Žalgirio arenos</w:t>
            </w:r>
          </w:p>
        </w:tc>
        <w:tc>
          <w:tcPr>
            <w:tcW w:w="450" w:type="pct"/>
          </w:tcPr>
          <w:p w:rsidR="00ED25CF" w:rsidRPr="00DA4B7F" w:rsidRDefault="00ED25CF" w:rsidP="00BC1A52">
            <w:pPr>
              <w:shd w:val="clear" w:color="auto" w:fill="FFFFFF"/>
              <w:jc w:val="right"/>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vnt.</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3.2.</w:t>
            </w:r>
          </w:p>
        </w:tc>
        <w:tc>
          <w:tcPr>
            <w:tcW w:w="1943" w:type="pct"/>
          </w:tcPr>
          <w:p w:rsidR="00ED25CF" w:rsidRPr="00DA4B7F" w:rsidRDefault="00ED25CF" w:rsidP="00BC1A52">
            <w:pPr>
              <w:shd w:val="clear" w:color="auto" w:fill="FFFFFF"/>
              <w:rPr>
                <w:rFonts w:asciiTheme="minorHAnsi" w:hAnsiTheme="minorHAnsi" w:cstheme="minorHAnsi"/>
              </w:rPr>
            </w:pPr>
            <w:r w:rsidRPr="00DA4B7F">
              <w:rPr>
                <w:rFonts w:asciiTheme="minorHAnsi" w:hAnsiTheme="minorHAnsi" w:cstheme="minorHAnsi"/>
              </w:rPr>
              <w:t>Pontoninės prieplaukos remontas</w:t>
            </w:r>
          </w:p>
        </w:tc>
        <w:tc>
          <w:tcPr>
            <w:tcW w:w="450" w:type="pct"/>
          </w:tcPr>
          <w:p w:rsidR="00ED25CF" w:rsidRPr="00DA4B7F" w:rsidRDefault="00ED25CF" w:rsidP="00BC1A52">
            <w:pPr>
              <w:shd w:val="clear" w:color="auto" w:fill="FFFFFF"/>
              <w:jc w:val="right"/>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vnt.</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lastRenderedPageBreak/>
              <w:t>3.3.</w:t>
            </w:r>
          </w:p>
        </w:tc>
        <w:tc>
          <w:tcPr>
            <w:tcW w:w="1943" w:type="pct"/>
          </w:tcPr>
          <w:p w:rsidR="00ED25CF" w:rsidRPr="00DA4B7F" w:rsidRDefault="00ED25CF" w:rsidP="00D66705">
            <w:pPr>
              <w:shd w:val="clear" w:color="auto" w:fill="FFFFFF"/>
              <w:rPr>
                <w:rFonts w:asciiTheme="minorHAnsi" w:hAnsiTheme="minorHAnsi" w:cstheme="minorHAnsi"/>
              </w:rPr>
            </w:pPr>
            <w:r w:rsidRPr="00DA4B7F">
              <w:rPr>
                <w:rFonts w:asciiTheme="minorHAnsi" w:hAnsiTheme="minorHAnsi" w:cstheme="minorHAnsi"/>
              </w:rPr>
              <w:t xml:space="preserve">Pontoninės prieplaukos </w:t>
            </w:r>
            <w:r w:rsidR="00D66705">
              <w:rPr>
                <w:rFonts w:asciiTheme="minorHAnsi" w:hAnsiTheme="minorHAnsi" w:cstheme="minorHAnsi"/>
              </w:rPr>
              <w:t>priplaukimo kanalo</w:t>
            </w:r>
            <w:r w:rsidRPr="00DA4B7F">
              <w:rPr>
                <w:rFonts w:asciiTheme="minorHAnsi" w:hAnsiTheme="minorHAnsi" w:cstheme="minorHAnsi"/>
              </w:rPr>
              <w:t xml:space="preserve"> valymas </w:t>
            </w:r>
          </w:p>
        </w:tc>
        <w:tc>
          <w:tcPr>
            <w:tcW w:w="450" w:type="pct"/>
          </w:tcPr>
          <w:p w:rsidR="00ED25CF" w:rsidRPr="00D448A0" w:rsidRDefault="00ED25CF" w:rsidP="00BC1A52">
            <w:pPr>
              <w:shd w:val="clear" w:color="auto" w:fill="FFFFFF"/>
              <w:jc w:val="right"/>
              <w:rPr>
                <w:rFonts w:asciiTheme="minorHAnsi" w:hAnsiTheme="minorHAnsi" w:cstheme="minorHAnsi"/>
              </w:rPr>
            </w:pPr>
          </w:p>
          <w:p w:rsidR="00ED25CF" w:rsidRPr="00D448A0" w:rsidRDefault="003E7935" w:rsidP="00BC1A52">
            <w:pPr>
              <w:shd w:val="clear" w:color="auto" w:fill="FFFFFF"/>
              <w:jc w:val="center"/>
              <w:rPr>
                <w:rFonts w:asciiTheme="minorHAnsi" w:hAnsiTheme="minorHAnsi" w:cstheme="minorHAnsi"/>
              </w:rPr>
            </w:pPr>
            <w:r w:rsidRPr="00D448A0">
              <w:rPr>
                <w:rFonts w:asciiTheme="minorHAnsi" w:hAnsiTheme="minorHAnsi" w:cstheme="minorHAnsi"/>
                <w:sz w:val="22"/>
              </w:rPr>
              <w:t>m</w:t>
            </w:r>
            <w:r w:rsidRPr="00D448A0">
              <w:rPr>
                <w:rFonts w:asciiTheme="minorHAnsi" w:hAnsiTheme="minorHAnsi" w:cstheme="minorHAnsi"/>
                <w:vertAlign w:val="superscript"/>
              </w:rPr>
              <w:t>3</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24376E" w:rsidP="0024376E">
            <w:pPr>
              <w:shd w:val="clear" w:color="auto" w:fill="FFFFFF"/>
              <w:jc w:val="center"/>
              <w:rPr>
                <w:rFonts w:asciiTheme="minorHAnsi" w:hAnsiTheme="minorHAnsi" w:cstheme="minorHAnsi"/>
              </w:rPr>
            </w:pPr>
            <w:r w:rsidRPr="00EF5894">
              <w:rPr>
                <w:rFonts w:asciiTheme="minorHAnsi" w:hAnsiTheme="minorHAnsi" w:cstheme="minorHAnsi"/>
              </w:rPr>
              <w:t>171,07</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3.4.</w:t>
            </w:r>
          </w:p>
        </w:tc>
        <w:tc>
          <w:tcPr>
            <w:tcW w:w="1943" w:type="pct"/>
          </w:tcPr>
          <w:p w:rsidR="00ED25CF" w:rsidRPr="00DA4B7F" w:rsidRDefault="00ED25CF" w:rsidP="00BC1A52">
            <w:pPr>
              <w:shd w:val="clear" w:color="auto" w:fill="FFFFFF"/>
              <w:rPr>
                <w:rFonts w:asciiTheme="minorHAnsi" w:hAnsiTheme="minorHAnsi" w:cstheme="minorHAnsi"/>
              </w:rPr>
            </w:pPr>
            <w:r w:rsidRPr="00DA4B7F">
              <w:rPr>
                <w:rFonts w:asciiTheme="minorHAnsi" w:hAnsiTheme="minorHAnsi" w:cstheme="minorHAnsi"/>
              </w:rPr>
              <w:t>Pontoninės prieplaukos atgabenimas iš  Paslaugų teikėjo numatytos vietos iki  pastatymo vietos</w:t>
            </w:r>
          </w:p>
        </w:tc>
        <w:tc>
          <w:tcPr>
            <w:tcW w:w="450" w:type="pct"/>
          </w:tcPr>
          <w:p w:rsidR="00ED25CF" w:rsidRPr="00D448A0" w:rsidRDefault="00ED25CF" w:rsidP="00BC1A52">
            <w:pPr>
              <w:shd w:val="clear" w:color="auto" w:fill="FFFFFF"/>
              <w:jc w:val="right"/>
              <w:rPr>
                <w:rFonts w:asciiTheme="minorHAnsi" w:hAnsiTheme="minorHAnsi" w:cstheme="minorHAnsi"/>
              </w:rPr>
            </w:pPr>
          </w:p>
          <w:p w:rsidR="00ED25CF" w:rsidRPr="00D448A0" w:rsidRDefault="00ED25CF" w:rsidP="00BC1A52">
            <w:pPr>
              <w:shd w:val="clear" w:color="auto" w:fill="FFFFFF"/>
              <w:jc w:val="center"/>
              <w:rPr>
                <w:rFonts w:asciiTheme="minorHAnsi" w:hAnsiTheme="minorHAnsi" w:cstheme="minorHAnsi"/>
              </w:rPr>
            </w:pPr>
            <w:r w:rsidRPr="00D448A0">
              <w:rPr>
                <w:rFonts w:asciiTheme="minorHAnsi" w:hAnsiTheme="minorHAnsi" w:cstheme="minorHAnsi"/>
              </w:rPr>
              <w:t>vnt.</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D448A0" w:rsidP="00BC1A52">
            <w:pPr>
              <w:shd w:val="clear" w:color="auto" w:fill="FFFFFF"/>
              <w:jc w:val="center"/>
              <w:rPr>
                <w:rFonts w:asciiTheme="minorHAnsi" w:hAnsiTheme="minorHAnsi" w:cstheme="minorHAnsi"/>
              </w:rPr>
            </w:pPr>
            <w:r>
              <w:rPr>
                <w:rFonts w:asciiTheme="minorHAnsi" w:hAnsiTheme="minorHAnsi" w:cstheme="minorHAnsi"/>
              </w:rPr>
              <w:t>1</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3.5.</w:t>
            </w:r>
          </w:p>
        </w:tc>
        <w:tc>
          <w:tcPr>
            <w:tcW w:w="1943" w:type="pct"/>
          </w:tcPr>
          <w:p w:rsidR="00ED25CF" w:rsidRPr="00DA4B7F" w:rsidRDefault="00ED25CF" w:rsidP="00BC1A52">
            <w:pPr>
              <w:shd w:val="clear" w:color="auto" w:fill="FFFFFF"/>
              <w:rPr>
                <w:rFonts w:asciiTheme="minorHAnsi" w:hAnsiTheme="minorHAnsi" w:cstheme="minorHAnsi"/>
              </w:rPr>
            </w:pPr>
            <w:r w:rsidRPr="00DA4B7F">
              <w:rPr>
                <w:rFonts w:asciiTheme="minorHAnsi" w:hAnsiTheme="minorHAnsi" w:cstheme="minorHAnsi"/>
              </w:rPr>
              <w:t>Prieplaukos įrengimas (</w:t>
            </w:r>
            <w:proofErr w:type="spellStart"/>
            <w:r w:rsidRPr="00DA4B7F">
              <w:rPr>
                <w:rFonts w:asciiTheme="minorHAnsi" w:hAnsiTheme="minorHAnsi" w:cstheme="minorHAnsi"/>
              </w:rPr>
              <w:t>inkaravimas</w:t>
            </w:r>
            <w:proofErr w:type="spellEnd"/>
            <w:r w:rsidRPr="00DA4B7F">
              <w:rPr>
                <w:rFonts w:asciiTheme="minorHAnsi" w:hAnsiTheme="minorHAnsi" w:cstheme="minorHAnsi"/>
              </w:rPr>
              <w:t>/tvirtinimas)</w:t>
            </w:r>
          </w:p>
        </w:tc>
        <w:tc>
          <w:tcPr>
            <w:tcW w:w="450" w:type="pct"/>
          </w:tcPr>
          <w:p w:rsidR="00ED25CF" w:rsidRPr="00D448A0" w:rsidRDefault="00ED25CF" w:rsidP="00BC1A52">
            <w:pPr>
              <w:shd w:val="clear" w:color="auto" w:fill="FFFFFF"/>
              <w:jc w:val="right"/>
              <w:rPr>
                <w:rFonts w:asciiTheme="minorHAnsi" w:hAnsiTheme="minorHAnsi" w:cstheme="minorHAnsi"/>
              </w:rPr>
            </w:pPr>
          </w:p>
          <w:p w:rsidR="00ED25CF" w:rsidRPr="00D448A0" w:rsidRDefault="00ED25CF" w:rsidP="00BC1A52">
            <w:pPr>
              <w:shd w:val="clear" w:color="auto" w:fill="FFFFFF"/>
              <w:jc w:val="center"/>
              <w:rPr>
                <w:rFonts w:asciiTheme="minorHAnsi" w:hAnsiTheme="minorHAnsi" w:cstheme="minorHAnsi"/>
              </w:rPr>
            </w:pPr>
            <w:r w:rsidRPr="00D448A0">
              <w:rPr>
                <w:rFonts w:asciiTheme="minorHAnsi" w:hAnsiTheme="minorHAnsi" w:cstheme="minorHAnsi"/>
              </w:rPr>
              <w:t>vnt.</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3.6.</w:t>
            </w:r>
          </w:p>
        </w:tc>
        <w:tc>
          <w:tcPr>
            <w:tcW w:w="1943" w:type="pct"/>
          </w:tcPr>
          <w:p w:rsidR="00ED25CF" w:rsidRPr="00DA4B7F" w:rsidRDefault="00ED25CF" w:rsidP="00904FB3">
            <w:pPr>
              <w:shd w:val="clear" w:color="auto" w:fill="FFFFFF"/>
              <w:rPr>
                <w:rFonts w:asciiTheme="minorHAnsi" w:hAnsiTheme="minorHAnsi" w:cstheme="minorHAnsi"/>
              </w:rPr>
            </w:pPr>
            <w:r w:rsidRPr="00DA4B7F">
              <w:rPr>
                <w:rFonts w:asciiTheme="minorHAnsi" w:hAnsiTheme="minorHAnsi" w:cstheme="minorHAnsi"/>
              </w:rPr>
              <w:t xml:space="preserve">Pastatytos pontoninės prieplaukos priežiūra (remontas) navigacijos sezono metu </w:t>
            </w:r>
          </w:p>
        </w:tc>
        <w:tc>
          <w:tcPr>
            <w:tcW w:w="450" w:type="pct"/>
          </w:tcPr>
          <w:p w:rsidR="00ED25CF" w:rsidRPr="00D448A0" w:rsidRDefault="00ED25CF" w:rsidP="00BC1A52">
            <w:pPr>
              <w:shd w:val="clear" w:color="auto" w:fill="FFFFFF"/>
              <w:jc w:val="right"/>
              <w:rPr>
                <w:rFonts w:asciiTheme="minorHAnsi" w:hAnsiTheme="minorHAnsi" w:cstheme="minorHAnsi"/>
              </w:rPr>
            </w:pPr>
          </w:p>
          <w:p w:rsidR="00ED25CF" w:rsidRPr="00D448A0" w:rsidRDefault="00ED25CF" w:rsidP="00BC1A52">
            <w:pPr>
              <w:shd w:val="clear" w:color="auto" w:fill="FFFFFF"/>
              <w:jc w:val="center"/>
              <w:rPr>
                <w:rFonts w:asciiTheme="minorHAnsi" w:hAnsiTheme="minorHAnsi" w:cstheme="minorHAnsi"/>
              </w:rPr>
            </w:pPr>
            <w:r w:rsidRPr="00D448A0">
              <w:rPr>
                <w:rFonts w:asciiTheme="minorHAnsi" w:hAnsiTheme="minorHAnsi" w:cstheme="minorHAnsi"/>
              </w:rPr>
              <w:t>mėn.</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6</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3.7.</w:t>
            </w:r>
          </w:p>
        </w:tc>
        <w:tc>
          <w:tcPr>
            <w:tcW w:w="1943" w:type="pct"/>
          </w:tcPr>
          <w:p w:rsidR="00ED25CF" w:rsidRPr="00DA4B7F" w:rsidRDefault="00ED25CF" w:rsidP="00BC1A52">
            <w:pPr>
              <w:shd w:val="clear" w:color="auto" w:fill="FFFFFF"/>
              <w:rPr>
                <w:rFonts w:asciiTheme="minorHAnsi" w:hAnsiTheme="minorHAnsi" w:cstheme="minorHAnsi"/>
              </w:rPr>
            </w:pPr>
            <w:r w:rsidRPr="00DA4B7F">
              <w:rPr>
                <w:rFonts w:asciiTheme="minorHAnsi" w:hAnsiTheme="minorHAnsi" w:cstheme="minorHAnsi"/>
              </w:rPr>
              <w:t>Pontoninės prieplaukos nuėmimas</w:t>
            </w:r>
          </w:p>
        </w:tc>
        <w:tc>
          <w:tcPr>
            <w:tcW w:w="450" w:type="pct"/>
          </w:tcPr>
          <w:p w:rsidR="00ED25CF" w:rsidRPr="00D448A0" w:rsidRDefault="00ED25CF" w:rsidP="00BC1A52">
            <w:pPr>
              <w:shd w:val="clear" w:color="auto" w:fill="FFFFFF"/>
              <w:jc w:val="right"/>
              <w:rPr>
                <w:rFonts w:asciiTheme="minorHAnsi" w:hAnsiTheme="minorHAnsi" w:cstheme="minorHAnsi"/>
              </w:rPr>
            </w:pPr>
          </w:p>
          <w:p w:rsidR="00ED25CF" w:rsidRPr="00D448A0" w:rsidRDefault="00ED25CF" w:rsidP="00BC1A52">
            <w:pPr>
              <w:shd w:val="clear" w:color="auto" w:fill="FFFFFF"/>
              <w:jc w:val="center"/>
              <w:rPr>
                <w:rFonts w:asciiTheme="minorHAnsi" w:hAnsiTheme="minorHAnsi" w:cstheme="minorHAnsi"/>
              </w:rPr>
            </w:pPr>
            <w:r w:rsidRPr="00D448A0">
              <w:rPr>
                <w:rFonts w:asciiTheme="minorHAnsi" w:hAnsiTheme="minorHAnsi" w:cstheme="minorHAnsi"/>
              </w:rPr>
              <w:t>vnt.</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3.8.</w:t>
            </w:r>
          </w:p>
        </w:tc>
        <w:tc>
          <w:tcPr>
            <w:tcW w:w="1943" w:type="pct"/>
          </w:tcPr>
          <w:p w:rsidR="00ED25CF" w:rsidRPr="00DA4B7F" w:rsidRDefault="00ED25CF" w:rsidP="00BC1A52">
            <w:pPr>
              <w:shd w:val="clear" w:color="auto" w:fill="FFFFFF"/>
              <w:rPr>
                <w:rFonts w:asciiTheme="minorHAnsi" w:hAnsiTheme="minorHAnsi" w:cstheme="minorHAnsi"/>
              </w:rPr>
            </w:pPr>
            <w:r w:rsidRPr="00DA4B7F">
              <w:rPr>
                <w:rFonts w:asciiTheme="minorHAnsi" w:hAnsiTheme="minorHAnsi" w:cstheme="minorHAnsi"/>
              </w:rPr>
              <w:t>Pontoninės prieplaukos nugabenimas   į Paslaugų teikėjo numatytą saugojimo vietą</w:t>
            </w:r>
          </w:p>
        </w:tc>
        <w:tc>
          <w:tcPr>
            <w:tcW w:w="450" w:type="pct"/>
          </w:tcPr>
          <w:p w:rsidR="00ED25CF" w:rsidRPr="00DA4B7F" w:rsidRDefault="00ED25CF" w:rsidP="00BC1A52">
            <w:pPr>
              <w:shd w:val="clear" w:color="auto" w:fill="FFFFFF"/>
              <w:jc w:val="right"/>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vnt.</w:t>
            </w:r>
          </w:p>
          <w:p w:rsidR="00ED25CF" w:rsidRPr="00DA4B7F" w:rsidRDefault="00ED25CF" w:rsidP="00BC1A52">
            <w:pPr>
              <w:shd w:val="clear" w:color="auto" w:fill="FFFFFF"/>
              <w:jc w:val="right"/>
              <w:rPr>
                <w:rFonts w:asciiTheme="minorHAnsi" w:hAnsiTheme="minorHAnsi" w:cstheme="minorHAnsi"/>
              </w:rPr>
            </w:pPr>
          </w:p>
          <w:p w:rsidR="00ED25CF" w:rsidRPr="00DA4B7F" w:rsidRDefault="00ED25CF" w:rsidP="00BC1A52">
            <w:pPr>
              <w:shd w:val="clear" w:color="auto" w:fill="FFFFFF"/>
              <w:jc w:val="right"/>
              <w:rPr>
                <w:rFonts w:asciiTheme="minorHAnsi" w:hAnsiTheme="minorHAnsi" w:cstheme="minorHAnsi"/>
              </w:rPr>
            </w:pP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1</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ED25CF" w:rsidRPr="00DA4B7F" w:rsidTr="00A0281A">
        <w:trPr>
          <w:trHeight w:val="287"/>
          <w:jc w:val="center"/>
        </w:trPr>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ED25CF" w:rsidP="00BC1A52">
            <w:pPr>
              <w:shd w:val="clear" w:color="auto" w:fill="FFFFFF"/>
              <w:jc w:val="center"/>
              <w:rPr>
                <w:rFonts w:asciiTheme="minorHAnsi" w:hAnsiTheme="minorHAnsi" w:cstheme="minorHAnsi"/>
              </w:rPr>
            </w:pPr>
            <w:r w:rsidRPr="00DA4B7F">
              <w:rPr>
                <w:rFonts w:asciiTheme="minorHAnsi" w:hAnsiTheme="minorHAnsi" w:cstheme="minorHAnsi"/>
              </w:rPr>
              <w:t>3.9.</w:t>
            </w:r>
          </w:p>
        </w:tc>
        <w:tc>
          <w:tcPr>
            <w:tcW w:w="1943" w:type="pct"/>
          </w:tcPr>
          <w:p w:rsidR="00ED25CF" w:rsidRPr="00D448A0" w:rsidRDefault="00ED25CF" w:rsidP="00904FB3">
            <w:pPr>
              <w:shd w:val="clear" w:color="auto" w:fill="FFFFFF"/>
              <w:rPr>
                <w:rFonts w:asciiTheme="minorHAnsi" w:hAnsiTheme="minorHAnsi" w:cstheme="minorHAnsi"/>
              </w:rPr>
            </w:pPr>
            <w:r w:rsidRPr="00D448A0">
              <w:rPr>
                <w:rFonts w:asciiTheme="minorHAnsi" w:hAnsiTheme="minorHAnsi" w:cstheme="minorHAnsi"/>
              </w:rPr>
              <w:t xml:space="preserve">Pontoninės prieplaukos saugojimas Paslaugų teikėjo numatytoje vietoje iki  naujo navigacijos sezono pradžios </w:t>
            </w:r>
          </w:p>
        </w:tc>
        <w:tc>
          <w:tcPr>
            <w:tcW w:w="450" w:type="pct"/>
          </w:tcPr>
          <w:p w:rsidR="00ED25CF" w:rsidRPr="00D448A0" w:rsidRDefault="00ED25CF" w:rsidP="00BC1A52">
            <w:pPr>
              <w:shd w:val="clear" w:color="auto" w:fill="FFFFFF"/>
              <w:jc w:val="right"/>
              <w:rPr>
                <w:rFonts w:asciiTheme="minorHAnsi" w:hAnsiTheme="minorHAnsi" w:cstheme="minorHAnsi"/>
              </w:rPr>
            </w:pPr>
          </w:p>
          <w:p w:rsidR="00ED25CF" w:rsidRPr="00D448A0" w:rsidRDefault="003E7935" w:rsidP="003E7935">
            <w:pPr>
              <w:shd w:val="clear" w:color="auto" w:fill="FFFFFF"/>
              <w:jc w:val="center"/>
              <w:rPr>
                <w:rFonts w:asciiTheme="minorHAnsi" w:hAnsiTheme="minorHAnsi" w:cstheme="minorHAnsi"/>
              </w:rPr>
            </w:pPr>
            <w:r w:rsidRPr="00D448A0">
              <w:rPr>
                <w:rFonts w:asciiTheme="minorHAnsi" w:hAnsiTheme="minorHAnsi" w:cstheme="minorHAnsi"/>
              </w:rPr>
              <w:t>mėn</w:t>
            </w:r>
            <w:r w:rsidR="00ED25CF" w:rsidRPr="00D448A0">
              <w:rPr>
                <w:rFonts w:asciiTheme="minorHAnsi" w:hAnsiTheme="minorHAnsi" w:cstheme="minorHAnsi"/>
              </w:rPr>
              <w:t>.</w:t>
            </w:r>
          </w:p>
        </w:tc>
        <w:tc>
          <w:tcPr>
            <w:tcW w:w="543" w:type="pct"/>
          </w:tcPr>
          <w:p w:rsidR="00ED25CF" w:rsidRPr="00DA4B7F" w:rsidRDefault="00ED25CF" w:rsidP="00BC1A52">
            <w:pPr>
              <w:shd w:val="clear" w:color="auto" w:fill="FFFFFF"/>
              <w:jc w:val="center"/>
              <w:rPr>
                <w:rFonts w:asciiTheme="minorHAnsi" w:hAnsiTheme="minorHAnsi" w:cstheme="minorHAnsi"/>
              </w:rPr>
            </w:pPr>
          </w:p>
          <w:p w:rsidR="00ED25CF" w:rsidRPr="00DA4B7F" w:rsidRDefault="00D448A0" w:rsidP="00BC1A52">
            <w:pPr>
              <w:shd w:val="clear" w:color="auto" w:fill="FFFFFF"/>
              <w:jc w:val="center"/>
              <w:rPr>
                <w:rFonts w:asciiTheme="minorHAnsi" w:hAnsiTheme="minorHAnsi" w:cstheme="minorHAnsi"/>
              </w:rPr>
            </w:pPr>
            <w:r>
              <w:rPr>
                <w:rFonts w:asciiTheme="minorHAnsi" w:hAnsiTheme="minorHAnsi" w:cstheme="minorHAnsi"/>
              </w:rPr>
              <w:t>6</w:t>
            </w:r>
          </w:p>
        </w:tc>
        <w:tc>
          <w:tcPr>
            <w:tcW w:w="714" w:type="pct"/>
          </w:tcPr>
          <w:p w:rsidR="00ED25CF" w:rsidRPr="00DA4B7F" w:rsidRDefault="00ED25CF" w:rsidP="00BC1A52">
            <w:pPr>
              <w:shd w:val="clear" w:color="auto" w:fill="FFFFFF"/>
              <w:jc w:val="center"/>
              <w:rPr>
                <w:rFonts w:asciiTheme="minorHAnsi" w:hAnsiTheme="minorHAnsi" w:cstheme="minorHAnsi"/>
              </w:rPr>
            </w:pPr>
          </w:p>
        </w:tc>
        <w:tc>
          <w:tcPr>
            <w:tcW w:w="807" w:type="pct"/>
          </w:tcPr>
          <w:p w:rsidR="00ED25CF" w:rsidRPr="00DA4B7F" w:rsidRDefault="00ED25CF" w:rsidP="00BC1A52">
            <w:pPr>
              <w:shd w:val="clear" w:color="auto" w:fill="FFFFFF"/>
              <w:jc w:val="center"/>
              <w:rPr>
                <w:rFonts w:asciiTheme="minorHAnsi" w:hAnsiTheme="minorHAnsi" w:cstheme="minorHAnsi"/>
              </w:rPr>
            </w:pPr>
          </w:p>
        </w:tc>
      </w:tr>
      <w:tr w:rsidR="00A0281A" w:rsidRPr="00DA4B7F" w:rsidTr="00A0281A">
        <w:trPr>
          <w:trHeight w:val="287"/>
          <w:jc w:val="center"/>
        </w:trPr>
        <w:tc>
          <w:tcPr>
            <w:tcW w:w="543" w:type="pct"/>
          </w:tcPr>
          <w:p w:rsidR="00A0281A" w:rsidRPr="00DA4B7F" w:rsidRDefault="00A0281A" w:rsidP="00BC1A52">
            <w:pPr>
              <w:shd w:val="clear" w:color="auto" w:fill="FFFFFF"/>
              <w:jc w:val="center"/>
              <w:rPr>
                <w:rFonts w:asciiTheme="minorHAnsi" w:hAnsiTheme="minorHAnsi" w:cstheme="minorHAnsi"/>
              </w:rPr>
            </w:pPr>
          </w:p>
        </w:tc>
        <w:tc>
          <w:tcPr>
            <w:tcW w:w="3650" w:type="pct"/>
            <w:gridSpan w:val="4"/>
          </w:tcPr>
          <w:p w:rsidR="00A0281A" w:rsidRPr="00336FF2" w:rsidRDefault="00A0281A" w:rsidP="00336FF2">
            <w:pPr>
              <w:shd w:val="clear" w:color="auto" w:fill="FFFFFF"/>
              <w:jc w:val="right"/>
              <w:rPr>
                <w:rFonts w:asciiTheme="minorHAnsi" w:hAnsiTheme="minorHAnsi" w:cstheme="minorHAnsi"/>
                <w:b/>
              </w:rPr>
            </w:pPr>
            <w:r w:rsidRPr="00336FF2">
              <w:rPr>
                <w:rFonts w:asciiTheme="minorHAnsi" w:hAnsiTheme="minorHAnsi" w:cstheme="minorHAnsi"/>
                <w:b/>
              </w:rPr>
              <w:t xml:space="preserve">Bendra kaina, </w:t>
            </w:r>
            <w:proofErr w:type="spellStart"/>
            <w:r w:rsidRPr="00336FF2">
              <w:rPr>
                <w:rFonts w:asciiTheme="minorHAnsi" w:hAnsiTheme="minorHAnsi" w:cstheme="minorHAnsi"/>
                <w:b/>
              </w:rPr>
              <w:t>Eur</w:t>
            </w:r>
            <w:proofErr w:type="spellEnd"/>
            <w:r w:rsidR="00336FF2">
              <w:rPr>
                <w:rFonts w:asciiTheme="minorHAnsi" w:hAnsiTheme="minorHAnsi" w:cstheme="minorHAnsi"/>
                <w:b/>
              </w:rPr>
              <w:t xml:space="preserve"> (</w:t>
            </w:r>
            <w:r w:rsidRPr="00336FF2">
              <w:rPr>
                <w:rFonts w:asciiTheme="minorHAnsi" w:hAnsiTheme="minorHAnsi" w:cstheme="minorHAnsi"/>
                <w:b/>
              </w:rPr>
              <w:t>be PVM</w:t>
            </w:r>
            <w:r w:rsidR="00336FF2">
              <w:rPr>
                <w:rFonts w:asciiTheme="minorHAnsi" w:hAnsiTheme="minorHAnsi" w:cstheme="minorHAnsi"/>
                <w:b/>
              </w:rPr>
              <w:t>)</w:t>
            </w:r>
          </w:p>
        </w:tc>
        <w:tc>
          <w:tcPr>
            <w:tcW w:w="807" w:type="pct"/>
          </w:tcPr>
          <w:p w:rsidR="00A0281A" w:rsidRPr="00DA4B7F" w:rsidRDefault="00A0281A" w:rsidP="00BC1A52">
            <w:pPr>
              <w:shd w:val="clear" w:color="auto" w:fill="FFFFFF"/>
              <w:jc w:val="center"/>
              <w:rPr>
                <w:rFonts w:asciiTheme="minorHAnsi" w:hAnsiTheme="minorHAnsi" w:cstheme="minorHAnsi"/>
              </w:rPr>
            </w:pPr>
          </w:p>
        </w:tc>
      </w:tr>
      <w:tr w:rsidR="00A0281A" w:rsidRPr="00DA4B7F" w:rsidTr="00A0281A">
        <w:trPr>
          <w:trHeight w:val="287"/>
          <w:jc w:val="center"/>
        </w:trPr>
        <w:tc>
          <w:tcPr>
            <w:tcW w:w="543" w:type="pct"/>
          </w:tcPr>
          <w:p w:rsidR="00A0281A" w:rsidRPr="00DA4B7F" w:rsidRDefault="00A0281A" w:rsidP="00BC1A52">
            <w:pPr>
              <w:shd w:val="clear" w:color="auto" w:fill="FFFFFF"/>
              <w:jc w:val="center"/>
              <w:rPr>
                <w:rFonts w:asciiTheme="minorHAnsi" w:hAnsiTheme="minorHAnsi" w:cstheme="minorHAnsi"/>
              </w:rPr>
            </w:pPr>
          </w:p>
        </w:tc>
        <w:tc>
          <w:tcPr>
            <w:tcW w:w="3650" w:type="pct"/>
            <w:gridSpan w:val="4"/>
          </w:tcPr>
          <w:p w:rsidR="00A0281A" w:rsidRPr="00DA4B7F" w:rsidRDefault="00A0281A" w:rsidP="00336FF2">
            <w:pPr>
              <w:shd w:val="clear" w:color="auto" w:fill="FFFFFF"/>
              <w:jc w:val="right"/>
              <w:rPr>
                <w:rFonts w:asciiTheme="minorHAnsi" w:hAnsiTheme="minorHAnsi" w:cstheme="minorHAnsi"/>
              </w:rPr>
            </w:pPr>
            <w:r w:rsidRPr="00336FF2">
              <w:rPr>
                <w:rFonts w:asciiTheme="minorHAnsi" w:hAnsiTheme="minorHAnsi" w:cstheme="minorHAnsi"/>
                <w:b/>
              </w:rPr>
              <w:t>PVM</w:t>
            </w:r>
            <w:r w:rsidRPr="00DA4B7F">
              <w:rPr>
                <w:rFonts w:asciiTheme="minorHAnsi" w:hAnsiTheme="minorHAnsi" w:cstheme="minorHAnsi"/>
              </w:rPr>
              <w:t xml:space="preserve"> (</w:t>
            </w:r>
            <w:r w:rsidRPr="00336FF2">
              <w:rPr>
                <w:rFonts w:asciiTheme="minorHAnsi" w:hAnsiTheme="minorHAnsi" w:cstheme="minorHAnsi"/>
                <w:i/>
              </w:rPr>
              <w:t xml:space="preserve">įrašyti </w:t>
            </w:r>
            <w:r w:rsidR="00336FF2" w:rsidRPr="00336FF2">
              <w:rPr>
                <w:rFonts w:asciiTheme="minorHAnsi" w:hAnsiTheme="minorHAnsi" w:cstheme="minorHAnsi"/>
                <w:i/>
              </w:rPr>
              <w:t>tarifo dydį</w:t>
            </w:r>
            <w:r w:rsidR="00336FF2">
              <w:rPr>
                <w:rFonts w:asciiTheme="minorHAnsi" w:hAnsiTheme="minorHAnsi" w:cstheme="minorHAnsi"/>
              </w:rPr>
              <w:t xml:space="preserve"> </w:t>
            </w:r>
            <w:r w:rsidR="00336FF2" w:rsidRPr="00DA4B7F">
              <w:rPr>
                <w:rFonts w:asciiTheme="minorHAnsi" w:hAnsiTheme="minorHAnsi" w:cstheme="minorHAnsi"/>
              </w:rPr>
              <w:t xml:space="preserve"> </w:t>
            </w:r>
            <w:r w:rsidR="00336FF2" w:rsidRPr="00336FF2">
              <w:rPr>
                <w:rFonts w:asciiTheme="minorHAnsi" w:hAnsiTheme="minorHAnsi" w:cstheme="minorHAnsi"/>
                <w:i/>
              </w:rPr>
              <w:t>proc</w:t>
            </w:r>
            <w:r w:rsidR="00336FF2" w:rsidRPr="00336FF2">
              <w:rPr>
                <w:rFonts w:asciiTheme="minorHAnsi" w:hAnsiTheme="minorHAnsi" w:cstheme="minorHAnsi"/>
                <w:i/>
              </w:rPr>
              <w:t>.</w:t>
            </w:r>
            <w:r w:rsidR="00336FF2">
              <w:rPr>
                <w:rFonts w:asciiTheme="minorHAnsi" w:hAnsiTheme="minorHAnsi" w:cstheme="minorHAnsi"/>
                <w:i/>
              </w:rPr>
              <w:t xml:space="preserve"> </w:t>
            </w:r>
            <w:r w:rsidR="00336FF2" w:rsidRPr="00336FF2">
              <w:rPr>
                <w:rFonts w:asciiTheme="minorHAnsi" w:hAnsiTheme="minorHAnsi" w:cstheme="minorHAnsi"/>
                <w:i/>
              </w:rPr>
              <w:t>..</w:t>
            </w:r>
            <w:r w:rsidR="00336FF2">
              <w:rPr>
                <w:rFonts w:asciiTheme="minorHAnsi" w:hAnsiTheme="minorHAnsi" w:cstheme="minorHAnsi"/>
              </w:rPr>
              <w:t xml:space="preserve">.), </w:t>
            </w:r>
            <w:proofErr w:type="spellStart"/>
            <w:r w:rsidR="00336FF2" w:rsidRPr="00336FF2">
              <w:rPr>
                <w:rFonts w:asciiTheme="minorHAnsi" w:hAnsiTheme="minorHAnsi" w:cstheme="minorHAnsi"/>
                <w:b/>
              </w:rPr>
              <w:t>Eur</w:t>
            </w:r>
            <w:proofErr w:type="spellEnd"/>
          </w:p>
        </w:tc>
        <w:tc>
          <w:tcPr>
            <w:tcW w:w="807" w:type="pct"/>
          </w:tcPr>
          <w:p w:rsidR="00A0281A" w:rsidRPr="00DA4B7F" w:rsidRDefault="00A0281A" w:rsidP="00BC1A52">
            <w:pPr>
              <w:shd w:val="clear" w:color="auto" w:fill="FFFFFF"/>
              <w:jc w:val="center"/>
              <w:rPr>
                <w:rFonts w:asciiTheme="minorHAnsi" w:hAnsiTheme="minorHAnsi" w:cstheme="minorHAnsi"/>
              </w:rPr>
            </w:pPr>
          </w:p>
        </w:tc>
      </w:tr>
      <w:tr w:rsidR="00A0281A" w:rsidRPr="00DA4B7F" w:rsidTr="00A0281A">
        <w:trPr>
          <w:trHeight w:val="287"/>
          <w:jc w:val="center"/>
        </w:trPr>
        <w:tc>
          <w:tcPr>
            <w:tcW w:w="543" w:type="pct"/>
          </w:tcPr>
          <w:p w:rsidR="00A0281A" w:rsidRPr="00DA4B7F" w:rsidRDefault="00A0281A" w:rsidP="00BC1A52">
            <w:pPr>
              <w:shd w:val="clear" w:color="auto" w:fill="FFFFFF"/>
              <w:jc w:val="center"/>
              <w:rPr>
                <w:rFonts w:asciiTheme="minorHAnsi" w:hAnsiTheme="minorHAnsi" w:cstheme="minorHAnsi"/>
              </w:rPr>
            </w:pPr>
          </w:p>
        </w:tc>
        <w:tc>
          <w:tcPr>
            <w:tcW w:w="3650" w:type="pct"/>
            <w:gridSpan w:val="4"/>
          </w:tcPr>
          <w:p w:rsidR="00A0281A" w:rsidRPr="00336FF2" w:rsidRDefault="00A0281A" w:rsidP="00A0281A">
            <w:pPr>
              <w:shd w:val="clear" w:color="auto" w:fill="FFFFFF"/>
              <w:jc w:val="right"/>
              <w:rPr>
                <w:rFonts w:asciiTheme="minorHAnsi" w:hAnsiTheme="minorHAnsi" w:cstheme="minorHAnsi"/>
                <w:b/>
              </w:rPr>
            </w:pPr>
            <w:r w:rsidRPr="00336FF2">
              <w:rPr>
                <w:rFonts w:asciiTheme="minorHAnsi" w:hAnsiTheme="minorHAnsi" w:cstheme="minorHAnsi"/>
                <w:b/>
              </w:rPr>
              <w:t xml:space="preserve">Bendra kaina, </w:t>
            </w:r>
            <w:proofErr w:type="spellStart"/>
            <w:r w:rsidRPr="00336FF2">
              <w:rPr>
                <w:rFonts w:asciiTheme="minorHAnsi" w:hAnsiTheme="minorHAnsi" w:cstheme="minorHAnsi"/>
                <w:b/>
              </w:rPr>
              <w:t>Eur</w:t>
            </w:r>
            <w:proofErr w:type="spellEnd"/>
            <w:r w:rsidRPr="00336FF2">
              <w:rPr>
                <w:rFonts w:asciiTheme="minorHAnsi" w:hAnsiTheme="minorHAnsi" w:cstheme="minorHAnsi"/>
                <w:b/>
              </w:rPr>
              <w:t xml:space="preserve"> </w:t>
            </w:r>
            <w:r w:rsidR="00336FF2">
              <w:rPr>
                <w:rFonts w:asciiTheme="minorHAnsi" w:hAnsiTheme="minorHAnsi" w:cstheme="minorHAnsi"/>
                <w:b/>
              </w:rPr>
              <w:t>(</w:t>
            </w:r>
            <w:r w:rsidRPr="00336FF2">
              <w:rPr>
                <w:rFonts w:asciiTheme="minorHAnsi" w:hAnsiTheme="minorHAnsi" w:cstheme="minorHAnsi"/>
                <w:b/>
              </w:rPr>
              <w:t>su PVM</w:t>
            </w:r>
            <w:r w:rsidR="00336FF2">
              <w:rPr>
                <w:rFonts w:asciiTheme="minorHAnsi" w:hAnsiTheme="minorHAnsi" w:cstheme="minorHAnsi"/>
                <w:b/>
              </w:rPr>
              <w:t>)</w:t>
            </w:r>
          </w:p>
        </w:tc>
        <w:tc>
          <w:tcPr>
            <w:tcW w:w="807" w:type="pct"/>
          </w:tcPr>
          <w:p w:rsidR="00A0281A" w:rsidRPr="00DA4B7F" w:rsidRDefault="00A0281A" w:rsidP="00BC1A52">
            <w:pPr>
              <w:shd w:val="clear" w:color="auto" w:fill="FFFFFF"/>
              <w:jc w:val="center"/>
              <w:rPr>
                <w:rFonts w:asciiTheme="minorHAnsi" w:hAnsiTheme="minorHAnsi" w:cstheme="minorHAnsi"/>
              </w:rPr>
            </w:pPr>
          </w:p>
        </w:tc>
      </w:tr>
    </w:tbl>
    <w:p w:rsidR="00580152" w:rsidRDefault="00580152" w:rsidP="00CD2591">
      <w:pPr>
        <w:tabs>
          <w:tab w:val="left" w:pos="9781"/>
        </w:tabs>
        <w:spacing w:line="300" w:lineRule="atLeast"/>
        <w:jc w:val="both"/>
        <w:rPr>
          <w:rFonts w:asciiTheme="minorHAnsi" w:hAnsiTheme="minorHAnsi" w:cstheme="minorHAnsi"/>
          <w:i/>
          <w:u w:val="single"/>
        </w:rPr>
      </w:pPr>
    </w:p>
    <w:p w:rsidR="006A6277" w:rsidRDefault="006A6277" w:rsidP="00CD2591">
      <w:pPr>
        <w:tabs>
          <w:tab w:val="left" w:pos="9781"/>
        </w:tabs>
        <w:spacing w:line="300" w:lineRule="atLeast"/>
        <w:jc w:val="both"/>
        <w:rPr>
          <w:rFonts w:asciiTheme="minorHAnsi" w:hAnsiTheme="minorHAnsi" w:cstheme="minorHAnsi"/>
        </w:rPr>
      </w:pPr>
      <w:r w:rsidRPr="00DA4B7F">
        <w:rPr>
          <w:rFonts w:asciiTheme="minorHAnsi" w:hAnsiTheme="minorHAnsi" w:cstheme="minorHAnsi"/>
          <w:i/>
          <w:u w:val="single"/>
        </w:rPr>
        <w:t xml:space="preserve">*Pasiūlyme nurodyta bendra kaina </w:t>
      </w:r>
      <w:r w:rsidR="00D679C5" w:rsidRPr="00DA4B7F">
        <w:rPr>
          <w:rFonts w:asciiTheme="minorHAnsi" w:hAnsiTheme="minorHAnsi" w:cstheme="minorHAnsi"/>
          <w:i/>
          <w:u w:val="single"/>
        </w:rPr>
        <w:t xml:space="preserve">neturi viršyti </w:t>
      </w:r>
      <w:r w:rsidR="004C26D7" w:rsidRPr="00DA4B7F">
        <w:rPr>
          <w:rFonts w:asciiTheme="minorHAnsi" w:hAnsiTheme="minorHAnsi" w:cstheme="minorHAnsi"/>
          <w:b/>
          <w:i/>
          <w:color w:val="FF0000"/>
          <w:u w:val="single"/>
        </w:rPr>
        <w:t>42 000</w:t>
      </w:r>
      <w:r w:rsidR="002F2712" w:rsidRPr="00DA4B7F">
        <w:rPr>
          <w:rFonts w:asciiTheme="minorHAnsi" w:hAnsiTheme="minorHAnsi" w:cstheme="minorHAnsi"/>
          <w:b/>
          <w:i/>
          <w:color w:val="FF0000"/>
          <w:u w:val="single"/>
        </w:rPr>
        <w:t xml:space="preserve"> </w:t>
      </w:r>
      <w:proofErr w:type="spellStart"/>
      <w:r w:rsidR="002F2712" w:rsidRPr="00DA4B7F">
        <w:rPr>
          <w:rFonts w:asciiTheme="minorHAnsi" w:hAnsiTheme="minorHAnsi" w:cstheme="minorHAnsi"/>
          <w:b/>
          <w:i/>
          <w:color w:val="FF0000"/>
          <w:u w:val="single"/>
        </w:rPr>
        <w:t>Eur</w:t>
      </w:r>
      <w:proofErr w:type="spellEnd"/>
      <w:r w:rsidR="002F2712" w:rsidRPr="00DA4B7F">
        <w:rPr>
          <w:rFonts w:asciiTheme="minorHAnsi" w:hAnsiTheme="minorHAnsi" w:cstheme="minorHAnsi"/>
          <w:b/>
          <w:i/>
          <w:color w:val="FF0000"/>
          <w:u w:val="single"/>
        </w:rPr>
        <w:t xml:space="preserve"> su</w:t>
      </w:r>
      <w:r w:rsidR="00292E9D" w:rsidRPr="00DA4B7F">
        <w:rPr>
          <w:rFonts w:asciiTheme="minorHAnsi" w:hAnsiTheme="minorHAnsi" w:cstheme="minorHAnsi"/>
          <w:b/>
          <w:i/>
          <w:color w:val="FF0000"/>
          <w:u w:val="single"/>
        </w:rPr>
        <w:t xml:space="preserve"> PVM</w:t>
      </w:r>
      <w:r w:rsidR="00BA5493" w:rsidRPr="00DA4B7F">
        <w:rPr>
          <w:rFonts w:asciiTheme="minorHAnsi" w:hAnsiTheme="minorHAnsi" w:cstheme="minorHAnsi"/>
          <w:i/>
          <w:u w:val="single"/>
        </w:rPr>
        <w:t>. Jeigu pasiūlymo kaina bus didesnė, pasiūlymas bus atmestas, kaip neatitinkantis pirkimo sąlygų reikalavimų. Perkančioji organizacija, vertindama tiekėjų pasiūlymus, atsižvelgs į galutinę jos mokėtiną lėšų sumą, įskaitant perkančiosios organizacijos ir pirkimą laimėjusio tiekėjo įgyjamas mokestines prievoles susijusias su PVM</w:t>
      </w:r>
      <w:r w:rsidRPr="00DA4B7F">
        <w:rPr>
          <w:rFonts w:asciiTheme="minorHAnsi" w:hAnsiTheme="minorHAnsi" w:cstheme="minorHAnsi"/>
          <w:i/>
          <w:u w:val="single"/>
        </w:rPr>
        <w:t>.</w:t>
      </w:r>
      <w:r w:rsidR="0003065A" w:rsidRPr="00DA4B7F">
        <w:rPr>
          <w:rFonts w:asciiTheme="minorHAnsi" w:hAnsiTheme="minorHAnsi" w:cstheme="minorHAnsi"/>
        </w:rPr>
        <w:t xml:space="preserve"> </w:t>
      </w:r>
    </w:p>
    <w:p w:rsidR="00C75261" w:rsidRDefault="00C75261" w:rsidP="00CD2591">
      <w:pPr>
        <w:tabs>
          <w:tab w:val="left" w:pos="9781"/>
        </w:tabs>
        <w:spacing w:line="300" w:lineRule="atLeast"/>
        <w:jc w:val="both"/>
        <w:rPr>
          <w:rFonts w:asciiTheme="minorHAnsi" w:hAnsiTheme="minorHAnsi" w:cstheme="minorHAnsi"/>
        </w:rPr>
      </w:pPr>
    </w:p>
    <w:p w:rsidR="00901D92" w:rsidRPr="00901D92" w:rsidRDefault="00C75261" w:rsidP="0000138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781"/>
        </w:tabs>
        <w:spacing w:line="300" w:lineRule="atLeast"/>
        <w:jc w:val="both"/>
        <w:rPr>
          <w:rFonts w:asciiTheme="minorHAnsi" w:hAnsiTheme="minorHAnsi" w:cstheme="minorHAnsi"/>
          <w:i/>
          <w:color w:val="FF0000"/>
        </w:rPr>
      </w:pPr>
      <w:r>
        <w:rPr>
          <w:rFonts w:asciiTheme="minorHAnsi" w:hAnsiTheme="minorHAnsi" w:cstheme="minorHAnsi"/>
          <w:b/>
        </w:rPr>
        <w:t>2</w:t>
      </w:r>
      <w:r w:rsidRPr="00C75261">
        <w:rPr>
          <w:rFonts w:asciiTheme="minorHAnsi" w:hAnsiTheme="minorHAnsi" w:cstheme="minorHAnsi"/>
          <w:b/>
        </w:rPr>
        <w:t>. Socialinis kriterijus:</w:t>
      </w:r>
      <w:r w:rsidRPr="00C75261">
        <w:rPr>
          <w:rFonts w:asciiTheme="minorHAnsi" w:hAnsiTheme="minorHAnsi" w:cstheme="minorHAnsi"/>
        </w:rPr>
        <w:t xml:space="preserve"> </w:t>
      </w:r>
      <w:r w:rsidRPr="00F3152C">
        <w:rPr>
          <w:rFonts w:asciiTheme="minorHAnsi" w:hAnsiTheme="minorHAnsi" w:cstheme="minorHAnsi"/>
          <w:b/>
        </w:rPr>
        <w:t>Tiekėjo siūloma mokėti (ateityje) darbo užmokesčio mėnesio mediana perkančiosios organizacijos nurodytas užduotis</w:t>
      </w:r>
      <w:r w:rsidR="0000138E">
        <w:rPr>
          <w:rFonts w:asciiTheme="minorHAnsi" w:hAnsiTheme="minorHAnsi" w:cstheme="minorHAnsi"/>
          <w:b/>
        </w:rPr>
        <w:t xml:space="preserve">* </w:t>
      </w:r>
      <w:r w:rsidRPr="00F3152C">
        <w:rPr>
          <w:rFonts w:asciiTheme="minorHAnsi" w:hAnsiTheme="minorHAnsi" w:cstheme="minorHAnsi"/>
          <w:b/>
        </w:rPr>
        <w:t>faktiškai atliksiantiems (vykdant sutartį</w:t>
      </w:r>
      <w:r w:rsidR="0000138E">
        <w:rPr>
          <w:rFonts w:asciiTheme="minorHAnsi" w:hAnsiTheme="minorHAnsi" w:cstheme="minorHAnsi"/>
          <w:b/>
        </w:rPr>
        <w:t xml:space="preserve"> </w:t>
      </w:r>
      <w:r w:rsidR="0000138E" w:rsidRPr="00EF5894">
        <w:rPr>
          <w:rFonts w:asciiTheme="minorHAnsi" w:hAnsiTheme="minorHAnsi" w:cstheme="minorHAnsi"/>
          <w:b/>
        </w:rPr>
        <w:t>navigacijos sezono metu</w:t>
      </w:r>
      <w:r w:rsidR="00EF5894">
        <w:rPr>
          <w:rFonts w:asciiTheme="minorHAnsi" w:hAnsiTheme="minorHAnsi" w:cstheme="minorHAnsi"/>
          <w:b/>
        </w:rPr>
        <w:t xml:space="preserve">, įskaitant </w:t>
      </w:r>
      <w:r w:rsidR="00EF5894" w:rsidRPr="00EF5894">
        <w:rPr>
          <w:rFonts w:ascii="Calibri" w:hAnsi="Calibri" w:cs="Calibri"/>
          <w:b/>
          <w:lang w:eastAsia="lt-LT"/>
        </w:rPr>
        <w:t>pontoninių prieplaukų akvatorijų valymo laikotarpį</w:t>
      </w:r>
      <w:r w:rsidRPr="00F3152C">
        <w:rPr>
          <w:rFonts w:asciiTheme="minorHAnsi" w:hAnsiTheme="minorHAnsi" w:cstheme="minorHAnsi"/>
          <w:b/>
        </w:rPr>
        <w:t xml:space="preserve">) </w:t>
      </w:r>
      <w:r w:rsidRPr="00612F3A">
        <w:rPr>
          <w:rFonts w:asciiTheme="minorHAnsi" w:hAnsiTheme="minorHAnsi" w:cstheme="minorHAnsi"/>
          <w:b/>
          <w:shd w:val="clear" w:color="auto" w:fill="FFFFFF" w:themeFill="background1"/>
        </w:rPr>
        <w:t>darbuotojams</w:t>
      </w:r>
      <w:r w:rsidR="00612F3A" w:rsidRPr="00612F3A">
        <w:rPr>
          <w:rFonts w:asciiTheme="minorHAnsi" w:hAnsiTheme="minorHAnsi" w:cstheme="minorHAnsi"/>
          <w:b/>
          <w:shd w:val="clear" w:color="auto" w:fill="FFFFFF" w:themeFill="background1"/>
        </w:rPr>
        <w:t xml:space="preserve"> </w:t>
      </w:r>
      <w:r w:rsidR="00612F3A" w:rsidRPr="00612F3A">
        <w:rPr>
          <w:rFonts w:ascii="Calibri" w:hAnsi="Calibri" w:cs="Calibri"/>
          <w:shd w:val="clear" w:color="auto" w:fill="FFFFFF" w:themeFill="background1"/>
        </w:rPr>
        <w:t xml:space="preserve">(įskaitant ir </w:t>
      </w:r>
      <w:proofErr w:type="spellStart"/>
      <w:r w:rsidR="00612F3A" w:rsidRPr="00612F3A">
        <w:rPr>
          <w:rFonts w:ascii="Calibri" w:hAnsi="Calibri" w:cs="Calibri"/>
          <w:shd w:val="clear" w:color="auto" w:fill="FFFFFF" w:themeFill="background1"/>
        </w:rPr>
        <w:t>subteikėjų</w:t>
      </w:r>
      <w:proofErr w:type="spellEnd"/>
      <w:r w:rsidR="00612F3A" w:rsidRPr="00612F3A">
        <w:rPr>
          <w:rFonts w:ascii="Calibri" w:hAnsi="Calibri" w:cs="Calibri"/>
          <w:shd w:val="clear" w:color="auto" w:fill="FFFFFF" w:themeFill="background1"/>
        </w:rPr>
        <w:t>, jei jie pasitelkiami, darbuotojus ir specialistus, nurodytus prie Sutarties pridedamame sąraše (išskyrus Paslaugų teikėjo administracijos darbuotojus, vadovus, tiesiogiai neteiksiančius perkamų paslaugų)),</w:t>
      </w:r>
      <w:r w:rsidR="0000138E" w:rsidRPr="00612F3A">
        <w:rPr>
          <w:rFonts w:asciiTheme="minorHAnsi" w:hAnsiTheme="minorHAnsi" w:cstheme="minorHAnsi"/>
          <w:b/>
          <w:shd w:val="clear" w:color="auto" w:fill="FFFFFF" w:themeFill="background1"/>
        </w:rPr>
        <w:t xml:space="preserve"> </w:t>
      </w:r>
      <w:r w:rsidR="00901D92" w:rsidRPr="00F3152C">
        <w:rPr>
          <w:rFonts w:asciiTheme="minorHAnsi" w:hAnsiTheme="minorHAnsi" w:cstheme="minorHAnsi"/>
          <w:b/>
        </w:rPr>
        <w:t xml:space="preserve">yra: </w:t>
      </w:r>
      <w:r w:rsidR="00901D92" w:rsidRPr="00F3152C">
        <w:rPr>
          <w:rFonts w:asciiTheme="minorHAnsi" w:hAnsiTheme="minorHAnsi" w:cstheme="minorHAnsi"/>
          <w:b/>
          <w:highlight w:val="lightGray"/>
        </w:rPr>
        <w:t xml:space="preserve">.......... </w:t>
      </w:r>
      <w:proofErr w:type="spellStart"/>
      <w:r w:rsidR="00901D92" w:rsidRPr="00F3152C">
        <w:rPr>
          <w:rFonts w:asciiTheme="minorHAnsi" w:hAnsiTheme="minorHAnsi" w:cstheme="minorHAnsi"/>
          <w:b/>
          <w:highlight w:val="lightGray"/>
        </w:rPr>
        <w:t>Eur</w:t>
      </w:r>
      <w:proofErr w:type="spellEnd"/>
      <w:r w:rsidR="00F3152C" w:rsidRPr="00F3152C">
        <w:rPr>
          <w:rFonts w:asciiTheme="minorHAnsi" w:hAnsiTheme="minorHAnsi" w:cstheme="minorHAnsi"/>
          <w:b/>
          <w:highlight w:val="lightGray"/>
        </w:rPr>
        <w:t xml:space="preserve"> .</w:t>
      </w:r>
      <w:r w:rsidR="00F3152C">
        <w:rPr>
          <w:rFonts w:asciiTheme="minorHAnsi" w:hAnsiTheme="minorHAnsi" w:cstheme="minorHAnsi"/>
          <w:b/>
        </w:rPr>
        <w:t xml:space="preserve"> </w:t>
      </w:r>
      <w:r w:rsidRPr="00901D92">
        <w:rPr>
          <w:rFonts w:asciiTheme="minorHAnsi" w:hAnsiTheme="minorHAnsi" w:cstheme="minorHAnsi"/>
          <w:i/>
          <w:color w:val="FF0000"/>
        </w:rPr>
        <w:t>Tiekėjas turi nurodyti</w:t>
      </w:r>
      <w:r w:rsidR="00EF5894">
        <w:rPr>
          <w:rFonts w:asciiTheme="minorHAnsi" w:hAnsiTheme="minorHAnsi" w:cstheme="minorHAnsi"/>
          <w:i/>
          <w:color w:val="FF0000"/>
        </w:rPr>
        <w:t>/įrašyti</w:t>
      </w:r>
      <w:r w:rsidRPr="00901D92">
        <w:rPr>
          <w:rFonts w:asciiTheme="minorHAnsi" w:hAnsiTheme="minorHAnsi" w:cstheme="minorHAnsi"/>
          <w:i/>
          <w:color w:val="FF0000"/>
        </w:rPr>
        <w:t xml:space="preserve"> konkretų (nurodyti konkrečią sumą be intervalų ar be žodžio nuo / iki) siūlomą mokėti darbo užmokesčio mėnesio medianos dydį.</w:t>
      </w:r>
    </w:p>
    <w:p w:rsidR="00612F3A" w:rsidRDefault="00C75261" w:rsidP="00C75261">
      <w:pPr>
        <w:spacing w:line="276" w:lineRule="auto"/>
        <w:jc w:val="both"/>
        <w:rPr>
          <w:rFonts w:asciiTheme="minorHAnsi" w:hAnsiTheme="minorHAnsi" w:cstheme="minorHAnsi"/>
          <w:i/>
          <w:color w:val="808080" w:themeColor="background1" w:themeShade="80"/>
        </w:rPr>
      </w:pPr>
      <w:r w:rsidRPr="00901D92">
        <w:rPr>
          <w:rFonts w:asciiTheme="minorHAnsi" w:hAnsiTheme="minorHAnsi" w:cstheme="minorHAnsi"/>
          <w:i/>
          <w:color w:val="808080" w:themeColor="background1" w:themeShade="80"/>
        </w:rPr>
        <w:t xml:space="preserve">                                                                                                                                                                  </w:t>
      </w:r>
    </w:p>
    <w:p w:rsidR="00612F3A" w:rsidRPr="00904FB3" w:rsidRDefault="00612F3A" w:rsidP="00612F3A">
      <w:pPr>
        <w:ind w:firstLine="851"/>
        <w:jc w:val="both"/>
        <w:rPr>
          <w:rFonts w:ascii="Calibri" w:hAnsi="Calibri" w:cs="Calibri"/>
          <w:i/>
        </w:rPr>
      </w:pPr>
      <w:r w:rsidRPr="00904FB3">
        <w:rPr>
          <w:rFonts w:ascii="Calibri" w:hAnsi="Calibri" w:cs="Calibri"/>
          <w:i/>
        </w:rPr>
        <w:t xml:space="preserve">Pastabos: </w:t>
      </w:r>
    </w:p>
    <w:p w:rsidR="00612F3A" w:rsidRPr="00904FB3" w:rsidRDefault="00612F3A" w:rsidP="00612F3A">
      <w:pPr>
        <w:ind w:firstLine="851"/>
        <w:jc w:val="both"/>
        <w:rPr>
          <w:rFonts w:ascii="Calibri" w:hAnsi="Calibri" w:cs="Calibri"/>
          <w:i/>
        </w:rPr>
      </w:pPr>
      <w:r w:rsidRPr="00904FB3">
        <w:rPr>
          <w:rFonts w:ascii="Calibri" w:hAnsi="Calibri" w:cs="Calibri"/>
          <w:i/>
        </w:rPr>
        <w:t xml:space="preserve">*Perkančiosios organizacijos nurodytas užduotis faktiškai atliksiantys įdarbinti darbuotojai, įskaitant ir </w:t>
      </w:r>
      <w:proofErr w:type="spellStart"/>
      <w:r w:rsidRPr="00904FB3">
        <w:rPr>
          <w:rFonts w:ascii="Calibri" w:hAnsi="Calibri" w:cs="Calibri"/>
          <w:i/>
        </w:rPr>
        <w:t>subteikėjų</w:t>
      </w:r>
      <w:proofErr w:type="spellEnd"/>
      <w:r w:rsidRPr="00904FB3">
        <w:rPr>
          <w:rFonts w:ascii="Calibri" w:hAnsi="Calibri" w:cs="Calibri"/>
          <w:i/>
        </w:rPr>
        <w:t>, jei jie pasitelkiami, darbuotojus ir specialistus, nurodytus prie Sutarties pridedamame sąraše (išskyrus Paslaugų teikėjo administracijos darbuotojus, vadovus, kurie tiesiogiai neteikia perkamų paslaugų)</w:t>
      </w:r>
    </w:p>
    <w:p w:rsidR="00612F3A" w:rsidRPr="00904FB3" w:rsidRDefault="00612F3A" w:rsidP="00612F3A">
      <w:pPr>
        <w:ind w:firstLine="851"/>
        <w:jc w:val="both"/>
        <w:rPr>
          <w:rFonts w:ascii="Calibri" w:hAnsi="Calibri" w:cs="Calibri"/>
          <w:i/>
        </w:rPr>
      </w:pPr>
      <w:r w:rsidRPr="00904FB3">
        <w:rPr>
          <w:rFonts w:ascii="Calibri" w:hAnsi="Calibri" w:cs="Calibri"/>
          <w:i/>
        </w:rPr>
        <w:t xml:space="preserve">Perkančioji organizacija nustato, kad skaičiuojant socialinio kriterijaus balą (B), bus vertinama ne didesnė kaip 2 500 </w:t>
      </w:r>
      <w:proofErr w:type="spellStart"/>
      <w:r w:rsidRPr="00904FB3">
        <w:rPr>
          <w:rFonts w:ascii="Calibri" w:hAnsi="Calibri" w:cs="Calibri"/>
          <w:i/>
        </w:rPr>
        <w:t>Eur</w:t>
      </w:r>
      <w:proofErr w:type="spellEnd"/>
      <w:r w:rsidRPr="00904FB3">
        <w:rPr>
          <w:rFonts w:ascii="Calibri" w:hAnsi="Calibri" w:cs="Calibri"/>
          <w:i/>
        </w:rPr>
        <w:t xml:space="preserve"> siūloma darbo užmokesčio mėnesio mediana. Jei Paslaugų teikėjas pasiūlyme nurodys didesnę kaip 2 500 </w:t>
      </w:r>
      <w:proofErr w:type="spellStart"/>
      <w:r w:rsidRPr="00904FB3">
        <w:rPr>
          <w:rFonts w:ascii="Calibri" w:hAnsi="Calibri" w:cs="Calibri"/>
          <w:i/>
        </w:rPr>
        <w:t>Eur</w:t>
      </w:r>
      <w:proofErr w:type="spellEnd"/>
      <w:r w:rsidRPr="00904FB3">
        <w:rPr>
          <w:rFonts w:ascii="Calibri" w:hAnsi="Calibri" w:cs="Calibri"/>
          <w:i/>
        </w:rPr>
        <w:t xml:space="preserve"> siūlomą darbo užmokesčio mėnesio medianą, skaičiuojant socialinio kriterijaus balą (B) bus vertinama, kad Paslaugų teikėjas pasiūlė maksimalią 2 500 </w:t>
      </w:r>
      <w:proofErr w:type="spellStart"/>
      <w:r w:rsidRPr="00904FB3">
        <w:rPr>
          <w:rFonts w:ascii="Calibri" w:hAnsi="Calibri" w:cs="Calibri"/>
          <w:i/>
        </w:rPr>
        <w:t>Eur</w:t>
      </w:r>
      <w:proofErr w:type="spellEnd"/>
      <w:r w:rsidRPr="00904FB3">
        <w:rPr>
          <w:rFonts w:ascii="Calibri" w:hAnsi="Calibri" w:cs="Calibri"/>
          <w:i/>
        </w:rPr>
        <w:t xml:space="preserve"> siūlomą darbo užmokesčio mėnesio medianą.</w:t>
      </w:r>
    </w:p>
    <w:p w:rsidR="00612F3A" w:rsidRPr="00904FB3" w:rsidRDefault="00612F3A" w:rsidP="00612F3A">
      <w:pPr>
        <w:ind w:firstLine="851"/>
        <w:jc w:val="both"/>
        <w:rPr>
          <w:rFonts w:ascii="Calibri" w:hAnsi="Calibri" w:cs="Calibri"/>
          <w:i/>
        </w:rPr>
      </w:pPr>
      <w:r w:rsidRPr="00904FB3">
        <w:rPr>
          <w:rFonts w:ascii="Calibri" w:hAnsi="Calibri" w:cs="Calibri"/>
          <w:i/>
        </w:rPr>
        <w:t xml:space="preserve">Tuo atveju, jei pasiūlymo vertinimo metu Paslaugų teikėjo pasiūlymas gaus papildomų balų už socialinį kriterijų, konkurso laimėjimo atveju Paslaugų teikėjas įsipareigoja visą sutarties vykdymo laikotarpį užtikrinti, kad sutartyje perkančiosios organizacijos nurodytas užduotis faktiškai atliksiantiems </w:t>
      </w:r>
      <w:r w:rsidRPr="00904FB3">
        <w:rPr>
          <w:rFonts w:ascii="Calibri" w:hAnsi="Calibri" w:cs="Calibri"/>
          <w:i/>
        </w:rPr>
        <w:lastRenderedPageBreak/>
        <w:t xml:space="preserve">darbuotojams bus mokama pasiūlyme nurodyto dydžio darbo užmokesčio mėnesio mediana. Sutartyje nustatytos sankcijos už šių Paslaugų teikėjas prisiimtų įsipareigojimų nesilaikymą. </w:t>
      </w:r>
    </w:p>
    <w:p w:rsidR="00580152" w:rsidRDefault="00580152" w:rsidP="00612F3A">
      <w:pPr>
        <w:ind w:firstLine="851"/>
        <w:jc w:val="both"/>
        <w:rPr>
          <w:rFonts w:ascii="Calibri" w:hAnsi="Calibri" w:cs="Calibri"/>
        </w:rPr>
      </w:pPr>
    </w:p>
    <w:p w:rsidR="00F3152C" w:rsidRDefault="00F3152C" w:rsidP="00CC1828">
      <w:pPr>
        <w:spacing w:line="276" w:lineRule="auto"/>
        <w:jc w:val="both"/>
        <w:rPr>
          <w:rFonts w:ascii="Calibri" w:hAnsi="Calibri" w:cs="Calibri"/>
        </w:rPr>
      </w:pPr>
      <w:r>
        <w:rPr>
          <w:rFonts w:asciiTheme="minorHAnsi" w:hAnsiTheme="minorHAnsi" w:cstheme="minorHAnsi"/>
        </w:rPr>
        <w:t>3</w:t>
      </w:r>
      <w:r w:rsidR="007160D5" w:rsidRPr="00DA4B7F">
        <w:rPr>
          <w:rFonts w:asciiTheme="minorHAnsi" w:hAnsiTheme="minorHAnsi" w:cstheme="minorHAnsi"/>
        </w:rPr>
        <w:t>.</w:t>
      </w:r>
      <w:r w:rsidR="00746342" w:rsidRPr="00DA4B7F">
        <w:rPr>
          <w:rFonts w:asciiTheme="minorHAnsi" w:hAnsiTheme="minorHAnsi" w:cstheme="minorHAnsi"/>
        </w:rPr>
        <w:t xml:space="preserve"> </w:t>
      </w:r>
      <w:r w:rsidRPr="00F3152C">
        <w:rPr>
          <w:rFonts w:ascii="Calibri" w:hAnsi="Calibri" w:cs="Calibri"/>
        </w:rPr>
        <w:t xml:space="preserve">Į paslaugų įkainius be PVM įskaičiuotos visos Paslaugų teikėjo su paslaugų teikimu susijusios išlaidos, būtinos Sutartyje numatytų įsipareigojimų įvykdymui, ir visi mokesčiai, išskyrus PVM. Jei kai kurios paslaugos ar mokesčiai nėra įvertinti, laikoma, kad jos bus suteikiamos neatlygintinai, skaičiuojant iš Paslaugų teikėjo lėšų. </w:t>
      </w:r>
    </w:p>
    <w:p w:rsidR="00AD272E" w:rsidRPr="00DA4B7F" w:rsidRDefault="00F3152C" w:rsidP="00C33188">
      <w:pPr>
        <w:tabs>
          <w:tab w:val="left" w:pos="540"/>
        </w:tabs>
        <w:spacing w:line="276" w:lineRule="auto"/>
        <w:jc w:val="both"/>
        <w:rPr>
          <w:rFonts w:asciiTheme="minorHAnsi" w:hAnsiTheme="minorHAnsi" w:cstheme="minorHAnsi"/>
        </w:rPr>
      </w:pPr>
      <w:r>
        <w:rPr>
          <w:rFonts w:asciiTheme="minorHAnsi" w:hAnsiTheme="minorHAnsi" w:cstheme="minorHAnsi"/>
        </w:rPr>
        <w:t>4</w:t>
      </w:r>
      <w:r w:rsidR="00AD272E" w:rsidRPr="00DA4B7F">
        <w:rPr>
          <w:rFonts w:asciiTheme="minorHAnsi" w:hAnsiTheme="minorHAnsi" w:cstheme="minorHAnsi"/>
        </w:rPr>
        <w:t>. Šiuo pasiūlymu įsipareigojame laikytis Viešųjų pirkimų įstatymo, kitų teisės aktų, pirkimo dokumentuose išdėstytų reikalavimų bei sutarties sąlygų.</w:t>
      </w:r>
    </w:p>
    <w:p w:rsidR="00AD272E" w:rsidRPr="00DA4B7F" w:rsidRDefault="00E81AB2" w:rsidP="00C33188">
      <w:pPr>
        <w:spacing w:line="276" w:lineRule="auto"/>
        <w:jc w:val="both"/>
        <w:rPr>
          <w:rFonts w:asciiTheme="minorHAnsi" w:hAnsiTheme="minorHAnsi" w:cstheme="minorHAnsi"/>
          <w:color w:val="000000"/>
        </w:rPr>
      </w:pPr>
      <w:r>
        <w:rPr>
          <w:rFonts w:asciiTheme="minorHAnsi" w:hAnsiTheme="minorHAnsi" w:cstheme="minorHAnsi"/>
          <w:color w:val="000000"/>
        </w:rPr>
        <w:t>5</w:t>
      </w:r>
      <w:r w:rsidR="00AD272E" w:rsidRPr="00DA4B7F">
        <w:rPr>
          <w:rFonts w:asciiTheme="minorHAnsi" w:hAnsiTheme="minorHAnsi" w:cstheme="minorHAnsi"/>
          <w:color w:val="000000"/>
        </w:rPr>
        <w:t>. Patvirtiname, kad visi pridedami dokumentai yra mūsų pasiūlymo dalis.</w:t>
      </w:r>
    </w:p>
    <w:p w:rsidR="00AD272E" w:rsidRPr="00DA4B7F" w:rsidRDefault="00E81AB2" w:rsidP="00C33188">
      <w:pPr>
        <w:spacing w:line="276" w:lineRule="auto"/>
        <w:jc w:val="both"/>
        <w:rPr>
          <w:rFonts w:asciiTheme="minorHAnsi" w:hAnsiTheme="minorHAnsi" w:cstheme="minorHAnsi"/>
          <w:color w:val="000000"/>
        </w:rPr>
      </w:pPr>
      <w:r>
        <w:rPr>
          <w:rFonts w:asciiTheme="minorHAnsi" w:hAnsiTheme="minorHAnsi" w:cstheme="minorHAnsi"/>
          <w:color w:val="000000"/>
        </w:rPr>
        <w:t>6</w:t>
      </w:r>
      <w:r w:rsidR="00AD272E" w:rsidRPr="00DA4B7F">
        <w:rPr>
          <w:rFonts w:asciiTheme="minorHAnsi" w:hAnsiTheme="minorHAnsi" w:cstheme="minorHAnsi"/>
          <w:color w:val="000000"/>
        </w:rPr>
        <w:t xml:space="preserve">. Įsipareigojame laikytis pasiūlyme pateiktų ir pirkimo dokumentuose nustatytų sąlygų bei nesiimti jokių veiksmų, galinčių sutrukdyti pasiūlymo akceptavimui ar sutarties pasirašymui ir įsipareigojimui. </w:t>
      </w:r>
    </w:p>
    <w:p w:rsidR="00947AEF" w:rsidRPr="00DA4B7F" w:rsidRDefault="00E81AB2" w:rsidP="00C33188">
      <w:pPr>
        <w:pStyle w:val="Pagrindinistekstas"/>
        <w:tabs>
          <w:tab w:val="left" w:pos="1296"/>
        </w:tabs>
        <w:spacing w:after="0" w:line="276" w:lineRule="auto"/>
        <w:jc w:val="both"/>
        <w:rPr>
          <w:rFonts w:asciiTheme="minorHAnsi" w:hAnsiTheme="minorHAnsi" w:cstheme="minorHAnsi"/>
          <w:iCs/>
          <w:color w:val="000000"/>
        </w:rPr>
      </w:pPr>
      <w:r>
        <w:rPr>
          <w:rFonts w:asciiTheme="minorHAnsi" w:hAnsiTheme="minorHAnsi" w:cstheme="minorHAnsi"/>
          <w:iCs/>
          <w:color w:val="000000"/>
        </w:rPr>
        <w:t>7</w:t>
      </w:r>
      <w:r w:rsidR="00AD272E" w:rsidRPr="00DA4B7F">
        <w:rPr>
          <w:rFonts w:asciiTheme="minorHAnsi" w:hAnsiTheme="minorHAnsi" w:cstheme="minorHAnsi"/>
          <w:iCs/>
          <w:color w:val="000000"/>
        </w:rPr>
        <w:t>. Pasiūlymas</w:t>
      </w:r>
      <w:r w:rsidR="00C56568" w:rsidRPr="00DA4B7F">
        <w:rPr>
          <w:rFonts w:asciiTheme="minorHAnsi" w:hAnsiTheme="minorHAnsi" w:cstheme="minorHAnsi"/>
          <w:iCs/>
          <w:color w:val="000000"/>
        </w:rPr>
        <w:t xml:space="preserve"> galioja iki </w:t>
      </w:r>
      <w:r w:rsidR="00981DAE" w:rsidRPr="00DA4B7F">
        <w:rPr>
          <w:rFonts w:asciiTheme="minorHAnsi" w:hAnsiTheme="minorHAnsi" w:cstheme="minorHAnsi"/>
          <w:iCs/>
          <w:color w:val="000000"/>
        </w:rPr>
        <w:t xml:space="preserve">Pirkimo dokumentų </w:t>
      </w:r>
      <w:r w:rsidR="00CB546A">
        <w:rPr>
          <w:rFonts w:asciiTheme="minorHAnsi" w:hAnsiTheme="minorHAnsi" w:cstheme="minorHAnsi"/>
          <w:iCs/>
          <w:color w:val="000000"/>
        </w:rPr>
        <w:t xml:space="preserve">8.1 </w:t>
      </w:r>
      <w:r w:rsidR="00981DAE" w:rsidRPr="00DA4B7F">
        <w:rPr>
          <w:rFonts w:asciiTheme="minorHAnsi" w:hAnsiTheme="minorHAnsi" w:cstheme="minorHAnsi"/>
          <w:iCs/>
          <w:color w:val="000000"/>
        </w:rPr>
        <w:t>punkte nurodyto termino</w:t>
      </w:r>
      <w:r w:rsidR="00B90778" w:rsidRPr="00DA4B7F">
        <w:rPr>
          <w:rFonts w:asciiTheme="minorHAnsi" w:hAnsiTheme="minorHAnsi" w:cstheme="minorHAnsi"/>
          <w:b/>
          <w:iCs/>
          <w:color w:val="000000"/>
        </w:rPr>
        <w:t>.</w:t>
      </w:r>
      <w:r w:rsidR="00B90778" w:rsidRPr="00DA4B7F">
        <w:rPr>
          <w:rFonts w:asciiTheme="minorHAnsi" w:hAnsiTheme="minorHAnsi" w:cstheme="minorHAnsi"/>
          <w:iCs/>
          <w:color w:val="000000"/>
        </w:rPr>
        <w:t xml:space="preserve"> </w:t>
      </w:r>
    </w:p>
    <w:p w:rsidR="00C33188" w:rsidRPr="00DA4B7F" w:rsidRDefault="00E81AB2" w:rsidP="00C33188">
      <w:pPr>
        <w:spacing w:line="276" w:lineRule="auto"/>
        <w:jc w:val="both"/>
        <w:rPr>
          <w:rFonts w:asciiTheme="minorHAnsi" w:hAnsiTheme="minorHAnsi" w:cstheme="minorHAnsi"/>
        </w:rPr>
      </w:pPr>
      <w:r>
        <w:rPr>
          <w:rFonts w:asciiTheme="minorHAnsi" w:hAnsiTheme="minorHAnsi" w:cstheme="minorHAnsi"/>
        </w:rPr>
        <w:t>8</w:t>
      </w:r>
      <w:r w:rsidR="00AD272E" w:rsidRPr="00DA4B7F">
        <w:rPr>
          <w:rFonts w:asciiTheme="minorHAnsi" w:hAnsiTheme="minorHAnsi" w:cstheme="minorHAnsi"/>
        </w:rPr>
        <w:t xml:space="preserve">. Jeigu mūsų pasiūlymas bus priimtas, mes įsipareigojame pateikti Sutarties </w:t>
      </w:r>
      <w:r w:rsidR="009D037E" w:rsidRPr="00DA4B7F">
        <w:rPr>
          <w:rFonts w:asciiTheme="minorHAnsi" w:hAnsiTheme="minorHAnsi" w:cstheme="minorHAnsi"/>
        </w:rPr>
        <w:t xml:space="preserve">sąlygų </w:t>
      </w:r>
      <w:r w:rsidR="00AD272E" w:rsidRPr="00DA4B7F">
        <w:rPr>
          <w:rFonts w:asciiTheme="minorHAnsi" w:hAnsiTheme="minorHAnsi" w:cstheme="minorHAnsi"/>
        </w:rPr>
        <w:t>įvykdymo užtikrinim</w:t>
      </w:r>
      <w:r w:rsidR="009D037E" w:rsidRPr="00DA4B7F">
        <w:rPr>
          <w:rFonts w:asciiTheme="minorHAnsi" w:hAnsiTheme="minorHAnsi" w:cstheme="minorHAnsi"/>
        </w:rPr>
        <w:t>o dokumentą</w:t>
      </w:r>
      <w:r w:rsidR="00AD272E" w:rsidRPr="00DA4B7F">
        <w:rPr>
          <w:rFonts w:asciiTheme="minorHAnsi" w:hAnsiTheme="minorHAnsi" w:cstheme="minorHAnsi"/>
        </w:rPr>
        <w:t xml:space="preserve"> pirkimo dokumentuose nurodytos formos, dydžio bei ten reikalaujamais terminais bei sutinkame pirkimo dokumentuose nurodytu terminu sudaryti sutartį.</w:t>
      </w:r>
    </w:p>
    <w:p w:rsidR="00981DAE" w:rsidRPr="00DA4B7F" w:rsidRDefault="00E81AB2" w:rsidP="00C33188">
      <w:pPr>
        <w:jc w:val="both"/>
        <w:rPr>
          <w:rFonts w:asciiTheme="minorHAnsi" w:hAnsiTheme="minorHAnsi" w:cstheme="minorHAnsi"/>
          <w:lang w:val="en-GB"/>
        </w:rPr>
      </w:pPr>
      <w:r>
        <w:rPr>
          <w:rFonts w:asciiTheme="minorHAnsi" w:hAnsiTheme="minorHAnsi" w:cstheme="minorHAnsi"/>
          <w:b/>
        </w:rPr>
        <w:t>9</w:t>
      </w:r>
      <w:r w:rsidR="00981DAE" w:rsidRPr="00DA4B7F">
        <w:rPr>
          <w:rFonts w:asciiTheme="minorHAnsi" w:hAnsiTheme="minorHAnsi" w:cstheme="minorHAnsi"/>
          <w:b/>
        </w:rPr>
        <w:t>.</w:t>
      </w:r>
      <w:r w:rsidR="00981DAE" w:rsidRPr="00DA4B7F">
        <w:rPr>
          <w:rFonts w:asciiTheme="minorHAnsi" w:hAnsiTheme="minorHAnsi" w:cstheme="minorHAnsi"/>
        </w:rPr>
        <w:t xml:space="preserve"> </w:t>
      </w:r>
      <w:r w:rsidR="00981DAE" w:rsidRPr="00DA4B7F">
        <w:rPr>
          <w:rFonts w:asciiTheme="minorHAnsi" w:hAnsiTheme="minorHAnsi" w:cstheme="minorHAnsi"/>
          <w:b/>
          <w:bCs/>
        </w:rPr>
        <w:t xml:space="preserve">Vykdant sutartį pasitelksiu šiuos </w:t>
      </w:r>
      <w:proofErr w:type="spellStart"/>
      <w:r w:rsidR="00981DAE" w:rsidRPr="00DA4B7F">
        <w:rPr>
          <w:rFonts w:asciiTheme="minorHAnsi" w:hAnsiTheme="minorHAnsi" w:cstheme="minorHAnsi"/>
          <w:b/>
          <w:bCs/>
        </w:rPr>
        <w:t>sub</w:t>
      </w:r>
      <w:r w:rsidR="00ED6D7C" w:rsidRPr="00DA4B7F">
        <w:rPr>
          <w:rFonts w:asciiTheme="minorHAnsi" w:hAnsiTheme="minorHAnsi" w:cstheme="minorHAnsi"/>
          <w:b/>
          <w:bCs/>
        </w:rPr>
        <w:t>teikėjus</w:t>
      </w:r>
      <w:proofErr w:type="spellEnd"/>
      <w:r w:rsidR="00981DAE" w:rsidRPr="00DA4B7F">
        <w:rPr>
          <w:rFonts w:asciiTheme="minorHAnsi" w:hAnsiTheme="minorHAnsi"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
        <w:gridCol w:w="5714"/>
        <w:gridCol w:w="3447"/>
      </w:tblGrid>
      <w:tr w:rsidR="00981DAE" w:rsidRPr="00DA4B7F" w:rsidTr="00152234">
        <w:tc>
          <w:tcPr>
            <w:tcW w:w="482" w:type="pct"/>
          </w:tcPr>
          <w:p w:rsidR="00C33188" w:rsidRPr="00DA4B7F" w:rsidRDefault="00981DAE" w:rsidP="00152234">
            <w:pPr>
              <w:tabs>
                <w:tab w:val="left" w:pos="0"/>
              </w:tabs>
              <w:spacing w:line="276" w:lineRule="auto"/>
              <w:ind w:left="57" w:right="-3" w:hanging="57"/>
              <w:jc w:val="center"/>
              <w:rPr>
                <w:rFonts w:asciiTheme="minorHAnsi" w:hAnsiTheme="minorHAnsi" w:cstheme="minorHAnsi"/>
              </w:rPr>
            </w:pPr>
            <w:r w:rsidRPr="00DA4B7F">
              <w:rPr>
                <w:rFonts w:asciiTheme="minorHAnsi" w:hAnsiTheme="minorHAnsi" w:cstheme="minorHAnsi"/>
              </w:rPr>
              <w:t>Eil.</w:t>
            </w:r>
          </w:p>
          <w:p w:rsidR="00981DAE" w:rsidRPr="00DA4B7F" w:rsidRDefault="00981DAE" w:rsidP="00152234">
            <w:pPr>
              <w:tabs>
                <w:tab w:val="left" w:pos="0"/>
              </w:tabs>
              <w:spacing w:line="276" w:lineRule="auto"/>
              <w:ind w:left="57" w:right="-3" w:hanging="57"/>
              <w:jc w:val="center"/>
              <w:rPr>
                <w:rFonts w:asciiTheme="minorHAnsi" w:hAnsiTheme="minorHAnsi" w:cstheme="minorHAnsi"/>
              </w:rPr>
            </w:pPr>
            <w:r w:rsidRPr="00DA4B7F">
              <w:rPr>
                <w:rFonts w:asciiTheme="minorHAnsi" w:hAnsiTheme="minorHAnsi" w:cstheme="minorHAnsi"/>
              </w:rPr>
              <w:t>Nr.</w:t>
            </w:r>
          </w:p>
        </w:tc>
        <w:tc>
          <w:tcPr>
            <w:tcW w:w="2818" w:type="pct"/>
          </w:tcPr>
          <w:p w:rsidR="00981DAE" w:rsidRPr="00DA4B7F" w:rsidRDefault="00981DAE" w:rsidP="00ED6D7C">
            <w:pPr>
              <w:spacing w:line="276" w:lineRule="auto"/>
              <w:ind w:left="57" w:firstLine="652"/>
              <w:jc w:val="center"/>
              <w:rPr>
                <w:rFonts w:asciiTheme="minorHAnsi" w:hAnsiTheme="minorHAnsi" w:cstheme="minorHAnsi"/>
              </w:rPr>
            </w:pPr>
            <w:proofErr w:type="spellStart"/>
            <w:r w:rsidRPr="00DA4B7F">
              <w:rPr>
                <w:rFonts w:asciiTheme="minorHAnsi" w:hAnsiTheme="minorHAnsi" w:cstheme="minorHAnsi"/>
              </w:rPr>
              <w:t>Sub</w:t>
            </w:r>
            <w:r w:rsidR="00ED6D7C" w:rsidRPr="00DA4B7F">
              <w:rPr>
                <w:rFonts w:asciiTheme="minorHAnsi" w:hAnsiTheme="minorHAnsi" w:cstheme="minorHAnsi"/>
              </w:rPr>
              <w:t>teikėj</w:t>
            </w:r>
            <w:r w:rsidRPr="00DA4B7F">
              <w:rPr>
                <w:rFonts w:asciiTheme="minorHAnsi" w:hAnsiTheme="minorHAnsi" w:cstheme="minorHAnsi"/>
              </w:rPr>
              <w:t>o</w:t>
            </w:r>
            <w:proofErr w:type="spellEnd"/>
            <w:r w:rsidRPr="00DA4B7F">
              <w:rPr>
                <w:rFonts w:asciiTheme="minorHAnsi" w:hAnsiTheme="minorHAnsi" w:cstheme="minorHAnsi"/>
              </w:rPr>
              <w:t xml:space="preserve"> pavadinimas, adresas </w:t>
            </w:r>
          </w:p>
        </w:tc>
        <w:tc>
          <w:tcPr>
            <w:tcW w:w="1700" w:type="pct"/>
          </w:tcPr>
          <w:p w:rsidR="00981DAE" w:rsidRPr="00DA4B7F" w:rsidRDefault="00981DAE" w:rsidP="00152234">
            <w:pPr>
              <w:rPr>
                <w:rFonts w:asciiTheme="minorHAnsi" w:hAnsiTheme="minorHAnsi" w:cstheme="minorHAnsi"/>
                <w:b/>
              </w:rPr>
            </w:pPr>
            <w:r w:rsidRPr="00DA4B7F">
              <w:rPr>
                <w:rFonts w:asciiTheme="minorHAnsi" w:hAnsiTheme="minorHAnsi" w:cstheme="minorHAnsi"/>
                <w:b/>
              </w:rPr>
              <w:t>Įrašyti abi reikalaujamas reikšmes:</w:t>
            </w:r>
          </w:p>
          <w:p w:rsidR="00981DAE" w:rsidRPr="00DA4B7F" w:rsidRDefault="00981DAE" w:rsidP="00152234">
            <w:pPr>
              <w:rPr>
                <w:rFonts w:asciiTheme="minorHAnsi" w:hAnsiTheme="minorHAnsi" w:cstheme="minorHAnsi"/>
              </w:rPr>
            </w:pPr>
            <w:r w:rsidRPr="00DA4B7F">
              <w:rPr>
                <w:rFonts w:asciiTheme="minorHAnsi" w:hAnsiTheme="minorHAnsi" w:cstheme="minorHAnsi"/>
              </w:rPr>
              <w:t xml:space="preserve">1. </w:t>
            </w:r>
            <w:proofErr w:type="spellStart"/>
            <w:r w:rsidRPr="00DA4B7F">
              <w:rPr>
                <w:rFonts w:asciiTheme="minorHAnsi" w:hAnsiTheme="minorHAnsi" w:cstheme="minorHAnsi"/>
              </w:rPr>
              <w:t>Sub</w:t>
            </w:r>
            <w:r w:rsidR="00ED6D7C" w:rsidRPr="00DA4B7F">
              <w:rPr>
                <w:rFonts w:asciiTheme="minorHAnsi" w:hAnsiTheme="minorHAnsi" w:cstheme="minorHAnsi"/>
              </w:rPr>
              <w:t>teikėjams</w:t>
            </w:r>
            <w:proofErr w:type="spellEnd"/>
            <w:r w:rsidRPr="00DA4B7F">
              <w:rPr>
                <w:rFonts w:asciiTheme="minorHAnsi" w:hAnsiTheme="minorHAnsi" w:cstheme="minorHAnsi"/>
              </w:rPr>
              <w:t xml:space="preserve"> numatom</w:t>
            </w:r>
            <w:r w:rsidR="00ED6D7C" w:rsidRPr="00DA4B7F">
              <w:rPr>
                <w:rFonts w:asciiTheme="minorHAnsi" w:hAnsiTheme="minorHAnsi" w:cstheme="minorHAnsi"/>
              </w:rPr>
              <w:t>os</w:t>
            </w:r>
            <w:r w:rsidRPr="00DA4B7F">
              <w:rPr>
                <w:rFonts w:asciiTheme="minorHAnsi" w:hAnsiTheme="minorHAnsi" w:cstheme="minorHAnsi"/>
              </w:rPr>
              <w:t xml:space="preserve"> perduoti paslaugos</w:t>
            </w:r>
            <w:r w:rsidR="00ED6D7C" w:rsidRPr="00DA4B7F">
              <w:rPr>
                <w:rFonts w:asciiTheme="minorHAnsi" w:hAnsiTheme="minorHAnsi" w:cstheme="minorHAnsi"/>
              </w:rPr>
              <w:t>/darbai</w:t>
            </w:r>
            <w:r w:rsidRPr="00DA4B7F">
              <w:rPr>
                <w:rFonts w:asciiTheme="minorHAnsi" w:hAnsiTheme="minorHAnsi" w:cstheme="minorHAnsi"/>
              </w:rPr>
              <w:t xml:space="preserve"> </w:t>
            </w:r>
            <w:r w:rsidRPr="00DA4B7F">
              <w:rPr>
                <w:rFonts w:asciiTheme="minorHAnsi" w:hAnsiTheme="minorHAnsi" w:cstheme="minorHAnsi"/>
                <w:i/>
              </w:rPr>
              <w:t>(įvardinti konkrečiai paslaugas</w:t>
            </w:r>
            <w:r w:rsidR="00ED6D7C" w:rsidRPr="00DA4B7F">
              <w:rPr>
                <w:rFonts w:asciiTheme="minorHAnsi" w:hAnsiTheme="minorHAnsi" w:cstheme="minorHAnsi"/>
                <w:i/>
              </w:rPr>
              <w:t>/darbus</w:t>
            </w:r>
            <w:r w:rsidRPr="00DA4B7F">
              <w:rPr>
                <w:rFonts w:asciiTheme="minorHAnsi" w:hAnsiTheme="minorHAnsi" w:cstheme="minorHAnsi"/>
                <w:i/>
              </w:rPr>
              <w:t>);</w:t>
            </w:r>
            <w:r w:rsidRPr="00DA4B7F">
              <w:rPr>
                <w:rFonts w:asciiTheme="minorHAnsi" w:hAnsiTheme="minorHAnsi" w:cstheme="minorHAnsi"/>
              </w:rPr>
              <w:t xml:space="preserve"> </w:t>
            </w:r>
          </w:p>
          <w:p w:rsidR="00981DAE" w:rsidRPr="00DA4B7F" w:rsidRDefault="00981DAE" w:rsidP="00ED6D7C">
            <w:pPr>
              <w:rPr>
                <w:rFonts w:asciiTheme="minorHAnsi" w:hAnsiTheme="minorHAnsi" w:cstheme="minorHAnsi"/>
              </w:rPr>
            </w:pPr>
            <w:r w:rsidRPr="00DA4B7F">
              <w:rPr>
                <w:rFonts w:asciiTheme="minorHAnsi" w:hAnsiTheme="minorHAnsi" w:cstheme="minorHAnsi"/>
              </w:rPr>
              <w:t xml:space="preserve">2. </w:t>
            </w:r>
            <w:proofErr w:type="spellStart"/>
            <w:r w:rsidRPr="00DA4B7F">
              <w:rPr>
                <w:rFonts w:asciiTheme="minorHAnsi" w:hAnsiTheme="minorHAnsi" w:cstheme="minorHAnsi"/>
              </w:rPr>
              <w:t>Sub</w:t>
            </w:r>
            <w:r w:rsidR="00ED6D7C" w:rsidRPr="00DA4B7F">
              <w:rPr>
                <w:rFonts w:asciiTheme="minorHAnsi" w:hAnsiTheme="minorHAnsi" w:cstheme="minorHAnsi"/>
              </w:rPr>
              <w:t>teikėjams</w:t>
            </w:r>
            <w:proofErr w:type="spellEnd"/>
            <w:r w:rsidRPr="00DA4B7F">
              <w:rPr>
                <w:rFonts w:asciiTheme="minorHAnsi" w:hAnsiTheme="minorHAnsi" w:cstheme="minorHAnsi"/>
              </w:rPr>
              <w:t xml:space="preserve"> perduodama sutarties dalis %</w:t>
            </w:r>
            <w:r w:rsidR="009B106B" w:rsidRPr="00DA4B7F">
              <w:rPr>
                <w:rFonts w:asciiTheme="minorHAnsi" w:hAnsiTheme="minorHAnsi" w:cstheme="minorHAnsi"/>
              </w:rPr>
              <w:t xml:space="preserve"> ar </w:t>
            </w:r>
            <w:proofErr w:type="spellStart"/>
            <w:r w:rsidR="009B106B" w:rsidRPr="00DA4B7F">
              <w:rPr>
                <w:rFonts w:asciiTheme="minorHAnsi" w:hAnsiTheme="minorHAnsi" w:cstheme="minorHAnsi"/>
              </w:rPr>
              <w:t>Eur</w:t>
            </w:r>
            <w:proofErr w:type="spellEnd"/>
            <w:r w:rsidRPr="00DA4B7F">
              <w:rPr>
                <w:rFonts w:asciiTheme="minorHAnsi" w:hAnsiTheme="minorHAnsi" w:cstheme="minorHAnsi"/>
              </w:rPr>
              <w:t xml:space="preserve"> sutarties kainoje.</w:t>
            </w:r>
          </w:p>
        </w:tc>
      </w:tr>
      <w:tr w:rsidR="00981DAE" w:rsidRPr="00DA4B7F" w:rsidTr="00152234">
        <w:tc>
          <w:tcPr>
            <w:tcW w:w="482" w:type="pct"/>
          </w:tcPr>
          <w:p w:rsidR="00981DAE" w:rsidRPr="00DA4B7F" w:rsidRDefault="00981DAE" w:rsidP="00152234">
            <w:pPr>
              <w:spacing w:line="276" w:lineRule="auto"/>
              <w:ind w:left="57" w:firstLine="652"/>
              <w:jc w:val="both"/>
              <w:rPr>
                <w:rFonts w:asciiTheme="minorHAnsi" w:hAnsiTheme="minorHAnsi" w:cstheme="minorHAnsi"/>
              </w:rPr>
            </w:pPr>
          </w:p>
        </w:tc>
        <w:tc>
          <w:tcPr>
            <w:tcW w:w="2818" w:type="pct"/>
          </w:tcPr>
          <w:p w:rsidR="00981DAE" w:rsidRPr="00DA4B7F" w:rsidRDefault="00981DAE" w:rsidP="00152234">
            <w:pPr>
              <w:spacing w:line="276" w:lineRule="auto"/>
              <w:ind w:left="57" w:firstLine="652"/>
              <w:jc w:val="both"/>
              <w:rPr>
                <w:rFonts w:asciiTheme="minorHAnsi" w:hAnsiTheme="minorHAnsi" w:cstheme="minorHAnsi"/>
              </w:rPr>
            </w:pPr>
          </w:p>
        </w:tc>
        <w:tc>
          <w:tcPr>
            <w:tcW w:w="1700" w:type="pct"/>
          </w:tcPr>
          <w:p w:rsidR="00981DAE" w:rsidRPr="00DA4B7F" w:rsidRDefault="00981DAE" w:rsidP="00152234">
            <w:pPr>
              <w:spacing w:line="276" w:lineRule="auto"/>
              <w:ind w:left="57" w:firstLine="652"/>
              <w:jc w:val="both"/>
              <w:rPr>
                <w:rFonts w:asciiTheme="minorHAnsi" w:hAnsiTheme="minorHAnsi" w:cstheme="minorHAnsi"/>
              </w:rPr>
            </w:pPr>
          </w:p>
        </w:tc>
      </w:tr>
      <w:tr w:rsidR="00981DAE" w:rsidRPr="00DA4B7F" w:rsidTr="00152234">
        <w:tc>
          <w:tcPr>
            <w:tcW w:w="482" w:type="pct"/>
          </w:tcPr>
          <w:p w:rsidR="00981DAE" w:rsidRPr="00DA4B7F" w:rsidRDefault="00981DAE" w:rsidP="00152234">
            <w:pPr>
              <w:spacing w:line="276" w:lineRule="auto"/>
              <w:ind w:left="57" w:firstLine="652"/>
              <w:jc w:val="both"/>
              <w:rPr>
                <w:rFonts w:asciiTheme="minorHAnsi" w:hAnsiTheme="minorHAnsi" w:cstheme="minorHAnsi"/>
              </w:rPr>
            </w:pPr>
          </w:p>
        </w:tc>
        <w:tc>
          <w:tcPr>
            <w:tcW w:w="2818" w:type="pct"/>
          </w:tcPr>
          <w:p w:rsidR="00981DAE" w:rsidRPr="00DA4B7F" w:rsidRDefault="00981DAE" w:rsidP="00152234">
            <w:pPr>
              <w:spacing w:line="276" w:lineRule="auto"/>
              <w:ind w:left="57" w:firstLine="652"/>
              <w:jc w:val="both"/>
              <w:rPr>
                <w:rFonts w:asciiTheme="minorHAnsi" w:hAnsiTheme="minorHAnsi" w:cstheme="minorHAnsi"/>
              </w:rPr>
            </w:pPr>
          </w:p>
        </w:tc>
        <w:tc>
          <w:tcPr>
            <w:tcW w:w="1700" w:type="pct"/>
          </w:tcPr>
          <w:p w:rsidR="00981DAE" w:rsidRPr="00DA4B7F" w:rsidRDefault="00981DAE" w:rsidP="00152234">
            <w:pPr>
              <w:spacing w:line="276" w:lineRule="auto"/>
              <w:ind w:left="57" w:firstLine="652"/>
              <w:jc w:val="both"/>
              <w:rPr>
                <w:rFonts w:asciiTheme="minorHAnsi" w:hAnsiTheme="minorHAnsi" w:cstheme="minorHAnsi"/>
              </w:rPr>
            </w:pPr>
          </w:p>
        </w:tc>
      </w:tr>
    </w:tbl>
    <w:p w:rsidR="00C33188" w:rsidRPr="00DA4B7F" w:rsidRDefault="00981DAE" w:rsidP="00152234">
      <w:pPr>
        <w:jc w:val="both"/>
        <w:rPr>
          <w:rFonts w:asciiTheme="minorHAnsi" w:hAnsiTheme="minorHAnsi" w:cstheme="minorHAnsi"/>
          <w:bCs/>
        </w:rPr>
      </w:pPr>
      <w:r w:rsidRPr="00DA4B7F">
        <w:rPr>
          <w:rFonts w:asciiTheme="minorHAnsi" w:hAnsiTheme="minorHAnsi" w:cstheme="minorHAnsi"/>
          <w:bCs/>
        </w:rPr>
        <w:t>**Pildyti tuomet, jei sutarties vykdymui bus pasitelkti subrangovai,.</w:t>
      </w:r>
    </w:p>
    <w:p w:rsidR="00152234" w:rsidRPr="00DA4B7F" w:rsidRDefault="00152234" w:rsidP="00152234">
      <w:pPr>
        <w:ind w:firstLine="720"/>
        <w:jc w:val="both"/>
        <w:rPr>
          <w:rFonts w:asciiTheme="minorHAnsi" w:hAnsiTheme="minorHAnsi" w:cstheme="minorHAnsi"/>
          <w:bCs/>
        </w:rPr>
      </w:pPr>
    </w:p>
    <w:p w:rsidR="00981DAE" w:rsidRPr="00DA4B7F" w:rsidRDefault="00DA4B7F" w:rsidP="000A40C1">
      <w:pPr>
        <w:jc w:val="both"/>
        <w:rPr>
          <w:rFonts w:asciiTheme="minorHAnsi" w:hAnsiTheme="minorHAnsi" w:cstheme="minorHAnsi"/>
        </w:rPr>
      </w:pPr>
      <w:r>
        <w:rPr>
          <w:rFonts w:asciiTheme="minorHAnsi" w:hAnsiTheme="minorHAnsi" w:cstheme="minorHAnsi"/>
        </w:rPr>
        <w:t>1</w:t>
      </w:r>
      <w:r w:rsidR="00E81AB2">
        <w:rPr>
          <w:rFonts w:asciiTheme="minorHAnsi" w:hAnsiTheme="minorHAnsi" w:cstheme="minorHAnsi"/>
        </w:rPr>
        <w:t>0</w:t>
      </w:r>
      <w:r w:rsidR="00981DAE" w:rsidRPr="00DA4B7F">
        <w:rPr>
          <w:rFonts w:asciiTheme="minorHAnsi" w:hAnsiTheme="minorHAnsi" w:cstheme="minorHAnsi"/>
        </w:rPr>
        <w:t xml:space="preserve">. </w:t>
      </w:r>
      <w:r w:rsidR="00981DAE" w:rsidRPr="00DA4B7F">
        <w:rPr>
          <w:rFonts w:asciiTheme="minorHAnsi" w:hAnsiTheme="minorHAnsi" w:cstheme="minorHAnsi"/>
          <w:b/>
        </w:rPr>
        <w:t>Šiame pasiūlyme yra pateikta ir konfidenciali informacija</w:t>
      </w:r>
      <w:r w:rsidR="00981DAE" w:rsidRPr="00DA4B7F">
        <w:rPr>
          <w:rFonts w:asciiTheme="minorHAnsi" w:hAnsiTheme="minorHAnsi" w:cstheme="minorHAnsi"/>
        </w:rPr>
        <w:t xml:space="preserve"> (dokumentai su konfidencialia informacija įsegti atskirai)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
        <w:gridCol w:w="3589"/>
        <w:gridCol w:w="5572"/>
      </w:tblGrid>
      <w:tr w:rsidR="00981DAE" w:rsidRPr="00DA4B7F" w:rsidTr="00152234">
        <w:tc>
          <w:tcPr>
            <w:tcW w:w="482" w:type="pct"/>
          </w:tcPr>
          <w:p w:rsidR="00C33188" w:rsidRPr="00DA4B7F" w:rsidRDefault="00981DAE" w:rsidP="00981DAE">
            <w:pPr>
              <w:jc w:val="center"/>
              <w:rPr>
                <w:rFonts w:asciiTheme="minorHAnsi" w:hAnsiTheme="minorHAnsi" w:cstheme="minorHAnsi"/>
              </w:rPr>
            </w:pPr>
            <w:r w:rsidRPr="00DA4B7F">
              <w:rPr>
                <w:rFonts w:asciiTheme="minorHAnsi" w:hAnsiTheme="minorHAnsi" w:cstheme="minorHAnsi"/>
              </w:rPr>
              <w:t>Eil.</w:t>
            </w:r>
          </w:p>
          <w:p w:rsidR="00981DAE" w:rsidRPr="00DA4B7F" w:rsidRDefault="00981DAE" w:rsidP="00981DAE">
            <w:pPr>
              <w:jc w:val="center"/>
              <w:rPr>
                <w:rFonts w:asciiTheme="minorHAnsi" w:hAnsiTheme="minorHAnsi" w:cstheme="minorHAnsi"/>
              </w:rPr>
            </w:pPr>
            <w:r w:rsidRPr="00DA4B7F">
              <w:rPr>
                <w:rFonts w:asciiTheme="minorHAnsi" w:hAnsiTheme="minorHAnsi" w:cstheme="minorHAnsi"/>
              </w:rPr>
              <w:t>Nr.</w:t>
            </w:r>
          </w:p>
        </w:tc>
        <w:tc>
          <w:tcPr>
            <w:tcW w:w="1770" w:type="pct"/>
          </w:tcPr>
          <w:p w:rsidR="00981DAE" w:rsidRPr="00DA4B7F" w:rsidRDefault="00981DAE" w:rsidP="00981DAE">
            <w:pPr>
              <w:jc w:val="center"/>
              <w:rPr>
                <w:rFonts w:asciiTheme="minorHAnsi" w:hAnsiTheme="minorHAnsi" w:cstheme="minorHAnsi"/>
              </w:rPr>
            </w:pPr>
            <w:r w:rsidRPr="00DA4B7F">
              <w:rPr>
                <w:rFonts w:asciiTheme="minorHAnsi" w:hAnsiTheme="minorHAnsi" w:cstheme="minorHAnsi"/>
              </w:rPr>
              <w:t>Pateikto dokumento pavadinimas</w:t>
            </w:r>
          </w:p>
        </w:tc>
        <w:tc>
          <w:tcPr>
            <w:tcW w:w="2747" w:type="pct"/>
          </w:tcPr>
          <w:p w:rsidR="00981DAE" w:rsidRPr="00DA4B7F" w:rsidRDefault="00981DAE" w:rsidP="00C33188">
            <w:pPr>
              <w:jc w:val="center"/>
              <w:rPr>
                <w:rFonts w:asciiTheme="minorHAnsi" w:hAnsiTheme="minorHAnsi" w:cstheme="minorHAnsi"/>
              </w:rPr>
            </w:pPr>
            <w:r w:rsidRPr="00DA4B7F">
              <w:rPr>
                <w:rFonts w:asciiTheme="minorHAnsi" w:hAnsiTheme="minorHAnsi" w:cstheme="minorHAnsi"/>
              </w:rPr>
              <w:t>Dokumentas yra įkeltas šioje CVP IS pasiūlymo lango eilutėje („Prisegti dokumentai“</w:t>
            </w:r>
            <w:r w:rsidRPr="00DA4B7F">
              <w:rPr>
                <w:rFonts w:asciiTheme="minorHAnsi" w:hAnsiTheme="minorHAnsi" w:cstheme="minorHAnsi"/>
                <w:bCs/>
              </w:rPr>
              <w:t>)</w:t>
            </w:r>
          </w:p>
        </w:tc>
      </w:tr>
      <w:tr w:rsidR="00981DAE" w:rsidRPr="00DA4B7F" w:rsidTr="00152234">
        <w:tc>
          <w:tcPr>
            <w:tcW w:w="482" w:type="pct"/>
          </w:tcPr>
          <w:p w:rsidR="00981DAE" w:rsidRPr="00DA4B7F" w:rsidRDefault="00981DAE" w:rsidP="00981DAE">
            <w:pPr>
              <w:jc w:val="both"/>
              <w:rPr>
                <w:rFonts w:asciiTheme="minorHAnsi" w:hAnsiTheme="minorHAnsi" w:cstheme="minorHAnsi"/>
              </w:rPr>
            </w:pPr>
          </w:p>
        </w:tc>
        <w:tc>
          <w:tcPr>
            <w:tcW w:w="1770" w:type="pct"/>
          </w:tcPr>
          <w:p w:rsidR="00981DAE" w:rsidRPr="00DA4B7F" w:rsidRDefault="00981DAE" w:rsidP="00981DAE">
            <w:pPr>
              <w:jc w:val="both"/>
              <w:rPr>
                <w:rFonts w:asciiTheme="minorHAnsi" w:hAnsiTheme="minorHAnsi" w:cstheme="minorHAnsi"/>
              </w:rPr>
            </w:pPr>
          </w:p>
        </w:tc>
        <w:tc>
          <w:tcPr>
            <w:tcW w:w="2747" w:type="pct"/>
          </w:tcPr>
          <w:p w:rsidR="00981DAE" w:rsidRPr="00DA4B7F" w:rsidRDefault="00981DAE" w:rsidP="00981DAE">
            <w:pPr>
              <w:jc w:val="both"/>
              <w:rPr>
                <w:rFonts w:asciiTheme="minorHAnsi" w:hAnsiTheme="minorHAnsi" w:cstheme="minorHAnsi"/>
              </w:rPr>
            </w:pPr>
          </w:p>
        </w:tc>
      </w:tr>
      <w:tr w:rsidR="00981DAE" w:rsidRPr="00DA4B7F" w:rsidTr="00152234">
        <w:tc>
          <w:tcPr>
            <w:tcW w:w="482" w:type="pct"/>
          </w:tcPr>
          <w:p w:rsidR="00981DAE" w:rsidRPr="00DA4B7F" w:rsidRDefault="00981DAE" w:rsidP="00981DAE">
            <w:pPr>
              <w:jc w:val="both"/>
              <w:rPr>
                <w:rFonts w:asciiTheme="minorHAnsi" w:hAnsiTheme="minorHAnsi" w:cstheme="minorHAnsi"/>
              </w:rPr>
            </w:pPr>
          </w:p>
        </w:tc>
        <w:tc>
          <w:tcPr>
            <w:tcW w:w="1770" w:type="pct"/>
          </w:tcPr>
          <w:p w:rsidR="00981DAE" w:rsidRPr="00DA4B7F" w:rsidRDefault="00981DAE" w:rsidP="00981DAE">
            <w:pPr>
              <w:tabs>
                <w:tab w:val="left" w:pos="1296"/>
                <w:tab w:val="center" w:pos="4819"/>
                <w:tab w:val="right" w:pos="9638"/>
              </w:tabs>
              <w:rPr>
                <w:rFonts w:asciiTheme="minorHAnsi" w:hAnsiTheme="minorHAnsi" w:cstheme="minorHAnsi"/>
              </w:rPr>
            </w:pPr>
          </w:p>
        </w:tc>
        <w:tc>
          <w:tcPr>
            <w:tcW w:w="2747" w:type="pct"/>
          </w:tcPr>
          <w:p w:rsidR="00981DAE" w:rsidRPr="00DA4B7F" w:rsidRDefault="00981DAE" w:rsidP="00981DAE">
            <w:pPr>
              <w:jc w:val="both"/>
              <w:rPr>
                <w:rFonts w:asciiTheme="minorHAnsi" w:hAnsiTheme="minorHAnsi" w:cstheme="minorHAnsi"/>
              </w:rPr>
            </w:pPr>
          </w:p>
        </w:tc>
      </w:tr>
    </w:tbl>
    <w:p w:rsidR="00F3152C" w:rsidRDefault="00981DAE" w:rsidP="006E1BDE">
      <w:pPr>
        <w:jc w:val="both"/>
        <w:rPr>
          <w:rFonts w:asciiTheme="minorHAnsi" w:hAnsiTheme="minorHAnsi" w:cstheme="minorHAnsi"/>
          <w:bCs/>
        </w:rPr>
      </w:pPr>
      <w:r w:rsidRPr="00DA4B7F">
        <w:rPr>
          <w:rFonts w:asciiTheme="minorHAnsi" w:hAnsiTheme="minorHAnsi" w:cstheme="minorHAnsi"/>
          <w:bCs/>
        </w:rPr>
        <w:t>***</w:t>
      </w:r>
      <w:r w:rsidR="006E1BDE" w:rsidRPr="00DA4B7F">
        <w:rPr>
          <w:rFonts w:asciiTheme="minorHAnsi" w:hAnsiTheme="minorHAnsi" w:cstheme="minorHAnsi"/>
          <w:bCs/>
        </w:rPr>
        <w:t xml:space="preserve">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w:t>
      </w:r>
      <w:hyperlink r:id="rId8" w:history="1">
        <w:r w:rsidR="00F3152C" w:rsidRPr="003B4E20">
          <w:rPr>
            <w:rStyle w:val="Hipersaitas"/>
            <w:rFonts w:asciiTheme="minorHAnsi" w:hAnsiTheme="minorHAnsi" w:cstheme="minorHAnsi"/>
            <w:bCs/>
          </w:rPr>
          <w:t>https://vpt.lrv.lt/uploads/vpt/documents/files/mp/konfidenciali_informacija.pdf</w:t>
        </w:r>
      </w:hyperlink>
    </w:p>
    <w:p w:rsidR="006E1BDE" w:rsidRPr="00DA4B7F" w:rsidRDefault="006E1BDE" w:rsidP="006E1BDE">
      <w:pPr>
        <w:jc w:val="both"/>
        <w:rPr>
          <w:rFonts w:asciiTheme="minorHAnsi" w:hAnsiTheme="minorHAnsi" w:cstheme="minorHAnsi"/>
          <w:bCs/>
        </w:rPr>
      </w:pPr>
      <w:r w:rsidRPr="00DA4B7F">
        <w:rPr>
          <w:rFonts w:asciiTheme="minorHAnsi" w:hAnsiTheme="minorHAnsi" w:cstheme="minorHAnsi"/>
          <w:bCs/>
        </w:rPr>
        <w:t xml:space="preserve"> 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981DAE" w:rsidRPr="00DA4B7F" w:rsidRDefault="00981DAE" w:rsidP="000A40C1">
      <w:pPr>
        <w:spacing w:line="360" w:lineRule="atLeast"/>
        <w:jc w:val="both"/>
        <w:rPr>
          <w:rFonts w:asciiTheme="minorHAnsi" w:hAnsiTheme="minorHAnsi" w:cstheme="minorHAnsi"/>
          <w:b/>
        </w:rPr>
      </w:pPr>
      <w:r w:rsidRPr="00DA4B7F">
        <w:rPr>
          <w:rFonts w:asciiTheme="minorHAnsi" w:hAnsiTheme="minorHAnsi" w:cstheme="minorHAnsi"/>
          <w:b/>
        </w:rPr>
        <w:t>1</w:t>
      </w:r>
      <w:r w:rsidR="00E81AB2">
        <w:rPr>
          <w:rFonts w:asciiTheme="minorHAnsi" w:hAnsiTheme="minorHAnsi" w:cstheme="minorHAnsi"/>
          <w:b/>
        </w:rPr>
        <w:t>1</w:t>
      </w:r>
      <w:r w:rsidRPr="00DA4B7F">
        <w:rPr>
          <w:rFonts w:asciiTheme="minorHAnsi" w:hAnsiTheme="minorHAnsi" w:cstheme="minorHAnsi"/>
          <w:b/>
        </w:rPr>
        <w:t>.</w:t>
      </w:r>
      <w:r w:rsidRPr="00DA4B7F">
        <w:rPr>
          <w:rFonts w:asciiTheme="minorHAnsi" w:hAnsiTheme="minorHAnsi" w:cstheme="minorHAnsi"/>
        </w:rPr>
        <w:t xml:space="preserve"> </w:t>
      </w:r>
      <w:r w:rsidRPr="00DA4B7F">
        <w:rPr>
          <w:rFonts w:asciiTheme="minorHAnsi" w:hAnsiTheme="minorHAnsi" w:cstheme="minorHAnsi"/>
          <w:b/>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2"/>
        <w:gridCol w:w="6352"/>
        <w:gridCol w:w="2784"/>
      </w:tblGrid>
      <w:tr w:rsidR="00981DAE" w:rsidRPr="00DA4B7F" w:rsidTr="00152234">
        <w:tc>
          <w:tcPr>
            <w:tcW w:w="494" w:type="pct"/>
          </w:tcPr>
          <w:p w:rsidR="000A40C1" w:rsidRPr="00DA4B7F" w:rsidRDefault="00981DAE" w:rsidP="00981DAE">
            <w:pPr>
              <w:jc w:val="center"/>
              <w:rPr>
                <w:rFonts w:asciiTheme="minorHAnsi" w:hAnsiTheme="minorHAnsi" w:cstheme="minorHAnsi"/>
              </w:rPr>
            </w:pPr>
            <w:r w:rsidRPr="00DA4B7F">
              <w:rPr>
                <w:rFonts w:asciiTheme="minorHAnsi" w:hAnsiTheme="minorHAnsi" w:cstheme="minorHAnsi"/>
              </w:rPr>
              <w:t>Eil.</w:t>
            </w:r>
          </w:p>
          <w:p w:rsidR="00981DAE" w:rsidRPr="00DA4B7F" w:rsidRDefault="00981DAE" w:rsidP="00981DAE">
            <w:pPr>
              <w:jc w:val="center"/>
              <w:rPr>
                <w:rFonts w:asciiTheme="minorHAnsi" w:hAnsiTheme="minorHAnsi" w:cstheme="minorHAnsi"/>
              </w:rPr>
            </w:pPr>
            <w:r w:rsidRPr="00DA4B7F">
              <w:rPr>
                <w:rFonts w:asciiTheme="minorHAnsi" w:hAnsiTheme="minorHAnsi" w:cstheme="minorHAnsi"/>
              </w:rPr>
              <w:t>Nr.</w:t>
            </w:r>
          </w:p>
        </w:tc>
        <w:tc>
          <w:tcPr>
            <w:tcW w:w="3133" w:type="pct"/>
          </w:tcPr>
          <w:p w:rsidR="00981DAE" w:rsidRPr="00DA4B7F" w:rsidRDefault="00981DAE" w:rsidP="00981DAE">
            <w:pPr>
              <w:jc w:val="center"/>
              <w:rPr>
                <w:rFonts w:asciiTheme="minorHAnsi" w:hAnsiTheme="minorHAnsi" w:cstheme="minorHAnsi"/>
              </w:rPr>
            </w:pPr>
            <w:r w:rsidRPr="00DA4B7F">
              <w:rPr>
                <w:rFonts w:asciiTheme="minorHAnsi" w:hAnsiTheme="minorHAnsi" w:cstheme="minorHAnsi"/>
              </w:rPr>
              <w:t>Pateiktų dokumentų pavadinimas</w:t>
            </w:r>
          </w:p>
        </w:tc>
        <w:tc>
          <w:tcPr>
            <w:tcW w:w="1373" w:type="pct"/>
          </w:tcPr>
          <w:p w:rsidR="00981DAE" w:rsidRPr="00DA4B7F" w:rsidRDefault="00981DAE" w:rsidP="00981DAE">
            <w:pPr>
              <w:jc w:val="center"/>
              <w:rPr>
                <w:rFonts w:asciiTheme="minorHAnsi" w:hAnsiTheme="minorHAnsi" w:cstheme="minorHAnsi"/>
              </w:rPr>
            </w:pPr>
            <w:r w:rsidRPr="00DA4B7F">
              <w:rPr>
                <w:rFonts w:asciiTheme="minorHAnsi" w:hAnsiTheme="minorHAnsi" w:cstheme="minorHAnsi"/>
              </w:rPr>
              <w:t>Dokumento puslapių skaičius</w:t>
            </w:r>
          </w:p>
        </w:tc>
      </w:tr>
      <w:tr w:rsidR="00981DAE" w:rsidRPr="00DA4B7F" w:rsidTr="00152234">
        <w:tc>
          <w:tcPr>
            <w:tcW w:w="494" w:type="pct"/>
          </w:tcPr>
          <w:p w:rsidR="00981DAE" w:rsidRPr="00DA4B7F" w:rsidRDefault="00981DAE" w:rsidP="00981DAE">
            <w:pPr>
              <w:jc w:val="both"/>
              <w:rPr>
                <w:rFonts w:asciiTheme="minorHAnsi" w:hAnsiTheme="minorHAnsi" w:cstheme="minorHAnsi"/>
              </w:rPr>
            </w:pPr>
          </w:p>
        </w:tc>
        <w:tc>
          <w:tcPr>
            <w:tcW w:w="3133" w:type="pct"/>
          </w:tcPr>
          <w:p w:rsidR="00981DAE" w:rsidRPr="00DA4B7F" w:rsidRDefault="00981DAE" w:rsidP="00981DAE">
            <w:pPr>
              <w:jc w:val="both"/>
              <w:rPr>
                <w:rFonts w:asciiTheme="minorHAnsi" w:hAnsiTheme="minorHAnsi" w:cstheme="minorHAnsi"/>
              </w:rPr>
            </w:pPr>
          </w:p>
        </w:tc>
        <w:tc>
          <w:tcPr>
            <w:tcW w:w="1373" w:type="pct"/>
          </w:tcPr>
          <w:p w:rsidR="00981DAE" w:rsidRPr="00DA4B7F" w:rsidRDefault="00981DAE" w:rsidP="00981DAE">
            <w:pPr>
              <w:jc w:val="both"/>
              <w:rPr>
                <w:rFonts w:asciiTheme="minorHAnsi" w:hAnsiTheme="minorHAnsi" w:cstheme="minorHAnsi"/>
              </w:rPr>
            </w:pPr>
          </w:p>
        </w:tc>
      </w:tr>
      <w:tr w:rsidR="00981DAE" w:rsidRPr="00DA4B7F" w:rsidTr="00152234">
        <w:tc>
          <w:tcPr>
            <w:tcW w:w="494" w:type="pct"/>
          </w:tcPr>
          <w:p w:rsidR="00981DAE" w:rsidRPr="00DA4B7F" w:rsidRDefault="00981DAE" w:rsidP="00981DAE">
            <w:pPr>
              <w:jc w:val="both"/>
              <w:rPr>
                <w:rFonts w:asciiTheme="minorHAnsi" w:hAnsiTheme="minorHAnsi" w:cstheme="minorHAnsi"/>
              </w:rPr>
            </w:pPr>
          </w:p>
        </w:tc>
        <w:tc>
          <w:tcPr>
            <w:tcW w:w="3133" w:type="pct"/>
          </w:tcPr>
          <w:p w:rsidR="00981DAE" w:rsidRPr="00DA4B7F" w:rsidRDefault="00981DAE" w:rsidP="00981DAE">
            <w:pPr>
              <w:tabs>
                <w:tab w:val="left" w:pos="1296"/>
                <w:tab w:val="center" w:pos="4819"/>
                <w:tab w:val="right" w:pos="9638"/>
              </w:tabs>
              <w:rPr>
                <w:rFonts w:asciiTheme="minorHAnsi" w:hAnsiTheme="minorHAnsi" w:cstheme="minorHAnsi"/>
              </w:rPr>
            </w:pPr>
          </w:p>
        </w:tc>
        <w:tc>
          <w:tcPr>
            <w:tcW w:w="1373" w:type="pct"/>
          </w:tcPr>
          <w:p w:rsidR="00981DAE" w:rsidRPr="00DA4B7F" w:rsidRDefault="00981DAE" w:rsidP="00981DAE">
            <w:pPr>
              <w:jc w:val="both"/>
              <w:rPr>
                <w:rFonts w:asciiTheme="minorHAnsi" w:hAnsiTheme="minorHAnsi" w:cstheme="minorHAnsi"/>
              </w:rPr>
            </w:pPr>
          </w:p>
        </w:tc>
      </w:tr>
    </w:tbl>
    <w:p w:rsidR="00F3152C" w:rsidRDefault="00F3152C" w:rsidP="000A40C1">
      <w:pPr>
        <w:jc w:val="both"/>
        <w:rPr>
          <w:rFonts w:asciiTheme="minorHAnsi" w:hAnsiTheme="minorHAnsi" w:cstheme="minorHAnsi"/>
          <w:b/>
          <w:i/>
          <w:u w:val="single"/>
        </w:rPr>
      </w:pPr>
    </w:p>
    <w:p w:rsidR="000A40C1" w:rsidRPr="00DA4B7F" w:rsidRDefault="00132400" w:rsidP="000A40C1">
      <w:pPr>
        <w:jc w:val="both"/>
        <w:rPr>
          <w:rFonts w:asciiTheme="minorHAnsi" w:hAnsiTheme="minorHAnsi" w:cstheme="minorHAnsi"/>
          <w:i/>
          <w:u w:val="single"/>
        </w:rPr>
      </w:pPr>
      <w:r w:rsidRPr="00DA4B7F">
        <w:rPr>
          <w:rFonts w:asciiTheme="minorHAnsi" w:hAnsiTheme="minorHAnsi" w:cstheme="minorHAnsi"/>
          <w:b/>
          <w:i/>
          <w:u w:val="single"/>
        </w:rPr>
        <w:t>PASTABA:</w:t>
      </w:r>
      <w:r w:rsidRPr="00DA4B7F">
        <w:rPr>
          <w:rFonts w:asciiTheme="minorHAnsi" w:hAnsiTheme="minorHAnsi" w:cstheme="minorHAnsi"/>
          <w:i/>
          <w:u w:val="single"/>
        </w:rPr>
        <w:t xml:space="preserve"> </w:t>
      </w:r>
      <w:r w:rsidR="00DA4B7F">
        <w:rPr>
          <w:rFonts w:asciiTheme="minorHAnsi" w:hAnsiTheme="minorHAnsi" w:cstheme="minorHAnsi"/>
          <w:i/>
          <w:u w:val="single"/>
        </w:rPr>
        <w:t>1</w:t>
      </w:r>
      <w:r w:rsidR="00E81AB2">
        <w:rPr>
          <w:rFonts w:asciiTheme="minorHAnsi" w:hAnsiTheme="minorHAnsi" w:cstheme="minorHAnsi"/>
          <w:i/>
          <w:u w:val="single"/>
        </w:rPr>
        <w:t>0</w:t>
      </w:r>
      <w:r w:rsidRPr="00DA4B7F">
        <w:rPr>
          <w:rFonts w:asciiTheme="minorHAnsi" w:hAnsiTheme="minorHAnsi" w:cstheme="minorHAnsi"/>
          <w:i/>
          <w:u w:val="single"/>
        </w:rPr>
        <w:t xml:space="preserve"> punkte prašome nurodyti pasiūlymo konfidencialią informaciją.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DA4B7F" w:rsidRPr="00DA4B7F" w:rsidRDefault="00DA4B7F" w:rsidP="00DA4B7F">
      <w:pPr>
        <w:spacing w:line="240" w:lineRule="exact"/>
        <w:jc w:val="both"/>
        <w:rPr>
          <w:rFonts w:asciiTheme="minorHAnsi" w:hAnsiTheme="minorHAnsi" w:cstheme="minorHAnsi"/>
          <w:i/>
        </w:rPr>
      </w:pPr>
      <w:r w:rsidRPr="00DA4B7F">
        <w:rPr>
          <w:rFonts w:asciiTheme="minorHAnsi" w:hAnsiTheme="minorHAnsi" w:cstheme="minorHAnsi"/>
          <w:i/>
        </w:rPr>
        <w:t xml:space="preserve">- Tuo atveju, kai viešajame pirkime nurodomi fiziniai asmenys (pvz. tiekėjai, tiekėjo darbuotojai, subtiekėjai ir (ar) </w:t>
      </w:r>
      <w:proofErr w:type="spellStart"/>
      <w:r w:rsidRPr="00DA4B7F">
        <w:rPr>
          <w:rFonts w:asciiTheme="minorHAnsi" w:hAnsiTheme="minorHAnsi" w:cstheme="minorHAnsi"/>
          <w:i/>
        </w:rPr>
        <w:t>kvazisubtiekėjai</w:t>
      </w:r>
      <w:proofErr w:type="spellEnd"/>
      <w:r w:rsidRPr="00DA4B7F">
        <w:rPr>
          <w:rFonts w:asciiTheme="minorHAnsi" w:hAnsiTheme="minorHAnsi" w:cstheme="minorHAnsi"/>
          <w:i/>
        </w:rPr>
        <w:t xml:space="preserve">), pateiktų asmens duomenų valdytojas yra Kauno miesto savivaldybės administracija (juridinio asmens kodas 188764867, adresas: Laisvės al. 96, LT-44251 Kaunas, tel. (8 37)  42 26 31, el. p. </w:t>
      </w:r>
      <w:proofErr w:type="spellStart"/>
      <w:r w:rsidRPr="00DA4B7F">
        <w:rPr>
          <w:rFonts w:asciiTheme="minorHAnsi" w:hAnsiTheme="minorHAnsi" w:cstheme="minorHAnsi"/>
          <w:i/>
        </w:rPr>
        <w:t>info@kaunas.lt</w:t>
      </w:r>
      <w:proofErr w:type="spellEnd"/>
      <w:r w:rsidRPr="00DA4B7F">
        <w:rPr>
          <w:rFonts w:asciiTheme="minorHAnsi" w:hAnsiTheme="minorHAnsi"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DA4B7F" w:rsidRPr="00DA4B7F" w:rsidRDefault="00DA4B7F" w:rsidP="00DA4B7F">
      <w:pPr>
        <w:spacing w:line="240" w:lineRule="exact"/>
        <w:jc w:val="both"/>
        <w:rPr>
          <w:rFonts w:asciiTheme="minorHAnsi" w:hAnsiTheme="minorHAnsi" w:cstheme="minorHAnsi"/>
          <w:i/>
        </w:rPr>
      </w:pPr>
      <w:r w:rsidRPr="00DA4B7F">
        <w:rPr>
          <w:rFonts w:asciiTheme="minorHAnsi" w:hAnsiTheme="minorHAnsi" w:cstheme="minorHAnsi"/>
          <w:i/>
        </w:rPr>
        <w:t xml:space="preserve">Jeigu tiekėjas viešajame pirkime pateikia fizinių asmenų – darbuotojų, subtiekėjų ir (ar) </w:t>
      </w:r>
      <w:proofErr w:type="spellStart"/>
      <w:r w:rsidRPr="00DA4B7F">
        <w:rPr>
          <w:rFonts w:asciiTheme="minorHAnsi" w:hAnsiTheme="minorHAnsi" w:cstheme="minorHAnsi"/>
          <w:i/>
        </w:rPr>
        <w:t>kvazisubtiekėjų</w:t>
      </w:r>
      <w:proofErr w:type="spellEnd"/>
      <w:r w:rsidRPr="00DA4B7F">
        <w:rPr>
          <w:rFonts w:asciiTheme="minorHAnsi" w:hAnsiTheme="minorHAnsi" w:cstheme="minorHAnsi"/>
          <w:i/>
        </w:rPr>
        <w:t xml:space="preserve"> asmens duomenis, jis juos privalo informuoti apie jų asmens duomenų pateikimą  Savivaldybės administracijai ir numatomą jų tvarkymą.</w:t>
      </w:r>
    </w:p>
    <w:p w:rsidR="00DA4B7F" w:rsidRPr="00DA4B7F" w:rsidRDefault="00DA4B7F" w:rsidP="00DA4B7F">
      <w:pPr>
        <w:spacing w:line="240" w:lineRule="exact"/>
        <w:jc w:val="both"/>
        <w:rPr>
          <w:rFonts w:asciiTheme="minorHAnsi" w:hAnsiTheme="minorHAnsi" w:cstheme="minorHAnsi"/>
          <w:i/>
        </w:rPr>
      </w:pPr>
      <w:r w:rsidRPr="00DA4B7F">
        <w:rPr>
          <w:rFonts w:asciiTheme="minorHAnsi" w:hAnsiTheme="minorHAnsi"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DA4B7F">
        <w:rPr>
          <w:rFonts w:asciiTheme="minorHAnsi" w:hAnsiTheme="minorHAnsi" w:cstheme="minorHAnsi"/>
          <w:i/>
        </w:rPr>
        <w:t>ada@ada.lt</w:t>
      </w:r>
      <w:proofErr w:type="spellEnd"/>
      <w:r w:rsidRPr="00DA4B7F">
        <w:rPr>
          <w:rFonts w:asciiTheme="minorHAnsi" w:hAnsiTheme="minorHAnsi" w:cstheme="minorHAnsi"/>
          <w:i/>
        </w:rPr>
        <w:t xml:space="preserve">), o taip pat pasikonsultuoti su Kauno miesto savivaldybės administracijos Asmens duomenų apsaugos pareigūnu el. p. </w:t>
      </w:r>
      <w:proofErr w:type="spellStart"/>
      <w:r w:rsidRPr="00DA4B7F">
        <w:rPr>
          <w:rFonts w:asciiTheme="minorHAnsi" w:hAnsiTheme="minorHAnsi" w:cstheme="minorHAnsi"/>
          <w:i/>
        </w:rPr>
        <w:t>dap@kaunas.lt</w:t>
      </w:r>
      <w:proofErr w:type="spellEnd"/>
      <w:r w:rsidRPr="00DA4B7F">
        <w:rPr>
          <w:rFonts w:asciiTheme="minorHAnsi" w:hAnsiTheme="minorHAnsi" w:cstheme="minorHAnsi"/>
          <w:i/>
        </w:rPr>
        <w:t>. Daugiau informacijos apie duomenų tvarkymą rasite www.kaunas.lt.</w:t>
      </w:r>
    </w:p>
    <w:p w:rsidR="00981DAE" w:rsidRPr="00DA4B7F" w:rsidRDefault="00981DAE" w:rsidP="00981DAE">
      <w:pPr>
        <w:spacing w:line="360" w:lineRule="atLeast"/>
        <w:jc w:val="both"/>
        <w:rPr>
          <w:rFonts w:asciiTheme="minorHAnsi" w:hAnsiTheme="minorHAnsi" w:cstheme="minorHAnsi"/>
          <w:b/>
          <w:u w:val="single"/>
        </w:rPr>
      </w:pPr>
    </w:p>
    <w:p w:rsidR="0006237B" w:rsidRPr="00DA4B7F" w:rsidRDefault="0006237B" w:rsidP="0006237B">
      <w:pPr>
        <w:jc w:val="both"/>
        <w:rPr>
          <w:rFonts w:asciiTheme="minorHAnsi" w:hAnsiTheme="minorHAnsi" w:cstheme="minorHAnsi"/>
          <w:bCs/>
        </w:rPr>
      </w:pPr>
    </w:p>
    <w:sectPr w:rsidR="0006237B" w:rsidRPr="00DA4B7F" w:rsidSect="00A30000">
      <w:headerReference w:type="even" r:id="rId9"/>
      <w:headerReference w:type="default" r:id="rId10"/>
      <w:pgSz w:w="11906" w:h="16838"/>
      <w:pgMar w:top="539" w:right="624" w:bottom="71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0FF" w:rsidRDefault="008740FF">
      <w:r>
        <w:separator/>
      </w:r>
    </w:p>
  </w:endnote>
  <w:endnote w:type="continuationSeparator" w:id="0">
    <w:p w:rsidR="008740FF" w:rsidRDefault="0087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0FF" w:rsidRDefault="008740FF">
      <w:r>
        <w:separator/>
      </w:r>
    </w:p>
  </w:footnote>
  <w:footnote w:type="continuationSeparator" w:id="0">
    <w:p w:rsidR="008740FF" w:rsidRDefault="0087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85F" w:rsidRDefault="007E38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E385F" w:rsidRDefault="007E38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85F" w:rsidRDefault="007E38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208F">
      <w:rPr>
        <w:rStyle w:val="Puslapionumeris"/>
        <w:noProof/>
      </w:rPr>
      <w:t>4</w:t>
    </w:r>
    <w:r>
      <w:rPr>
        <w:rStyle w:val="Puslapionumeris"/>
      </w:rPr>
      <w:fldChar w:fldCharType="end"/>
    </w:r>
  </w:p>
  <w:p w:rsidR="007E385F" w:rsidRDefault="007E38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299F"/>
    <w:multiLevelType w:val="hybridMultilevel"/>
    <w:tmpl w:val="D6C86B34"/>
    <w:lvl w:ilvl="0" w:tplc="7F5ED2EA">
      <w:start w:val="1"/>
      <w:numFmt w:val="decimal"/>
      <w:lvlText w:val="%1."/>
      <w:lvlJc w:val="left"/>
      <w:pPr>
        <w:tabs>
          <w:tab w:val="num" w:pos="420"/>
        </w:tabs>
        <w:ind w:left="42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 w15:restartNumberingAfterBreak="0">
    <w:nsid w:val="5BFD4FF0"/>
    <w:multiLevelType w:val="hybridMultilevel"/>
    <w:tmpl w:val="98BAC0D0"/>
    <w:lvl w:ilvl="0" w:tplc="C8F0352E">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00"/>
    <w:rsid w:val="0000138E"/>
    <w:rsid w:val="00004236"/>
    <w:rsid w:val="00020645"/>
    <w:rsid w:val="0002484A"/>
    <w:rsid w:val="00027C5C"/>
    <w:rsid w:val="0003065A"/>
    <w:rsid w:val="000434E9"/>
    <w:rsid w:val="00050CA9"/>
    <w:rsid w:val="0006237B"/>
    <w:rsid w:val="00066D55"/>
    <w:rsid w:val="00067036"/>
    <w:rsid w:val="00090BA8"/>
    <w:rsid w:val="00093F3E"/>
    <w:rsid w:val="000970F0"/>
    <w:rsid w:val="000A40C1"/>
    <w:rsid w:val="000A4F70"/>
    <w:rsid w:val="000A59CA"/>
    <w:rsid w:val="000B1E2B"/>
    <w:rsid w:val="000B394E"/>
    <w:rsid w:val="000E2638"/>
    <w:rsid w:val="00131894"/>
    <w:rsid w:val="00132368"/>
    <w:rsid w:val="00132400"/>
    <w:rsid w:val="00134749"/>
    <w:rsid w:val="001370DE"/>
    <w:rsid w:val="00137ECE"/>
    <w:rsid w:val="00140F75"/>
    <w:rsid w:val="00145813"/>
    <w:rsid w:val="00151081"/>
    <w:rsid w:val="00152234"/>
    <w:rsid w:val="00154BCA"/>
    <w:rsid w:val="00156FA9"/>
    <w:rsid w:val="001654DC"/>
    <w:rsid w:val="00170DA2"/>
    <w:rsid w:val="0017165A"/>
    <w:rsid w:val="00173ADE"/>
    <w:rsid w:val="001743D2"/>
    <w:rsid w:val="00174ACC"/>
    <w:rsid w:val="00175C71"/>
    <w:rsid w:val="001879C0"/>
    <w:rsid w:val="00190DB2"/>
    <w:rsid w:val="001A41D7"/>
    <w:rsid w:val="001A6352"/>
    <w:rsid w:val="001B5466"/>
    <w:rsid w:val="001B568F"/>
    <w:rsid w:val="001D216B"/>
    <w:rsid w:val="001D27A8"/>
    <w:rsid w:val="001D28BE"/>
    <w:rsid w:val="001D6070"/>
    <w:rsid w:val="001F4CB9"/>
    <w:rsid w:val="002039D0"/>
    <w:rsid w:val="002062F6"/>
    <w:rsid w:val="00210499"/>
    <w:rsid w:val="0021120A"/>
    <w:rsid w:val="00221853"/>
    <w:rsid w:val="002327A6"/>
    <w:rsid w:val="00236570"/>
    <w:rsid w:val="00240AF4"/>
    <w:rsid w:val="00241232"/>
    <w:rsid w:val="0024376E"/>
    <w:rsid w:val="002844D9"/>
    <w:rsid w:val="00286460"/>
    <w:rsid w:val="0028786C"/>
    <w:rsid w:val="00287F58"/>
    <w:rsid w:val="00292E9D"/>
    <w:rsid w:val="002960D3"/>
    <w:rsid w:val="002A05DD"/>
    <w:rsid w:val="002A246A"/>
    <w:rsid w:val="002A6F48"/>
    <w:rsid w:val="002B55D0"/>
    <w:rsid w:val="002D3C01"/>
    <w:rsid w:val="002D3F00"/>
    <w:rsid w:val="002D5249"/>
    <w:rsid w:val="002F2712"/>
    <w:rsid w:val="002F6A2C"/>
    <w:rsid w:val="00302327"/>
    <w:rsid w:val="00304D54"/>
    <w:rsid w:val="003051ED"/>
    <w:rsid w:val="00310AD0"/>
    <w:rsid w:val="0031323A"/>
    <w:rsid w:val="0031356E"/>
    <w:rsid w:val="00314A9C"/>
    <w:rsid w:val="0031724D"/>
    <w:rsid w:val="003231B2"/>
    <w:rsid w:val="003238E8"/>
    <w:rsid w:val="00326124"/>
    <w:rsid w:val="00332E6E"/>
    <w:rsid w:val="00336FF2"/>
    <w:rsid w:val="0033794E"/>
    <w:rsid w:val="00351AFF"/>
    <w:rsid w:val="003718FF"/>
    <w:rsid w:val="00371A79"/>
    <w:rsid w:val="003773A8"/>
    <w:rsid w:val="003871F0"/>
    <w:rsid w:val="00393D4A"/>
    <w:rsid w:val="003B5CC1"/>
    <w:rsid w:val="003B7C45"/>
    <w:rsid w:val="003C3A6E"/>
    <w:rsid w:val="003C4447"/>
    <w:rsid w:val="003D6BC3"/>
    <w:rsid w:val="003E7935"/>
    <w:rsid w:val="003F2F3E"/>
    <w:rsid w:val="003F343D"/>
    <w:rsid w:val="00400B67"/>
    <w:rsid w:val="004038C1"/>
    <w:rsid w:val="004120AD"/>
    <w:rsid w:val="004154AA"/>
    <w:rsid w:val="00423EEA"/>
    <w:rsid w:val="004355D8"/>
    <w:rsid w:val="00454B87"/>
    <w:rsid w:val="00461D50"/>
    <w:rsid w:val="00463551"/>
    <w:rsid w:val="004638A4"/>
    <w:rsid w:val="00465296"/>
    <w:rsid w:val="004876F4"/>
    <w:rsid w:val="004A3CD6"/>
    <w:rsid w:val="004B197E"/>
    <w:rsid w:val="004B4C15"/>
    <w:rsid w:val="004C1059"/>
    <w:rsid w:val="004C1974"/>
    <w:rsid w:val="004C26D7"/>
    <w:rsid w:val="004C7977"/>
    <w:rsid w:val="004D05D1"/>
    <w:rsid w:val="004D1074"/>
    <w:rsid w:val="004D2682"/>
    <w:rsid w:val="004E0A76"/>
    <w:rsid w:val="004E4447"/>
    <w:rsid w:val="004E4E12"/>
    <w:rsid w:val="004E784B"/>
    <w:rsid w:val="004F0AF9"/>
    <w:rsid w:val="004F0DE4"/>
    <w:rsid w:val="004F40B7"/>
    <w:rsid w:val="004F6BAA"/>
    <w:rsid w:val="005005B2"/>
    <w:rsid w:val="0050685C"/>
    <w:rsid w:val="0051052A"/>
    <w:rsid w:val="00510E34"/>
    <w:rsid w:val="00516FFE"/>
    <w:rsid w:val="00523982"/>
    <w:rsid w:val="00524898"/>
    <w:rsid w:val="00527D82"/>
    <w:rsid w:val="005321EC"/>
    <w:rsid w:val="00542EA4"/>
    <w:rsid w:val="0054733B"/>
    <w:rsid w:val="005578DD"/>
    <w:rsid w:val="00560A62"/>
    <w:rsid w:val="00564414"/>
    <w:rsid w:val="0056586E"/>
    <w:rsid w:val="00567F3E"/>
    <w:rsid w:val="00571AFC"/>
    <w:rsid w:val="005734B2"/>
    <w:rsid w:val="00574741"/>
    <w:rsid w:val="00574F46"/>
    <w:rsid w:val="00580152"/>
    <w:rsid w:val="00584D22"/>
    <w:rsid w:val="00590662"/>
    <w:rsid w:val="005945B4"/>
    <w:rsid w:val="00594A1D"/>
    <w:rsid w:val="00596962"/>
    <w:rsid w:val="005B6CDD"/>
    <w:rsid w:val="005D06D3"/>
    <w:rsid w:val="005D20A0"/>
    <w:rsid w:val="005D5F05"/>
    <w:rsid w:val="005E3941"/>
    <w:rsid w:val="005F351A"/>
    <w:rsid w:val="005F5BF9"/>
    <w:rsid w:val="00600B23"/>
    <w:rsid w:val="00612F3A"/>
    <w:rsid w:val="006148A4"/>
    <w:rsid w:val="006160A6"/>
    <w:rsid w:val="00620ECB"/>
    <w:rsid w:val="0063090D"/>
    <w:rsid w:val="0063533D"/>
    <w:rsid w:val="00642EC5"/>
    <w:rsid w:val="00647677"/>
    <w:rsid w:val="00647CB6"/>
    <w:rsid w:val="00654000"/>
    <w:rsid w:val="006544DF"/>
    <w:rsid w:val="00654B00"/>
    <w:rsid w:val="00666437"/>
    <w:rsid w:val="00672DE9"/>
    <w:rsid w:val="00673209"/>
    <w:rsid w:val="00673524"/>
    <w:rsid w:val="00673A84"/>
    <w:rsid w:val="006770C9"/>
    <w:rsid w:val="00680905"/>
    <w:rsid w:val="00684A88"/>
    <w:rsid w:val="006A6277"/>
    <w:rsid w:val="006B0CF9"/>
    <w:rsid w:val="006B1D79"/>
    <w:rsid w:val="006C1BA6"/>
    <w:rsid w:val="006C4C77"/>
    <w:rsid w:val="006D4421"/>
    <w:rsid w:val="006E1BDE"/>
    <w:rsid w:val="006E4CE7"/>
    <w:rsid w:val="006E6619"/>
    <w:rsid w:val="006F545A"/>
    <w:rsid w:val="006F5B13"/>
    <w:rsid w:val="006F7C10"/>
    <w:rsid w:val="0070285E"/>
    <w:rsid w:val="0070386B"/>
    <w:rsid w:val="00705C06"/>
    <w:rsid w:val="00707925"/>
    <w:rsid w:val="007130CF"/>
    <w:rsid w:val="00713C66"/>
    <w:rsid w:val="007160D5"/>
    <w:rsid w:val="00716141"/>
    <w:rsid w:val="007164F0"/>
    <w:rsid w:val="007211B3"/>
    <w:rsid w:val="00723ABE"/>
    <w:rsid w:val="00735BE1"/>
    <w:rsid w:val="00736B6C"/>
    <w:rsid w:val="007424AF"/>
    <w:rsid w:val="00746342"/>
    <w:rsid w:val="00755BBC"/>
    <w:rsid w:val="007735D4"/>
    <w:rsid w:val="0077559D"/>
    <w:rsid w:val="007763C6"/>
    <w:rsid w:val="0078064D"/>
    <w:rsid w:val="00782F82"/>
    <w:rsid w:val="007950F4"/>
    <w:rsid w:val="007A57C5"/>
    <w:rsid w:val="007A6016"/>
    <w:rsid w:val="007B2C45"/>
    <w:rsid w:val="007B548E"/>
    <w:rsid w:val="007B7249"/>
    <w:rsid w:val="007C1589"/>
    <w:rsid w:val="007C4CAF"/>
    <w:rsid w:val="007D59DB"/>
    <w:rsid w:val="007E385F"/>
    <w:rsid w:val="007E47E8"/>
    <w:rsid w:val="0080010C"/>
    <w:rsid w:val="0081596F"/>
    <w:rsid w:val="008176DF"/>
    <w:rsid w:val="00834591"/>
    <w:rsid w:val="008378DA"/>
    <w:rsid w:val="00837D42"/>
    <w:rsid w:val="0084325C"/>
    <w:rsid w:val="00843B50"/>
    <w:rsid w:val="008459B1"/>
    <w:rsid w:val="00846A6B"/>
    <w:rsid w:val="00850F33"/>
    <w:rsid w:val="0085267E"/>
    <w:rsid w:val="0086032F"/>
    <w:rsid w:val="00871D4D"/>
    <w:rsid w:val="008740FF"/>
    <w:rsid w:val="00874331"/>
    <w:rsid w:val="00875A2A"/>
    <w:rsid w:val="00877E4E"/>
    <w:rsid w:val="00883C4B"/>
    <w:rsid w:val="00886A7A"/>
    <w:rsid w:val="00890F8F"/>
    <w:rsid w:val="00895135"/>
    <w:rsid w:val="008A1C80"/>
    <w:rsid w:val="008A3602"/>
    <w:rsid w:val="008C1798"/>
    <w:rsid w:val="008C3186"/>
    <w:rsid w:val="008C4B15"/>
    <w:rsid w:val="008C5A64"/>
    <w:rsid w:val="008D2302"/>
    <w:rsid w:val="008D69F3"/>
    <w:rsid w:val="00901D92"/>
    <w:rsid w:val="00904FB3"/>
    <w:rsid w:val="009075B0"/>
    <w:rsid w:val="00907D51"/>
    <w:rsid w:val="00920E6F"/>
    <w:rsid w:val="009242D2"/>
    <w:rsid w:val="0092431C"/>
    <w:rsid w:val="00931F4A"/>
    <w:rsid w:val="00945603"/>
    <w:rsid w:val="00947AEF"/>
    <w:rsid w:val="0095062D"/>
    <w:rsid w:val="009577BE"/>
    <w:rsid w:val="00961033"/>
    <w:rsid w:val="009732E7"/>
    <w:rsid w:val="00981D91"/>
    <w:rsid w:val="00981DAE"/>
    <w:rsid w:val="00986A7B"/>
    <w:rsid w:val="009A534E"/>
    <w:rsid w:val="009B106B"/>
    <w:rsid w:val="009B5AED"/>
    <w:rsid w:val="009C44A1"/>
    <w:rsid w:val="009C7ABC"/>
    <w:rsid w:val="009D037E"/>
    <w:rsid w:val="009D4963"/>
    <w:rsid w:val="009E326C"/>
    <w:rsid w:val="009F7716"/>
    <w:rsid w:val="00A02657"/>
    <w:rsid w:val="00A0281A"/>
    <w:rsid w:val="00A30000"/>
    <w:rsid w:val="00A3346B"/>
    <w:rsid w:val="00A5451D"/>
    <w:rsid w:val="00A72436"/>
    <w:rsid w:val="00A73686"/>
    <w:rsid w:val="00A76C38"/>
    <w:rsid w:val="00A84157"/>
    <w:rsid w:val="00A864DC"/>
    <w:rsid w:val="00A900F1"/>
    <w:rsid w:val="00AA1A77"/>
    <w:rsid w:val="00AA4B2D"/>
    <w:rsid w:val="00AB00B8"/>
    <w:rsid w:val="00AB3572"/>
    <w:rsid w:val="00AC48FB"/>
    <w:rsid w:val="00AD272E"/>
    <w:rsid w:val="00AD2E30"/>
    <w:rsid w:val="00AE1BE8"/>
    <w:rsid w:val="00AE6E8F"/>
    <w:rsid w:val="00B12BAD"/>
    <w:rsid w:val="00B133D0"/>
    <w:rsid w:val="00B1614E"/>
    <w:rsid w:val="00B175CF"/>
    <w:rsid w:val="00B62901"/>
    <w:rsid w:val="00B70D75"/>
    <w:rsid w:val="00B74897"/>
    <w:rsid w:val="00B83F0F"/>
    <w:rsid w:val="00B90778"/>
    <w:rsid w:val="00B9371D"/>
    <w:rsid w:val="00BA5493"/>
    <w:rsid w:val="00BB31DF"/>
    <w:rsid w:val="00BB4AF7"/>
    <w:rsid w:val="00BC3259"/>
    <w:rsid w:val="00BD2A4D"/>
    <w:rsid w:val="00BE208F"/>
    <w:rsid w:val="00BF0533"/>
    <w:rsid w:val="00BF4CFB"/>
    <w:rsid w:val="00BF66BC"/>
    <w:rsid w:val="00C10C33"/>
    <w:rsid w:val="00C16145"/>
    <w:rsid w:val="00C173E1"/>
    <w:rsid w:val="00C260D1"/>
    <w:rsid w:val="00C33188"/>
    <w:rsid w:val="00C34F3E"/>
    <w:rsid w:val="00C403B3"/>
    <w:rsid w:val="00C47724"/>
    <w:rsid w:val="00C53733"/>
    <w:rsid w:val="00C55616"/>
    <w:rsid w:val="00C56568"/>
    <w:rsid w:val="00C6525D"/>
    <w:rsid w:val="00C65507"/>
    <w:rsid w:val="00C73108"/>
    <w:rsid w:val="00C740AE"/>
    <w:rsid w:val="00C7495B"/>
    <w:rsid w:val="00C75261"/>
    <w:rsid w:val="00C81111"/>
    <w:rsid w:val="00C860CD"/>
    <w:rsid w:val="00C862A1"/>
    <w:rsid w:val="00C91570"/>
    <w:rsid w:val="00CA172C"/>
    <w:rsid w:val="00CB546A"/>
    <w:rsid w:val="00CB6678"/>
    <w:rsid w:val="00CB725B"/>
    <w:rsid w:val="00CC1828"/>
    <w:rsid w:val="00CC522C"/>
    <w:rsid w:val="00CC5C6E"/>
    <w:rsid w:val="00CC6E69"/>
    <w:rsid w:val="00CD2591"/>
    <w:rsid w:val="00CD318D"/>
    <w:rsid w:val="00CE59EE"/>
    <w:rsid w:val="00CE7ED8"/>
    <w:rsid w:val="00CE7F01"/>
    <w:rsid w:val="00CF1038"/>
    <w:rsid w:val="00CF7F1E"/>
    <w:rsid w:val="00D07277"/>
    <w:rsid w:val="00D13061"/>
    <w:rsid w:val="00D221BF"/>
    <w:rsid w:val="00D230BD"/>
    <w:rsid w:val="00D26F13"/>
    <w:rsid w:val="00D30339"/>
    <w:rsid w:val="00D32467"/>
    <w:rsid w:val="00D42DA0"/>
    <w:rsid w:val="00D448A0"/>
    <w:rsid w:val="00D52E00"/>
    <w:rsid w:val="00D6489F"/>
    <w:rsid w:val="00D66705"/>
    <w:rsid w:val="00D679C5"/>
    <w:rsid w:val="00D7184A"/>
    <w:rsid w:val="00D756AF"/>
    <w:rsid w:val="00D81D48"/>
    <w:rsid w:val="00D83569"/>
    <w:rsid w:val="00D94861"/>
    <w:rsid w:val="00DA4B7F"/>
    <w:rsid w:val="00DA76C9"/>
    <w:rsid w:val="00DB6208"/>
    <w:rsid w:val="00DB686B"/>
    <w:rsid w:val="00DC5FD6"/>
    <w:rsid w:val="00DD0B1D"/>
    <w:rsid w:val="00DD2C71"/>
    <w:rsid w:val="00DE0F85"/>
    <w:rsid w:val="00DE6345"/>
    <w:rsid w:val="00DF005F"/>
    <w:rsid w:val="00DF0F8F"/>
    <w:rsid w:val="00DF17CE"/>
    <w:rsid w:val="00DF4432"/>
    <w:rsid w:val="00E01AE2"/>
    <w:rsid w:val="00E02969"/>
    <w:rsid w:val="00E124AF"/>
    <w:rsid w:val="00E209F4"/>
    <w:rsid w:val="00E23D5B"/>
    <w:rsid w:val="00E33A45"/>
    <w:rsid w:val="00E33F5C"/>
    <w:rsid w:val="00E44FB4"/>
    <w:rsid w:val="00E46C6F"/>
    <w:rsid w:val="00E51BBD"/>
    <w:rsid w:val="00E61F19"/>
    <w:rsid w:val="00E63FE8"/>
    <w:rsid w:val="00E73414"/>
    <w:rsid w:val="00E81AB2"/>
    <w:rsid w:val="00E92EE0"/>
    <w:rsid w:val="00E9327A"/>
    <w:rsid w:val="00E96923"/>
    <w:rsid w:val="00EA6147"/>
    <w:rsid w:val="00EA6894"/>
    <w:rsid w:val="00EA758D"/>
    <w:rsid w:val="00EB6843"/>
    <w:rsid w:val="00EB7D01"/>
    <w:rsid w:val="00EC187D"/>
    <w:rsid w:val="00ED25CF"/>
    <w:rsid w:val="00ED38B2"/>
    <w:rsid w:val="00ED3FB2"/>
    <w:rsid w:val="00ED6695"/>
    <w:rsid w:val="00ED67DC"/>
    <w:rsid w:val="00ED6D7C"/>
    <w:rsid w:val="00EE4F7F"/>
    <w:rsid w:val="00EF4976"/>
    <w:rsid w:val="00EF5894"/>
    <w:rsid w:val="00EF71C2"/>
    <w:rsid w:val="00EF7940"/>
    <w:rsid w:val="00F01D5C"/>
    <w:rsid w:val="00F02958"/>
    <w:rsid w:val="00F03BF9"/>
    <w:rsid w:val="00F0451B"/>
    <w:rsid w:val="00F04DB9"/>
    <w:rsid w:val="00F10EC4"/>
    <w:rsid w:val="00F13FF1"/>
    <w:rsid w:val="00F16BA9"/>
    <w:rsid w:val="00F24790"/>
    <w:rsid w:val="00F247E9"/>
    <w:rsid w:val="00F26E64"/>
    <w:rsid w:val="00F27FC8"/>
    <w:rsid w:val="00F3152C"/>
    <w:rsid w:val="00F34E46"/>
    <w:rsid w:val="00F435D0"/>
    <w:rsid w:val="00F45484"/>
    <w:rsid w:val="00F471A1"/>
    <w:rsid w:val="00F56CD8"/>
    <w:rsid w:val="00F57D44"/>
    <w:rsid w:val="00F77998"/>
    <w:rsid w:val="00F85E85"/>
    <w:rsid w:val="00F902DD"/>
    <w:rsid w:val="00F93DB0"/>
    <w:rsid w:val="00FA5CA3"/>
    <w:rsid w:val="00FB0595"/>
    <w:rsid w:val="00FE5FD1"/>
    <w:rsid w:val="00FF384C"/>
    <w:rsid w:val="00FF7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B826A"/>
  <w15:docId w15:val="{2A127B42-B305-49AF-AC81-6AA39A66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0000"/>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A30000"/>
    <w:pPr>
      <w:spacing w:line="360" w:lineRule="auto"/>
      <w:ind w:left="397" w:hanging="397"/>
      <w:jc w:val="both"/>
    </w:pPr>
    <w:rPr>
      <w:noProof/>
    </w:rPr>
  </w:style>
  <w:style w:type="paragraph" w:styleId="Antrats">
    <w:name w:val="header"/>
    <w:basedOn w:val="prastasis"/>
    <w:link w:val="AntratsDiagrama"/>
    <w:rsid w:val="00A30000"/>
    <w:pPr>
      <w:tabs>
        <w:tab w:val="center" w:pos="4819"/>
        <w:tab w:val="right" w:pos="9638"/>
      </w:tabs>
    </w:pPr>
  </w:style>
  <w:style w:type="character" w:styleId="Puslapionumeris">
    <w:name w:val="page number"/>
    <w:basedOn w:val="Numatytasispastraiposriftas"/>
    <w:rsid w:val="00A30000"/>
  </w:style>
  <w:style w:type="paragraph" w:styleId="Pagrindinistekstas">
    <w:name w:val="Body Text"/>
    <w:basedOn w:val="prastasis"/>
    <w:rsid w:val="00A30000"/>
    <w:pPr>
      <w:spacing w:after="120"/>
    </w:pPr>
  </w:style>
  <w:style w:type="paragraph" w:customStyle="1" w:styleId="DiagramaDiagrama">
    <w:name w:val="Diagrama Diagrama"/>
    <w:basedOn w:val="prastasis"/>
    <w:rsid w:val="00A30000"/>
    <w:pPr>
      <w:spacing w:after="160" w:line="240" w:lineRule="exact"/>
    </w:pPr>
    <w:rPr>
      <w:rFonts w:ascii="Tahoma" w:hAnsi="Tahoma"/>
      <w:sz w:val="20"/>
      <w:szCs w:val="20"/>
      <w:lang w:val="en-US"/>
    </w:rPr>
  </w:style>
  <w:style w:type="paragraph" w:styleId="Pavadinimas">
    <w:name w:val="Title"/>
    <w:basedOn w:val="prastasis"/>
    <w:qFormat/>
    <w:rsid w:val="00850F33"/>
    <w:pPr>
      <w:jc w:val="center"/>
    </w:pPr>
    <w:rPr>
      <w:b/>
      <w:bCs/>
    </w:rPr>
  </w:style>
  <w:style w:type="paragraph" w:customStyle="1" w:styleId="Char">
    <w:name w:val="Char"/>
    <w:basedOn w:val="prastasis"/>
    <w:rsid w:val="00850F33"/>
    <w:pPr>
      <w:spacing w:after="160" w:line="240" w:lineRule="exact"/>
    </w:pPr>
    <w:rPr>
      <w:rFonts w:ascii="Tahoma" w:hAnsi="Tahoma"/>
      <w:sz w:val="20"/>
      <w:szCs w:val="20"/>
      <w:lang w:val="en-US"/>
    </w:rPr>
  </w:style>
  <w:style w:type="table" w:styleId="Lentelstinklelis">
    <w:name w:val="Table Grid"/>
    <w:basedOn w:val="prastojilentel"/>
    <w:rsid w:val="00E7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3ABE"/>
    <w:rPr>
      <w:rFonts w:ascii="Tahoma" w:hAnsi="Tahoma" w:cs="Tahoma"/>
      <w:sz w:val="16"/>
      <w:szCs w:val="16"/>
    </w:rPr>
  </w:style>
  <w:style w:type="paragraph" w:customStyle="1" w:styleId="CharCharCharCharCharCharDiagramaDiagramaCharCharDiagramaDiagrama">
    <w:name w:val="Char Char Char Char Char Char Diagrama Diagrama Char Char Diagrama Diagrama"/>
    <w:basedOn w:val="prastasis"/>
    <w:rsid w:val="00907D51"/>
    <w:pPr>
      <w:spacing w:after="160" w:line="240" w:lineRule="exact"/>
    </w:pPr>
    <w:rPr>
      <w:rFonts w:ascii="Tahoma" w:hAnsi="Tahoma"/>
      <w:sz w:val="20"/>
      <w:szCs w:val="20"/>
      <w:lang w:val="en-US"/>
    </w:rPr>
  </w:style>
  <w:style w:type="paragraph" w:customStyle="1" w:styleId="DiagramaDiagrama2CharCharDiagramaDiagramaCharCharDiagramaDiagrama">
    <w:name w:val="Diagrama Diagrama2 Char Char Diagrama Diagrama Char Char Diagrama Diagrama"/>
    <w:basedOn w:val="prastasis"/>
    <w:rsid w:val="00584D22"/>
    <w:pPr>
      <w:spacing w:after="160" w:line="240" w:lineRule="exact"/>
    </w:pPr>
    <w:rPr>
      <w:rFonts w:ascii="Tahoma" w:hAnsi="Tahoma"/>
      <w:sz w:val="20"/>
      <w:szCs w:val="20"/>
      <w:lang w:val="en-US"/>
    </w:rPr>
  </w:style>
  <w:style w:type="character" w:customStyle="1" w:styleId="AntratsDiagrama">
    <w:name w:val="Antraštės Diagrama"/>
    <w:basedOn w:val="Numatytasispastraiposriftas"/>
    <w:link w:val="Antrats"/>
    <w:locked/>
    <w:rsid w:val="00584D22"/>
    <w:rPr>
      <w:sz w:val="24"/>
      <w:szCs w:val="24"/>
      <w:lang w:val="lt-LT" w:eastAsia="en-US" w:bidi="ar-SA"/>
    </w:rPr>
  </w:style>
  <w:style w:type="paragraph" w:customStyle="1" w:styleId="Pagrindinistekstas1">
    <w:name w:val="Pagrindinis tekstas1"/>
    <w:rsid w:val="00584D22"/>
    <w:pPr>
      <w:snapToGrid w:val="0"/>
      <w:ind w:firstLine="312"/>
      <w:jc w:val="both"/>
    </w:pPr>
    <w:rPr>
      <w:rFonts w:ascii="TimesLT" w:eastAsia="Calibri" w:hAnsi="TimesLT"/>
      <w:lang w:val="en-US" w:eastAsia="en-US"/>
    </w:rPr>
  </w:style>
  <w:style w:type="paragraph" w:customStyle="1" w:styleId="Pagrindinistekstas2">
    <w:name w:val="Pagrindinis tekstas2"/>
    <w:rsid w:val="005D5F05"/>
    <w:pPr>
      <w:snapToGrid w:val="0"/>
      <w:ind w:firstLine="312"/>
      <w:jc w:val="both"/>
    </w:pPr>
    <w:rPr>
      <w:rFonts w:ascii="TimesLT" w:eastAsia="Calibri" w:hAnsi="TimesLT"/>
      <w:lang w:val="en-US" w:eastAsia="en-US"/>
    </w:rPr>
  </w:style>
  <w:style w:type="paragraph" w:styleId="Sraopastraipa">
    <w:name w:val="List Paragraph"/>
    <w:basedOn w:val="prastasis"/>
    <w:uiPriority w:val="34"/>
    <w:qFormat/>
    <w:rsid w:val="0095062D"/>
    <w:pPr>
      <w:ind w:left="720"/>
      <w:contextualSpacing/>
    </w:pPr>
  </w:style>
  <w:style w:type="character" w:styleId="Hipersaitas">
    <w:name w:val="Hyperlink"/>
    <w:basedOn w:val="Numatytasispastraiposriftas"/>
    <w:unhideWhenUsed/>
    <w:rsid w:val="00F315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89223">
      <w:bodyDiv w:val="1"/>
      <w:marLeft w:val="0"/>
      <w:marRight w:val="0"/>
      <w:marTop w:val="0"/>
      <w:marBottom w:val="0"/>
      <w:divBdr>
        <w:top w:val="none" w:sz="0" w:space="0" w:color="auto"/>
        <w:left w:val="none" w:sz="0" w:space="0" w:color="auto"/>
        <w:bottom w:val="none" w:sz="0" w:space="0" w:color="auto"/>
        <w:right w:val="none" w:sz="0" w:space="0" w:color="auto"/>
      </w:divBdr>
    </w:div>
    <w:div w:id="158545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konfidenciali_informa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3C6BC-A337-4906-ACD7-494B95083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5</Pages>
  <Words>1363</Words>
  <Characters>10364</Characters>
  <Application>Microsoft Office Word</Application>
  <DocSecurity>0</DocSecurity>
  <Lines>86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5 priedas</vt:lpstr>
      <vt:lpstr>Pirkimo dokumentų 5 priedas</vt:lpstr>
    </vt:vector>
  </TitlesOfParts>
  <Company>Kauno m. sav.</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5 priedas</dc:title>
  <dc:creator>renamork</dc:creator>
  <cp:lastModifiedBy>Vytė Steponavičienė</cp:lastModifiedBy>
  <cp:revision>14</cp:revision>
  <cp:lastPrinted>2025-02-20T13:22:00Z</cp:lastPrinted>
  <dcterms:created xsi:type="dcterms:W3CDTF">2025-02-18T07:34:00Z</dcterms:created>
  <dcterms:modified xsi:type="dcterms:W3CDTF">2025-02-27T07:20:00Z</dcterms:modified>
</cp:coreProperties>
</file>