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12" w:rsidRDefault="002D7112" w:rsidP="002D7112">
      <w:pPr>
        <w:ind w:left="5670"/>
        <w:rPr>
          <w:i/>
        </w:rPr>
      </w:pPr>
      <w:r w:rsidRPr="00E61875">
        <w:rPr>
          <w:i/>
        </w:rPr>
        <w:t>TVIRTINU</w:t>
      </w:r>
    </w:p>
    <w:p w:rsidR="002D7112" w:rsidRPr="00E61875" w:rsidRDefault="002D7112" w:rsidP="002D7112">
      <w:pPr>
        <w:ind w:left="5670"/>
        <w:rPr>
          <w:i/>
        </w:rPr>
      </w:pPr>
    </w:p>
    <w:p w:rsidR="002D7112" w:rsidRDefault="009C7267" w:rsidP="002D7112">
      <w:pPr>
        <w:tabs>
          <w:tab w:val="right" w:leader="underscore" w:pos="8640"/>
        </w:tabs>
        <w:ind w:left="5670"/>
        <w:jc w:val="both"/>
        <w:rPr>
          <w:i/>
        </w:rPr>
      </w:pPr>
      <w:r>
        <w:rPr>
          <w:i/>
        </w:rPr>
        <w:t>D</w:t>
      </w:r>
      <w:r w:rsidR="002D7112">
        <w:rPr>
          <w:i/>
        </w:rPr>
        <w:t xml:space="preserve">irektorius </w:t>
      </w:r>
    </w:p>
    <w:p w:rsidR="002D7112" w:rsidRDefault="009C7267" w:rsidP="002D7112">
      <w:pPr>
        <w:tabs>
          <w:tab w:val="right" w:leader="underscore" w:pos="8640"/>
        </w:tabs>
        <w:ind w:left="5670"/>
        <w:jc w:val="both"/>
        <w:rPr>
          <w:i/>
        </w:rPr>
      </w:pPr>
      <w:r>
        <w:rPr>
          <w:i/>
        </w:rPr>
        <w:t>Raimondas Račkauskas</w:t>
      </w:r>
    </w:p>
    <w:p w:rsidR="002D7112" w:rsidRDefault="002D7112" w:rsidP="002D7112">
      <w:pPr>
        <w:tabs>
          <w:tab w:val="right" w:leader="underscore" w:pos="8640"/>
        </w:tabs>
        <w:ind w:left="5670"/>
        <w:jc w:val="both"/>
        <w:rPr>
          <w:i/>
        </w:rPr>
      </w:pPr>
    </w:p>
    <w:p w:rsidR="002D7112" w:rsidRPr="00E61875" w:rsidRDefault="002D7112" w:rsidP="002D7112">
      <w:pPr>
        <w:pBdr>
          <w:bottom w:val="single" w:sz="12" w:space="1" w:color="auto"/>
        </w:pBdr>
        <w:tabs>
          <w:tab w:val="right" w:leader="underscore" w:pos="8640"/>
        </w:tabs>
        <w:ind w:left="5670"/>
        <w:jc w:val="both"/>
        <w:rPr>
          <w:i/>
        </w:rPr>
      </w:pPr>
    </w:p>
    <w:p w:rsidR="002D7112" w:rsidRDefault="002D7112" w:rsidP="002D7112">
      <w:pPr>
        <w:tabs>
          <w:tab w:val="right" w:leader="underscore" w:pos="8640"/>
        </w:tabs>
        <w:ind w:left="5670"/>
        <w:rPr>
          <w:i/>
        </w:rPr>
      </w:pPr>
    </w:p>
    <w:p w:rsidR="002D7112" w:rsidRDefault="002D7112" w:rsidP="002D7112">
      <w:pPr>
        <w:tabs>
          <w:tab w:val="right" w:leader="underscore" w:pos="8640"/>
        </w:tabs>
        <w:ind w:left="5670"/>
        <w:rPr>
          <w:i/>
        </w:rPr>
      </w:pPr>
    </w:p>
    <w:p w:rsidR="002D7112" w:rsidRDefault="002D7112" w:rsidP="002D7112">
      <w:pPr>
        <w:tabs>
          <w:tab w:val="right" w:leader="underscore" w:pos="8640"/>
        </w:tabs>
        <w:ind w:left="5670"/>
        <w:rPr>
          <w:i/>
        </w:rPr>
      </w:pPr>
    </w:p>
    <w:p w:rsidR="002D7112" w:rsidRDefault="002D7112" w:rsidP="002D7112">
      <w:pPr>
        <w:tabs>
          <w:tab w:val="right" w:leader="underscore" w:pos="8640"/>
        </w:tabs>
        <w:ind w:left="5670"/>
        <w:rPr>
          <w:i/>
        </w:rPr>
      </w:pPr>
    </w:p>
    <w:p w:rsidR="002D7112" w:rsidRPr="00E61875" w:rsidRDefault="002D7112" w:rsidP="002D7112">
      <w:pPr>
        <w:tabs>
          <w:tab w:val="right" w:leader="underscore" w:pos="8640"/>
        </w:tabs>
        <w:ind w:left="5670"/>
        <w:rPr>
          <w:i/>
        </w:rPr>
      </w:pPr>
    </w:p>
    <w:p w:rsidR="002D7112" w:rsidRDefault="002D7112" w:rsidP="002D7112">
      <w:pPr>
        <w:pStyle w:val="Antrats"/>
        <w:jc w:val="center"/>
        <w:rPr>
          <w:noProof/>
          <w:color w:val="0000FF"/>
          <w:sz w:val="28"/>
          <w:szCs w:val="28"/>
        </w:rPr>
      </w:pPr>
    </w:p>
    <w:p w:rsidR="002D7112" w:rsidRDefault="002D7112" w:rsidP="002D7112">
      <w:pPr>
        <w:pStyle w:val="Antrats"/>
        <w:jc w:val="center"/>
        <w:rPr>
          <w:noProof/>
          <w:color w:val="0000FF"/>
          <w:sz w:val="28"/>
          <w:szCs w:val="28"/>
        </w:rPr>
      </w:pPr>
    </w:p>
    <w:p w:rsidR="002D7112" w:rsidRPr="00AD598A" w:rsidRDefault="002D7112" w:rsidP="002D7112">
      <w:pPr>
        <w:pStyle w:val="Antrats"/>
        <w:jc w:val="center"/>
        <w:rPr>
          <w:noProof/>
          <w:color w:val="0000FF"/>
          <w:sz w:val="28"/>
          <w:szCs w:val="28"/>
        </w:rPr>
      </w:pPr>
      <w:r>
        <w:rPr>
          <w:noProof/>
          <w:color w:val="0000FF"/>
          <w:sz w:val="28"/>
          <w:szCs w:val="28"/>
          <w:lang w:eastAsia="lt-LT"/>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-403860</wp:posOffset>
            </wp:positionV>
            <wp:extent cx="571500" cy="571500"/>
            <wp:effectExtent l="0" t="0" r="0" b="0"/>
            <wp:wrapNone/>
            <wp:docPr id="1" name="Paveikslėlis 1" descr="lasas_mely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as_melyn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98A">
        <w:rPr>
          <w:noProof/>
          <w:color w:val="0000FF"/>
          <w:sz w:val="28"/>
          <w:szCs w:val="28"/>
        </w:rPr>
        <w:t>TELŠIŲ</w:t>
      </w:r>
      <w:r w:rsidR="006C494A">
        <w:rPr>
          <w:noProof/>
          <w:color w:val="0000FF"/>
          <w:sz w:val="28"/>
          <w:szCs w:val="28"/>
        </w:rPr>
        <w:t xml:space="preserve">  </w:t>
      </w:r>
      <w:r>
        <w:rPr>
          <w:noProof/>
          <w:color w:val="0000FF"/>
          <w:sz w:val="28"/>
          <w:szCs w:val="28"/>
        </w:rPr>
        <w:t xml:space="preserve">  </w:t>
      </w:r>
      <w:r w:rsidRPr="00AD598A">
        <w:rPr>
          <w:noProof/>
          <w:color w:val="0000FF"/>
          <w:sz w:val="28"/>
          <w:szCs w:val="28"/>
        </w:rPr>
        <w:t xml:space="preserve">             VANDENYS</w:t>
      </w:r>
    </w:p>
    <w:p w:rsidR="002D7112" w:rsidRPr="002D7112" w:rsidRDefault="002D7112" w:rsidP="002D7112">
      <w:pPr>
        <w:jc w:val="center"/>
        <w:rPr>
          <w:color w:val="0000FF"/>
          <w:sz w:val="20"/>
          <w14:shadow w14:blurRad="50800" w14:dist="38100" w14:dir="2700000" w14:sx="100000" w14:sy="100000" w14:kx="0" w14:ky="0" w14:algn="tl">
            <w14:srgbClr w14:val="000000">
              <w14:alpha w14:val="60000"/>
            </w14:srgbClr>
          </w14:shadow>
        </w:rPr>
      </w:pPr>
      <w:r w:rsidRPr="002D7112">
        <w:rPr>
          <w:color w:val="0000FF"/>
          <w:sz w:val="20"/>
          <w14:shadow w14:blurRad="50800" w14:dist="38100" w14:dir="2700000" w14:sx="100000" w14:sy="100000" w14:kx="0" w14:ky="0" w14:algn="tl">
            <w14:srgbClr w14:val="000000">
              <w14:alpha w14:val="60000"/>
            </w14:srgbClr>
          </w14:shadow>
        </w:rPr>
        <w:t>UŽDAROJI  AKCINĖ   BENDROVĖ</w:t>
      </w:r>
    </w:p>
    <w:p w:rsidR="002D7112" w:rsidRDefault="002D7112" w:rsidP="002D7112">
      <w:pPr>
        <w:jc w:val="center"/>
      </w:pPr>
    </w:p>
    <w:p w:rsidR="002D7112" w:rsidRDefault="002D7112" w:rsidP="002D7112">
      <w:pPr>
        <w:jc w:val="center"/>
      </w:pPr>
    </w:p>
    <w:p w:rsidR="002D7112" w:rsidRPr="009E47DB" w:rsidRDefault="002D7112" w:rsidP="002D7112">
      <w:pPr>
        <w:pStyle w:val="Porat"/>
        <w:jc w:val="center"/>
      </w:pPr>
      <w:r w:rsidRPr="009E47DB">
        <w:rPr>
          <w:lang w:val="es-ES"/>
        </w:rPr>
        <w:t xml:space="preserve">Uždaroji akcinė bendrovė, </w:t>
      </w:r>
      <w:r w:rsidRPr="009E47DB">
        <w:t xml:space="preserve">Plungės g. 55, </w:t>
      </w:r>
      <w:r w:rsidRPr="009E47DB">
        <w:rPr>
          <w:bCs/>
        </w:rPr>
        <w:t>LT-</w:t>
      </w:r>
      <w:r w:rsidRPr="009E47DB">
        <w:t>87327 Telšiai, tel. (</w:t>
      </w:r>
      <w:r w:rsidR="00C75E4E">
        <w:t>0</w:t>
      </w:r>
      <w:r w:rsidRPr="009E47DB">
        <w:t xml:space="preserve"> 444)</w:t>
      </w:r>
      <w:r>
        <w:t xml:space="preserve"> </w:t>
      </w:r>
      <w:r w:rsidR="00864822">
        <w:rPr>
          <w:bCs/>
        </w:rPr>
        <w:t>54000</w:t>
      </w:r>
      <w:r w:rsidRPr="009E47DB">
        <w:rPr>
          <w:bCs/>
        </w:rPr>
        <w:t xml:space="preserve">, </w:t>
      </w:r>
      <w:r w:rsidRPr="009E47DB">
        <w:t>faks</w:t>
      </w:r>
      <w:r>
        <w:t>.(</w:t>
      </w:r>
      <w:r w:rsidR="00C75E4E">
        <w:t>0</w:t>
      </w:r>
      <w:r>
        <w:t>-4</w:t>
      </w:r>
      <w:r w:rsidRPr="009E47DB">
        <w:t xml:space="preserve">44) 60741, </w:t>
      </w:r>
    </w:p>
    <w:p w:rsidR="002D7112" w:rsidRPr="009E47DB" w:rsidRDefault="002D7112" w:rsidP="002D7112">
      <w:pPr>
        <w:pStyle w:val="Porat"/>
        <w:jc w:val="center"/>
      </w:pPr>
      <w:r w:rsidRPr="009E47DB">
        <w:rPr>
          <w:bCs/>
        </w:rPr>
        <w:t xml:space="preserve">el. p. </w:t>
      </w:r>
      <w:proofErr w:type="spellStart"/>
      <w:r w:rsidRPr="009E47DB">
        <w:rPr>
          <w:u w:val="single"/>
        </w:rPr>
        <w:t>info@telsiuvandenys.lt</w:t>
      </w:r>
      <w:proofErr w:type="spellEnd"/>
      <w:r w:rsidRPr="009E47DB">
        <w:rPr>
          <w:u w:val="single"/>
        </w:rPr>
        <w:t xml:space="preserve">, </w:t>
      </w:r>
      <w:r w:rsidRPr="009E47DB">
        <w:rPr>
          <w:bCs/>
        </w:rPr>
        <w:t>www.telsiuvandenys.lt</w:t>
      </w:r>
    </w:p>
    <w:p w:rsidR="002D7112" w:rsidRPr="009E47DB" w:rsidRDefault="002D7112" w:rsidP="002D7112">
      <w:pPr>
        <w:pStyle w:val="Porat"/>
        <w:jc w:val="center"/>
        <w:rPr>
          <w:bCs/>
        </w:rPr>
      </w:pPr>
      <w:r w:rsidRPr="009E47DB">
        <w:t>Duomenys kaupiami ir saugomi Juridinių asmenų registre, kodas 1</w:t>
      </w:r>
      <w:r w:rsidRPr="009E47DB">
        <w:rPr>
          <w:bCs/>
        </w:rPr>
        <w:t xml:space="preserve">80153137, </w:t>
      </w:r>
    </w:p>
    <w:p w:rsidR="002D7112" w:rsidRPr="009E47DB" w:rsidRDefault="002D7112" w:rsidP="002D7112">
      <w:pPr>
        <w:pStyle w:val="Porat"/>
        <w:jc w:val="center"/>
      </w:pPr>
      <w:r w:rsidRPr="009E47DB">
        <w:t>PVM mokėtojo kodas LT801531314</w:t>
      </w:r>
    </w:p>
    <w:p w:rsidR="002D7112" w:rsidRPr="00A21290" w:rsidRDefault="002D7112" w:rsidP="002D7112">
      <w:pPr>
        <w:pStyle w:val="Porat"/>
      </w:pPr>
    </w:p>
    <w:p w:rsidR="002D7112" w:rsidRPr="00D14494" w:rsidRDefault="002D7112" w:rsidP="002D7112">
      <w:pPr>
        <w:ind w:right="-178"/>
        <w:jc w:val="center"/>
      </w:pPr>
    </w:p>
    <w:p w:rsidR="002D7112" w:rsidRPr="00D14494" w:rsidRDefault="002D7112" w:rsidP="002D7112">
      <w:pPr>
        <w:tabs>
          <w:tab w:val="right" w:leader="underscore" w:pos="8505"/>
        </w:tabs>
        <w:jc w:val="center"/>
        <w:rPr>
          <w:i/>
        </w:rPr>
      </w:pPr>
    </w:p>
    <w:p w:rsidR="002D7112" w:rsidRPr="00D14494" w:rsidRDefault="002D7112" w:rsidP="002D7112">
      <w:pPr>
        <w:jc w:val="center"/>
        <w:rPr>
          <w:b/>
          <w:sz w:val="28"/>
        </w:rPr>
      </w:pPr>
      <w:r>
        <w:rPr>
          <w:b/>
          <w:sz w:val="28"/>
        </w:rPr>
        <w:t>SUPAPRASTINTO MAŽOS VERTĖS KONKURSO PIRKIMO</w:t>
      </w:r>
      <w:r w:rsidRPr="00D14494">
        <w:rPr>
          <w:b/>
          <w:sz w:val="28"/>
        </w:rPr>
        <w:t> SĄLYGOS</w:t>
      </w:r>
    </w:p>
    <w:p w:rsidR="002D7112" w:rsidRDefault="002D7112" w:rsidP="008D7411">
      <w:pPr>
        <w:jc w:val="center"/>
        <w:rPr>
          <w:b/>
          <w:caps/>
          <w:sz w:val="22"/>
          <w:szCs w:val="22"/>
        </w:rPr>
      </w:pPr>
    </w:p>
    <w:p w:rsidR="008D7411" w:rsidRPr="00743233" w:rsidRDefault="008D7411" w:rsidP="008D7411">
      <w:pPr>
        <w:jc w:val="center"/>
        <w:rPr>
          <w:b/>
          <w:caps/>
          <w:sz w:val="22"/>
          <w:szCs w:val="22"/>
        </w:rPr>
      </w:pPr>
      <w:r w:rsidRPr="00743233">
        <w:rPr>
          <w:b/>
          <w:caps/>
          <w:sz w:val="22"/>
          <w:szCs w:val="22"/>
        </w:rPr>
        <w:t>„</w:t>
      </w:r>
      <w:r w:rsidRPr="00743233">
        <w:rPr>
          <w:b/>
          <w:sz w:val="22"/>
          <w:szCs w:val="22"/>
        </w:rPr>
        <w:t>DUMBLO TVARKYMAS</w:t>
      </w:r>
      <w:r w:rsidRPr="00743233">
        <w:rPr>
          <w:b/>
          <w:caps/>
          <w:sz w:val="22"/>
          <w:szCs w:val="22"/>
        </w:rPr>
        <w:t>“</w:t>
      </w:r>
    </w:p>
    <w:p w:rsidR="008D7411" w:rsidRPr="00743233" w:rsidRDefault="008D7411" w:rsidP="008D7411">
      <w:pPr>
        <w:jc w:val="center"/>
        <w:rPr>
          <w:b/>
          <w:caps/>
          <w:sz w:val="22"/>
          <w:szCs w:val="22"/>
        </w:rPr>
      </w:pPr>
    </w:p>
    <w:p w:rsidR="008D7411" w:rsidRPr="00743233" w:rsidRDefault="008D7411" w:rsidP="008D7411">
      <w:pPr>
        <w:jc w:val="center"/>
        <w:rPr>
          <w:b/>
          <w:caps/>
          <w:sz w:val="22"/>
          <w:szCs w:val="22"/>
        </w:rPr>
      </w:pPr>
    </w:p>
    <w:p w:rsidR="008D7411" w:rsidRPr="00743233" w:rsidRDefault="008D7411" w:rsidP="008D7411">
      <w:pPr>
        <w:numPr>
          <w:ilvl w:val="0"/>
          <w:numId w:val="2"/>
        </w:numPr>
        <w:jc w:val="center"/>
        <w:rPr>
          <w:b/>
          <w:color w:val="000000"/>
          <w:sz w:val="22"/>
          <w:szCs w:val="22"/>
        </w:rPr>
      </w:pPr>
      <w:r w:rsidRPr="00743233">
        <w:rPr>
          <w:b/>
          <w:color w:val="000000"/>
          <w:sz w:val="22"/>
          <w:szCs w:val="22"/>
        </w:rPr>
        <w:t>Bendrosios nuostatos</w:t>
      </w:r>
    </w:p>
    <w:p w:rsidR="008D7411" w:rsidRPr="00743233" w:rsidRDefault="008D7411" w:rsidP="008D7411">
      <w:pPr>
        <w:ind w:left="360"/>
        <w:jc w:val="both"/>
        <w:rPr>
          <w:color w:val="000000"/>
          <w:sz w:val="22"/>
          <w:szCs w:val="22"/>
        </w:rPr>
      </w:pPr>
    </w:p>
    <w:p w:rsidR="008D7411" w:rsidRPr="00743233" w:rsidRDefault="008D7411" w:rsidP="008D7411">
      <w:pPr>
        <w:ind w:firstLine="360"/>
        <w:jc w:val="both"/>
        <w:rPr>
          <w:sz w:val="22"/>
          <w:szCs w:val="22"/>
        </w:rPr>
      </w:pPr>
      <w:r w:rsidRPr="00743233">
        <w:rPr>
          <w:sz w:val="22"/>
          <w:szCs w:val="22"/>
        </w:rPr>
        <w:t xml:space="preserve">1.1. Perkančioji organizacija - UAB „Telšių vandenys“, Plungės g. 55, LT-87327 Telšiai (toliau - PO). PO yra pridėtinės vertės mokesčio (toliau – PVM) mokėtoja. </w:t>
      </w:r>
    </w:p>
    <w:p w:rsidR="008D7411" w:rsidRPr="00743233" w:rsidRDefault="008D7411" w:rsidP="008D7411">
      <w:pPr>
        <w:ind w:firstLine="360"/>
        <w:jc w:val="both"/>
        <w:rPr>
          <w:sz w:val="22"/>
          <w:szCs w:val="22"/>
        </w:rPr>
      </w:pPr>
      <w:r w:rsidRPr="00743233">
        <w:rPr>
          <w:sz w:val="22"/>
          <w:szCs w:val="22"/>
        </w:rPr>
        <w:t>1.2. Vartojamos pagrindinės sąvokos, apibrėžtos Lietuvos Respublikos viešųjų pirkimų įstatyme (toliau–Viešųjų pirkimų įstatymas).</w:t>
      </w:r>
    </w:p>
    <w:p w:rsidR="008D7411" w:rsidRPr="00743233" w:rsidRDefault="008D7411" w:rsidP="008D7411">
      <w:pPr>
        <w:ind w:firstLine="360"/>
        <w:jc w:val="both"/>
        <w:rPr>
          <w:sz w:val="22"/>
          <w:szCs w:val="22"/>
        </w:rPr>
      </w:pPr>
      <w:r w:rsidRPr="00743233">
        <w:rPr>
          <w:sz w:val="22"/>
          <w:szCs w:val="22"/>
        </w:rPr>
        <w:t>1.3. Pirkimas vykdomas vadovaujantis Viešųjų pirkimų įstatymu, PO patvirtintomis ir Centrinėje viešųjų pirkimų informacinėje sistemoje (toliau – CVP IS) supaprastintų viešųjų pirkimų taisyklėmis (toliau – Taisyklės), Lietuvos Respublikos civiliniu kodeksu, kitais viešuosius pirkimus reglamentuojančiais teisės aktais bei šiomis supaprastinto atviro konkurso sąlygomis.</w:t>
      </w:r>
    </w:p>
    <w:p w:rsidR="008D7411" w:rsidRPr="00743233" w:rsidRDefault="008D7411" w:rsidP="008D7411">
      <w:pPr>
        <w:ind w:firstLine="360"/>
        <w:jc w:val="both"/>
        <w:rPr>
          <w:sz w:val="22"/>
          <w:szCs w:val="22"/>
        </w:rPr>
      </w:pPr>
      <w:r w:rsidRPr="00743233">
        <w:rPr>
          <w:sz w:val="22"/>
          <w:szCs w:val="22"/>
        </w:rPr>
        <w:t xml:space="preserve">1.4. Išankstinis informacinis skelbimas apie pirkimą Viešųjų pirkimų įstatyme nustatyta tvarka nebuvo skelbtas. </w:t>
      </w:r>
    </w:p>
    <w:p w:rsidR="008D7411" w:rsidRPr="00743233" w:rsidRDefault="008D7411" w:rsidP="008D7411">
      <w:pPr>
        <w:ind w:firstLine="360"/>
        <w:jc w:val="both"/>
        <w:rPr>
          <w:sz w:val="22"/>
          <w:szCs w:val="22"/>
        </w:rPr>
      </w:pPr>
      <w:r w:rsidRPr="00743233">
        <w:rPr>
          <w:sz w:val="22"/>
          <w:szCs w:val="22"/>
        </w:rPr>
        <w:t xml:space="preserve">1.5. PO užtikrina, kad atliekant pirkimo procedūras ir nustatant laimėtoją bus laikomasi lygiateisiškumo, nediskriminavimo, abipusio pripažinimo, proporcingumo ir skaidrumo principų. </w:t>
      </w:r>
    </w:p>
    <w:p w:rsidR="008D7411" w:rsidRPr="00743233" w:rsidRDefault="008D7411" w:rsidP="008D7411">
      <w:pPr>
        <w:ind w:firstLine="360"/>
        <w:jc w:val="both"/>
        <w:rPr>
          <w:sz w:val="22"/>
          <w:szCs w:val="22"/>
        </w:rPr>
      </w:pPr>
      <w:r w:rsidRPr="00743233">
        <w:rPr>
          <w:sz w:val="22"/>
          <w:szCs w:val="22"/>
        </w:rPr>
        <w:t xml:space="preserve">1.6. Pirkimo tikslas – vadovaujantis Taisyklių reikalavimais sudaryti pirkimo sutartį, leidžiančią įsigyti PO reikalingų </w:t>
      </w:r>
      <w:r w:rsidRPr="00743233">
        <w:rPr>
          <w:color w:val="000000"/>
          <w:sz w:val="22"/>
          <w:szCs w:val="22"/>
        </w:rPr>
        <w:t>Paslaugų</w:t>
      </w:r>
      <w:r w:rsidRPr="00743233">
        <w:rPr>
          <w:sz w:val="22"/>
          <w:szCs w:val="22"/>
        </w:rPr>
        <w:t>, racionaliai naudojant tam skirtas lėšas.</w:t>
      </w:r>
    </w:p>
    <w:p w:rsidR="008D7411" w:rsidRPr="00743233" w:rsidRDefault="008D7411" w:rsidP="008D7411">
      <w:pPr>
        <w:ind w:firstLine="360"/>
        <w:jc w:val="both"/>
        <w:rPr>
          <w:sz w:val="22"/>
          <w:szCs w:val="22"/>
        </w:rPr>
      </w:pPr>
      <w:r w:rsidRPr="00743233">
        <w:rPr>
          <w:sz w:val="22"/>
          <w:szCs w:val="22"/>
        </w:rPr>
        <w:t>1.7. Visos pirkimo sąlygos nustatytos pirkimo dokumentuose.</w:t>
      </w:r>
    </w:p>
    <w:p w:rsidR="008D7411" w:rsidRPr="00743233" w:rsidRDefault="008D7411" w:rsidP="008D7411">
      <w:pPr>
        <w:ind w:firstLine="360"/>
        <w:jc w:val="both"/>
        <w:rPr>
          <w:color w:val="0000FF"/>
          <w:sz w:val="22"/>
          <w:szCs w:val="22"/>
        </w:rPr>
      </w:pPr>
      <w:r w:rsidRPr="00743233">
        <w:rPr>
          <w:sz w:val="22"/>
          <w:szCs w:val="22"/>
        </w:rPr>
        <w:t xml:space="preserve">1.8. </w:t>
      </w:r>
      <w:r w:rsidRPr="00743233">
        <w:rPr>
          <w:color w:val="000000"/>
          <w:sz w:val="22"/>
          <w:szCs w:val="22"/>
        </w:rPr>
        <w:t>PO bet kuriuo metu iki pirkimo sutarties sudarymo turi teisę nutraukti pirkimo procedūras, jeigu atsirado aplinkybių, kurių nebuvo galima numatyti (neskelbiamų derybų būdu atliekamiems ir supaprastintiems pirkimams).</w:t>
      </w:r>
    </w:p>
    <w:p w:rsidR="008D7411" w:rsidRPr="00743233" w:rsidRDefault="008D7411" w:rsidP="008D7411">
      <w:pPr>
        <w:ind w:firstLine="360"/>
        <w:jc w:val="both"/>
        <w:rPr>
          <w:sz w:val="22"/>
          <w:szCs w:val="22"/>
        </w:rPr>
      </w:pPr>
      <w:r w:rsidRPr="00743233">
        <w:rPr>
          <w:sz w:val="22"/>
          <w:szCs w:val="22"/>
        </w:rPr>
        <w:t>1.9. PO nekompensuos dalyviui jokių išlaidų, susijusių su dalyvavimu šiame konkurse.</w:t>
      </w:r>
    </w:p>
    <w:p w:rsidR="008D7411" w:rsidRPr="00743233" w:rsidRDefault="008D7411" w:rsidP="008D7411">
      <w:pPr>
        <w:ind w:firstLine="360"/>
        <w:jc w:val="center"/>
        <w:rPr>
          <w:b/>
          <w:sz w:val="22"/>
          <w:szCs w:val="22"/>
        </w:rPr>
      </w:pPr>
    </w:p>
    <w:p w:rsidR="008D7411" w:rsidRPr="00743233" w:rsidRDefault="008D7411" w:rsidP="008D7411">
      <w:pPr>
        <w:ind w:firstLine="360"/>
        <w:jc w:val="center"/>
        <w:rPr>
          <w:b/>
          <w:sz w:val="22"/>
          <w:szCs w:val="22"/>
        </w:rPr>
      </w:pPr>
      <w:r w:rsidRPr="00743233">
        <w:rPr>
          <w:b/>
          <w:sz w:val="22"/>
          <w:szCs w:val="22"/>
        </w:rPr>
        <w:t>2.</w:t>
      </w:r>
      <w:r w:rsidRPr="00743233">
        <w:rPr>
          <w:sz w:val="22"/>
          <w:szCs w:val="22"/>
        </w:rPr>
        <w:t xml:space="preserve"> </w:t>
      </w:r>
      <w:r w:rsidRPr="00743233">
        <w:rPr>
          <w:b/>
          <w:sz w:val="22"/>
          <w:szCs w:val="22"/>
        </w:rPr>
        <w:t>Pirkimo objektas</w:t>
      </w:r>
    </w:p>
    <w:p w:rsidR="008D7411" w:rsidRPr="00743233" w:rsidRDefault="008D7411" w:rsidP="008D7411">
      <w:pPr>
        <w:ind w:firstLine="360"/>
        <w:jc w:val="center"/>
        <w:rPr>
          <w:sz w:val="22"/>
          <w:szCs w:val="22"/>
        </w:rPr>
      </w:pPr>
    </w:p>
    <w:p w:rsidR="008D7411" w:rsidRPr="00743233" w:rsidRDefault="008D7411" w:rsidP="008D7411">
      <w:pPr>
        <w:ind w:firstLine="360"/>
        <w:jc w:val="both"/>
        <w:rPr>
          <w:sz w:val="22"/>
          <w:szCs w:val="22"/>
        </w:rPr>
      </w:pPr>
      <w:r w:rsidRPr="00743233">
        <w:rPr>
          <w:sz w:val="22"/>
          <w:szCs w:val="22"/>
        </w:rPr>
        <w:lastRenderedPageBreak/>
        <w:t>2.1. Perkamas objektas – dumblo tvarkymo paslaugos (toliau- Paslaugos), BVPŽ kodas – 90513800-4, 16 paslaugų kategorija.</w:t>
      </w:r>
    </w:p>
    <w:p w:rsidR="008D7411" w:rsidRPr="00743233" w:rsidRDefault="008D7411" w:rsidP="008D7411">
      <w:pPr>
        <w:ind w:firstLine="360"/>
        <w:jc w:val="both"/>
        <w:rPr>
          <w:sz w:val="22"/>
          <w:szCs w:val="22"/>
        </w:rPr>
      </w:pPr>
      <w:r w:rsidRPr="00743233">
        <w:rPr>
          <w:sz w:val="22"/>
          <w:szCs w:val="22"/>
        </w:rPr>
        <w:t>2.2. Perkamų Paslaugų savybės, kiekis/apimtis nustatytos techninėje specifikacijoje, pateiktoje konkurso sąlygų priede Nr. 2.</w:t>
      </w:r>
    </w:p>
    <w:p w:rsidR="008D7411" w:rsidRPr="00743233" w:rsidRDefault="008D7411" w:rsidP="009C7267">
      <w:pPr>
        <w:ind w:firstLine="360"/>
        <w:jc w:val="both"/>
        <w:rPr>
          <w:sz w:val="22"/>
          <w:szCs w:val="22"/>
        </w:rPr>
      </w:pPr>
      <w:r w:rsidRPr="00743233">
        <w:rPr>
          <w:sz w:val="22"/>
          <w:szCs w:val="22"/>
        </w:rPr>
        <w:t xml:space="preserve">2.3. Paslaugų atlikimo vieta – </w:t>
      </w:r>
      <w:r w:rsidR="009C7267">
        <w:rPr>
          <w:sz w:val="22"/>
          <w:szCs w:val="22"/>
        </w:rPr>
        <w:t>Telšių miesto n</w:t>
      </w:r>
      <w:r w:rsidRPr="00743233">
        <w:rPr>
          <w:sz w:val="22"/>
          <w:szCs w:val="22"/>
        </w:rPr>
        <w:t xml:space="preserve">uotekų valykla, </w:t>
      </w:r>
      <w:r w:rsidR="009C7267" w:rsidRPr="009C7267">
        <w:rPr>
          <w:sz w:val="22"/>
          <w:szCs w:val="22"/>
        </w:rPr>
        <w:t>Šia</w:t>
      </w:r>
      <w:r w:rsidR="009C7267">
        <w:rPr>
          <w:sz w:val="22"/>
          <w:szCs w:val="22"/>
        </w:rPr>
        <w:t xml:space="preserve">ulių pl. 11, 87100 </w:t>
      </w:r>
      <w:proofErr w:type="spellStart"/>
      <w:r w:rsidR="009C7267">
        <w:rPr>
          <w:sz w:val="22"/>
          <w:szCs w:val="22"/>
        </w:rPr>
        <w:t>Gaudikaičiai</w:t>
      </w:r>
      <w:proofErr w:type="spellEnd"/>
      <w:r w:rsidR="009C7267">
        <w:rPr>
          <w:sz w:val="22"/>
          <w:szCs w:val="22"/>
        </w:rPr>
        <w:t xml:space="preserve"> </w:t>
      </w:r>
      <w:proofErr w:type="spellStart"/>
      <w:r w:rsidR="009C7267" w:rsidRPr="009C7267">
        <w:rPr>
          <w:sz w:val="22"/>
          <w:szCs w:val="22"/>
        </w:rPr>
        <w:t>Degaičių</w:t>
      </w:r>
      <w:proofErr w:type="spellEnd"/>
      <w:r w:rsidR="009C7267" w:rsidRPr="009C7267">
        <w:rPr>
          <w:sz w:val="22"/>
          <w:szCs w:val="22"/>
        </w:rPr>
        <w:t xml:space="preserve"> sen., Telšių r. sav.</w:t>
      </w:r>
      <w:r w:rsidRPr="00743233">
        <w:rPr>
          <w:sz w:val="22"/>
          <w:szCs w:val="22"/>
        </w:rPr>
        <w:t>.</w:t>
      </w:r>
    </w:p>
    <w:p w:rsidR="008D7411" w:rsidRPr="00743233" w:rsidRDefault="008D7411" w:rsidP="008D7411">
      <w:pPr>
        <w:ind w:firstLine="360"/>
        <w:jc w:val="both"/>
        <w:rPr>
          <w:sz w:val="22"/>
          <w:szCs w:val="22"/>
        </w:rPr>
      </w:pPr>
      <w:r w:rsidRPr="00743233">
        <w:rPr>
          <w:sz w:val="22"/>
          <w:szCs w:val="22"/>
        </w:rPr>
        <w:t>2.4. Preliminarūs kiekiai nurodyti techninėje  specifikacijoje. Sutarties vykdymo laikotarpiu Paslaugos bus perkamos pagal laimėjusio pasiūlymo įkainius. Galutinė kaina, kurią PO turės sumokėti tiekėjui, priklausys nuo vykdant sutartį suteiktų Paslaugų kiekio (apimties), bet ne daugiau kaip 2.6. punkte nurodytas Pirkimo biudžetas.</w:t>
      </w:r>
    </w:p>
    <w:p w:rsidR="008D7411" w:rsidRPr="00837374" w:rsidRDefault="008D7411" w:rsidP="008D7411">
      <w:pPr>
        <w:ind w:firstLine="360"/>
        <w:jc w:val="both"/>
        <w:rPr>
          <w:sz w:val="22"/>
          <w:szCs w:val="22"/>
        </w:rPr>
      </w:pPr>
      <w:r w:rsidRPr="00837374">
        <w:rPr>
          <w:sz w:val="22"/>
          <w:szCs w:val="22"/>
        </w:rPr>
        <w:t xml:space="preserve">2.5. </w:t>
      </w:r>
      <w:r w:rsidRPr="00837374">
        <w:rPr>
          <w:color w:val="000000"/>
          <w:sz w:val="22"/>
          <w:szCs w:val="22"/>
        </w:rPr>
        <w:t xml:space="preserve">Sutartis su konkurso laimėtoju bus </w:t>
      </w:r>
      <w:r w:rsidRPr="00837374">
        <w:rPr>
          <w:sz w:val="22"/>
          <w:szCs w:val="22"/>
        </w:rPr>
        <w:t>sudaroma 12 mėnesių laikotarpiui, jos trukmę skaičiuojant nuo įsigaliojimo dienos. Sutartis gali būti pratęsta 2 kartus po 12 mėnesių.</w:t>
      </w:r>
    </w:p>
    <w:p w:rsidR="008D7411" w:rsidRPr="0018712B" w:rsidRDefault="008D7411" w:rsidP="008D7411">
      <w:pPr>
        <w:ind w:firstLine="360"/>
        <w:jc w:val="both"/>
        <w:rPr>
          <w:sz w:val="22"/>
          <w:szCs w:val="22"/>
        </w:rPr>
      </w:pPr>
      <w:r w:rsidRPr="0018712B">
        <w:rPr>
          <w:sz w:val="22"/>
          <w:szCs w:val="22"/>
        </w:rPr>
        <w:t>2.6. Pirkimo biudžetas -</w:t>
      </w:r>
      <w:r w:rsidR="006C494A" w:rsidRPr="0018712B">
        <w:rPr>
          <w:sz w:val="22"/>
          <w:szCs w:val="22"/>
        </w:rPr>
        <w:t xml:space="preserve"> </w:t>
      </w:r>
      <w:r w:rsidR="00837374" w:rsidRPr="0018712B">
        <w:rPr>
          <w:sz w:val="22"/>
          <w:szCs w:val="22"/>
        </w:rPr>
        <w:t>1</w:t>
      </w:r>
      <w:r w:rsidR="0018712B" w:rsidRPr="0018712B">
        <w:rPr>
          <w:sz w:val="22"/>
          <w:szCs w:val="22"/>
        </w:rPr>
        <w:t>00</w:t>
      </w:r>
      <w:r w:rsidRPr="0018712B">
        <w:rPr>
          <w:sz w:val="22"/>
          <w:szCs w:val="22"/>
        </w:rPr>
        <w:t xml:space="preserve"> 000,00 EUR (</w:t>
      </w:r>
      <w:r w:rsidR="00837374" w:rsidRPr="0018712B">
        <w:rPr>
          <w:sz w:val="22"/>
          <w:szCs w:val="22"/>
        </w:rPr>
        <w:t xml:space="preserve">šimtas </w:t>
      </w:r>
      <w:r w:rsidR="006C494A" w:rsidRPr="0018712B">
        <w:rPr>
          <w:sz w:val="22"/>
          <w:szCs w:val="22"/>
        </w:rPr>
        <w:t xml:space="preserve"> tūkstančių</w:t>
      </w:r>
      <w:r w:rsidRPr="0018712B">
        <w:rPr>
          <w:sz w:val="22"/>
          <w:szCs w:val="22"/>
        </w:rPr>
        <w:t xml:space="preserve"> EUR 00 ct) be PVM.</w:t>
      </w:r>
    </w:p>
    <w:p w:rsidR="008D7411" w:rsidRPr="00743233" w:rsidRDefault="008D7411" w:rsidP="008D7411">
      <w:pPr>
        <w:ind w:firstLine="360"/>
        <w:jc w:val="both"/>
        <w:rPr>
          <w:color w:val="0000FF"/>
          <w:sz w:val="22"/>
          <w:szCs w:val="22"/>
        </w:rPr>
      </w:pPr>
      <w:r w:rsidRPr="0018712B">
        <w:rPr>
          <w:sz w:val="22"/>
          <w:szCs w:val="22"/>
        </w:rPr>
        <w:t>2.7. Šis pirkimas į dalis neskirstomas, todėl pasiūlymai turi būti teikiami visam nurodytam</w:t>
      </w:r>
      <w:r w:rsidRPr="00837374">
        <w:rPr>
          <w:sz w:val="22"/>
          <w:szCs w:val="22"/>
        </w:rPr>
        <w:t xml:space="preserve"> Paslaugų kiekiui.</w:t>
      </w:r>
    </w:p>
    <w:p w:rsidR="008D7411" w:rsidRPr="00743233" w:rsidRDefault="008D7411" w:rsidP="008D7411">
      <w:pPr>
        <w:jc w:val="both"/>
        <w:rPr>
          <w:sz w:val="22"/>
          <w:szCs w:val="22"/>
        </w:rPr>
      </w:pPr>
    </w:p>
    <w:p w:rsidR="008D7411" w:rsidRPr="00743233" w:rsidRDefault="008D7411" w:rsidP="008D7411">
      <w:pPr>
        <w:pStyle w:val="Pagrindinistekstas"/>
        <w:jc w:val="center"/>
        <w:rPr>
          <w:b/>
          <w:color w:val="000000"/>
          <w:sz w:val="22"/>
          <w:szCs w:val="22"/>
        </w:rPr>
      </w:pPr>
      <w:r w:rsidRPr="00743233">
        <w:rPr>
          <w:b/>
          <w:color w:val="000000"/>
          <w:sz w:val="22"/>
          <w:szCs w:val="22"/>
        </w:rPr>
        <w:t>4. Pasiūlymų rengimo, pateikimo, keitimo reikalavimai</w:t>
      </w:r>
    </w:p>
    <w:p w:rsidR="00837374" w:rsidRPr="00837374" w:rsidRDefault="00837374" w:rsidP="00837374">
      <w:pPr>
        <w:pStyle w:val="Antrat2"/>
        <w:rPr>
          <w:sz w:val="22"/>
          <w:szCs w:val="22"/>
        </w:rPr>
      </w:pPr>
      <w:r w:rsidRPr="00837374">
        <w:rPr>
          <w:sz w:val="22"/>
          <w:szCs w:val="22"/>
        </w:rPr>
        <w:t>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rsidR="00837374" w:rsidRPr="00837374" w:rsidRDefault="00837374" w:rsidP="00837374">
      <w:pPr>
        <w:pStyle w:val="Antrat2"/>
        <w:rPr>
          <w:sz w:val="22"/>
          <w:szCs w:val="22"/>
        </w:rPr>
      </w:pPr>
      <w:r w:rsidRPr="00837374">
        <w:rPr>
          <w:sz w:val="22"/>
          <w:szCs w:val="22"/>
        </w:rPr>
        <w:t xml:space="preserve">Tiekėjai pasiūlymus privalo pateikti tik CVP IS priemonėmis pasiekiamoje adresu (https://pirkimai.eviesiejipirkimai.lt). Nereikalaujama, kad pasiūlymas būtų pasirašytas saugiu elektroniniu parašu. Pasiūlymai, pateikti popierinėje formoje arba ne perkančiojo subjekto nurodytomis elektroninėmis priemonėmis, bus atmesti kaip neatitinkantys pirkimo dokumentų reikalavimų. </w:t>
      </w:r>
    </w:p>
    <w:p w:rsidR="00837374" w:rsidRPr="00837374" w:rsidRDefault="00837374" w:rsidP="00837374">
      <w:pPr>
        <w:pStyle w:val="Antrat2"/>
        <w:rPr>
          <w:sz w:val="22"/>
          <w:szCs w:val="22"/>
        </w:rPr>
      </w:pPr>
      <w:r w:rsidRPr="00837374">
        <w:rPr>
          <w:sz w:val="22"/>
          <w:szCs w:val="22"/>
        </w:rPr>
        <w:t xml:space="preserve">Kartu su pasiūlymu visi dokumentai pateikiami elektroninėmis priemonėmis, naudojant visuotinai prieinamus ir nediskriminuojančius dokumentų formatus (tokius kaip doc., </w:t>
      </w:r>
      <w:proofErr w:type="spellStart"/>
      <w:r w:rsidRPr="00837374">
        <w:rPr>
          <w:sz w:val="22"/>
          <w:szCs w:val="22"/>
        </w:rPr>
        <w:t>exl</w:t>
      </w:r>
      <w:proofErr w:type="spellEnd"/>
      <w:r w:rsidRPr="00837374">
        <w:rPr>
          <w:sz w:val="22"/>
          <w:szCs w:val="22"/>
        </w:rPr>
        <w:t>., .</w:t>
      </w:r>
      <w:proofErr w:type="spellStart"/>
      <w:r w:rsidRPr="00837374">
        <w:rPr>
          <w:sz w:val="22"/>
          <w:szCs w:val="22"/>
        </w:rPr>
        <w:t>pdf</w:t>
      </w:r>
      <w:proofErr w:type="spellEnd"/>
      <w:r w:rsidRPr="00837374">
        <w:rPr>
          <w:sz w:val="22"/>
          <w:szCs w:val="22"/>
        </w:rPr>
        <w:t xml:space="preserve"> ir pan.). </w:t>
      </w:r>
    </w:p>
    <w:p w:rsidR="00837374" w:rsidRPr="00837374" w:rsidRDefault="00837374" w:rsidP="00837374">
      <w:pPr>
        <w:pStyle w:val="Antrat2"/>
        <w:rPr>
          <w:sz w:val="22"/>
          <w:szCs w:val="22"/>
        </w:rPr>
      </w:pPr>
      <w:r w:rsidRPr="00837374">
        <w:rPr>
          <w:sz w:val="22"/>
          <w:szCs w:val="22"/>
        </w:rPr>
        <w:t>Tiekėjo pasiūlymas bei kita korespondencija pateikiama lietuvių kalba. Jei reikalaujami pridėti prie pasiūlymo dokumentai negali būti pateikti lietuvių kalba, dokumentai ar jų kopijos turi būti pateikiami originalo kalba pridedant oficialiai patvirtintą vertimą į lietuvių kalbą.</w:t>
      </w:r>
    </w:p>
    <w:p w:rsidR="00837374" w:rsidRPr="00837374" w:rsidRDefault="00837374" w:rsidP="00837374">
      <w:pPr>
        <w:pStyle w:val="Antrat2"/>
        <w:rPr>
          <w:sz w:val="22"/>
          <w:szCs w:val="22"/>
        </w:rPr>
      </w:pPr>
      <w:r w:rsidRPr="00837374">
        <w:rPr>
          <w:sz w:val="22"/>
          <w:szCs w:val="22"/>
        </w:rPr>
        <w:t xml:space="preserve">Pasiūlymo kaina pateikiama eurais (dvejų skaitmenų po kablelio tikslumu). Į paslaugų kainą įeina visi mokesčiai ir visos tiekėjo išlaidos. Pridėtinės vertės mokestis (PVM) turi būti nurodomas atskirai. Pasiūlymas bus vertinamas eurais. </w:t>
      </w:r>
    </w:p>
    <w:p w:rsidR="00837374" w:rsidRPr="00837374" w:rsidRDefault="00837374" w:rsidP="00837374">
      <w:pPr>
        <w:pStyle w:val="Antrat2"/>
        <w:rPr>
          <w:sz w:val="22"/>
          <w:szCs w:val="22"/>
        </w:rPr>
      </w:pPr>
      <w:r w:rsidRPr="00837374">
        <w:rPr>
          <w:sz w:val="22"/>
          <w:szCs w:val="22"/>
        </w:rPr>
        <w:t xml:space="preserve">Tiekėjas gali turėti ir pasiūlyme numatyti </w:t>
      </w:r>
      <w:proofErr w:type="spellStart"/>
      <w:r w:rsidRPr="00837374">
        <w:rPr>
          <w:sz w:val="22"/>
          <w:szCs w:val="22"/>
        </w:rPr>
        <w:t>subteikėjus</w:t>
      </w:r>
      <w:proofErr w:type="spellEnd"/>
      <w:r w:rsidRPr="00837374">
        <w:rPr>
          <w:sz w:val="22"/>
          <w:szCs w:val="22"/>
        </w:rPr>
        <w:t>. Tiekėjas turi savo pasiūlyme nurodyti, kokiai pirkimo sutarties daliai jis ketina pasitelkti subtiekėjus ir kokius subtiekėjus, jeigu jie yra žinomi, jis ketina pasitelkti.</w:t>
      </w:r>
    </w:p>
    <w:p w:rsidR="00837374" w:rsidRPr="00837374" w:rsidRDefault="00837374" w:rsidP="00837374">
      <w:pPr>
        <w:pStyle w:val="Antrat2"/>
        <w:rPr>
          <w:sz w:val="22"/>
          <w:szCs w:val="22"/>
        </w:rPr>
      </w:pPr>
      <w:r w:rsidRPr="00837374">
        <w:rPr>
          <w:sz w:val="22"/>
          <w:szCs w:val="22"/>
        </w:rPr>
        <w:t xml:space="preserve">Tiekėjai pasiūlymą pateikia iki CVP IS nurodyto termino pabaigos. </w:t>
      </w:r>
    </w:p>
    <w:p w:rsidR="00837374" w:rsidRPr="00837374" w:rsidRDefault="00837374" w:rsidP="00837374">
      <w:pPr>
        <w:pStyle w:val="Antrat2"/>
        <w:rPr>
          <w:sz w:val="22"/>
          <w:szCs w:val="22"/>
        </w:rPr>
      </w:pPr>
      <w:r w:rsidRPr="00837374">
        <w:rPr>
          <w:sz w:val="22"/>
          <w:szCs w:val="22"/>
        </w:rPr>
        <w:t xml:space="preserve">Pasiūlyme turi būti nurodytas jo galiojimo terminas. Pasiūlymas turi galioti ne trumpiau nei 60 dienų nuo pasiūlymų pateikimo termino dienos. Jeigu pasiūlyme nenurodytas jo galiojimo laikas, laikoma, kad pasiūlymas galioja tiek, kiek numatyta pirkimo dokumentuose. </w:t>
      </w:r>
    </w:p>
    <w:p w:rsidR="00837374" w:rsidRPr="00837374" w:rsidRDefault="00837374" w:rsidP="00837374">
      <w:pPr>
        <w:pStyle w:val="Antrat2"/>
        <w:rPr>
          <w:sz w:val="22"/>
          <w:szCs w:val="22"/>
        </w:rPr>
      </w:pPr>
      <w:r w:rsidRPr="00837374">
        <w:rPr>
          <w:sz w:val="22"/>
          <w:szCs w:val="22"/>
        </w:rPr>
        <w:t xml:space="preserve">Kol nesibaigė pasiūlymų galiojimo laikas, Perkantysis subjektas turi teisę prašyti, kad tiekėjai pratęstų jų galiojimą iki konkrečiai nurodyto laiko. </w:t>
      </w:r>
    </w:p>
    <w:p w:rsidR="00837374" w:rsidRPr="00837374" w:rsidRDefault="00837374" w:rsidP="00837374">
      <w:pPr>
        <w:pStyle w:val="Antrat2"/>
        <w:rPr>
          <w:sz w:val="22"/>
          <w:szCs w:val="22"/>
        </w:rPr>
      </w:pPr>
      <w:r w:rsidRPr="00837374">
        <w:rPr>
          <w:sz w:val="22"/>
          <w:szCs w:val="22"/>
        </w:rPr>
        <w:t xml:space="preserve">Perkantysis subjektas turi teisę pratęsti pasiūlymo pateikimo terminą. Apie pasiūlymo pateikimo terminą Perkantysis subjektas a informuoja CVP IS susirašinėjimo priemonėmis visus prie pirkimo prisijungusius tiekėjus. </w:t>
      </w:r>
    </w:p>
    <w:p w:rsidR="00837374" w:rsidRPr="00837374" w:rsidRDefault="00837374" w:rsidP="00837374">
      <w:pPr>
        <w:pStyle w:val="Antrat2"/>
        <w:rPr>
          <w:sz w:val="22"/>
          <w:szCs w:val="22"/>
        </w:rPr>
      </w:pPr>
      <w:r w:rsidRPr="00837374">
        <w:rPr>
          <w:sz w:val="22"/>
          <w:szCs w:val="22"/>
        </w:rPr>
        <w:t>Pasiūlymą sudaro tiekėjo pateiktų duomenų, dokumentų elektroninėje formoje CVP IS priemonėmis visuma (Perkantysis subjektas pasilieka sau teisę pareikalauti dokumentų originalų).</w:t>
      </w:r>
    </w:p>
    <w:p w:rsidR="00837374" w:rsidRPr="00837374" w:rsidRDefault="00837374" w:rsidP="00837374">
      <w:pPr>
        <w:pStyle w:val="Antrat2"/>
        <w:rPr>
          <w:sz w:val="22"/>
          <w:szCs w:val="22"/>
        </w:rPr>
      </w:pPr>
      <w:r w:rsidRPr="00837374">
        <w:rPr>
          <w:sz w:val="22"/>
          <w:szCs w:val="22"/>
        </w:rPr>
        <w:t xml:space="preserve">Tiekėjai pasiūlyme turi nurodyti, kokia pasiūlyme pateikta informacija yra konfidenciali. Perkantysis subjektas, viešojo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rsidR="00837374" w:rsidRPr="00837374" w:rsidRDefault="00837374" w:rsidP="00837374">
      <w:pPr>
        <w:pStyle w:val="Antrat2"/>
        <w:rPr>
          <w:sz w:val="22"/>
          <w:szCs w:val="22"/>
        </w:rPr>
      </w:pPr>
      <w:r w:rsidRPr="00837374">
        <w:rPr>
          <w:sz w:val="22"/>
          <w:szCs w:val="22"/>
        </w:rPr>
        <w:t xml:space="preserve">Tiekėjai gali užšifruoti kainos pasiūlymą. Kainos užšifravimas ir iššifravimas vykdomas vadovaujantis Viešųjų pirkimų tarnybos direktoriaus 2016-05-02 įsakymu Nr. 1S-58 patvirtintomis Naudojimosi centrine viešųjų pirkimų informacine sistema taisyklėmis. Kainos iššifravimo slaptažodį tiekėjas privalo pateikti Perkančiajam subjektui pateikti iki posėdžio, kuriame susipažįstama su pateiktais pasiūlymais  pradžios. </w:t>
      </w:r>
    </w:p>
    <w:p w:rsidR="00837374" w:rsidRDefault="00837374" w:rsidP="00837374">
      <w:pPr>
        <w:pStyle w:val="Antrat2"/>
        <w:rPr>
          <w:sz w:val="22"/>
          <w:szCs w:val="22"/>
        </w:rPr>
      </w:pPr>
      <w:r w:rsidRPr="00837374">
        <w:rPr>
          <w:sz w:val="22"/>
          <w:szCs w:val="22"/>
        </w:rPr>
        <w:t>Tiekėjams neleidžiama pateikti alternatyvių pasiūlymų. Visi pateikti altern</w:t>
      </w:r>
      <w:r>
        <w:rPr>
          <w:sz w:val="22"/>
          <w:szCs w:val="22"/>
        </w:rPr>
        <w:t xml:space="preserve">atyvūs pasiūlymai bus atmesti. </w:t>
      </w:r>
    </w:p>
    <w:p w:rsidR="00837374" w:rsidRPr="00837374" w:rsidRDefault="00837374" w:rsidP="00837374">
      <w:pPr>
        <w:pStyle w:val="Antrat2"/>
        <w:rPr>
          <w:sz w:val="22"/>
          <w:szCs w:val="22"/>
        </w:rPr>
      </w:pPr>
      <w:r w:rsidRPr="00837374">
        <w:rPr>
          <w:sz w:val="22"/>
          <w:szCs w:val="22"/>
        </w:rPr>
        <w:t>Pateikdamas pasiūlymą, tiekėjas sutinka su šiomis sąlygomis ir patvirtina, kad jo pasiūlyme pateikta informacija yra teisinga ir apima viską, ko reikia tinkamam pirkimo sutarties įvykdymui.</w:t>
      </w:r>
    </w:p>
    <w:p w:rsidR="008D7411" w:rsidRDefault="008D7411" w:rsidP="00445337">
      <w:pPr>
        <w:pStyle w:val="Antrat2"/>
        <w:numPr>
          <w:ilvl w:val="0"/>
          <w:numId w:val="5"/>
        </w:numPr>
        <w:jc w:val="center"/>
        <w:rPr>
          <w:b/>
          <w:sz w:val="22"/>
          <w:szCs w:val="22"/>
        </w:rPr>
      </w:pPr>
      <w:r w:rsidRPr="00837374">
        <w:rPr>
          <w:b/>
          <w:sz w:val="22"/>
          <w:szCs w:val="22"/>
        </w:rPr>
        <w:t>Susipažinimas su elektroninėmis priemonėmis pateiktais pasiūlymais</w:t>
      </w:r>
    </w:p>
    <w:p w:rsidR="00837374" w:rsidRDefault="00837374" w:rsidP="00837374">
      <w:pPr>
        <w:ind w:left="426"/>
      </w:pPr>
      <w:r>
        <w:lastRenderedPageBreak/>
        <w:t xml:space="preserve">5.1. Susipažinimas su elektroninėmis priemonėmis CVP IS gautais pasiūlymais vyks pasibaigus (po 45 min.) pasiūlymų pateikimo terminui, nurodytam CVP IS. </w:t>
      </w:r>
    </w:p>
    <w:p w:rsidR="00837374" w:rsidRDefault="00837374" w:rsidP="00837374">
      <w:pPr>
        <w:ind w:left="426"/>
      </w:pPr>
      <w:r>
        <w:t xml:space="preserve">5.2. Susipažinimo su pateiktais pasiūlymais procedūroje tiekėjai arba jų įgalioti atstovai, nedalyvauja. </w:t>
      </w:r>
    </w:p>
    <w:p w:rsidR="00837374" w:rsidRPr="00837374" w:rsidRDefault="00837374" w:rsidP="00837374">
      <w:pPr>
        <w:ind w:left="426"/>
      </w:pPr>
      <w:r>
        <w:t>5.3. Pateiktus pasiūlymus nagrinėja ir vertina komisija, teikėjams ar jų įgaliotiems atstovams nedalyvaujant.</w:t>
      </w:r>
    </w:p>
    <w:p w:rsidR="00445337" w:rsidRPr="00743233" w:rsidRDefault="00445337" w:rsidP="00445337">
      <w:pPr>
        <w:pStyle w:val="Antrat2"/>
        <w:numPr>
          <w:ilvl w:val="0"/>
          <w:numId w:val="0"/>
        </w:numPr>
        <w:rPr>
          <w:b/>
          <w:sz w:val="22"/>
          <w:szCs w:val="22"/>
        </w:rPr>
      </w:pPr>
      <w:bookmarkStart w:id="0" w:name="_Ref58464629"/>
    </w:p>
    <w:p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p w:rsidR="00445337" w:rsidRPr="00743233" w:rsidRDefault="00445337" w:rsidP="00445337">
      <w:pPr>
        <w:pStyle w:val="Sraopastraipa"/>
        <w:keepNext/>
        <w:numPr>
          <w:ilvl w:val="0"/>
          <w:numId w:val="1"/>
        </w:numPr>
        <w:spacing w:before="360" w:after="360"/>
        <w:contextualSpacing w:val="0"/>
        <w:jc w:val="center"/>
        <w:outlineLvl w:val="0"/>
        <w:rPr>
          <w:vanish/>
          <w:sz w:val="22"/>
          <w:szCs w:val="22"/>
        </w:rPr>
      </w:pPr>
    </w:p>
    <w:bookmarkEnd w:id="0"/>
    <w:p w:rsidR="008D7411" w:rsidRPr="00743233" w:rsidRDefault="008D7411" w:rsidP="00445337">
      <w:pPr>
        <w:numPr>
          <w:ilvl w:val="0"/>
          <w:numId w:val="5"/>
        </w:numPr>
        <w:jc w:val="center"/>
        <w:rPr>
          <w:b/>
          <w:color w:val="000000"/>
          <w:sz w:val="22"/>
          <w:szCs w:val="22"/>
        </w:rPr>
      </w:pPr>
      <w:r w:rsidRPr="00743233">
        <w:rPr>
          <w:b/>
          <w:color w:val="000000"/>
          <w:sz w:val="22"/>
          <w:szCs w:val="22"/>
        </w:rPr>
        <w:t>Pasiūlymų nagrinėjimas, vertinimas, palyginimas, pasiūlymų atmetimo priežastys</w:t>
      </w:r>
    </w:p>
    <w:p w:rsidR="008D7411" w:rsidRPr="00743233" w:rsidRDefault="008D7411" w:rsidP="008D7411">
      <w:pPr>
        <w:jc w:val="both"/>
        <w:rPr>
          <w:sz w:val="22"/>
          <w:szCs w:val="22"/>
        </w:rPr>
      </w:pPr>
    </w:p>
    <w:p w:rsidR="008D7411" w:rsidRPr="00743233" w:rsidRDefault="0099374D" w:rsidP="008D7411">
      <w:pPr>
        <w:pStyle w:val="Punktas1"/>
      </w:pPr>
      <w:r>
        <w:t>6</w:t>
      </w:r>
      <w:r w:rsidR="008D7411" w:rsidRPr="00743233">
        <w:t xml:space="preserve">.1. Tiekėjas nuo pasiūlymo pateikimo momento yra laikomas Dalyviu ir bus laikomas suinteresuotu Dalyviu tol, kol jo pasiūlymas Komisijos sprendimu nebus atmestas, o jei bus atmestas – tol, kol nesibaigs sprendimo dėl pasiūlymo atmetimo apskundimo terminas. </w:t>
      </w:r>
    </w:p>
    <w:p w:rsidR="008D7411" w:rsidRPr="00743233" w:rsidRDefault="0099374D" w:rsidP="008D7411">
      <w:pPr>
        <w:ind w:firstLine="540"/>
        <w:jc w:val="both"/>
        <w:rPr>
          <w:sz w:val="22"/>
          <w:szCs w:val="22"/>
        </w:rPr>
      </w:pPr>
      <w:r>
        <w:rPr>
          <w:sz w:val="22"/>
          <w:szCs w:val="22"/>
        </w:rPr>
        <w:t>6</w:t>
      </w:r>
      <w:r w:rsidR="008D7411" w:rsidRPr="00743233">
        <w:rPr>
          <w:sz w:val="22"/>
          <w:szCs w:val="22"/>
        </w:rPr>
        <w:t>.2. Dalyvių kvalifikaciniai duomenys vertinami vadovaujantis pirkimo dokumentuose nustatytais kriterijais ir procedūromis. Komisija tikrina dalyvių pasiūlymuose pateiktų kvalifikacijos duomenų atitiktį konkurso sąlygose nustatytiems minimaliems kvalifikaciniams reikalavimams. Jeigu Komisija nustato, kad dalyvio pateikti kvalifikacijos duomenys yra neišsamūs ir/arba netikslūs, ji prašo dalyvio juos papildyti arba paaiškinti per komisijos nustatytą protingą terminą, išskyrus atvejus, kai jau iš pateiktų dokumentų ir informacijos yra nustatoma, kad dalyvis neatitinka tam tikrų kvalifikacinių reikalavimų.</w:t>
      </w:r>
    </w:p>
    <w:p w:rsidR="008D7411" w:rsidRPr="00743233" w:rsidRDefault="0099374D" w:rsidP="008D7411">
      <w:pPr>
        <w:ind w:firstLine="540"/>
        <w:jc w:val="both"/>
        <w:rPr>
          <w:sz w:val="22"/>
          <w:szCs w:val="22"/>
        </w:rPr>
      </w:pPr>
      <w:r>
        <w:rPr>
          <w:sz w:val="22"/>
          <w:szCs w:val="22"/>
        </w:rPr>
        <w:t>6</w:t>
      </w:r>
      <w:r w:rsidR="008D7411" w:rsidRPr="00743233">
        <w:rPr>
          <w:sz w:val="22"/>
          <w:szCs w:val="22"/>
        </w:rPr>
        <w:t>.3. Komisija priima sprendimą dėl kiekvieno pasiūlymą pateikusio dalyvio minimalių kvalifikacijos duomenų ir kiekvienam iš jų nedelsdama, bet ne vėliau kaip per 3 darbo dienas raštu praneša apie jo kvalifikacijos patikrinimo rezultatus, pagrįsdama priimtus sprendimus. Teisę dalyvauti tolesnėse pirkimo procedūrose turi tik tie dalyviai, kurių kvalifikaciniai duomenys atitinka PO keliamus reikalavimus.</w:t>
      </w:r>
    </w:p>
    <w:p w:rsidR="008D7411" w:rsidRPr="00743233" w:rsidRDefault="0099374D" w:rsidP="008D7411">
      <w:pPr>
        <w:ind w:firstLine="540"/>
        <w:jc w:val="both"/>
        <w:rPr>
          <w:color w:val="000000"/>
          <w:sz w:val="22"/>
          <w:szCs w:val="22"/>
        </w:rPr>
      </w:pPr>
      <w:r>
        <w:rPr>
          <w:sz w:val="22"/>
          <w:szCs w:val="22"/>
        </w:rPr>
        <w:t>6</w:t>
      </w:r>
      <w:r w:rsidR="008D7411" w:rsidRPr="00743233">
        <w:rPr>
          <w:sz w:val="22"/>
          <w:szCs w:val="22"/>
        </w:rPr>
        <w:t xml:space="preserve">.4. </w:t>
      </w:r>
      <w:r w:rsidR="008D7411" w:rsidRPr="00743233">
        <w:rPr>
          <w:color w:val="000000"/>
          <w:sz w:val="22"/>
          <w:szCs w:val="22"/>
        </w:rPr>
        <w:t>Jeigu tiekėjas pateikė netikslius, neišsamius pirkimo dokumentuose nurodytus kartu su pasiūlymu teikiamus dokumentus: tiekėjo įgaliojimą asmeniui pasirašyti pasiūlymą, jungtinės veiklos sutartį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8D7411" w:rsidRPr="00743233" w:rsidRDefault="0099374D" w:rsidP="008D7411">
      <w:pPr>
        <w:ind w:firstLine="540"/>
        <w:jc w:val="both"/>
        <w:rPr>
          <w:sz w:val="22"/>
          <w:szCs w:val="22"/>
        </w:rPr>
      </w:pPr>
      <w:r>
        <w:rPr>
          <w:sz w:val="22"/>
          <w:szCs w:val="22"/>
        </w:rPr>
        <w:t>6</w:t>
      </w:r>
      <w:r w:rsidR="008D7411" w:rsidRPr="00743233">
        <w:rPr>
          <w:sz w:val="22"/>
          <w:szCs w:val="22"/>
        </w:rPr>
        <w:t>.5. Komisija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Iškilus klausimams dėl pasiūlymų turinio ir Komisijai paprašius, dalyviai privalo per Komisijos nustatytą protingą terminą pateikti papildomus paaiškinimus, nekeičiant pasiūlymo esmės.</w:t>
      </w:r>
    </w:p>
    <w:p w:rsidR="008D7411" w:rsidRPr="00743233" w:rsidRDefault="0099374D" w:rsidP="008D7411">
      <w:pPr>
        <w:ind w:firstLine="540"/>
        <w:jc w:val="both"/>
        <w:rPr>
          <w:sz w:val="22"/>
          <w:szCs w:val="22"/>
        </w:rPr>
      </w:pPr>
      <w:r>
        <w:rPr>
          <w:sz w:val="22"/>
          <w:szCs w:val="22"/>
        </w:rPr>
        <w:t>6</w:t>
      </w:r>
      <w:r w:rsidR="008D7411" w:rsidRPr="00743233">
        <w:rPr>
          <w:sz w:val="22"/>
          <w:szCs w:val="22"/>
        </w:rPr>
        <w:t>.6. Komisija pasiūlymų vertinimo metu radusi pasiūlyme nurodytos kainos neatitikimą skaičiais ir žodžiais, privalo teisinga laikyti kainą, nurodytą žodžiais.</w:t>
      </w:r>
    </w:p>
    <w:p w:rsidR="008D7411" w:rsidRPr="00743233" w:rsidRDefault="008D7411" w:rsidP="008D7411">
      <w:pPr>
        <w:ind w:firstLine="540"/>
        <w:jc w:val="both"/>
        <w:rPr>
          <w:sz w:val="22"/>
          <w:szCs w:val="22"/>
        </w:rPr>
      </w:pPr>
      <w:r w:rsidRPr="00743233">
        <w:rPr>
          <w:sz w:val="22"/>
          <w:szCs w:val="22"/>
        </w:rPr>
        <w:t>Komisija pasiūlymų vertinimo metu radusi pasiūlyme nurodytos kainos apskaičiavimo klaidų, privalo 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rsidR="008D7411" w:rsidRPr="00743233" w:rsidRDefault="0099374D" w:rsidP="008D7411">
      <w:pPr>
        <w:ind w:firstLine="540"/>
        <w:jc w:val="both"/>
        <w:rPr>
          <w:sz w:val="22"/>
          <w:szCs w:val="22"/>
        </w:rPr>
      </w:pPr>
      <w:r>
        <w:rPr>
          <w:sz w:val="22"/>
          <w:szCs w:val="22"/>
        </w:rPr>
        <w:t>6</w:t>
      </w:r>
      <w:r w:rsidR="008D7411" w:rsidRPr="00743233">
        <w:rPr>
          <w:sz w:val="22"/>
          <w:szCs w:val="22"/>
        </w:rPr>
        <w:t>.7. Jeigu pateiktame pasiūlyme nurodyta kaina yra neįprastai maža, Komisija reikalauja, kad tiekėjas pagrįstų siūlomą kainą. Komisija raštu kreipiasi į tokią kainą pasiūliusį dalyvį ir prašo pateikti, jos manymu, reikalingas pasiūlymo detales, kainos sudėtines dalis ir skaičiavimus. PO, vertindama, ar dalyvio pateiktame pasiūlyme nurodyta kaina yra neįprastai maža, vadovaujasi VPĮ 40 straipsnio 2 ir 3 dalyse įtvirtintomis nuostatomis, Viešųjų pirkimų tarnybos direktoriaus 2009 m. rugsėjo 30 d. įsakymu Nr. 1S-96 „Dėl pasiūlyme nurodytos prekių, paslaugų ar darbų neįprastai mažos kainos sąvokos apibrėžimo“ (Žin., 2009, Nr. 119-5131). Jeigu dalyvis nepagrindžia neįprastai mažos kainos, jo pasiūlymas atmetamas.</w:t>
      </w:r>
    </w:p>
    <w:p w:rsidR="008D7411" w:rsidRPr="00743233" w:rsidRDefault="0099374D" w:rsidP="008D7411">
      <w:pPr>
        <w:ind w:firstLine="540"/>
        <w:jc w:val="both"/>
        <w:rPr>
          <w:sz w:val="22"/>
          <w:szCs w:val="22"/>
        </w:rPr>
      </w:pPr>
      <w:r>
        <w:rPr>
          <w:sz w:val="22"/>
          <w:szCs w:val="22"/>
        </w:rPr>
        <w:t>6</w:t>
      </w:r>
      <w:r w:rsidR="008D7411" w:rsidRPr="00743233">
        <w:rPr>
          <w:sz w:val="22"/>
          <w:szCs w:val="22"/>
        </w:rPr>
        <w:t xml:space="preserve">.8. Komisija nenagrinėja dalyvio pasiūlymo patikslinimų ar paaiškinimų, pateiktų po </w:t>
      </w:r>
      <w:r w:rsidR="00445337" w:rsidRPr="00743233">
        <w:rPr>
          <w:sz w:val="22"/>
          <w:szCs w:val="22"/>
        </w:rPr>
        <w:t>vokų plėšimo procedūros</w:t>
      </w:r>
      <w:r w:rsidR="008D7411" w:rsidRPr="00743233">
        <w:rPr>
          <w:sz w:val="22"/>
          <w:szCs w:val="22"/>
        </w:rPr>
        <w:t xml:space="preserve">, kurių Komisija nebuvo prašiusi. Į tokius paaiškinimus ar </w:t>
      </w:r>
      <w:proofErr w:type="spellStart"/>
      <w:r w:rsidR="008D7411" w:rsidRPr="00743233">
        <w:rPr>
          <w:sz w:val="22"/>
          <w:szCs w:val="22"/>
        </w:rPr>
        <w:t>patikslinimus</w:t>
      </w:r>
      <w:proofErr w:type="spellEnd"/>
      <w:r w:rsidR="008D7411" w:rsidRPr="00743233">
        <w:rPr>
          <w:sz w:val="22"/>
          <w:szCs w:val="22"/>
        </w:rPr>
        <w:t xml:space="preserve"> nebus atsižvelgiama vertinant pasiūlymą.</w:t>
      </w:r>
    </w:p>
    <w:p w:rsidR="008D7411" w:rsidRPr="00743233" w:rsidRDefault="0099374D" w:rsidP="008D7411">
      <w:pPr>
        <w:ind w:firstLine="540"/>
        <w:jc w:val="both"/>
        <w:rPr>
          <w:sz w:val="22"/>
          <w:szCs w:val="22"/>
        </w:rPr>
      </w:pPr>
      <w:r>
        <w:rPr>
          <w:sz w:val="22"/>
          <w:szCs w:val="22"/>
        </w:rPr>
        <w:t>6</w:t>
      </w:r>
      <w:r w:rsidR="008D7411" w:rsidRPr="00743233">
        <w:rPr>
          <w:sz w:val="22"/>
          <w:szCs w:val="22"/>
        </w:rPr>
        <w:t>.9. Komisija atmeta pasiūlymą, jeigu:</w:t>
      </w:r>
    </w:p>
    <w:p w:rsidR="008D7411" w:rsidRPr="00743233" w:rsidRDefault="0099374D" w:rsidP="008D7411">
      <w:pPr>
        <w:ind w:firstLine="540"/>
        <w:jc w:val="both"/>
        <w:rPr>
          <w:sz w:val="22"/>
          <w:szCs w:val="22"/>
        </w:rPr>
      </w:pPr>
      <w:r>
        <w:rPr>
          <w:sz w:val="22"/>
          <w:szCs w:val="22"/>
        </w:rPr>
        <w:t>6</w:t>
      </w:r>
      <w:r w:rsidR="008D7411" w:rsidRPr="00743233">
        <w:rPr>
          <w:sz w:val="22"/>
          <w:szCs w:val="22"/>
        </w:rPr>
        <w:t xml:space="preserve">.9.1. Tiekėjo kvalifikacija neatitinka pirkimo dokumentuose nustatytų minimalių kvalifikacijos reikalavimų; </w:t>
      </w:r>
    </w:p>
    <w:p w:rsidR="008D7411" w:rsidRPr="00743233" w:rsidRDefault="0099374D" w:rsidP="008D7411">
      <w:pPr>
        <w:ind w:firstLine="540"/>
        <w:jc w:val="both"/>
        <w:rPr>
          <w:sz w:val="22"/>
          <w:szCs w:val="22"/>
        </w:rPr>
      </w:pPr>
      <w:r>
        <w:rPr>
          <w:sz w:val="22"/>
          <w:szCs w:val="22"/>
        </w:rPr>
        <w:t>6</w:t>
      </w:r>
      <w:r w:rsidR="008D7411" w:rsidRPr="00743233">
        <w:rPr>
          <w:sz w:val="22"/>
          <w:szCs w:val="22"/>
        </w:rPr>
        <w:t>.9.2. Tiekėjas pasiūlyme pateikė netikslius ar neišsamius duomenis apie savo kvalifikaciją ir PO prašymu nepatikslino jų;</w:t>
      </w:r>
    </w:p>
    <w:p w:rsidR="008D7411" w:rsidRPr="00743233" w:rsidRDefault="0099374D" w:rsidP="008D7411">
      <w:pPr>
        <w:ind w:firstLine="540"/>
        <w:jc w:val="both"/>
        <w:rPr>
          <w:color w:val="000000"/>
          <w:sz w:val="22"/>
          <w:szCs w:val="22"/>
        </w:rPr>
      </w:pPr>
      <w:r>
        <w:rPr>
          <w:color w:val="000000"/>
          <w:sz w:val="22"/>
          <w:szCs w:val="22"/>
        </w:rPr>
        <w:t>6</w:t>
      </w:r>
      <w:r w:rsidR="008D7411" w:rsidRPr="00743233">
        <w:rPr>
          <w:color w:val="000000"/>
          <w:sz w:val="22"/>
          <w:szCs w:val="22"/>
        </w:rPr>
        <w:t xml:space="preserve">.9.3. Tiekėjas per PO nurodytą terminą nepatikslino, nepapildė ar nepateikė pirkimo dokumentuose nurodytų kartu su pasiūlymu teikiamų dokumentų: tiekėjo įgaliojimo asmeniui pasirašyti paraišką ar pasiūlymą, jungtinės veiklos sutarties. </w:t>
      </w:r>
    </w:p>
    <w:p w:rsidR="008D7411" w:rsidRPr="00743233" w:rsidRDefault="0099374D" w:rsidP="008D7411">
      <w:pPr>
        <w:ind w:firstLine="540"/>
        <w:jc w:val="both"/>
        <w:rPr>
          <w:sz w:val="22"/>
          <w:szCs w:val="22"/>
        </w:rPr>
      </w:pPr>
      <w:r>
        <w:rPr>
          <w:sz w:val="22"/>
          <w:szCs w:val="22"/>
        </w:rPr>
        <w:t>6</w:t>
      </w:r>
      <w:r w:rsidR="008D7411" w:rsidRPr="00743233">
        <w:rPr>
          <w:sz w:val="22"/>
          <w:szCs w:val="22"/>
        </w:rPr>
        <w:t>.9.4. Pasiūlymas neatitiko pirkimo dokumentuose nustatytų reikalavimų;</w:t>
      </w:r>
    </w:p>
    <w:p w:rsidR="008D7411" w:rsidRPr="00743233" w:rsidRDefault="0099374D" w:rsidP="008D7411">
      <w:pPr>
        <w:ind w:firstLine="540"/>
        <w:jc w:val="both"/>
        <w:rPr>
          <w:sz w:val="22"/>
          <w:szCs w:val="22"/>
        </w:rPr>
      </w:pPr>
      <w:r>
        <w:rPr>
          <w:sz w:val="22"/>
          <w:szCs w:val="22"/>
        </w:rPr>
        <w:lastRenderedPageBreak/>
        <w:t>6</w:t>
      </w:r>
      <w:r w:rsidR="008D7411" w:rsidRPr="00743233">
        <w:rPr>
          <w:sz w:val="22"/>
          <w:szCs w:val="22"/>
        </w:rPr>
        <w:t>.9.5. Tiekėjas per PO nurodytą terminą neištaisė aritmetinių klaidų ir (ar) nepaaiškino pasiūlymo;</w:t>
      </w:r>
    </w:p>
    <w:p w:rsidR="008D7411" w:rsidRPr="00743233" w:rsidRDefault="0099374D" w:rsidP="008D7411">
      <w:pPr>
        <w:ind w:firstLine="540"/>
        <w:jc w:val="both"/>
        <w:rPr>
          <w:sz w:val="22"/>
          <w:szCs w:val="22"/>
        </w:rPr>
      </w:pPr>
      <w:r>
        <w:rPr>
          <w:sz w:val="22"/>
          <w:szCs w:val="22"/>
        </w:rPr>
        <w:t>6</w:t>
      </w:r>
      <w:r w:rsidR="008D7411" w:rsidRPr="00743233">
        <w:rPr>
          <w:sz w:val="22"/>
          <w:szCs w:val="22"/>
        </w:rPr>
        <w:t>.9.6. Visų konkurso dalyvių, kurių pasiūlymai neatmesti dėl kitų priežasčių, buvo pasiūlytos per didelės, PO nepriimtinos kainos;</w:t>
      </w:r>
    </w:p>
    <w:p w:rsidR="008D7411" w:rsidRPr="00743233" w:rsidRDefault="0099374D" w:rsidP="008D7411">
      <w:pPr>
        <w:ind w:firstLine="540"/>
        <w:jc w:val="both"/>
        <w:rPr>
          <w:sz w:val="22"/>
          <w:szCs w:val="22"/>
        </w:rPr>
      </w:pPr>
      <w:r>
        <w:rPr>
          <w:sz w:val="22"/>
          <w:szCs w:val="22"/>
        </w:rPr>
        <w:t>6</w:t>
      </w:r>
      <w:r w:rsidR="008D7411" w:rsidRPr="00743233">
        <w:rPr>
          <w:sz w:val="22"/>
          <w:szCs w:val="22"/>
        </w:rPr>
        <w:t xml:space="preserve">.9.7. Buvo pasiūlyta neįprastai maža kaina ir dalyvis nepateikė tinkamų kainos pagrįstumo įrodymų, jos nepagrindė ar nepateikė neįprastai mažos kainos pagrindimo; </w:t>
      </w:r>
    </w:p>
    <w:p w:rsidR="008D7411" w:rsidRPr="00743233" w:rsidRDefault="0099374D" w:rsidP="008D7411">
      <w:pPr>
        <w:ind w:firstLine="540"/>
        <w:jc w:val="both"/>
        <w:rPr>
          <w:sz w:val="22"/>
          <w:szCs w:val="22"/>
        </w:rPr>
      </w:pPr>
      <w:r>
        <w:rPr>
          <w:sz w:val="22"/>
          <w:szCs w:val="22"/>
        </w:rPr>
        <w:t>6</w:t>
      </w:r>
      <w:r w:rsidR="008D7411" w:rsidRPr="00743233">
        <w:rPr>
          <w:sz w:val="22"/>
          <w:szCs w:val="22"/>
        </w:rPr>
        <w:t>.9.8. Pasiūlymas buvo pateiktas ne pagal PO nustatytus reikalavimus;</w:t>
      </w:r>
    </w:p>
    <w:p w:rsidR="008D7411" w:rsidRPr="00743233" w:rsidRDefault="0099374D" w:rsidP="008D7411">
      <w:pPr>
        <w:ind w:firstLine="540"/>
        <w:jc w:val="both"/>
        <w:rPr>
          <w:sz w:val="22"/>
          <w:szCs w:val="22"/>
        </w:rPr>
      </w:pPr>
      <w:r>
        <w:rPr>
          <w:sz w:val="22"/>
          <w:szCs w:val="22"/>
        </w:rPr>
        <w:t>6</w:t>
      </w:r>
      <w:r w:rsidR="008D7411" w:rsidRPr="00743233">
        <w:rPr>
          <w:sz w:val="22"/>
          <w:szCs w:val="22"/>
        </w:rPr>
        <w:t>.9.9. Dalyvio pateikto pasiūlymo galiojimo terminas neatitinka pirkimo dokumentuose nurodyto reikalaujamo pasiūlymo galiojimo termino;</w:t>
      </w:r>
    </w:p>
    <w:p w:rsidR="008D7411" w:rsidRPr="00743233" w:rsidRDefault="0099374D" w:rsidP="008D7411">
      <w:pPr>
        <w:ind w:firstLine="540"/>
        <w:jc w:val="both"/>
        <w:rPr>
          <w:sz w:val="22"/>
          <w:szCs w:val="22"/>
        </w:rPr>
      </w:pPr>
      <w:r>
        <w:rPr>
          <w:sz w:val="22"/>
          <w:szCs w:val="22"/>
        </w:rPr>
        <w:t>6</w:t>
      </w:r>
      <w:r w:rsidR="008D7411" w:rsidRPr="00743233">
        <w:rPr>
          <w:sz w:val="22"/>
          <w:szCs w:val="22"/>
        </w:rPr>
        <w:t>.9.10. Dalyvis pateikė melagingą, tikrovės neatitinkančią informaciją, kurią PO gali įrodyti bet kokiomis teisėtomis priemonėmis.</w:t>
      </w:r>
    </w:p>
    <w:p w:rsidR="008D7411" w:rsidRPr="00743233" w:rsidRDefault="008D7411" w:rsidP="008D7411">
      <w:pPr>
        <w:jc w:val="both"/>
        <w:rPr>
          <w:sz w:val="22"/>
          <w:szCs w:val="22"/>
        </w:rPr>
      </w:pPr>
    </w:p>
    <w:p w:rsidR="008D7411" w:rsidRPr="00743233" w:rsidRDefault="00110A19" w:rsidP="008D7411">
      <w:pPr>
        <w:ind w:left="360"/>
        <w:jc w:val="center"/>
        <w:rPr>
          <w:b/>
          <w:color w:val="000000"/>
          <w:sz w:val="22"/>
          <w:szCs w:val="22"/>
        </w:rPr>
      </w:pPr>
      <w:r w:rsidRPr="00743233">
        <w:rPr>
          <w:b/>
          <w:color w:val="000000"/>
          <w:sz w:val="22"/>
          <w:szCs w:val="22"/>
        </w:rPr>
        <w:t>7</w:t>
      </w:r>
      <w:r w:rsidR="008D7411" w:rsidRPr="00743233">
        <w:rPr>
          <w:b/>
          <w:color w:val="000000"/>
          <w:sz w:val="22"/>
          <w:szCs w:val="22"/>
        </w:rPr>
        <w:t>. Pasiūlymų vertinimas, pasiūlymų eilė, laimėjusio pasiūlymo nustatymas, sprendimas dėl pirkimo sutarties sudarymo, informavimas apie pirkimo procedūros rezultatus</w:t>
      </w:r>
    </w:p>
    <w:p w:rsidR="008D7411" w:rsidRPr="00743233" w:rsidRDefault="008D7411" w:rsidP="008D7411">
      <w:pPr>
        <w:jc w:val="both"/>
        <w:rPr>
          <w:sz w:val="22"/>
          <w:szCs w:val="22"/>
        </w:rPr>
      </w:pPr>
    </w:p>
    <w:p w:rsidR="008D7411" w:rsidRPr="00743233" w:rsidRDefault="00110A19" w:rsidP="008D7411">
      <w:pPr>
        <w:ind w:firstLine="540"/>
        <w:jc w:val="both"/>
        <w:rPr>
          <w:b/>
          <w:sz w:val="22"/>
          <w:szCs w:val="22"/>
        </w:rPr>
      </w:pPr>
      <w:r w:rsidRPr="00743233">
        <w:rPr>
          <w:sz w:val="22"/>
          <w:szCs w:val="22"/>
        </w:rPr>
        <w:t>7</w:t>
      </w:r>
      <w:r w:rsidR="008D7411" w:rsidRPr="00743233">
        <w:rPr>
          <w:sz w:val="22"/>
          <w:szCs w:val="22"/>
        </w:rPr>
        <w:t xml:space="preserve">.1. PO neatmesti pasiūlymai vertinami pagal mažiausios kainos kriterijų </w:t>
      </w:r>
      <w:r w:rsidRPr="00743233">
        <w:rPr>
          <w:b/>
          <w:sz w:val="22"/>
          <w:szCs w:val="22"/>
        </w:rPr>
        <w:t>eurais</w:t>
      </w:r>
      <w:r w:rsidR="008D7411" w:rsidRPr="00743233">
        <w:rPr>
          <w:b/>
          <w:sz w:val="22"/>
          <w:szCs w:val="22"/>
        </w:rPr>
        <w:t xml:space="preserve"> su PVM.</w:t>
      </w:r>
    </w:p>
    <w:p w:rsidR="008D7411" w:rsidRPr="00743233" w:rsidRDefault="00110A19" w:rsidP="008D7411">
      <w:pPr>
        <w:ind w:firstLine="540"/>
        <w:jc w:val="both"/>
        <w:rPr>
          <w:i/>
          <w:color w:val="0000FF"/>
          <w:sz w:val="22"/>
          <w:szCs w:val="22"/>
        </w:rPr>
      </w:pPr>
      <w:r w:rsidRPr="00743233">
        <w:rPr>
          <w:sz w:val="22"/>
          <w:szCs w:val="22"/>
        </w:rPr>
        <w:t>7</w:t>
      </w:r>
      <w:r w:rsidR="008D7411" w:rsidRPr="00743233">
        <w:rPr>
          <w:sz w:val="22"/>
          <w:szCs w:val="22"/>
        </w:rPr>
        <w:t xml:space="preserve">.2. Pasiūlymų eilė nustatoma kainų didėjimo tvarka. Tais atvejais, kai keli pasiūlymai pateikiami vienodomis kainomis, sudarant pasiūlymų eilę pirmesnis į šią eilę įrašomas tiekėjas, kurio pasiūlymas </w:t>
      </w:r>
      <w:r w:rsidR="008D7411" w:rsidRPr="00743233">
        <w:rPr>
          <w:color w:val="000000"/>
          <w:sz w:val="22"/>
          <w:szCs w:val="22"/>
        </w:rPr>
        <w:t>p</w:t>
      </w:r>
      <w:r w:rsidRPr="00743233">
        <w:rPr>
          <w:color w:val="000000"/>
          <w:sz w:val="22"/>
          <w:szCs w:val="22"/>
        </w:rPr>
        <w:t>ateiktas anksčiausiai.</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.3. Laimėjusiu pasiūlymas pripažįstamas Taisyklių bei šių konkurso sąlygų nustatyta tvarka.</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 xml:space="preserve">.4. Komisija suinteresuotiems dalyviams, išskyrus atvejus, kai supaprastinto pirkimo sutarties vertė mažesnė kaip </w:t>
      </w:r>
      <w:r w:rsidRPr="00743233">
        <w:rPr>
          <w:sz w:val="22"/>
          <w:szCs w:val="22"/>
        </w:rPr>
        <w:t>3</w:t>
      </w:r>
      <w:r w:rsidR="008D7411" w:rsidRPr="00743233">
        <w:rPr>
          <w:sz w:val="22"/>
          <w:szCs w:val="22"/>
        </w:rPr>
        <w:t xml:space="preserve">.000 </w:t>
      </w:r>
      <w:r w:rsidRPr="00743233">
        <w:rPr>
          <w:sz w:val="22"/>
          <w:szCs w:val="22"/>
        </w:rPr>
        <w:t>eurų</w:t>
      </w:r>
      <w:r w:rsidR="008D7411" w:rsidRPr="00743233">
        <w:rPr>
          <w:sz w:val="22"/>
          <w:szCs w:val="22"/>
        </w:rPr>
        <w:t xml:space="preserve"> be PVM, nedelsdama (ne vėliau kaip per 5 darbo dienas) praneša apie priimtą sprendimą sudaryti pirkimo sutartį ir nurodo nustatytą pasiūlymų eilę, laimėjusį pasiūlymą, tikslų sutarties sudarymo atidėjimo terminą, jei jis konkrečiu atveju yra taikomas. Jei bus priimtas sprendimas nesudaryti pirkimo sutarties bei pradėti pirkimą iš naujo, minėtame pranešime nurodomos tokio sprendimo priežastys.</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 xml:space="preserve">.5. Tais atvejais, kai pasiūlymą pateikė tik vienas tiekėjas, pasiūlymų eilė nenustatoma ir jo pasiūlymas laikomas laimėjusiu, jeigu nebuvo atmestas pagal šių konkurso sąlygų nustatytą tvarką. </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.6. Komisija, gavusi dalyvio raštu pateiktą prašymą, nedelsdama (ne vėliau kaip per 15 kalendorinių dienų nuo prašymo gavimo dienos) nurodo:</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.6.1. Dalyviui, kurio pasiūlymas nebuvo atmestas</w:t>
      </w:r>
      <w:r w:rsidR="008D7411" w:rsidRPr="00743233">
        <w:rPr>
          <w:i/>
          <w:sz w:val="22"/>
          <w:szCs w:val="22"/>
        </w:rPr>
        <w:t xml:space="preserve"> </w:t>
      </w:r>
      <w:r w:rsidR="008D7411" w:rsidRPr="00743233">
        <w:rPr>
          <w:sz w:val="22"/>
          <w:szCs w:val="22"/>
        </w:rPr>
        <w:t xml:space="preserve">– laimėjusio pasiūlymo charakteristikas ir santykinius </w:t>
      </w:r>
      <w:proofErr w:type="spellStart"/>
      <w:r w:rsidR="008D7411" w:rsidRPr="00743233">
        <w:rPr>
          <w:sz w:val="22"/>
          <w:szCs w:val="22"/>
        </w:rPr>
        <w:t>pranašumus</w:t>
      </w:r>
      <w:proofErr w:type="spellEnd"/>
      <w:r w:rsidR="008D7411" w:rsidRPr="00743233">
        <w:rPr>
          <w:sz w:val="22"/>
          <w:szCs w:val="22"/>
        </w:rPr>
        <w:t xml:space="preserve">, dėl kurių šis pasiūlymas buvo pripažintas geriausiu, taip pat šį pasiūlymą pateikusio dalyvio pavadinimą; </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.6.2. Dalyviui, kurio pasiūlymas buvo atmestas, pasiūlymo atmetimo priežastis.</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.7. Komisija negali teikti informacijos, jei jos atskleidimas prieštarauja teisės aktams, kenkia visuomenės interesams, teisėtiems tiekėjų komerciniams interesams arba trukdo užtikrinti sąžiningą konkurenciją.</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.8. Susipažinti su informacija, susijusia su pasiūlymų nagrinėjimu, aiškinimu, vertinimu ir palyginimu, gali tiktai Komisijos nariai ir PO pakviesti ekspertai, Viešųjų pirkimų tarnybos atstovai, PO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.9. Komisija sudaryti pirkimo sutartį siūlo tam dalyviui, kurio pasiūlymas pripažintas laimėjusiu.</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.10. Dalyvis sudaryti pirkimo sutartį kviečiamas raštu ir jam nurodomas laikas, iki kada ir kur jis turi atvykti pasirašyti pirkimo sutartį. Pirkimo sutarčiai pasirašyti laikas gali būti nustatomas atskiru pranešimu arba nurodomas pranešime apie komisijos priimtą sprendimą dėl pirkimo sutarties sudarymo.</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 xml:space="preserve">.11. Pirkimo sutarties sudarymo atidėjimo terminas yra 15 dienų laikotarpis, kuris prasideda nuo pranešimo apie sprendimą sudaryti pirkimo sutartį išsiuntimo iš PO Tiekėjams dienos ir kurio metu negali būti sudaroma pirkimo sutartis. Atidėjimo terminas gali būti netaikomas, kai vienintelis suinteresuotas dalyvis yra tas, su kuriuo sudaroma pirkimo </w:t>
      </w:r>
      <w:r w:rsidR="008D7411" w:rsidRPr="00743233">
        <w:rPr>
          <w:color w:val="000000"/>
          <w:sz w:val="22"/>
          <w:szCs w:val="22"/>
        </w:rPr>
        <w:t xml:space="preserve">sutartis, ir nėra suinteresuotų kandidatų, pirkimo sutarties vertė mažesnė kaip </w:t>
      </w:r>
      <w:r w:rsidRPr="00743233">
        <w:rPr>
          <w:color w:val="000000"/>
          <w:sz w:val="22"/>
          <w:szCs w:val="22"/>
        </w:rPr>
        <w:t>3</w:t>
      </w:r>
      <w:r w:rsidR="008D7411" w:rsidRPr="00743233">
        <w:rPr>
          <w:color w:val="000000"/>
          <w:sz w:val="22"/>
          <w:szCs w:val="22"/>
        </w:rPr>
        <w:t>.</w:t>
      </w:r>
      <w:r w:rsidRPr="00743233">
        <w:rPr>
          <w:color w:val="000000"/>
          <w:sz w:val="22"/>
          <w:szCs w:val="22"/>
        </w:rPr>
        <w:t>000 eurų</w:t>
      </w:r>
      <w:r w:rsidR="008D7411" w:rsidRPr="00743233">
        <w:rPr>
          <w:color w:val="000000"/>
          <w:sz w:val="22"/>
          <w:szCs w:val="22"/>
        </w:rPr>
        <w:t xml:space="preserve"> be PVM arba kai pirkimo sutartis sudaroma atliekant mažos vertės pirkimą.</w:t>
      </w:r>
    </w:p>
    <w:p w:rsidR="008D7411" w:rsidRPr="00743233" w:rsidRDefault="00110A19" w:rsidP="008D7411">
      <w:pPr>
        <w:ind w:firstLine="540"/>
        <w:jc w:val="both"/>
        <w:rPr>
          <w:sz w:val="22"/>
          <w:szCs w:val="22"/>
        </w:rPr>
      </w:pPr>
      <w:r w:rsidRPr="00743233">
        <w:rPr>
          <w:sz w:val="22"/>
          <w:szCs w:val="22"/>
        </w:rPr>
        <w:t>7</w:t>
      </w:r>
      <w:r w:rsidR="008D7411" w:rsidRPr="00743233">
        <w:rPr>
          <w:sz w:val="22"/>
          <w:szCs w:val="22"/>
        </w:rPr>
        <w:t>.12. Jeigu tiekėjas, kuriam buvo pasiūlyta sudaryti pirkimo sutartį, raštu atsisako ją sudaryti arba paaiškėja, kad tiekėjo pateikta Tiekėjo sąžiningumo deklaracija yra melaginga,</w:t>
      </w:r>
      <w:r w:rsidR="008D7411" w:rsidRPr="00743233">
        <w:rPr>
          <w:b/>
          <w:sz w:val="22"/>
          <w:szCs w:val="22"/>
        </w:rPr>
        <w:t xml:space="preserve"> </w:t>
      </w:r>
      <w:r w:rsidR="008D7411" w:rsidRPr="00743233">
        <w:rPr>
          <w:sz w:val="22"/>
          <w:szCs w:val="22"/>
        </w:rPr>
        <w:t xml:space="preserve">arba tiekėjas iki komisijos nurodyto laiko neatvyksta sudaryti pirkimo sutarties, </w:t>
      </w:r>
      <w:r w:rsidR="008D7411" w:rsidRPr="00743233">
        <w:rPr>
          <w:snapToGrid w:val="0"/>
          <w:sz w:val="22"/>
          <w:szCs w:val="22"/>
        </w:rPr>
        <w:t>arba atsisako sudaryti pirkimo sutartį pirkimo dokumentuose nustatytomis sąlygomis</w:t>
      </w:r>
      <w:r w:rsidR="008D7411" w:rsidRPr="00743233">
        <w:rPr>
          <w:sz w:val="22"/>
          <w:szCs w:val="22"/>
        </w:rPr>
        <w:t>, laikoma, kad tiekėjas atsisakė sudaryti pirkimo sutartį. Tuo atveju komisija siūlo sudaryti pirkimo sutartį tiekėjui, kurio pasiūlymas pagal nustatytą pasiūlymų eilę yra pirmas po tiekėjo, atsisakiusio sudaryti pirkimo sutartį.</w:t>
      </w:r>
    </w:p>
    <w:p w:rsidR="008D7411" w:rsidRPr="00743233" w:rsidRDefault="008D7411" w:rsidP="008D7411">
      <w:pPr>
        <w:ind w:firstLine="540"/>
        <w:jc w:val="both"/>
        <w:rPr>
          <w:sz w:val="22"/>
          <w:szCs w:val="22"/>
        </w:rPr>
      </w:pPr>
    </w:p>
    <w:p w:rsidR="008D7411" w:rsidRPr="00743233" w:rsidRDefault="00110A19" w:rsidP="008D7411">
      <w:pPr>
        <w:ind w:left="360"/>
        <w:jc w:val="center"/>
        <w:rPr>
          <w:b/>
          <w:color w:val="000000"/>
          <w:sz w:val="22"/>
          <w:szCs w:val="22"/>
        </w:rPr>
      </w:pPr>
      <w:r w:rsidRPr="00743233">
        <w:rPr>
          <w:b/>
          <w:color w:val="000000"/>
          <w:sz w:val="22"/>
          <w:szCs w:val="22"/>
        </w:rPr>
        <w:t>8</w:t>
      </w:r>
      <w:r w:rsidR="008D7411" w:rsidRPr="00743233">
        <w:rPr>
          <w:b/>
          <w:color w:val="000000"/>
          <w:sz w:val="22"/>
          <w:szCs w:val="22"/>
        </w:rPr>
        <w:t>. Pretenzijų ir skundų nagrinėjimo tvarka</w:t>
      </w:r>
    </w:p>
    <w:p w:rsidR="008D7411" w:rsidRPr="00743233" w:rsidRDefault="008D7411" w:rsidP="008D7411">
      <w:pPr>
        <w:jc w:val="both"/>
        <w:rPr>
          <w:b/>
          <w:color w:val="000000"/>
          <w:sz w:val="22"/>
          <w:szCs w:val="22"/>
        </w:rPr>
      </w:pPr>
    </w:p>
    <w:p w:rsidR="008D7411" w:rsidRPr="00743233" w:rsidRDefault="00110A19" w:rsidP="008D7411">
      <w:pPr>
        <w:ind w:firstLine="540"/>
        <w:jc w:val="both"/>
        <w:rPr>
          <w:sz w:val="22"/>
          <w:szCs w:val="22"/>
        </w:rPr>
      </w:pPr>
      <w:bookmarkStart w:id="1" w:name="_Toc47844939"/>
      <w:bookmarkStart w:id="2" w:name="_Toc60525493"/>
      <w:bookmarkStart w:id="3" w:name="_Toc125259853"/>
      <w:bookmarkStart w:id="4" w:name="_Toc95558469"/>
      <w:bookmarkStart w:id="5" w:name="_Toc22715816"/>
      <w:r w:rsidRPr="00743233">
        <w:rPr>
          <w:sz w:val="22"/>
          <w:szCs w:val="22"/>
        </w:rPr>
        <w:lastRenderedPageBreak/>
        <w:t>8</w:t>
      </w:r>
      <w:r w:rsidR="008D7411" w:rsidRPr="00743233">
        <w:rPr>
          <w:sz w:val="22"/>
          <w:szCs w:val="22"/>
        </w:rPr>
        <w:t>.1. Kiekvienas tiekėjas, kuris mano, kad PO pažeidė ar pažeis jo teises, turi teisę Viešųjų pirkimų įstatymo V skyriaus nustatyta tvarka ginčyti PO sprendimus ar veiksmus pateikdamas pretenziją PO, o jei pretenzija buvo atmesta ar neišnagrinėta per nustatytą terminą – kreipdamasis su ieškiniu į apygardos teismą.</w:t>
      </w:r>
    </w:p>
    <w:bookmarkEnd w:id="1"/>
    <w:bookmarkEnd w:id="2"/>
    <w:bookmarkEnd w:id="3"/>
    <w:bookmarkEnd w:id="4"/>
    <w:bookmarkEnd w:id="5"/>
    <w:p w:rsidR="008D7411" w:rsidRPr="00743233" w:rsidRDefault="008D7411" w:rsidP="008D7411">
      <w:pPr>
        <w:ind w:left="360"/>
        <w:jc w:val="center"/>
        <w:rPr>
          <w:b/>
          <w:color w:val="000000"/>
          <w:sz w:val="22"/>
          <w:szCs w:val="22"/>
        </w:rPr>
      </w:pPr>
    </w:p>
    <w:p w:rsidR="008D7411" w:rsidRPr="00743233" w:rsidRDefault="00110A19" w:rsidP="008D7411">
      <w:pPr>
        <w:ind w:left="360"/>
        <w:jc w:val="center"/>
        <w:rPr>
          <w:sz w:val="22"/>
          <w:szCs w:val="22"/>
        </w:rPr>
      </w:pPr>
      <w:r w:rsidRPr="00743233">
        <w:rPr>
          <w:b/>
          <w:color w:val="000000"/>
          <w:sz w:val="22"/>
          <w:szCs w:val="22"/>
        </w:rPr>
        <w:t>9</w:t>
      </w:r>
      <w:r w:rsidR="008D7411" w:rsidRPr="00743233">
        <w:rPr>
          <w:b/>
          <w:color w:val="000000"/>
          <w:sz w:val="22"/>
          <w:szCs w:val="22"/>
        </w:rPr>
        <w:t>. Sutarties įvykdymo užtikrinimo reikalavimai, pirkimo – pardavimo sutarties sąlygos, projektas</w:t>
      </w:r>
    </w:p>
    <w:p w:rsidR="008D7411" w:rsidRPr="00743233" w:rsidRDefault="008D7411" w:rsidP="008D7411">
      <w:pPr>
        <w:jc w:val="center"/>
        <w:rPr>
          <w:sz w:val="22"/>
          <w:szCs w:val="22"/>
        </w:rPr>
      </w:pPr>
    </w:p>
    <w:p w:rsidR="008D7411" w:rsidRPr="00743233" w:rsidRDefault="00110A19" w:rsidP="008D7411">
      <w:pPr>
        <w:tabs>
          <w:tab w:val="left" w:pos="709"/>
        </w:tabs>
        <w:ind w:firstLine="540"/>
        <w:jc w:val="both"/>
        <w:rPr>
          <w:sz w:val="22"/>
          <w:szCs w:val="22"/>
        </w:rPr>
      </w:pPr>
      <w:r w:rsidRPr="00743233">
        <w:rPr>
          <w:sz w:val="22"/>
          <w:szCs w:val="22"/>
        </w:rPr>
        <w:t>9</w:t>
      </w:r>
      <w:r w:rsidR="008D7411" w:rsidRPr="00743233">
        <w:rPr>
          <w:sz w:val="22"/>
          <w:szCs w:val="22"/>
        </w:rPr>
        <w:t xml:space="preserve">.1. Pirkimo sutartis turi būti sudaroma nedelsiant, bet ne anksčiau negu pasibaigė sutarties sudarymo atidėjimo terminas </w:t>
      </w:r>
      <w:r w:rsidR="008D7411" w:rsidRPr="00743233">
        <w:rPr>
          <w:color w:val="000000"/>
          <w:sz w:val="22"/>
          <w:szCs w:val="22"/>
        </w:rPr>
        <w:t>(jei jis taikomas).</w:t>
      </w:r>
    </w:p>
    <w:p w:rsidR="008D7411" w:rsidRPr="00743233" w:rsidRDefault="00110A19" w:rsidP="008D7411">
      <w:pPr>
        <w:tabs>
          <w:tab w:val="left" w:pos="709"/>
        </w:tabs>
        <w:ind w:firstLine="540"/>
        <w:jc w:val="both"/>
        <w:rPr>
          <w:sz w:val="22"/>
          <w:szCs w:val="22"/>
        </w:rPr>
      </w:pPr>
      <w:r w:rsidRPr="00743233">
        <w:rPr>
          <w:sz w:val="22"/>
          <w:szCs w:val="22"/>
        </w:rPr>
        <w:t>9</w:t>
      </w:r>
      <w:r w:rsidR="008D7411" w:rsidRPr="00743233">
        <w:rPr>
          <w:sz w:val="22"/>
          <w:szCs w:val="22"/>
        </w:rPr>
        <w:t xml:space="preserve">.2. Sudarant pirkimo sutartį, joje negali būti keičiama laimėjusio tiekėjo pasiūlymo </w:t>
      </w:r>
      <w:r w:rsidR="008D7411" w:rsidRPr="00743233">
        <w:rPr>
          <w:color w:val="000000"/>
          <w:sz w:val="22"/>
          <w:szCs w:val="22"/>
        </w:rPr>
        <w:t>kaina/įkainiai</w:t>
      </w:r>
      <w:r w:rsidR="008D7411" w:rsidRPr="00743233">
        <w:rPr>
          <w:sz w:val="22"/>
          <w:szCs w:val="22"/>
        </w:rPr>
        <w:t xml:space="preserve"> ir pirkimo dokumentuose bei pasiūlyme nustatytos pirkimo sąlygos.</w:t>
      </w:r>
    </w:p>
    <w:p w:rsidR="008D7411" w:rsidRPr="00743233" w:rsidRDefault="00110A19" w:rsidP="008D7411">
      <w:pPr>
        <w:tabs>
          <w:tab w:val="left" w:pos="709"/>
        </w:tabs>
        <w:ind w:firstLine="540"/>
        <w:jc w:val="both"/>
        <w:rPr>
          <w:sz w:val="22"/>
          <w:szCs w:val="22"/>
        </w:rPr>
      </w:pPr>
      <w:r w:rsidRPr="00743233">
        <w:rPr>
          <w:sz w:val="22"/>
          <w:szCs w:val="22"/>
        </w:rPr>
        <w:t>9</w:t>
      </w:r>
      <w:r w:rsidR="008D7411" w:rsidRPr="00743233">
        <w:rPr>
          <w:sz w:val="22"/>
          <w:szCs w:val="22"/>
        </w:rPr>
        <w:t>.3. Pirkimo sutarties sąlygos numatytos pirkimo sutarties proj</w:t>
      </w:r>
      <w:r w:rsidRPr="00743233">
        <w:rPr>
          <w:sz w:val="22"/>
          <w:szCs w:val="22"/>
        </w:rPr>
        <w:t>ekte. Pirkimo sutarties pateikta</w:t>
      </w:r>
      <w:r w:rsidR="008D7411" w:rsidRPr="00743233">
        <w:rPr>
          <w:sz w:val="22"/>
          <w:szCs w:val="22"/>
        </w:rPr>
        <w:t xml:space="preserve">s konkurso sąlygų </w:t>
      </w:r>
      <w:r w:rsidRPr="00743233">
        <w:rPr>
          <w:sz w:val="22"/>
          <w:szCs w:val="22"/>
        </w:rPr>
        <w:t>4</w:t>
      </w:r>
      <w:r w:rsidR="008D7411" w:rsidRPr="00743233">
        <w:rPr>
          <w:sz w:val="22"/>
          <w:szCs w:val="22"/>
        </w:rPr>
        <w:t xml:space="preserve"> priede ir yra sudėtinė pirkimo dokumentų dalis.</w:t>
      </w:r>
    </w:p>
    <w:p w:rsidR="008D7411" w:rsidRPr="00743233" w:rsidRDefault="008D7411" w:rsidP="008D7411">
      <w:pPr>
        <w:ind w:firstLine="720"/>
        <w:jc w:val="both"/>
        <w:rPr>
          <w:sz w:val="22"/>
          <w:szCs w:val="22"/>
        </w:rPr>
      </w:pPr>
    </w:p>
    <w:p w:rsidR="008D7411" w:rsidRPr="00743233" w:rsidRDefault="008D7411" w:rsidP="008D7411">
      <w:pPr>
        <w:tabs>
          <w:tab w:val="left" w:pos="709"/>
        </w:tabs>
        <w:ind w:firstLine="567"/>
        <w:jc w:val="both"/>
        <w:rPr>
          <w:sz w:val="22"/>
          <w:szCs w:val="22"/>
        </w:rPr>
      </w:pPr>
    </w:p>
    <w:p w:rsidR="008D7411" w:rsidRPr="00743233" w:rsidRDefault="008D7411" w:rsidP="008D7411">
      <w:pPr>
        <w:tabs>
          <w:tab w:val="left" w:pos="709"/>
        </w:tabs>
        <w:ind w:firstLine="567"/>
        <w:jc w:val="both"/>
        <w:rPr>
          <w:sz w:val="22"/>
          <w:szCs w:val="22"/>
        </w:rPr>
      </w:pPr>
      <w:r w:rsidRPr="00743233">
        <w:rPr>
          <w:sz w:val="22"/>
          <w:szCs w:val="22"/>
        </w:rPr>
        <w:t>PRIEDAI:</w:t>
      </w:r>
    </w:p>
    <w:p w:rsidR="008D7411" w:rsidRPr="00743233" w:rsidRDefault="008D7411" w:rsidP="008D7411">
      <w:pPr>
        <w:ind w:firstLine="567"/>
        <w:jc w:val="both"/>
        <w:rPr>
          <w:sz w:val="22"/>
          <w:szCs w:val="22"/>
        </w:rPr>
      </w:pPr>
      <w:r w:rsidRPr="00743233">
        <w:rPr>
          <w:sz w:val="22"/>
          <w:szCs w:val="22"/>
        </w:rPr>
        <w:t>1. Pasiūlymo forma, 2 lapai.</w:t>
      </w:r>
    </w:p>
    <w:p w:rsidR="008D7411" w:rsidRPr="00743233" w:rsidRDefault="008D7411" w:rsidP="008D7411">
      <w:pPr>
        <w:ind w:firstLine="567"/>
        <w:jc w:val="both"/>
        <w:rPr>
          <w:sz w:val="22"/>
          <w:szCs w:val="22"/>
        </w:rPr>
      </w:pPr>
      <w:r w:rsidRPr="00743233">
        <w:rPr>
          <w:sz w:val="22"/>
          <w:szCs w:val="22"/>
        </w:rPr>
        <w:t xml:space="preserve">2. Techninė specifikacija, </w:t>
      </w:r>
      <w:r w:rsidR="002D7112">
        <w:rPr>
          <w:sz w:val="22"/>
          <w:szCs w:val="22"/>
        </w:rPr>
        <w:t>1</w:t>
      </w:r>
      <w:r w:rsidRPr="00743233">
        <w:rPr>
          <w:sz w:val="22"/>
          <w:szCs w:val="22"/>
        </w:rPr>
        <w:t xml:space="preserve"> lapa</w:t>
      </w:r>
      <w:r w:rsidR="002D7112">
        <w:rPr>
          <w:sz w:val="22"/>
          <w:szCs w:val="22"/>
        </w:rPr>
        <w:t>s</w:t>
      </w:r>
      <w:r w:rsidRPr="00743233">
        <w:rPr>
          <w:sz w:val="22"/>
          <w:szCs w:val="22"/>
        </w:rPr>
        <w:t>.</w:t>
      </w:r>
    </w:p>
    <w:p w:rsidR="008D7411" w:rsidRPr="00743233" w:rsidRDefault="002D7112" w:rsidP="008D7411">
      <w:pPr>
        <w:ind w:firstLine="567"/>
        <w:jc w:val="both"/>
        <w:rPr>
          <w:sz w:val="22"/>
          <w:szCs w:val="22"/>
        </w:rPr>
      </w:pPr>
      <w:r>
        <w:rPr>
          <w:sz w:val="22"/>
          <w:szCs w:val="22"/>
        </w:rPr>
        <w:t>3</w:t>
      </w:r>
      <w:r w:rsidR="008D7411" w:rsidRPr="00743233">
        <w:rPr>
          <w:sz w:val="22"/>
          <w:szCs w:val="22"/>
        </w:rPr>
        <w:t xml:space="preserve">. Pirkimo sutarties projektas, </w:t>
      </w:r>
      <w:r>
        <w:rPr>
          <w:sz w:val="22"/>
          <w:szCs w:val="22"/>
        </w:rPr>
        <w:t>5</w:t>
      </w:r>
      <w:r w:rsidR="008D7411" w:rsidRPr="00743233">
        <w:rPr>
          <w:sz w:val="22"/>
          <w:szCs w:val="22"/>
        </w:rPr>
        <w:t xml:space="preserve"> lapai.</w:t>
      </w:r>
    </w:p>
    <w:p w:rsidR="008D7411" w:rsidRPr="00743233" w:rsidRDefault="008D7411" w:rsidP="008D7411">
      <w:pPr>
        <w:jc w:val="both"/>
        <w:rPr>
          <w:sz w:val="22"/>
          <w:szCs w:val="22"/>
        </w:rPr>
      </w:pPr>
    </w:p>
    <w:p w:rsidR="008D7411" w:rsidRPr="00743233" w:rsidRDefault="008D7411" w:rsidP="008D7411">
      <w:pPr>
        <w:jc w:val="both"/>
        <w:rPr>
          <w:sz w:val="22"/>
          <w:szCs w:val="22"/>
        </w:rPr>
      </w:pPr>
      <w:r w:rsidRPr="00743233">
        <w:rPr>
          <w:sz w:val="22"/>
          <w:szCs w:val="22"/>
        </w:rPr>
        <w:t>Viešojo pirkimo komisijos vardu pasirašo</w:t>
      </w:r>
    </w:p>
    <w:p w:rsidR="008D7411" w:rsidRPr="00743233" w:rsidRDefault="008D7411" w:rsidP="008D7411">
      <w:pPr>
        <w:jc w:val="both"/>
        <w:rPr>
          <w:color w:val="000000"/>
          <w:sz w:val="22"/>
          <w:szCs w:val="22"/>
        </w:rPr>
      </w:pPr>
      <w:r w:rsidRPr="00743233">
        <w:rPr>
          <w:color w:val="000000"/>
          <w:sz w:val="22"/>
          <w:szCs w:val="22"/>
        </w:rPr>
        <w:t>Komisijos pirmininkas</w:t>
      </w:r>
      <w:r w:rsidRPr="00743233">
        <w:rPr>
          <w:color w:val="000000"/>
          <w:sz w:val="22"/>
          <w:szCs w:val="22"/>
        </w:rPr>
        <w:tab/>
      </w:r>
      <w:r w:rsidRPr="00743233">
        <w:rPr>
          <w:color w:val="000000"/>
          <w:sz w:val="22"/>
          <w:szCs w:val="22"/>
        </w:rPr>
        <w:tab/>
      </w:r>
      <w:r w:rsidRPr="00743233">
        <w:rPr>
          <w:color w:val="000000"/>
          <w:sz w:val="22"/>
          <w:szCs w:val="22"/>
        </w:rPr>
        <w:tab/>
      </w:r>
      <w:r w:rsidRPr="00743233">
        <w:rPr>
          <w:color w:val="000000"/>
          <w:sz w:val="22"/>
          <w:szCs w:val="22"/>
        </w:rPr>
        <w:tab/>
      </w:r>
      <w:r w:rsidRPr="00743233">
        <w:rPr>
          <w:color w:val="000000"/>
          <w:sz w:val="22"/>
          <w:szCs w:val="22"/>
        </w:rPr>
        <w:tab/>
      </w:r>
      <w:r w:rsidR="00837374">
        <w:rPr>
          <w:color w:val="000000"/>
          <w:sz w:val="22"/>
          <w:szCs w:val="22"/>
        </w:rPr>
        <w:t>Raimondas Račkauskas</w:t>
      </w:r>
    </w:p>
    <w:tbl>
      <w:tblPr>
        <w:tblW w:w="3969" w:type="dxa"/>
        <w:tblInd w:w="6204" w:type="dxa"/>
        <w:tblLook w:val="01E0" w:firstRow="1" w:lastRow="1" w:firstColumn="1" w:lastColumn="1" w:noHBand="0" w:noVBand="0"/>
      </w:tblPr>
      <w:tblGrid>
        <w:gridCol w:w="3969"/>
      </w:tblGrid>
      <w:tr w:rsidR="00110A19" w:rsidRPr="00743233" w:rsidTr="00110A19">
        <w:tc>
          <w:tcPr>
            <w:tcW w:w="3969" w:type="dxa"/>
            <w:hideMark/>
          </w:tcPr>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837374" w:rsidRDefault="00837374">
            <w:pPr>
              <w:ind w:hanging="142"/>
              <w:jc w:val="right"/>
              <w:rPr>
                <w:sz w:val="22"/>
                <w:szCs w:val="22"/>
              </w:rPr>
            </w:pPr>
          </w:p>
          <w:p w:rsidR="00837374" w:rsidRDefault="00837374">
            <w:pPr>
              <w:ind w:hanging="142"/>
              <w:jc w:val="right"/>
              <w:rPr>
                <w:sz w:val="22"/>
                <w:szCs w:val="22"/>
              </w:rPr>
            </w:pPr>
          </w:p>
          <w:p w:rsidR="00837374" w:rsidRDefault="00837374">
            <w:pPr>
              <w:ind w:hanging="142"/>
              <w:jc w:val="right"/>
              <w:rPr>
                <w:sz w:val="22"/>
                <w:szCs w:val="22"/>
              </w:rPr>
            </w:pPr>
          </w:p>
          <w:p w:rsidR="00837374" w:rsidRDefault="00837374">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99374D" w:rsidRDefault="0099374D">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2D7112" w:rsidRDefault="002D7112">
            <w:pPr>
              <w:ind w:hanging="142"/>
              <w:jc w:val="right"/>
              <w:rPr>
                <w:sz w:val="22"/>
                <w:szCs w:val="22"/>
              </w:rPr>
            </w:pPr>
          </w:p>
          <w:p w:rsidR="00110A19" w:rsidRPr="00743233" w:rsidRDefault="00110A19">
            <w:pPr>
              <w:ind w:hanging="142"/>
              <w:jc w:val="right"/>
              <w:rPr>
                <w:rFonts w:eastAsia="Calibri"/>
                <w:sz w:val="22"/>
                <w:szCs w:val="22"/>
                <w:lang w:eastAsia="en-US"/>
              </w:rPr>
            </w:pPr>
            <w:r w:rsidRPr="00743233">
              <w:rPr>
                <w:sz w:val="22"/>
                <w:szCs w:val="22"/>
              </w:rPr>
              <w:t>Priedas Nr.1</w:t>
            </w:r>
          </w:p>
        </w:tc>
      </w:tr>
    </w:tbl>
    <w:p w:rsidR="00110A19" w:rsidRPr="00743233" w:rsidRDefault="00110A19" w:rsidP="00110A19">
      <w:pPr>
        <w:ind w:left="142" w:hanging="142"/>
        <w:rPr>
          <w:rFonts w:eastAsia="Calibri"/>
          <w:b/>
          <w:bCs/>
          <w:sz w:val="22"/>
          <w:szCs w:val="22"/>
          <w:u w:val="single"/>
          <w:lang w:eastAsia="en-US"/>
        </w:rPr>
      </w:pPr>
    </w:p>
    <w:p w:rsidR="00110A19" w:rsidRPr="00743233" w:rsidRDefault="00110A19" w:rsidP="00110A19">
      <w:pPr>
        <w:ind w:left="142" w:hanging="142"/>
        <w:jc w:val="both"/>
        <w:rPr>
          <w:sz w:val="22"/>
          <w:szCs w:val="22"/>
          <w:u w:val="single"/>
        </w:rPr>
      </w:pPr>
      <w:r w:rsidRPr="00743233">
        <w:rPr>
          <w:sz w:val="22"/>
          <w:szCs w:val="22"/>
          <w:u w:val="single"/>
        </w:rPr>
        <w:t xml:space="preserve"> UAB „Telšių vandenys“</w:t>
      </w:r>
    </w:p>
    <w:p w:rsidR="00110A19" w:rsidRPr="00743233" w:rsidRDefault="00110A19" w:rsidP="00110A19">
      <w:pPr>
        <w:tabs>
          <w:tab w:val="center" w:pos="2520"/>
        </w:tabs>
        <w:ind w:left="142" w:hanging="142"/>
        <w:jc w:val="both"/>
        <w:rPr>
          <w:sz w:val="22"/>
          <w:szCs w:val="22"/>
        </w:rPr>
      </w:pPr>
      <w:r w:rsidRPr="00743233">
        <w:rPr>
          <w:sz w:val="22"/>
          <w:szCs w:val="22"/>
        </w:rPr>
        <w:t>(perkančioji organizacija)</w:t>
      </w:r>
    </w:p>
    <w:p w:rsidR="00110A19" w:rsidRPr="00743233" w:rsidRDefault="00110A19" w:rsidP="00110A19">
      <w:pPr>
        <w:ind w:hanging="142"/>
        <w:rPr>
          <w:b/>
          <w:sz w:val="22"/>
          <w:szCs w:val="22"/>
        </w:rPr>
      </w:pPr>
    </w:p>
    <w:p w:rsidR="00110A19" w:rsidRPr="00743233" w:rsidRDefault="00110A19" w:rsidP="00110A19">
      <w:pPr>
        <w:ind w:left="142" w:hanging="142"/>
        <w:jc w:val="center"/>
        <w:rPr>
          <w:b/>
          <w:sz w:val="22"/>
          <w:szCs w:val="22"/>
        </w:rPr>
      </w:pPr>
    </w:p>
    <w:p w:rsidR="00110A19" w:rsidRPr="00743233" w:rsidRDefault="00110A19" w:rsidP="00110A19">
      <w:pPr>
        <w:ind w:left="142" w:hanging="142"/>
        <w:jc w:val="center"/>
        <w:rPr>
          <w:b/>
          <w:sz w:val="22"/>
          <w:szCs w:val="22"/>
        </w:rPr>
      </w:pPr>
      <w:r w:rsidRPr="00743233">
        <w:rPr>
          <w:b/>
          <w:sz w:val="22"/>
          <w:szCs w:val="22"/>
        </w:rPr>
        <w:t>PASIŪLYMAS</w:t>
      </w:r>
    </w:p>
    <w:p w:rsidR="00110A19" w:rsidRPr="00864822" w:rsidRDefault="00110A19" w:rsidP="00110A19">
      <w:pPr>
        <w:jc w:val="center"/>
        <w:rPr>
          <w:b/>
          <w:caps/>
          <w:sz w:val="22"/>
          <w:szCs w:val="22"/>
        </w:rPr>
      </w:pPr>
      <w:r w:rsidRPr="00864822">
        <w:rPr>
          <w:b/>
          <w:caps/>
          <w:sz w:val="22"/>
          <w:szCs w:val="22"/>
        </w:rPr>
        <w:t>DĖL pirkimo „</w:t>
      </w:r>
      <w:r w:rsidRPr="00864822">
        <w:rPr>
          <w:b/>
          <w:sz w:val="22"/>
          <w:szCs w:val="22"/>
        </w:rPr>
        <w:t>DUMBLO TVARKYMAS“</w:t>
      </w:r>
      <w:r w:rsidRPr="00864822">
        <w:rPr>
          <w:b/>
          <w:caps/>
          <w:sz w:val="22"/>
          <w:szCs w:val="22"/>
        </w:rPr>
        <w:t xml:space="preserve"> </w:t>
      </w:r>
    </w:p>
    <w:p w:rsidR="00BD6C29" w:rsidRPr="00864822" w:rsidRDefault="00BD6C29" w:rsidP="00110A19">
      <w:pPr>
        <w:jc w:val="center"/>
        <w:rPr>
          <w:caps/>
          <w:sz w:val="22"/>
          <w:szCs w:val="22"/>
        </w:rPr>
      </w:pPr>
      <w:r w:rsidRPr="00864822">
        <w:rPr>
          <w:b/>
          <w:caps/>
          <w:sz w:val="22"/>
          <w:szCs w:val="22"/>
        </w:rPr>
        <w:t>„NUOTEKŲ VALYMO ĮRENGINIUOSE SUSIDARIUSIŲ ATLIEKŲ TVARKYMO“</w:t>
      </w:r>
    </w:p>
    <w:p w:rsidR="00110A19" w:rsidRPr="00743233" w:rsidRDefault="00110A19" w:rsidP="00110A19">
      <w:pPr>
        <w:shd w:val="clear" w:color="auto" w:fill="FFFFFF"/>
        <w:ind w:left="142" w:hanging="142"/>
        <w:jc w:val="center"/>
        <w:rPr>
          <w:sz w:val="22"/>
          <w:szCs w:val="22"/>
        </w:rPr>
      </w:pPr>
    </w:p>
    <w:p w:rsidR="00110A19" w:rsidRPr="00743233" w:rsidRDefault="00110A19" w:rsidP="00110A19">
      <w:pPr>
        <w:shd w:val="clear" w:color="auto" w:fill="FFFFFF"/>
        <w:ind w:left="142" w:hanging="142"/>
        <w:jc w:val="center"/>
        <w:rPr>
          <w:b/>
          <w:bCs/>
          <w:color w:val="000000"/>
          <w:sz w:val="22"/>
          <w:szCs w:val="22"/>
        </w:rPr>
      </w:pPr>
      <w:r w:rsidRPr="00743233">
        <w:rPr>
          <w:sz w:val="22"/>
          <w:szCs w:val="22"/>
        </w:rPr>
        <w:t>____________</w:t>
      </w:r>
      <w:r w:rsidRPr="00743233">
        <w:rPr>
          <w:b/>
          <w:bCs/>
          <w:color w:val="000000"/>
          <w:sz w:val="22"/>
          <w:szCs w:val="22"/>
        </w:rPr>
        <w:t xml:space="preserve"> </w:t>
      </w:r>
      <w:r w:rsidRPr="00743233">
        <w:rPr>
          <w:sz w:val="22"/>
          <w:szCs w:val="22"/>
        </w:rPr>
        <w:t>Nr.______</w:t>
      </w:r>
    </w:p>
    <w:p w:rsidR="00110A19" w:rsidRPr="00743233" w:rsidRDefault="00110A19" w:rsidP="00110A19">
      <w:pPr>
        <w:shd w:val="clear" w:color="auto" w:fill="FFFFFF"/>
        <w:ind w:left="142" w:hanging="142"/>
        <w:jc w:val="center"/>
        <w:rPr>
          <w:bCs/>
          <w:color w:val="000000"/>
          <w:sz w:val="22"/>
          <w:szCs w:val="22"/>
        </w:rPr>
      </w:pPr>
      <w:r w:rsidRPr="00743233">
        <w:rPr>
          <w:bCs/>
          <w:color w:val="000000"/>
          <w:sz w:val="22"/>
          <w:szCs w:val="22"/>
        </w:rPr>
        <w:t>(Data)</w:t>
      </w:r>
    </w:p>
    <w:p w:rsidR="00110A19" w:rsidRPr="00743233" w:rsidRDefault="00110A19" w:rsidP="00110A19">
      <w:pPr>
        <w:shd w:val="clear" w:color="auto" w:fill="FFFFFF"/>
        <w:ind w:left="142" w:hanging="142"/>
        <w:jc w:val="center"/>
        <w:rPr>
          <w:bCs/>
          <w:color w:val="000000"/>
          <w:sz w:val="22"/>
          <w:szCs w:val="22"/>
        </w:rPr>
      </w:pPr>
      <w:r w:rsidRPr="00743233">
        <w:rPr>
          <w:bCs/>
          <w:color w:val="000000"/>
          <w:sz w:val="22"/>
          <w:szCs w:val="22"/>
        </w:rPr>
        <w:t>_____________</w:t>
      </w:r>
    </w:p>
    <w:p w:rsidR="00110A19" w:rsidRPr="00743233" w:rsidRDefault="00110A19" w:rsidP="00110A19">
      <w:pPr>
        <w:shd w:val="clear" w:color="auto" w:fill="FFFFFF"/>
        <w:ind w:left="142" w:hanging="142"/>
        <w:jc w:val="center"/>
        <w:rPr>
          <w:bCs/>
          <w:color w:val="000000"/>
          <w:sz w:val="22"/>
          <w:szCs w:val="22"/>
        </w:rPr>
      </w:pPr>
      <w:r w:rsidRPr="00743233">
        <w:rPr>
          <w:bCs/>
          <w:color w:val="000000"/>
          <w:sz w:val="22"/>
          <w:szCs w:val="22"/>
        </w:rPr>
        <w:t>(Sudarymo vieta)</w:t>
      </w:r>
    </w:p>
    <w:p w:rsidR="00D30546" w:rsidRPr="00743233" w:rsidRDefault="00D30546" w:rsidP="00D30546">
      <w:pPr>
        <w:shd w:val="clear" w:color="auto" w:fill="FFFFFF"/>
        <w:ind w:left="142"/>
        <w:jc w:val="center"/>
        <w:rPr>
          <w:bCs/>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4185"/>
      </w:tblGrid>
      <w:tr w:rsidR="00D30546" w:rsidRPr="00743233" w:rsidTr="00D30546">
        <w:tc>
          <w:tcPr>
            <w:tcW w:w="5715" w:type="dxa"/>
            <w:tcBorders>
              <w:top w:val="single" w:sz="4" w:space="0" w:color="auto"/>
              <w:left w:val="single" w:sz="4" w:space="0" w:color="auto"/>
              <w:bottom w:val="single" w:sz="4" w:space="0" w:color="auto"/>
              <w:right w:val="single" w:sz="4" w:space="0" w:color="auto"/>
            </w:tcBorders>
            <w:hideMark/>
          </w:tcPr>
          <w:p w:rsidR="00D30546" w:rsidRPr="006C702F" w:rsidRDefault="00D30546">
            <w:pPr>
              <w:ind w:left="142"/>
              <w:rPr>
                <w:i/>
                <w:sz w:val="22"/>
                <w:szCs w:val="22"/>
                <w:lang w:eastAsia="en-US"/>
              </w:rPr>
            </w:pPr>
            <w:r w:rsidRPr="00743233">
              <w:rPr>
                <w:sz w:val="22"/>
                <w:szCs w:val="22"/>
              </w:rPr>
              <w:t xml:space="preserve">Tiekėjo pavadinimas </w:t>
            </w:r>
            <w:r w:rsidRPr="00743233">
              <w:rPr>
                <w:i/>
                <w:sz w:val="22"/>
                <w:szCs w:val="22"/>
              </w:rPr>
              <w:t>/Jeigu dalyvauja ūkio subjektų grupė, surašomi visi dalyvių pavadinimai/</w:t>
            </w:r>
          </w:p>
        </w:tc>
        <w:tc>
          <w:tcPr>
            <w:tcW w:w="4185" w:type="dxa"/>
            <w:tcBorders>
              <w:top w:val="single" w:sz="4" w:space="0" w:color="auto"/>
              <w:left w:val="single" w:sz="4" w:space="0" w:color="auto"/>
              <w:bottom w:val="single" w:sz="4" w:space="0" w:color="auto"/>
              <w:right w:val="single" w:sz="4" w:space="0" w:color="auto"/>
            </w:tcBorders>
          </w:tcPr>
          <w:p w:rsidR="00D30546" w:rsidRPr="006C702F" w:rsidRDefault="00D30546">
            <w:pPr>
              <w:ind w:left="142"/>
              <w:jc w:val="both"/>
              <w:rPr>
                <w:sz w:val="22"/>
                <w:szCs w:val="22"/>
                <w:lang w:eastAsia="en-US"/>
              </w:rPr>
            </w:pPr>
          </w:p>
          <w:p w:rsidR="00D30546" w:rsidRPr="006C702F" w:rsidRDefault="00D30546">
            <w:pPr>
              <w:ind w:left="142"/>
              <w:jc w:val="both"/>
              <w:rPr>
                <w:sz w:val="22"/>
                <w:szCs w:val="22"/>
                <w:lang w:eastAsia="en-US"/>
              </w:rPr>
            </w:pPr>
          </w:p>
        </w:tc>
      </w:tr>
      <w:tr w:rsidR="00D30546" w:rsidRPr="00743233" w:rsidTr="00D30546">
        <w:tc>
          <w:tcPr>
            <w:tcW w:w="5715" w:type="dxa"/>
            <w:tcBorders>
              <w:top w:val="single" w:sz="4" w:space="0" w:color="auto"/>
              <w:left w:val="single" w:sz="4" w:space="0" w:color="auto"/>
              <w:bottom w:val="single" w:sz="4" w:space="0" w:color="auto"/>
              <w:right w:val="single" w:sz="4" w:space="0" w:color="auto"/>
            </w:tcBorders>
            <w:hideMark/>
          </w:tcPr>
          <w:p w:rsidR="00D30546" w:rsidRPr="006C702F" w:rsidRDefault="00D30546">
            <w:pPr>
              <w:ind w:left="142"/>
              <w:jc w:val="both"/>
              <w:rPr>
                <w:sz w:val="22"/>
                <w:szCs w:val="22"/>
                <w:lang w:eastAsia="en-US"/>
              </w:rPr>
            </w:pPr>
            <w:r w:rsidRPr="00743233">
              <w:rPr>
                <w:sz w:val="22"/>
                <w:szCs w:val="22"/>
              </w:rPr>
              <w:t>Tiekėjo adresas</w:t>
            </w:r>
            <w:r w:rsidRPr="00743233">
              <w:rPr>
                <w:i/>
                <w:sz w:val="22"/>
                <w:szCs w:val="22"/>
              </w:rPr>
              <w:t xml:space="preserve">  /Jeigu dalyvauja ūkio subjektų grupė, surašomi visi dalyvių adresai/</w:t>
            </w:r>
          </w:p>
        </w:tc>
        <w:tc>
          <w:tcPr>
            <w:tcW w:w="4185" w:type="dxa"/>
            <w:tcBorders>
              <w:top w:val="single" w:sz="4" w:space="0" w:color="auto"/>
              <w:left w:val="single" w:sz="4" w:space="0" w:color="auto"/>
              <w:bottom w:val="single" w:sz="4" w:space="0" w:color="auto"/>
              <w:right w:val="single" w:sz="4" w:space="0" w:color="auto"/>
            </w:tcBorders>
          </w:tcPr>
          <w:p w:rsidR="00D30546" w:rsidRPr="006C702F" w:rsidRDefault="00D30546">
            <w:pPr>
              <w:ind w:left="142"/>
              <w:jc w:val="both"/>
              <w:rPr>
                <w:sz w:val="22"/>
                <w:szCs w:val="22"/>
                <w:lang w:eastAsia="en-US"/>
              </w:rPr>
            </w:pPr>
          </w:p>
          <w:p w:rsidR="00D30546" w:rsidRPr="006C702F" w:rsidRDefault="00D30546">
            <w:pPr>
              <w:ind w:left="142"/>
              <w:jc w:val="both"/>
              <w:rPr>
                <w:sz w:val="22"/>
                <w:szCs w:val="22"/>
                <w:lang w:eastAsia="en-US"/>
              </w:rPr>
            </w:pPr>
          </w:p>
        </w:tc>
      </w:tr>
      <w:tr w:rsidR="00D30546" w:rsidRPr="00743233" w:rsidTr="00D30546">
        <w:tc>
          <w:tcPr>
            <w:tcW w:w="5715" w:type="dxa"/>
            <w:tcBorders>
              <w:top w:val="single" w:sz="4" w:space="0" w:color="auto"/>
              <w:left w:val="single" w:sz="4" w:space="0" w:color="auto"/>
              <w:bottom w:val="single" w:sz="4" w:space="0" w:color="auto"/>
              <w:right w:val="single" w:sz="4" w:space="0" w:color="auto"/>
            </w:tcBorders>
            <w:hideMark/>
          </w:tcPr>
          <w:p w:rsidR="00D30546" w:rsidRPr="006C702F" w:rsidRDefault="00D30546">
            <w:pPr>
              <w:ind w:left="142"/>
              <w:jc w:val="both"/>
              <w:rPr>
                <w:sz w:val="22"/>
                <w:szCs w:val="22"/>
                <w:lang w:val="en-US" w:eastAsia="en-US"/>
              </w:rPr>
            </w:pPr>
            <w:r w:rsidRPr="00743233">
              <w:rPr>
                <w:sz w:val="22"/>
                <w:szCs w:val="22"/>
              </w:rPr>
              <w:t>Už pasiūlymą atsakingo asmens vardas, pavardė</w:t>
            </w:r>
          </w:p>
        </w:tc>
        <w:tc>
          <w:tcPr>
            <w:tcW w:w="4185" w:type="dxa"/>
            <w:tcBorders>
              <w:top w:val="single" w:sz="4" w:space="0" w:color="auto"/>
              <w:left w:val="single" w:sz="4" w:space="0" w:color="auto"/>
              <w:bottom w:val="single" w:sz="4" w:space="0" w:color="auto"/>
              <w:right w:val="single" w:sz="4" w:space="0" w:color="auto"/>
            </w:tcBorders>
          </w:tcPr>
          <w:p w:rsidR="00D30546" w:rsidRPr="006C702F" w:rsidRDefault="00D30546">
            <w:pPr>
              <w:ind w:left="142"/>
              <w:jc w:val="both"/>
              <w:rPr>
                <w:sz w:val="22"/>
                <w:szCs w:val="22"/>
                <w:lang w:val="en-US" w:eastAsia="en-US"/>
              </w:rPr>
            </w:pPr>
          </w:p>
        </w:tc>
      </w:tr>
      <w:tr w:rsidR="00D30546" w:rsidRPr="00743233" w:rsidTr="00D30546">
        <w:tc>
          <w:tcPr>
            <w:tcW w:w="5715" w:type="dxa"/>
            <w:tcBorders>
              <w:top w:val="single" w:sz="4" w:space="0" w:color="auto"/>
              <w:left w:val="single" w:sz="4" w:space="0" w:color="auto"/>
              <w:bottom w:val="single" w:sz="4" w:space="0" w:color="auto"/>
              <w:right w:val="single" w:sz="4" w:space="0" w:color="auto"/>
            </w:tcBorders>
            <w:hideMark/>
          </w:tcPr>
          <w:p w:rsidR="00D30546" w:rsidRPr="00743233" w:rsidRDefault="00D30546">
            <w:pPr>
              <w:ind w:left="142"/>
              <w:jc w:val="both"/>
              <w:rPr>
                <w:sz w:val="22"/>
                <w:szCs w:val="22"/>
                <w:lang w:val="ru-RU" w:eastAsia="en-US"/>
              </w:rPr>
            </w:pPr>
            <w:r w:rsidRPr="00743233">
              <w:rPr>
                <w:sz w:val="22"/>
                <w:szCs w:val="22"/>
              </w:rPr>
              <w:t>Telefono numeris</w:t>
            </w:r>
          </w:p>
        </w:tc>
        <w:tc>
          <w:tcPr>
            <w:tcW w:w="4185" w:type="dxa"/>
            <w:tcBorders>
              <w:top w:val="single" w:sz="4" w:space="0" w:color="auto"/>
              <w:left w:val="single" w:sz="4" w:space="0" w:color="auto"/>
              <w:bottom w:val="single" w:sz="4" w:space="0" w:color="auto"/>
              <w:right w:val="single" w:sz="4" w:space="0" w:color="auto"/>
            </w:tcBorders>
          </w:tcPr>
          <w:p w:rsidR="00D30546" w:rsidRPr="00743233" w:rsidRDefault="00D30546">
            <w:pPr>
              <w:ind w:left="142"/>
              <w:jc w:val="both"/>
              <w:rPr>
                <w:sz w:val="22"/>
                <w:szCs w:val="22"/>
                <w:lang w:val="ru-RU" w:eastAsia="en-US"/>
              </w:rPr>
            </w:pPr>
          </w:p>
        </w:tc>
      </w:tr>
      <w:tr w:rsidR="00D30546" w:rsidRPr="00743233" w:rsidTr="00D30546">
        <w:tc>
          <w:tcPr>
            <w:tcW w:w="5715" w:type="dxa"/>
            <w:tcBorders>
              <w:top w:val="single" w:sz="4" w:space="0" w:color="auto"/>
              <w:left w:val="single" w:sz="4" w:space="0" w:color="auto"/>
              <w:bottom w:val="single" w:sz="4" w:space="0" w:color="auto"/>
              <w:right w:val="single" w:sz="4" w:space="0" w:color="auto"/>
            </w:tcBorders>
            <w:hideMark/>
          </w:tcPr>
          <w:p w:rsidR="00D30546" w:rsidRPr="00743233" w:rsidRDefault="00D30546">
            <w:pPr>
              <w:ind w:left="142"/>
              <w:jc w:val="both"/>
              <w:rPr>
                <w:sz w:val="22"/>
                <w:szCs w:val="22"/>
                <w:lang w:val="ru-RU" w:eastAsia="en-US"/>
              </w:rPr>
            </w:pPr>
            <w:r w:rsidRPr="00743233">
              <w:rPr>
                <w:sz w:val="22"/>
                <w:szCs w:val="22"/>
              </w:rPr>
              <w:t>Fakso numeris</w:t>
            </w:r>
          </w:p>
        </w:tc>
        <w:tc>
          <w:tcPr>
            <w:tcW w:w="4185" w:type="dxa"/>
            <w:tcBorders>
              <w:top w:val="single" w:sz="4" w:space="0" w:color="auto"/>
              <w:left w:val="single" w:sz="4" w:space="0" w:color="auto"/>
              <w:bottom w:val="single" w:sz="4" w:space="0" w:color="auto"/>
              <w:right w:val="single" w:sz="4" w:space="0" w:color="auto"/>
            </w:tcBorders>
          </w:tcPr>
          <w:p w:rsidR="00D30546" w:rsidRPr="00743233" w:rsidRDefault="00D30546">
            <w:pPr>
              <w:ind w:left="142"/>
              <w:jc w:val="both"/>
              <w:rPr>
                <w:sz w:val="22"/>
                <w:szCs w:val="22"/>
                <w:lang w:val="ru-RU" w:eastAsia="en-US"/>
              </w:rPr>
            </w:pPr>
          </w:p>
        </w:tc>
      </w:tr>
      <w:tr w:rsidR="00D30546" w:rsidRPr="00743233" w:rsidTr="00D30546">
        <w:tc>
          <w:tcPr>
            <w:tcW w:w="5715" w:type="dxa"/>
            <w:tcBorders>
              <w:top w:val="single" w:sz="4" w:space="0" w:color="auto"/>
              <w:left w:val="single" w:sz="4" w:space="0" w:color="auto"/>
              <w:bottom w:val="single" w:sz="4" w:space="0" w:color="auto"/>
              <w:right w:val="single" w:sz="4" w:space="0" w:color="auto"/>
            </w:tcBorders>
            <w:hideMark/>
          </w:tcPr>
          <w:p w:rsidR="00D30546" w:rsidRPr="00743233" w:rsidRDefault="00D30546">
            <w:pPr>
              <w:ind w:left="142"/>
              <w:jc w:val="both"/>
              <w:rPr>
                <w:sz w:val="22"/>
                <w:szCs w:val="22"/>
                <w:lang w:val="ru-RU" w:eastAsia="en-US"/>
              </w:rPr>
            </w:pPr>
            <w:r w:rsidRPr="00743233">
              <w:rPr>
                <w:sz w:val="22"/>
                <w:szCs w:val="22"/>
              </w:rPr>
              <w:t>El. pašto adresas</w:t>
            </w:r>
          </w:p>
        </w:tc>
        <w:tc>
          <w:tcPr>
            <w:tcW w:w="4185" w:type="dxa"/>
            <w:tcBorders>
              <w:top w:val="single" w:sz="4" w:space="0" w:color="auto"/>
              <w:left w:val="single" w:sz="4" w:space="0" w:color="auto"/>
              <w:bottom w:val="single" w:sz="4" w:space="0" w:color="auto"/>
              <w:right w:val="single" w:sz="4" w:space="0" w:color="auto"/>
            </w:tcBorders>
          </w:tcPr>
          <w:p w:rsidR="00D30546" w:rsidRPr="00743233" w:rsidRDefault="00D30546">
            <w:pPr>
              <w:ind w:left="142"/>
              <w:jc w:val="both"/>
              <w:rPr>
                <w:sz w:val="22"/>
                <w:szCs w:val="22"/>
                <w:lang w:val="ru-RU" w:eastAsia="en-US"/>
              </w:rPr>
            </w:pPr>
          </w:p>
        </w:tc>
      </w:tr>
    </w:tbl>
    <w:p w:rsidR="00D30546" w:rsidRPr="00743233" w:rsidRDefault="00D30546" w:rsidP="00D30546">
      <w:pPr>
        <w:ind w:left="142"/>
        <w:rPr>
          <w:sz w:val="22"/>
          <w:szCs w:val="22"/>
          <w:lang w:val="ru-RU" w:eastAsia="en-US"/>
        </w:rPr>
      </w:pPr>
    </w:p>
    <w:p w:rsidR="00D30546" w:rsidRPr="00743233" w:rsidRDefault="00D30546" w:rsidP="00D30546">
      <w:pPr>
        <w:jc w:val="both"/>
        <w:rPr>
          <w:sz w:val="22"/>
          <w:szCs w:val="22"/>
        </w:rPr>
      </w:pPr>
      <w:r w:rsidRPr="00743233">
        <w:rPr>
          <w:sz w:val="22"/>
          <w:szCs w:val="22"/>
        </w:rPr>
        <w:tab/>
        <w:t xml:space="preserve">          Šiuo pasiūlymu pažymime, kad sutinkame su visomis pirkimo dokumentų sąlygomis. </w:t>
      </w:r>
    </w:p>
    <w:p w:rsidR="00D30546" w:rsidRPr="00743233" w:rsidRDefault="00D30546" w:rsidP="00D30546">
      <w:pPr>
        <w:jc w:val="both"/>
        <w:rPr>
          <w:sz w:val="22"/>
          <w:szCs w:val="22"/>
        </w:rPr>
      </w:pPr>
    </w:p>
    <w:p w:rsidR="00D30546" w:rsidRPr="00743233" w:rsidRDefault="00D30546" w:rsidP="00D30546">
      <w:pPr>
        <w:jc w:val="both"/>
        <w:rPr>
          <w:sz w:val="22"/>
          <w:szCs w:val="22"/>
        </w:rPr>
      </w:pPr>
      <w:r w:rsidRPr="00743233">
        <w:rPr>
          <w:sz w:val="22"/>
          <w:szCs w:val="22"/>
        </w:rPr>
        <w:tab/>
        <w:t xml:space="preserve">          Mes siūlome šias paslaugas ir jų kainas: </w:t>
      </w:r>
    </w:p>
    <w:tbl>
      <w:tblPr>
        <w:tblW w:w="9765"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637"/>
        <w:gridCol w:w="1275"/>
        <w:gridCol w:w="1134"/>
        <w:gridCol w:w="1418"/>
        <w:gridCol w:w="1701"/>
      </w:tblGrid>
      <w:tr w:rsidR="00D30546" w:rsidRPr="00743233" w:rsidTr="009C7267">
        <w:trPr>
          <w:trHeight w:val="494"/>
        </w:trPr>
        <w:tc>
          <w:tcPr>
            <w:tcW w:w="60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D30546" w:rsidRPr="00743233" w:rsidRDefault="00D30546">
            <w:pPr>
              <w:jc w:val="center"/>
              <w:rPr>
                <w:b/>
                <w:sz w:val="22"/>
                <w:szCs w:val="22"/>
                <w:lang w:eastAsia="en-US"/>
              </w:rPr>
            </w:pPr>
            <w:r w:rsidRPr="00743233">
              <w:rPr>
                <w:b/>
                <w:sz w:val="22"/>
                <w:szCs w:val="22"/>
              </w:rPr>
              <w:t>Eil. Nr.</w:t>
            </w:r>
          </w:p>
        </w:tc>
        <w:tc>
          <w:tcPr>
            <w:tcW w:w="363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D30546" w:rsidRPr="00743233" w:rsidRDefault="00D30546">
            <w:pPr>
              <w:jc w:val="center"/>
              <w:rPr>
                <w:b/>
                <w:sz w:val="22"/>
                <w:szCs w:val="22"/>
                <w:lang w:eastAsia="en-US"/>
              </w:rPr>
            </w:pPr>
            <w:r w:rsidRPr="00743233">
              <w:rPr>
                <w:b/>
                <w:sz w:val="22"/>
                <w:szCs w:val="22"/>
              </w:rPr>
              <w:t>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D30546" w:rsidRPr="00743233" w:rsidRDefault="00D30546">
            <w:pPr>
              <w:jc w:val="center"/>
              <w:rPr>
                <w:b/>
                <w:sz w:val="22"/>
                <w:szCs w:val="22"/>
                <w:lang w:eastAsia="en-US"/>
              </w:rPr>
            </w:pPr>
            <w:r w:rsidRPr="00743233">
              <w:rPr>
                <w:i/>
                <w:sz w:val="22"/>
                <w:szCs w:val="22"/>
              </w:rPr>
              <w:t xml:space="preserve"> </w:t>
            </w:r>
            <w:r w:rsidRPr="00743233">
              <w:rPr>
                <w:b/>
                <w:sz w:val="22"/>
                <w:szCs w:val="22"/>
              </w:rPr>
              <w:t xml:space="preserve">Orientacinis kiekis, tonomis </w:t>
            </w:r>
          </w:p>
          <w:p w:rsidR="00D30546" w:rsidRPr="00743233" w:rsidRDefault="00D30546">
            <w:pPr>
              <w:jc w:val="center"/>
              <w:rPr>
                <w:b/>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D30546" w:rsidRPr="00743233" w:rsidRDefault="00D30546">
            <w:pPr>
              <w:jc w:val="center"/>
              <w:rPr>
                <w:b/>
                <w:sz w:val="22"/>
                <w:szCs w:val="22"/>
                <w:lang w:eastAsia="en-US"/>
              </w:rPr>
            </w:pPr>
            <w:r w:rsidRPr="00743233">
              <w:rPr>
                <w:b/>
                <w:sz w:val="22"/>
                <w:szCs w:val="22"/>
              </w:rPr>
              <w:t xml:space="preserve">Įkainis </w:t>
            </w:r>
          </w:p>
          <w:p w:rsidR="00D30546" w:rsidRPr="00743233" w:rsidRDefault="00D30546">
            <w:pPr>
              <w:jc w:val="center"/>
              <w:rPr>
                <w:b/>
                <w:sz w:val="22"/>
                <w:szCs w:val="22"/>
                <w:lang w:eastAsia="en-US"/>
              </w:rPr>
            </w:pPr>
            <w:r w:rsidRPr="00743233">
              <w:rPr>
                <w:b/>
                <w:sz w:val="22"/>
                <w:szCs w:val="22"/>
              </w:rPr>
              <w:t>1 tonos eurais be PVM</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D30546" w:rsidRPr="00743233" w:rsidRDefault="00D30546">
            <w:pPr>
              <w:jc w:val="center"/>
              <w:rPr>
                <w:b/>
                <w:sz w:val="22"/>
                <w:szCs w:val="22"/>
                <w:lang w:eastAsia="en-US"/>
              </w:rPr>
            </w:pPr>
            <w:r w:rsidRPr="00743233">
              <w:rPr>
                <w:b/>
                <w:sz w:val="22"/>
                <w:szCs w:val="22"/>
              </w:rPr>
              <w:t>Pasiūlymo kaina</w:t>
            </w:r>
          </w:p>
        </w:tc>
      </w:tr>
      <w:tr w:rsidR="00D30546" w:rsidRPr="00743233" w:rsidTr="009C7267">
        <w:trPr>
          <w:trHeight w:val="801"/>
        </w:trPr>
        <w:tc>
          <w:tcPr>
            <w:tcW w:w="600" w:type="dxa"/>
            <w:vMerge/>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rPr>
                <w:b/>
                <w:sz w:val="22"/>
                <w:szCs w:val="22"/>
                <w:lang w:eastAsia="en-US"/>
              </w:rPr>
            </w:pPr>
          </w:p>
        </w:tc>
        <w:tc>
          <w:tcPr>
            <w:tcW w:w="3637" w:type="dxa"/>
            <w:vMerge/>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rPr>
                <w:b/>
                <w:sz w:val="22"/>
                <w:szCs w:val="22"/>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rPr>
                <w:b/>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rPr>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D30546" w:rsidRPr="00743233" w:rsidRDefault="00D30546">
            <w:pPr>
              <w:jc w:val="center"/>
              <w:rPr>
                <w:b/>
                <w:sz w:val="22"/>
                <w:szCs w:val="22"/>
                <w:lang w:eastAsia="en-US"/>
              </w:rPr>
            </w:pPr>
            <w:r w:rsidRPr="00743233">
              <w:rPr>
                <w:b/>
                <w:sz w:val="22"/>
                <w:szCs w:val="22"/>
              </w:rPr>
              <w:t>Eurai be PVM</w:t>
            </w:r>
          </w:p>
          <w:p w:rsidR="00D30546" w:rsidRPr="00743233" w:rsidRDefault="00D30546">
            <w:pPr>
              <w:jc w:val="center"/>
              <w:rPr>
                <w:i/>
                <w:sz w:val="22"/>
                <w:szCs w:val="22"/>
                <w:lang w:eastAsia="en-US"/>
              </w:rPr>
            </w:pPr>
            <w:r w:rsidRPr="00743233">
              <w:rPr>
                <w:i/>
                <w:sz w:val="22"/>
                <w:szCs w:val="22"/>
              </w:rPr>
              <w:t>(3 x 4)</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rsidR="00D30546" w:rsidRPr="00743233" w:rsidRDefault="00D30546">
            <w:pPr>
              <w:jc w:val="center"/>
              <w:rPr>
                <w:b/>
                <w:sz w:val="22"/>
                <w:szCs w:val="22"/>
                <w:lang w:eastAsia="en-US"/>
              </w:rPr>
            </w:pPr>
            <w:r w:rsidRPr="00743233">
              <w:rPr>
                <w:b/>
                <w:sz w:val="22"/>
                <w:szCs w:val="22"/>
              </w:rPr>
              <w:t>Eurai su PVM</w:t>
            </w:r>
          </w:p>
          <w:p w:rsidR="00D30546" w:rsidRPr="00743233" w:rsidRDefault="00D30546">
            <w:pPr>
              <w:jc w:val="center"/>
              <w:rPr>
                <w:sz w:val="22"/>
                <w:szCs w:val="22"/>
                <w:lang w:val="en-US" w:eastAsia="en-US"/>
              </w:rPr>
            </w:pPr>
            <w:r w:rsidRPr="00743233">
              <w:rPr>
                <w:sz w:val="22"/>
                <w:szCs w:val="22"/>
              </w:rPr>
              <w:t xml:space="preserve">(5 </w:t>
            </w:r>
            <w:proofErr w:type="spellStart"/>
            <w:r w:rsidRPr="00743233">
              <w:rPr>
                <w:sz w:val="22"/>
                <w:szCs w:val="22"/>
              </w:rPr>
              <w:t>stulp</w:t>
            </w:r>
            <w:proofErr w:type="spellEnd"/>
            <w:r w:rsidRPr="00743233">
              <w:rPr>
                <w:sz w:val="22"/>
                <w:szCs w:val="22"/>
              </w:rPr>
              <w:t>. x 21 %)</w:t>
            </w:r>
          </w:p>
        </w:tc>
      </w:tr>
      <w:tr w:rsidR="00D30546" w:rsidRPr="00743233" w:rsidTr="009C7267">
        <w:trPr>
          <w:trHeight w:val="195"/>
        </w:trPr>
        <w:tc>
          <w:tcPr>
            <w:tcW w:w="600" w:type="dxa"/>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jc w:val="center"/>
              <w:rPr>
                <w:i/>
                <w:sz w:val="22"/>
                <w:szCs w:val="22"/>
                <w:lang w:eastAsia="en-US"/>
              </w:rPr>
            </w:pPr>
            <w:r w:rsidRPr="00743233">
              <w:rPr>
                <w:i/>
                <w:sz w:val="22"/>
                <w:szCs w:val="22"/>
              </w:rPr>
              <w:t>1</w:t>
            </w:r>
          </w:p>
        </w:tc>
        <w:tc>
          <w:tcPr>
            <w:tcW w:w="3637"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i/>
                <w:sz w:val="22"/>
                <w:szCs w:val="22"/>
                <w:lang w:eastAsia="en-US"/>
              </w:rPr>
            </w:pPr>
            <w:r w:rsidRPr="00743233">
              <w:rPr>
                <w:i/>
                <w:sz w:val="22"/>
                <w:szCs w:val="22"/>
              </w:rPr>
              <w:t>2</w:t>
            </w:r>
          </w:p>
        </w:tc>
        <w:tc>
          <w:tcPr>
            <w:tcW w:w="1275"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i/>
                <w:sz w:val="22"/>
                <w:szCs w:val="22"/>
                <w:lang w:eastAsia="en-US"/>
              </w:rPr>
            </w:pPr>
            <w:r w:rsidRPr="00743233">
              <w:rPr>
                <w:i/>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i/>
                <w:sz w:val="22"/>
                <w:szCs w:val="22"/>
                <w:lang w:eastAsia="en-US"/>
              </w:rPr>
            </w:pPr>
            <w:r w:rsidRPr="00743233">
              <w:rPr>
                <w:i/>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i/>
                <w:sz w:val="22"/>
                <w:szCs w:val="22"/>
                <w:lang w:eastAsia="en-US"/>
              </w:rPr>
            </w:pPr>
            <w:r w:rsidRPr="00743233">
              <w:rPr>
                <w:i/>
                <w:sz w:val="22"/>
                <w:szCs w:val="22"/>
              </w:rPr>
              <w:t>5</w:t>
            </w:r>
          </w:p>
        </w:tc>
        <w:tc>
          <w:tcPr>
            <w:tcW w:w="1701"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i/>
                <w:sz w:val="22"/>
                <w:szCs w:val="22"/>
                <w:lang w:eastAsia="en-US"/>
              </w:rPr>
            </w:pPr>
            <w:r w:rsidRPr="00743233">
              <w:rPr>
                <w:i/>
                <w:sz w:val="22"/>
                <w:szCs w:val="22"/>
              </w:rPr>
              <w:t>6</w:t>
            </w:r>
          </w:p>
        </w:tc>
      </w:tr>
      <w:tr w:rsidR="00D30546" w:rsidRPr="00743233" w:rsidTr="009C7267">
        <w:trPr>
          <w:trHeight w:val="195"/>
        </w:trPr>
        <w:tc>
          <w:tcPr>
            <w:tcW w:w="600" w:type="dxa"/>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jc w:val="center"/>
              <w:rPr>
                <w:sz w:val="22"/>
                <w:szCs w:val="22"/>
                <w:lang w:eastAsia="en-US"/>
              </w:rPr>
            </w:pPr>
            <w:r w:rsidRPr="00743233">
              <w:rPr>
                <w:sz w:val="22"/>
                <w:szCs w:val="22"/>
              </w:rPr>
              <w:t>1</w:t>
            </w:r>
          </w:p>
        </w:tc>
        <w:tc>
          <w:tcPr>
            <w:tcW w:w="3637" w:type="dxa"/>
            <w:tcBorders>
              <w:top w:val="single" w:sz="4" w:space="0" w:color="auto"/>
              <w:left w:val="single" w:sz="4" w:space="0" w:color="auto"/>
              <w:bottom w:val="single" w:sz="4" w:space="0" w:color="auto"/>
              <w:right w:val="single" w:sz="4" w:space="0" w:color="auto"/>
            </w:tcBorders>
            <w:hideMark/>
          </w:tcPr>
          <w:p w:rsidR="00D30546" w:rsidRPr="00743233" w:rsidRDefault="00D30546" w:rsidP="006C494A">
            <w:pPr>
              <w:jc w:val="both"/>
              <w:rPr>
                <w:sz w:val="22"/>
                <w:szCs w:val="22"/>
                <w:lang w:eastAsia="en-US"/>
              </w:rPr>
            </w:pPr>
            <w:r w:rsidRPr="00743233">
              <w:rPr>
                <w:sz w:val="22"/>
                <w:szCs w:val="22"/>
              </w:rPr>
              <w:t>Nuotekų dumblo</w:t>
            </w:r>
            <w:r w:rsidR="00BD6C29">
              <w:rPr>
                <w:sz w:val="22"/>
                <w:szCs w:val="22"/>
              </w:rPr>
              <w:t xml:space="preserve"> </w:t>
            </w:r>
            <w:r w:rsidRPr="00743233">
              <w:rPr>
                <w:sz w:val="22"/>
                <w:szCs w:val="22"/>
              </w:rPr>
              <w:t>utilizavimo paslauga</w:t>
            </w:r>
          </w:p>
        </w:tc>
        <w:tc>
          <w:tcPr>
            <w:tcW w:w="1275" w:type="dxa"/>
            <w:tcBorders>
              <w:top w:val="single" w:sz="4" w:space="0" w:color="auto"/>
              <w:left w:val="single" w:sz="4" w:space="0" w:color="auto"/>
              <w:bottom w:val="single" w:sz="4" w:space="0" w:color="auto"/>
              <w:right w:val="single" w:sz="4" w:space="0" w:color="auto"/>
            </w:tcBorders>
            <w:hideMark/>
          </w:tcPr>
          <w:p w:rsidR="00D30546" w:rsidRPr="00BD6C29" w:rsidRDefault="003229DC">
            <w:pPr>
              <w:jc w:val="both"/>
              <w:rPr>
                <w:color w:val="FF0000"/>
                <w:sz w:val="22"/>
                <w:szCs w:val="22"/>
                <w:lang w:eastAsia="en-US"/>
              </w:rPr>
            </w:pPr>
            <w:r>
              <w:rPr>
                <w:sz w:val="22"/>
                <w:szCs w:val="22"/>
              </w:rPr>
              <w:t>5</w:t>
            </w:r>
            <w:r w:rsidR="006C494A">
              <w:rPr>
                <w:sz w:val="22"/>
                <w:szCs w:val="22"/>
              </w:rPr>
              <w:t>000</w:t>
            </w:r>
          </w:p>
          <w:p w:rsidR="00D30546" w:rsidRPr="00743233" w:rsidRDefault="00D30546">
            <w:pPr>
              <w:jc w:val="both"/>
              <w:rPr>
                <w:sz w:val="22"/>
                <w:szCs w:val="22"/>
                <w:lang w:eastAsia="en-US"/>
              </w:rPr>
            </w:pPr>
            <w:r w:rsidRPr="0074323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eastAsia="en-US"/>
              </w:rPr>
            </w:pPr>
          </w:p>
        </w:tc>
      </w:tr>
      <w:tr w:rsidR="00D30546" w:rsidRPr="00743233" w:rsidTr="009C7267">
        <w:trPr>
          <w:trHeight w:val="195"/>
        </w:trPr>
        <w:tc>
          <w:tcPr>
            <w:tcW w:w="6646" w:type="dxa"/>
            <w:gridSpan w:val="4"/>
            <w:tcBorders>
              <w:top w:val="single" w:sz="4" w:space="0" w:color="auto"/>
              <w:left w:val="single" w:sz="4" w:space="0" w:color="auto"/>
              <w:bottom w:val="single" w:sz="4" w:space="0" w:color="auto"/>
              <w:right w:val="single" w:sz="4" w:space="0" w:color="auto"/>
            </w:tcBorders>
            <w:hideMark/>
          </w:tcPr>
          <w:p w:rsidR="00D30546" w:rsidRPr="00743233" w:rsidRDefault="00D30546">
            <w:pPr>
              <w:jc w:val="right"/>
              <w:rPr>
                <w:sz w:val="22"/>
                <w:szCs w:val="22"/>
                <w:lang w:eastAsia="en-US"/>
              </w:rPr>
            </w:pPr>
            <w:r w:rsidRPr="00743233">
              <w:rPr>
                <w:b/>
                <w:sz w:val="22"/>
                <w:szCs w:val="22"/>
              </w:rPr>
              <w:t>VISO (bendra pasiūlymo kaina)</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rsidR="00D30546" w:rsidRPr="00743233" w:rsidRDefault="00D30546">
            <w:pPr>
              <w:jc w:val="both"/>
              <w:rPr>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D30546" w:rsidRPr="00743233" w:rsidRDefault="00D30546">
            <w:pPr>
              <w:jc w:val="both"/>
              <w:rPr>
                <w:b/>
                <w:sz w:val="22"/>
                <w:szCs w:val="22"/>
                <w:lang w:eastAsia="en-US"/>
              </w:rPr>
            </w:pPr>
          </w:p>
        </w:tc>
      </w:tr>
    </w:tbl>
    <w:p w:rsidR="00D30546" w:rsidRPr="00743233" w:rsidRDefault="00D30546" w:rsidP="00D30546">
      <w:pPr>
        <w:rPr>
          <w:sz w:val="22"/>
          <w:szCs w:val="22"/>
          <w:lang w:val="ru-RU" w:eastAsia="en-US"/>
        </w:rPr>
      </w:pPr>
    </w:p>
    <w:p w:rsidR="00D30546" w:rsidRPr="00743233" w:rsidRDefault="00D30546" w:rsidP="00D30546">
      <w:pPr>
        <w:tabs>
          <w:tab w:val="left" w:pos="720"/>
        </w:tabs>
        <w:ind w:left="-142"/>
        <w:jc w:val="both"/>
        <w:rPr>
          <w:sz w:val="22"/>
          <w:szCs w:val="22"/>
        </w:rPr>
      </w:pPr>
      <w:r w:rsidRPr="00743233">
        <w:rPr>
          <w:b/>
          <w:sz w:val="22"/>
          <w:szCs w:val="22"/>
        </w:rPr>
        <w:t xml:space="preserve">              Bendra pasiūlymo kaina Eurais su PVM </w:t>
      </w:r>
      <w:r w:rsidRPr="00743233">
        <w:rPr>
          <w:i/>
          <w:sz w:val="22"/>
          <w:szCs w:val="22"/>
        </w:rPr>
        <w:t xml:space="preserve">(žodžiais ir skaičiais) </w:t>
      </w:r>
      <w:r w:rsidRPr="00743233">
        <w:rPr>
          <w:b/>
          <w:sz w:val="22"/>
          <w:szCs w:val="22"/>
        </w:rPr>
        <w:t>________________. Į šią sumą įeina visos išlaidos ir visi mokesčiai, taip pat ir PVM, kuris sudaro_______________  Eurų</w:t>
      </w:r>
      <w:r w:rsidRPr="00743233">
        <w:rPr>
          <w:sz w:val="22"/>
          <w:szCs w:val="22"/>
        </w:rPr>
        <w:t xml:space="preserve">. </w:t>
      </w:r>
    </w:p>
    <w:p w:rsidR="00D30546" w:rsidRPr="006C702F" w:rsidRDefault="00D30546" w:rsidP="00D30546">
      <w:pPr>
        <w:rPr>
          <w:sz w:val="22"/>
          <w:szCs w:val="22"/>
        </w:rPr>
      </w:pPr>
      <w:r w:rsidRPr="00743233">
        <w:rPr>
          <w:sz w:val="22"/>
          <w:szCs w:val="22"/>
        </w:rPr>
        <w:t xml:space="preserve">      </w:t>
      </w:r>
      <w:r w:rsidRPr="006C702F">
        <w:rPr>
          <w:sz w:val="22"/>
          <w:szCs w:val="22"/>
        </w:rPr>
        <w:t xml:space="preserve">      </w:t>
      </w:r>
    </w:p>
    <w:p w:rsidR="00D30546" w:rsidRPr="00743233" w:rsidRDefault="00D30546" w:rsidP="00D30546">
      <w:pPr>
        <w:ind w:right="-144"/>
        <w:jc w:val="both"/>
        <w:rPr>
          <w:color w:val="000000"/>
          <w:sz w:val="22"/>
          <w:szCs w:val="22"/>
        </w:rPr>
      </w:pPr>
      <w:r w:rsidRPr="006C702F">
        <w:rPr>
          <w:sz w:val="22"/>
          <w:szCs w:val="22"/>
        </w:rPr>
        <w:t xml:space="preserve">            </w:t>
      </w:r>
      <w:r w:rsidRPr="00743233">
        <w:rPr>
          <w:sz w:val="22"/>
          <w:szCs w:val="22"/>
        </w:rPr>
        <w:t>Kartu su pasiūlymu pateikiame pagal reikalavimus įformintus tręšimui tinkamus plotus.</w:t>
      </w:r>
    </w:p>
    <w:p w:rsidR="00D30546" w:rsidRPr="006C702F" w:rsidRDefault="00D30546" w:rsidP="00D30546">
      <w:pPr>
        <w:rPr>
          <w:sz w:val="22"/>
          <w:szCs w:val="22"/>
          <w:lang w:val="en-US"/>
        </w:rPr>
      </w:pPr>
    </w:p>
    <w:p w:rsidR="00D30546" w:rsidRPr="00743233" w:rsidRDefault="00D30546" w:rsidP="00D30546">
      <w:pPr>
        <w:tabs>
          <w:tab w:val="left" w:pos="720"/>
          <w:tab w:val="left" w:pos="993"/>
        </w:tabs>
        <w:jc w:val="both"/>
        <w:rPr>
          <w:sz w:val="22"/>
          <w:szCs w:val="22"/>
        </w:rPr>
      </w:pPr>
      <w:r w:rsidRPr="00743233">
        <w:rPr>
          <w:sz w:val="22"/>
          <w:szCs w:val="22"/>
        </w:rPr>
        <w:t xml:space="preserve">            Pasiūlymo kaina nėra sutarties kaina, ji bus naudojama tik pasiūlymų palyginimui.  </w:t>
      </w:r>
    </w:p>
    <w:p w:rsidR="00D30546" w:rsidRPr="00743233" w:rsidRDefault="00D30546" w:rsidP="00D30546">
      <w:pPr>
        <w:tabs>
          <w:tab w:val="left" w:pos="709"/>
          <w:tab w:val="left" w:pos="993"/>
        </w:tabs>
        <w:jc w:val="both"/>
        <w:rPr>
          <w:sz w:val="22"/>
          <w:szCs w:val="22"/>
        </w:rPr>
      </w:pPr>
      <w:r w:rsidRPr="00743233">
        <w:rPr>
          <w:sz w:val="22"/>
          <w:szCs w:val="22"/>
        </w:rPr>
        <w:t xml:space="preserve"> </w:t>
      </w:r>
      <w:r w:rsidRPr="00743233">
        <w:rPr>
          <w:b/>
          <w:sz w:val="22"/>
          <w:szCs w:val="22"/>
        </w:rPr>
        <w:t xml:space="preserve">       </w:t>
      </w:r>
      <w:r w:rsidRPr="00743233">
        <w:rPr>
          <w:b/>
          <w:spacing w:val="-2"/>
          <w:kern w:val="2"/>
          <w:sz w:val="22"/>
          <w:szCs w:val="22"/>
          <w:lang w:val="en-US" w:eastAsia="yi-Hebr" w:bidi="yi-Hebr"/>
        </w:rPr>
        <w:t xml:space="preserve">     </w:t>
      </w:r>
    </w:p>
    <w:p w:rsidR="00D30546" w:rsidRPr="00743233" w:rsidRDefault="00D30546" w:rsidP="00D30546">
      <w:pPr>
        <w:keepNext/>
        <w:jc w:val="both"/>
        <w:rPr>
          <w:sz w:val="22"/>
          <w:szCs w:val="22"/>
          <w:lang w:val="ru-RU"/>
        </w:rPr>
      </w:pPr>
      <w:r w:rsidRPr="00743233">
        <w:rPr>
          <w:sz w:val="22"/>
          <w:szCs w:val="22"/>
        </w:rPr>
        <w:t xml:space="preserve">            Informacija apie subtiekėjus:</w:t>
      </w: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692"/>
        <w:gridCol w:w="2976"/>
        <w:gridCol w:w="3315"/>
      </w:tblGrid>
      <w:tr w:rsidR="00D30546" w:rsidRPr="00743233" w:rsidTr="00D30546">
        <w:tc>
          <w:tcPr>
            <w:tcW w:w="993" w:type="dxa"/>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keepNext/>
              <w:suppressAutoHyphens/>
              <w:jc w:val="center"/>
              <w:rPr>
                <w:b/>
                <w:sz w:val="22"/>
                <w:szCs w:val="22"/>
                <w:lang w:val="ru-RU" w:eastAsia="en-US"/>
              </w:rPr>
            </w:pPr>
            <w:r w:rsidRPr="00743233">
              <w:rPr>
                <w:b/>
                <w:sz w:val="22"/>
                <w:szCs w:val="22"/>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keepNext/>
              <w:suppressAutoHyphens/>
              <w:jc w:val="center"/>
              <w:rPr>
                <w:b/>
                <w:sz w:val="22"/>
                <w:szCs w:val="22"/>
                <w:lang w:val="ru-RU" w:eastAsia="en-US"/>
              </w:rPr>
            </w:pPr>
            <w:r w:rsidRPr="00743233">
              <w:rPr>
                <w:b/>
                <w:sz w:val="22"/>
                <w:szCs w:val="22"/>
              </w:rPr>
              <w:t>Subtiekėjo pavadinimas ir adresas</w:t>
            </w:r>
          </w:p>
        </w:tc>
        <w:tc>
          <w:tcPr>
            <w:tcW w:w="2977" w:type="dxa"/>
            <w:tcBorders>
              <w:top w:val="single" w:sz="4" w:space="0" w:color="auto"/>
              <w:left w:val="single" w:sz="4" w:space="0" w:color="auto"/>
              <w:bottom w:val="single" w:sz="4" w:space="0" w:color="auto"/>
              <w:right w:val="single" w:sz="4" w:space="0" w:color="auto"/>
            </w:tcBorders>
            <w:vAlign w:val="center"/>
          </w:tcPr>
          <w:p w:rsidR="00D30546" w:rsidRPr="00743233" w:rsidRDefault="00D30546">
            <w:pPr>
              <w:keepNext/>
              <w:jc w:val="center"/>
              <w:rPr>
                <w:sz w:val="22"/>
                <w:szCs w:val="22"/>
                <w:lang w:val="ru-RU" w:eastAsia="en-US"/>
              </w:rPr>
            </w:pPr>
            <w:r w:rsidRPr="00743233">
              <w:rPr>
                <w:b/>
                <w:sz w:val="22"/>
                <w:szCs w:val="22"/>
              </w:rPr>
              <w:t>Numatomų pirkti paslaugų pavadinimas</w:t>
            </w:r>
          </w:p>
          <w:p w:rsidR="00D30546" w:rsidRPr="00743233" w:rsidRDefault="00D30546">
            <w:pPr>
              <w:keepNext/>
              <w:suppressAutoHyphens/>
              <w:jc w:val="center"/>
              <w:rPr>
                <w:b/>
                <w:sz w:val="22"/>
                <w:szCs w:val="22"/>
                <w:lang w:val="ru-RU" w:eastAsia="en-US"/>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D30546" w:rsidRPr="006C702F" w:rsidRDefault="00D30546">
            <w:pPr>
              <w:keepNext/>
              <w:jc w:val="center"/>
              <w:rPr>
                <w:b/>
                <w:sz w:val="22"/>
                <w:szCs w:val="22"/>
                <w:lang w:val="en-US" w:eastAsia="en-US"/>
              </w:rPr>
            </w:pPr>
            <w:r w:rsidRPr="00743233">
              <w:rPr>
                <w:b/>
                <w:sz w:val="22"/>
                <w:szCs w:val="22"/>
              </w:rPr>
              <w:t>Sutarties dalis (apimtis litais, dalis procentais), kuriai ketinama pasitelkti subtiekėjus</w:t>
            </w:r>
          </w:p>
        </w:tc>
      </w:tr>
      <w:tr w:rsidR="00D30546" w:rsidRPr="00743233" w:rsidTr="00D30546">
        <w:tc>
          <w:tcPr>
            <w:tcW w:w="993" w:type="dxa"/>
            <w:tcBorders>
              <w:top w:val="single" w:sz="4" w:space="0" w:color="auto"/>
              <w:left w:val="single" w:sz="4" w:space="0" w:color="auto"/>
              <w:bottom w:val="single" w:sz="4" w:space="0" w:color="auto"/>
              <w:right w:val="single" w:sz="4" w:space="0" w:color="auto"/>
            </w:tcBorders>
          </w:tcPr>
          <w:p w:rsidR="00D30546" w:rsidRPr="006C702F" w:rsidRDefault="00D30546">
            <w:pPr>
              <w:suppressAutoHyphens/>
              <w:jc w:val="both"/>
              <w:rPr>
                <w:sz w:val="22"/>
                <w:szCs w:val="22"/>
                <w:lang w:val="en-US" w:eastAsia="en-US"/>
              </w:rPr>
            </w:pPr>
          </w:p>
        </w:tc>
        <w:tc>
          <w:tcPr>
            <w:tcW w:w="2693" w:type="dxa"/>
            <w:tcBorders>
              <w:top w:val="single" w:sz="4" w:space="0" w:color="auto"/>
              <w:left w:val="single" w:sz="4" w:space="0" w:color="auto"/>
              <w:bottom w:val="single" w:sz="4" w:space="0" w:color="auto"/>
              <w:right w:val="single" w:sz="4" w:space="0" w:color="auto"/>
            </w:tcBorders>
          </w:tcPr>
          <w:p w:rsidR="00D30546" w:rsidRPr="006C702F" w:rsidRDefault="00D30546">
            <w:pPr>
              <w:suppressAutoHyphens/>
              <w:jc w:val="both"/>
              <w:rPr>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Pr>
          <w:p w:rsidR="00D30546" w:rsidRPr="006C702F" w:rsidRDefault="00D30546">
            <w:pPr>
              <w:suppressAutoHyphens/>
              <w:jc w:val="both"/>
              <w:rPr>
                <w:sz w:val="22"/>
                <w:szCs w:val="22"/>
                <w:lang w:val="en-US" w:eastAsia="en-US"/>
              </w:rPr>
            </w:pPr>
          </w:p>
        </w:tc>
        <w:tc>
          <w:tcPr>
            <w:tcW w:w="3316" w:type="dxa"/>
            <w:tcBorders>
              <w:top w:val="single" w:sz="4" w:space="0" w:color="auto"/>
              <w:left w:val="single" w:sz="4" w:space="0" w:color="auto"/>
              <w:bottom w:val="single" w:sz="4" w:space="0" w:color="auto"/>
              <w:right w:val="single" w:sz="4" w:space="0" w:color="auto"/>
            </w:tcBorders>
          </w:tcPr>
          <w:p w:rsidR="00D30546" w:rsidRPr="006C702F" w:rsidRDefault="00D30546">
            <w:pPr>
              <w:suppressAutoHyphens/>
              <w:jc w:val="both"/>
              <w:rPr>
                <w:sz w:val="22"/>
                <w:szCs w:val="22"/>
                <w:lang w:val="en-US" w:eastAsia="en-US"/>
              </w:rPr>
            </w:pPr>
          </w:p>
        </w:tc>
      </w:tr>
    </w:tbl>
    <w:p w:rsidR="00D30546" w:rsidRPr="006C702F" w:rsidRDefault="00D30546" w:rsidP="00D30546">
      <w:pPr>
        <w:ind w:firstLine="709"/>
        <w:jc w:val="both"/>
        <w:rPr>
          <w:sz w:val="22"/>
          <w:szCs w:val="22"/>
          <w:lang w:val="en-US" w:eastAsia="en-US"/>
        </w:rPr>
      </w:pPr>
    </w:p>
    <w:p w:rsidR="00D30546" w:rsidRPr="00743233" w:rsidRDefault="00D30546" w:rsidP="00D30546">
      <w:pPr>
        <w:keepNext/>
        <w:ind w:firstLine="709"/>
        <w:jc w:val="both"/>
        <w:rPr>
          <w:sz w:val="22"/>
          <w:szCs w:val="22"/>
        </w:rPr>
      </w:pPr>
      <w:r w:rsidRPr="00743233">
        <w:rPr>
          <w:sz w:val="22"/>
          <w:szCs w:val="22"/>
        </w:rPr>
        <w:t>Kartu su pasiūlymu pateikiami šie dokumentai</w:t>
      </w:r>
      <w:r w:rsidRPr="00743233">
        <w:rPr>
          <w:color w:val="000000"/>
          <w:sz w:val="22"/>
          <w:szCs w:val="22"/>
        </w:rPr>
        <w:t>:</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6"/>
        <w:gridCol w:w="3662"/>
      </w:tblGrid>
      <w:tr w:rsidR="00D30546" w:rsidRPr="00743233" w:rsidTr="00D30546">
        <w:tc>
          <w:tcPr>
            <w:tcW w:w="817"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b/>
                <w:sz w:val="22"/>
                <w:szCs w:val="22"/>
                <w:lang w:val="ru-RU" w:eastAsia="en-US"/>
              </w:rPr>
            </w:pPr>
            <w:proofErr w:type="spellStart"/>
            <w:r w:rsidRPr="00743233">
              <w:rPr>
                <w:b/>
                <w:sz w:val="22"/>
                <w:szCs w:val="22"/>
              </w:rPr>
              <w:t>Eil.Nr</w:t>
            </w:r>
            <w:proofErr w:type="spellEnd"/>
            <w:r w:rsidRPr="00743233">
              <w:rPr>
                <w:b/>
                <w:sz w:val="22"/>
                <w:szCs w:val="22"/>
              </w:rPr>
              <w:t>.</w:t>
            </w:r>
          </w:p>
        </w:tc>
        <w:tc>
          <w:tcPr>
            <w:tcW w:w="5528"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b/>
                <w:sz w:val="22"/>
                <w:szCs w:val="22"/>
                <w:lang w:val="ru-RU" w:eastAsia="en-US"/>
              </w:rPr>
            </w:pPr>
            <w:r w:rsidRPr="00743233">
              <w:rPr>
                <w:b/>
                <w:sz w:val="22"/>
                <w:szCs w:val="22"/>
              </w:rPr>
              <w:t>Pateiktų dokumentų pavadinimas</w:t>
            </w:r>
          </w:p>
        </w:tc>
        <w:tc>
          <w:tcPr>
            <w:tcW w:w="3663" w:type="dxa"/>
            <w:tcBorders>
              <w:top w:val="single" w:sz="4" w:space="0" w:color="auto"/>
              <w:left w:val="single" w:sz="4" w:space="0" w:color="auto"/>
              <w:bottom w:val="single" w:sz="4" w:space="0" w:color="auto"/>
              <w:right w:val="single" w:sz="4" w:space="0" w:color="auto"/>
            </w:tcBorders>
            <w:hideMark/>
          </w:tcPr>
          <w:p w:rsidR="00D30546" w:rsidRPr="00743233" w:rsidRDefault="00D30546">
            <w:pPr>
              <w:jc w:val="center"/>
              <w:rPr>
                <w:b/>
                <w:sz w:val="22"/>
                <w:szCs w:val="22"/>
                <w:lang w:val="ru-RU" w:eastAsia="en-US"/>
              </w:rPr>
            </w:pPr>
            <w:r w:rsidRPr="00743233">
              <w:rPr>
                <w:b/>
                <w:sz w:val="22"/>
                <w:szCs w:val="22"/>
              </w:rPr>
              <w:t>Dokumento puslapių skaičius</w:t>
            </w:r>
          </w:p>
        </w:tc>
      </w:tr>
      <w:tr w:rsidR="00D30546" w:rsidRPr="00743233" w:rsidTr="00D30546">
        <w:tc>
          <w:tcPr>
            <w:tcW w:w="817"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val="ru-RU" w:eastAsia="en-US"/>
              </w:rPr>
            </w:pPr>
          </w:p>
        </w:tc>
        <w:tc>
          <w:tcPr>
            <w:tcW w:w="5528"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val="ru-RU" w:eastAsia="en-US"/>
              </w:rPr>
            </w:pPr>
          </w:p>
        </w:tc>
        <w:tc>
          <w:tcPr>
            <w:tcW w:w="3663"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val="ru-RU" w:eastAsia="en-US"/>
              </w:rPr>
            </w:pPr>
          </w:p>
        </w:tc>
      </w:tr>
    </w:tbl>
    <w:p w:rsidR="00D30546" w:rsidRPr="00743233" w:rsidRDefault="00D30546" w:rsidP="00D30546">
      <w:pPr>
        <w:ind w:firstLine="720"/>
        <w:jc w:val="both"/>
        <w:rPr>
          <w:sz w:val="22"/>
          <w:szCs w:val="22"/>
          <w:lang w:val="ru-RU" w:eastAsia="en-US"/>
        </w:rPr>
      </w:pPr>
    </w:p>
    <w:p w:rsidR="00D30546" w:rsidRPr="00743233" w:rsidRDefault="00D30546" w:rsidP="00D30546">
      <w:pPr>
        <w:ind w:firstLine="720"/>
        <w:jc w:val="both"/>
        <w:rPr>
          <w:sz w:val="22"/>
          <w:szCs w:val="22"/>
        </w:rPr>
      </w:pPr>
      <w:r w:rsidRPr="00743233">
        <w:rPr>
          <w:sz w:val="22"/>
          <w:szCs w:val="22"/>
        </w:rPr>
        <w:t>Šiame pasiūlyme yra pateikta konfidenciali informacija: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904"/>
      </w:tblGrid>
      <w:tr w:rsidR="00D30546" w:rsidRPr="00743233" w:rsidTr="00D30546">
        <w:tc>
          <w:tcPr>
            <w:tcW w:w="1101" w:type="dxa"/>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jc w:val="center"/>
              <w:rPr>
                <w:b/>
                <w:sz w:val="22"/>
                <w:szCs w:val="22"/>
                <w:lang w:val="ru-RU" w:eastAsia="en-US"/>
              </w:rPr>
            </w:pPr>
            <w:proofErr w:type="spellStart"/>
            <w:r w:rsidRPr="00743233">
              <w:rPr>
                <w:b/>
                <w:sz w:val="22"/>
                <w:szCs w:val="22"/>
              </w:rPr>
              <w:t>Eil.Nr</w:t>
            </w:r>
            <w:proofErr w:type="spellEnd"/>
            <w:r w:rsidRPr="00743233">
              <w:rPr>
                <w:b/>
                <w:sz w:val="22"/>
                <w:szCs w:val="22"/>
              </w:rPr>
              <w:t>.</w:t>
            </w:r>
          </w:p>
        </w:tc>
        <w:tc>
          <w:tcPr>
            <w:tcW w:w="8907" w:type="dxa"/>
            <w:tcBorders>
              <w:top w:val="single" w:sz="4" w:space="0" w:color="auto"/>
              <w:left w:val="single" w:sz="4" w:space="0" w:color="auto"/>
              <w:bottom w:val="single" w:sz="4" w:space="0" w:color="auto"/>
              <w:right w:val="single" w:sz="4" w:space="0" w:color="auto"/>
            </w:tcBorders>
            <w:vAlign w:val="center"/>
            <w:hideMark/>
          </w:tcPr>
          <w:p w:rsidR="00D30546" w:rsidRPr="00743233" w:rsidRDefault="00D30546">
            <w:pPr>
              <w:jc w:val="center"/>
              <w:rPr>
                <w:b/>
                <w:sz w:val="22"/>
                <w:szCs w:val="22"/>
                <w:lang w:val="ru-RU" w:eastAsia="en-US"/>
              </w:rPr>
            </w:pPr>
            <w:r w:rsidRPr="00743233">
              <w:rPr>
                <w:b/>
                <w:sz w:val="22"/>
                <w:szCs w:val="22"/>
              </w:rPr>
              <w:t>Pateikto dokumento pavadinimas*</w:t>
            </w:r>
          </w:p>
        </w:tc>
      </w:tr>
      <w:tr w:rsidR="00D30546" w:rsidRPr="00743233" w:rsidTr="00D30546">
        <w:tc>
          <w:tcPr>
            <w:tcW w:w="1101"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val="ru-RU" w:eastAsia="en-US"/>
              </w:rPr>
            </w:pPr>
          </w:p>
        </w:tc>
        <w:tc>
          <w:tcPr>
            <w:tcW w:w="8907" w:type="dxa"/>
            <w:tcBorders>
              <w:top w:val="single" w:sz="4" w:space="0" w:color="auto"/>
              <w:left w:val="single" w:sz="4" w:space="0" w:color="auto"/>
              <w:bottom w:val="single" w:sz="4" w:space="0" w:color="auto"/>
              <w:right w:val="single" w:sz="4" w:space="0" w:color="auto"/>
            </w:tcBorders>
          </w:tcPr>
          <w:p w:rsidR="00D30546" w:rsidRPr="00743233" w:rsidRDefault="00D30546">
            <w:pPr>
              <w:jc w:val="both"/>
              <w:rPr>
                <w:sz w:val="22"/>
                <w:szCs w:val="22"/>
                <w:lang w:val="ru-RU" w:eastAsia="en-US"/>
              </w:rPr>
            </w:pPr>
          </w:p>
        </w:tc>
      </w:tr>
    </w:tbl>
    <w:p w:rsidR="00D30546" w:rsidRPr="006C702F" w:rsidRDefault="00D30546" w:rsidP="00D30546">
      <w:pPr>
        <w:ind w:firstLine="720"/>
        <w:jc w:val="both"/>
        <w:rPr>
          <w:bCs/>
          <w:sz w:val="22"/>
          <w:szCs w:val="22"/>
          <w:lang w:val="en-US" w:eastAsia="en-US"/>
        </w:rPr>
      </w:pPr>
      <w:r w:rsidRPr="00743233">
        <w:rPr>
          <w:bCs/>
          <w:sz w:val="22"/>
          <w:szCs w:val="22"/>
        </w:rPr>
        <w:t xml:space="preserve">*Pildyti tuomet, jei bus pateikta konfidenciali informacija. Tiekėjas negali nurodyti, kad konfidenciali yra pasiūlymo kaina arba, kad visas pasiūlymas yra konfidencialus. </w:t>
      </w:r>
    </w:p>
    <w:p w:rsidR="00D30546" w:rsidRPr="00743233" w:rsidRDefault="00D30546" w:rsidP="00D30546">
      <w:pPr>
        <w:jc w:val="both"/>
        <w:rPr>
          <w:sz w:val="22"/>
          <w:szCs w:val="22"/>
        </w:rPr>
      </w:pPr>
    </w:p>
    <w:p w:rsidR="00D30546" w:rsidRPr="00743233" w:rsidRDefault="00D30546" w:rsidP="00D30546">
      <w:pPr>
        <w:ind w:firstLine="720"/>
        <w:jc w:val="both"/>
        <w:rPr>
          <w:sz w:val="22"/>
          <w:szCs w:val="22"/>
        </w:rPr>
      </w:pPr>
      <w:r w:rsidRPr="00743233">
        <w:rPr>
          <w:sz w:val="22"/>
          <w:szCs w:val="22"/>
        </w:rPr>
        <w:t>Pasiūlymas galioja iki termino, nustatyto pirkimo dokumentuose.</w:t>
      </w:r>
    </w:p>
    <w:tbl>
      <w:tblPr>
        <w:tblW w:w="9465" w:type="dxa"/>
        <w:tblLayout w:type="fixed"/>
        <w:tblLook w:val="04A0" w:firstRow="1" w:lastRow="0" w:firstColumn="1" w:lastColumn="0" w:noHBand="0" w:noVBand="1"/>
      </w:tblPr>
      <w:tblGrid>
        <w:gridCol w:w="3283"/>
        <w:gridCol w:w="935"/>
        <w:gridCol w:w="1979"/>
        <w:gridCol w:w="855"/>
        <w:gridCol w:w="2413"/>
      </w:tblGrid>
      <w:tr w:rsidR="00D30546" w:rsidRPr="00743233" w:rsidTr="00A57DCE">
        <w:trPr>
          <w:trHeight w:val="285"/>
        </w:trPr>
        <w:tc>
          <w:tcPr>
            <w:tcW w:w="3283" w:type="dxa"/>
            <w:tcBorders>
              <w:top w:val="nil"/>
              <w:left w:val="nil"/>
              <w:bottom w:val="single" w:sz="4" w:space="0" w:color="auto"/>
              <w:right w:val="nil"/>
            </w:tcBorders>
          </w:tcPr>
          <w:p w:rsidR="00D30546" w:rsidRPr="006C702F" w:rsidRDefault="00D30546">
            <w:pPr>
              <w:ind w:right="-1"/>
              <w:rPr>
                <w:sz w:val="22"/>
                <w:szCs w:val="22"/>
                <w:lang w:val="en-US" w:eastAsia="en-US"/>
              </w:rPr>
            </w:pPr>
          </w:p>
          <w:p w:rsidR="00D30546" w:rsidRPr="006C702F" w:rsidRDefault="00D30546">
            <w:pPr>
              <w:ind w:right="-1"/>
              <w:rPr>
                <w:sz w:val="22"/>
                <w:szCs w:val="22"/>
                <w:lang w:val="en-US" w:eastAsia="en-US"/>
              </w:rPr>
            </w:pPr>
          </w:p>
        </w:tc>
        <w:tc>
          <w:tcPr>
            <w:tcW w:w="935" w:type="dxa"/>
          </w:tcPr>
          <w:p w:rsidR="00D30546" w:rsidRPr="006C702F" w:rsidRDefault="00D30546">
            <w:pPr>
              <w:ind w:right="-1"/>
              <w:jc w:val="center"/>
              <w:rPr>
                <w:sz w:val="22"/>
                <w:szCs w:val="22"/>
                <w:lang w:val="en-US" w:eastAsia="en-US"/>
              </w:rPr>
            </w:pPr>
          </w:p>
        </w:tc>
        <w:tc>
          <w:tcPr>
            <w:tcW w:w="1979" w:type="dxa"/>
            <w:tcBorders>
              <w:top w:val="nil"/>
              <w:left w:val="nil"/>
              <w:bottom w:val="single" w:sz="4" w:space="0" w:color="auto"/>
              <w:right w:val="nil"/>
            </w:tcBorders>
          </w:tcPr>
          <w:p w:rsidR="00D30546" w:rsidRPr="006C702F" w:rsidRDefault="00D30546">
            <w:pPr>
              <w:ind w:right="-1"/>
              <w:jc w:val="center"/>
              <w:rPr>
                <w:sz w:val="22"/>
                <w:szCs w:val="22"/>
                <w:lang w:val="en-US" w:eastAsia="en-US"/>
              </w:rPr>
            </w:pPr>
          </w:p>
        </w:tc>
        <w:tc>
          <w:tcPr>
            <w:tcW w:w="855" w:type="dxa"/>
          </w:tcPr>
          <w:p w:rsidR="00D30546" w:rsidRPr="006C702F" w:rsidRDefault="00D30546">
            <w:pPr>
              <w:ind w:right="-1"/>
              <w:jc w:val="center"/>
              <w:rPr>
                <w:sz w:val="22"/>
                <w:szCs w:val="22"/>
                <w:lang w:val="en-US" w:eastAsia="en-US"/>
              </w:rPr>
            </w:pPr>
          </w:p>
        </w:tc>
        <w:tc>
          <w:tcPr>
            <w:tcW w:w="2413" w:type="dxa"/>
            <w:tcBorders>
              <w:top w:val="nil"/>
              <w:left w:val="nil"/>
              <w:bottom w:val="single" w:sz="4" w:space="0" w:color="auto"/>
              <w:right w:val="nil"/>
            </w:tcBorders>
          </w:tcPr>
          <w:p w:rsidR="00D30546" w:rsidRPr="006C702F" w:rsidRDefault="00D30546">
            <w:pPr>
              <w:ind w:right="-1"/>
              <w:jc w:val="right"/>
              <w:rPr>
                <w:sz w:val="22"/>
                <w:szCs w:val="22"/>
                <w:lang w:val="en-US" w:eastAsia="en-US"/>
              </w:rPr>
            </w:pPr>
          </w:p>
        </w:tc>
      </w:tr>
      <w:tr w:rsidR="00D30546" w:rsidRPr="00743233" w:rsidTr="00A57DCE">
        <w:trPr>
          <w:trHeight w:val="186"/>
        </w:trPr>
        <w:tc>
          <w:tcPr>
            <w:tcW w:w="3283" w:type="dxa"/>
            <w:tcBorders>
              <w:top w:val="single" w:sz="4" w:space="0" w:color="auto"/>
              <w:left w:val="nil"/>
              <w:bottom w:val="nil"/>
              <w:right w:val="nil"/>
            </w:tcBorders>
            <w:hideMark/>
          </w:tcPr>
          <w:p w:rsidR="00D30546" w:rsidRPr="00743233" w:rsidRDefault="00D30546">
            <w:pPr>
              <w:pStyle w:val="Pagrindinistekstas1"/>
              <w:ind w:firstLine="0"/>
              <w:jc w:val="left"/>
              <w:rPr>
                <w:rFonts w:ascii="Times New Roman" w:hAnsi="Times New Roman" w:cs="Times New Roman"/>
                <w:lang w:val="lt-LT"/>
              </w:rPr>
            </w:pPr>
            <w:r w:rsidRPr="00743233">
              <w:rPr>
                <w:rFonts w:ascii="Times New Roman" w:hAnsi="Times New Roman" w:cs="Times New Roman"/>
                <w:lang w:val="lt-LT"/>
              </w:rPr>
              <w:t>(Tiekėjo arba jo įgalioto asmens pareigų pavadinimas)</w:t>
            </w:r>
          </w:p>
        </w:tc>
        <w:tc>
          <w:tcPr>
            <w:tcW w:w="935" w:type="dxa"/>
          </w:tcPr>
          <w:p w:rsidR="00D30546" w:rsidRPr="006C702F" w:rsidRDefault="00D30546">
            <w:pPr>
              <w:ind w:right="-1"/>
              <w:jc w:val="center"/>
              <w:rPr>
                <w:sz w:val="22"/>
                <w:szCs w:val="22"/>
                <w:lang w:val="en-US" w:eastAsia="en-US"/>
              </w:rPr>
            </w:pPr>
          </w:p>
        </w:tc>
        <w:tc>
          <w:tcPr>
            <w:tcW w:w="1979" w:type="dxa"/>
            <w:tcBorders>
              <w:top w:val="single" w:sz="4" w:space="0" w:color="auto"/>
              <w:left w:val="nil"/>
              <w:bottom w:val="nil"/>
              <w:right w:val="nil"/>
            </w:tcBorders>
            <w:hideMark/>
          </w:tcPr>
          <w:p w:rsidR="00D30546" w:rsidRPr="00743233" w:rsidRDefault="00D30546">
            <w:pPr>
              <w:ind w:right="-1"/>
              <w:jc w:val="center"/>
              <w:rPr>
                <w:sz w:val="22"/>
                <w:szCs w:val="22"/>
                <w:lang w:val="ru-RU" w:eastAsia="en-US"/>
              </w:rPr>
            </w:pPr>
            <w:r w:rsidRPr="00743233">
              <w:rPr>
                <w:sz w:val="22"/>
                <w:szCs w:val="22"/>
              </w:rPr>
              <w:t>(Parašas)</w:t>
            </w:r>
            <w:r w:rsidRPr="00743233">
              <w:rPr>
                <w:i/>
                <w:sz w:val="22"/>
                <w:szCs w:val="22"/>
              </w:rPr>
              <w:t xml:space="preserve"> </w:t>
            </w:r>
          </w:p>
        </w:tc>
        <w:tc>
          <w:tcPr>
            <w:tcW w:w="855" w:type="dxa"/>
          </w:tcPr>
          <w:p w:rsidR="00D30546" w:rsidRPr="00743233" w:rsidRDefault="00D30546">
            <w:pPr>
              <w:ind w:right="-1"/>
              <w:jc w:val="center"/>
              <w:rPr>
                <w:sz w:val="22"/>
                <w:szCs w:val="22"/>
                <w:lang w:val="ru-RU" w:eastAsia="en-US"/>
              </w:rPr>
            </w:pPr>
          </w:p>
        </w:tc>
        <w:tc>
          <w:tcPr>
            <w:tcW w:w="2413" w:type="dxa"/>
            <w:tcBorders>
              <w:top w:val="single" w:sz="4" w:space="0" w:color="auto"/>
              <w:left w:val="nil"/>
              <w:bottom w:val="nil"/>
              <w:right w:val="nil"/>
            </w:tcBorders>
            <w:hideMark/>
          </w:tcPr>
          <w:p w:rsidR="00D30546" w:rsidRPr="00743233" w:rsidRDefault="00D30546">
            <w:pPr>
              <w:ind w:right="-1"/>
              <w:jc w:val="center"/>
              <w:rPr>
                <w:sz w:val="22"/>
                <w:szCs w:val="22"/>
                <w:lang w:val="ru-RU" w:eastAsia="en-US"/>
              </w:rPr>
            </w:pPr>
            <w:r w:rsidRPr="00743233">
              <w:rPr>
                <w:sz w:val="22"/>
                <w:szCs w:val="22"/>
              </w:rPr>
              <w:t>(Vardas ir pavardė)</w:t>
            </w:r>
            <w:r w:rsidRPr="00743233">
              <w:rPr>
                <w:i/>
                <w:sz w:val="22"/>
                <w:szCs w:val="22"/>
              </w:rPr>
              <w:t xml:space="preserve"> </w:t>
            </w:r>
          </w:p>
        </w:tc>
      </w:tr>
    </w:tbl>
    <w:p w:rsidR="009C7267" w:rsidRDefault="009C7267"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3B23B3" w:rsidRDefault="003B23B3" w:rsidP="009C7267">
      <w:pPr>
        <w:ind w:left="142"/>
        <w:jc w:val="right"/>
        <w:rPr>
          <w:sz w:val="22"/>
          <w:szCs w:val="22"/>
        </w:rPr>
      </w:pPr>
    </w:p>
    <w:p w:rsidR="009C7267" w:rsidRPr="009C7267" w:rsidRDefault="009C7267" w:rsidP="009C7267">
      <w:pPr>
        <w:ind w:left="142"/>
        <w:jc w:val="right"/>
        <w:rPr>
          <w:sz w:val="22"/>
          <w:szCs w:val="22"/>
          <w:lang w:eastAsia="en-US"/>
        </w:rPr>
      </w:pPr>
      <w:r w:rsidRPr="009C7267">
        <w:rPr>
          <w:sz w:val="22"/>
          <w:szCs w:val="22"/>
        </w:rPr>
        <w:t>2 priedas</w:t>
      </w:r>
    </w:p>
    <w:p w:rsidR="009C7267" w:rsidRPr="009C7267" w:rsidRDefault="009C7267" w:rsidP="009C7267">
      <w:pPr>
        <w:tabs>
          <w:tab w:val="left" w:pos="1304"/>
          <w:tab w:val="left" w:pos="1457"/>
          <w:tab w:val="left" w:pos="1604"/>
          <w:tab w:val="left" w:pos="1757"/>
        </w:tabs>
        <w:autoSpaceDE w:val="0"/>
        <w:autoSpaceDN w:val="0"/>
        <w:adjustRightInd w:val="0"/>
        <w:ind w:firstLine="720"/>
        <w:jc w:val="right"/>
        <w:rPr>
          <w:sz w:val="22"/>
          <w:szCs w:val="22"/>
          <w:lang w:eastAsia="en-US"/>
        </w:rPr>
      </w:pPr>
    </w:p>
    <w:p w:rsidR="009C7267" w:rsidRPr="009C7267" w:rsidRDefault="009C7267" w:rsidP="009C7267">
      <w:pPr>
        <w:tabs>
          <w:tab w:val="left" w:pos="1304"/>
          <w:tab w:val="left" w:pos="1457"/>
          <w:tab w:val="left" w:pos="1604"/>
          <w:tab w:val="left" w:pos="1757"/>
        </w:tabs>
        <w:autoSpaceDE w:val="0"/>
        <w:autoSpaceDN w:val="0"/>
        <w:adjustRightInd w:val="0"/>
        <w:ind w:firstLine="720"/>
        <w:jc w:val="center"/>
        <w:rPr>
          <w:b/>
          <w:sz w:val="22"/>
          <w:szCs w:val="22"/>
          <w:lang w:eastAsia="en-US"/>
        </w:rPr>
      </w:pPr>
      <w:r w:rsidRPr="009C7267">
        <w:rPr>
          <w:b/>
          <w:sz w:val="22"/>
          <w:szCs w:val="22"/>
          <w:lang w:eastAsia="en-US"/>
        </w:rPr>
        <w:t xml:space="preserve">NUOTEKŲ DUMBLO TVARKYMO PASLAUGŲ PIRKIMO </w:t>
      </w:r>
    </w:p>
    <w:p w:rsidR="009C7267" w:rsidRPr="009C7267" w:rsidRDefault="009C7267" w:rsidP="009C7267">
      <w:pPr>
        <w:tabs>
          <w:tab w:val="left" w:pos="1304"/>
          <w:tab w:val="left" w:pos="1457"/>
          <w:tab w:val="left" w:pos="1604"/>
          <w:tab w:val="left" w:pos="1757"/>
        </w:tabs>
        <w:autoSpaceDE w:val="0"/>
        <w:autoSpaceDN w:val="0"/>
        <w:adjustRightInd w:val="0"/>
        <w:ind w:firstLine="720"/>
        <w:jc w:val="center"/>
        <w:rPr>
          <w:b/>
          <w:sz w:val="22"/>
          <w:szCs w:val="22"/>
          <w:lang w:eastAsia="en-US"/>
        </w:rPr>
      </w:pPr>
      <w:r w:rsidRPr="009C7267">
        <w:rPr>
          <w:b/>
          <w:sz w:val="22"/>
          <w:szCs w:val="22"/>
          <w:lang w:eastAsia="en-US"/>
        </w:rPr>
        <w:t>TECHNINĖ SPECIFIKACIJA</w:t>
      </w:r>
    </w:p>
    <w:p w:rsidR="009C7267" w:rsidRPr="00123733" w:rsidRDefault="009C7267" w:rsidP="009C7267">
      <w:pPr>
        <w:tabs>
          <w:tab w:val="left" w:pos="1304"/>
          <w:tab w:val="left" w:pos="1457"/>
          <w:tab w:val="left" w:pos="1604"/>
          <w:tab w:val="left" w:pos="1757"/>
        </w:tabs>
        <w:autoSpaceDE w:val="0"/>
        <w:autoSpaceDN w:val="0"/>
        <w:adjustRightInd w:val="0"/>
        <w:ind w:firstLine="720"/>
        <w:jc w:val="right"/>
        <w:rPr>
          <w:sz w:val="22"/>
          <w:szCs w:val="22"/>
          <w:lang w:eastAsia="en-US"/>
        </w:rPr>
      </w:pPr>
    </w:p>
    <w:p w:rsidR="009C7267" w:rsidRPr="00516616" w:rsidRDefault="009C7267" w:rsidP="00C75E4E">
      <w:pPr>
        <w:numPr>
          <w:ilvl w:val="0"/>
          <w:numId w:val="27"/>
        </w:numPr>
        <w:ind w:hanging="357"/>
        <w:contextualSpacing/>
        <w:jc w:val="both"/>
        <w:rPr>
          <w:bCs/>
          <w:sz w:val="22"/>
          <w:szCs w:val="22"/>
        </w:rPr>
      </w:pPr>
      <w:r w:rsidRPr="00123733">
        <w:rPr>
          <w:sz w:val="22"/>
          <w:szCs w:val="22"/>
        </w:rPr>
        <w:t xml:space="preserve"> </w:t>
      </w:r>
      <w:r w:rsidR="00C75E4E" w:rsidRPr="00C75E4E">
        <w:rPr>
          <w:sz w:val="22"/>
          <w:szCs w:val="22"/>
        </w:rPr>
        <w:t xml:space="preserve">Dumblo charakteristikos: kiekis – apie </w:t>
      </w:r>
      <w:r w:rsidR="00226CEB">
        <w:rPr>
          <w:sz w:val="22"/>
          <w:szCs w:val="22"/>
        </w:rPr>
        <w:t>5</w:t>
      </w:r>
      <w:bookmarkStart w:id="6" w:name="_GoBack"/>
      <w:bookmarkEnd w:id="6"/>
      <w:r w:rsidR="00C75E4E" w:rsidRPr="00C75E4E">
        <w:rPr>
          <w:sz w:val="22"/>
          <w:szCs w:val="22"/>
        </w:rPr>
        <w:t xml:space="preserve">000  tonų; drėgnumas – 85%; klasė – B; pH – 7,5; sausų medžiagų kiekis – 15%; organinių medžiagų kiekis –69,%; bendras azotas –72291mg/kg sausųjų medžiagų; bendras fosforas  –22499 mg/kg sausųjų medžiagų; sunkiųjų metalų koncentracijos: Cu-115,8  mg/kg sausųjų medžiagų, Pb-8,8 mg/kg sausųjų medžiagų, Zn-406 mg/kg sausųjų medžiagų, Ni-17,84 mg/kg sausųjų medžiagų, Cr-42,6 mg/kg sausųjų medžiagų, Cd-0,33 mg/kg sausųjų medžiagų, Hg-0,28 mg/kg sausųjų medžiagų. Paruošimo būdas – nuotekų dumblas </w:t>
      </w:r>
      <w:proofErr w:type="spellStart"/>
      <w:r w:rsidR="00C75E4E" w:rsidRPr="00C75E4E">
        <w:rPr>
          <w:sz w:val="22"/>
          <w:szCs w:val="22"/>
        </w:rPr>
        <w:t>aerobiškai</w:t>
      </w:r>
      <w:proofErr w:type="spellEnd"/>
      <w:r w:rsidR="00C75E4E" w:rsidRPr="00C75E4E">
        <w:rPr>
          <w:sz w:val="22"/>
          <w:szCs w:val="22"/>
        </w:rPr>
        <w:t xml:space="preserve"> stabilizuotas , nusausintas panaudojant </w:t>
      </w:r>
      <w:proofErr w:type="spellStart"/>
      <w:r w:rsidR="00C75E4E" w:rsidRPr="00C75E4E">
        <w:rPr>
          <w:sz w:val="22"/>
          <w:szCs w:val="22"/>
        </w:rPr>
        <w:t>flokuliantus</w:t>
      </w:r>
      <w:proofErr w:type="spellEnd"/>
      <w:r w:rsidR="00C75E4E" w:rsidRPr="00C75E4E">
        <w:rPr>
          <w:sz w:val="22"/>
          <w:szCs w:val="22"/>
        </w:rPr>
        <w:t>. Nusausintas nuotekų dumblas pagal LR aplinkos ministro įsakymą „DĖL Lietuvos Respublikos aplinkos ministro 2001 m. birželio 29 d. įsakymo Nr. 349 „Dėl normatyvinio dokumento LAND 20-2005 „Nuotekų dumblo naudojimo Trešimui bei rekultivavimui reikalavimai“ patvirtinimo“ pakeitimo“ 2020 m.  liepos 3 d. Nr. D1-410 priskiriamas B klasei pagal mikrobiologinius-parazitologinius parametrus ir pirmai (I) kategorijai pagal sunkiųjų metalų koncentracijas.</w:t>
      </w:r>
    </w:p>
    <w:p w:rsidR="009C7267" w:rsidRPr="00C75E4E" w:rsidRDefault="009C7267" w:rsidP="00C75E4E">
      <w:pPr>
        <w:pStyle w:val="Sraopastraipa"/>
        <w:numPr>
          <w:ilvl w:val="0"/>
          <w:numId w:val="27"/>
        </w:numPr>
        <w:ind w:right="-178" w:hanging="357"/>
        <w:jc w:val="both"/>
        <w:rPr>
          <w:b/>
          <w:color w:val="000000"/>
          <w:sz w:val="22"/>
          <w:szCs w:val="22"/>
          <w:u w:val="single"/>
        </w:rPr>
      </w:pPr>
      <w:r w:rsidRPr="00C75E4E">
        <w:rPr>
          <w:sz w:val="22"/>
          <w:szCs w:val="22"/>
        </w:rPr>
        <w:t xml:space="preserve">Nuotekų dumblo utilizavimas turi būti vykdomas vadovaujantis Lietuvos Respublikos atliekų tvarkymo įstatymu ir </w:t>
      </w:r>
      <w:r w:rsidRPr="00C75E4E">
        <w:rPr>
          <w:rFonts w:eastAsiaTheme="minorHAnsi"/>
          <w:b/>
          <w:bCs/>
          <w:color w:val="000000"/>
          <w:sz w:val="22"/>
          <w:szCs w:val="22"/>
          <w:lang w:eastAsia="en-US"/>
        </w:rPr>
        <w:t xml:space="preserve">nuotekų dumblo tvarkymo ir panaudojimo reikalavimais. </w:t>
      </w:r>
      <w:r w:rsidRPr="00C75E4E">
        <w:rPr>
          <w:b/>
          <w:sz w:val="22"/>
          <w:szCs w:val="22"/>
          <w:u w:val="single"/>
        </w:rPr>
        <w:t xml:space="preserve">Tiekėjas </w:t>
      </w:r>
      <w:r w:rsidR="00123733" w:rsidRPr="00C75E4E">
        <w:rPr>
          <w:b/>
          <w:sz w:val="22"/>
          <w:szCs w:val="22"/>
          <w:u w:val="single"/>
        </w:rPr>
        <w:t>nevėliau kaip per 3 mėnesius po sutarties pasirašymo</w:t>
      </w:r>
      <w:r w:rsidRPr="00C75E4E">
        <w:rPr>
          <w:b/>
          <w:sz w:val="22"/>
          <w:szCs w:val="22"/>
          <w:u w:val="single"/>
        </w:rPr>
        <w:t xml:space="preserve"> turi pateikti pagal reikalavimus įformintus tręšimui tinkamus planus (jeigu tiekėjas nėra tręšimo planuose įvardintų žemės sklypų savininkas tai kartu pateikia sutartį su žemės savininkais kuriems bus tiekiamas dumblas) arba Tiekėjas turi būti įregistruotas atliekas tvarkančių įmonių registre ir turėti teisę apdoroti paslaugų pirkimo sutarties vykdymui reikiamas atliekas arba turėti sutartį su atliekas apdorojančia įmone pateikiant Tiekėjo vadovo patvirtintą išrašą iš Atliekas tvarkančių įmonių registro apie tvarkomas atliekas ar kitus dokumentus patvirtinančius, kad tiekėjas įregistruotas atliekas tvarkančių įmonių registre ir turi teisę apdoroti paslaugų pirkimo sutarties vykdymui reikiamas atliekas: tvarkomų atliekų sąrašo kodas 19 08 05 arba atitinkamos užsienio šalies institucijos išduotas dokumentas, (</w:t>
      </w:r>
      <w:r w:rsidRPr="00C75E4E">
        <w:rPr>
          <w:b/>
          <w:i/>
          <w:sz w:val="22"/>
          <w:szCs w:val="22"/>
          <w:u w:val="single"/>
        </w:rPr>
        <w:t>Vietoj prašomo dokumento tiekėjas gali pateikti nuorodą į registrą</w:t>
      </w:r>
      <w:r w:rsidRPr="00C75E4E">
        <w:rPr>
          <w:b/>
          <w:sz w:val="22"/>
          <w:szCs w:val="22"/>
          <w:u w:val="single"/>
        </w:rPr>
        <w:t>)</w:t>
      </w:r>
      <w:r w:rsidRPr="00C75E4E">
        <w:rPr>
          <w:b/>
          <w:color w:val="000000"/>
          <w:sz w:val="22"/>
          <w:szCs w:val="22"/>
          <w:u w:val="single"/>
        </w:rPr>
        <w:t xml:space="preserve"> arba sutartis su atliekas apdorojančia įmone, kuri turi teisę šias atliekas naudoti ir (arba) šalinti.</w:t>
      </w:r>
    </w:p>
    <w:p w:rsidR="00C75E4E" w:rsidRPr="00095E08" w:rsidRDefault="009C7267" w:rsidP="00C75E4E">
      <w:pPr>
        <w:pStyle w:val="Sraopastraipa"/>
        <w:numPr>
          <w:ilvl w:val="0"/>
          <w:numId w:val="27"/>
        </w:numPr>
        <w:ind w:right="-144"/>
        <w:jc w:val="both"/>
      </w:pPr>
      <w:r w:rsidRPr="00C75E4E">
        <w:rPr>
          <w:sz w:val="22"/>
          <w:szCs w:val="22"/>
        </w:rPr>
        <w:t xml:space="preserve">   </w:t>
      </w:r>
      <w:r w:rsidR="00C75E4E" w:rsidRPr="00095E08">
        <w:t>Tiekėjas turi utilizuoti dumblą ir reguliuoti nuotekų dumblo naudojimą žemės ūkyje taip, kad nebūtų daromas neigiamas poveikis dirvožemiui, augmenijai, gyvūnams ir žmonėms bei turi laikytis nuotekų dumblo tvarkymą reglamentuojančių teisės aktų.</w:t>
      </w:r>
    </w:p>
    <w:p w:rsidR="00C75E4E" w:rsidRPr="00095E08" w:rsidRDefault="00C75E4E" w:rsidP="00C75E4E">
      <w:pPr>
        <w:ind w:left="720" w:right="-144"/>
        <w:contextualSpacing/>
      </w:pPr>
    </w:p>
    <w:p w:rsidR="00C75E4E" w:rsidRPr="00095E08" w:rsidRDefault="00C75E4E" w:rsidP="00C75E4E">
      <w:pPr>
        <w:pStyle w:val="Sraopastraipa"/>
        <w:numPr>
          <w:ilvl w:val="0"/>
          <w:numId w:val="27"/>
        </w:numPr>
        <w:ind w:right="-144"/>
        <w:jc w:val="both"/>
      </w:pPr>
      <w:r w:rsidRPr="00095E08">
        <w:t xml:space="preserve">   Paslaugos turi būti pradėtos teikti 20</w:t>
      </w:r>
      <w:r>
        <w:t>25</w:t>
      </w:r>
      <w:r w:rsidRPr="00095E08">
        <w:t xml:space="preserve"> metais pasirašius sutartį.</w:t>
      </w:r>
    </w:p>
    <w:p w:rsidR="00C75E4E" w:rsidRPr="00095E08" w:rsidRDefault="00C75E4E" w:rsidP="00C75E4E">
      <w:pPr>
        <w:ind w:left="720" w:right="-144"/>
        <w:contextualSpacing/>
      </w:pPr>
    </w:p>
    <w:p w:rsidR="00C75E4E" w:rsidRPr="00095E08" w:rsidRDefault="00C75E4E" w:rsidP="00C75E4E">
      <w:pPr>
        <w:pStyle w:val="Sraopastraipa"/>
        <w:numPr>
          <w:ilvl w:val="0"/>
          <w:numId w:val="27"/>
        </w:numPr>
        <w:ind w:right="-144"/>
        <w:jc w:val="both"/>
      </w:pPr>
      <w:r w:rsidRPr="00095E08">
        <w:t xml:space="preserve">   Nuotekų dumblas turi būti utilizuojamas pagal tiekėjo parengtus ir suderintus su reikiamomis institucijomis tręšimo planus.</w:t>
      </w:r>
    </w:p>
    <w:p w:rsidR="00C75E4E" w:rsidRPr="00095E08" w:rsidRDefault="00C75E4E" w:rsidP="00C75E4E">
      <w:pPr>
        <w:ind w:left="720" w:right="-144"/>
        <w:contextualSpacing/>
      </w:pPr>
    </w:p>
    <w:p w:rsidR="00C75E4E" w:rsidRPr="0018712B" w:rsidRDefault="00C75E4E" w:rsidP="00C75E4E">
      <w:pPr>
        <w:pStyle w:val="Sraopastraipa"/>
        <w:numPr>
          <w:ilvl w:val="0"/>
          <w:numId w:val="27"/>
        </w:numPr>
        <w:ind w:right="-144"/>
        <w:jc w:val="both"/>
      </w:pPr>
      <w:r w:rsidRPr="00095E08">
        <w:t xml:space="preserve">   </w:t>
      </w:r>
      <w:r w:rsidR="0018712B" w:rsidRPr="0018712B">
        <w:t>Tiekėjas turi utilizuoti apie 5</w:t>
      </w:r>
      <w:r w:rsidRPr="0018712B">
        <w:t>000 tonų dumblo, kuris yra šiuo metu susikaupęs Telšių nuotekų valykloje.</w:t>
      </w:r>
    </w:p>
    <w:p w:rsidR="00C75E4E" w:rsidRPr="00095E08" w:rsidRDefault="00C75E4E" w:rsidP="00C75E4E">
      <w:pPr>
        <w:ind w:left="720" w:right="-144"/>
        <w:contextualSpacing/>
      </w:pPr>
    </w:p>
    <w:p w:rsidR="00C75E4E" w:rsidRPr="00095E08" w:rsidRDefault="00C75E4E" w:rsidP="00C75E4E">
      <w:pPr>
        <w:pStyle w:val="Sraopastraipa"/>
        <w:numPr>
          <w:ilvl w:val="0"/>
          <w:numId w:val="27"/>
        </w:numPr>
        <w:ind w:right="-144"/>
        <w:jc w:val="both"/>
      </w:pPr>
      <w:r w:rsidRPr="00095E08">
        <w:t xml:space="preserve">   Nuotekų dumblą tiekėjas turi išvežti savo transportu ir jo pakrovimą į transporto priemones turi vykdyti pats savo krovimo technika.</w:t>
      </w:r>
    </w:p>
    <w:p w:rsidR="00C75E4E" w:rsidRPr="00095E08" w:rsidRDefault="00C75E4E" w:rsidP="00C75E4E">
      <w:pPr>
        <w:ind w:left="720" w:right="-144"/>
        <w:contextualSpacing/>
      </w:pPr>
    </w:p>
    <w:p w:rsidR="00C75E4E" w:rsidRPr="00095E08" w:rsidRDefault="00C75E4E" w:rsidP="00C75E4E">
      <w:pPr>
        <w:pStyle w:val="Sraopastraipa"/>
        <w:numPr>
          <w:ilvl w:val="0"/>
          <w:numId w:val="27"/>
        </w:numPr>
        <w:ind w:right="-144"/>
        <w:jc w:val="both"/>
      </w:pPr>
      <w:r w:rsidRPr="00095E08">
        <w:t xml:space="preserve">    Paslaugos bus perkamos pagal 1 (vienos) tonos  įkainį, nurodytą tiekėjo pasiūlyme.  </w:t>
      </w:r>
    </w:p>
    <w:p w:rsidR="00C75E4E" w:rsidRPr="00095E08" w:rsidRDefault="00C75E4E" w:rsidP="00C75E4E">
      <w:pPr>
        <w:ind w:left="720"/>
        <w:contextualSpacing/>
      </w:pPr>
    </w:p>
    <w:p w:rsidR="00D30546" w:rsidRPr="00C75E4E" w:rsidRDefault="00C75E4E" w:rsidP="00C75E4E">
      <w:pPr>
        <w:pStyle w:val="Sraopastraipa"/>
        <w:numPr>
          <w:ilvl w:val="0"/>
          <w:numId w:val="27"/>
        </w:numPr>
        <w:spacing w:after="200" w:line="276" w:lineRule="auto"/>
        <w:ind w:right="-144"/>
        <w:jc w:val="both"/>
        <w:rPr>
          <w:sz w:val="22"/>
          <w:szCs w:val="22"/>
        </w:rPr>
      </w:pPr>
      <w:r w:rsidRPr="00095E08">
        <w:t xml:space="preserve">   Paslaugos konkursą laimėjęs Dalyvis bus pilnai atsakingas už paimtų atliekų sutvarkymą pagal galiojančius LR teisės aktus. Jei paslaugos konkursą laimėjęs Dalyvis netinkamai vykdys paslaugą ir/ar pažeis Aplinkos apsaugos reikalavimus už UAB „Telšių vandenys“ ribų ir dėl to Pirkėjas patirs žalą ar nuostolius (tame tarpe administracines sankcijas), tai laimėjęs Dalyvis privalės atlyginti visą žalą ir patirtus nuostolius per Pirkėjo nurodytą laiką.</w:t>
      </w:r>
    </w:p>
    <w:p w:rsidR="00D30546" w:rsidRDefault="00D30546" w:rsidP="00D30546">
      <w:pPr>
        <w:pStyle w:val="Patvirtinta"/>
        <w:ind w:left="0" w:firstLine="720"/>
        <w:jc w:val="right"/>
        <w:rPr>
          <w:rFonts w:ascii="Times New Roman" w:hAnsi="Times New Roman"/>
          <w:sz w:val="22"/>
          <w:szCs w:val="22"/>
          <w:lang w:val="lt-LT"/>
        </w:rPr>
      </w:pPr>
    </w:p>
    <w:p w:rsidR="00C75E4E" w:rsidRDefault="00C75E4E" w:rsidP="00D30546">
      <w:pPr>
        <w:pStyle w:val="Patvirtinta"/>
        <w:ind w:left="0" w:firstLine="720"/>
        <w:jc w:val="right"/>
        <w:rPr>
          <w:rFonts w:ascii="Times New Roman" w:hAnsi="Times New Roman"/>
          <w:sz w:val="22"/>
          <w:szCs w:val="22"/>
          <w:lang w:val="lt-LT"/>
        </w:rPr>
      </w:pPr>
    </w:p>
    <w:p w:rsidR="00C75E4E" w:rsidRDefault="00C75E4E" w:rsidP="00D30546">
      <w:pPr>
        <w:pStyle w:val="Patvirtinta"/>
        <w:ind w:left="0" w:firstLine="720"/>
        <w:jc w:val="right"/>
        <w:rPr>
          <w:rFonts w:ascii="Times New Roman" w:hAnsi="Times New Roman"/>
          <w:sz w:val="22"/>
          <w:szCs w:val="22"/>
          <w:lang w:val="lt-LT"/>
        </w:rPr>
      </w:pPr>
    </w:p>
    <w:p w:rsidR="00D30546" w:rsidRPr="00743233" w:rsidRDefault="00D30546" w:rsidP="00D30546">
      <w:pPr>
        <w:pStyle w:val="Patvirtinta"/>
        <w:ind w:left="0" w:firstLine="720"/>
        <w:jc w:val="right"/>
        <w:rPr>
          <w:rFonts w:ascii="Times New Roman" w:hAnsi="Times New Roman"/>
          <w:sz w:val="22"/>
          <w:szCs w:val="22"/>
          <w:lang w:val="lt-LT"/>
        </w:rPr>
      </w:pPr>
      <w:r w:rsidRPr="00743233">
        <w:rPr>
          <w:rFonts w:ascii="Times New Roman" w:hAnsi="Times New Roman"/>
          <w:sz w:val="22"/>
          <w:szCs w:val="22"/>
          <w:lang w:val="lt-LT"/>
        </w:rPr>
        <w:t>3 priedas</w:t>
      </w:r>
    </w:p>
    <w:p w:rsidR="00D30546" w:rsidRPr="00743233" w:rsidRDefault="00D30546" w:rsidP="00D30546">
      <w:pPr>
        <w:pStyle w:val="Patvirtinta"/>
        <w:ind w:left="0" w:firstLine="720"/>
        <w:jc w:val="right"/>
        <w:rPr>
          <w:rFonts w:ascii="Times New Roman" w:hAnsi="Times New Roman"/>
          <w:sz w:val="22"/>
          <w:szCs w:val="22"/>
          <w:lang w:val="lt-LT"/>
        </w:rPr>
      </w:pPr>
      <w:r w:rsidRPr="00743233">
        <w:rPr>
          <w:rFonts w:ascii="Times New Roman" w:hAnsi="Times New Roman"/>
          <w:sz w:val="22"/>
          <w:szCs w:val="22"/>
          <w:lang w:val="lt-LT"/>
        </w:rPr>
        <w:lastRenderedPageBreak/>
        <w:t>Sutarties projektas</w:t>
      </w:r>
    </w:p>
    <w:p w:rsidR="00D30546" w:rsidRPr="00743233" w:rsidRDefault="00D30546" w:rsidP="00D30546">
      <w:pPr>
        <w:pStyle w:val="Patvirtinta"/>
        <w:ind w:left="0" w:firstLine="720"/>
        <w:jc w:val="right"/>
        <w:rPr>
          <w:rFonts w:ascii="Times New Roman" w:hAnsi="Times New Roman"/>
          <w:sz w:val="22"/>
          <w:szCs w:val="22"/>
          <w:lang w:val="lt-LT"/>
        </w:rPr>
      </w:pPr>
    </w:p>
    <w:p w:rsidR="00D30546" w:rsidRPr="00743233" w:rsidRDefault="00D30546" w:rsidP="00D30546">
      <w:pPr>
        <w:jc w:val="center"/>
        <w:rPr>
          <w:rStyle w:val="FontStyle25"/>
          <w:sz w:val="22"/>
          <w:szCs w:val="22"/>
        </w:rPr>
      </w:pPr>
      <w:r w:rsidRPr="00743233">
        <w:rPr>
          <w:rStyle w:val="FontStyle25"/>
          <w:sz w:val="22"/>
          <w:szCs w:val="22"/>
        </w:rPr>
        <w:t xml:space="preserve">NUOTEKŲ DUMBLO </w:t>
      </w:r>
      <w:r w:rsidR="00541119" w:rsidRPr="00743233">
        <w:rPr>
          <w:rStyle w:val="FontStyle25"/>
          <w:sz w:val="22"/>
          <w:szCs w:val="22"/>
        </w:rPr>
        <w:t>TVARKYMO</w:t>
      </w:r>
      <w:r w:rsidRPr="00743233">
        <w:rPr>
          <w:rStyle w:val="FontStyle25"/>
          <w:sz w:val="22"/>
          <w:szCs w:val="22"/>
        </w:rPr>
        <w:t xml:space="preserve"> PASLAUGŲ</w:t>
      </w:r>
    </w:p>
    <w:p w:rsidR="00D30546" w:rsidRPr="00743233" w:rsidRDefault="00D30546" w:rsidP="00D30546">
      <w:pPr>
        <w:jc w:val="center"/>
        <w:rPr>
          <w:rStyle w:val="FontStyle25"/>
          <w:sz w:val="22"/>
          <w:szCs w:val="22"/>
        </w:rPr>
      </w:pPr>
      <w:r w:rsidRPr="00743233">
        <w:rPr>
          <w:rStyle w:val="FontStyle25"/>
          <w:sz w:val="22"/>
          <w:szCs w:val="22"/>
        </w:rPr>
        <w:t xml:space="preserve"> VIEŠOJO PIRKIMO – PARDAVIMO SUTARTIS</w:t>
      </w:r>
    </w:p>
    <w:p w:rsidR="00D30546" w:rsidRPr="00743233" w:rsidRDefault="00D30546" w:rsidP="00D30546">
      <w:pPr>
        <w:jc w:val="center"/>
        <w:rPr>
          <w:sz w:val="22"/>
          <w:szCs w:val="22"/>
        </w:rPr>
      </w:pPr>
    </w:p>
    <w:p w:rsidR="00D30546" w:rsidRPr="00743233" w:rsidRDefault="00EE736E" w:rsidP="00D30546">
      <w:pPr>
        <w:pStyle w:val="Antrats"/>
        <w:jc w:val="center"/>
        <w:rPr>
          <w:sz w:val="22"/>
          <w:szCs w:val="22"/>
        </w:rPr>
      </w:pPr>
      <w:r w:rsidRPr="00743233">
        <w:rPr>
          <w:sz w:val="22"/>
          <w:szCs w:val="22"/>
        </w:rPr>
        <w:t>20</w:t>
      </w:r>
      <w:r w:rsidR="009C7267">
        <w:rPr>
          <w:sz w:val="22"/>
          <w:szCs w:val="22"/>
        </w:rPr>
        <w:t>2</w:t>
      </w:r>
      <w:r w:rsidR="00C75E4E">
        <w:rPr>
          <w:sz w:val="22"/>
          <w:szCs w:val="22"/>
        </w:rPr>
        <w:t>5</w:t>
      </w:r>
      <w:r w:rsidR="00D30546" w:rsidRPr="00743233">
        <w:rPr>
          <w:sz w:val="22"/>
          <w:szCs w:val="22"/>
        </w:rPr>
        <w:t xml:space="preserve">  m. ..................... d. Nr. ..........</w:t>
      </w:r>
    </w:p>
    <w:p w:rsidR="00D30546" w:rsidRPr="00743233" w:rsidRDefault="002D7112" w:rsidP="00D30546">
      <w:pPr>
        <w:pStyle w:val="Antrats"/>
        <w:jc w:val="center"/>
        <w:rPr>
          <w:sz w:val="22"/>
          <w:szCs w:val="22"/>
        </w:rPr>
      </w:pPr>
      <w:r>
        <w:rPr>
          <w:sz w:val="22"/>
          <w:szCs w:val="22"/>
        </w:rPr>
        <w:t>Telšiai</w:t>
      </w:r>
    </w:p>
    <w:p w:rsidR="00D30546" w:rsidRPr="00743233" w:rsidRDefault="00D30546" w:rsidP="00D30546">
      <w:pPr>
        <w:pStyle w:val="Antrats"/>
        <w:jc w:val="center"/>
        <w:rPr>
          <w:sz w:val="22"/>
          <w:szCs w:val="22"/>
        </w:rPr>
      </w:pPr>
    </w:p>
    <w:p w:rsidR="00D30546" w:rsidRPr="00743233" w:rsidRDefault="00EE736E" w:rsidP="00D30546">
      <w:pPr>
        <w:jc w:val="both"/>
        <w:rPr>
          <w:sz w:val="22"/>
          <w:szCs w:val="22"/>
        </w:rPr>
      </w:pPr>
      <w:r w:rsidRPr="00743233">
        <w:rPr>
          <w:b/>
          <w:sz w:val="22"/>
          <w:szCs w:val="22"/>
        </w:rPr>
        <w:t>UAB „Telšių</w:t>
      </w:r>
      <w:r w:rsidR="00D30546" w:rsidRPr="00743233">
        <w:rPr>
          <w:b/>
          <w:sz w:val="22"/>
          <w:szCs w:val="22"/>
        </w:rPr>
        <w:t xml:space="preserve"> vandenys“</w:t>
      </w:r>
      <w:r w:rsidR="00D30546" w:rsidRPr="00743233">
        <w:rPr>
          <w:sz w:val="22"/>
          <w:szCs w:val="22"/>
        </w:rPr>
        <w:t xml:space="preserve">, juridinio asmens kodas </w:t>
      </w:r>
      <w:r w:rsidRPr="00743233">
        <w:rPr>
          <w:sz w:val="22"/>
          <w:szCs w:val="22"/>
        </w:rPr>
        <w:t>180153137</w:t>
      </w:r>
      <w:r w:rsidR="00D30546" w:rsidRPr="00743233">
        <w:rPr>
          <w:sz w:val="22"/>
          <w:szCs w:val="22"/>
        </w:rPr>
        <w:t xml:space="preserve">, </w:t>
      </w:r>
      <w:r w:rsidRPr="00743233">
        <w:rPr>
          <w:sz w:val="22"/>
          <w:szCs w:val="22"/>
        </w:rPr>
        <w:t xml:space="preserve">Plungės </w:t>
      </w:r>
      <w:r w:rsidR="00D30546" w:rsidRPr="00743233">
        <w:rPr>
          <w:sz w:val="22"/>
          <w:szCs w:val="22"/>
        </w:rPr>
        <w:t xml:space="preserve">g. </w:t>
      </w:r>
      <w:r w:rsidRPr="00743233">
        <w:rPr>
          <w:sz w:val="22"/>
          <w:szCs w:val="22"/>
        </w:rPr>
        <w:t>55, LT-87327</w:t>
      </w:r>
      <w:r w:rsidR="00D30546" w:rsidRPr="00743233">
        <w:rPr>
          <w:sz w:val="22"/>
          <w:szCs w:val="22"/>
        </w:rPr>
        <w:t xml:space="preserve"> </w:t>
      </w:r>
      <w:r w:rsidRPr="00743233">
        <w:rPr>
          <w:sz w:val="22"/>
          <w:szCs w:val="22"/>
        </w:rPr>
        <w:t>Telšiai</w:t>
      </w:r>
      <w:r w:rsidR="00D30546" w:rsidRPr="00743233">
        <w:rPr>
          <w:sz w:val="22"/>
          <w:szCs w:val="22"/>
        </w:rPr>
        <w:t xml:space="preserve">, atstovaujama direktoriaus </w:t>
      </w:r>
      <w:r w:rsidR="009C7267">
        <w:rPr>
          <w:sz w:val="22"/>
          <w:szCs w:val="22"/>
        </w:rPr>
        <w:t>Raimondo Račkausko</w:t>
      </w:r>
      <w:r w:rsidR="00D30546" w:rsidRPr="00743233">
        <w:rPr>
          <w:sz w:val="22"/>
          <w:szCs w:val="22"/>
        </w:rPr>
        <w:t>, veikiančio pagal įmonės įstatus (toliau – Pirkėjas), ir juridinio asmens kodas ................, ……......................., atstovaujama ................., veikiančio pagal ................. (toliau – Tiekėjas), toliau kartu šioje viešojo pirkimo – pardavimo sutartyje vadinami „Šalimis“, o kiekvienas atskirai – „Šalimi“, sudarė šią</w:t>
      </w:r>
      <w:r w:rsidR="00D30546" w:rsidRPr="00743233">
        <w:rPr>
          <w:b/>
          <w:sz w:val="22"/>
          <w:szCs w:val="22"/>
        </w:rPr>
        <w:t xml:space="preserve"> nuotekų dumblo utilizavimo paslaugų </w:t>
      </w:r>
      <w:r w:rsidR="00D30546" w:rsidRPr="00743233">
        <w:rPr>
          <w:sz w:val="22"/>
          <w:szCs w:val="22"/>
        </w:rPr>
        <w:t>pirkimo-pardavimo</w:t>
      </w:r>
      <w:r w:rsidR="00D30546" w:rsidRPr="00743233">
        <w:rPr>
          <w:b/>
          <w:sz w:val="22"/>
          <w:szCs w:val="22"/>
        </w:rPr>
        <w:t xml:space="preserve"> </w:t>
      </w:r>
      <w:r w:rsidR="00D30546" w:rsidRPr="00743233">
        <w:rPr>
          <w:sz w:val="22"/>
          <w:szCs w:val="22"/>
        </w:rPr>
        <w:t>sutartį (toliau vadinama „Sutartimi“) ir susitarė dėl toliau išvardintų sąlygų.</w:t>
      </w:r>
    </w:p>
    <w:p w:rsidR="00D30546" w:rsidRPr="00743233" w:rsidRDefault="00D30546" w:rsidP="00D30546">
      <w:pPr>
        <w:ind w:firstLine="851"/>
        <w:jc w:val="both"/>
        <w:rPr>
          <w:sz w:val="22"/>
          <w:szCs w:val="22"/>
        </w:rPr>
      </w:pPr>
    </w:p>
    <w:p w:rsidR="00D30546" w:rsidRPr="00743233" w:rsidRDefault="00D30546" w:rsidP="00D30546">
      <w:pPr>
        <w:pStyle w:val="Pagrindinistekstas"/>
        <w:numPr>
          <w:ilvl w:val="1"/>
          <w:numId w:val="10"/>
        </w:numPr>
        <w:spacing w:after="0"/>
        <w:jc w:val="center"/>
        <w:rPr>
          <w:b/>
          <w:sz w:val="22"/>
          <w:szCs w:val="22"/>
        </w:rPr>
      </w:pPr>
      <w:r w:rsidRPr="00743233">
        <w:rPr>
          <w:b/>
          <w:sz w:val="22"/>
          <w:szCs w:val="22"/>
        </w:rPr>
        <w:t>SUTARTIES DALYKAS</w:t>
      </w:r>
    </w:p>
    <w:p w:rsidR="00D30546" w:rsidRPr="00743233" w:rsidRDefault="00D30546" w:rsidP="00D30546">
      <w:pPr>
        <w:pStyle w:val="Pagrindinistekstas"/>
        <w:ind w:left="284"/>
        <w:rPr>
          <w:b/>
          <w:sz w:val="22"/>
          <w:szCs w:val="22"/>
        </w:rPr>
      </w:pPr>
    </w:p>
    <w:p w:rsidR="00D30546" w:rsidRPr="00743233" w:rsidRDefault="00D30546" w:rsidP="00D30546">
      <w:pPr>
        <w:pStyle w:val="Porat"/>
        <w:numPr>
          <w:ilvl w:val="0"/>
          <w:numId w:val="11"/>
        </w:numPr>
        <w:tabs>
          <w:tab w:val="clear" w:pos="360"/>
          <w:tab w:val="num" w:pos="540"/>
        </w:tabs>
        <w:ind w:left="540" w:hanging="540"/>
        <w:jc w:val="both"/>
        <w:rPr>
          <w:sz w:val="22"/>
          <w:szCs w:val="22"/>
        </w:rPr>
      </w:pPr>
      <w:r w:rsidRPr="00743233">
        <w:rPr>
          <w:sz w:val="22"/>
          <w:szCs w:val="22"/>
        </w:rPr>
        <w:t xml:space="preserve">Sutarties dalykas yra </w:t>
      </w:r>
      <w:r w:rsidRPr="00743233">
        <w:rPr>
          <w:b/>
          <w:sz w:val="22"/>
          <w:szCs w:val="22"/>
        </w:rPr>
        <w:t>nuotekų dumblo</w:t>
      </w:r>
      <w:r w:rsidRPr="00743233">
        <w:rPr>
          <w:sz w:val="22"/>
          <w:szCs w:val="22"/>
        </w:rPr>
        <w:t xml:space="preserve"> </w:t>
      </w:r>
      <w:r w:rsidR="00541119" w:rsidRPr="00743233">
        <w:rPr>
          <w:b/>
          <w:sz w:val="22"/>
          <w:szCs w:val="22"/>
        </w:rPr>
        <w:t>tvarkymo</w:t>
      </w:r>
      <w:r w:rsidRPr="00743233">
        <w:rPr>
          <w:b/>
          <w:sz w:val="22"/>
          <w:szCs w:val="22"/>
        </w:rPr>
        <w:t xml:space="preserve"> paslaugų</w:t>
      </w:r>
      <w:r w:rsidRPr="00743233">
        <w:rPr>
          <w:sz w:val="22"/>
          <w:szCs w:val="22"/>
        </w:rPr>
        <w:t xml:space="preserve"> </w:t>
      </w:r>
      <w:r w:rsidRPr="00743233">
        <w:rPr>
          <w:b/>
          <w:sz w:val="22"/>
          <w:szCs w:val="22"/>
        </w:rPr>
        <w:t xml:space="preserve">pirkimas </w:t>
      </w:r>
      <w:r w:rsidRPr="00743233">
        <w:rPr>
          <w:sz w:val="22"/>
          <w:szCs w:val="22"/>
        </w:rPr>
        <w:t>(toliau – Paslaugos). Perkamos Paslaugos nurodytos pasiūlyme ir techninėje specifikacijoje.</w:t>
      </w:r>
    </w:p>
    <w:p w:rsidR="00D30546" w:rsidRPr="00743233" w:rsidRDefault="00D30546" w:rsidP="00D30546">
      <w:pPr>
        <w:pStyle w:val="Porat"/>
        <w:tabs>
          <w:tab w:val="num" w:pos="540"/>
        </w:tabs>
        <w:ind w:left="540" w:hanging="540"/>
        <w:jc w:val="both"/>
        <w:rPr>
          <w:sz w:val="22"/>
          <w:szCs w:val="22"/>
        </w:rPr>
      </w:pPr>
    </w:p>
    <w:p w:rsidR="00D30546" w:rsidRPr="00743233" w:rsidRDefault="00D30546" w:rsidP="00D30546">
      <w:pPr>
        <w:pStyle w:val="Porat"/>
        <w:numPr>
          <w:ilvl w:val="0"/>
          <w:numId w:val="11"/>
        </w:numPr>
        <w:tabs>
          <w:tab w:val="clear" w:pos="360"/>
          <w:tab w:val="num" w:pos="540"/>
        </w:tabs>
        <w:ind w:left="540" w:hanging="540"/>
        <w:jc w:val="both"/>
        <w:rPr>
          <w:sz w:val="22"/>
          <w:szCs w:val="22"/>
        </w:rPr>
      </w:pPr>
      <w:r w:rsidRPr="00743233">
        <w:rPr>
          <w:sz w:val="22"/>
          <w:szCs w:val="22"/>
        </w:rPr>
        <w:t>Sutartis s</w:t>
      </w:r>
      <w:r w:rsidR="00541119" w:rsidRPr="00743233">
        <w:rPr>
          <w:sz w:val="22"/>
          <w:szCs w:val="22"/>
        </w:rPr>
        <w:t>udaroma remiantis  supaprastinto</w:t>
      </w:r>
      <w:r w:rsidRPr="00743233">
        <w:rPr>
          <w:sz w:val="22"/>
          <w:szCs w:val="22"/>
        </w:rPr>
        <w:t xml:space="preserve"> </w:t>
      </w:r>
      <w:r w:rsidR="00541119" w:rsidRPr="00743233">
        <w:rPr>
          <w:sz w:val="22"/>
          <w:szCs w:val="22"/>
        </w:rPr>
        <w:t>mažos vertės pirkimo</w:t>
      </w:r>
      <w:r w:rsidRPr="00743233">
        <w:rPr>
          <w:sz w:val="22"/>
          <w:szCs w:val="22"/>
        </w:rPr>
        <w:t xml:space="preserve"> </w:t>
      </w:r>
      <w:r w:rsidR="00541119" w:rsidRPr="00743233">
        <w:rPr>
          <w:sz w:val="22"/>
          <w:szCs w:val="22"/>
        </w:rPr>
        <w:t>„Dumblo tvarkymas“</w:t>
      </w:r>
      <w:r w:rsidRPr="00743233">
        <w:rPr>
          <w:sz w:val="22"/>
          <w:szCs w:val="22"/>
        </w:rPr>
        <w:t xml:space="preserve"> sąlygomis ir rezultatais. </w:t>
      </w:r>
      <w:r w:rsidR="00541119" w:rsidRPr="00743233">
        <w:rPr>
          <w:sz w:val="22"/>
          <w:szCs w:val="22"/>
        </w:rPr>
        <w:t>Pirkimo</w:t>
      </w:r>
      <w:r w:rsidRPr="00743233">
        <w:rPr>
          <w:sz w:val="22"/>
          <w:szCs w:val="22"/>
        </w:rPr>
        <w:t xml:space="preserve"> sąlygos ir Tiekėjo pasiūlymas yra neatsiejamos šios Sutarties dalys.</w:t>
      </w:r>
    </w:p>
    <w:p w:rsidR="00D30546" w:rsidRPr="00743233" w:rsidRDefault="00D30546" w:rsidP="00D30546">
      <w:pPr>
        <w:pStyle w:val="Porat"/>
        <w:tabs>
          <w:tab w:val="num" w:pos="540"/>
        </w:tabs>
        <w:ind w:left="540" w:hanging="540"/>
        <w:jc w:val="both"/>
        <w:rPr>
          <w:sz w:val="22"/>
          <w:szCs w:val="22"/>
        </w:rPr>
      </w:pPr>
    </w:p>
    <w:p w:rsidR="00D30546" w:rsidRPr="00743233" w:rsidRDefault="00D30546" w:rsidP="00D30546">
      <w:pPr>
        <w:pStyle w:val="Porat"/>
        <w:numPr>
          <w:ilvl w:val="0"/>
          <w:numId w:val="11"/>
        </w:numPr>
        <w:tabs>
          <w:tab w:val="clear" w:pos="360"/>
          <w:tab w:val="num" w:pos="540"/>
        </w:tabs>
        <w:ind w:left="540" w:hanging="540"/>
        <w:jc w:val="both"/>
        <w:rPr>
          <w:sz w:val="22"/>
          <w:szCs w:val="22"/>
        </w:rPr>
      </w:pPr>
      <w:r w:rsidRPr="00743233">
        <w:rPr>
          <w:sz w:val="22"/>
          <w:szCs w:val="22"/>
        </w:rPr>
        <w:t>Tiekėjas įsipareigoja suteikti Pirkėjui 1.1. punkte nurodytas Paslaugas, o Pirkėjas įsipareigoja priimti kokybiškas bei laiku suteiktas Paslaugas ir sumokėti Tiekėjui Sutartyje numatytą kainą Sutartyje numatytomis sąlygomis ir terminais.</w:t>
      </w:r>
    </w:p>
    <w:p w:rsidR="00D30546" w:rsidRPr="00743233" w:rsidRDefault="00D30546" w:rsidP="00D30546">
      <w:pPr>
        <w:ind w:firstLine="851"/>
        <w:jc w:val="both"/>
        <w:rPr>
          <w:sz w:val="22"/>
          <w:szCs w:val="22"/>
        </w:rPr>
      </w:pPr>
    </w:p>
    <w:p w:rsidR="00D30546" w:rsidRPr="00743233" w:rsidRDefault="00D30546" w:rsidP="00D30546">
      <w:pPr>
        <w:jc w:val="center"/>
        <w:rPr>
          <w:b/>
          <w:sz w:val="22"/>
          <w:szCs w:val="22"/>
        </w:rPr>
      </w:pPr>
      <w:r w:rsidRPr="00743233">
        <w:rPr>
          <w:b/>
          <w:sz w:val="22"/>
          <w:szCs w:val="22"/>
        </w:rPr>
        <w:t>2. ŠALIŲ ĮSIPAREIGOJIMAI</w:t>
      </w:r>
    </w:p>
    <w:p w:rsidR="00D30546" w:rsidRPr="00743233" w:rsidRDefault="00D30546" w:rsidP="00D30546">
      <w:pPr>
        <w:ind w:firstLine="720"/>
        <w:jc w:val="both"/>
        <w:rPr>
          <w:sz w:val="22"/>
          <w:szCs w:val="22"/>
        </w:rPr>
      </w:pPr>
    </w:p>
    <w:p w:rsidR="00D30546" w:rsidRPr="00743233" w:rsidRDefault="00D30546" w:rsidP="00D30546">
      <w:pPr>
        <w:tabs>
          <w:tab w:val="left" w:pos="540"/>
        </w:tabs>
        <w:jc w:val="both"/>
        <w:rPr>
          <w:b/>
          <w:sz w:val="22"/>
          <w:szCs w:val="22"/>
        </w:rPr>
      </w:pPr>
      <w:r w:rsidRPr="00743233">
        <w:rPr>
          <w:sz w:val="22"/>
          <w:szCs w:val="22"/>
        </w:rPr>
        <w:t xml:space="preserve"> 2.1.   </w:t>
      </w:r>
      <w:r w:rsidRPr="00743233">
        <w:rPr>
          <w:b/>
          <w:sz w:val="22"/>
          <w:szCs w:val="22"/>
        </w:rPr>
        <w:t>Tiekėjas įsipareigoja:</w:t>
      </w:r>
    </w:p>
    <w:p w:rsidR="00D30546" w:rsidRPr="00743233" w:rsidRDefault="00D30546" w:rsidP="00D30546">
      <w:pPr>
        <w:jc w:val="both"/>
        <w:rPr>
          <w:sz w:val="22"/>
          <w:szCs w:val="22"/>
        </w:rPr>
      </w:pPr>
    </w:p>
    <w:p w:rsidR="00D30546" w:rsidRPr="00743233" w:rsidRDefault="00D30546" w:rsidP="00D30546">
      <w:pPr>
        <w:numPr>
          <w:ilvl w:val="0"/>
          <w:numId w:val="12"/>
        </w:numPr>
        <w:tabs>
          <w:tab w:val="clear" w:pos="786"/>
          <w:tab w:val="num" w:pos="1260"/>
        </w:tabs>
        <w:ind w:left="1260" w:hanging="720"/>
        <w:jc w:val="both"/>
        <w:rPr>
          <w:sz w:val="22"/>
          <w:szCs w:val="22"/>
        </w:rPr>
      </w:pPr>
      <w:r w:rsidRPr="00743233">
        <w:rPr>
          <w:sz w:val="22"/>
          <w:szCs w:val="22"/>
        </w:rPr>
        <w:t>nuosekliai vykdyti Sutartį, nepertraukiamai suteikti pirkimo dokumentuose ir Sutartyje numatytas Paslaugas, atlikti kitus įsipareigojimus numatytus Sutartyje, įskaitant ir Paslaugų teikimo trūkumų šalinimą;</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numPr>
          <w:ilvl w:val="0"/>
          <w:numId w:val="12"/>
        </w:numPr>
        <w:tabs>
          <w:tab w:val="clear" w:pos="786"/>
          <w:tab w:val="num" w:pos="1260"/>
        </w:tabs>
        <w:ind w:left="1260" w:hanging="720"/>
        <w:jc w:val="both"/>
        <w:rPr>
          <w:sz w:val="22"/>
          <w:szCs w:val="22"/>
        </w:rPr>
      </w:pPr>
      <w:r w:rsidRPr="00743233">
        <w:rPr>
          <w:sz w:val="22"/>
          <w:szCs w:val="22"/>
        </w:rPr>
        <w:t>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lang w:val="x-none"/>
        </w:rPr>
      </w:pPr>
      <w:r w:rsidRPr="00743233">
        <w:rPr>
          <w:iCs/>
          <w:sz w:val="22"/>
          <w:szCs w:val="22"/>
        </w:rPr>
        <w:t xml:space="preserve">Paslaugas, išdėstytas </w:t>
      </w:r>
      <w:r w:rsidR="00541119" w:rsidRPr="00743233">
        <w:rPr>
          <w:iCs/>
          <w:sz w:val="22"/>
          <w:szCs w:val="22"/>
        </w:rPr>
        <w:t>techninėje specifikacijoje (</w:t>
      </w:r>
      <w:r w:rsidRPr="00743233">
        <w:rPr>
          <w:iCs/>
          <w:sz w:val="22"/>
          <w:szCs w:val="22"/>
        </w:rPr>
        <w:t>sutarties 2 priede</w:t>
      </w:r>
      <w:r w:rsidR="00541119" w:rsidRPr="00743233">
        <w:rPr>
          <w:iCs/>
          <w:sz w:val="22"/>
          <w:szCs w:val="22"/>
        </w:rPr>
        <w:t>)</w:t>
      </w:r>
      <w:r w:rsidRPr="00743233">
        <w:rPr>
          <w:iCs/>
          <w:sz w:val="22"/>
          <w:szCs w:val="22"/>
        </w:rPr>
        <w:t>, teikti už įkainius, nurodytus</w:t>
      </w:r>
      <w:r w:rsidR="00541119" w:rsidRPr="00743233">
        <w:rPr>
          <w:iCs/>
          <w:sz w:val="22"/>
          <w:szCs w:val="22"/>
        </w:rPr>
        <w:t xml:space="preserve"> tiekėjo pasiūlyme</w:t>
      </w:r>
      <w:r w:rsidRPr="00743233">
        <w:rPr>
          <w:iCs/>
          <w:sz w:val="22"/>
          <w:szCs w:val="22"/>
        </w:rPr>
        <w:t xml:space="preserve"> </w:t>
      </w:r>
      <w:r w:rsidR="00541119" w:rsidRPr="00743233">
        <w:rPr>
          <w:iCs/>
          <w:sz w:val="22"/>
          <w:szCs w:val="22"/>
        </w:rPr>
        <w:t>(</w:t>
      </w:r>
      <w:r w:rsidRPr="00743233">
        <w:rPr>
          <w:iCs/>
          <w:sz w:val="22"/>
          <w:szCs w:val="22"/>
        </w:rPr>
        <w:t>Sutarties 1 priede</w:t>
      </w:r>
      <w:r w:rsidR="00541119" w:rsidRPr="00743233">
        <w:rPr>
          <w:iCs/>
          <w:sz w:val="22"/>
          <w:szCs w:val="22"/>
        </w:rPr>
        <w:t>)</w:t>
      </w:r>
      <w:r w:rsidRPr="00743233">
        <w:rPr>
          <w:iCs/>
          <w:sz w:val="22"/>
          <w:szCs w:val="22"/>
        </w:rPr>
        <w:t xml:space="preserve">; </w:t>
      </w:r>
    </w:p>
    <w:p w:rsidR="00D30546" w:rsidRPr="00743233" w:rsidRDefault="00D30546" w:rsidP="00D30546">
      <w:pPr>
        <w:pStyle w:val="Sraopastraipa"/>
        <w:rPr>
          <w:iCs/>
          <w:sz w:val="22"/>
          <w:szCs w:val="22"/>
        </w:rPr>
      </w:pPr>
    </w:p>
    <w:p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rPr>
      </w:pPr>
      <w:r w:rsidRPr="00743233">
        <w:rPr>
          <w:sz w:val="22"/>
          <w:szCs w:val="22"/>
        </w:rPr>
        <w:t xml:space="preserve">Paslaugas pradėti teikti ne vėliau nei kaip </w:t>
      </w:r>
      <w:r w:rsidR="00541119" w:rsidRPr="00743233">
        <w:rPr>
          <w:sz w:val="22"/>
          <w:szCs w:val="22"/>
        </w:rPr>
        <w:t>20</w:t>
      </w:r>
      <w:r w:rsidR="009C7267">
        <w:rPr>
          <w:sz w:val="22"/>
          <w:szCs w:val="22"/>
        </w:rPr>
        <w:t>2</w:t>
      </w:r>
      <w:r w:rsidR="00C75E4E">
        <w:rPr>
          <w:sz w:val="22"/>
          <w:szCs w:val="22"/>
        </w:rPr>
        <w:t>5</w:t>
      </w:r>
      <w:r w:rsidR="00541119" w:rsidRPr="00743233">
        <w:rPr>
          <w:sz w:val="22"/>
          <w:szCs w:val="22"/>
        </w:rPr>
        <w:t xml:space="preserve"> metais.</w:t>
      </w:r>
    </w:p>
    <w:p w:rsidR="00541119" w:rsidRPr="00743233" w:rsidRDefault="00541119" w:rsidP="00541119">
      <w:pPr>
        <w:pStyle w:val="Sraopastraipa"/>
        <w:rPr>
          <w:iCs/>
          <w:sz w:val="22"/>
          <w:szCs w:val="22"/>
        </w:rPr>
      </w:pPr>
    </w:p>
    <w:p w:rsidR="00541119" w:rsidRPr="00743233" w:rsidRDefault="00541119" w:rsidP="00541119">
      <w:pPr>
        <w:pStyle w:val="Pagrindiniotekstotrauka"/>
        <w:spacing w:after="0"/>
        <w:ind w:left="1260"/>
        <w:jc w:val="both"/>
        <w:rPr>
          <w:iCs/>
          <w:sz w:val="22"/>
          <w:szCs w:val="22"/>
        </w:rPr>
      </w:pPr>
    </w:p>
    <w:p w:rsidR="00D30546" w:rsidRPr="0018712B" w:rsidRDefault="00541119" w:rsidP="00D30546">
      <w:pPr>
        <w:pStyle w:val="Pagrindiniotekstotrauka"/>
        <w:numPr>
          <w:ilvl w:val="0"/>
          <w:numId w:val="12"/>
        </w:numPr>
        <w:tabs>
          <w:tab w:val="clear" w:pos="786"/>
          <w:tab w:val="num" w:pos="1260"/>
        </w:tabs>
        <w:spacing w:after="0"/>
        <w:ind w:left="1260" w:hanging="720"/>
        <w:jc w:val="both"/>
        <w:rPr>
          <w:iCs/>
          <w:sz w:val="22"/>
          <w:szCs w:val="22"/>
        </w:rPr>
      </w:pPr>
      <w:r w:rsidRPr="0018712B">
        <w:rPr>
          <w:iCs/>
          <w:sz w:val="22"/>
          <w:szCs w:val="22"/>
        </w:rPr>
        <w:t xml:space="preserve">apie </w:t>
      </w:r>
      <w:r w:rsidR="003229DC" w:rsidRPr="0018712B">
        <w:rPr>
          <w:iCs/>
          <w:sz w:val="22"/>
          <w:szCs w:val="22"/>
        </w:rPr>
        <w:t>5</w:t>
      </w:r>
      <w:r w:rsidRPr="0018712B">
        <w:rPr>
          <w:iCs/>
          <w:sz w:val="22"/>
          <w:szCs w:val="22"/>
        </w:rPr>
        <w:t>000</w:t>
      </w:r>
      <w:r w:rsidR="00D30546" w:rsidRPr="0018712B">
        <w:rPr>
          <w:iCs/>
          <w:sz w:val="22"/>
          <w:szCs w:val="22"/>
        </w:rPr>
        <w:t xml:space="preserve"> tonų nuotekų dumblo išvežti iš </w:t>
      </w:r>
      <w:r w:rsidRPr="0018712B">
        <w:rPr>
          <w:iCs/>
          <w:sz w:val="22"/>
          <w:szCs w:val="22"/>
        </w:rPr>
        <w:t>Telšių nuotekų valyklos.</w:t>
      </w:r>
    </w:p>
    <w:p w:rsidR="00D30546" w:rsidRPr="00743233" w:rsidRDefault="00D30546" w:rsidP="00D30546">
      <w:pPr>
        <w:pStyle w:val="Sraopastraipa"/>
        <w:rPr>
          <w:iCs/>
          <w:sz w:val="22"/>
          <w:szCs w:val="22"/>
        </w:rPr>
      </w:pPr>
    </w:p>
    <w:p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rPr>
      </w:pPr>
      <w:r w:rsidRPr="00743233">
        <w:rPr>
          <w:sz w:val="22"/>
          <w:szCs w:val="22"/>
        </w:rPr>
        <w:t>nuotekų dumblą utilizuoti pagal su reikiamomis institucijomis suderintus tręšimo planus;</w:t>
      </w:r>
    </w:p>
    <w:p w:rsidR="00D30546" w:rsidRPr="00743233" w:rsidRDefault="00D30546" w:rsidP="00D30546">
      <w:pPr>
        <w:pStyle w:val="Sraopastraipa"/>
        <w:rPr>
          <w:iCs/>
          <w:sz w:val="22"/>
          <w:szCs w:val="22"/>
        </w:rPr>
      </w:pPr>
    </w:p>
    <w:p w:rsidR="00D30546" w:rsidRPr="00743233" w:rsidRDefault="00D30546" w:rsidP="00D30546">
      <w:pPr>
        <w:pStyle w:val="Pagrindiniotekstotrauka"/>
        <w:numPr>
          <w:ilvl w:val="0"/>
          <w:numId w:val="12"/>
        </w:numPr>
        <w:tabs>
          <w:tab w:val="clear" w:pos="786"/>
          <w:tab w:val="num" w:pos="1260"/>
        </w:tabs>
        <w:spacing w:after="0"/>
        <w:ind w:left="1260" w:hanging="720"/>
        <w:jc w:val="both"/>
        <w:rPr>
          <w:iCs/>
          <w:sz w:val="22"/>
          <w:szCs w:val="22"/>
        </w:rPr>
      </w:pPr>
      <w:r w:rsidRPr="00743233">
        <w:rPr>
          <w:sz w:val="22"/>
          <w:szCs w:val="22"/>
        </w:rPr>
        <w:t>nuotekų dumblą išvežti savo transportu, o jo pakrovimą į transporto priemones vykdyti savo krovimo technika;</w:t>
      </w:r>
    </w:p>
    <w:p w:rsidR="00D30546" w:rsidRPr="00743233" w:rsidRDefault="00D30546" w:rsidP="00D30546">
      <w:pPr>
        <w:pStyle w:val="Sraopastraipa"/>
        <w:rPr>
          <w:iCs/>
          <w:sz w:val="22"/>
          <w:szCs w:val="22"/>
        </w:rPr>
      </w:pPr>
    </w:p>
    <w:p w:rsidR="00D30546" w:rsidRPr="00743233" w:rsidRDefault="00D30546" w:rsidP="00D30546">
      <w:pPr>
        <w:pStyle w:val="Pagrindiniotekstotrauka"/>
        <w:numPr>
          <w:ilvl w:val="0"/>
          <w:numId w:val="12"/>
        </w:numPr>
        <w:tabs>
          <w:tab w:val="clear" w:pos="786"/>
          <w:tab w:val="num" w:pos="1260"/>
        </w:tabs>
        <w:spacing w:after="0"/>
        <w:ind w:left="1260" w:hanging="720"/>
        <w:jc w:val="both"/>
        <w:rPr>
          <w:sz w:val="22"/>
          <w:szCs w:val="22"/>
        </w:rPr>
      </w:pPr>
      <w:r w:rsidRPr="00743233">
        <w:rPr>
          <w:sz w:val="22"/>
          <w:szCs w:val="22"/>
        </w:rPr>
        <w:t xml:space="preserve">pasitelkti tik tuos subtiekėjus ar darbuotojus, kurie nurodyti Pasiūlyme ir atitinkantys pirkimo sąlygų reikalavimus; </w:t>
      </w:r>
    </w:p>
    <w:p w:rsidR="00D30546" w:rsidRPr="00743233" w:rsidRDefault="00D30546" w:rsidP="00D30546">
      <w:pPr>
        <w:pStyle w:val="Sraopastraipa"/>
        <w:rPr>
          <w:sz w:val="22"/>
          <w:szCs w:val="22"/>
        </w:rPr>
      </w:pPr>
    </w:p>
    <w:p w:rsidR="00D30546" w:rsidRPr="00743233" w:rsidRDefault="00D30546" w:rsidP="00D30546">
      <w:pPr>
        <w:pStyle w:val="Pagrindiniotekstotrauka"/>
        <w:numPr>
          <w:ilvl w:val="0"/>
          <w:numId w:val="12"/>
        </w:numPr>
        <w:tabs>
          <w:tab w:val="clear" w:pos="786"/>
          <w:tab w:val="num" w:pos="1260"/>
        </w:tabs>
        <w:spacing w:after="0"/>
        <w:ind w:left="1260" w:hanging="720"/>
        <w:jc w:val="both"/>
        <w:rPr>
          <w:sz w:val="22"/>
          <w:szCs w:val="22"/>
        </w:rPr>
      </w:pPr>
      <w:r w:rsidRPr="00743233">
        <w:rPr>
          <w:sz w:val="22"/>
          <w:szCs w:val="22"/>
        </w:rPr>
        <w:lastRenderedPageBreak/>
        <w:t>atlyginti  visus  Pirkėjo  patirtus nuostolius, kilusius dėl netinkamos kokybės Paslaugų suteikimo Pirkėjui;</w:t>
      </w:r>
    </w:p>
    <w:p w:rsidR="00D30546" w:rsidRPr="00743233" w:rsidRDefault="00D30546" w:rsidP="00D30546">
      <w:pPr>
        <w:pStyle w:val="Pagrindiniotekstotrauka"/>
        <w:tabs>
          <w:tab w:val="num" w:pos="1260"/>
        </w:tabs>
        <w:spacing w:after="0"/>
        <w:ind w:left="1260" w:hanging="720"/>
        <w:jc w:val="both"/>
        <w:rPr>
          <w:sz w:val="22"/>
          <w:szCs w:val="22"/>
        </w:rPr>
      </w:pPr>
    </w:p>
    <w:p w:rsidR="00D30546" w:rsidRDefault="00D30546" w:rsidP="00D30546">
      <w:pPr>
        <w:numPr>
          <w:ilvl w:val="0"/>
          <w:numId w:val="12"/>
        </w:numPr>
        <w:tabs>
          <w:tab w:val="clear" w:pos="786"/>
          <w:tab w:val="num" w:pos="1260"/>
        </w:tabs>
        <w:ind w:left="1260" w:hanging="720"/>
        <w:jc w:val="both"/>
        <w:rPr>
          <w:sz w:val="22"/>
          <w:szCs w:val="22"/>
        </w:rPr>
      </w:pPr>
      <w:r w:rsidRPr="00743233">
        <w:rPr>
          <w:sz w:val="22"/>
          <w:szCs w:val="22"/>
        </w:rPr>
        <w:t>tinkamai vykdyti kitus įsipareigojimus, numatytus Sutartyje ir galiojančiuose Lietuvos Respublikos teisės aktuose.</w:t>
      </w:r>
    </w:p>
    <w:p w:rsidR="00B406BF" w:rsidRDefault="00B406BF" w:rsidP="00B406BF">
      <w:pPr>
        <w:pStyle w:val="Sraopastraipa"/>
        <w:rPr>
          <w:sz w:val="22"/>
          <w:szCs w:val="22"/>
        </w:rPr>
      </w:pPr>
    </w:p>
    <w:p w:rsidR="00B406BF" w:rsidRPr="00F25137" w:rsidRDefault="00B406BF" w:rsidP="00B406BF">
      <w:pPr>
        <w:numPr>
          <w:ilvl w:val="0"/>
          <w:numId w:val="12"/>
        </w:numPr>
        <w:ind w:right="-144"/>
        <w:jc w:val="both"/>
        <w:rPr>
          <w:sz w:val="22"/>
          <w:szCs w:val="22"/>
        </w:rPr>
      </w:pPr>
      <w:r>
        <w:t>tvarkyti atliekas pagal galiojančius LR teisės aktus. Jei paslaugos konkursą laimėjęs Dalyvis netinkamai vykdys paslaugą ir/ar pažeis Aplinkos apsaugos reikalavimus už UAB „Telšių vandenys“ ribų ir dėl to Pirkėjas patirs žalą ar nuostolius (tame tarpe administracines sankcijas), tai laimėjęs Dalyvis privalės atlyginti visą žalą ir patirtus nuostolius per Pirkėjo nurodytą laiką.</w:t>
      </w:r>
    </w:p>
    <w:p w:rsidR="00D30546" w:rsidRPr="00743233" w:rsidRDefault="00D30546" w:rsidP="00D30546">
      <w:pPr>
        <w:jc w:val="both"/>
        <w:rPr>
          <w:sz w:val="22"/>
          <w:szCs w:val="22"/>
        </w:rPr>
      </w:pPr>
    </w:p>
    <w:p w:rsidR="00D30546" w:rsidRPr="00743233" w:rsidRDefault="00D30546" w:rsidP="00D30546">
      <w:pPr>
        <w:ind w:firstLine="851"/>
        <w:jc w:val="both"/>
        <w:rPr>
          <w:sz w:val="22"/>
          <w:szCs w:val="22"/>
        </w:rPr>
      </w:pPr>
    </w:p>
    <w:p w:rsidR="00D30546" w:rsidRPr="00743233" w:rsidRDefault="00D30546" w:rsidP="00D30546">
      <w:pPr>
        <w:pStyle w:val="Pagrindiniotekstotrauka"/>
        <w:numPr>
          <w:ilvl w:val="1"/>
          <w:numId w:val="13"/>
        </w:numPr>
        <w:spacing w:after="0"/>
        <w:jc w:val="both"/>
        <w:rPr>
          <w:b/>
          <w:iCs/>
          <w:sz w:val="22"/>
          <w:szCs w:val="22"/>
          <w:lang w:val="x-none"/>
        </w:rPr>
      </w:pPr>
      <w:r w:rsidRPr="00743233">
        <w:rPr>
          <w:b/>
          <w:bCs/>
          <w:iCs/>
          <w:sz w:val="22"/>
          <w:szCs w:val="22"/>
        </w:rPr>
        <w:t>Pirkėjas</w:t>
      </w:r>
      <w:r w:rsidRPr="00743233">
        <w:rPr>
          <w:b/>
          <w:iCs/>
          <w:sz w:val="22"/>
          <w:szCs w:val="22"/>
        </w:rPr>
        <w:t xml:space="preserve"> įsipareigoja:</w:t>
      </w:r>
    </w:p>
    <w:p w:rsidR="00D30546" w:rsidRPr="00743233" w:rsidRDefault="00D30546" w:rsidP="00D30546">
      <w:pPr>
        <w:pStyle w:val="Pagrindiniotekstotrauka"/>
        <w:spacing w:after="0"/>
        <w:ind w:left="0"/>
        <w:jc w:val="both"/>
        <w:rPr>
          <w:b/>
          <w:iCs/>
          <w:sz w:val="22"/>
          <w:szCs w:val="22"/>
        </w:rPr>
      </w:pPr>
    </w:p>
    <w:p w:rsidR="00D30546" w:rsidRPr="00743233" w:rsidRDefault="00D30546" w:rsidP="00D30546">
      <w:pPr>
        <w:pStyle w:val="Pagrindiniotekstotrauka"/>
        <w:numPr>
          <w:ilvl w:val="0"/>
          <w:numId w:val="14"/>
        </w:numPr>
        <w:tabs>
          <w:tab w:val="clear" w:pos="360"/>
          <w:tab w:val="num" w:pos="1260"/>
          <w:tab w:val="left" w:pos="1843"/>
        </w:tabs>
        <w:spacing w:after="0"/>
        <w:ind w:left="1260" w:hanging="720"/>
        <w:jc w:val="both"/>
        <w:rPr>
          <w:iCs/>
          <w:sz w:val="22"/>
          <w:szCs w:val="22"/>
        </w:rPr>
      </w:pPr>
      <w:r w:rsidRPr="00743233">
        <w:rPr>
          <w:iCs/>
          <w:sz w:val="22"/>
          <w:szCs w:val="22"/>
        </w:rPr>
        <w:t>Šios Sutarties nustatytais terminais ir tvarka sumokėti Tiekėjui už tinkamai suteiktas Paslaugas.</w:t>
      </w:r>
    </w:p>
    <w:p w:rsidR="00D30546" w:rsidRPr="00743233" w:rsidRDefault="00D30546" w:rsidP="00D30546">
      <w:pPr>
        <w:pStyle w:val="Pagrindiniotekstotrauka"/>
        <w:tabs>
          <w:tab w:val="num" w:pos="1260"/>
          <w:tab w:val="left" w:pos="1843"/>
        </w:tabs>
        <w:spacing w:after="0"/>
        <w:ind w:left="1260" w:hanging="720"/>
        <w:jc w:val="both"/>
        <w:rPr>
          <w:iCs/>
          <w:sz w:val="22"/>
          <w:szCs w:val="22"/>
        </w:rPr>
      </w:pPr>
    </w:p>
    <w:p w:rsidR="00D30546" w:rsidRPr="00743233" w:rsidRDefault="00D30546" w:rsidP="00D30546">
      <w:pPr>
        <w:numPr>
          <w:ilvl w:val="0"/>
          <w:numId w:val="14"/>
        </w:numPr>
        <w:tabs>
          <w:tab w:val="clear" w:pos="360"/>
          <w:tab w:val="num" w:pos="1260"/>
        </w:tabs>
        <w:ind w:left="1260" w:hanging="720"/>
        <w:jc w:val="both"/>
        <w:rPr>
          <w:sz w:val="22"/>
          <w:szCs w:val="22"/>
        </w:rPr>
      </w:pPr>
      <w:r w:rsidRPr="00743233">
        <w:rPr>
          <w:sz w:val="22"/>
          <w:szCs w:val="22"/>
        </w:rPr>
        <w:t>Suteikti informaciją ir /ar dokumentus, būtinus Sutarčiai vykdyti.</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numPr>
          <w:ilvl w:val="0"/>
          <w:numId w:val="14"/>
        </w:numPr>
        <w:tabs>
          <w:tab w:val="clear" w:pos="360"/>
          <w:tab w:val="num" w:pos="1260"/>
        </w:tabs>
        <w:ind w:left="1260" w:hanging="720"/>
        <w:jc w:val="both"/>
        <w:rPr>
          <w:sz w:val="22"/>
          <w:szCs w:val="22"/>
        </w:rPr>
      </w:pPr>
      <w:r w:rsidRPr="00743233">
        <w:rPr>
          <w:sz w:val="22"/>
          <w:szCs w:val="22"/>
        </w:rPr>
        <w:t>Tinkamai vykdyti kitus įsipareigojimus, numatytus Sutartyje.</w:t>
      </w:r>
    </w:p>
    <w:p w:rsidR="00D30546" w:rsidRPr="00743233" w:rsidRDefault="00D30546" w:rsidP="00D30546">
      <w:pPr>
        <w:jc w:val="center"/>
        <w:rPr>
          <w:b/>
          <w:sz w:val="22"/>
          <w:szCs w:val="22"/>
        </w:rPr>
      </w:pPr>
    </w:p>
    <w:p w:rsidR="00D30546" w:rsidRPr="00743233" w:rsidRDefault="00D30546" w:rsidP="00D30546">
      <w:pPr>
        <w:jc w:val="center"/>
        <w:rPr>
          <w:b/>
          <w:sz w:val="22"/>
          <w:szCs w:val="22"/>
        </w:rPr>
      </w:pPr>
      <w:r w:rsidRPr="00743233">
        <w:rPr>
          <w:b/>
          <w:sz w:val="22"/>
          <w:szCs w:val="22"/>
        </w:rPr>
        <w:t>3. KAINA IR MOKĖJIMO SĄLYGOS</w:t>
      </w:r>
    </w:p>
    <w:p w:rsidR="00D30546" w:rsidRPr="00743233" w:rsidRDefault="00D30546" w:rsidP="00D30546">
      <w:pPr>
        <w:ind w:firstLine="720"/>
        <w:jc w:val="both"/>
        <w:rPr>
          <w:sz w:val="22"/>
          <w:szCs w:val="22"/>
        </w:rPr>
      </w:pPr>
    </w:p>
    <w:p w:rsidR="00D30546" w:rsidRPr="006C702F" w:rsidRDefault="00D30546" w:rsidP="00D30546">
      <w:pPr>
        <w:ind w:left="567" w:right="-178" w:hanging="567"/>
        <w:jc w:val="both"/>
        <w:rPr>
          <w:b/>
          <w:sz w:val="22"/>
          <w:szCs w:val="22"/>
        </w:rPr>
      </w:pPr>
      <w:r w:rsidRPr="00743233">
        <w:rPr>
          <w:sz w:val="22"/>
          <w:szCs w:val="22"/>
        </w:rPr>
        <w:t xml:space="preserve">3.1.   Sutarties galiojimo laikotarpiu Paslaugos, nurodytos pasiūlyme (1 priedas) ir techninėje specifikacijoje  (2 priedas) bus perkamos pagal pasiūlyme nurodytus įkainius. </w:t>
      </w:r>
    </w:p>
    <w:p w:rsidR="00D30546" w:rsidRPr="00743233" w:rsidRDefault="00D30546" w:rsidP="00D30546">
      <w:pPr>
        <w:tabs>
          <w:tab w:val="left" w:pos="0"/>
          <w:tab w:val="left" w:pos="567"/>
          <w:tab w:val="left" w:pos="1260"/>
        </w:tabs>
        <w:spacing w:after="120"/>
        <w:ind w:left="567" w:hanging="567"/>
        <w:jc w:val="both"/>
        <w:rPr>
          <w:sz w:val="22"/>
          <w:szCs w:val="22"/>
        </w:rPr>
      </w:pPr>
    </w:p>
    <w:p w:rsidR="00D30546" w:rsidRPr="0018712B" w:rsidRDefault="00D30546" w:rsidP="00D30546">
      <w:pPr>
        <w:numPr>
          <w:ilvl w:val="1"/>
          <w:numId w:val="15"/>
        </w:numPr>
        <w:tabs>
          <w:tab w:val="left" w:pos="0"/>
          <w:tab w:val="left" w:pos="540"/>
          <w:tab w:val="left" w:pos="567"/>
          <w:tab w:val="left" w:pos="1260"/>
        </w:tabs>
        <w:spacing w:after="120"/>
        <w:ind w:left="567" w:hanging="567"/>
        <w:jc w:val="both"/>
        <w:rPr>
          <w:sz w:val="22"/>
          <w:szCs w:val="22"/>
        </w:rPr>
      </w:pPr>
      <w:r w:rsidRPr="0018712B">
        <w:rPr>
          <w:sz w:val="22"/>
          <w:szCs w:val="22"/>
        </w:rPr>
        <w:t>S</w:t>
      </w:r>
      <w:r w:rsidR="00743233" w:rsidRPr="0018712B">
        <w:rPr>
          <w:sz w:val="22"/>
          <w:szCs w:val="22"/>
        </w:rPr>
        <w:t xml:space="preserve">utarties kaina negali viršyti </w:t>
      </w:r>
      <w:r w:rsidR="00837374" w:rsidRPr="0018712B">
        <w:rPr>
          <w:sz w:val="22"/>
          <w:szCs w:val="22"/>
        </w:rPr>
        <w:t>1</w:t>
      </w:r>
      <w:r w:rsidR="0018712B" w:rsidRPr="0018712B">
        <w:rPr>
          <w:sz w:val="22"/>
          <w:szCs w:val="22"/>
        </w:rPr>
        <w:t>00</w:t>
      </w:r>
      <w:r w:rsidR="00837374" w:rsidRPr="0018712B">
        <w:rPr>
          <w:sz w:val="22"/>
          <w:szCs w:val="22"/>
        </w:rPr>
        <w:t>000</w:t>
      </w:r>
      <w:r w:rsidRPr="0018712B">
        <w:rPr>
          <w:sz w:val="22"/>
          <w:szCs w:val="22"/>
        </w:rPr>
        <w:t xml:space="preserve"> (</w:t>
      </w:r>
      <w:r w:rsidR="00837374" w:rsidRPr="0018712B">
        <w:rPr>
          <w:sz w:val="22"/>
          <w:szCs w:val="22"/>
        </w:rPr>
        <w:t>šimtą</w:t>
      </w:r>
      <w:r w:rsidR="00743233" w:rsidRPr="0018712B">
        <w:rPr>
          <w:sz w:val="22"/>
          <w:szCs w:val="22"/>
        </w:rPr>
        <w:t xml:space="preserve"> </w:t>
      </w:r>
      <w:r w:rsidRPr="0018712B">
        <w:rPr>
          <w:sz w:val="22"/>
          <w:szCs w:val="22"/>
        </w:rPr>
        <w:t xml:space="preserve">tūkstančių </w:t>
      </w:r>
      <w:r w:rsidR="00743233" w:rsidRPr="0018712B">
        <w:rPr>
          <w:sz w:val="22"/>
          <w:szCs w:val="22"/>
        </w:rPr>
        <w:t>eurų</w:t>
      </w:r>
      <w:r w:rsidRPr="0018712B">
        <w:rPr>
          <w:sz w:val="22"/>
          <w:szCs w:val="22"/>
        </w:rPr>
        <w:t>) be PVM</w:t>
      </w:r>
      <w:r w:rsidR="00743233" w:rsidRPr="0018712B">
        <w:rPr>
          <w:sz w:val="22"/>
          <w:szCs w:val="22"/>
        </w:rPr>
        <w:t>.</w:t>
      </w:r>
    </w:p>
    <w:p w:rsidR="00D30546" w:rsidRPr="00743233" w:rsidRDefault="00D30546" w:rsidP="00D30546">
      <w:pPr>
        <w:numPr>
          <w:ilvl w:val="1"/>
          <w:numId w:val="15"/>
        </w:numPr>
        <w:tabs>
          <w:tab w:val="left" w:pos="0"/>
          <w:tab w:val="left" w:pos="540"/>
          <w:tab w:val="left" w:pos="1260"/>
        </w:tabs>
        <w:spacing w:after="120"/>
        <w:ind w:left="567" w:hanging="567"/>
        <w:jc w:val="both"/>
        <w:rPr>
          <w:sz w:val="22"/>
          <w:szCs w:val="22"/>
        </w:rPr>
      </w:pPr>
      <w:r w:rsidRPr="00743233">
        <w:rPr>
          <w:sz w:val="22"/>
          <w:szCs w:val="22"/>
        </w:rPr>
        <w:t xml:space="preserve">Jei Lietuvos Respublikos teisės aktų nustatyta tvarka Sutarties galiojimo laikotarpiu keisis PVM mokesčio dydis, Paslaugų įkainiai galės būti keičiami proporcingai PVM pasikeitimo dydžiui. Paslaugų įkainiai perskaičiuojami per 1 (vieną) darbo dieną po Lietuvos Respublikos pridėtinės vertės mokesčio įstatymo pakeitimo įsigaliojimo. Perskaičiuota kaina ir įkainiai taikomi po perskaičiavimo suteikiamoms Paslaugoms apmokėti. </w:t>
      </w:r>
    </w:p>
    <w:p w:rsidR="00D30546" w:rsidRPr="00743233" w:rsidRDefault="00D30546" w:rsidP="00D30546">
      <w:pPr>
        <w:pStyle w:val="Pagrindinistekstas"/>
        <w:tabs>
          <w:tab w:val="left" w:pos="567"/>
        </w:tabs>
        <w:ind w:left="567" w:hanging="567"/>
        <w:rPr>
          <w:sz w:val="22"/>
          <w:szCs w:val="22"/>
        </w:rPr>
      </w:pPr>
    </w:p>
    <w:p w:rsidR="00D30546" w:rsidRPr="00743233" w:rsidRDefault="00D30546" w:rsidP="00D30546">
      <w:pPr>
        <w:pStyle w:val="Pagrindinistekstas"/>
        <w:numPr>
          <w:ilvl w:val="1"/>
          <w:numId w:val="15"/>
        </w:numPr>
        <w:tabs>
          <w:tab w:val="left" w:pos="567"/>
        </w:tabs>
        <w:spacing w:after="0"/>
        <w:ind w:left="567" w:hanging="567"/>
        <w:jc w:val="both"/>
        <w:rPr>
          <w:sz w:val="22"/>
          <w:szCs w:val="22"/>
        </w:rPr>
      </w:pPr>
      <w:r w:rsidRPr="00743233">
        <w:rPr>
          <w:sz w:val="22"/>
          <w:szCs w:val="22"/>
        </w:rPr>
        <w:t>Paslaugų kainos dėl bendro kainų lygio kitimo perskaičiuojami nebus. Kainos  apima visas tiesiogines ir netiesiogines išlaidas, susijusias su suteikiamomis Paslaugomis. Visą riziką dėl Paslaugų kainos   padidėjimo prisiima Tiekėjas.</w:t>
      </w:r>
    </w:p>
    <w:p w:rsidR="00D30546" w:rsidRPr="00743233" w:rsidRDefault="00D30546" w:rsidP="00D30546">
      <w:pPr>
        <w:pStyle w:val="Pagrindinistekstas"/>
        <w:tabs>
          <w:tab w:val="left" w:pos="567"/>
        </w:tabs>
        <w:ind w:left="567" w:hanging="567"/>
        <w:rPr>
          <w:sz w:val="22"/>
          <w:szCs w:val="22"/>
        </w:rPr>
      </w:pPr>
    </w:p>
    <w:p w:rsidR="00D30546" w:rsidRPr="00743233" w:rsidRDefault="00D30546" w:rsidP="00D30546">
      <w:pPr>
        <w:pStyle w:val="Pagrindinistekstas"/>
        <w:numPr>
          <w:ilvl w:val="1"/>
          <w:numId w:val="15"/>
        </w:numPr>
        <w:tabs>
          <w:tab w:val="left" w:pos="567"/>
        </w:tabs>
        <w:spacing w:after="0"/>
        <w:ind w:left="567" w:hanging="567"/>
        <w:jc w:val="both"/>
        <w:rPr>
          <w:sz w:val="22"/>
          <w:szCs w:val="22"/>
        </w:rPr>
      </w:pPr>
      <w:r w:rsidRPr="00743233">
        <w:rPr>
          <w:sz w:val="22"/>
          <w:szCs w:val="22"/>
        </w:rPr>
        <w:t xml:space="preserve">Pirkėjas už Paslaugas atsiskaito mokėjimo pavedimu į Tiekėjo rekvizituose nurodytą banko sąskaitą per </w:t>
      </w:r>
      <w:r w:rsidRPr="00743233">
        <w:rPr>
          <w:b/>
          <w:sz w:val="22"/>
          <w:szCs w:val="22"/>
        </w:rPr>
        <w:t>30</w:t>
      </w:r>
      <w:r w:rsidRPr="00743233">
        <w:rPr>
          <w:sz w:val="22"/>
          <w:szCs w:val="22"/>
        </w:rPr>
        <w:t xml:space="preserve"> (trisdešimt) kalendorines dienas nuo sąskaitos faktūros už suteiktas Paslaugas pateikimo Pirkėjui dienos. Apmokėjimas laikomas įvykdytu, kai pinigai patenka į Tiekėjo nurodytą sąskaitą.</w:t>
      </w:r>
    </w:p>
    <w:p w:rsidR="00D30546" w:rsidRPr="00743233" w:rsidRDefault="00D30546" w:rsidP="00D30546">
      <w:pPr>
        <w:pStyle w:val="Sraopastraipa"/>
        <w:rPr>
          <w:sz w:val="22"/>
          <w:szCs w:val="22"/>
        </w:rPr>
      </w:pPr>
    </w:p>
    <w:p w:rsidR="00D30546" w:rsidRPr="00743233" w:rsidRDefault="00D30546" w:rsidP="00D30546">
      <w:pPr>
        <w:jc w:val="center"/>
        <w:rPr>
          <w:b/>
          <w:sz w:val="22"/>
          <w:szCs w:val="22"/>
        </w:rPr>
      </w:pPr>
    </w:p>
    <w:p w:rsidR="00D30546" w:rsidRPr="00743233" w:rsidRDefault="00D30546" w:rsidP="00D30546">
      <w:pPr>
        <w:jc w:val="center"/>
        <w:rPr>
          <w:b/>
          <w:sz w:val="22"/>
          <w:szCs w:val="22"/>
        </w:rPr>
      </w:pPr>
      <w:r w:rsidRPr="00743233">
        <w:rPr>
          <w:b/>
          <w:sz w:val="22"/>
          <w:szCs w:val="22"/>
        </w:rPr>
        <w:t xml:space="preserve">4. PASLAUGŲ PERDAVIMAS </w:t>
      </w:r>
    </w:p>
    <w:p w:rsidR="00D30546" w:rsidRPr="00743233" w:rsidRDefault="00D30546" w:rsidP="00D30546">
      <w:pPr>
        <w:ind w:firstLine="851"/>
        <w:jc w:val="center"/>
        <w:rPr>
          <w:b/>
          <w:sz w:val="22"/>
          <w:szCs w:val="22"/>
        </w:rPr>
      </w:pPr>
    </w:p>
    <w:p w:rsidR="00D30546" w:rsidRPr="00743233" w:rsidRDefault="00D30546" w:rsidP="00D30546">
      <w:pPr>
        <w:pStyle w:val="Porat"/>
        <w:tabs>
          <w:tab w:val="left" w:pos="567"/>
        </w:tabs>
        <w:ind w:left="567" w:hanging="567"/>
        <w:jc w:val="both"/>
        <w:rPr>
          <w:sz w:val="22"/>
          <w:szCs w:val="22"/>
        </w:rPr>
      </w:pPr>
      <w:r w:rsidRPr="00743233">
        <w:rPr>
          <w:sz w:val="22"/>
          <w:szCs w:val="22"/>
        </w:rPr>
        <w:t xml:space="preserve">4.1.   Pirkėjas  priima  tinkamai suteiktas Paslaugas ir pasirašo Paslaugų perdavimo-priėmimo aktą, (PVM) sąskaitą faktūrą, jei suteiktos Paslaugos atitinka Sutartyje nustatytus reikalavimus, yra tinkamai suteiktos bei įvykdyti kiti Sutartyje nustatyti Tiekėjo įsipareigojimai. </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1"/>
          <w:numId w:val="16"/>
        </w:numPr>
        <w:ind w:left="567" w:hanging="567"/>
        <w:jc w:val="both"/>
        <w:rPr>
          <w:sz w:val="22"/>
          <w:szCs w:val="22"/>
        </w:rPr>
      </w:pPr>
      <w:r w:rsidRPr="00743233">
        <w:rPr>
          <w:sz w:val="22"/>
          <w:szCs w:val="22"/>
        </w:rPr>
        <w:t xml:space="preserve">     Jei Paslaugos suteiktos nekokybiškai, Tiekėjas privalo trūkumus pašalinti nedelsiant ir  savo sąskaita.</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1"/>
          <w:numId w:val="16"/>
        </w:numPr>
        <w:ind w:left="567" w:hanging="567"/>
        <w:jc w:val="both"/>
        <w:rPr>
          <w:sz w:val="22"/>
          <w:szCs w:val="22"/>
        </w:rPr>
      </w:pPr>
      <w:r w:rsidRPr="00743233">
        <w:rPr>
          <w:sz w:val="22"/>
          <w:szCs w:val="22"/>
        </w:rPr>
        <w:t xml:space="preserve">     Pirkėjas turi teisę nepriimti iš Tiekėjo Paslaugų, kurios neatitinka šios Sutarties reikalavimų.</w:t>
      </w:r>
    </w:p>
    <w:p w:rsidR="00D30546" w:rsidRPr="00743233" w:rsidRDefault="00D30546" w:rsidP="00D30546">
      <w:pPr>
        <w:ind w:left="567" w:hanging="567"/>
        <w:jc w:val="both"/>
        <w:rPr>
          <w:sz w:val="22"/>
          <w:szCs w:val="22"/>
        </w:rPr>
      </w:pPr>
    </w:p>
    <w:p w:rsidR="00D30546" w:rsidRPr="00743233" w:rsidRDefault="00D30546" w:rsidP="00D30546">
      <w:pPr>
        <w:numPr>
          <w:ilvl w:val="1"/>
          <w:numId w:val="16"/>
        </w:numPr>
        <w:ind w:left="567" w:hanging="567"/>
        <w:jc w:val="both"/>
        <w:rPr>
          <w:sz w:val="22"/>
          <w:szCs w:val="22"/>
        </w:rPr>
      </w:pPr>
      <w:r w:rsidRPr="00743233">
        <w:rPr>
          <w:sz w:val="22"/>
          <w:szCs w:val="22"/>
        </w:rPr>
        <w:t xml:space="preserve">    Jei šalys tiesiogiai nesusitarė kitaip, tai Paslaugoms priskiriami ir tie darbai bei veiksmai, kurie nors tiesiogiai ir nenumatyti Sutarties dokumentuose, bet yra būtini vykdant Sutartį, Paslaugų teikėjas turėjo juos numatyti ir įvertinti sudarydamas Sutartį bei privalo juos atlikti.</w:t>
      </w:r>
    </w:p>
    <w:p w:rsidR="00D30546" w:rsidRPr="00743233" w:rsidRDefault="00D30546" w:rsidP="00D30546">
      <w:pPr>
        <w:ind w:left="567" w:hanging="567"/>
        <w:jc w:val="both"/>
        <w:rPr>
          <w:sz w:val="22"/>
          <w:szCs w:val="22"/>
        </w:rPr>
      </w:pPr>
    </w:p>
    <w:p w:rsidR="00D30546" w:rsidRPr="00743233" w:rsidRDefault="00D30546" w:rsidP="00D30546">
      <w:pPr>
        <w:jc w:val="center"/>
        <w:rPr>
          <w:b/>
          <w:sz w:val="22"/>
          <w:szCs w:val="22"/>
        </w:rPr>
      </w:pPr>
      <w:r w:rsidRPr="00743233">
        <w:rPr>
          <w:b/>
          <w:sz w:val="22"/>
          <w:szCs w:val="22"/>
        </w:rPr>
        <w:lastRenderedPageBreak/>
        <w:t>5. ŠALIŲ ATSAKOMYBĖ</w:t>
      </w:r>
    </w:p>
    <w:p w:rsidR="00D30546" w:rsidRPr="00743233" w:rsidRDefault="00D30546" w:rsidP="00D30546">
      <w:pPr>
        <w:ind w:firstLine="720"/>
        <w:jc w:val="both"/>
        <w:rPr>
          <w:sz w:val="22"/>
          <w:szCs w:val="22"/>
        </w:rPr>
      </w:pPr>
    </w:p>
    <w:p w:rsidR="00D30546" w:rsidRPr="00743233" w:rsidRDefault="00D30546" w:rsidP="00D30546">
      <w:pPr>
        <w:numPr>
          <w:ilvl w:val="1"/>
          <w:numId w:val="17"/>
        </w:numPr>
        <w:ind w:left="567" w:hanging="567"/>
        <w:jc w:val="both"/>
        <w:rPr>
          <w:sz w:val="22"/>
          <w:szCs w:val="22"/>
        </w:rPr>
      </w:pPr>
      <w:r w:rsidRPr="00743233">
        <w:rPr>
          <w:sz w:val="22"/>
          <w:szCs w:val="22"/>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D30546" w:rsidRPr="00743233" w:rsidRDefault="00D30546" w:rsidP="00D30546">
      <w:pPr>
        <w:tabs>
          <w:tab w:val="num" w:pos="540"/>
        </w:tabs>
        <w:ind w:left="567" w:hanging="567"/>
        <w:jc w:val="both"/>
        <w:rPr>
          <w:sz w:val="22"/>
          <w:szCs w:val="22"/>
        </w:rPr>
      </w:pPr>
    </w:p>
    <w:p w:rsidR="00D30546" w:rsidRPr="00743233" w:rsidRDefault="00D30546" w:rsidP="00D30546">
      <w:pPr>
        <w:numPr>
          <w:ilvl w:val="1"/>
          <w:numId w:val="17"/>
        </w:numPr>
        <w:ind w:left="567" w:hanging="567"/>
        <w:jc w:val="both"/>
        <w:rPr>
          <w:sz w:val="22"/>
          <w:szCs w:val="22"/>
        </w:rPr>
      </w:pPr>
      <w:r w:rsidRPr="00743233">
        <w:rPr>
          <w:sz w:val="22"/>
          <w:szCs w:val="22"/>
        </w:rPr>
        <w:t xml:space="preserve">    Pirkėjas, uždelsęs atsiskaityti už suteiktas Paslaugas Sutartyje nustatytu terminu, Tiekėjui pareikalavus, nuo sekančios dienos moka 0,02% dydžio delspinigius nuo laiku nesumokėtos sumos (be PVM) už kiekvieną uždelstą dieną.</w:t>
      </w:r>
    </w:p>
    <w:p w:rsidR="00D30546" w:rsidRPr="00743233" w:rsidRDefault="00D30546" w:rsidP="00D30546">
      <w:pPr>
        <w:tabs>
          <w:tab w:val="num" w:pos="540"/>
        </w:tabs>
        <w:ind w:left="567" w:hanging="567"/>
        <w:jc w:val="both"/>
        <w:rPr>
          <w:sz w:val="22"/>
          <w:szCs w:val="22"/>
        </w:rPr>
      </w:pPr>
    </w:p>
    <w:p w:rsidR="00D30546" w:rsidRPr="00743233" w:rsidRDefault="00D30546" w:rsidP="00D30546">
      <w:pPr>
        <w:numPr>
          <w:ilvl w:val="1"/>
          <w:numId w:val="17"/>
        </w:numPr>
        <w:ind w:left="567" w:hanging="567"/>
        <w:jc w:val="both"/>
        <w:rPr>
          <w:sz w:val="22"/>
          <w:szCs w:val="22"/>
        </w:rPr>
      </w:pPr>
      <w:r w:rsidRPr="00743233">
        <w:rPr>
          <w:sz w:val="22"/>
          <w:szCs w:val="22"/>
        </w:rPr>
        <w:t xml:space="preserve">     Delspinigių sumokėjimas neatleidžia Šalių nuo pareigos vykdyti šioje Sutartyje prisiimtus įsipareigojimus.</w:t>
      </w:r>
    </w:p>
    <w:p w:rsidR="00D30546" w:rsidRPr="00743233" w:rsidRDefault="00D30546" w:rsidP="00D30546">
      <w:pPr>
        <w:tabs>
          <w:tab w:val="num" w:pos="540"/>
        </w:tabs>
        <w:ind w:left="540" w:hanging="540"/>
        <w:jc w:val="both"/>
        <w:rPr>
          <w:sz w:val="22"/>
          <w:szCs w:val="22"/>
        </w:rPr>
      </w:pPr>
    </w:p>
    <w:p w:rsidR="00D30546" w:rsidRPr="00743233" w:rsidRDefault="00D30546" w:rsidP="00D30546">
      <w:pPr>
        <w:ind w:left="567" w:hanging="567"/>
        <w:jc w:val="both"/>
        <w:rPr>
          <w:sz w:val="22"/>
          <w:szCs w:val="22"/>
        </w:rPr>
      </w:pPr>
      <w:r w:rsidRPr="00743233">
        <w:rPr>
          <w:sz w:val="22"/>
          <w:szCs w:val="22"/>
        </w:rPr>
        <w:t>5.5.  Šalys susitaria, kad kilus teisminiam ginčui dėl atsiskaitymo už suteiktas Paslaugas, Tiekėjas gali reikalauti priteisti iš Pirkėjo ne didesnes kaip 6 (šešių) procentų metines palūkanas nuo nesumokėtos sumos, kaip tai numatyta LR CK 6.210 str. 2 d.</w:t>
      </w:r>
    </w:p>
    <w:p w:rsidR="00D30546" w:rsidRPr="00743233" w:rsidRDefault="00D30546" w:rsidP="00D30546">
      <w:pPr>
        <w:tabs>
          <w:tab w:val="left" w:pos="7950"/>
        </w:tabs>
        <w:ind w:left="426" w:hanging="426"/>
        <w:jc w:val="center"/>
        <w:rPr>
          <w:b/>
          <w:sz w:val="22"/>
          <w:szCs w:val="22"/>
        </w:rPr>
      </w:pPr>
    </w:p>
    <w:p w:rsidR="00D30546" w:rsidRPr="00743233" w:rsidRDefault="00D30546" w:rsidP="00D30546">
      <w:pPr>
        <w:tabs>
          <w:tab w:val="left" w:pos="7950"/>
        </w:tabs>
        <w:jc w:val="center"/>
        <w:rPr>
          <w:b/>
          <w:sz w:val="22"/>
          <w:szCs w:val="22"/>
        </w:rPr>
      </w:pPr>
      <w:r w:rsidRPr="00743233">
        <w:rPr>
          <w:b/>
          <w:sz w:val="22"/>
          <w:szCs w:val="22"/>
        </w:rPr>
        <w:t>6. NENUGALIMOS JĖGOS APLINKYBĖS (FORCE MAJEURE)</w:t>
      </w:r>
    </w:p>
    <w:p w:rsidR="00D30546" w:rsidRPr="00743233" w:rsidRDefault="00D30546" w:rsidP="00D30546">
      <w:pPr>
        <w:ind w:firstLine="720"/>
        <w:jc w:val="both"/>
        <w:rPr>
          <w:sz w:val="22"/>
          <w:szCs w:val="22"/>
        </w:rPr>
      </w:pPr>
    </w:p>
    <w:p w:rsidR="00D30546" w:rsidRPr="00743233" w:rsidRDefault="00D30546" w:rsidP="00D30546">
      <w:pPr>
        <w:numPr>
          <w:ilvl w:val="1"/>
          <w:numId w:val="18"/>
        </w:numPr>
        <w:tabs>
          <w:tab w:val="clear" w:pos="360"/>
          <w:tab w:val="num" w:pos="540"/>
        </w:tabs>
        <w:ind w:left="540" w:hanging="540"/>
        <w:jc w:val="both"/>
        <w:rPr>
          <w:sz w:val="22"/>
          <w:szCs w:val="22"/>
        </w:rPr>
      </w:pPr>
      <w:r w:rsidRPr="00743233">
        <w:rPr>
          <w:sz w:val="22"/>
          <w:szCs w:val="22"/>
        </w:rPr>
        <w:t>Sutarties šalys neatsako už savo sutartinių įsipareigojimų neįvykdymą, jeigu šis nevykdymas yra nenugalimos jėgos (</w:t>
      </w:r>
      <w:r w:rsidRPr="00743233">
        <w:rPr>
          <w:i/>
          <w:sz w:val="22"/>
          <w:szCs w:val="22"/>
        </w:rPr>
        <w:t>Force majeure</w:t>
      </w:r>
      <w:r w:rsidRPr="00743233">
        <w:rPr>
          <w:sz w:val="22"/>
          <w:szCs w:val="22"/>
        </w:rPr>
        <w:t>) aplinkybių pasekmė. Nenugalimos jėgos (</w:t>
      </w:r>
      <w:r w:rsidRPr="00743233">
        <w:rPr>
          <w:i/>
          <w:sz w:val="22"/>
          <w:szCs w:val="22"/>
        </w:rPr>
        <w:t>Force majeure</w:t>
      </w:r>
      <w:r w:rsidRPr="00743233">
        <w:rPr>
          <w:sz w:val="22"/>
          <w:szCs w:val="22"/>
        </w:rPr>
        <w:t>) aplinkybės suprantamos taip, kaip jos apibrėžtos Lietuvos Respublikos civilinio kodekso 6.212 straipsnyje. Dėl atleidimo nuo atsakomybės esant nenugalimos jėgos aplinkybėms Šalys vadovaujasi Lietuvos Respublikos Vyriausybės 1996 m. liepos 15 d. nutarimu Nr. 840.</w:t>
      </w:r>
    </w:p>
    <w:p w:rsidR="00D30546" w:rsidRPr="00743233" w:rsidRDefault="00D30546" w:rsidP="00D30546">
      <w:pPr>
        <w:jc w:val="both"/>
        <w:rPr>
          <w:sz w:val="22"/>
          <w:szCs w:val="22"/>
        </w:rPr>
      </w:pPr>
    </w:p>
    <w:p w:rsidR="00D30546" w:rsidRPr="00743233" w:rsidRDefault="00D30546" w:rsidP="00D30546">
      <w:pPr>
        <w:ind w:left="540" w:hanging="540"/>
        <w:jc w:val="both"/>
        <w:rPr>
          <w:sz w:val="22"/>
          <w:szCs w:val="22"/>
        </w:rPr>
      </w:pPr>
      <w:r w:rsidRPr="00743233">
        <w:rPr>
          <w:rStyle w:val="FontStyle31"/>
          <w:sz w:val="22"/>
          <w:szCs w:val="22"/>
        </w:rPr>
        <w:t xml:space="preserve">6.2.   Šalis, prašanti atleisti nuo atsakomybės, sužinojusi ar turėjusi sužinoti apie </w:t>
      </w:r>
      <w:r w:rsidRPr="00743233">
        <w:rPr>
          <w:rStyle w:val="FontStyle31"/>
          <w:i/>
          <w:sz w:val="22"/>
          <w:szCs w:val="22"/>
        </w:rPr>
        <w:t>force majeure</w:t>
      </w:r>
      <w:r w:rsidRPr="00743233">
        <w:rPr>
          <w:rStyle w:val="FontStyle31"/>
          <w:sz w:val="22"/>
          <w:szCs w:val="22"/>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rsidR="00D30546" w:rsidRPr="00743233" w:rsidRDefault="00D30546" w:rsidP="00D30546">
      <w:pPr>
        <w:ind w:firstLine="720"/>
        <w:jc w:val="both"/>
        <w:rPr>
          <w:sz w:val="22"/>
          <w:szCs w:val="22"/>
        </w:rPr>
      </w:pPr>
    </w:p>
    <w:p w:rsidR="00D30546" w:rsidRPr="00743233" w:rsidRDefault="00D30546" w:rsidP="00D30546">
      <w:pPr>
        <w:jc w:val="center"/>
        <w:rPr>
          <w:b/>
          <w:sz w:val="22"/>
          <w:szCs w:val="22"/>
        </w:rPr>
      </w:pPr>
      <w:r w:rsidRPr="00743233">
        <w:rPr>
          <w:b/>
          <w:sz w:val="22"/>
          <w:szCs w:val="22"/>
        </w:rPr>
        <w:t>7. SUTARTIES GALIOJIMAS IR ĮVYKDYMO UŽTIKRINIMAS</w:t>
      </w:r>
    </w:p>
    <w:p w:rsidR="00D30546" w:rsidRPr="00743233" w:rsidRDefault="00D30546" w:rsidP="00D30546">
      <w:pPr>
        <w:ind w:firstLine="720"/>
        <w:jc w:val="both"/>
        <w:rPr>
          <w:sz w:val="22"/>
          <w:szCs w:val="22"/>
        </w:rPr>
      </w:pPr>
    </w:p>
    <w:p w:rsidR="00D30546" w:rsidRPr="00743233" w:rsidRDefault="00D30546" w:rsidP="00D30546">
      <w:pPr>
        <w:numPr>
          <w:ilvl w:val="0"/>
          <w:numId w:val="19"/>
        </w:numPr>
        <w:tabs>
          <w:tab w:val="clear" w:pos="360"/>
          <w:tab w:val="num" w:pos="540"/>
        </w:tabs>
        <w:ind w:left="540" w:hanging="540"/>
        <w:jc w:val="both"/>
        <w:rPr>
          <w:rStyle w:val="FontStyle31"/>
          <w:sz w:val="22"/>
          <w:szCs w:val="22"/>
        </w:rPr>
      </w:pPr>
      <w:r w:rsidRPr="00743233">
        <w:rPr>
          <w:sz w:val="22"/>
          <w:szCs w:val="22"/>
        </w:rPr>
        <w:t xml:space="preserve">Sutartis galioja </w:t>
      </w:r>
      <w:r w:rsidR="00743233">
        <w:rPr>
          <w:sz w:val="22"/>
          <w:szCs w:val="22"/>
        </w:rPr>
        <w:t xml:space="preserve">12 mėnesių, </w:t>
      </w:r>
      <w:r w:rsidR="00CD3814" w:rsidRPr="00743233">
        <w:rPr>
          <w:color w:val="000000"/>
          <w:sz w:val="22"/>
          <w:szCs w:val="22"/>
        </w:rPr>
        <w:t xml:space="preserve">jos trukmę skaičiuojant nuo </w:t>
      </w:r>
      <w:r w:rsidR="00CD3814">
        <w:rPr>
          <w:color w:val="000000"/>
          <w:sz w:val="22"/>
          <w:szCs w:val="22"/>
        </w:rPr>
        <w:t>pasirašymo</w:t>
      </w:r>
      <w:r w:rsidR="00CD3814" w:rsidRPr="00743233">
        <w:rPr>
          <w:color w:val="000000"/>
          <w:sz w:val="22"/>
          <w:szCs w:val="22"/>
        </w:rPr>
        <w:t xml:space="preserve"> dienos. </w:t>
      </w:r>
      <w:r w:rsidR="00CD3814" w:rsidRPr="00743233">
        <w:rPr>
          <w:sz w:val="22"/>
          <w:szCs w:val="22"/>
        </w:rPr>
        <w:t xml:space="preserve">Sutartis gali būti pratęsta </w:t>
      </w:r>
      <w:r w:rsidR="00CD3814" w:rsidRPr="00743233">
        <w:rPr>
          <w:color w:val="000000"/>
          <w:sz w:val="22"/>
          <w:szCs w:val="22"/>
        </w:rPr>
        <w:t>2 kartus po 12 mėnesių.</w:t>
      </w:r>
    </w:p>
    <w:p w:rsidR="00D30546" w:rsidRPr="00743233" w:rsidRDefault="00D30546" w:rsidP="00D30546">
      <w:pPr>
        <w:ind w:left="540"/>
        <w:jc w:val="both"/>
        <w:rPr>
          <w:sz w:val="22"/>
          <w:szCs w:val="22"/>
        </w:rPr>
      </w:pPr>
    </w:p>
    <w:p w:rsidR="00D30546" w:rsidRPr="00743233" w:rsidRDefault="00D30546" w:rsidP="00D30546">
      <w:pPr>
        <w:numPr>
          <w:ilvl w:val="0"/>
          <w:numId w:val="19"/>
        </w:numPr>
        <w:tabs>
          <w:tab w:val="clear" w:pos="360"/>
          <w:tab w:val="num" w:pos="540"/>
        </w:tabs>
        <w:ind w:left="540" w:hanging="540"/>
        <w:jc w:val="both"/>
        <w:rPr>
          <w:sz w:val="22"/>
          <w:szCs w:val="22"/>
        </w:rPr>
      </w:pPr>
      <w:r w:rsidRPr="00743233">
        <w:rPr>
          <w:sz w:val="22"/>
          <w:szCs w:val="22"/>
        </w:rPr>
        <w:t>Jei bet kuri šios Sutarties nuostata tampa ar pripažįstama visiškai ar iš dalies negaliojančia, tai neturi įtakos kitų Sutarties nuostatų galiojimui.</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19"/>
        </w:numPr>
        <w:tabs>
          <w:tab w:val="clear" w:pos="360"/>
          <w:tab w:val="num" w:pos="540"/>
        </w:tabs>
        <w:ind w:left="540" w:hanging="540"/>
        <w:jc w:val="both"/>
        <w:rPr>
          <w:sz w:val="22"/>
          <w:szCs w:val="22"/>
        </w:rPr>
      </w:pPr>
      <w:r w:rsidRPr="00743233">
        <w:rPr>
          <w:sz w:val="22"/>
          <w:szCs w:val="22"/>
        </w:rPr>
        <w:t>Nutraukus Sutartį ar jai pasibaigus, lieka galioti šios Sutarties nuostatos, susijusios su atsakomybe (garantijomis) bei atsiskaitymais tarp Šalių pagal šią Sutartį, taip pat visos kitos šios Sutarties nuostatos, kurios, kaip aiškiai nurodyta, išlieka galioti po jos nutraukimo arba turi išlikti galioti, kad būtų visiškai įvykdyta ši Sutartis.</w:t>
      </w:r>
    </w:p>
    <w:p w:rsidR="00D30546" w:rsidRPr="00743233" w:rsidRDefault="00D30546" w:rsidP="00D30546">
      <w:pPr>
        <w:pStyle w:val="Sraopastraipa"/>
        <w:rPr>
          <w:sz w:val="22"/>
          <w:szCs w:val="22"/>
        </w:rPr>
      </w:pPr>
    </w:p>
    <w:p w:rsidR="00D30546" w:rsidRPr="00743233" w:rsidRDefault="00D30546" w:rsidP="00D30546">
      <w:pPr>
        <w:jc w:val="center"/>
        <w:rPr>
          <w:b/>
          <w:sz w:val="22"/>
          <w:szCs w:val="22"/>
        </w:rPr>
      </w:pPr>
      <w:r w:rsidRPr="00743233">
        <w:rPr>
          <w:b/>
          <w:sz w:val="22"/>
          <w:szCs w:val="22"/>
        </w:rPr>
        <w:t>8. SUTARTIES PAKEITIMAI</w:t>
      </w:r>
    </w:p>
    <w:p w:rsidR="00D30546" w:rsidRPr="00743233" w:rsidRDefault="00D30546" w:rsidP="00D30546">
      <w:pPr>
        <w:ind w:firstLine="720"/>
        <w:jc w:val="both"/>
        <w:rPr>
          <w:sz w:val="22"/>
          <w:szCs w:val="22"/>
        </w:rPr>
      </w:pPr>
    </w:p>
    <w:p w:rsidR="00D30546" w:rsidRPr="00743233" w:rsidRDefault="00D30546" w:rsidP="00D30546">
      <w:pPr>
        <w:numPr>
          <w:ilvl w:val="0"/>
          <w:numId w:val="20"/>
        </w:numPr>
        <w:tabs>
          <w:tab w:val="clear" w:pos="360"/>
          <w:tab w:val="num" w:pos="540"/>
        </w:tabs>
        <w:ind w:left="540" w:hanging="540"/>
        <w:jc w:val="both"/>
        <w:rPr>
          <w:sz w:val="22"/>
          <w:szCs w:val="22"/>
        </w:rPr>
      </w:pPr>
      <w:r w:rsidRPr="00743233">
        <w:rPr>
          <w:sz w:val="22"/>
          <w:szCs w:val="22"/>
        </w:rPr>
        <w:t>Sutarties sąlygos jos galiojimo laikotarpiu negali būti keičiamos, išskyrus Viešųjų pirkimų įstatyme nustatytus atvejus ir tvarką.</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0"/>
        </w:numPr>
        <w:tabs>
          <w:tab w:val="clear" w:pos="360"/>
          <w:tab w:val="num" w:pos="540"/>
        </w:tabs>
        <w:ind w:left="540" w:hanging="540"/>
        <w:jc w:val="both"/>
        <w:rPr>
          <w:sz w:val="22"/>
          <w:szCs w:val="22"/>
        </w:rPr>
      </w:pPr>
      <w:r w:rsidRPr="00743233">
        <w:rPr>
          <w:sz w:val="22"/>
          <w:szCs w:val="22"/>
        </w:rPr>
        <w:t xml:space="preserve">Sutarties sąlygų keitimu nebus laikomas Sutarties sąlygų koregavimas joje numatytomis aplinkybėmis, jei šios aplinkybės nustatytos aiškiai ir nedviprasmiškai bei buvo pateiktos konkurso sąlygose.  </w:t>
      </w:r>
    </w:p>
    <w:p w:rsidR="00D30546" w:rsidRPr="00743233" w:rsidRDefault="00D30546" w:rsidP="00D30546">
      <w:pPr>
        <w:jc w:val="center"/>
        <w:rPr>
          <w:b/>
          <w:sz w:val="22"/>
          <w:szCs w:val="22"/>
        </w:rPr>
      </w:pPr>
    </w:p>
    <w:p w:rsidR="00D30546" w:rsidRPr="00743233" w:rsidRDefault="00D30546" w:rsidP="00D30546">
      <w:pPr>
        <w:jc w:val="center"/>
        <w:rPr>
          <w:b/>
          <w:sz w:val="22"/>
          <w:szCs w:val="22"/>
        </w:rPr>
      </w:pPr>
      <w:r w:rsidRPr="00743233">
        <w:rPr>
          <w:b/>
          <w:sz w:val="22"/>
          <w:szCs w:val="22"/>
        </w:rPr>
        <w:t>9. SUTARTIES PAŽEIDIMAS</w:t>
      </w:r>
    </w:p>
    <w:p w:rsidR="00D30546" w:rsidRPr="00743233" w:rsidRDefault="00D30546" w:rsidP="00D30546">
      <w:pPr>
        <w:ind w:firstLine="720"/>
        <w:jc w:val="both"/>
        <w:rPr>
          <w:sz w:val="22"/>
          <w:szCs w:val="22"/>
        </w:rPr>
      </w:pPr>
    </w:p>
    <w:p w:rsidR="00D30546" w:rsidRPr="00743233" w:rsidRDefault="00D30546" w:rsidP="00D30546">
      <w:pPr>
        <w:numPr>
          <w:ilvl w:val="0"/>
          <w:numId w:val="21"/>
        </w:numPr>
        <w:tabs>
          <w:tab w:val="clear" w:pos="360"/>
          <w:tab w:val="num" w:pos="540"/>
        </w:tabs>
        <w:ind w:left="540" w:hanging="540"/>
        <w:jc w:val="both"/>
        <w:rPr>
          <w:sz w:val="22"/>
          <w:szCs w:val="22"/>
        </w:rPr>
      </w:pPr>
      <w:r w:rsidRPr="00743233">
        <w:rPr>
          <w:sz w:val="22"/>
          <w:szCs w:val="22"/>
        </w:rPr>
        <w:lastRenderedPageBreak/>
        <w:t>Jei kuri nors Sutarties Šalis nevykdo arba netinkamai vykdo kokius nors savo įsipareigojimus pagal šią Sutartį, ji pažeidžia Sutartį.</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1"/>
        </w:numPr>
        <w:tabs>
          <w:tab w:val="clear" w:pos="360"/>
          <w:tab w:val="num" w:pos="540"/>
        </w:tabs>
        <w:ind w:left="540" w:hanging="540"/>
        <w:jc w:val="both"/>
        <w:rPr>
          <w:sz w:val="22"/>
          <w:szCs w:val="22"/>
        </w:rPr>
      </w:pPr>
      <w:r w:rsidRPr="00743233">
        <w:rPr>
          <w:sz w:val="22"/>
          <w:szCs w:val="22"/>
        </w:rPr>
        <w:t>Vienai Šaliai pažeidus Sutartį, nukentėjusioji Šalis turi teisę:</w:t>
      </w:r>
    </w:p>
    <w:p w:rsidR="00D30546" w:rsidRPr="00743233" w:rsidRDefault="00D30546" w:rsidP="00D30546">
      <w:pPr>
        <w:ind w:firstLine="851"/>
        <w:jc w:val="both"/>
        <w:rPr>
          <w:sz w:val="22"/>
          <w:szCs w:val="22"/>
        </w:rPr>
      </w:pPr>
    </w:p>
    <w:p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reikalauti kitos Šalies vykdyti sutartinius įsipareigojimus;</w:t>
      </w:r>
    </w:p>
    <w:p w:rsidR="00D30546" w:rsidRPr="00743233" w:rsidRDefault="00D30546" w:rsidP="00D30546">
      <w:pPr>
        <w:tabs>
          <w:tab w:val="num" w:pos="900"/>
          <w:tab w:val="left" w:pos="1260"/>
          <w:tab w:val="left" w:pos="1800"/>
        </w:tabs>
        <w:ind w:left="540"/>
        <w:jc w:val="both"/>
        <w:rPr>
          <w:sz w:val="22"/>
          <w:szCs w:val="22"/>
        </w:rPr>
      </w:pPr>
    </w:p>
    <w:p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reikalauti atlyginti nuostolius;</w:t>
      </w:r>
    </w:p>
    <w:p w:rsidR="00D30546" w:rsidRPr="00743233" w:rsidRDefault="00D30546" w:rsidP="00D30546">
      <w:pPr>
        <w:tabs>
          <w:tab w:val="num" w:pos="900"/>
          <w:tab w:val="left" w:pos="1260"/>
          <w:tab w:val="left" w:pos="1800"/>
        </w:tabs>
        <w:ind w:left="540"/>
        <w:jc w:val="both"/>
        <w:rPr>
          <w:sz w:val="22"/>
          <w:szCs w:val="22"/>
        </w:rPr>
      </w:pPr>
    </w:p>
    <w:p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reikalauti sumokėti Sutartyje nustatytus delspinigius;</w:t>
      </w:r>
    </w:p>
    <w:p w:rsidR="00D30546" w:rsidRPr="00743233" w:rsidRDefault="00D30546" w:rsidP="00D30546">
      <w:pPr>
        <w:tabs>
          <w:tab w:val="num" w:pos="900"/>
          <w:tab w:val="left" w:pos="1260"/>
          <w:tab w:val="left" w:pos="1800"/>
        </w:tabs>
        <w:ind w:left="540"/>
        <w:jc w:val="both"/>
        <w:rPr>
          <w:sz w:val="22"/>
          <w:szCs w:val="22"/>
        </w:rPr>
      </w:pPr>
    </w:p>
    <w:p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nutraukti Sutartį;</w:t>
      </w:r>
    </w:p>
    <w:p w:rsidR="00D30546" w:rsidRPr="00743233" w:rsidRDefault="00D30546" w:rsidP="00D30546">
      <w:pPr>
        <w:tabs>
          <w:tab w:val="num" w:pos="900"/>
          <w:tab w:val="left" w:pos="1260"/>
          <w:tab w:val="left" w:pos="1800"/>
        </w:tabs>
        <w:ind w:left="540"/>
        <w:jc w:val="both"/>
        <w:rPr>
          <w:sz w:val="22"/>
          <w:szCs w:val="22"/>
        </w:rPr>
      </w:pPr>
    </w:p>
    <w:p w:rsidR="00D30546" w:rsidRPr="00743233" w:rsidRDefault="00D30546" w:rsidP="00D30546">
      <w:pPr>
        <w:numPr>
          <w:ilvl w:val="0"/>
          <w:numId w:val="22"/>
        </w:numPr>
        <w:tabs>
          <w:tab w:val="clear" w:pos="360"/>
          <w:tab w:val="num" w:pos="900"/>
          <w:tab w:val="left" w:pos="1260"/>
          <w:tab w:val="left" w:pos="1800"/>
        </w:tabs>
        <w:ind w:left="540" w:firstLine="0"/>
        <w:jc w:val="both"/>
        <w:rPr>
          <w:sz w:val="22"/>
          <w:szCs w:val="22"/>
        </w:rPr>
      </w:pPr>
      <w:r w:rsidRPr="00743233">
        <w:rPr>
          <w:sz w:val="22"/>
          <w:szCs w:val="22"/>
        </w:rPr>
        <w:t>taikyti kitus Lietuvos Respublikos teisės aktų nustatytus teisių gynimo būdus.</w:t>
      </w:r>
    </w:p>
    <w:p w:rsidR="00D30546" w:rsidRPr="00743233" w:rsidRDefault="00D30546" w:rsidP="00D30546">
      <w:pPr>
        <w:tabs>
          <w:tab w:val="left" w:pos="1260"/>
          <w:tab w:val="left" w:pos="1800"/>
        </w:tabs>
        <w:ind w:firstLine="720"/>
        <w:jc w:val="both"/>
        <w:rPr>
          <w:sz w:val="22"/>
          <w:szCs w:val="22"/>
        </w:rPr>
      </w:pPr>
    </w:p>
    <w:p w:rsidR="00D30546" w:rsidRPr="00743233" w:rsidRDefault="00D30546" w:rsidP="00D30546">
      <w:pPr>
        <w:jc w:val="center"/>
        <w:rPr>
          <w:b/>
          <w:sz w:val="22"/>
          <w:szCs w:val="22"/>
        </w:rPr>
      </w:pPr>
      <w:r w:rsidRPr="00743233">
        <w:rPr>
          <w:b/>
          <w:sz w:val="22"/>
          <w:szCs w:val="22"/>
        </w:rPr>
        <w:t>10. SUTARTIES NUTRAUKIMAS</w:t>
      </w:r>
    </w:p>
    <w:p w:rsidR="00D30546" w:rsidRPr="00743233" w:rsidRDefault="00D30546" w:rsidP="00D30546">
      <w:pPr>
        <w:ind w:firstLine="720"/>
        <w:jc w:val="both"/>
        <w:rPr>
          <w:sz w:val="22"/>
          <w:szCs w:val="22"/>
        </w:rPr>
      </w:pPr>
    </w:p>
    <w:p w:rsidR="00D30546" w:rsidRPr="00743233" w:rsidRDefault="00D30546" w:rsidP="00D30546">
      <w:pPr>
        <w:numPr>
          <w:ilvl w:val="0"/>
          <w:numId w:val="23"/>
        </w:numPr>
        <w:tabs>
          <w:tab w:val="left" w:pos="540"/>
        </w:tabs>
        <w:rPr>
          <w:sz w:val="22"/>
          <w:szCs w:val="22"/>
        </w:rPr>
      </w:pPr>
      <w:r w:rsidRPr="00743233">
        <w:rPr>
          <w:sz w:val="22"/>
          <w:szCs w:val="22"/>
        </w:rPr>
        <w:t>Sutartis gali būti nutraukta raštišku Šalių susitarimu arba vienos iš Šalių valia.</w:t>
      </w:r>
    </w:p>
    <w:p w:rsidR="00D30546" w:rsidRPr="00743233" w:rsidRDefault="00D30546" w:rsidP="00D30546">
      <w:pPr>
        <w:tabs>
          <w:tab w:val="left" w:pos="540"/>
        </w:tabs>
        <w:ind w:left="491"/>
        <w:jc w:val="both"/>
        <w:rPr>
          <w:sz w:val="22"/>
          <w:szCs w:val="22"/>
        </w:rPr>
      </w:pPr>
    </w:p>
    <w:p w:rsidR="00D30546" w:rsidRPr="00743233" w:rsidRDefault="00D30546" w:rsidP="00D30546">
      <w:pPr>
        <w:numPr>
          <w:ilvl w:val="0"/>
          <w:numId w:val="23"/>
        </w:numPr>
        <w:tabs>
          <w:tab w:val="left" w:pos="540"/>
        </w:tabs>
        <w:jc w:val="both"/>
        <w:rPr>
          <w:sz w:val="22"/>
          <w:szCs w:val="22"/>
        </w:rPr>
      </w:pPr>
      <w:r w:rsidRPr="00743233">
        <w:rPr>
          <w:sz w:val="22"/>
          <w:szCs w:val="22"/>
        </w:rPr>
        <w:t>Pirkėjas, įspėjęs Tiekėją prieš 5 (penkias) kalendorines dienas, gali nutraukti Sutartį šiais atvejais:</w:t>
      </w:r>
    </w:p>
    <w:p w:rsidR="00D30546" w:rsidRPr="00743233" w:rsidRDefault="00D30546" w:rsidP="00D30546">
      <w:pPr>
        <w:ind w:firstLine="851"/>
        <w:jc w:val="both"/>
        <w:rPr>
          <w:sz w:val="22"/>
          <w:szCs w:val="22"/>
        </w:rPr>
      </w:pPr>
    </w:p>
    <w:p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bankrutuoja arba yra likviduojamas, sustabdo ūkinę veiklą arba įstatymuose ir kituose teisės aktuose numatyta tvarka susidaro analogiška situacija;</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keičiasi Tiekėjo organizacinė struktūra – juridinis statusas, pobūdis ar valdymo struktūra ir tai gali turėti įtakos tinkamam Sutarties įvykdymui;</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įsiteisėjusiu kompetentingos institucijos ar teismo sprendimu yra pripažintas kaltu dėl profesinio pažeidimo;</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įsiteisėjusiu teismo sprendimu pripažintas kaltu dėl sukčiavimo, korupcijos, pinigų plovimo, dalyvavimo nusikalstamoje organizacijoje;</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 xml:space="preserve">kai Tiekėjas sudaro </w:t>
      </w:r>
      <w:proofErr w:type="spellStart"/>
      <w:r w:rsidRPr="00743233">
        <w:rPr>
          <w:sz w:val="22"/>
          <w:szCs w:val="22"/>
        </w:rPr>
        <w:t>subtiekimo</w:t>
      </w:r>
      <w:proofErr w:type="spellEnd"/>
      <w:r w:rsidRPr="00743233">
        <w:rPr>
          <w:sz w:val="22"/>
          <w:szCs w:val="22"/>
        </w:rPr>
        <w:t xml:space="preserve"> sutartį be Pirkėjo sutikimo;</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numPr>
          <w:ilvl w:val="0"/>
          <w:numId w:val="24"/>
        </w:numPr>
        <w:tabs>
          <w:tab w:val="clear" w:pos="360"/>
          <w:tab w:val="num" w:pos="1260"/>
        </w:tabs>
        <w:ind w:left="1260" w:hanging="720"/>
        <w:jc w:val="both"/>
        <w:rPr>
          <w:sz w:val="22"/>
          <w:szCs w:val="22"/>
        </w:rPr>
      </w:pPr>
      <w:r w:rsidRPr="00743233">
        <w:rPr>
          <w:sz w:val="22"/>
          <w:szCs w:val="22"/>
        </w:rPr>
        <w:t>kai Tiekėjas nevykdo ar netinkamai vykdo savo įsipareigojimus pagal Sutartį;</w:t>
      </w:r>
    </w:p>
    <w:p w:rsidR="00D30546" w:rsidRPr="00743233" w:rsidRDefault="00D30546" w:rsidP="00D30546">
      <w:pPr>
        <w:tabs>
          <w:tab w:val="num" w:pos="1260"/>
        </w:tabs>
        <w:ind w:left="1260" w:hanging="720"/>
        <w:jc w:val="both"/>
        <w:rPr>
          <w:sz w:val="22"/>
          <w:szCs w:val="22"/>
        </w:rPr>
      </w:pPr>
    </w:p>
    <w:p w:rsidR="00D30546" w:rsidRPr="00743233" w:rsidRDefault="00D30546" w:rsidP="00D30546">
      <w:pPr>
        <w:tabs>
          <w:tab w:val="left" w:pos="567"/>
        </w:tabs>
        <w:ind w:left="540" w:hanging="540"/>
        <w:jc w:val="both"/>
        <w:rPr>
          <w:sz w:val="22"/>
          <w:szCs w:val="22"/>
        </w:rPr>
      </w:pPr>
      <w:r w:rsidRPr="00743233">
        <w:rPr>
          <w:sz w:val="22"/>
          <w:szCs w:val="22"/>
        </w:rPr>
        <w:t>10.3. Tiekėjas, prieš 5 (penkias) kalendorines dienas įspėjęs Pirkėją, turi teisę vienašališkai nutraukti šią  Sutartį prieš terminą šiais atvejais:</w:t>
      </w:r>
    </w:p>
    <w:p w:rsidR="00D30546" w:rsidRPr="00743233" w:rsidRDefault="00D30546" w:rsidP="00D30546">
      <w:pPr>
        <w:ind w:left="540" w:hanging="540"/>
        <w:jc w:val="both"/>
        <w:rPr>
          <w:sz w:val="22"/>
          <w:szCs w:val="22"/>
        </w:rPr>
      </w:pPr>
    </w:p>
    <w:p w:rsidR="00D30546" w:rsidRPr="00743233" w:rsidRDefault="00D30546" w:rsidP="00D30546">
      <w:pPr>
        <w:numPr>
          <w:ilvl w:val="0"/>
          <w:numId w:val="25"/>
        </w:numPr>
        <w:tabs>
          <w:tab w:val="clear" w:pos="360"/>
          <w:tab w:val="num" w:pos="720"/>
        </w:tabs>
        <w:ind w:left="1260" w:hanging="720"/>
        <w:jc w:val="both"/>
        <w:rPr>
          <w:sz w:val="22"/>
          <w:szCs w:val="22"/>
        </w:rPr>
      </w:pPr>
      <w:r w:rsidRPr="00743233">
        <w:rPr>
          <w:sz w:val="22"/>
          <w:szCs w:val="22"/>
        </w:rPr>
        <w:t xml:space="preserve">  kai Pirkėjas nevykdo ar netinkamai vykdo savo sutartinius įsipareigojimus ir toks nevykdymas ar netinkamas vykdymas yra esminis Sutarties sąlygų pažeidimas;</w:t>
      </w:r>
    </w:p>
    <w:p w:rsidR="00D30546" w:rsidRPr="00743233" w:rsidRDefault="00D30546" w:rsidP="00D30546">
      <w:pPr>
        <w:tabs>
          <w:tab w:val="num" w:pos="720"/>
        </w:tabs>
        <w:jc w:val="both"/>
        <w:rPr>
          <w:sz w:val="22"/>
          <w:szCs w:val="22"/>
        </w:rPr>
      </w:pPr>
    </w:p>
    <w:p w:rsidR="00D30546" w:rsidRPr="00743233" w:rsidRDefault="00D30546" w:rsidP="00D30546">
      <w:pPr>
        <w:numPr>
          <w:ilvl w:val="0"/>
          <w:numId w:val="25"/>
        </w:numPr>
        <w:tabs>
          <w:tab w:val="clear" w:pos="360"/>
          <w:tab w:val="num" w:pos="720"/>
        </w:tabs>
        <w:ind w:left="1260" w:hanging="720"/>
        <w:jc w:val="both"/>
        <w:rPr>
          <w:sz w:val="22"/>
          <w:szCs w:val="22"/>
        </w:rPr>
      </w:pPr>
      <w:r w:rsidRPr="00743233">
        <w:rPr>
          <w:sz w:val="22"/>
          <w:szCs w:val="22"/>
        </w:rPr>
        <w:t xml:space="preserve">  kai Pirkėjas bankrutuoja arba yra likviduojamas, sustabdo ūkinę veiklą arba įstatymuose ir kituose teisės aktuose numatyta tvarka susidaro analogiška situacija.</w:t>
      </w:r>
    </w:p>
    <w:p w:rsidR="00D30546" w:rsidRPr="00743233" w:rsidRDefault="00D30546" w:rsidP="00D30546">
      <w:pPr>
        <w:tabs>
          <w:tab w:val="num" w:pos="720"/>
        </w:tabs>
        <w:ind w:left="1260" w:hanging="720"/>
        <w:jc w:val="both"/>
        <w:rPr>
          <w:sz w:val="22"/>
          <w:szCs w:val="22"/>
        </w:rPr>
      </w:pPr>
    </w:p>
    <w:p w:rsidR="00D30546" w:rsidRPr="00743233" w:rsidRDefault="00D30546" w:rsidP="00D30546">
      <w:pPr>
        <w:ind w:left="540" w:hanging="540"/>
        <w:jc w:val="both"/>
        <w:rPr>
          <w:sz w:val="22"/>
          <w:szCs w:val="22"/>
        </w:rPr>
      </w:pPr>
      <w:r w:rsidRPr="00743233">
        <w:rPr>
          <w:sz w:val="22"/>
          <w:szCs w:val="22"/>
        </w:rPr>
        <w:t>10.4. Pirkėjas, prieš 15 (penkiolika) kalendorinių dienų įspėjęs Tiekėją, turi teisę vienašališkai nutraukti šią  Sutartį prieš terminą, jeigu Paslaugos Pirkėjui tampa nebereikalingos.</w:t>
      </w:r>
    </w:p>
    <w:p w:rsidR="00D30546" w:rsidRPr="00743233" w:rsidRDefault="00D30546" w:rsidP="00D30546">
      <w:pPr>
        <w:ind w:left="540" w:hanging="540"/>
        <w:jc w:val="both"/>
        <w:rPr>
          <w:sz w:val="22"/>
          <w:szCs w:val="22"/>
        </w:rPr>
      </w:pPr>
    </w:p>
    <w:p w:rsidR="00743233" w:rsidRPr="00743233" w:rsidRDefault="00D30546" w:rsidP="00D30546">
      <w:pPr>
        <w:ind w:left="540" w:hanging="540"/>
        <w:jc w:val="both"/>
        <w:rPr>
          <w:b/>
          <w:sz w:val="22"/>
          <w:szCs w:val="22"/>
        </w:rPr>
      </w:pPr>
      <w:r w:rsidRPr="00743233">
        <w:rPr>
          <w:sz w:val="22"/>
          <w:szCs w:val="22"/>
        </w:rPr>
        <w:t>10.5. Jei Sutartis nutraukiama dėl to, kad Tiekėjas jos nevykdo, vykdo ją netinkamai ar kitaip pažeidžia jos sąlygas, Pirkėjas tokiu atveju turi teisę reikalauti nuostolių, atsiradusių dėl netinkamo Sutarties vykdymo, atlyginimo. Nutraukus Sutartį, Pirkėjas gali pasinaudoti savo teise į Tiekėjo pateiktą Sutarties įvykdymo užtikrinimą. Toks Sutarties nutraukimas neatleidžia Tiekėjo nuo delspinigių mokėjimo.</w:t>
      </w:r>
      <w:r w:rsidRPr="00743233">
        <w:rPr>
          <w:b/>
          <w:sz w:val="22"/>
          <w:szCs w:val="22"/>
        </w:rPr>
        <w:t xml:space="preserve">  </w:t>
      </w:r>
    </w:p>
    <w:p w:rsidR="00D30546" w:rsidRPr="00743233" w:rsidRDefault="00D30546" w:rsidP="00D30546">
      <w:pPr>
        <w:ind w:left="540" w:hanging="540"/>
        <w:jc w:val="both"/>
        <w:rPr>
          <w:b/>
          <w:sz w:val="22"/>
          <w:szCs w:val="22"/>
        </w:rPr>
      </w:pPr>
      <w:r w:rsidRPr="00743233">
        <w:rPr>
          <w:b/>
          <w:sz w:val="22"/>
          <w:szCs w:val="22"/>
        </w:rPr>
        <w:t xml:space="preserve">                              </w:t>
      </w:r>
    </w:p>
    <w:p w:rsidR="00D30546" w:rsidRPr="00743233" w:rsidRDefault="00D30546" w:rsidP="00D30546">
      <w:pPr>
        <w:jc w:val="center"/>
        <w:rPr>
          <w:b/>
          <w:sz w:val="22"/>
          <w:szCs w:val="22"/>
        </w:rPr>
      </w:pPr>
      <w:r w:rsidRPr="00743233">
        <w:rPr>
          <w:b/>
          <w:sz w:val="22"/>
          <w:szCs w:val="22"/>
        </w:rPr>
        <w:t>11. BAIGIAMOSIOS NUOSTATOS</w:t>
      </w:r>
    </w:p>
    <w:p w:rsidR="00D30546" w:rsidRPr="00743233" w:rsidRDefault="00D30546" w:rsidP="00D30546">
      <w:pPr>
        <w:ind w:firstLine="72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lastRenderedPageBreak/>
        <w:t>Sutarties galiojimo metu, suderinus su Pirkėju (gavus Pirkėjo rašytinį sutikimą), Tiekėjas gali keisti subtiekėjus ar darbuotojus. Tuo atveju, Tiekėjas privalo Pirkėjui pateikti dokumentus, įrodančius, kad jo naujo subtiekėjo ar  darbuotojo kvalifikacija atitinka pirkimo dokumentuose nustatytus minimalius kvalifikacijos reikalavimus subtiekėjams ar darbuotojams.</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Nei viena Šalis neturi teisės perleisti visų arba dalies teisių ir pareigų pagal šią Sutartį jokiai trečiajai šaliai be išankstinio raštiško kitos Šalies sutikimo.</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 xml:space="preserve">Šiai Sutarčiai ir visoms iš šios Sutarties atsirandančioms teisėms ir pareigoms taikomi Lietuvos Respublikos įstatymai bei kiti norminiai teisės aktai. Sutartis sudaryta ir turi būti aiškinama pagal Lietuvos Respublikos teisę. </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Visi Sutarties priedai yra neatskiriama Sutarties dalis, turintys tokią pačią juridinę galią kaip ir Sutartyje nurodytos sąlygos.</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Šios Sutarties papildymai ir pakeitimai galioja, jeigu jie atlikti raštu ir pasirašyti abejų Šalių.</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lang w:eastAsia="en-US"/>
        </w:rPr>
      </w:pPr>
      <w:r w:rsidRPr="00743233">
        <w:rPr>
          <w:sz w:val="22"/>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Pirkimo dokumentai ir Tiekėjo konkursinis pasiūlymas yra neatsiejamos šios Sutarties sąlygos.</w:t>
      </w:r>
    </w:p>
    <w:p w:rsidR="00D30546" w:rsidRPr="00743233" w:rsidRDefault="00D30546" w:rsidP="00D30546">
      <w:pPr>
        <w:tabs>
          <w:tab w:val="num" w:pos="540"/>
        </w:tabs>
        <w:ind w:left="540" w:hanging="540"/>
        <w:jc w:val="both"/>
        <w:rPr>
          <w:sz w:val="22"/>
          <w:szCs w:val="22"/>
        </w:rPr>
      </w:pPr>
    </w:p>
    <w:p w:rsidR="00D30546" w:rsidRPr="00743233" w:rsidRDefault="00D30546" w:rsidP="00D30546">
      <w:pPr>
        <w:numPr>
          <w:ilvl w:val="0"/>
          <w:numId w:val="26"/>
        </w:numPr>
        <w:tabs>
          <w:tab w:val="clear" w:pos="360"/>
          <w:tab w:val="num" w:pos="540"/>
        </w:tabs>
        <w:ind w:left="540" w:hanging="540"/>
        <w:jc w:val="both"/>
        <w:rPr>
          <w:sz w:val="22"/>
          <w:szCs w:val="22"/>
        </w:rPr>
      </w:pPr>
      <w:r w:rsidRPr="00743233">
        <w:rPr>
          <w:sz w:val="22"/>
          <w:szCs w:val="22"/>
        </w:rPr>
        <w:t>Visus kitus klausimus, kurie neaptarti Sutartyje, reguliuoja Lietuvos Respublikos teisės aktai.</w:t>
      </w:r>
    </w:p>
    <w:p w:rsidR="00D30546" w:rsidRPr="00743233" w:rsidRDefault="00D30546" w:rsidP="00D30546">
      <w:pPr>
        <w:tabs>
          <w:tab w:val="num" w:pos="540"/>
        </w:tabs>
        <w:ind w:left="540" w:hanging="540"/>
        <w:jc w:val="both"/>
        <w:rPr>
          <w:sz w:val="22"/>
          <w:szCs w:val="22"/>
        </w:rPr>
      </w:pPr>
    </w:p>
    <w:p w:rsidR="00D30546" w:rsidRPr="00743233" w:rsidRDefault="00D30546" w:rsidP="00D30546">
      <w:pPr>
        <w:ind w:left="720" w:hanging="720"/>
        <w:jc w:val="both"/>
        <w:rPr>
          <w:sz w:val="22"/>
          <w:szCs w:val="22"/>
        </w:rPr>
      </w:pPr>
      <w:r w:rsidRPr="00743233">
        <w:rPr>
          <w:sz w:val="22"/>
          <w:szCs w:val="22"/>
        </w:rPr>
        <w:t>11.10.  Ši Sutartis yra sudaryta dviem egzemplioriais, turinčiais vienodą juridinę galią, po vieną kiekvienai  Sutarties Šaliai.</w:t>
      </w:r>
    </w:p>
    <w:p w:rsidR="00D30546" w:rsidRPr="00743233" w:rsidRDefault="00D30546" w:rsidP="00D30546">
      <w:pPr>
        <w:ind w:firstLine="720"/>
        <w:jc w:val="both"/>
        <w:rPr>
          <w:sz w:val="22"/>
          <w:szCs w:val="22"/>
          <w:lang w:eastAsia="en-US"/>
        </w:rPr>
      </w:pPr>
    </w:p>
    <w:p w:rsidR="00D30546" w:rsidRPr="00743233" w:rsidRDefault="00D30546" w:rsidP="00D30546">
      <w:pPr>
        <w:ind w:firstLine="720"/>
        <w:jc w:val="both"/>
        <w:rPr>
          <w:sz w:val="22"/>
          <w:szCs w:val="22"/>
        </w:rPr>
      </w:pPr>
      <w:r w:rsidRPr="00743233">
        <w:rPr>
          <w:sz w:val="22"/>
          <w:szCs w:val="22"/>
        </w:rPr>
        <w:t>PRIDEDAMA. 1 priedas „Tiekėjo pasiūlymas“, 2 priedas „Techninė specifikacija“.</w:t>
      </w:r>
    </w:p>
    <w:p w:rsidR="00D30546" w:rsidRPr="00743233" w:rsidRDefault="00D30546" w:rsidP="00D30546">
      <w:pPr>
        <w:ind w:firstLine="720"/>
        <w:jc w:val="both"/>
        <w:rPr>
          <w:sz w:val="22"/>
          <w:szCs w:val="22"/>
        </w:rPr>
      </w:pPr>
    </w:p>
    <w:tbl>
      <w:tblPr>
        <w:tblW w:w="0" w:type="auto"/>
        <w:tblInd w:w="307" w:type="dxa"/>
        <w:tblLayout w:type="fixed"/>
        <w:tblCellMar>
          <w:top w:w="55" w:type="dxa"/>
          <w:left w:w="55" w:type="dxa"/>
          <w:bottom w:w="55" w:type="dxa"/>
          <w:right w:w="55" w:type="dxa"/>
        </w:tblCellMar>
        <w:tblLook w:val="0000" w:firstRow="0" w:lastRow="0" w:firstColumn="0" w:lastColumn="0" w:noHBand="0" w:noVBand="0"/>
      </w:tblPr>
      <w:tblGrid>
        <w:gridCol w:w="5328"/>
        <w:gridCol w:w="4737"/>
      </w:tblGrid>
      <w:tr w:rsidR="00743233" w:rsidRPr="00743233" w:rsidTr="004F017A">
        <w:trPr>
          <w:trHeight w:val="3165"/>
        </w:trPr>
        <w:tc>
          <w:tcPr>
            <w:tcW w:w="5328" w:type="dxa"/>
            <w:shd w:val="clear" w:color="auto" w:fill="auto"/>
          </w:tcPr>
          <w:p w:rsidR="00743233" w:rsidRPr="00743233" w:rsidRDefault="00743233" w:rsidP="004F017A">
            <w:pPr>
              <w:snapToGrid w:val="0"/>
              <w:spacing w:line="200" w:lineRule="atLeast"/>
              <w:rPr>
                <w:sz w:val="22"/>
                <w:szCs w:val="22"/>
              </w:rPr>
            </w:pPr>
            <w:r w:rsidRPr="00743233">
              <w:rPr>
                <w:b/>
                <w:bCs/>
                <w:sz w:val="22"/>
                <w:szCs w:val="22"/>
              </w:rPr>
              <w:t>Pardavėjas:</w:t>
            </w:r>
            <w:r w:rsidRPr="00743233">
              <w:rPr>
                <w:sz w:val="22"/>
                <w:szCs w:val="22"/>
              </w:rPr>
              <w:t xml:space="preserve"> </w:t>
            </w:r>
          </w:p>
          <w:p w:rsidR="00743233" w:rsidRPr="00743233" w:rsidRDefault="00743233" w:rsidP="004F017A">
            <w:pPr>
              <w:spacing w:line="200" w:lineRule="atLeast"/>
              <w:rPr>
                <w:sz w:val="22"/>
                <w:szCs w:val="22"/>
              </w:rPr>
            </w:pPr>
          </w:p>
          <w:p w:rsidR="00743233" w:rsidRPr="00743233" w:rsidRDefault="00743233" w:rsidP="004F017A">
            <w:pPr>
              <w:spacing w:line="200" w:lineRule="atLeast"/>
              <w:rPr>
                <w:sz w:val="22"/>
                <w:szCs w:val="22"/>
              </w:rPr>
            </w:pPr>
          </w:p>
          <w:p w:rsidR="00743233" w:rsidRPr="00743233" w:rsidRDefault="00743233" w:rsidP="004F017A">
            <w:pPr>
              <w:spacing w:line="200" w:lineRule="atLeast"/>
              <w:rPr>
                <w:sz w:val="22"/>
                <w:szCs w:val="22"/>
              </w:rPr>
            </w:pPr>
          </w:p>
          <w:p w:rsidR="00743233" w:rsidRPr="00743233" w:rsidRDefault="00743233" w:rsidP="004F017A">
            <w:pPr>
              <w:spacing w:line="200" w:lineRule="atLeast"/>
              <w:rPr>
                <w:sz w:val="22"/>
                <w:szCs w:val="22"/>
              </w:rPr>
            </w:pPr>
          </w:p>
          <w:p w:rsidR="00743233" w:rsidRDefault="00743233" w:rsidP="004F017A">
            <w:pPr>
              <w:spacing w:line="200" w:lineRule="atLeast"/>
              <w:rPr>
                <w:sz w:val="22"/>
                <w:szCs w:val="22"/>
              </w:rPr>
            </w:pPr>
          </w:p>
          <w:p w:rsidR="00D87BDA" w:rsidRDefault="00D87BDA" w:rsidP="004F017A">
            <w:pPr>
              <w:spacing w:line="200" w:lineRule="atLeast"/>
              <w:rPr>
                <w:sz w:val="22"/>
                <w:szCs w:val="22"/>
              </w:rPr>
            </w:pPr>
          </w:p>
          <w:p w:rsidR="00D87BDA" w:rsidRDefault="00D87BDA" w:rsidP="004F017A">
            <w:pPr>
              <w:spacing w:line="200" w:lineRule="atLeast"/>
              <w:rPr>
                <w:sz w:val="22"/>
                <w:szCs w:val="22"/>
              </w:rPr>
            </w:pPr>
          </w:p>
          <w:p w:rsidR="00D87BDA" w:rsidRDefault="00D87BDA" w:rsidP="004F017A">
            <w:pPr>
              <w:spacing w:line="200" w:lineRule="atLeast"/>
              <w:rPr>
                <w:sz w:val="22"/>
                <w:szCs w:val="22"/>
              </w:rPr>
            </w:pPr>
          </w:p>
          <w:p w:rsidR="00D87BDA" w:rsidRPr="00743233" w:rsidRDefault="00D87BDA" w:rsidP="004F017A">
            <w:pPr>
              <w:spacing w:line="200" w:lineRule="atLeast"/>
              <w:rPr>
                <w:sz w:val="22"/>
                <w:szCs w:val="22"/>
              </w:rPr>
            </w:pPr>
          </w:p>
          <w:p w:rsidR="00743233" w:rsidRPr="00743233" w:rsidRDefault="00743233" w:rsidP="004F017A">
            <w:pPr>
              <w:spacing w:line="200" w:lineRule="atLeast"/>
              <w:rPr>
                <w:sz w:val="22"/>
                <w:szCs w:val="22"/>
              </w:rPr>
            </w:pPr>
          </w:p>
          <w:p w:rsidR="00743233" w:rsidRPr="00743233" w:rsidRDefault="00743233" w:rsidP="004F017A">
            <w:pPr>
              <w:spacing w:line="200" w:lineRule="atLeast"/>
              <w:rPr>
                <w:sz w:val="22"/>
                <w:szCs w:val="22"/>
              </w:rPr>
            </w:pPr>
          </w:p>
          <w:p w:rsidR="00743233" w:rsidRPr="00743233" w:rsidRDefault="00743233" w:rsidP="004F017A">
            <w:pPr>
              <w:spacing w:line="200" w:lineRule="atLeast"/>
              <w:rPr>
                <w:sz w:val="22"/>
                <w:szCs w:val="22"/>
              </w:rPr>
            </w:pPr>
          </w:p>
          <w:p w:rsidR="00743233" w:rsidRPr="00743233" w:rsidRDefault="00743233" w:rsidP="004F017A">
            <w:pPr>
              <w:snapToGrid w:val="0"/>
              <w:spacing w:line="200" w:lineRule="atLeast"/>
              <w:rPr>
                <w:sz w:val="22"/>
                <w:szCs w:val="22"/>
              </w:rPr>
            </w:pPr>
            <w:r w:rsidRPr="00743233">
              <w:rPr>
                <w:sz w:val="22"/>
                <w:szCs w:val="22"/>
              </w:rPr>
              <w:t xml:space="preserve">         </w:t>
            </w:r>
          </w:p>
          <w:p w:rsidR="00743233" w:rsidRPr="00743233" w:rsidRDefault="00743233" w:rsidP="004F017A">
            <w:pPr>
              <w:snapToGrid w:val="0"/>
              <w:spacing w:line="200" w:lineRule="atLeast"/>
              <w:jc w:val="center"/>
              <w:rPr>
                <w:sz w:val="22"/>
                <w:szCs w:val="22"/>
              </w:rPr>
            </w:pPr>
            <w:r w:rsidRPr="00743233">
              <w:rPr>
                <w:sz w:val="22"/>
                <w:szCs w:val="22"/>
              </w:rPr>
              <w:t xml:space="preserve">        A.V.</w:t>
            </w:r>
          </w:p>
          <w:p w:rsidR="00743233" w:rsidRPr="00743233" w:rsidRDefault="00743233" w:rsidP="004F017A">
            <w:pPr>
              <w:spacing w:line="200" w:lineRule="atLeast"/>
              <w:rPr>
                <w:sz w:val="22"/>
                <w:szCs w:val="22"/>
              </w:rPr>
            </w:pPr>
          </w:p>
        </w:tc>
        <w:tc>
          <w:tcPr>
            <w:tcW w:w="4737" w:type="dxa"/>
            <w:tcBorders>
              <w:left w:val="single" w:sz="1" w:space="0" w:color="000000"/>
            </w:tcBorders>
            <w:shd w:val="clear" w:color="auto" w:fill="auto"/>
          </w:tcPr>
          <w:p w:rsidR="00743233" w:rsidRPr="00743233" w:rsidRDefault="00743233" w:rsidP="004F017A">
            <w:pPr>
              <w:snapToGrid w:val="0"/>
              <w:spacing w:line="200" w:lineRule="atLeast"/>
              <w:rPr>
                <w:b/>
                <w:bCs/>
                <w:sz w:val="22"/>
                <w:szCs w:val="22"/>
              </w:rPr>
            </w:pPr>
            <w:r w:rsidRPr="00743233">
              <w:rPr>
                <w:b/>
                <w:bCs/>
                <w:sz w:val="22"/>
                <w:szCs w:val="22"/>
              </w:rPr>
              <w:t>Pirkėjas:</w:t>
            </w:r>
          </w:p>
          <w:p w:rsidR="00743233" w:rsidRPr="00743233" w:rsidRDefault="00743233" w:rsidP="004F017A">
            <w:pPr>
              <w:spacing w:line="200" w:lineRule="atLeast"/>
              <w:rPr>
                <w:b/>
                <w:bCs/>
                <w:sz w:val="22"/>
                <w:szCs w:val="22"/>
              </w:rPr>
            </w:pPr>
          </w:p>
          <w:p w:rsidR="00743233" w:rsidRPr="00743233" w:rsidRDefault="00743233" w:rsidP="004F017A">
            <w:pPr>
              <w:pStyle w:val="CentrBoldm"/>
              <w:spacing w:line="200" w:lineRule="atLeast"/>
              <w:jc w:val="left"/>
              <w:rPr>
                <w:rFonts w:ascii="Times New Roman" w:hAnsi="Times New Roman"/>
                <w:b w:val="0"/>
                <w:sz w:val="22"/>
                <w:szCs w:val="22"/>
                <w:lang w:val="lt-LT"/>
              </w:rPr>
            </w:pPr>
            <w:r w:rsidRPr="00743233">
              <w:rPr>
                <w:rFonts w:ascii="Times New Roman" w:hAnsi="Times New Roman"/>
                <w:b w:val="0"/>
                <w:sz w:val="22"/>
                <w:szCs w:val="22"/>
                <w:lang w:val="lt-LT"/>
              </w:rPr>
              <w:t>UAB „Telšių vandenys“</w:t>
            </w:r>
          </w:p>
          <w:p w:rsidR="00743233" w:rsidRPr="00743233" w:rsidRDefault="00743233" w:rsidP="004F017A">
            <w:pPr>
              <w:pStyle w:val="CentrBoldm"/>
              <w:spacing w:line="200" w:lineRule="atLeast"/>
              <w:jc w:val="left"/>
              <w:rPr>
                <w:rFonts w:ascii="Times New Roman" w:hAnsi="Times New Roman"/>
                <w:b w:val="0"/>
                <w:bCs w:val="0"/>
                <w:sz w:val="22"/>
                <w:szCs w:val="22"/>
                <w:lang w:val="lt-LT"/>
              </w:rPr>
            </w:pPr>
            <w:r w:rsidRPr="00743233">
              <w:rPr>
                <w:rFonts w:ascii="Times New Roman" w:hAnsi="Times New Roman"/>
                <w:b w:val="0"/>
                <w:sz w:val="22"/>
                <w:szCs w:val="22"/>
                <w:lang w:val="lt-LT"/>
              </w:rPr>
              <w:t>Plungės g. 55, LT-87327, Telšiai</w:t>
            </w:r>
            <w:r w:rsidRPr="00743233">
              <w:rPr>
                <w:rFonts w:ascii="Times New Roman" w:hAnsi="Times New Roman"/>
                <w:b w:val="0"/>
                <w:bCs w:val="0"/>
                <w:sz w:val="22"/>
                <w:szCs w:val="22"/>
                <w:lang w:val="lt-LT"/>
              </w:rPr>
              <w:t xml:space="preserve"> </w:t>
            </w:r>
          </w:p>
          <w:p w:rsidR="00743233" w:rsidRPr="00743233" w:rsidRDefault="00743233" w:rsidP="004F017A">
            <w:pPr>
              <w:pStyle w:val="CentrBoldm"/>
              <w:spacing w:line="200" w:lineRule="atLeast"/>
              <w:jc w:val="left"/>
              <w:rPr>
                <w:rFonts w:ascii="Times New Roman" w:hAnsi="Times New Roman"/>
                <w:b w:val="0"/>
                <w:sz w:val="22"/>
                <w:szCs w:val="22"/>
                <w:lang w:val="lt-LT"/>
              </w:rPr>
            </w:pPr>
            <w:r w:rsidRPr="00743233">
              <w:rPr>
                <w:rFonts w:ascii="Times New Roman" w:hAnsi="Times New Roman"/>
                <w:b w:val="0"/>
                <w:sz w:val="22"/>
                <w:szCs w:val="22"/>
                <w:lang w:val="lt-LT"/>
              </w:rPr>
              <w:t>Įmonės kodas: 180153137</w:t>
            </w:r>
          </w:p>
          <w:p w:rsidR="00743233" w:rsidRPr="00743233" w:rsidRDefault="00743233" w:rsidP="004F017A">
            <w:pPr>
              <w:pStyle w:val="CentrBoldm"/>
              <w:spacing w:line="200" w:lineRule="atLeast"/>
              <w:jc w:val="left"/>
              <w:rPr>
                <w:rFonts w:ascii="Times New Roman" w:hAnsi="Times New Roman"/>
                <w:b w:val="0"/>
                <w:sz w:val="22"/>
                <w:szCs w:val="22"/>
                <w:lang w:val="lt-LT"/>
              </w:rPr>
            </w:pPr>
            <w:r w:rsidRPr="00743233">
              <w:rPr>
                <w:rFonts w:ascii="Times New Roman" w:hAnsi="Times New Roman"/>
                <w:b w:val="0"/>
                <w:sz w:val="22"/>
                <w:szCs w:val="22"/>
                <w:lang w:val="lt-LT"/>
              </w:rPr>
              <w:t>PVM kodas: LT801531314</w:t>
            </w:r>
          </w:p>
          <w:p w:rsidR="00743233" w:rsidRPr="00743233" w:rsidRDefault="00743233" w:rsidP="004F017A">
            <w:pPr>
              <w:rPr>
                <w:sz w:val="22"/>
                <w:szCs w:val="22"/>
              </w:rPr>
            </w:pPr>
            <w:r w:rsidRPr="00743233">
              <w:rPr>
                <w:sz w:val="22"/>
                <w:szCs w:val="22"/>
              </w:rPr>
              <w:t>Tel. (8-444) 74998, faks. (8-444) 60741</w:t>
            </w:r>
          </w:p>
          <w:p w:rsidR="00743233" w:rsidRPr="00743233" w:rsidRDefault="00743233" w:rsidP="004F017A">
            <w:pPr>
              <w:pStyle w:val="CentrBoldm"/>
              <w:spacing w:line="200" w:lineRule="atLeast"/>
              <w:jc w:val="left"/>
              <w:rPr>
                <w:rFonts w:ascii="Times New Roman" w:hAnsi="Times New Roman"/>
                <w:b w:val="0"/>
                <w:sz w:val="22"/>
                <w:szCs w:val="22"/>
              </w:rPr>
            </w:pPr>
            <w:r w:rsidRPr="00743233">
              <w:rPr>
                <w:rFonts w:ascii="Times New Roman" w:hAnsi="Times New Roman"/>
                <w:b w:val="0"/>
                <w:bCs w:val="0"/>
                <w:sz w:val="22"/>
                <w:szCs w:val="22"/>
                <w:lang w:val="lt-LT"/>
              </w:rPr>
              <w:fldChar w:fldCharType="begin"/>
            </w:r>
            <w:r w:rsidRPr="00743233">
              <w:rPr>
                <w:rFonts w:ascii="Times New Roman" w:hAnsi="Times New Roman"/>
                <w:b w:val="0"/>
                <w:bCs w:val="0"/>
                <w:sz w:val="22"/>
                <w:szCs w:val="22"/>
                <w:lang w:val="lt-LT"/>
              </w:rPr>
              <w:instrText xml:space="preserve"> FILLIN "Tekstas17"</w:instrText>
            </w:r>
            <w:r w:rsidRPr="00743233">
              <w:rPr>
                <w:rFonts w:ascii="Times New Roman" w:hAnsi="Times New Roman"/>
                <w:b w:val="0"/>
                <w:bCs w:val="0"/>
                <w:sz w:val="22"/>
                <w:szCs w:val="22"/>
                <w:lang w:val="lt-LT"/>
              </w:rPr>
              <w:fldChar w:fldCharType="separate"/>
            </w:r>
            <w:r w:rsidRPr="00743233">
              <w:rPr>
                <w:rFonts w:ascii="Times New Roman" w:hAnsi="Times New Roman"/>
                <w:b w:val="0"/>
                <w:bCs w:val="0"/>
                <w:sz w:val="22"/>
                <w:szCs w:val="22"/>
                <w:lang w:val="lt-LT"/>
              </w:rPr>
              <w:t>Atsiskaitomoji sąskaita</w:t>
            </w:r>
            <w:r w:rsidRPr="00743233">
              <w:rPr>
                <w:rFonts w:ascii="Times New Roman" w:hAnsi="Times New Roman"/>
                <w:b w:val="0"/>
                <w:bCs w:val="0"/>
                <w:sz w:val="22"/>
                <w:szCs w:val="22"/>
                <w:lang w:val="lt-LT"/>
              </w:rPr>
              <w:fldChar w:fldCharType="end"/>
            </w:r>
            <w:r w:rsidRPr="00743233">
              <w:rPr>
                <w:rFonts w:ascii="Times New Roman" w:hAnsi="Times New Roman"/>
                <w:b w:val="0"/>
                <w:bCs w:val="0"/>
                <w:sz w:val="22"/>
                <w:szCs w:val="22"/>
                <w:lang w:val="lt-LT"/>
              </w:rPr>
              <w:t xml:space="preserve"> </w:t>
            </w:r>
            <w:r w:rsidRPr="00743233">
              <w:rPr>
                <w:rFonts w:ascii="Times New Roman" w:hAnsi="Times New Roman"/>
                <w:b w:val="0"/>
                <w:sz w:val="22"/>
                <w:szCs w:val="22"/>
                <w:lang w:val="lt-LT"/>
              </w:rPr>
              <w:t>LT93 4010 0428 0005 0275</w:t>
            </w:r>
          </w:p>
          <w:p w:rsidR="00743233" w:rsidRPr="00743233" w:rsidRDefault="00743233" w:rsidP="004F017A">
            <w:pPr>
              <w:spacing w:line="200" w:lineRule="atLeast"/>
              <w:rPr>
                <w:sz w:val="22"/>
                <w:szCs w:val="22"/>
              </w:rPr>
            </w:pPr>
            <w:r w:rsidRPr="00743233">
              <w:rPr>
                <w:sz w:val="22"/>
                <w:szCs w:val="22"/>
              </w:rPr>
              <w:t xml:space="preserve">AB bankas Nord/LB Lietuva </w:t>
            </w:r>
          </w:p>
          <w:p w:rsidR="00743233" w:rsidRPr="00743233" w:rsidRDefault="00743233" w:rsidP="004F017A">
            <w:pPr>
              <w:spacing w:line="200" w:lineRule="atLeast"/>
              <w:rPr>
                <w:sz w:val="22"/>
                <w:szCs w:val="22"/>
              </w:rPr>
            </w:pPr>
          </w:p>
          <w:p w:rsidR="00743233" w:rsidRPr="00743233" w:rsidRDefault="00864822" w:rsidP="004F017A">
            <w:pPr>
              <w:pStyle w:val="CentrBoldm"/>
              <w:spacing w:line="200" w:lineRule="atLeast"/>
              <w:jc w:val="left"/>
              <w:rPr>
                <w:rFonts w:ascii="Times New Roman" w:hAnsi="Times New Roman"/>
                <w:b w:val="0"/>
                <w:sz w:val="22"/>
                <w:szCs w:val="22"/>
              </w:rPr>
            </w:pPr>
            <w:r>
              <w:rPr>
                <w:rFonts w:ascii="Times New Roman" w:hAnsi="Times New Roman"/>
                <w:b w:val="0"/>
                <w:bCs w:val="0"/>
                <w:sz w:val="22"/>
                <w:szCs w:val="22"/>
                <w:lang w:val="lt-LT"/>
              </w:rPr>
              <w:t>D</w:t>
            </w:r>
            <w:r w:rsidR="00D87BDA">
              <w:rPr>
                <w:rFonts w:ascii="Times New Roman" w:hAnsi="Times New Roman"/>
                <w:b w:val="0"/>
                <w:bCs w:val="0"/>
                <w:sz w:val="22"/>
                <w:szCs w:val="22"/>
                <w:lang w:val="lt-LT"/>
              </w:rPr>
              <w:t xml:space="preserve">irektorius </w:t>
            </w:r>
          </w:p>
          <w:p w:rsidR="00743233" w:rsidRPr="00743233" w:rsidRDefault="00864822" w:rsidP="004F017A">
            <w:pPr>
              <w:pStyle w:val="CentrBoldm"/>
              <w:spacing w:line="200" w:lineRule="atLeast"/>
              <w:jc w:val="left"/>
              <w:rPr>
                <w:rFonts w:ascii="Times New Roman" w:hAnsi="Times New Roman"/>
                <w:b w:val="0"/>
                <w:bCs w:val="0"/>
                <w:sz w:val="22"/>
                <w:szCs w:val="22"/>
                <w:lang w:val="lt-LT"/>
              </w:rPr>
            </w:pPr>
            <w:r>
              <w:rPr>
                <w:rFonts w:ascii="Times New Roman" w:hAnsi="Times New Roman"/>
                <w:b w:val="0"/>
                <w:bCs w:val="0"/>
                <w:sz w:val="22"/>
                <w:szCs w:val="22"/>
                <w:lang w:val="lt-LT"/>
              </w:rPr>
              <w:t>Raimondas Račkauskas</w:t>
            </w:r>
          </w:p>
          <w:p w:rsidR="00743233" w:rsidRPr="00743233" w:rsidRDefault="00743233" w:rsidP="004F017A">
            <w:pPr>
              <w:pStyle w:val="CentrBoldm"/>
              <w:spacing w:line="200" w:lineRule="atLeast"/>
              <w:jc w:val="left"/>
              <w:rPr>
                <w:rFonts w:ascii="Times New Roman" w:hAnsi="Times New Roman"/>
                <w:b w:val="0"/>
                <w:bCs w:val="0"/>
                <w:sz w:val="22"/>
                <w:szCs w:val="22"/>
                <w:lang w:val="lt-LT"/>
              </w:rPr>
            </w:pPr>
          </w:p>
          <w:p w:rsidR="00743233" w:rsidRPr="00743233" w:rsidRDefault="00743233" w:rsidP="004F017A">
            <w:pPr>
              <w:pStyle w:val="CentrBoldm"/>
              <w:spacing w:line="200" w:lineRule="atLeast"/>
              <w:jc w:val="left"/>
              <w:rPr>
                <w:rFonts w:ascii="Times New Roman" w:hAnsi="Times New Roman"/>
                <w:b w:val="0"/>
                <w:bCs w:val="0"/>
                <w:sz w:val="22"/>
                <w:szCs w:val="22"/>
                <w:lang w:val="lt-LT"/>
              </w:rPr>
            </w:pPr>
          </w:p>
          <w:p w:rsidR="00743233" w:rsidRPr="00743233" w:rsidRDefault="00743233" w:rsidP="004F017A">
            <w:pPr>
              <w:spacing w:line="200" w:lineRule="atLeast"/>
              <w:jc w:val="center"/>
              <w:rPr>
                <w:sz w:val="22"/>
                <w:szCs w:val="22"/>
              </w:rPr>
            </w:pPr>
            <w:r w:rsidRPr="00743233">
              <w:rPr>
                <w:sz w:val="22"/>
                <w:szCs w:val="22"/>
              </w:rPr>
              <w:t xml:space="preserve"> A.V.</w:t>
            </w:r>
          </w:p>
        </w:tc>
      </w:tr>
    </w:tbl>
    <w:p w:rsidR="00D30546" w:rsidRDefault="00D30546" w:rsidP="00D30546">
      <w:pPr>
        <w:pStyle w:val="Patvirtinta"/>
        <w:ind w:left="0" w:firstLine="720"/>
        <w:jc w:val="right"/>
        <w:rPr>
          <w:rFonts w:ascii="Times New Roman" w:hAnsi="Times New Roman"/>
          <w:sz w:val="22"/>
          <w:szCs w:val="22"/>
          <w:lang w:val="lt-LT"/>
        </w:rPr>
      </w:pPr>
    </w:p>
    <w:p w:rsidR="00110A19" w:rsidRDefault="00110A19" w:rsidP="00110A19">
      <w:pPr>
        <w:jc w:val="right"/>
        <w:rPr>
          <w:szCs w:val="24"/>
        </w:rPr>
      </w:pPr>
    </w:p>
    <w:sectPr w:rsidR="00110A19" w:rsidSect="00D30546">
      <w:headerReference w:type="even" r:id="rId8"/>
      <w:headerReference w:type="default" r:id="rId9"/>
      <w:footerReference w:type="even" r:id="rId10"/>
      <w:footerReference w:type="default" r:id="rId11"/>
      <w:pgSz w:w="11907" w:h="16840" w:code="9"/>
      <w:pgMar w:top="1134" w:right="567" w:bottom="993" w:left="1418" w:header="454" w:footer="79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475" w:rsidRDefault="00C45475">
      <w:r>
        <w:separator/>
      </w:r>
    </w:p>
  </w:endnote>
  <w:endnote w:type="continuationSeparator" w:id="0">
    <w:p w:rsidR="00C45475" w:rsidRDefault="00C4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7A" w:rsidRDefault="004F017A" w:rsidP="00D305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F017A" w:rsidRDefault="004F017A" w:rsidP="00D3054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7A" w:rsidRDefault="004F017A" w:rsidP="00D30546">
    <w:pPr>
      <w:pStyle w:val="Porat"/>
      <w:framePr w:wrap="around" w:vAnchor="text" w:hAnchor="margin" w:xAlign="right" w:y="1"/>
      <w:rPr>
        <w:rStyle w:val="Puslapionumeris"/>
      </w:rPr>
    </w:pPr>
  </w:p>
  <w:p w:rsidR="004F017A" w:rsidRDefault="004F017A" w:rsidP="00D3054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475" w:rsidRDefault="00C45475">
      <w:r>
        <w:separator/>
      </w:r>
    </w:p>
  </w:footnote>
  <w:footnote w:type="continuationSeparator" w:id="0">
    <w:p w:rsidR="00C45475" w:rsidRDefault="00C45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7A" w:rsidRDefault="004F017A" w:rsidP="00D305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4F017A" w:rsidRDefault="004F017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17A" w:rsidRPr="00993074" w:rsidRDefault="004F017A" w:rsidP="00D30546">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sidR="00226CEB">
      <w:rPr>
        <w:b/>
        <w:bCs/>
        <w:noProof/>
        <w:sz w:val="20"/>
        <w:szCs w:val="20"/>
      </w:rPr>
      <w:t>10</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sidR="00226CEB">
      <w:rPr>
        <w:b/>
        <w:bCs/>
        <w:noProof/>
        <w:sz w:val="20"/>
        <w:szCs w:val="20"/>
      </w:rPr>
      <w:t>13</w:t>
    </w:r>
    <w:r w:rsidRPr="00993074">
      <w:rPr>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6230"/>
    <w:multiLevelType w:val="multilevel"/>
    <w:tmpl w:val="224C2E42"/>
    <w:lvl w:ilvl="0">
      <w:start w:val="2"/>
      <w:numFmt w:val="decimal"/>
      <w:lvlText w:val="%1."/>
      <w:lvlJc w:val="left"/>
      <w:pPr>
        <w:tabs>
          <w:tab w:val="num" w:pos="510"/>
        </w:tabs>
        <w:ind w:left="510" w:hanging="510"/>
      </w:pPr>
      <w:rPr>
        <w:b w:val="0"/>
      </w:rPr>
    </w:lvl>
    <w:lvl w:ilvl="1">
      <w:start w:val="2"/>
      <w:numFmt w:val="decimal"/>
      <w:lvlText w:val="%1.%2."/>
      <w:lvlJc w:val="left"/>
      <w:pPr>
        <w:tabs>
          <w:tab w:val="num" w:pos="510"/>
        </w:tabs>
        <w:ind w:left="510" w:hanging="51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15:restartNumberingAfterBreak="0">
    <w:nsid w:val="07B4396F"/>
    <w:multiLevelType w:val="multilevel"/>
    <w:tmpl w:val="C6484E7A"/>
    <w:lvl w:ilvl="0">
      <w:start w:val="1"/>
      <w:numFmt w:val="decimal"/>
      <w:lvlText w:val="2.2.%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8C725F"/>
    <w:multiLevelType w:val="multilevel"/>
    <w:tmpl w:val="EBD87D66"/>
    <w:lvl w:ilvl="0">
      <w:start w:val="3"/>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06642EC"/>
    <w:multiLevelType w:val="multilevel"/>
    <w:tmpl w:val="5D5060E6"/>
    <w:lvl w:ilvl="0">
      <w:start w:val="1"/>
      <w:numFmt w:val="decimal"/>
      <w:lvlText w:val="9.2.%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6091F1F"/>
    <w:multiLevelType w:val="multilevel"/>
    <w:tmpl w:val="1A24457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6951179"/>
    <w:multiLevelType w:val="multilevel"/>
    <w:tmpl w:val="F200A07A"/>
    <w:lvl w:ilvl="0">
      <w:start w:val="1"/>
      <w:numFmt w:val="decimal"/>
      <w:pStyle w:val="ANTRAT"/>
      <w:lvlText w:val="%1."/>
      <w:lvlJc w:val="left"/>
      <w:pPr>
        <w:ind w:left="360" w:hanging="360"/>
      </w:pPr>
    </w:lvl>
    <w:lvl w:ilvl="1">
      <w:start w:val="1"/>
      <w:numFmt w:val="decimal"/>
      <w:pStyle w:val="APASTRAIPA"/>
      <w:lvlText w:val="%1.%2."/>
      <w:lvlJc w:val="left"/>
      <w:pPr>
        <w:ind w:left="360" w:hanging="360"/>
      </w:pPr>
      <w:rPr>
        <w:rFonts w:ascii="Times New Roman" w:eastAsia="Times New Roman" w:hAnsi="Times New Roman" w:cs="Times New Roman"/>
        <w:b w:val="0"/>
      </w:rPr>
    </w:lvl>
    <w:lvl w:ilvl="2">
      <w:start w:val="1"/>
      <w:numFmt w:val="decimal"/>
      <w:pStyle w:val="BPASTRAIPA"/>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EA4DF5"/>
    <w:multiLevelType w:val="multilevel"/>
    <w:tmpl w:val="2C0C1044"/>
    <w:lvl w:ilvl="0">
      <w:start w:val="7"/>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8" w15:restartNumberingAfterBreak="0">
    <w:nsid w:val="2286325A"/>
    <w:multiLevelType w:val="multilevel"/>
    <w:tmpl w:val="25685414"/>
    <w:lvl w:ilvl="0">
      <w:start w:val="1"/>
      <w:numFmt w:val="decimal"/>
      <w:lvlText w:val="7.%1."/>
      <w:lvlJc w:val="left"/>
      <w:pPr>
        <w:tabs>
          <w:tab w:val="num" w:pos="360"/>
        </w:tabs>
        <w:ind w:left="360" w:hanging="360"/>
      </w:pPr>
      <w:rPr>
        <w:sz w:val="22"/>
        <w:szCs w:val="22"/>
      </w:r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5FB4BCA"/>
    <w:multiLevelType w:val="multilevel"/>
    <w:tmpl w:val="B470A61A"/>
    <w:lvl w:ilvl="0">
      <w:start w:val="1"/>
      <w:numFmt w:val="decimal"/>
      <w:lvlText w:val="10.%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C001ED3"/>
    <w:multiLevelType w:val="multilevel"/>
    <w:tmpl w:val="5A70F108"/>
    <w:lvl w:ilvl="0">
      <w:start w:val="1"/>
      <w:numFmt w:val="decimal"/>
      <w:lvlText w:val="2.1.%1."/>
      <w:lvlJc w:val="left"/>
      <w:pPr>
        <w:tabs>
          <w:tab w:val="num" w:pos="786"/>
        </w:tabs>
        <w:ind w:left="786"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D9542E0"/>
    <w:multiLevelType w:val="multilevel"/>
    <w:tmpl w:val="749AB454"/>
    <w:lvl w:ilvl="0">
      <w:start w:val="1"/>
      <w:numFmt w:val="decimal"/>
      <w:lvlText w:val="10.2.%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1DF38DB"/>
    <w:multiLevelType w:val="multilevel"/>
    <w:tmpl w:val="2FE8322E"/>
    <w:lvl w:ilvl="0">
      <w:start w:val="1"/>
      <w:numFmt w:val="decimal"/>
      <w:lvlText w:val="9.%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27C5118"/>
    <w:multiLevelType w:val="multilevel"/>
    <w:tmpl w:val="5270F07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5.%2."/>
      <w:lvlJc w:val="left"/>
      <w:pPr>
        <w:ind w:left="502" w:hanging="360"/>
      </w:pPr>
    </w:lvl>
    <w:lvl w:ilvl="2">
      <w:start w:val="1"/>
      <w:numFmt w:val="decimal"/>
      <w:isLgl/>
      <w:lvlText w:val="%1.%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14" w15:restartNumberingAfterBreak="0">
    <w:nsid w:val="448260A5"/>
    <w:multiLevelType w:val="hybridMultilevel"/>
    <w:tmpl w:val="E78EEE58"/>
    <w:lvl w:ilvl="0" w:tplc="5BB0CE70">
      <w:start w:val="1"/>
      <w:numFmt w:val="decimal"/>
      <w:lvlText w:val="%1."/>
      <w:lvlJc w:val="left"/>
      <w:pPr>
        <w:ind w:left="360" w:hanging="360"/>
      </w:pPr>
      <w:rPr>
        <w:rFonts w:ascii="Times New Roman" w:eastAsia="Times New Roman" w:hAnsi="Times New Roman"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5059D4"/>
    <w:multiLevelType w:val="multilevel"/>
    <w:tmpl w:val="CF522F1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60171976"/>
    <w:multiLevelType w:val="multilevel"/>
    <w:tmpl w:val="E976EDAA"/>
    <w:lvl w:ilvl="0">
      <w:start w:val="1"/>
      <w:numFmt w:val="decimal"/>
      <w:lvlText w:val="8.%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363210E"/>
    <w:multiLevelType w:val="hybridMultilevel"/>
    <w:tmpl w:val="F784059A"/>
    <w:lvl w:ilvl="0" w:tplc="1B96C620">
      <w:start w:val="1"/>
      <w:numFmt w:val="lowerLetter"/>
      <w:lvlText w:val="%1)"/>
      <w:lvlJc w:val="left"/>
      <w:pPr>
        <w:tabs>
          <w:tab w:val="num" w:pos="567"/>
        </w:tabs>
        <w:ind w:left="567" w:hanging="283"/>
      </w:pPr>
    </w:lvl>
    <w:lvl w:ilvl="1" w:tplc="072A348A">
      <w:start w:val="1"/>
      <w:numFmt w:val="decimal"/>
      <w:lvlText w:val="%2."/>
      <w:lvlJc w:val="left"/>
      <w:pPr>
        <w:tabs>
          <w:tab w:val="num" w:pos="284"/>
        </w:tabs>
        <w:ind w:left="284" w:hanging="284"/>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6608149D"/>
    <w:multiLevelType w:val="multilevel"/>
    <w:tmpl w:val="F32207CE"/>
    <w:lvl w:ilvl="0">
      <w:start w:val="1"/>
      <w:numFmt w:val="decimal"/>
      <w:lvlText w:val="1.%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6FE15D36"/>
    <w:multiLevelType w:val="hybridMultilevel"/>
    <w:tmpl w:val="84F08924"/>
    <w:lvl w:ilvl="0" w:tplc="F8F45F0A">
      <w:start w:val="1"/>
      <w:numFmt w:val="decimal"/>
      <w:lvlText w:val="%1."/>
      <w:lvlJc w:val="left"/>
      <w:pPr>
        <w:ind w:left="465" w:hanging="360"/>
      </w:pPr>
      <w:rPr>
        <w:rFonts w:hint="default"/>
        <w:color w:val="auto"/>
        <w:sz w:val="22"/>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0" w15:restartNumberingAfterBreak="0">
    <w:nsid w:val="73027361"/>
    <w:multiLevelType w:val="multilevel"/>
    <w:tmpl w:val="47CE3F9A"/>
    <w:lvl w:ilvl="0">
      <w:start w:val="1"/>
      <w:numFmt w:val="decimal"/>
      <w:lvlText w:val="10.3.%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96D0B68"/>
    <w:multiLevelType w:val="multilevel"/>
    <w:tmpl w:val="2DC89E28"/>
    <w:lvl w:ilvl="0">
      <w:start w:val="1"/>
      <w:numFmt w:val="decimal"/>
      <w:pStyle w:val="Antrat1"/>
      <w:suff w:val="space"/>
      <w:lvlText w:val="%1."/>
      <w:lvlJc w:val="left"/>
      <w:pPr>
        <w:ind w:left="2772" w:hanging="432"/>
      </w:pPr>
      <w:rPr>
        <w:rFonts w:hint="default"/>
        <w:b/>
      </w:rPr>
    </w:lvl>
    <w:lvl w:ilvl="1">
      <w:start w:val="1"/>
      <w:numFmt w:val="decimal"/>
      <w:pStyle w:val="Antrat2"/>
      <w:suff w:val="space"/>
      <w:lvlText w:val="4.%2."/>
      <w:lvlJc w:val="left"/>
      <w:pPr>
        <w:ind w:left="-294" w:firstLine="720"/>
      </w:pPr>
      <w:rPr>
        <w:rFonts w:hint="default"/>
        <w:b w:val="0"/>
        <w:i w:val="0"/>
        <w:color w:val="auto"/>
      </w:rPr>
    </w:lvl>
    <w:lvl w:ilvl="2">
      <w:start w:val="1"/>
      <w:numFmt w:val="decimal"/>
      <w:pStyle w:val="Antrat3"/>
      <w:suff w:val="space"/>
      <w:lvlText w:val="4.%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9980E49"/>
    <w:multiLevelType w:val="multilevel"/>
    <w:tmpl w:val="92B828FA"/>
    <w:lvl w:ilvl="0">
      <w:start w:val="1"/>
      <w:numFmt w:val="decimal"/>
      <w:lvlText w:val="11.%1."/>
      <w:lvlJc w:val="left"/>
      <w:pPr>
        <w:tabs>
          <w:tab w:val="num" w:pos="360"/>
        </w:tabs>
        <w:ind w:left="360" w:hanging="360"/>
      </w:pPr>
    </w:lvl>
    <w:lvl w:ilvl="1">
      <w:start w:val="1"/>
      <w:numFmt w:val="decimal"/>
      <w:lvlText w:val="10.%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9FD32CF"/>
    <w:multiLevelType w:val="multilevel"/>
    <w:tmpl w:val="0EB0FB02"/>
    <w:lvl w:ilvl="0">
      <w:start w:val="4"/>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1"/>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24"/>
  </w:num>
  <w:num w:numId="4">
    <w:abstractNumId w:val="25"/>
  </w:num>
  <w:num w:numId="5">
    <w:abstractNumId w:val="15"/>
  </w:num>
  <w:num w:numId="6">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11"/>
    <w:rsid w:val="000B0D91"/>
    <w:rsid w:val="000D329E"/>
    <w:rsid w:val="00110A19"/>
    <w:rsid w:val="00123733"/>
    <w:rsid w:val="0018712B"/>
    <w:rsid w:val="00226CEB"/>
    <w:rsid w:val="002A7AAF"/>
    <w:rsid w:val="002D7112"/>
    <w:rsid w:val="002F4DB7"/>
    <w:rsid w:val="003229DC"/>
    <w:rsid w:val="00392170"/>
    <w:rsid w:val="003A4376"/>
    <w:rsid w:val="003A6982"/>
    <w:rsid w:val="003B23B3"/>
    <w:rsid w:val="003B4220"/>
    <w:rsid w:val="00445337"/>
    <w:rsid w:val="004D57F3"/>
    <w:rsid w:val="004F017A"/>
    <w:rsid w:val="00500E14"/>
    <w:rsid w:val="00516616"/>
    <w:rsid w:val="00520A4A"/>
    <w:rsid w:val="00533D65"/>
    <w:rsid w:val="00541119"/>
    <w:rsid w:val="005538C4"/>
    <w:rsid w:val="005A3E99"/>
    <w:rsid w:val="005F35CB"/>
    <w:rsid w:val="00630D26"/>
    <w:rsid w:val="00660C7E"/>
    <w:rsid w:val="006A5CA7"/>
    <w:rsid w:val="006C494A"/>
    <w:rsid w:val="006C702F"/>
    <w:rsid w:val="006F5E0A"/>
    <w:rsid w:val="00713116"/>
    <w:rsid w:val="00743233"/>
    <w:rsid w:val="007A1DBA"/>
    <w:rsid w:val="007A6CF0"/>
    <w:rsid w:val="007E7B98"/>
    <w:rsid w:val="00823E9C"/>
    <w:rsid w:val="00837374"/>
    <w:rsid w:val="00864822"/>
    <w:rsid w:val="008D7411"/>
    <w:rsid w:val="00960930"/>
    <w:rsid w:val="0099374D"/>
    <w:rsid w:val="009B6087"/>
    <w:rsid w:val="009C7267"/>
    <w:rsid w:val="009D5B2F"/>
    <w:rsid w:val="00A57DCE"/>
    <w:rsid w:val="00AC2F45"/>
    <w:rsid w:val="00B406BF"/>
    <w:rsid w:val="00BD6C29"/>
    <w:rsid w:val="00BE3035"/>
    <w:rsid w:val="00C10208"/>
    <w:rsid w:val="00C12F05"/>
    <w:rsid w:val="00C45475"/>
    <w:rsid w:val="00C75E4E"/>
    <w:rsid w:val="00CD3814"/>
    <w:rsid w:val="00D30546"/>
    <w:rsid w:val="00D87BDA"/>
    <w:rsid w:val="00E04A62"/>
    <w:rsid w:val="00EB4F76"/>
    <w:rsid w:val="00EE736E"/>
    <w:rsid w:val="00F25137"/>
    <w:rsid w:val="00F85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AB014-95D5-4120-BD79-758C9F45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7411"/>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8D741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8D7411"/>
    <w:pPr>
      <w:numPr>
        <w:ilvl w:val="1"/>
        <w:numId w:val="1"/>
      </w:numPr>
      <w:jc w:val="both"/>
      <w:outlineLvl w:val="1"/>
    </w:pPr>
  </w:style>
  <w:style w:type="paragraph" w:styleId="Antrat3">
    <w:name w:val="heading 3"/>
    <w:basedOn w:val="prastasis"/>
    <w:next w:val="prastasis"/>
    <w:link w:val="Antrat3Diagrama"/>
    <w:qFormat/>
    <w:rsid w:val="008D741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8D7411"/>
    <w:pPr>
      <w:keepNext/>
      <w:numPr>
        <w:ilvl w:val="3"/>
        <w:numId w:val="1"/>
      </w:numPr>
      <w:outlineLvl w:val="3"/>
    </w:pPr>
    <w:rPr>
      <w:sz w:val="44"/>
    </w:rPr>
  </w:style>
  <w:style w:type="paragraph" w:styleId="Antrat5">
    <w:name w:val="heading 5"/>
    <w:basedOn w:val="prastasis"/>
    <w:next w:val="prastasis"/>
    <w:link w:val="Antrat5Diagrama"/>
    <w:qFormat/>
    <w:rsid w:val="008D7411"/>
    <w:pPr>
      <w:keepNext/>
      <w:numPr>
        <w:ilvl w:val="4"/>
        <w:numId w:val="1"/>
      </w:numPr>
      <w:outlineLvl w:val="4"/>
    </w:pPr>
    <w:rPr>
      <w:b/>
      <w:sz w:val="40"/>
    </w:rPr>
  </w:style>
  <w:style w:type="paragraph" w:styleId="Antrat6">
    <w:name w:val="heading 6"/>
    <w:basedOn w:val="prastasis"/>
    <w:next w:val="prastasis"/>
    <w:link w:val="Antrat6Diagrama"/>
    <w:qFormat/>
    <w:rsid w:val="008D7411"/>
    <w:pPr>
      <w:keepNext/>
      <w:numPr>
        <w:ilvl w:val="5"/>
        <w:numId w:val="1"/>
      </w:numPr>
      <w:outlineLvl w:val="5"/>
    </w:pPr>
    <w:rPr>
      <w:b/>
      <w:sz w:val="36"/>
    </w:rPr>
  </w:style>
  <w:style w:type="paragraph" w:styleId="Antrat7">
    <w:name w:val="heading 7"/>
    <w:basedOn w:val="prastasis"/>
    <w:next w:val="prastasis"/>
    <w:link w:val="Antrat7Diagrama"/>
    <w:qFormat/>
    <w:rsid w:val="008D7411"/>
    <w:pPr>
      <w:keepNext/>
      <w:numPr>
        <w:ilvl w:val="6"/>
        <w:numId w:val="1"/>
      </w:numPr>
      <w:outlineLvl w:val="6"/>
    </w:pPr>
    <w:rPr>
      <w:sz w:val="48"/>
    </w:rPr>
  </w:style>
  <w:style w:type="paragraph" w:styleId="Antrat8">
    <w:name w:val="heading 8"/>
    <w:basedOn w:val="prastasis"/>
    <w:next w:val="prastasis"/>
    <w:link w:val="Antrat8Diagrama"/>
    <w:qFormat/>
    <w:rsid w:val="008D7411"/>
    <w:pPr>
      <w:keepNext/>
      <w:numPr>
        <w:ilvl w:val="7"/>
        <w:numId w:val="1"/>
      </w:numPr>
      <w:outlineLvl w:val="7"/>
    </w:pPr>
    <w:rPr>
      <w:b/>
      <w:sz w:val="18"/>
    </w:rPr>
  </w:style>
  <w:style w:type="paragraph" w:styleId="Antrat9">
    <w:name w:val="heading 9"/>
    <w:basedOn w:val="prastasis"/>
    <w:next w:val="prastasis"/>
    <w:link w:val="Antrat9Diagrama"/>
    <w:qFormat/>
    <w:rsid w:val="008D741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7411"/>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rsid w:val="008D7411"/>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8D741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8D7411"/>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8D741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8D741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8D741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8D741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8D7411"/>
    <w:rPr>
      <w:rFonts w:ascii="Times New Roman" w:eastAsia="Times New Roman" w:hAnsi="Times New Roman" w:cs="Times New Roman"/>
      <w:sz w:val="40"/>
      <w:szCs w:val="20"/>
      <w:lang w:eastAsia="lt-LT"/>
    </w:rPr>
  </w:style>
  <w:style w:type="paragraph" w:customStyle="1" w:styleId="Point1">
    <w:name w:val="Point 1"/>
    <w:basedOn w:val="prastasis"/>
    <w:rsid w:val="008D7411"/>
    <w:pPr>
      <w:spacing w:before="120" w:after="120"/>
      <w:ind w:left="1418" w:hanging="567"/>
      <w:jc w:val="both"/>
    </w:pPr>
    <w:rPr>
      <w:lang w:val="en-GB"/>
    </w:rPr>
  </w:style>
  <w:style w:type="paragraph" w:styleId="Porat">
    <w:name w:val="footer"/>
    <w:aliases w:val=" Diagrama5, Char7"/>
    <w:basedOn w:val="prastasis"/>
    <w:link w:val="PoratDiagrama"/>
    <w:rsid w:val="008D7411"/>
    <w:pPr>
      <w:tabs>
        <w:tab w:val="center" w:pos="4320"/>
        <w:tab w:val="right" w:pos="8640"/>
      </w:tabs>
    </w:pPr>
  </w:style>
  <w:style w:type="character" w:customStyle="1" w:styleId="PoratDiagrama">
    <w:name w:val="Poraštė Diagrama"/>
    <w:aliases w:val=" Diagrama5 Diagrama, Char7 Diagrama"/>
    <w:basedOn w:val="Numatytasispastraiposriftas"/>
    <w:link w:val="Porat"/>
    <w:rsid w:val="008D741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8D741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basedOn w:val="Numatytasispastraiposriftas"/>
    <w:link w:val="Pagrindinistekstas"/>
    <w:rsid w:val="008D7411"/>
    <w:rPr>
      <w:rFonts w:ascii="Times New Roman" w:eastAsia="Times New Roman" w:hAnsi="Times New Roman" w:cs="Times New Roman"/>
      <w:sz w:val="24"/>
      <w:szCs w:val="20"/>
      <w:lang w:eastAsia="lt-LT"/>
    </w:rPr>
  </w:style>
  <w:style w:type="paragraph" w:styleId="Antrats">
    <w:name w:val="header"/>
    <w:aliases w:val=" Diagrama6,Diagrama6,Specialioji žyma,En-tête-1,En-tête-2,hd,Header 2, Char12"/>
    <w:basedOn w:val="prastasis"/>
    <w:link w:val="AntratsDiagrama"/>
    <w:rsid w:val="008D7411"/>
    <w:pPr>
      <w:tabs>
        <w:tab w:val="center" w:pos="4819"/>
        <w:tab w:val="right" w:pos="9638"/>
      </w:tabs>
    </w:pPr>
    <w:rPr>
      <w:szCs w:val="24"/>
      <w:lang w:eastAsia="en-US"/>
    </w:rPr>
  </w:style>
  <w:style w:type="character" w:customStyle="1" w:styleId="AntratsDiagrama">
    <w:name w:val="Antraštės Diagrama"/>
    <w:aliases w:val=" Diagrama6 Diagrama,Diagrama6 Diagrama,Specialioji žyma Diagrama,En-tête-1 Diagrama,En-tête-2 Diagrama,hd Diagrama,Header 2 Diagrama, Char12 Diagrama"/>
    <w:basedOn w:val="Numatytasispastraiposriftas"/>
    <w:link w:val="Antrats"/>
    <w:rsid w:val="008D7411"/>
    <w:rPr>
      <w:rFonts w:ascii="Times New Roman" w:eastAsia="Times New Roman" w:hAnsi="Times New Roman" w:cs="Times New Roman"/>
      <w:sz w:val="24"/>
      <w:szCs w:val="24"/>
    </w:rPr>
  </w:style>
  <w:style w:type="character" w:styleId="Puslapionumeris">
    <w:name w:val="page number"/>
    <w:basedOn w:val="Numatytasispastraiposriftas"/>
    <w:rsid w:val="008D7411"/>
  </w:style>
  <w:style w:type="paragraph" w:customStyle="1" w:styleId="Punktas1">
    <w:name w:val="Punktas 1"/>
    <w:basedOn w:val="prastasis"/>
    <w:autoRedefine/>
    <w:rsid w:val="008D7411"/>
    <w:pPr>
      <w:ind w:firstLine="568"/>
      <w:jc w:val="both"/>
    </w:pPr>
    <w:rPr>
      <w:rFonts w:eastAsia="Calibri"/>
      <w:bCs/>
      <w:color w:val="000000"/>
      <w:sz w:val="22"/>
      <w:szCs w:val="22"/>
      <w:lang w:eastAsia="en-US"/>
    </w:rPr>
  </w:style>
  <w:style w:type="paragraph" w:styleId="Sraopastraipa">
    <w:name w:val="List Paragraph"/>
    <w:basedOn w:val="prastasis"/>
    <w:link w:val="SraopastraipaDiagrama"/>
    <w:qFormat/>
    <w:rsid w:val="00445337"/>
    <w:pPr>
      <w:ind w:left="720"/>
      <w:contextualSpacing/>
    </w:pPr>
  </w:style>
  <w:style w:type="paragraph" w:customStyle="1" w:styleId="Patvirtinta">
    <w:name w:val="Patvirtinta"/>
    <w:rsid w:val="00110A1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BodytextDiagrama">
    <w:name w:val="Body text Diagrama"/>
    <w:link w:val="Pagrindinistekstas1"/>
    <w:locked/>
    <w:rsid w:val="00110A19"/>
    <w:rPr>
      <w:rFonts w:ascii="TimesLT" w:hAnsi="TimesLT"/>
      <w:lang w:val="en-US"/>
    </w:rPr>
  </w:style>
  <w:style w:type="paragraph" w:customStyle="1" w:styleId="Pagrindinistekstas1">
    <w:name w:val="Pagrindinis tekstas1"/>
    <w:link w:val="BodytextDiagrama"/>
    <w:rsid w:val="00110A19"/>
    <w:pPr>
      <w:snapToGrid w:val="0"/>
      <w:spacing w:after="0" w:line="240" w:lineRule="auto"/>
      <w:ind w:firstLine="312"/>
      <w:jc w:val="both"/>
    </w:pPr>
    <w:rPr>
      <w:rFonts w:ascii="TimesLT" w:hAnsi="TimesLT"/>
      <w:lang w:val="en-US"/>
    </w:rPr>
  </w:style>
  <w:style w:type="paragraph" w:customStyle="1" w:styleId="CentrBoldm">
    <w:name w:val="CentrBoldm"/>
    <w:basedOn w:val="prastasis"/>
    <w:rsid w:val="00110A19"/>
    <w:pPr>
      <w:autoSpaceDE w:val="0"/>
      <w:autoSpaceDN w:val="0"/>
      <w:adjustRightInd w:val="0"/>
      <w:jc w:val="center"/>
    </w:pPr>
    <w:rPr>
      <w:rFonts w:ascii="TimesLT" w:hAnsi="TimesLT"/>
      <w:b/>
      <w:bCs/>
      <w:sz w:val="20"/>
      <w:szCs w:val="24"/>
      <w:lang w:val="en-US" w:eastAsia="en-US"/>
    </w:rPr>
  </w:style>
  <w:style w:type="paragraph" w:styleId="Pagrindiniotekstotrauka">
    <w:name w:val="Body Text Indent"/>
    <w:basedOn w:val="prastasis"/>
    <w:link w:val="PagrindiniotekstotraukaDiagrama"/>
    <w:uiPriority w:val="99"/>
    <w:semiHidden/>
    <w:unhideWhenUsed/>
    <w:rsid w:val="00D3054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30546"/>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semiHidden/>
    <w:unhideWhenUsed/>
    <w:rsid w:val="00D3054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30546"/>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D3054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30546"/>
    <w:rPr>
      <w:rFonts w:ascii="Times New Roman" w:eastAsia="Times New Roman" w:hAnsi="Times New Roman" w:cs="Times New Roman"/>
      <w:sz w:val="16"/>
      <w:szCs w:val="16"/>
      <w:lang w:eastAsia="lt-LT"/>
    </w:rPr>
  </w:style>
  <w:style w:type="character" w:customStyle="1" w:styleId="SraopastraipaDiagrama">
    <w:name w:val="Sąrašo pastraipa Diagrama"/>
    <w:link w:val="Sraopastraipa"/>
    <w:locked/>
    <w:rsid w:val="00D30546"/>
    <w:rPr>
      <w:rFonts w:ascii="Times New Roman" w:eastAsia="Times New Roman" w:hAnsi="Times New Roman" w:cs="Times New Roman"/>
      <w:sz w:val="24"/>
      <w:szCs w:val="20"/>
      <w:lang w:eastAsia="lt-LT"/>
    </w:rPr>
  </w:style>
  <w:style w:type="paragraph" w:customStyle="1" w:styleId="Antrat10">
    <w:name w:val="Antraštė_1"/>
    <w:basedOn w:val="prastasis"/>
    <w:rsid w:val="00D30546"/>
    <w:pPr>
      <w:suppressAutoHyphens/>
      <w:jc w:val="both"/>
    </w:pPr>
    <w:rPr>
      <w:i/>
      <w:lang w:eastAsia="en-US"/>
    </w:rPr>
  </w:style>
  <w:style w:type="paragraph" w:customStyle="1" w:styleId="ANTRAT">
    <w:name w:val="ANTRAŠTĖ"/>
    <w:basedOn w:val="prastasis"/>
    <w:rsid w:val="00D30546"/>
    <w:pPr>
      <w:numPr>
        <w:numId w:val="8"/>
      </w:numPr>
      <w:spacing w:before="240" w:after="240"/>
      <w:jc w:val="center"/>
    </w:pPr>
    <w:rPr>
      <w:b/>
      <w:sz w:val="22"/>
      <w:lang w:eastAsia="en-US"/>
    </w:rPr>
  </w:style>
  <w:style w:type="character" w:customStyle="1" w:styleId="APASTRAIPAChar">
    <w:name w:val="A.PASTRAIPA Char"/>
    <w:link w:val="APASTRAIPA"/>
    <w:locked/>
    <w:rsid w:val="00D30546"/>
    <w:rPr>
      <w:lang w:val="x-none"/>
    </w:rPr>
  </w:style>
  <w:style w:type="paragraph" w:customStyle="1" w:styleId="APASTRAIPA">
    <w:name w:val="A.PASTRAIPA"/>
    <w:basedOn w:val="prastasis"/>
    <w:link w:val="APASTRAIPAChar"/>
    <w:qFormat/>
    <w:rsid w:val="00D30546"/>
    <w:pPr>
      <w:numPr>
        <w:ilvl w:val="1"/>
        <w:numId w:val="8"/>
      </w:numPr>
      <w:spacing w:after="120"/>
      <w:ind w:left="567" w:hanging="567"/>
      <w:jc w:val="both"/>
    </w:pPr>
    <w:rPr>
      <w:rFonts w:asciiTheme="minorHAnsi" w:eastAsiaTheme="minorHAnsi" w:hAnsiTheme="minorHAnsi" w:cstheme="minorBidi"/>
      <w:sz w:val="22"/>
      <w:szCs w:val="22"/>
      <w:lang w:val="x-none" w:eastAsia="en-US"/>
    </w:rPr>
  </w:style>
  <w:style w:type="paragraph" w:customStyle="1" w:styleId="BPASTRAIPA">
    <w:name w:val="B.PASTRAIPA"/>
    <w:basedOn w:val="prastasis"/>
    <w:rsid w:val="00D30546"/>
    <w:pPr>
      <w:numPr>
        <w:ilvl w:val="2"/>
        <w:numId w:val="8"/>
      </w:numPr>
      <w:spacing w:after="120"/>
      <w:jc w:val="both"/>
    </w:pPr>
    <w:rPr>
      <w:sz w:val="22"/>
      <w:lang w:eastAsia="en-US"/>
    </w:rPr>
  </w:style>
  <w:style w:type="character" w:customStyle="1" w:styleId="statymonr">
    <w:name w:val="statymonr"/>
    <w:basedOn w:val="Numatytasispastraiposriftas"/>
    <w:rsid w:val="00D30546"/>
  </w:style>
  <w:style w:type="character" w:customStyle="1" w:styleId="FontStyle25">
    <w:name w:val="Font Style25"/>
    <w:rsid w:val="00D30546"/>
    <w:rPr>
      <w:rFonts w:ascii="Times New Roman" w:hAnsi="Times New Roman" w:cs="Times New Roman" w:hint="default"/>
      <w:b/>
      <w:bCs/>
      <w:sz w:val="20"/>
      <w:szCs w:val="20"/>
    </w:rPr>
  </w:style>
  <w:style w:type="character" w:customStyle="1" w:styleId="FontStyle31">
    <w:name w:val="Font Style31"/>
    <w:rsid w:val="00D30546"/>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B4F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F76"/>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92540">
      <w:bodyDiv w:val="1"/>
      <w:marLeft w:val="0"/>
      <w:marRight w:val="0"/>
      <w:marTop w:val="0"/>
      <w:marBottom w:val="0"/>
      <w:divBdr>
        <w:top w:val="none" w:sz="0" w:space="0" w:color="auto"/>
        <w:left w:val="none" w:sz="0" w:space="0" w:color="auto"/>
        <w:bottom w:val="none" w:sz="0" w:space="0" w:color="auto"/>
        <w:right w:val="none" w:sz="0" w:space="0" w:color="auto"/>
      </w:divBdr>
    </w:div>
    <w:div w:id="1194270017">
      <w:bodyDiv w:val="1"/>
      <w:marLeft w:val="0"/>
      <w:marRight w:val="0"/>
      <w:marTop w:val="0"/>
      <w:marBottom w:val="0"/>
      <w:divBdr>
        <w:top w:val="none" w:sz="0" w:space="0" w:color="auto"/>
        <w:left w:val="none" w:sz="0" w:space="0" w:color="auto"/>
        <w:bottom w:val="none" w:sz="0" w:space="0" w:color="auto"/>
        <w:right w:val="none" w:sz="0" w:space="0" w:color="auto"/>
      </w:divBdr>
    </w:div>
    <w:div w:id="1388214493">
      <w:bodyDiv w:val="1"/>
      <w:marLeft w:val="0"/>
      <w:marRight w:val="0"/>
      <w:marTop w:val="0"/>
      <w:marBottom w:val="0"/>
      <w:divBdr>
        <w:top w:val="none" w:sz="0" w:space="0" w:color="auto"/>
        <w:left w:val="none" w:sz="0" w:space="0" w:color="auto"/>
        <w:bottom w:val="none" w:sz="0" w:space="0" w:color="auto"/>
        <w:right w:val="none" w:sz="0" w:space="0" w:color="auto"/>
      </w:divBdr>
    </w:div>
    <w:div w:id="1690183640">
      <w:bodyDiv w:val="1"/>
      <w:marLeft w:val="0"/>
      <w:marRight w:val="0"/>
      <w:marTop w:val="0"/>
      <w:marBottom w:val="0"/>
      <w:divBdr>
        <w:top w:val="none" w:sz="0" w:space="0" w:color="auto"/>
        <w:left w:val="none" w:sz="0" w:space="0" w:color="auto"/>
        <w:bottom w:val="none" w:sz="0" w:space="0" w:color="auto"/>
        <w:right w:val="none" w:sz="0" w:space="0" w:color="auto"/>
      </w:divBdr>
    </w:div>
    <w:div w:id="1766069950">
      <w:bodyDiv w:val="1"/>
      <w:marLeft w:val="0"/>
      <w:marRight w:val="0"/>
      <w:marTop w:val="0"/>
      <w:marBottom w:val="0"/>
      <w:divBdr>
        <w:top w:val="none" w:sz="0" w:space="0" w:color="auto"/>
        <w:left w:val="none" w:sz="0" w:space="0" w:color="auto"/>
        <w:bottom w:val="none" w:sz="0" w:space="0" w:color="auto"/>
        <w:right w:val="none" w:sz="0" w:space="0" w:color="auto"/>
      </w:divBdr>
    </w:div>
    <w:div w:id="20152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23385</Words>
  <Characters>13331</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Vaukas</dc:creator>
  <cp:lastModifiedBy>Vilius Antanavičius</cp:lastModifiedBy>
  <cp:revision>4</cp:revision>
  <cp:lastPrinted>2015-01-30T08:04:00Z</cp:lastPrinted>
  <dcterms:created xsi:type="dcterms:W3CDTF">2025-02-17T13:37:00Z</dcterms:created>
  <dcterms:modified xsi:type="dcterms:W3CDTF">2025-02-20T08:32:00Z</dcterms:modified>
</cp:coreProperties>
</file>