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F8D4F" w14:textId="75249CD7" w:rsidR="00132486" w:rsidRPr="00FB35CC" w:rsidRDefault="00132486" w:rsidP="00132486">
      <w:pPr>
        <w:keepNext/>
        <w:keepLines/>
        <w:pBdr>
          <w:bottom w:val="single" w:sz="4" w:space="2" w:color="ED7D31" w:themeColor="accent2"/>
        </w:pBdr>
        <w:spacing w:before="360" w:after="120" w:line="240" w:lineRule="auto"/>
        <w:jc w:val="right"/>
        <w:outlineLvl w:val="0"/>
        <w:rPr>
          <w:rFonts w:eastAsiaTheme="majorEastAsia" w:cstheme="minorHAnsi"/>
          <w:b/>
          <w:lang w:eastAsia="lt-LT"/>
        </w:rPr>
      </w:pPr>
      <w:bookmarkStart w:id="0" w:name="_Toc124404956"/>
      <w:r w:rsidRPr="00FB35CC">
        <w:rPr>
          <w:rFonts w:eastAsiaTheme="majorEastAsia" w:cstheme="minorHAnsi"/>
          <w:b/>
          <w:lang w:eastAsia="lt-LT"/>
        </w:rPr>
        <w:t xml:space="preserve">Pirkimo sąlygų </w:t>
      </w:r>
      <w:r w:rsidR="00C363D0" w:rsidRPr="00FB35CC">
        <w:rPr>
          <w:rFonts w:eastAsiaTheme="majorEastAsia" w:cstheme="minorHAnsi"/>
          <w:b/>
          <w:lang w:eastAsia="lt-LT"/>
        </w:rPr>
        <w:t>2</w:t>
      </w:r>
      <w:r w:rsidRPr="00FB35CC">
        <w:rPr>
          <w:rFonts w:eastAsiaTheme="majorEastAsia" w:cstheme="minorHAnsi"/>
          <w:b/>
          <w:lang w:eastAsia="lt-LT"/>
        </w:rPr>
        <w:t xml:space="preserve"> priedas „</w:t>
      </w:r>
      <w:r w:rsidR="00C363D0" w:rsidRPr="00FB35CC">
        <w:rPr>
          <w:rFonts w:eastAsiaTheme="majorEastAsia" w:cstheme="minorHAnsi"/>
          <w:b/>
          <w:lang w:eastAsia="lt-LT"/>
        </w:rPr>
        <w:t>Techninė specifikacija</w:t>
      </w:r>
      <w:r w:rsidRPr="00FB35CC">
        <w:rPr>
          <w:rFonts w:eastAsiaTheme="majorEastAsia" w:cstheme="minorHAnsi"/>
          <w:b/>
          <w:lang w:eastAsia="lt-LT"/>
        </w:rPr>
        <w:t>“</w:t>
      </w:r>
      <w:bookmarkEnd w:id="0"/>
    </w:p>
    <w:sdt>
      <w:sdtPr>
        <w:rPr>
          <w:b/>
          <w:bCs/>
        </w:rPr>
        <w:alias w:val="Pirkimo pavadinimas"/>
        <w:tag w:val="Pirkimo pavadinimas"/>
        <w:id w:val="304740216"/>
        <w:placeholder>
          <w:docPart w:val="6543A2C0C29C42BC93E395EFFF31AB58"/>
        </w:placeholder>
      </w:sdtPr>
      <w:sdtEndPr/>
      <w:sdtContent>
        <w:p w14:paraId="7C8B5DF4" w14:textId="77777777" w:rsidR="0060772B" w:rsidRPr="00B72D88" w:rsidRDefault="0060772B" w:rsidP="0060772B">
          <w:pPr>
            <w:tabs>
              <w:tab w:val="left" w:pos="8137"/>
            </w:tabs>
            <w:spacing w:before="60" w:after="60"/>
            <w:jc w:val="center"/>
            <w:rPr>
              <w:b/>
              <w:bCs/>
            </w:rPr>
          </w:pPr>
        </w:p>
        <w:p w14:paraId="66EB365B" w14:textId="0E69666F" w:rsidR="0060772B" w:rsidRPr="00B72D88" w:rsidRDefault="0060772B" w:rsidP="0060772B">
          <w:pPr>
            <w:tabs>
              <w:tab w:val="left" w:pos="8137"/>
            </w:tabs>
            <w:spacing w:before="60" w:after="60"/>
            <w:jc w:val="center"/>
            <w:rPr>
              <w:b/>
              <w:bCs/>
            </w:rPr>
          </w:pPr>
          <w:r w:rsidRPr="00B72D88">
            <w:rPr>
              <w:b/>
              <w:bCs/>
            </w:rPr>
            <w:t>DUOMENŲ APSAUGOS PAREIGŪNO PASLAUGOS</w:t>
          </w:r>
        </w:p>
      </w:sdtContent>
    </w:sdt>
    <w:p w14:paraId="68911C3F" w14:textId="77777777" w:rsidR="0060772B" w:rsidRPr="00B72D88" w:rsidRDefault="0060772B" w:rsidP="0060772B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Times New Roman" w:hAnsi="Times New Roman" w:cs="Times New Roman"/>
          <w:b/>
          <w:bCs/>
        </w:rPr>
      </w:pPr>
    </w:p>
    <w:p w14:paraId="21F578E7" w14:textId="77777777" w:rsidR="0060772B" w:rsidRPr="00B72D88" w:rsidRDefault="0060772B" w:rsidP="0060772B">
      <w:pPr>
        <w:pStyle w:val="ListParagraph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>SĄVOKOS IR SUTRUMPINIMAI</w:t>
      </w:r>
    </w:p>
    <w:p w14:paraId="612BEB7D" w14:textId="77777777" w:rsidR="0060772B" w:rsidRPr="00B72D88" w:rsidRDefault="0060772B" w:rsidP="0060772B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>Užsakovas</w:t>
      </w:r>
      <w:r w:rsidRPr="00B72D88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72D88">
        <w:rPr>
          <w:rFonts w:ascii="Times New Roman" w:hAnsi="Times New Roman" w:cs="Times New Roman"/>
          <w:sz w:val="22"/>
          <w:szCs w:val="22"/>
        </w:rPr>
        <w:t>– VšĮ Kauno technologijos universitetas.</w:t>
      </w:r>
    </w:p>
    <w:p w14:paraId="6CF615BD" w14:textId="77777777" w:rsidR="0060772B" w:rsidRPr="00B72D88" w:rsidRDefault="0060772B" w:rsidP="0060772B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>Paslaugų teikėjas</w:t>
      </w:r>
      <w:r w:rsidRPr="00B72D88">
        <w:rPr>
          <w:rFonts w:ascii="Times New Roman" w:hAnsi="Times New Roman" w:cs="Times New Roman"/>
          <w:sz w:val="22"/>
          <w:szCs w:val="22"/>
        </w:rPr>
        <w:t>–</w:t>
      </w:r>
      <w:r w:rsidRPr="00B72D88">
        <w:rPr>
          <w:rFonts w:ascii="Times New Roman" w:hAnsi="Times New Roman" w:cs="Times New Roman"/>
          <w:bCs/>
          <w:sz w:val="22"/>
          <w:szCs w:val="22"/>
        </w:rPr>
        <w:t xml:space="preserve"> ūkio subjektas: fizinis asmuo, privatusis juridinis asmuo, viešasis juridinis asmuo, kitos organizacijos ir jų padaliniai ar tokių asmenų</w:t>
      </w:r>
      <w:r w:rsidRPr="00B72D88">
        <w:rPr>
          <w:rFonts w:ascii="Times New Roman" w:hAnsi="Times New Roman" w:cs="Times New Roman"/>
          <w:sz w:val="22"/>
          <w:szCs w:val="22"/>
        </w:rPr>
        <w:t xml:space="preserve"> grupė, su kuriuo Užsakovas sudaro Sutartį.</w:t>
      </w:r>
    </w:p>
    <w:p w14:paraId="37ACF31D" w14:textId="77777777" w:rsidR="0060772B" w:rsidRPr="00B72D88" w:rsidRDefault="0060772B" w:rsidP="0060772B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>Sutartis</w:t>
      </w:r>
      <w:r w:rsidRPr="00B72D88">
        <w:rPr>
          <w:rFonts w:ascii="Times New Roman" w:hAnsi="Times New Roman" w:cs="Times New Roman"/>
          <w:sz w:val="22"/>
          <w:szCs w:val="22"/>
        </w:rPr>
        <w:t xml:space="preserve"> – sutartis, sudaroma tarp </w:t>
      </w:r>
      <w:r w:rsidRPr="00B72D88">
        <w:rPr>
          <w:rFonts w:ascii="Times New Roman" w:hAnsi="Times New Roman" w:cs="Times New Roman"/>
          <w:b/>
          <w:sz w:val="22"/>
          <w:szCs w:val="22"/>
        </w:rPr>
        <w:t xml:space="preserve">Užsakovo </w:t>
      </w:r>
      <w:r w:rsidRPr="00B72D88">
        <w:rPr>
          <w:rFonts w:ascii="Times New Roman" w:hAnsi="Times New Roman" w:cs="Times New Roman"/>
          <w:bCs/>
          <w:sz w:val="22"/>
          <w:szCs w:val="22"/>
        </w:rPr>
        <w:t>ir</w:t>
      </w:r>
      <w:r w:rsidRPr="00B72D88">
        <w:rPr>
          <w:rFonts w:ascii="Times New Roman" w:hAnsi="Times New Roman" w:cs="Times New Roman"/>
          <w:b/>
          <w:sz w:val="22"/>
          <w:szCs w:val="22"/>
        </w:rPr>
        <w:t xml:space="preserve"> Paslaugų teikėjo</w:t>
      </w:r>
      <w:r w:rsidRPr="00B72D88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B72D88">
        <w:rPr>
          <w:rFonts w:ascii="Times New Roman" w:hAnsi="Times New Roman" w:cs="Times New Roman"/>
          <w:sz w:val="22"/>
          <w:szCs w:val="22"/>
        </w:rPr>
        <w:t>dėl Pirkimo objekto.</w:t>
      </w:r>
    </w:p>
    <w:p w14:paraId="00F77854" w14:textId="77777777" w:rsidR="0060772B" w:rsidRPr="00B72D88" w:rsidRDefault="0060772B" w:rsidP="0060772B">
      <w:pPr>
        <w:pStyle w:val="ListParagraph"/>
        <w:numPr>
          <w:ilvl w:val="1"/>
          <w:numId w:val="5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 xml:space="preserve">Pirkimo objektas </w:t>
      </w:r>
      <w:r w:rsidRPr="00B72D88">
        <w:rPr>
          <w:rFonts w:ascii="Times New Roman" w:hAnsi="Times New Roman" w:cs="Times New Roman"/>
          <w:sz w:val="22"/>
          <w:szCs w:val="22"/>
        </w:rPr>
        <w:t>– Paslaugos.</w:t>
      </w:r>
    </w:p>
    <w:p w14:paraId="30CFEB5C" w14:textId="77777777" w:rsidR="0060772B" w:rsidRPr="00B72D88" w:rsidRDefault="0060772B" w:rsidP="0060772B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384EEC8" w14:textId="77777777" w:rsidR="0060772B" w:rsidRPr="00B72D88" w:rsidRDefault="0060772B" w:rsidP="0060772B">
      <w:pPr>
        <w:pStyle w:val="ListParagraph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 xml:space="preserve">PIRKIMO OBJEKTAS IR APIMTYS </w:t>
      </w:r>
    </w:p>
    <w:p w14:paraId="0DC94324" w14:textId="77777777" w:rsidR="0060772B" w:rsidRPr="00B72D88" w:rsidRDefault="0060772B" w:rsidP="0060772B">
      <w:pPr>
        <w:pStyle w:val="ListParagraph"/>
        <w:numPr>
          <w:ilvl w:val="1"/>
          <w:numId w:val="4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  </w:t>
      </w:r>
      <w:r w:rsidRPr="00B72D88">
        <w:rPr>
          <w:rFonts w:ascii="Times New Roman" w:hAnsi="Times New Roman" w:cs="Times New Roman"/>
          <w:b/>
          <w:bCs/>
          <w:sz w:val="22"/>
          <w:szCs w:val="22"/>
        </w:rPr>
        <w:t>Pirkimo objekto pavadinimas</w:t>
      </w:r>
      <w:r w:rsidRPr="00B72D88">
        <w:rPr>
          <w:rFonts w:ascii="Times New Roman" w:hAnsi="Times New Roman" w:cs="Times New Roman"/>
          <w:sz w:val="22"/>
          <w:szCs w:val="22"/>
        </w:rPr>
        <w:t>:</w:t>
      </w:r>
      <w:r w:rsidRPr="00B72D88">
        <w:rPr>
          <w:rStyle w:val="TitleChar"/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Style w:val="TitleChar"/>
            <w:rFonts w:ascii="Times New Roman" w:hAnsi="Times New Roman" w:cs="Times New Roman"/>
            <w:sz w:val="22"/>
            <w:szCs w:val="22"/>
          </w:rPr>
          <w:alias w:val="Pirkimo objekto pavadinimas"/>
          <w:tag w:val="Pirkimo objekto pavadinimas"/>
          <w:id w:val="2048322312"/>
          <w:placeholder>
            <w:docPart w:val="AC948DC8929C4C2B92A6A5D1747D0857"/>
          </w:placeholder>
        </w:sdtPr>
        <w:sdtEndPr>
          <w:rPr>
            <w:rStyle w:val="DefaultParagraphFont"/>
            <w:rFonts w:eastAsiaTheme="minorEastAsia"/>
            <w:spacing w:val="0"/>
            <w:kern w:val="0"/>
            <w:lang w:eastAsia="en-US"/>
          </w:rPr>
        </w:sdtEndPr>
        <w:sdtContent>
          <w:r w:rsidRPr="00B72D88">
            <w:rPr>
              <w:rStyle w:val="TitleChar"/>
              <w:rFonts w:ascii="Times New Roman" w:hAnsi="Times New Roman" w:cs="Times New Roman"/>
              <w:sz w:val="22"/>
              <w:szCs w:val="22"/>
            </w:rPr>
            <w:t xml:space="preserve">Duomenų apsaugos pareigūno paslaugų teikimas Kauno technologijos universitetui. </w:t>
          </w:r>
        </w:sdtContent>
      </w:sdt>
    </w:p>
    <w:p w14:paraId="7D217B0D" w14:textId="77777777" w:rsidR="0060772B" w:rsidRPr="00B72D88" w:rsidRDefault="0060772B" w:rsidP="0060772B">
      <w:pPr>
        <w:pStyle w:val="ListParagraph"/>
        <w:numPr>
          <w:ilvl w:val="1"/>
          <w:numId w:val="4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Pirkimo objekto pagrindinis kodas pagal Bendrąjį viešųjų pirkimų žodyną: 79417000-0 Saugos konsultacinės paslaugos. </w:t>
      </w:r>
    </w:p>
    <w:p w14:paraId="087AA869" w14:textId="77777777" w:rsidR="0060772B" w:rsidRPr="00B72D88" w:rsidRDefault="0060772B" w:rsidP="0060772B">
      <w:pPr>
        <w:pStyle w:val="ListParagraph"/>
        <w:numPr>
          <w:ilvl w:val="1"/>
          <w:numId w:val="4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Pirkimo objektas </w:t>
      </w:r>
      <w:sdt>
        <w:sdtPr>
          <w:rPr>
            <w:rFonts w:ascii="Times New Roman" w:hAnsi="Times New Roman" w:cs="Times New Roman"/>
            <w:sz w:val="22"/>
            <w:szCs w:val="22"/>
          </w:rPr>
          <w:alias w:val="Skaidomas/neskaidomas"/>
          <w:tag w:val="Skaidomas/neskaidomas"/>
          <w:id w:val="1859618422"/>
          <w:placeholder>
            <w:docPart w:val="C375CF2F891544C39FE37EAD1FA40AD8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EndPr/>
        <w:sdtContent>
          <w:r w:rsidRPr="00B72D88">
            <w:rPr>
              <w:rFonts w:ascii="Times New Roman" w:hAnsi="Times New Roman" w:cs="Times New Roman"/>
              <w:sz w:val="22"/>
              <w:szCs w:val="22"/>
            </w:rPr>
            <w:t>į pirkimo dalis neskaidomas.</w:t>
          </w:r>
        </w:sdtContent>
      </w:sdt>
    </w:p>
    <w:p w14:paraId="649B779E" w14:textId="77777777" w:rsidR="0060772B" w:rsidRPr="00B72D88" w:rsidRDefault="0060772B" w:rsidP="0060772B">
      <w:pPr>
        <w:pStyle w:val="ListParagraph"/>
        <w:numPr>
          <w:ilvl w:val="1"/>
          <w:numId w:val="4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2.1 punkte įvardintas paslaugas sudaro:</w:t>
      </w:r>
    </w:p>
    <w:p w14:paraId="3B48E06F" w14:textId="77777777" w:rsidR="0060772B" w:rsidRPr="00B72D88" w:rsidRDefault="0060772B" w:rsidP="0060772B">
      <w:pPr>
        <w:pStyle w:val="ListParagraph"/>
        <w:numPr>
          <w:ilvl w:val="0"/>
          <w:numId w:val="6"/>
        </w:numPr>
        <w:tabs>
          <w:tab w:val="left" w:pos="567"/>
        </w:tabs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duomenų apsaugos pareigūno paslaugos; </w:t>
      </w:r>
    </w:p>
    <w:p w14:paraId="75D6DBB6" w14:textId="77777777" w:rsidR="0060772B" w:rsidRPr="00B72D88" w:rsidRDefault="0060772B" w:rsidP="0060772B">
      <w:pPr>
        <w:pStyle w:val="ListParagraph"/>
        <w:numPr>
          <w:ilvl w:val="0"/>
          <w:numId w:val="6"/>
        </w:numPr>
        <w:tabs>
          <w:tab w:val="left" w:pos="567"/>
        </w:tabs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mokymai Kauno technologijos universiteto darbuotojams.</w:t>
      </w:r>
    </w:p>
    <w:p w14:paraId="4EB7C9B4" w14:textId="77777777" w:rsidR="0060772B" w:rsidRPr="00B72D88" w:rsidRDefault="0060772B" w:rsidP="0060772B">
      <w:pPr>
        <w:pStyle w:val="ListParagraph"/>
        <w:numPr>
          <w:ilvl w:val="1"/>
          <w:numId w:val="4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Numatoma paslaugas pirkti 24 (dvidešimt keturių) mėnesių laikotarpiui su galimybe jų teikimo laikotarpį pratęsti dar 1 (vieną) kartą 12 (dvylikos) mėnesių laikotarpiui.</w:t>
      </w:r>
    </w:p>
    <w:p w14:paraId="7BC1F081" w14:textId="77777777" w:rsidR="0060772B" w:rsidRPr="00B72D88" w:rsidRDefault="0060772B" w:rsidP="0060772B">
      <w:pPr>
        <w:pStyle w:val="ListParagraph"/>
        <w:numPr>
          <w:ilvl w:val="1"/>
          <w:numId w:val="4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Maksimali pirkimo Sutarties vertė per visą sutarties galiojimo laikotarpį negali viršyti 70 000,00 Eur (septyniasdešimt tūkstančių Eur., 00 ct.). </w:t>
      </w:r>
    </w:p>
    <w:p w14:paraId="5A347734" w14:textId="77777777" w:rsidR="0060772B" w:rsidRPr="00B72D88" w:rsidRDefault="0060772B" w:rsidP="0060772B">
      <w:pPr>
        <w:pStyle w:val="ListParagraph"/>
        <w:numPr>
          <w:ilvl w:val="1"/>
          <w:numId w:val="4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Sutarties galiojimo laikotarpiu Užsakovas planuoja Paslaugas įsigyti pagal faktinį poreikį. Už Paslaugas Užsakovas apmokės taikydamas Paslaugų teikėjo pasiūlyme nurodytus fiksuotus paslaugų įkainius. Užsakovas neįsipareigoja nupirkti paslaugų už maksimalią Sutarties kainą. </w:t>
      </w:r>
    </w:p>
    <w:p w14:paraId="29CDE6ED" w14:textId="77777777" w:rsidR="0060772B" w:rsidRPr="00B72D88" w:rsidRDefault="0060772B" w:rsidP="0060772B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5B20CE30" w14:textId="77777777" w:rsidR="0060772B" w:rsidRPr="00B72D88" w:rsidRDefault="0060772B" w:rsidP="0060772B">
      <w:pPr>
        <w:pStyle w:val="ListParagraph"/>
        <w:numPr>
          <w:ilvl w:val="0"/>
          <w:numId w:val="4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 xml:space="preserve">REIKALAVIMAI PIRKIMO OBJEKTUI </w:t>
      </w:r>
    </w:p>
    <w:p w14:paraId="1492FB34" w14:textId="77777777" w:rsidR="0060772B" w:rsidRPr="00B72D88" w:rsidRDefault="0060772B" w:rsidP="0060772B">
      <w:pPr>
        <w:pStyle w:val="ListParagraph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>Numatomos duomenų apsaugos pareigūno užduotys:</w:t>
      </w:r>
    </w:p>
    <w:p w14:paraId="65BBC5B7" w14:textId="77777777" w:rsidR="0060772B" w:rsidRPr="00B72D88" w:rsidRDefault="0060772B" w:rsidP="0060772B">
      <w:pPr>
        <w:pStyle w:val="ListParagraph"/>
        <w:numPr>
          <w:ilvl w:val="2"/>
          <w:numId w:val="7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padėti užtikrinti bei kontroliuoti procesų, susijusių su Užsakovo tvarkomais asmens duomenimis, atitiktį Bendrajam duomenų apsaugos reglamentui (toliau – BDAR) ir kitų, asmens duomenų teisinę apsaugą reglamentuojančių teisės aktų, reikalavimams bei teikti rekomendacijas, susijusias su jų tobulinimu;</w:t>
      </w:r>
    </w:p>
    <w:p w14:paraId="6F9CF6C9" w14:textId="77777777" w:rsidR="0060772B" w:rsidRPr="00B72D88" w:rsidRDefault="0060772B" w:rsidP="0060772B">
      <w:pPr>
        <w:pStyle w:val="ListParagraph"/>
        <w:numPr>
          <w:ilvl w:val="2"/>
          <w:numId w:val="8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padėti rengti Užsakovo dokumentus, susijusius su asmens duomenų apsauga; padėti paruošti veiklos įrašų registrą, apmokyti, kaip užpildyti ir naudoti šį dokumentą;</w:t>
      </w:r>
    </w:p>
    <w:p w14:paraId="73B48024" w14:textId="77777777" w:rsidR="0060772B" w:rsidRPr="00B72D88" w:rsidRDefault="0060772B" w:rsidP="0060772B">
      <w:pPr>
        <w:pStyle w:val="ListParagraph"/>
        <w:numPr>
          <w:ilvl w:val="2"/>
          <w:numId w:val="8"/>
        </w:numPr>
        <w:tabs>
          <w:tab w:val="left" w:pos="567"/>
        </w:tabs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esant poreikiui, padėti atlikti poveikio duomenų apsaugai vertinimus;</w:t>
      </w:r>
    </w:p>
    <w:p w14:paraId="6EA4E07C" w14:textId="77777777" w:rsidR="0060772B" w:rsidRPr="00B72D88" w:rsidRDefault="0060772B" w:rsidP="0060772B">
      <w:pPr>
        <w:pStyle w:val="ListParagraph"/>
        <w:numPr>
          <w:ilvl w:val="2"/>
          <w:numId w:val="8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rengti ir teikti atsakymus į duomenų subjektų (duomenų subjekto sąvoka apibrėžta BDAR) įstaigoms pateiktus prašymus, susijusius su jų asmens duomenų tvarkymu ir naudojimusi teisėmis pagal BDAR dėl asmens duomenų apsaugos (atsakymų pateikimo terminas numatyti BDAR);</w:t>
      </w:r>
    </w:p>
    <w:p w14:paraId="4644D52E" w14:textId="77777777" w:rsidR="0060772B" w:rsidRPr="00B72D88" w:rsidRDefault="0060772B" w:rsidP="0060772B">
      <w:pPr>
        <w:pStyle w:val="ListParagraph"/>
        <w:numPr>
          <w:ilvl w:val="2"/>
          <w:numId w:val="8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užtikrinti, kad duomenų subjektai būtų tinkamai informuoti apie jų tvarkomus asmens duomenis;</w:t>
      </w:r>
    </w:p>
    <w:p w14:paraId="59B32159" w14:textId="77777777" w:rsidR="0060772B" w:rsidRPr="00B72D88" w:rsidRDefault="0060772B" w:rsidP="0060772B">
      <w:pPr>
        <w:pStyle w:val="ListParagraph"/>
        <w:numPr>
          <w:ilvl w:val="2"/>
          <w:numId w:val="8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atlikti Užsakovo vidaus dokumentų ir sutarčių su trečiosiomis šalimis peržiūrą ir jų atitikties BDAR ir kitų asmens duomenų apsaugą reglamentuojančių teisės aktų reikalavimams vertinimą, esant poreikiui atnaujinti/parengti/dalyvauti Užsakovo darbuotojams rengiant dokumentus, sutarčių šablonus; </w:t>
      </w:r>
    </w:p>
    <w:p w14:paraId="481332CA" w14:textId="77777777" w:rsidR="0060772B" w:rsidRPr="00B72D88" w:rsidRDefault="0060772B" w:rsidP="0060772B">
      <w:pPr>
        <w:pStyle w:val="ListParagraph"/>
        <w:numPr>
          <w:ilvl w:val="2"/>
          <w:numId w:val="8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identifikuoti ir informuoti Užsakovą apie bet kokius neatitikimus, pažeidimus asmens duomenų apsaugos srityje ir teikti sprendimų būdus bei inicijuoti priemones pažeidimams nutraukti;</w:t>
      </w:r>
    </w:p>
    <w:p w14:paraId="239058F5" w14:textId="77777777" w:rsidR="0060772B" w:rsidRPr="00B72D88" w:rsidRDefault="0060772B" w:rsidP="0060772B">
      <w:pPr>
        <w:pStyle w:val="ListParagraph"/>
        <w:numPr>
          <w:ilvl w:val="2"/>
          <w:numId w:val="8"/>
        </w:numPr>
        <w:tabs>
          <w:tab w:val="left" w:pos="567"/>
        </w:tabs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konsultuoti IT saugos klausimais, kurie susiję su BDAR reikalavimų įgyvendinimu;</w:t>
      </w:r>
    </w:p>
    <w:p w14:paraId="73B18638" w14:textId="77777777" w:rsidR="0060772B" w:rsidRPr="00B72D88" w:rsidRDefault="0060772B" w:rsidP="0060772B">
      <w:pPr>
        <w:pStyle w:val="ListParagraph"/>
        <w:numPr>
          <w:ilvl w:val="2"/>
          <w:numId w:val="8"/>
        </w:numPr>
        <w:tabs>
          <w:tab w:val="left" w:pos="567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įvertinti Užsakovo IT sistemas, jų atitiktį BDAR ir kitų asmens duomenų apsaugą reglamentuojančių teisės aktų reikalavimams peržiūrą;</w:t>
      </w:r>
    </w:p>
    <w:p w14:paraId="7C76FCAA" w14:textId="77777777" w:rsidR="0060772B" w:rsidRPr="00B72D88" w:rsidRDefault="0060772B" w:rsidP="00E24FE8">
      <w:pPr>
        <w:pStyle w:val="ListParagraph"/>
        <w:numPr>
          <w:ilvl w:val="2"/>
          <w:numId w:val="8"/>
        </w:numPr>
        <w:tabs>
          <w:tab w:val="left" w:pos="709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informuoti Užsakovo darbuotojus apie jų pareigas pagal BDAR ir kitus, asmens duomenų teisinę apsaugą reglamentuojančius teisės aktus ir juos konsultuoti dėl konkrečių pareigų vykdymo;  </w:t>
      </w:r>
    </w:p>
    <w:p w14:paraId="7BC7FC5E" w14:textId="77777777" w:rsidR="0060772B" w:rsidRPr="00B72D88" w:rsidRDefault="0060772B" w:rsidP="00E24FE8">
      <w:pPr>
        <w:pStyle w:val="ListParagraph"/>
        <w:numPr>
          <w:ilvl w:val="2"/>
          <w:numId w:val="8"/>
        </w:numPr>
        <w:tabs>
          <w:tab w:val="left" w:pos="709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lastRenderedPageBreak/>
        <w:t xml:space="preserve">konsultuoti Užsakovą visais kitais jos veikloje kylančiais su asmens duomenų apsauga susijusiais klausimais; </w:t>
      </w:r>
    </w:p>
    <w:p w14:paraId="422990AB" w14:textId="77777777" w:rsidR="0060772B" w:rsidRPr="00B72D88" w:rsidRDefault="0060772B" w:rsidP="00E24FE8">
      <w:pPr>
        <w:pStyle w:val="ListParagraph"/>
        <w:numPr>
          <w:ilvl w:val="2"/>
          <w:numId w:val="8"/>
        </w:numPr>
        <w:tabs>
          <w:tab w:val="left" w:pos="709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per sutarties galiojimo laikotarpį suorganizuoti ir pravesti Užsakovo darbuotojams bent vienus mokymus per metus:</w:t>
      </w:r>
    </w:p>
    <w:p w14:paraId="4F9FC6F6" w14:textId="3285828A" w:rsidR="0060772B" w:rsidRPr="00B72D88" w:rsidRDefault="0060772B" w:rsidP="00E24FE8">
      <w:pPr>
        <w:pStyle w:val="ListParagraph"/>
        <w:numPr>
          <w:ilvl w:val="3"/>
          <w:numId w:val="8"/>
        </w:numPr>
        <w:tabs>
          <w:tab w:val="left" w:pos="851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mokymai turi būti vedami nuotoliniu būdu; </w:t>
      </w:r>
    </w:p>
    <w:p w14:paraId="3FA0B936" w14:textId="77777777" w:rsidR="0060772B" w:rsidRPr="00B72D88" w:rsidRDefault="0060772B" w:rsidP="00E24FE8">
      <w:pPr>
        <w:pStyle w:val="ListParagraph"/>
        <w:numPr>
          <w:ilvl w:val="3"/>
          <w:numId w:val="8"/>
        </w:numPr>
        <w:tabs>
          <w:tab w:val="left" w:pos="851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mokymų tematika turi būti susijusi su asmens duomenų tvarkymu, BDAR, (pvz.: Socialinės inžinerijos sukčiavimo prevencija (</w:t>
      </w:r>
      <w:proofErr w:type="spellStart"/>
      <w:r w:rsidRPr="00B72D88">
        <w:rPr>
          <w:rFonts w:ascii="Times New Roman" w:hAnsi="Times New Roman" w:cs="Times New Roman"/>
          <w:sz w:val="22"/>
          <w:szCs w:val="22"/>
        </w:rPr>
        <w:t>Phishing</w:t>
      </w:r>
      <w:proofErr w:type="spellEnd"/>
      <w:r w:rsidRPr="00B72D88">
        <w:rPr>
          <w:rFonts w:ascii="Times New Roman" w:hAnsi="Times New Roman" w:cs="Times New Roman"/>
          <w:sz w:val="22"/>
          <w:szCs w:val="22"/>
        </w:rPr>
        <w:t xml:space="preserve">), Informacinių technologijų saugumas ar panaši). </w:t>
      </w:r>
    </w:p>
    <w:p w14:paraId="13EE3166" w14:textId="77777777" w:rsidR="0060772B" w:rsidRPr="00B72D88" w:rsidRDefault="0060772B" w:rsidP="00E24FE8">
      <w:pPr>
        <w:pStyle w:val="ListParagraph"/>
        <w:numPr>
          <w:ilvl w:val="3"/>
          <w:numId w:val="8"/>
        </w:numPr>
        <w:tabs>
          <w:tab w:val="left" w:pos="851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parengti mokymų medžiagą, žinių patikrinimo testus.</w:t>
      </w:r>
    </w:p>
    <w:p w14:paraId="33E9D54C" w14:textId="77777777" w:rsidR="0060772B" w:rsidRPr="00B72D88" w:rsidRDefault="0060772B" w:rsidP="00E24FE8">
      <w:pPr>
        <w:pStyle w:val="ListParagraph"/>
        <w:numPr>
          <w:ilvl w:val="2"/>
          <w:numId w:val="8"/>
        </w:numPr>
        <w:tabs>
          <w:tab w:val="left" w:pos="567"/>
          <w:tab w:val="left" w:pos="851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Užsakovo vardu bendradarbiauti su priežiūros institucijomis, atlikti kontaktinio asmens funkcijas priežiūros institucijoms ir duomenų subjektams kreipiantis į įstaigas su duomenų tvarkymu susijusiais klausimais, surinkti prašomus pateikti dokumentus, rengti atsakymų/paklausimų projektus priežiūros institucijoms;</w:t>
      </w:r>
    </w:p>
    <w:p w14:paraId="2CA883C7" w14:textId="77777777" w:rsidR="0060772B" w:rsidRPr="00B72D88" w:rsidRDefault="0060772B" w:rsidP="00E24FE8">
      <w:pPr>
        <w:pStyle w:val="ListParagraph"/>
        <w:numPr>
          <w:ilvl w:val="2"/>
          <w:numId w:val="8"/>
        </w:numPr>
        <w:tabs>
          <w:tab w:val="left" w:pos="567"/>
          <w:tab w:val="left" w:pos="851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atlikti kitas BDAR, Europos Sąjungos ir Lietuvos Respublikos teisės aktuose duomenų apsaugos pareigūnui priskirtinas funkcijas.</w:t>
      </w:r>
    </w:p>
    <w:p w14:paraId="57D4217D" w14:textId="77777777" w:rsidR="0060772B" w:rsidRPr="00B72D88" w:rsidRDefault="0060772B" w:rsidP="00E24FE8">
      <w:pPr>
        <w:pStyle w:val="ListParagraph"/>
        <w:tabs>
          <w:tab w:val="left" w:pos="567"/>
          <w:tab w:val="left" w:pos="851"/>
        </w:tabs>
        <w:spacing w:before="60" w:after="6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0159B18" w14:textId="77777777" w:rsidR="0060772B" w:rsidRPr="002228DD" w:rsidRDefault="0060772B" w:rsidP="0060772B">
      <w:pPr>
        <w:pStyle w:val="ListParagraph"/>
        <w:numPr>
          <w:ilvl w:val="1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228DD">
        <w:rPr>
          <w:rFonts w:ascii="Times New Roman" w:hAnsi="Times New Roman" w:cs="Times New Roman"/>
          <w:b/>
          <w:sz w:val="22"/>
          <w:szCs w:val="22"/>
        </w:rPr>
        <w:t>Paslaugų teikimo būdas ir forma:</w:t>
      </w:r>
    </w:p>
    <w:p w14:paraId="57EBA3A9" w14:textId="202DD54E" w:rsidR="0060772B" w:rsidRPr="002228DD" w:rsidRDefault="0060772B" w:rsidP="0060772B">
      <w:pPr>
        <w:pStyle w:val="ListParagraph"/>
        <w:numPr>
          <w:ilvl w:val="2"/>
          <w:numId w:val="9"/>
        </w:numPr>
        <w:tabs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DBDBDB" w:themeColor="accent3" w:themeTint="66"/>
          <w:sz w:val="22"/>
          <w:szCs w:val="22"/>
        </w:rPr>
      </w:pPr>
      <w:r w:rsidRPr="002228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Duomenų apsaugos pareigūno funkcijas Perkančiajai organizacijai atlieka </w:t>
      </w:r>
      <w:r w:rsidR="00663426" w:rsidRPr="002228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Paslaugų teikėjo nurodyti </w:t>
      </w:r>
      <w:r w:rsidR="00CF0AC6" w:rsidRPr="002228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23DFE" w:rsidRPr="002228D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už sutarties vykdymą </w:t>
      </w:r>
      <w:r w:rsidR="00CC1483" w:rsidRPr="002228DD">
        <w:rPr>
          <w:rFonts w:ascii="Times New Roman" w:hAnsi="Times New Roman" w:cs="Times New Roman"/>
          <w:color w:val="000000" w:themeColor="text1"/>
          <w:sz w:val="22"/>
          <w:szCs w:val="22"/>
        </w:rPr>
        <w:t>atsakingi asmenys</w:t>
      </w:r>
      <w:r w:rsidRPr="002228DD">
        <w:rPr>
          <w:rFonts w:ascii="Times New Roman" w:hAnsi="Times New Roman" w:cs="Times New Roman"/>
          <w:sz w:val="22"/>
          <w:szCs w:val="22"/>
        </w:rPr>
        <w:t>.</w:t>
      </w:r>
      <w:r w:rsidR="00530C71" w:rsidRPr="002228DD">
        <w:rPr>
          <w:rFonts w:ascii="Times New Roman" w:hAnsi="Times New Roman" w:cs="Times New Roman"/>
          <w:sz w:val="22"/>
          <w:szCs w:val="22"/>
        </w:rPr>
        <w:t xml:space="preserve"> Paslaugų </w:t>
      </w:r>
      <w:r w:rsidR="00934484" w:rsidRPr="002228DD">
        <w:rPr>
          <w:rFonts w:ascii="Times New Roman" w:hAnsi="Times New Roman" w:cs="Times New Roman"/>
          <w:sz w:val="22"/>
          <w:szCs w:val="22"/>
        </w:rPr>
        <w:t xml:space="preserve">teikėjo </w:t>
      </w:r>
      <w:r w:rsidR="00764D75" w:rsidRPr="002228DD">
        <w:rPr>
          <w:rFonts w:ascii="Times New Roman" w:hAnsi="Times New Roman" w:cs="Times New Roman"/>
          <w:sz w:val="22"/>
          <w:szCs w:val="22"/>
        </w:rPr>
        <w:t xml:space="preserve">specialistų, kurie bus atsakingi už sutarties vykdymą, sąraše </w:t>
      </w:r>
      <w:r w:rsidR="00FF4B6E" w:rsidRPr="002228DD">
        <w:rPr>
          <w:rFonts w:ascii="Times New Roman" w:hAnsi="Times New Roman" w:cs="Times New Roman"/>
          <w:sz w:val="22"/>
          <w:szCs w:val="22"/>
        </w:rPr>
        <w:t xml:space="preserve">nurodytas informacinių technologijų specialistas </w:t>
      </w:r>
      <w:r w:rsidR="00DA1161" w:rsidRPr="002228DD">
        <w:rPr>
          <w:rFonts w:ascii="Times New Roman" w:hAnsi="Times New Roman" w:cs="Times New Roman"/>
          <w:sz w:val="22"/>
          <w:szCs w:val="22"/>
        </w:rPr>
        <w:t xml:space="preserve">pasitelkiamas esant poreikiui (siekiant įgyvendinti techninės specifikacijos </w:t>
      </w:r>
      <w:r w:rsidR="00793929" w:rsidRPr="002228DD">
        <w:rPr>
          <w:rFonts w:ascii="Times New Roman" w:hAnsi="Times New Roman" w:cs="Times New Roman"/>
          <w:sz w:val="22"/>
          <w:szCs w:val="22"/>
        </w:rPr>
        <w:t xml:space="preserve">3.1.8 ir 3.1.9 </w:t>
      </w:r>
      <w:r w:rsidR="00C62F7B" w:rsidRPr="002228DD">
        <w:rPr>
          <w:rFonts w:ascii="Times New Roman" w:hAnsi="Times New Roman" w:cs="Times New Roman"/>
          <w:sz w:val="22"/>
          <w:szCs w:val="22"/>
        </w:rPr>
        <w:t>punktuose numatytas užduotis</w:t>
      </w:r>
      <w:r w:rsidR="006D7DEB">
        <w:rPr>
          <w:rFonts w:ascii="Times New Roman" w:hAnsi="Times New Roman" w:cs="Times New Roman"/>
          <w:sz w:val="22"/>
          <w:szCs w:val="22"/>
        </w:rPr>
        <w:t>)</w:t>
      </w:r>
      <w:r w:rsidR="00C62F7B" w:rsidRPr="002228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5F2703A" w14:textId="77777777" w:rsidR="0060772B" w:rsidRPr="00B72D88" w:rsidRDefault="0060772B" w:rsidP="00CD7702">
      <w:pPr>
        <w:pStyle w:val="ListParagraph"/>
        <w:numPr>
          <w:ilvl w:val="2"/>
          <w:numId w:val="8"/>
        </w:numPr>
        <w:tabs>
          <w:tab w:val="left" w:pos="330"/>
          <w:tab w:val="left" w:pos="709"/>
          <w:tab w:val="left" w:pos="1134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Paslaugų </w:t>
      </w:r>
      <w:r w:rsidRPr="00B72D88">
        <w:rPr>
          <w:rFonts w:ascii="Times New Roman" w:hAnsi="Times New Roman" w:cs="Times New Roman"/>
          <w:sz w:val="22"/>
          <w:szCs w:val="22"/>
        </w:rPr>
        <w:t>teikėjas paslaugas teikia, komunikuoja su Užsakovu per turimą ar sukurtą, ar kita teisėta forma valdomą BDAR atitikties valdymo platformą (automatizuotą bei centralizuotą procesų valdymo sistemą), kuri turi apimti</w:t>
      </w:r>
      <w:r w:rsidRPr="00B72D8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40C81C6A" w14:textId="77777777" w:rsidR="0060772B" w:rsidRPr="00B72D88" w:rsidRDefault="0060772B" w:rsidP="00CD7702">
      <w:pPr>
        <w:pStyle w:val="ListParagraph"/>
        <w:numPr>
          <w:ilvl w:val="3"/>
          <w:numId w:val="8"/>
        </w:numPr>
        <w:tabs>
          <w:tab w:val="left" w:pos="709"/>
          <w:tab w:val="left" w:pos="851"/>
        </w:tabs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color w:val="000000" w:themeColor="text1"/>
          <w:sz w:val="22"/>
          <w:szCs w:val="22"/>
        </w:rPr>
        <w:t>portalą užklausų ir incidentų pateikimui elektroniniu būdu;</w:t>
      </w:r>
    </w:p>
    <w:p w14:paraId="57F6E2F3" w14:textId="77777777" w:rsidR="0060772B" w:rsidRPr="00B72D88" w:rsidRDefault="0060772B" w:rsidP="00CD7702">
      <w:pPr>
        <w:pStyle w:val="ListParagraph"/>
        <w:numPr>
          <w:ilvl w:val="3"/>
          <w:numId w:val="8"/>
        </w:numPr>
        <w:tabs>
          <w:tab w:val="left" w:pos="709"/>
          <w:tab w:val="left" w:pos="851"/>
        </w:tabs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užklausų duomenų bazę, suformuotą iš pateikiamų užklausų nuasmenintų duomenų, prieinamą</w:t>
      </w:r>
    </w:p>
    <w:p w14:paraId="356D7951" w14:textId="77777777" w:rsidR="0060772B" w:rsidRPr="00B72D88" w:rsidRDefault="0060772B" w:rsidP="00CD7702">
      <w:pPr>
        <w:tabs>
          <w:tab w:val="left" w:pos="709"/>
          <w:tab w:val="left" w:pos="851"/>
        </w:tabs>
        <w:spacing w:before="60" w:after="60" w:line="240" w:lineRule="auto"/>
        <w:jc w:val="both"/>
        <w:rPr>
          <w:rFonts w:ascii="Times New Roman" w:hAnsi="Times New Roman" w:cs="Times New Roman"/>
        </w:rPr>
      </w:pPr>
      <w:r w:rsidRPr="00B72D88">
        <w:rPr>
          <w:rFonts w:ascii="Times New Roman" w:hAnsi="Times New Roman" w:cs="Times New Roman"/>
        </w:rPr>
        <w:t>Užsakovo atsakingiems asmenims;</w:t>
      </w:r>
    </w:p>
    <w:p w14:paraId="43D3E7A0" w14:textId="77777777" w:rsidR="0060772B" w:rsidRPr="00B72D88" w:rsidRDefault="0060772B" w:rsidP="00CD7702">
      <w:pPr>
        <w:pStyle w:val="ListParagraph"/>
        <w:numPr>
          <w:ilvl w:val="3"/>
          <w:numId w:val="8"/>
        </w:numPr>
        <w:tabs>
          <w:tab w:val="left" w:pos="709"/>
          <w:tab w:val="left" w:pos="851"/>
        </w:tabs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 xml:space="preserve">mokymų medžiagą, mokomuosius filmukus; </w:t>
      </w:r>
    </w:p>
    <w:p w14:paraId="3369BEBE" w14:textId="77777777" w:rsidR="0060772B" w:rsidRPr="00B72D88" w:rsidRDefault="0060772B" w:rsidP="00CD7702">
      <w:pPr>
        <w:pStyle w:val="ListParagraph"/>
        <w:numPr>
          <w:ilvl w:val="3"/>
          <w:numId w:val="8"/>
        </w:numPr>
        <w:tabs>
          <w:tab w:val="left" w:pos="709"/>
          <w:tab w:val="left" w:pos="851"/>
        </w:tabs>
        <w:spacing w:before="60" w:after="60" w:line="240" w:lineRule="auto"/>
        <w:ind w:left="142" w:hanging="142"/>
        <w:jc w:val="both"/>
        <w:rPr>
          <w:rFonts w:ascii="Times New Roman" w:hAnsi="Times New Roman" w:cs="Times New Roman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kitus galimus BDAR atitikties valdymo procesą užtikrinančius elementus.</w:t>
      </w:r>
    </w:p>
    <w:p w14:paraId="7AC73BC9" w14:textId="77777777" w:rsidR="0060772B" w:rsidRPr="00B72D88" w:rsidRDefault="0060772B" w:rsidP="006B52AE">
      <w:pPr>
        <w:pStyle w:val="ListParagraph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72D88">
        <w:rPr>
          <w:rFonts w:ascii="Times New Roman" w:hAnsi="Times New Roman" w:cs="Times New Roman"/>
          <w:sz w:val="22"/>
          <w:szCs w:val="22"/>
        </w:rPr>
        <w:t>Paslaugų teikėjas turi užtikrinti telefoninę liniją („</w:t>
      </w:r>
      <w:proofErr w:type="spellStart"/>
      <w:r w:rsidRPr="00B72D88">
        <w:rPr>
          <w:rFonts w:ascii="Times New Roman" w:hAnsi="Times New Roman" w:cs="Times New Roman"/>
          <w:sz w:val="22"/>
          <w:szCs w:val="22"/>
        </w:rPr>
        <w:t>hotline</w:t>
      </w:r>
      <w:proofErr w:type="spellEnd"/>
      <w:r w:rsidRPr="00B72D88">
        <w:rPr>
          <w:rFonts w:ascii="Times New Roman" w:hAnsi="Times New Roman" w:cs="Times New Roman"/>
          <w:sz w:val="22"/>
          <w:szCs w:val="22"/>
        </w:rPr>
        <w:t>“) incidentų pranešimui, kuri veiktų Užsakovo darbo valandomis.</w:t>
      </w:r>
      <w:r w:rsidRPr="00B72D8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484D9A23" w14:textId="77777777" w:rsidR="0060772B" w:rsidRPr="00B72D88" w:rsidRDefault="0060772B" w:rsidP="006B52AE">
      <w:pPr>
        <w:pStyle w:val="ListParagraph"/>
        <w:numPr>
          <w:ilvl w:val="2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72D8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Paslaugų teikėjas įsipareigoja kiekvieną </w:t>
      </w:r>
      <w:r w:rsidRPr="00B72D88">
        <w:rPr>
          <w:rFonts w:ascii="Times New Roman" w:hAnsi="Times New Roman" w:cs="Times New Roman"/>
          <w:sz w:val="22"/>
          <w:szCs w:val="22"/>
        </w:rPr>
        <w:t xml:space="preserve">mėnesį el. paštu pateikti </w:t>
      </w:r>
      <w:r w:rsidRPr="00B72D88">
        <w:rPr>
          <w:rFonts w:ascii="Times New Roman" w:hAnsi="Times New Roman" w:cs="Times New Roman"/>
          <w:color w:val="000000" w:themeColor="text1"/>
          <w:sz w:val="22"/>
          <w:szCs w:val="22"/>
        </w:rPr>
        <w:t>Užsakovui suteiktų paslaugų ataskaitą ne vėliau kaip iki kito mėnesio 5 kalendorinės dienos. Ataskaitoje turi būti nurodomas detalus suteiktų paslaugų aprašymas (kada, kokios paslaugos buvo suteiktos, kiek truko jų teikimas).</w:t>
      </w:r>
    </w:p>
    <w:p w14:paraId="0BA25960" w14:textId="77777777" w:rsidR="006B52AE" w:rsidRPr="00B72D88" w:rsidRDefault="006B52AE" w:rsidP="0060772B">
      <w:pPr>
        <w:tabs>
          <w:tab w:val="left" w:pos="810"/>
          <w:tab w:val="left" w:pos="990"/>
        </w:tabs>
        <w:ind w:firstLine="330"/>
        <w:jc w:val="both"/>
        <w:rPr>
          <w:rFonts w:ascii="Times New Roman" w:hAnsi="Times New Roman" w:cs="Times New Roman"/>
        </w:rPr>
      </w:pPr>
    </w:p>
    <w:p w14:paraId="1401D0FD" w14:textId="377481BF" w:rsidR="0060772B" w:rsidRPr="00B72D88" w:rsidRDefault="0060772B" w:rsidP="0060772B">
      <w:pPr>
        <w:tabs>
          <w:tab w:val="left" w:pos="810"/>
          <w:tab w:val="left" w:pos="990"/>
        </w:tabs>
        <w:ind w:firstLine="330"/>
        <w:jc w:val="both"/>
        <w:rPr>
          <w:rFonts w:ascii="Times New Roman" w:hAnsi="Times New Roman" w:cs="Times New Roman"/>
        </w:rPr>
      </w:pPr>
      <w:r w:rsidRPr="00B72D88">
        <w:rPr>
          <w:rFonts w:ascii="Times New Roman" w:hAnsi="Times New Roman" w:cs="Times New Roman"/>
        </w:rPr>
        <w:t>Paslaugų teikėjas, teikdamas paslaugas, turi vadovautis BDAR ir visais galiojančiais asmens duomenų apsaugą reglamentuojančiais Lietuvos Respublikos teisės aktais.</w:t>
      </w:r>
    </w:p>
    <w:p w14:paraId="24BB2EBD" w14:textId="77777777" w:rsidR="0060772B" w:rsidRPr="00B72D88" w:rsidRDefault="0060772B" w:rsidP="0060772B">
      <w:pPr>
        <w:spacing w:before="60" w:after="60"/>
        <w:jc w:val="both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3BFCBE4F" w14:textId="77777777" w:rsidR="0060772B" w:rsidRPr="00B72D88" w:rsidRDefault="0060772B" w:rsidP="0060772B">
      <w:pPr>
        <w:pStyle w:val="ListParagraph"/>
        <w:numPr>
          <w:ilvl w:val="0"/>
          <w:numId w:val="8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40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2D88">
        <w:rPr>
          <w:rFonts w:ascii="Times New Roman" w:hAnsi="Times New Roman" w:cs="Times New Roman"/>
          <w:b/>
          <w:sz w:val="22"/>
          <w:szCs w:val="22"/>
        </w:rPr>
        <w:t>APLINKOSAUGINIAI REIKALAVIMAI</w:t>
      </w:r>
    </w:p>
    <w:p w14:paraId="6A1DB8A2" w14:textId="77777777" w:rsidR="0060772B" w:rsidRPr="00B72D88" w:rsidRDefault="0060772B" w:rsidP="006B52AE">
      <w:pPr>
        <w:spacing w:before="60" w:after="60" w:line="240" w:lineRule="auto"/>
        <w:jc w:val="both"/>
        <w:rPr>
          <w:rFonts w:ascii="Times New Roman" w:hAnsi="Times New Roman" w:cs="Times New Roman"/>
          <w:bCs/>
        </w:rPr>
      </w:pPr>
      <w:r w:rsidRPr="00B72D88">
        <w:rPr>
          <w:rFonts w:ascii="Times New Roman" w:hAnsi="Times New Roman" w:cs="Times New Roman"/>
          <w:bCs/>
        </w:rPr>
        <w:t>Užsakovas siekia, jog jo ir Paslaugų teikėjo veiksmai darytų kuo mažesnį poveikį aplinkai, todėl:</w:t>
      </w:r>
    </w:p>
    <w:p w14:paraId="11411A30" w14:textId="77777777" w:rsidR="0060772B" w:rsidRPr="00B72D88" w:rsidRDefault="0060772B" w:rsidP="006B52AE">
      <w:pPr>
        <w:spacing w:before="60" w:after="60" w:line="240" w:lineRule="auto"/>
        <w:jc w:val="both"/>
        <w:rPr>
          <w:rFonts w:ascii="Times New Roman" w:hAnsi="Times New Roman" w:cs="Times New Roman"/>
          <w:bCs/>
        </w:rPr>
      </w:pPr>
      <w:r w:rsidRPr="00B72D88">
        <w:rPr>
          <w:rFonts w:ascii="Times New Roman" w:hAnsi="Times New Roman" w:cs="Times New Roman"/>
          <w:b/>
        </w:rPr>
        <w:t xml:space="preserve">4.1. </w:t>
      </w:r>
      <w:r w:rsidRPr="00B72D88">
        <w:rPr>
          <w:rFonts w:ascii="Times New Roman" w:hAnsi="Times New Roman" w:cs="Times New Roman"/>
          <w:bCs/>
        </w:rPr>
        <w:t xml:space="preserve"> Viešojo pirkimo ir Sutarties vykdymo metu bendravimas tarp Paslaugų teikėjo ir Užsakovo bus vykdomas tik elektroninėmis priemonėmis (CVP IS priemonėmis, telefonu, elektroniniu paštu ar kt.).</w:t>
      </w:r>
    </w:p>
    <w:p w14:paraId="0996562B" w14:textId="77777777" w:rsidR="0060772B" w:rsidRPr="00B72D88" w:rsidRDefault="0060772B" w:rsidP="006B52AE">
      <w:pPr>
        <w:spacing w:before="60" w:after="60" w:line="240" w:lineRule="auto"/>
        <w:jc w:val="both"/>
        <w:rPr>
          <w:rFonts w:ascii="Times New Roman" w:hAnsi="Times New Roman" w:cs="Times New Roman"/>
          <w:bCs/>
        </w:rPr>
      </w:pPr>
      <w:r w:rsidRPr="00B72D88">
        <w:rPr>
          <w:rFonts w:ascii="Times New Roman" w:hAnsi="Times New Roman" w:cs="Times New Roman"/>
          <w:b/>
        </w:rPr>
        <w:t xml:space="preserve">4.2. </w:t>
      </w:r>
      <w:r w:rsidRPr="00B72D88">
        <w:rPr>
          <w:rFonts w:ascii="Times New Roman" w:hAnsi="Times New Roman" w:cs="Times New Roman"/>
          <w:bCs/>
        </w:rPr>
        <w:t>Visa dokumentacija, susijusi su Sutarties vykdymu, teikiama Užsakovui ir Paslaugų teikėjui elektroninėmis priemonėmis (elektroniniu paštu ar kt.).</w:t>
      </w:r>
    </w:p>
    <w:p w14:paraId="677461F9" w14:textId="77777777" w:rsidR="0060772B" w:rsidRPr="00B72D88" w:rsidRDefault="0060772B" w:rsidP="006B52AE">
      <w:pPr>
        <w:spacing w:before="60" w:after="60" w:line="240" w:lineRule="auto"/>
        <w:jc w:val="both"/>
        <w:rPr>
          <w:rFonts w:ascii="Times New Roman" w:hAnsi="Times New Roman" w:cs="Times New Roman"/>
          <w:bCs/>
        </w:rPr>
      </w:pPr>
      <w:r w:rsidRPr="00B72D88">
        <w:rPr>
          <w:rFonts w:ascii="Times New Roman" w:hAnsi="Times New Roman" w:cs="Times New Roman"/>
          <w:b/>
        </w:rPr>
        <w:t xml:space="preserve">4.3. </w:t>
      </w:r>
      <w:r w:rsidRPr="00B72D88">
        <w:rPr>
          <w:rFonts w:ascii="Times New Roman" w:hAnsi="Times New Roman" w:cs="Times New Roman"/>
          <w:bCs/>
        </w:rPr>
        <w:t xml:space="preserve"> Sutartis bus pasirašoma tik elektroninėmis priemonėmis. </w:t>
      </w:r>
    </w:p>
    <w:p w14:paraId="76DF69B1" w14:textId="77777777" w:rsidR="0060772B" w:rsidRPr="00B72D88" w:rsidRDefault="0060772B" w:rsidP="006B52AE">
      <w:pPr>
        <w:spacing w:before="60" w:after="60" w:line="240" w:lineRule="auto"/>
        <w:jc w:val="both"/>
        <w:rPr>
          <w:rFonts w:ascii="Times New Roman" w:hAnsi="Times New Roman" w:cs="Times New Roman"/>
          <w:bCs/>
        </w:rPr>
      </w:pPr>
      <w:r w:rsidRPr="00B72D88">
        <w:rPr>
          <w:rFonts w:ascii="Times New Roman" w:hAnsi="Times New Roman" w:cs="Times New Roman"/>
          <w:b/>
        </w:rPr>
        <w:t xml:space="preserve">4.4. </w:t>
      </w:r>
      <w:r w:rsidRPr="00B72D88">
        <w:rPr>
          <w:rFonts w:ascii="Times New Roman" w:hAnsi="Times New Roman" w:cs="Times New Roman"/>
          <w:bCs/>
        </w:rPr>
        <w:t>Paslaugų teikėjas įsipareigoja mažinti popieriaus sunaudojimą, atsisakyti nebūtino dokumentų kopijavimo ir spausdinimo, jeigu bus naudojamos kanceliarinės prekės, jos turi būti pagamintos iš perdirbtų žaliavų arba tinkamos perdirbti.</w:t>
      </w:r>
    </w:p>
    <w:p w14:paraId="3ACEE5D9" w14:textId="45583C50" w:rsidR="0060772B" w:rsidRPr="00B72D88" w:rsidRDefault="0060772B" w:rsidP="009A31DB">
      <w:pPr>
        <w:spacing w:before="60" w:after="60" w:line="240" w:lineRule="auto"/>
        <w:jc w:val="both"/>
        <w:rPr>
          <w:rFonts w:eastAsiaTheme="majorEastAsia" w:cstheme="minorHAnsi"/>
          <w:b/>
          <w:bCs/>
          <w:sz w:val="24"/>
          <w:szCs w:val="24"/>
          <w:lang w:eastAsia="lt-LT"/>
        </w:rPr>
      </w:pPr>
      <w:r w:rsidRPr="00B72D88">
        <w:rPr>
          <w:rFonts w:ascii="Times New Roman" w:hAnsi="Times New Roman" w:cs="Times New Roman"/>
          <w:b/>
        </w:rPr>
        <w:t>4.5.</w:t>
      </w:r>
      <w:r w:rsidRPr="00B72D88">
        <w:rPr>
          <w:rFonts w:ascii="Times New Roman" w:hAnsi="Times New Roman" w:cs="Times New Roman"/>
          <w:bCs/>
        </w:rPr>
        <w:t xml:space="preserve"> Viešasis pirkimas laikomas žaliuoju, kadangi viešojo pirkimo objektas atitinka Aplinkos apsaugos kriterijų taikymo, vykdant žaliuosius pirkimus, tvarkos aprašo, patvirtinto Lietuvos Respublikos aplinkos ministro 2011 m. birželio 28 d įsakymu. Nr. D1-508 „Dėl Aplinkos apsaugos kriterijų taikymo, vykdant žaliuosius pirkimus, tvarkos aprašo patvirtinimo“, 4.4.3 papunktyje nurodytus reikalavimus: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sectPr w:rsidR="0060772B" w:rsidRPr="00B72D88" w:rsidSect="00957794">
      <w:pgSz w:w="12240" w:h="15840"/>
      <w:pgMar w:top="825" w:right="567" w:bottom="568" w:left="1701" w:header="567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C81C" w14:textId="77777777" w:rsidR="009C1382" w:rsidRDefault="009C1382" w:rsidP="00705B83">
      <w:pPr>
        <w:spacing w:after="0" w:line="240" w:lineRule="auto"/>
      </w:pPr>
      <w:r>
        <w:separator/>
      </w:r>
    </w:p>
  </w:endnote>
  <w:endnote w:type="continuationSeparator" w:id="0">
    <w:p w14:paraId="297E8164" w14:textId="77777777" w:rsidR="009C1382" w:rsidRDefault="009C1382" w:rsidP="0070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A077A" w14:textId="77777777" w:rsidR="009C1382" w:rsidRDefault="009C1382" w:rsidP="00705B83">
      <w:pPr>
        <w:spacing w:after="0" w:line="240" w:lineRule="auto"/>
      </w:pPr>
      <w:r>
        <w:separator/>
      </w:r>
    </w:p>
  </w:footnote>
  <w:footnote w:type="continuationSeparator" w:id="0">
    <w:p w14:paraId="0E6B7547" w14:textId="77777777" w:rsidR="009C1382" w:rsidRDefault="009C1382" w:rsidP="0070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29E4"/>
    <w:multiLevelType w:val="hybridMultilevel"/>
    <w:tmpl w:val="CD2241BC"/>
    <w:lvl w:ilvl="0" w:tplc="3646A2CA">
      <w:start w:val="2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F98404F"/>
    <w:multiLevelType w:val="multilevel"/>
    <w:tmpl w:val="FCC829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21516642"/>
    <w:multiLevelType w:val="multilevel"/>
    <w:tmpl w:val="D236E2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7307CC"/>
    <w:multiLevelType w:val="multilevel"/>
    <w:tmpl w:val="D5BE79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6901F07"/>
    <w:multiLevelType w:val="multilevel"/>
    <w:tmpl w:val="B420B7CE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170"/>
      </w:pPr>
      <w:rPr>
        <w:rFonts w:ascii="Times New Roman" w:hAnsi="Times New Roman" w:cs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350" w:hanging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38"/>
        </w:tabs>
        <w:ind w:left="738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616A7959"/>
    <w:multiLevelType w:val="hybridMultilevel"/>
    <w:tmpl w:val="7C8EE266"/>
    <w:lvl w:ilvl="0" w:tplc="AD901C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8" w15:restartNumberingAfterBreak="0">
    <w:nsid w:val="7D696AA1"/>
    <w:multiLevelType w:val="multilevel"/>
    <w:tmpl w:val="B98A6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19005643">
    <w:abstractNumId w:val="7"/>
  </w:num>
  <w:num w:numId="2" w16cid:durableId="208423888">
    <w:abstractNumId w:val="5"/>
  </w:num>
  <w:num w:numId="3" w16cid:durableId="2051805216">
    <w:abstractNumId w:val="6"/>
  </w:num>
  <w:num w:numId="4" w16cid:durableId="508062003">
    <w:abstractNumId w:val="8"/>
  </w:num>
  <w:num w:numId="5" w16cid:durableId="200947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2747191">
    <w:abstractNumId w:val="0"/>
  </w:num>
  <w:num w:numId="7" w16cid:durableId="1416709152">
    <w:abstractNumId w:val="2"/>
  </w:num>
  <w:num w:numId="8" w16cid:durableId="1840077808">
    <w:abstractNumId w:val="3"/>
  </w:num>
  <w:num w:numId="9" w16cid:durableId="1824197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86"/>
    <w:rsid w:val="00034558"/>
    <w:rsid w:val="00041D0C"/>
    <w:rsid w:val="000727C8"/>
    <w:rsid w:val="000A4EC9"/>
    <w:rsid w:val="00132486"/>
    <w:rsid w:val="00150F41"/>
    <w:rsid w:val="001763A9"/>
    <w:rsid w:val="0018242A"/>
    <w:rsid w:val="00195210"/>
    <w:rsid w:val="001A6E05"/>
    <w:rsid w:val="001B4930"/>
    <w:rsid w:val="002228DD"/>
    <w:rsid w:val="002425A2"/>
    <w:rsid w:val="00322054"/>
    <w:rsid w:val="0033549F"/>
    <w:rsid w:val="003436D4"/>
    <w:rsid w:val="0036153A"/>
    <w:rsid w:val="00414561"/>
    <w:rsid w:val="00430C22"/>
    <w:rsid w:val="004B0E88"/>
    <w:rsid w:val="004C236F"/>
    <w:rsid w:val="004D34ED"/>
    <w:rsid w:val="004E6FC4"/>
    <w:rsid w:val="00530C71"/>
    <w:rsid w:val="00532F2C"/>
    <w:rsid w:val="00573567"/>
    <w:rsid w:val="0057391D"/>
    <w:rsid w:val="00591A37"/>
    <w:rsid w:val="005A008C"/>
    <w:rsid w:val="0060772B"/>
    <w:rsid w:val="00632666"/>
    <w:rsid w:val="0066033D"/>
    <w:rsid w:val="00663426"/>
    <w:rsid w:val="0069433B"/>
    <w:rsid w:val="006B52AE"/>
    <w:rsid w:val="006D7DEB"/>
    <w:rsid w:val="00705B83"/>
    <w:rsid w:val="00716895"/>
    <w:rsid w:val="00735FDF"/>
    <w:rsid w:val="00764D75"/>
    <w:rsid w:val="007742E5"/>
    <w:rsid w:val="00793929"/>
    <w:rsid w:val="007A48DB"/>
    <w:rsid w:val="007C1576"/>
    <w:rsid w:val="008664D9"/>
    <w:rsid w:val="008C0F79"/>
    <w:rsid w:val="00902E1F"/>
    <w:rsid w:val="00934484"/>
    <w:rsid w:val="00943258"/>
    <w:rsid w:val="00957794"/>
    <w:rsid w:val="009A0F5A"/>
    <w:rsid w:val="009A31DB"/>
    <w:rsid w:val="009C1382"/>
    <w:rsid w:val="00A35925"/>
    <w:rsid w:val="00AB6EA1"/>
    <w:rsid w:val="00AF2AF4"/>
    <w:rsid w:val="00B06E14"/>
    <w:rsid w:val="00B367BB"/>
    <w:rsid w:val="00B72D88"/>
    <w:rsid w:val="00B95F4A"/>
    <w:rsid w:val="00BC446A"/>
    <w:rsid w:val="00C363D0"/>
    <w:rsid w:val="00C619AB"/>
    <w:rsid w:val="00C62F7B"/>
    <w:rsid w:val="00CC1483"/>
    <w:rsid w:val="00CD7702"/>
    <w:rsid w:val="00CF0AC6"/>
    <w:rsid w:val="00D50709"/>
    <w:rsid w:val="00D638CB"/>
    <w:rsid w:val="00D65E09"/>
    <w:rsid w:val="00DA1161"/>
    <w:rsid w:val="00DD62A8"/>
    <w:rsid w:val="00E23DFE"/>
    <w:rsid w:val="00E24FE8"/>
    <w:rsid w:val="00EE56AA"/>
    <w:rsid w:val="00EE7F1B"/>
    <w:rsid w:val="00F44701"/>
    <w:rsid w:val="00F64638"/>
    <w:rsid w:val="00F94926"/>
    <w:rsid w:val="00FB35CC"/>
    <w:rsid w:val="00FF4550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F8D4F"/>
  <w15:chartTrackingRefBased/>
  <w15:docId w15:val="{1C97B8AE-986B-48BC-BED6-855A978C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B8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B83"/>
  </w:style>
  <w:style w:type="paragraph" w:styleId="Footer">
    <w:name w:val="footer"/>
    <w:basedOn w:val="Normal"/>
    <w:link w:val="FooterChar"/>
    <w:uiPriority w:val="99"/>
    <w:unhideWhenUsed/>
    <w:rsid w:val="00705B8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B83"/>
  </w:style>
  <w:style w:type="paragraph" w:styleId="ListParagraph">
    <w:name w:val="List Paragraph"/>
    <w:aliases w:val="Numbering,ERP-List Paragraph,List Paragraph11,Bullet EY,List Paragraph2,List Paragraph Red,List Paragraph1,Table of contents numbered,List Paragraph21,Sąrašo pastraipa.Bullet,Bullet,Lentele,Buletai,lp1,Bullet 1,Paragra,List Paragraph 1"/>
    <w:basedOn w:val="Normal"/>
    <w:link w:val="ListParagraphChar"/>
    <w:uiPriority w:val="34"/>
    <w:qFormat/>
    <w:rsid w:val="00034558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99"/>
    <w:rsid w:val="000345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Table of contents numbered Char,List Paragraph21 Char,Sąrašo pastraipa.Bullet Char,lp1 Char"/>
    <w:link w:val="ListParagraph"/>
    <w:uiPriority w:val="34"/>
    <w:qFormat/>
    <w:locked/>
    <w:rsid w:val="00034558"/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077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60772B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43A2C0C29C42BC93E395EFFF31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96A7-C016-4523-ABF6-A89A69C20E1B}"/>
      </w:docPartPr>
      <w:docPartBody>
        <w:p w:rsidR="00187390" w:rsidRDefault="00187390" w:rsidP="00187390">
          <w:pPr>
            <w:pStyle w:val="6543A2C0C29C42BC93E395EFFF31AB58"/>
          </w:pPr>
          <w:r w:rsidRPr="00A84A2D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C948DC8929C4C2B92A6A5D1747D0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A096B-51D2-43B4-83F1-4867B95CBD5A}"/>
      </w:docPartPr>
      <w:docPartBody>
        <w:p w:rsidR="00187390" w:rsidRDefault="00187390" w:rsidP="00187390">
          <w:pPr>
            <w:pStyle w:val="AC948DC8929C4C2B92A6A5D1747D0857"/>
          </w:pPr>
          <w:r w:rsidRPr="00D76EEF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C375CF2F891544C39FE37EAD1FA40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D7C7-0F68-4191-A2C6-26B62C68B69E}"/>
      </w:docPartPr>
      <w:docPartBody>
        <w:p w:rsidR="00187390" w:rsidRDefault="00187390" w:rsidP="00187390">
          <w:pPr>
            <w:pStyle w:val="C375CF2F891544C39FE37EAD1FA40AD8"/>
          </w:pPr>
          <w:r w:rsidRPr="00ED03C2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43"/>
    <w:rsid w:val="00070F14"/>
    <w:rsid w:val="00121803"/>
    <w:rsid w:val="00187390"/>
    <w:rsid w:val="003436D4"/>
    <w:rsid w:val="003E3843"/>
    <w:rsid w:val="00430C22"/>
    <w:rsid w:val="004B0E88"/>
    <w:rsid w:val="004C236F"/>
    <w:rsid w:val="00555FCC"/>
    <w:rsid w:val="00735FDF"/>
    <w:rsid w:val="00902E1F"/>
    <w:rsid w:val="009A0F5A"/>
    <w:rsid w:val="00A35925"/>
    <w:rsid w:val="00B7756E"/>
    <w:rsid w:val="00BA235D"/>
    <w:rsid w:val="00BD0B28"/>
    <w:rsid w:val="00D50709"/>
    <w:rsid w:val="00F44701"/>
    <w:rsid w:val="00F7549C"/>
    <w:rsid w:val="00F9402C"/>
    <w:rsid w:val="00F9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390"/>
    <w:rPr>
      <w:color w:val="808080"/>
    </w:rPr>
  </w:style>
  <w:style w:type="paragraph" w:customStyle="1" w:styleId="6543A2C0C29C42BC93E395EFFF31AB58">
    <w:name w:val="6543A2C0C29C42BC93E395EFFF31AB58"/>
    <w:rsid w:val="00187390"/>
  </w:style>
  <w:style w:type="paragraph" w:customStyle="1" w:styleId="AC948DC8929C4C2B92A6A5D1747D0857">
    <w:name w:val="AC948DC8929C4C2B92A6A5D1747D0857"/>
    <w:rsid w:val="00187390"/>
  </w:style>
  <w:style w:type="paragraph" w:customStyle="1" w:styleId="C375CF2F891544C39FE37EAD1FA40AD8">
    <w:name w:val="C375CF2F891544C39FE37EAD1FA40AD8"/>
    <w:rsid w:val="001873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F2020-5E12-4E0A-8838-5F504D61F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1B1E6-C5BD-45D2-8294-8D1A019DA0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2D1B49-004F-4220-A8AC-1F5C24643D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Zinevičienė Almina</dc:creator>
  <cp:keywords/>
  <dc:description/>
  <cp:lastModifiedBy>Renata Aukštikalnienė</cp:lastModifiedBy>
  <cp:revision>57</cp:revision>
  <dcterms:created xsi:type="dcterms:W3CDTF">2024-04-15T09:56:00Z</dcterms:created>
  <dcterms:modified xsi:type="dcterms:W3CDTF">2024-11-19T14:55:00Z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