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65AA" w14:textId="77777777" w:rsidR="00FB1070" w:rsidRPr="00FB1070" w:rsidRDefault="00FB1070" w:rsidP="00FB1070">
      <w:pPr>
        <w:keepNext/>
        <w:tabs>
          <w:tab w:val="left" w:pos="426"/>
          <w:tab w:val="left" w:pos="1843"/>
        </w:tabs>
        <w:suppressAutoHyphens w:val="0"/>
        <w:spacing w:beforeAutospacing="1" w:after="0" w:line="240" w:lineRule="auto"/>
        <w:ind w:left="4536"/>
        <w:jc w:val="right"/>
        <w:outlineLvl w:val="1"/>
        <w:rPr>
          <w:rFonts w:ascii="Arial" w:eastAsia="Times New Roman" w:hAnsi="Arial" w:cs="Arial"/>
          <w:b/>
          <w:iCs/>
          <w:color w:val="000000"/>
          <w:kern w:val="0"/>
          <w:sz w:val="24"/>
          <w:szCs w:val="24"/>
          <w:lang w:eastAsia="lt-LT"/>
          <w14:ligatures w14:val="none"/>
        </w:rPr>
      </w:pPr>
      <w:bookmarkStart w:id="0" w:name="_Toc181101418"/>
      <w:bookmarkStart w:id="1" w:name="_Toc169249772"/>
      <w:r w:rsidRPr="00FB1070">
        <w:rPr>
          <w:rFonts w:ascii="Arial" w:eastAsia="Times New Roman" w:hAnsi="Arial" w:cs="Arial"/>
          <w:b/>
          <w:iCs/>
          <w:color w:val="000000"/>
          <w:kern w:val="0"/>
          <w:sz w:val="24"/>
          <w:szCs w:val="24"/>
          <w:lang w:eastAsia="lt-LT"/>
          <w14:ligatures w14:val="none"/>
        </w:rPr>
        <w:t>Pirkimo sąlygų 9 priedas „priedas „Atitikties deklaracija“</w:t>
      </w:r>
      <w:bookmarkEnd w:id="0"/>
      <w:bookmarkEnd w:id="1"/>
    </w:p>
    <w:p w14:paraId="4C602F75" w14:textId="77777777" w:rsidR="00FB1070" w:rsidRPr="00FB1070" w:rsidRDefault="00FB1070" w:rsidP="00FB1070">
      <w:pPr>
        <w:tabs>
          <w:tab w:val="left" w:pos="2977"/>
        </w:tabs>
        <w:suppressAutoHyphens w:val="0"/>
        <w:spacing w:after="120" w:line="20" w:lineRule="atLeast"/>
        <w:jc w:val="center"/>
        <w:rPr>
          <w:rFonts w:ascii="Times New Roman" w:eastAsia="Calibri" w:hAnsi="Times New Roman" w:cs="Times New Roman"/>
          <w:b/>
          <w:color w:val="000000"/>
          <w:kern w:val="0"/>
          <w:sz w:val="24"/>
          <w:szCs w:val="24"/>
          <w:lang w:eastAsia="lt-LT"/>
          <w14:ligatures w14:val="none"/>
        </w:rPr>
      </w:pPr>
    </w:p>
    <w:p w14:paraId="2109695B" w14:textId="77777777" w:rsidR="00FB1070" w:rsidRPr="00FB1070" w:rsidRDefault="00FB1070" w:rsidP="00FB1070">
      <w:pPr>
        <w:tabs>
          <w:tab w:val="left" w:pos="2977"/>
        </w:tabs>
        <w:suppressAutoHyphens w:val="0"/>
        <w:spacing w:after="120" w:line="20" w:lineRule="atLeast"/>
        <w:jc w:val="center"/>
        <w:rPr>
          <w:rFonts w:ascii="Times New Roman" w:eastAsia="Calibri" w:hAnsi="Times New Roman" w:cs="Times New Roman"/>
          <w:b/>
          <w:color w:val="000000"/>
          <w:kern w:val="0"/>
          <w:sz w:val="24"/>
          <w:szCs w:val="24"/>
          <w:lang w:eastAsia="lt-LT"/>
          <w14:ligatures w14:val="none"/>
        </w:rPr>
      </w:pPr>
      <w:r w:rsidRPr="00FB1070">
        <w:rPr>
          <w:rFonts w:ascii="Times New Roman" w:eastAsia="Calibri" w:hAnsi="Times New Roman" w:cs="Times New Roman"/>
          <w:b/>
          <w:color w:val="000000"/>
          <w:kern w:val="0"/>
          <w:sz w:val="24"/>
          <w:szCs w:val="24"/>
          <w:lang w:eastAsia="lt-LT"/>
          <w14:ligatures w14:val="none"/>
        </w:rPr>
        <w:t>TIEKĖJO PAVADINIMAS</w:t>
      </w:r>
    </w:p>
    <w:p w14:paraId="011B9756" w14:textId="77777777" w:rsidR="00FB1070" w:rsidRPr="00FB1070" w:rsidRDefault="00FB1070" w:rsidP="00FB1070">
      <w:pPr>
        <w:suppressAutoHyphens w:val="0"/>
        <w:spacing w:line="276" w:lineRule="auto"/>
        <w:jc w:val="center"/>
        <w:rPr>
          <w:rFonts w:ascii="Times New Roman" w:eastAsia="Calibri" w:hAnsi="Times New Roman" w:cs="Times New Roman"/>
          <w:b/>
          <w:kern w:val="0"/>
          <w:sz w:val="24"/>
          <w:szCs w:val="24"/>
          <w:lang w:eastAsia="lt-LT"/>
          <w14:ligatures w14:val="none"/>
        </w:rPr>
      </w:pPr>
      <w:r w:rsidRPr="00FB1070">
        <w:rPr>
          <w:rFonts w:ascii="Times New Roman" w:eastAsia="Calibri" w:hAnsi="Times New Roman" w:cs="Times New Roman"/>
          <w:b/>
          <w:kern w:val="0"/>
          <w:sz w:val="24"/>
          <w:szCs w:val="24"/>
          <w:lang w:eastAsia="lt-LT"/>
          <w14:ligatures w14:val="none"/>
        </w:rPr>
        <w:t>VADOVAS AR VADOVO ĮGALIOTAS ASMUO</w:t>
      </w:r>
      <w:r w:rsidRPr="00FB1070">
        <w:rPr>
          <w:rFonts w:ascii="Times New Roman" w:eastAsia="Calibri" w:hAnsi="Times New Roman" w:cs="Times New Roman"/>
          <w:b/>
          <w:kern w:val="0"/>
          <w:sz w:val="24"/>
          <w:szCs w:val="24"/>
          <w:vertAlign w:val="superscript"/>
          <w:lang w:eastAsia="lt-LT"/>
          <w14:ligatures w14:val="none"/>
        </w:rPr>
        <w:footnoteReference w:id="1"/>
      </w:r>
      <w:r w:rsidRPr="00FB1070">
        <w:rPr>
          <w:rFonts w:ascii="Times New Roman" w:eastAsia="Calibri" w:hAnsi="Times New Roman" w:cs="Times New Roman"/>
          <w:b/>
          <w:kern w:val="0"/>
          <w:sz w:val="24"/>
          <w:szCs w:val="24"/>
          <w:lang w:eastAsia="lt-LT"/>
          <w14:ligatures w14:val="none"/>
        </w:rPr>
        <w:t xml:space="preserve"> </w:t>
      </w:r>
    </w:p>
    <w:p w14:paraId="1A897877" w14:textId="77777777" w:rsidR="00FB1070" w:rsidRPr="00FB1070" w:rsidRDefault="00FB1070" w:rsidP="00FB1070">
      <w:pPr>
        <w:suppressAutoHyphens w:val="0"/>
        <w:spacing w:line="276" w:lineRule="auto"/>
        <w:jc w:val="center"/>
        <w:rPr>
          <w:rFonts w:ascii="Times New Roman" w:eastAsia="Calibri" w:hAnsi="Times New Roman" w:cs="Times New Roman"/>
          <w:b/>
          <w:kern w:val="0"/>
          <w:sz w:val="24"/>
          <w:szCs w:val="24"/>
          <w:lang w:eastAsia="lt-LT"/>
          <w14:ligatures w14:val="none"/>
        </w:rPr>
      </w:pPr>
      <w:r w:rsidRPr="00FB1070">
        <w:rPr>
          <w:rFonts w:ascii="Times New Roman" w:eastAsia="Calibri" w:hAnsi="Times New Roman" w:cs="Times New Roman"/>
          <w:b/>
          <w:kern w:val="0"/>
          <w:sz w:val="24"/>
          <w:szCs w:val="24"/>
          <w:lang w:eastAsia="lt-LT"/>
          <w14:ligatures w14:val="none"/>
        </w:rPr>
        <w:t>Vardas Pavardė</w:t>
      </w:r>
    </w:p>
    <w:p w14:paraId="26DF25E1" w14:textId="77777777" w:rsidR="00FB1070" w:rsidRPr="00FB1070" w:rsidRDefault="00FB1070" w:rsidP="00FB1070">
      <w:pPr>
        <w:suppressAutoHyphens w:val="0"/>
        <w:spacing w:line="276" w:lineRule="auto"/>
        <w:jc w:val="center"/>
        <w:rPr>
          <w:rFonts w:ascii="Times New Roman" w:eastAsia="Calibri" w:hAnsi="Times New Roman" w:cs="Times New Roman"/>
          <w:kern w:val="0"/>
          <w:sz w:val="18"/>
          <w:szCs w:val="18"/>
          <w:lang w:eastAsia="lt-LT"/>
          <w14:ligatures w14:val="none"/>
        </w:rPr>
      </w:pPr>
      <w:r w:rsidRPr="00FB1070">
        <w:rPr>
          <w:rFonts w:ascii="Times New Roman" w:eastAsia="Calibri" w:hAnsi="Times New Roman" w:cs="Times New Roman"/>
          <w:kern w:val="0"/>
          <w:sz w:val="18"/>
          <w:szCs w:val="18"/>
          <w:lang w:eastAsia="lt-LT"/>
          <w14:ligatures w14:val="none"/>
        </w:rPr>
        <w:t>[Data]</w:t>
      </w:r>
    </w:p>
    <w:p w14:paraId="59BCF401" w14:textId="77777777" w:rsidR="00FB1070" w:rsidRPr="00FB1070" w:rsidRDefault="00FB1070" w:rsidP="00FB1070">
      <w:pPr>
        <w:suppressAutoHyphens w:val="0"/>
        <w:spacing w:line="276" w:lineRule="auto"/>
        <w:jc w:val="center"/>
        <w:rPr>
          <w:rFonts w:ascii="Times New Roman" w:eastAsia="Calibri" w:hAnsi="Times New Roman" w:cs="Times New Roman"/>
          <w:kern w:val="0"/>
          <w:sz w:val="18"/>
          <w:szCs w:val="18"/>
          <w:lang w:eastAsia="lt-LT"/>
          <w14:ligatures w14:val="none"/>
        </w:rPr>
      </w:pPr>
      <w:r w:rsidRPr="00FB1070">
        <w:rPr>
          <w:rFonts w:ascii="Times New Roman" w:eastAsia="Calibri" w:hAnsi="Times New Roman" w:cs="Times New Roman"/>
          <w:kern w:val="0"/>
          <w:sz w:val="18"/>
          <w:szCs w:val="18"/>
          <w:lang w:eastAsia="lt-LT"/>
          <w14:ligatures w14:val="none"/>
        </w:rPr>
        <w:t>[Vieta]</w:t>
      </w:r>
    </w:p>
    <w:p w14:paraId="40E9A297" w14:textId="77777777" w:rsidR="00FB1070" w:rsidRPr="00FB1070" w:rsidRDefault="00FB1070" w:rsidP="00FB1070">
      <w:pPr>
        <w:suppressAutoHyphens w:val="0"/>
        <w:spacing w:line="276" w:lineRule="auto"/>
        <w:jc w:val="center"/>
        <w:rPr>
          <w:rFonts w:ascii="Times New Roman" w:eastAsia="Calibri" w:hAnsi="Times New Roman" w:cs="Times New Roman"/>
          <w:b/>
          <w:kern w:val="0"/>
          <w:sz w:val="24"/>
          <w:szCs w:val="24"/>
          <w:lang w:eastAsia="lt-LT"/>
          <w14:ligatures w14:val="none"/>
        </w:rPr>
      </w:pPr>
      <w:r w:rsidRPr="00FB1070">
        <w:rPr>
          <w:rFonts w:ascii="Times New Roman" w:eastAsia="Calibri" w:hAnsi="Times New Roman" w:cs="Times New Roman"/>
          <w:b/>
          <w:kern w:val="0"/>
          <w:sz w:val="24"/>
          <w:szCs w:val="24"/>
          <w:lang w:eastAsia="lt-LT"/>
          <w14:ligatures w14:val="none"/>
        </w:rPr>
        <w:t>ATITIKTIES DEKLARACIJA</w:t>
      </w:r>
      <w:r w:rsidRPr="00FB1070">
        <w:rPr>
          <w:rFonts w:ascii="Times New Roman" w:eastAsia="Calibri" w:hAnsi="Times New Roman" w:cs="Times New Roman"/>
          <w:b/>
          <w:kern w:val="0"/>
          <w:sz w:val="24"/>
          <w:szCs w:val="24"/>
          <w:vertAlign w:val="superscript"/>
          <w:lang w:eastAsia="lt-LT"/>
          <w14:ligatures w14:val="none"/>
        </w:rPr>
        <w:footnoteReference w:id="2"/>
      </w:r>
    </w:p>
    <w:p w14:paraId="5E0F634E" w14:textId="77777777" w:rsidR="00FB1070" w:rsidRPr="00FB1070" w:rsidRDefault="00FB1070" w:rsidP="00FB1070">
      <w:pPr>
        <w:suppressAutoHyphens w:val="0"/>
        <w:spacing w:line="276" w:lineRule="auto"/>
        <w:ind w:firstLine="567"/>
        <w:jc w:val="both"/>
        <w:rPr>
          <w:rFonts w:ascii="Times New Roman" w:eastAsia="Calibri" w:hAnsi="Times New Roman" w:cs="Times New Roman"/>
          <w:kern w:val="0"/>
          <w:sz w:val="24"/>
          <w:szCs w:val="24"/>
          <w:lang w:eastAsia="lt-LT"/>
          <w14:ligatures w14:val="none"/>
        </w:rPr>
      </w:pPr>
      <w:r w:rsidRPr="00FB1070">
        <w:rPr>
          <w:rFonts w:ascii="Times New Roman" w:eastAsia="Calibri" w:hAnsi="Times New Roman" w:cs="Times New Roman"/>
          <w:kern w:val="0"/>
          <w:sz w:val="24"/>
          <w:szCs w:val="24"/>
          <w:lang w:eastAsia="lt-LT"/>
          <w14:ligatures w14:val="none"/>
        </w:rPr>
        <w:t>Deklaruoju ir patvirtinu, kad:</w:t>
      </w:r>
    </w:p>
    <w:p w14:paraId="0F61891F" w14:textId="77777777" w:rsidR="00FB1070" w:rsidRPr="00FB1070" w:rsidRDefault="00FB1070" w:rsidP="00FB1070">
      <w:pPr>
        <w:suppressAutoHyphens w:val="0"/>
        <w:spacing w:line="360" w:lineRule="atLeast"/>
        <w:ind w:firstLine="720"/>
        <w:jc w:val="both"/>
        <w:rPr>
          <w:rFonts w:ascii="Times New Roman" w:eastAsia="Times New Roman" w:hAnsi="Times New Roman" w:cs="Times New Roman"/>
          <w:color w:val="000000"/>
          <w:kern w:val="0"/>
          <w:sz w:val="24"/>
          <w:szCs w:val="24"/>
          <w:lang w:eastAsia="lt-LT"/>
          <w14:ligatures w14:val="none"/>
        </w:rPr>
      </w:pPr>
      <w:r w:rsidRPr="00FB1070">
        <w:rPr>
          <w:rFonts w:ascii="Times New Roman" w:eastAsia="Times New Roman" w:hAnsi="Times New Roman" w:cs="Times New Roman"/>
          <w:color w:val="000000"/>
          <w:kern w:val="0"/>
          <w:sz w:val="24"/>
          <w:szCs w:val="24"/>
          <w:lang w:eastAsia="lt-LT"/>
          <w14:ligatures w14:val="none"/>
        </w:rPr>
        <w:t>1) aš (tiekėjas), mano subtiekėjas, ūkio subjektai, kurių pajėgumais remiuosi, mano siūlomų prekių (įskaitant jų sudedamąsias dalis, pakuotes) gamintojas ir kontroliuojantys asmenys</w:t>
      </w:r>
      <w:r w:rsidRPr="00FB1070">
        <w:rPr>
          <w:rFonts w:ascii="Times New Roman" w:eastAsia="Times New Roman" w:hAnsi="Times New Roman" w:cs="Times New Roman"/>
          <w:color w:val="000000"/>
          <w:kern w:val="0"/>
          <w:sz w:val="24"/>
          <w:szCs w:val="24"/>
          <w:vertAlign w:val="superscript"/>
          <w:lang w:eastAsia="lt-LT"/>
          <w14:ligatures w14:val="none"/>
        </w:rPr>
        <w:footnoteReference w:id="3"/>
      </w:r>
      <w:r w:rsidRPr="00FB1070">
        <w:rPr>
          <w:rFonts w:ascii="Times New Roman" w:eastAsia="Times New Roman" w:hAnsi="Times New Roman" w:cs="Times New Roman"/>
          <w:color w:val="000000"/>
          <w:kern w:val="0"/>
          <w:sz w:val="24"/>
          <w:szCs w:val="24"/>
          <w:lang w:eastAsia="lt-LT"/>
          <w14:ligatures w14:val="none"/>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2BD61F50" w14:textId="77777777" w:rsidR="00FB1070" w:rsidRPr="00FB1070" w:rsidRDefault="00FB1070" w:rsidP="00FB1070">
      <w:pPr>
        <w:suppressAutoHyphens w:val="0"/>
        <w:spacing w:line="360" w:lineRule="atLeast"/>
        <w:ind w:firstLine="720"/>
        <w:jc w:val="both"/>
        <w:rPr>
          <w:rFonts w:ascii="Times New Roman" w:eastAsia="Times New Roman" w:hAnsi="Times New Roman" w:cs="Times New Roman"/>
          <w:color w:val="000000"/>
          <w:kern w:val="0"/>
          <w:sz w:val="24"/>
          <w:szCs w:val="24"/>
          <w:lang w:eastAsia="lt-LT"/>
          <w14:ligatures w14:val="none"/>
        </w:rPr>
      </w:pPr>
      <w:r w:rsidRPr="00FB1070">
        <w:rPr>
          <w:rFonts w:ascii="Times New Roman" w:eastAsia="Times New Roman" w:hAnsi="Times New Roman" w:cs="Times New Roman"/>
          <w:color w:val="000000"/>
          <w:kern w:val="0"/>
          <w:sz w:val="24"/>
          <w:szCs w:val="24"/>
          <w:lang w:eastAsia="lt-LT"/>
          <w14:ligatures w14:val="none"/>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07C0A9E" w14:textId="77777777" w:rsidR="00FB1070" w:rsidRPr="00FB1070" w:rsidRDefault="00FB1070" w:rsidP="00FB1070">
      <w:pPr>
        <w:suppressAutoHyphens w:val="0"/>
        <w:spacing w:line="360" w:lineRule="atLeast"/>
        <w:ind w:firstLine="720"/>
        <w:jc w:val="both"/>
        <w:rPr>
          <w:rFonts w:ascii="Times New Roman" w:eastAsia="Times New Roman" w:hAnsi="Times New Roman" w:cs="Times New Roman"/>
          <w:color w:val="000000"/>
          <w:kern w:val="0"/>
          <w:sz w:val="24"/>
          <w:szCs w:val="24"/>
          <w:lang w:eastAsia="lt-LT"/>
          <w14:ligatures w14:val="none"/>
        </w:rPr>
      </w:pPr>
      <w:bookmarkStart w:id="3" w:name="part_ce0c1ec65cd04504a5c7e7a6019a52b2"/>
      <w:bookmarkEnd w:id="3"/>
      <w:r w:rsidRPr="00FB1070">
        <w:rPr>
          <w:rFonts w:ascii="Times New Roman" w:eastAsia="Times New Roman" w:hAnsi="Times New Roman" w:cs="Times New Roman"/>
          <w:color w:val="000000"/>
          <w:kern w:val="0"/>
          <w:sz w:val="24"/>
          <w:szCs w:val="24"/>
          <w:lang w:eastAsia="lt-LT"/>
          <w14:ligatures w14:val="none"/>
        </w:rPr>
        <w:t>3) mano siūlomų prekių (įskaitant jų sudedamąsias dalis, pakuotes) kilmė nėra ar paslaugos nėra teikiamos iš Lietuvos Respublikos viešųjų pirkimų įstatymo 92 straipsnio 15 dalyje numatytame sąraše nurodytų valstybių ar teritorijų;</w:t>
      </w:r>
    </w:p>
    <w:p w14:paraId="41B01EF9" w14:textId="77777777" w:rsidR="00FB1070" w:rsidRPr="00FB1070" w:rsidRDefault="00FB1070" w:rsidP="00FB1070">
      <w:pPr>
        <w:suppressAutoHyphens w:val="0"/>
        <w:spacing w:line="360" w:lineRule="atLeast"/>
        <w:ind w:firstLine="720"/>
        <w:jc w:val="both"/>
        <w:rPr>
          <w:rFonts w:ascii="Times New Roman" w:eastAsia="Times New Roman" w:hAnsi="Times New Roman" w:cs="Times New Roman"/>
          <w:color w:val="000000"/>
          <w:kern w:val="0"/>
          <w:sz w:val="24"/>
          <w:szCs w:val="24"/>
          <w:lang w:eastAsia="lt-LT"/>
          <w14:ligatures w14:val="none"/>
        </w:rPr>
      </w:pPr>
      <w:r w:rsidRPr="00FB1070">
        <w:rPr>
          <w:rFonts w:ascii="Times New Roman" w:eastAsia="Times New Roman" w:hAnsi="Times New Roman" w:cs="Times New Roman"/>
          <w:color w:val="000000"/>
          <w:kern w:val="0"/>
          <w:sz w:val="24"/>
          <w:szCs w:val="24"/>
          <w:lang w:eastAsia="lt-LT"/>
          <w14:ligatures w14:val="none"/>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CA10C8D" w14:textId="77777777" w:rsidR="00FB1070" w:rsidRPr="00FB1070" w:rsidRDefault="00FB1070" w:rsidP="00FB1070">
      <w:pPr>
        <w:suppressAutoHyphens w:val="0"/>
        <w:spacing w:line="360" w:lineRule="atLeast"/>
        <w:ind w:firstLine="720"/>
        <w:jc w:val="both"/>
        <w:rPr>
          <w:rFonts w:ascii="Times New Roman" w:eastAsia="Times New Roman" w:hAnsi="Times New Roman" w:cs="Times New Roman"/>
          <w:color w:val="000000"/>
          <w:kern w:val="0"/>
          <w:sz w:val="24"/>
          <w:szCs w:val="24"/>
          <w:lang w:eastAsia="lt-LT"/>
          <w14:ligatures w14:val="none"/>
        </w:rPr>
      </w:pPr>
    </w:p>
    <w:tbl>
      <w:tblPr>
        <w:tblW w:w="9830" w:type="dxa"/>
        <w:tblInd w:w="-5" w:type="dxa"/>
        <w:tblLayout w:type="fixed"/>
        <w:tblLook w:val="04A0" w:firstRow="1" w:lastRow="0" w:firstColumn="1" w:lastColumn="0" w:noHBand="0" w:noVBand="1"/>
      </w:tblPr>
      <w:tblGrid>
        <w:gridCol w:w="3364"/>
        <w:gridCol w:w="620"/>
        <w:gridCol w:w="2029"/>
        <w:gridCol w:w="717"/>
        <w:gridCol w:w="3100"/>
      </w:tblGrid>
      <w:tr w:rsidR="00FB1070" w:rsidRPr="00FB1070" w14:paraId="101E317D" w14:textId="77777777" w:rsidTr="002B7E6E">
        <w:trPr>
          <w:trHeight w:val="186"/>
        </w:trPr>
        <w:tc>
          <w:tcPr>
            <w:tcW w:w="3364" w:type="dxa"/>
            <w:tcBorders>
              <w:top w:val="single" w:sz="4" w:space="0" w:color="000000"/>
            </w:tcBorders>
          </w:tcPr>
          <w:p w14:paraId="696B4BBF" w14:textId="77777777" w:rsidR="00FB1070" w:rsidRPr="00FB1070" w:rsidRDefault="00FB1070" w:rsidP="00FB1070">
            <w:pPr>
              <w:widowControl w:val="0"/>
              <w:suppressAutoHyphens w:val="0"/>
              <w:snapToGrid w:val="0"/>
              <w:spacing w:after="0" w:line="240" w:lineRule="auto"/>
              <w:jc w:val="both"/>
              <w:rPr>
                <w:rFonts w:ascii="Times New Roman" w:eastAsia="Times New Roman" w:hAnsi="Times New Roman" w:cs="Times New Roman"/>
                <w:i/>
                <w:iCs/>
                <w:kern w:val="0"/>
                <w:sz w:val="24"/>
                <w:szCs w:val="24"/>
                <w:lang w:eastAsia="lt-LT"/>
                <w14:ligatures w14:val="none"/>
              </w:rPr>
            </w:pPr>
            <w:r w:rsidRPr="00FB1070">
              <w:rPr>
                <w:rFonts w:ascii="Times New Roman" w:eastAsia="Times New Roman" w:hAnsi="Times New Roman" w:cs="Times New Roman"/>
                <w:i/>
                <w:iCs/>
                <w:kern w:val="0"/>
                <w:position w:val="6"/>
                <w:sz w:val="24"/>
                <w:szCs w:val="24"/>
                <w:lang w:eastAsia="lt-LT"/>
                <w14:ligatures w14:val="none"/>
              </w:rPr>
              <w:t>(Tiekėjo arba jo įgalioto asmens pareigų pavadinimas)</w:t>
            </w:r>
          </w:p>
        </w:tc>
        <w:tc>
          <w:tcPr>
            <w:tcW w:w="620" w:type="dxa"/>
          </w:tcPr>
          <w:p w14:paraId="5445C603" w14:textId="77777777" w:rsidR="00FB1070" w:rsidRPr="00FB1070" w:rsidRDefault="00FB1070" w:rsidP="00FB1070">
            <w:pPr>
              <w:widowControl w:val="0"/>
              <w:suppressAutoHyphens w:val="0"/>
              <w:spacing w:after="200" w:line="276" w:lineRule="auto"/>
              <w:ind w:right="-1"/>
              <w:jc w:val="center"/>
              <w:rPr>
                <w:rFonts w:ascii="Times New Roman" w:eastAsia="Times New Roman" w:hAnsi="Times New Roman" w:cs="Times New Roman"/>
                <w:i/>
                <w:iCs/>
                <w:kern w:val="0"/>
                <w:sz w:val="24"/>
                <w:szCs w:val="24"/>
                <w:lang w:eastAsia="lt-LT"/>
                <w14:ligatures w14:val="none"/>
              </w:rPr>
            </w:pPr>
          </w:p>
        </w:tc>
        <w:tc>
          <w:tcPr>
            <w:tcW w:w="2029" w:type="dxa"/>
            <w:tcBorders>
              <w:top w:val="single" w:sz="4" w:space="0" w:color="000000"/>
            </w:tcBorders>
          </w:tcPr>
          <w:p w14:paraId="13CA42F3" w14:textId="77777777" w:rsidR="00FB1070" w:rsidRPr="00FB1070" w:rsidRDefault="00FB1070" w:rsidP="00FB1070">
            <w:pPr>
              <w:widowControl w:val="0"/>
              <w:suppressAutoHyphens w:val="0"/>
              <w:spacing w:after="200" w:line="276" w:lineRule="auto"/>
              <w:ind w:right="-1"/>
              <w:jc w:val="center"/>
              <w:rPr>
                <w:rFonts w:ascii="Times New Roman" w:eastAsia="Times New Roman" w:hAnsi="Times New Roman" w:cs="Times New Roman"/>
                <w:i/>
                <w:iCs/>
                <w:kern w:val="0"/>
                <w:sz w:val="24"/>
                <w:szCs w:val="24"/>
                <w:lang w:eastAsia="lt-LT"/>
                <w14:ligatures w14:val="none"/>
              </w:rPr>
            </w:pPr>
            <w:r w:rsidRPr="00FB1070">
              <w:rPr>
                <w:rFonts w:ascii="Times New Roman" w:eastAsia="Times New Roman" w:hAnsi="Times New Roman" w:cs="Times New Roman"/>
                <w:i/>
                <w:iCs/>
                <w:kern w:val="0"/>
                <w:position w:val="6"/>
                <w:sz w:val="24"/>
                <w:szCs w:val="24"/>
                <w:lang w:eastAsia="lt-LT"/>
                <w14:ligatures w14:val="none"/>
              </w:rPr>
              <w:t>(Parašas)</w:t>
            </w:r>
            <w:r w:rsidRPr="00FB1070">
              <w:rPr>
                <w:rFonts w:ascii="Times New Roman" w:eastAsia="Times New Roman" w:hAnsi="Times New Roman" w:cs="Times New Roman"/>
                <w:i/>
                <w:iCs/>
                <w:kern w:val="0"/>
                <w:sz w:val="24"/>
                <w:szCs w:val="24"/>
                <w:lang w:eastAsia="lt-LT"/>
                <w14:ligatures w14:val="none"/>
              </w:rPr>
              <w:t xml:space="preserve"> </w:t>
            </w:r>
          </w:p>
        </w:tc>
        <w:tc>
          <w:tcPr>
            <w:tcW w:w="717" w:type="dxa"/>
          </w:tcPr>
          <w:p w14:paraId="5177204B" w14:textId="77777777" w:rsidR="00FB1070" w:rsidRPr="00FB1070" w:rsidRDefault="00FB1070" w:rsidP="00FB1070">
            <w:pPr>
              <w:widowControl w:val="0"/>
              <w:suppressAutoHyphens w:val="0"/>
              <w:spacing w:after="200" w:line="276" w:lineRule="auto"/>
              <w:ind w:right="-1"/>
              <w:jc w:val="center"/>
              <w:rPr>
                <w:rFonts w:ascii="Times New Roman" w:eastAsia="Times New Roman" w:hAnsi="Times New Roman" w:cs="Times New Roman"/>
                <w:i/>
                <w:iCs/>
                <w:kern w:val="0"/>
                <w:sz w:val="24"/>
                <w:szCs w:val="24"/>
                <w:lang w:eastAsia="lt-LT"/>
                <w14:ligatures w14:val="none"/>
              </w:rPr>
            </w:pPr>
          </w:p>
        </w:tc>
        <w:tc>
          <w:tcPr>
            <w:tcW w:w="3100" w:type="dxa"/>
            <w:tcBorders>
              <w:top w:val="single" w:sz="4" w:space="0" w:color="000000"/>
            </w:tcBorders>
          </w:tcPr>
          <w:p w14:paraId="621ECA0A" w14:textId="77777777" w:rsidR="00FB1070" w:rsidRPr="00FB1070" w:rsidRDefault="00FB1070" w:rsidP="00FB1070">
            <w:pPr>
              <w:widowControl w:val="0"/>
              <w:suppressAutoHyphens w:val="0"/>
              <w:spacing w:after="200" w:line="276" w:lineRule="auto"/>
              <w:ind w:right="-1"/>
              <w:jc w:val="center"/>
              <w:rPr>
                <w:rFonts w:ascii="Times New Roman" w:eastAsia="Times New Roman" w:hAnsi="Times New Roman" w:cs="Times New Roman"/>
                <w:i/>
                <w:iCs/>
                <w:kern w:val="0"/>
                <w:sz w:val="24"/>
                <w:szCs w:val="24"/>
                <w:lang w:eastAsia="lt-LT"/>
                <w14:ligatures w14:val="none"/>
              </w:rPr>
            </w:pPr>
            <w:r w:rsidRPr="00FB1070">
              <w:rPr>
                <w:rFonts w:ascii="Times New Roman" w:eastAsia="Times New Roman" w:hAnsi="Times New Roman" w:cs="Times New Roman"/>
                <w:i/>
                <w:iCs/>
                <w:kern w:val="0"/>
                <w:position w:val="6"/>
                <w:sz w:val="24"/>
                <w:szCs w:val="24"/>
                <w:lang w:eastAsia="lt-LT"/>
                <w14:ligatures w14:val="none"/>
              </w:rPr>
              <w:t>(Vardas ir pavardė)</w:t>
            </w:r>
          </w:p>
          <w:p w14:paraId="5239D7F2" w14:textId="77777777" w:rsidR="00FB1070" w:rsidRPr="00FB1070" w:rsidRDefault="00FB1070" w:rsidP="00FB1070">
            <w:pPr>
              <w:widowControl w:val="0"/>
              <w:suppressAutoHyphens w:val="0"/>
              <w:spacing w:after="200" w:line="276" w:lineRule="auto"/>
              <w:ind w:right="-1"/>
              <w:jc w:val="center"/>
              <w:rPr>
                <w:rFonts w:ascii="Times New Roman" w:eastAsia="Times New Roman" w:hAnsi="Times New Roman" w:cs="Times New Roman"/>
                <w:i/>
                <w:iCs/>
                <w:kern w:val="0"/>
                <w:sz w:val="24"/>
                <w:szCs w:val="24"/>
                <w:lang w:eastAsia="lt-LT"/>
                <w14:ligatures w14:val="none"/>
              </w:rPr>
            </w:pPr>
          </w:p>
        </w:tc>
      </w:tr>
    </w:tbl>
    <w:p w14:paraId="715D4254" w14:textId="77777777" w:rsidR="00FB1070" w:rsidRPr="00FB1070" w:rsidRDefault="00FB1070" w:rsidP="00FB1070">
      <w:pPr>
        <w:widowControl w:val="0"/>
        <w:tabs>
          <w:tab w:val="left" w:pos="9640"/>
        </w:tabs>
        <w:spacing w:after="0" w:line="240" w:lineRule="auto"/>
        <w:jc w:val="both"/>
        <w:textAlignment w:val="baseline"/>
        <w:rPr>
          <w:rFonts w:ascii="Times New Roman" w:eastAsia="Calibri" w:hAnsi="Times New Roman" w:cs="Times New Roman"/>
          <w:sz w:val="24"/>
          <w:szCs w:val="24"/>
        </w:rPr>
      </w:pPr>
    </w:p>
    <w:p w14:paraId="312AB4A9" w14:textId="444C3A39" w:rsidR="0088618F" w:rsidRPr="00FB1070" w:rsidRDefault="0088618F" w:rsidP="00FB1070"/>
    <w:sectPr w:rsidR="0088618F" w:rsidRPr="00FB1070" w:rsidSect="00FB1070">
      <w:pgSz w:w="11906" w:h="16838"/>
      <w:pgMar w:top="1701" w:right="567" w:bottom="1134"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7815" w14:textId="77777777" w:rsidR="004F4725" w:rsidRDefault="004F4725" w:rsidP="006B16C8">
      <w:pPr>
        <w:spacing w:after="0" w:line="240" w:lineRule="auto"/>
      </w:pPr>
      <w:r>
        <w:separator/>
      </w:r>
    </w:p>
  </w:endnote>
  <w:endnote w:type="continuationSeparator" w:id="0">
    <w:p w14:paraId="0B24A922" w14:textId="77777777" w:rsidR="004F4725" w:rsidRDefault="004F4725" w:rsidP="006B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4652" w14:textId="77777777" w:rsidR="004F4725" w:rsidRDefault="004F4725" w:rsidP="006B16C8">
      <w:pPr>
        <w:spacing w:after="0" w:line="240" w:lineRule="auto"/>
      </w:pPr>
      <w:r>
        <w:separator/>
      </w:r>
    </w:p>
  </w:footnote>
  <w:footnote w:type="continuationSeparator" w:id="0">
    <w:p w14:paraId="5399CBB4" w14:textId="77777777" w:rsidR="004F4725" w:rsidRDefault="004F4725" w:rsidP="006B16C8">
      <w:pPr>
        <w:spacing w:after="0" w:line="240" w:lineRule="auto"/>
      </w:pPr>
      <w:r>
        <w:continuationSeparator/>
      </w:r>
    </w:p>
  </w:footnote>
  <w:footnote w:id="1">
    <w:p w14:paraId="21C67A04" w14:textId="77777777" w:rsidR="00FB1070" w:rsidRDefault="00FB1070" w:rsidP="00FB1070">
      <w:pPr>
        <w:pStyle w:val="Puslapioinaostekstas"/>
        <w:jc w:val="both"/>
        <w:rPr>
          <w:rFonts w:ascii="Tahoma" w:hAnsi="Tahoma" w:cs="Tahoma"/>
          <w:sz w:val="16"/>
          <w:szCs w:val="16"/>
        </w:rPr>
      </w:pPr>
      <w:r>
        <w:rPr>
          <w:rStyle w:val="FootnoteCharacters"/>
        </w:rPr>
        <w:footnoteRef/>
      </w:r>
      <w:r>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5643BBB3" w14:textId="77777777" w:rsidR="00FB1070" w:rsidRDefault="00FB1070" w:rsidP="00FB1070">
      <w:pPr>
        <w:pStyle w:val="Puslapioinaostekstas"/>
        <w:jc w:val="both"/>
        <w:rPr>
          <w:rFonts w:ascii="Tahoma" w:hAnsi="Tahoma" w:cs="Tahoma"/>
          <w:sz w:val="16"/>
          <w:szCs w:val="16"/>
        </w:rPr>
      </w:pPr>
      <w:r>
        <w:rPr>
          <w:rStyle w:val="FootnoteCharacters"/>
        </w:rPr>
        <w:footnoteRef/>
      </w:r>
      <w:r>
        <w:rPr>
          <w:rFonts w:ascii="Tahoma" w:hAnsi="Tahoma" w:cs="Tahoma"/>
          <w:sz w:val="16"/>
          <w:szCs w:val="16"/>
        </w:rPr>
        <w:t xml:space="preserve"> Atitikties deklaracija teikiama kartu su pasiūlymu.</w:t>
      </w:r>
    </w:p>
  </w:footnote>
  <w:footnote w:id="3">
    <w:p w14:paraId="7F84B078" w14:textId="77777777" w:rsidR="00FB1070" w:rsidRDefault="00FB1070" w:rsidP="00FB1070">
      <w:pPr>
        <w:pStyle w:val="Puslapioinaostekstas"/>
        <w:jc w:val="both"/>
        <w:rPr>
          <w:rFonts w:ascii="Tahoma" w:hAnsi="Tahoma" w:cs="Tahoma"/>
          <w:sz w:val="16"/>
          <w:szCs w:val="16"/>
        </w:rPr>
      </w:pPr>
      <w:r>
        <w:rPr>
          <w:rStyle w:val="FootnoteCharacters"/>
        </w:rPr>
        <w:footnoteRef/>
      </w:r>
      <w:r>
        <w:rPr>
          <w:rFonts w:ascii="Tahoma" w:hAnsi="Tahoma" w:cs="Tahoma"/>
          <w:sz w:val="16"/>
          <w:szCs w:val="16"/>
        </w:rPr>
        <w:t xml:space="preserve"> Kontroliuojantis asmuo – individualios įmonės savininkas arba juridinis ar fizinis asmuo, kuris kitame juridiniame asmenyje:</w:t>
      </w:r>
    </w:p>
    <w:p w14:paraId="2072E1C2" w14:textId="77777777" w:rsidR="00FB1070" w:rsidRDefault="00FB1070" w:rsidP="00FB1070">
      <w:pPr>
        <w:pStyle w:val="Puslapioinaostekstas"/>
        <w:jc w:val="both"/>
        <w:rPr>
          <w:rFonts w:ascii="Tahoma" w:hAnsi="Tahoma" w:cs="Tahoma"/>
          <w:sz w:val="16"/>
          <w:szCs w:val="16"/>
        </w:rPr>
      </w:pPr>
      <w:r>
        <w:rPr>
          <w:rFonts w:ascii="Tahoma" w:hAnsi="Tahoma" w:cs="Tahoma"/>
          <w:sz w:val="16"/>
          <w:szCs w:val="16"/>
        </w:rPr>
        <w:t>1) tiesiogiai ar netiesiogiai valdo daugiau kaip 50 procentų akcijų, pajų, dalių, įnašų ar (ir) balsų juridinio asmens dalyvių susirinkime arba</w:t>
      </w:r>
    </w:p>
    <w:p w14:paraId="724B942F" w14:textId="77777777" w:rsidR="00FB1070" w:rsidRDefault="00FB1070" w:rsidP="00FB1070">
      <w:pPr>
        <w:pStyle w:val="Puslapioinaostekstas"/>
        <w:jc w:val="both"/>
        <w:rPr>
          <w:rFonts w:ascii="Tahoma" w:hAnsi="Tahoma" w:cs="Tahoma"/>
          <w:sz w:val="16"/>
          <w:szCs w:val="16"/>
        </w:rPr>
      </w:pPr>
      <w:r>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880BE91" w14:textId="77777777" w:rsidR="00FB1070" w:rsidRDefault="00FB1070" w:rsidP="00FB1070">
      <w:pPr>
        <w:pStyle w:val="Puslapioinaostekstas"/>
        <w:jc w:val="both"/>
        <w:rPr>
          <w:rFonts w:ascii="Tahoma" w:hAnsi="Tahoma" w:cs="Tahoma"/>
          <w:sz w:val="16"/>
          <w:szCs w:val="16"/>
        </w:rPr>
      </w:pPr>
      <w:r>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E1BA54E" w14:textId="77777777" w:rsidR="00FB1070" w:rsidRDefault="00FB1070" w:rsidP="00FB1070">
      <w:pPr>
        <w:pStyle w:val="Puslapioinaostekstas"/>
        <w:jc w:val="both"/>
        <w:rPr>
          <w:i/>
          <w:sz w:val="16"/>
          <w:szCs w:val="16"/>
        </w:rPr>
      </w:pPr>
      <w:r>
        <w:rPr>
          <w:rFonts w:ascii="Tahoma" w:hAnsi="Tahoma" w:cs="Tahoma"/>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448F"/>
    <w:multiLevelType w:val="multilevel"/>
    <w:tmpl w:val="DC2AE3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12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C8"/>
    <w:rsid w:val="001B76AD"/>
    <w:rsid w:val="0039245A"/>
    <w:rsid w:val="004F4725"/>
    <w:rsid w:val="006574C9"/>
    <w:rsid w:val="006B16C8"/>
    <w:rsid w:val="0088013F"/>
    <w:rsid w:val="0088618F"/>
    <w:rsid w:val="00DE5DDD"/>
    <w:rsid w:val="00FA0078"/>
    <w:rsid w:val="00FB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1A4A"/>
  <w15:chartTrackingRefBased/>
  <w15:docId w15:val="{50FBB396-E73B-4288-8083-42DD013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45A"/>
    <w:pPr>
      <w:suppressAutoHyphens/>
      <w:spacing w:line="252" w:lineRule="auto"/>
    </w:pPr>
    <w:rPr>
      <w:lang w:val="lt-LT"/>
    </w:rPr>
  </w:style>
  <w:style w:type="paragraph" w:styleId="Antrat1">
    <w:name w:val="heading 1"/>
    <w:basedOn w:val="prastasis"/>
    <w:next w:val="prastasis"/>
    <w:link w:val="Antrat1Diagrama"/>
    <w:uiPriority w:val="9"/>
    <w:qFormat/>
    <w:rsid w:val="006B16C8"/>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6B16C8"/>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6B16C8"/>
    <w:pPr>
      <w:keepNext/>
      <w:keepLines/>
      <w:suppressAutoHyphens w:val="0"/>
      <w:spacing w:before="160" w:after="80" w:line="259" w:lineRule="auto"/>
      <w:outlineLvl w:val="2"/>
    </w:pPr>
    <w:rPr>
      <w:rFonts w:eastAsiaTheme="majorEastAsia"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6B16C8"/>
    <w:pPr>
      <w:keepNext/>
      <w:keepLines/>
      <w:suppressAutoHyphens w:val="0"/>
      <w:spacing w:before="80" w:after="40" w:line="259" w:lineRule="auto"/>
      <w:outlineLvl w:val="3"/>
    </w:pPr>
    <w:rPr>
      <w:rFonts w:eastAsiaTheme="majorEastAsia" w:cstheme="majorBidi"/>
      <w:i/>
      <w:iCs/>
      <w:color w:val="2F5496" w:themeColor="accent1" w:themeShade="BF"/>
      <w:lang w:val="en-US"/>
    </w:rPr>
  </w:style>
  <w:style w:type="paragraph" w:styleId="Antrat5">
    <w:name w:val="heading 5"/>
    <w:basedOn w:val="prastasis"/>
    <w:next w:val="prastasis"/>
    <w:link w:val="Antrat5Diagrama"/>
    <w:uiPriority w:val="9"/>
    <w:semiHidden/>
    <w:unhideWhenUsed/>
    <w:qFormat/>
    <w:rsid w:val="006B16C8"/>
    <w:pPr>
      <w:keepNext/>
      <w:keepLines/>
      <w:suppressAutoHyphens w:val="0"/>
      <w:spacing w:before="80" w:after="40" w:line="259" w:lineRule="auto"/>
      <w:outlineLvl w:val="4"/>
    </w:pPr>
    <w:rPr>
      <w:rFonts w:eastAsiaTheme="majorEastAsia" w:cstheme="majorBidi"/>
      <w:color w:val="2F5496" w:themeColor="accent1" w:themeShade="BF"/>
      <w:lang w:val="en-US"/>
    </w:rPr>
  </w:style>
  <w:style w:type="paragraph" w:styleId="Antrat6">
    <w:name w:val="heading 6"/>
    <w:basedOn w:val="prastasis"/>
    <w:next w:val="prastasis"/>
    <w:link w:val="Antrat6Diagrama"/>
    <w:uiPriority w:val="9"/>
    <w:semiHidden/>
    <w:unhideWhenUsed/>
    <w:qFormat/>
    <w:rsid w:val="006B16C8"/>
    <w:pPr>
      <w:keepNext/>
      <w:keepLines/>
      <w:suppressAutoHyphens w:val="0"/>
      <w:spacing w:before="40" w:after="0" w:line="259" w:lineRule="auto"/>
      <w:outlineLvl w:val="5"/>
    </w:pPr>
    <w:rPr>
      <w:rFonts w:eastAsiaTheme="majorEastAsia" w:cstheme="majorBidi"/>
      <w:i/>
      <w:iCs/>
      <w:color w:val="595959" w:themeColor="text1" w:themeTint="A6"/>
      <w:lang w:val="en-US"/>
    </w:rPr>
  </w:style>
  <w:style w:type="paragraph" w:styleId="Antrat7">
    <w:name w:val="heading 7"/>
    <w:basedOn w:val="prastasis"/>
    <w:next w:val="prastasis"/>
    <w:link w:val="Antrat7Diagrama"/>
    <w:uiPriority w:val="9"/>
    <w:semiHidden/>
    <w:unhideWhenUsed/>
    <w:qFormat/>
    <w:rsid w:val="006B16C8"/>
    <w:pPr>
      <w:keepNext/>
      <w:keepLines/>
      <w:suppressAutoHyphens w:val="0"/>
      <w:spacing w:before="40" w:after="0" w:line="259" w:lineRule="auto"/>
      <w:outlineLvl w:val="6"/>
    </w:pPr>
    <w:rPr>
      <w:rFonts w:eastAsiaTheme="majorEastAsia" w:cstheme="majorBidi"/>
      <w:color w:val="595959" w:themeColor="text1" w:themeTint="A6"/>
      <w:lang w:val="en-US"/>
    </w:rPr>
  </w:style>
  <w:style w:type="paragraph" w:styleId="Antrat8">
    <w:name w:val="heading 8"/>
    <w:basedOn w:val="prastasis"/>
    <w:next w:val="prastasis"/>
    <w:link w:val="Antrat8Diagrama"/>
    <w:uiPriority w:val="9"/>
    <w:semiHidden/>
    <w:unhideWhenUsed/>
    <w:qFormat/>
    <w:rsid w:val="006B16C8"/>
    <w:pPr>
      <w:keepNext/>
      <w:keepLines/>
      <w:suppressAutoHyphens w:val="0"/>
      <w:spacing w:after="0" w:line="259" w:lineRule="auto"/>
      <w:outlineLvl w:val="7"/>
    </w:pPr>
    <w:rPr>
      <w:rFonts w:eastAsiaTheme="majorEastAsia" w:cstheme="majorBidi"/>
      <w:i/>
      <w:iCs/>
      <w:color w:val="272727" w:themeColor="text1" w:themeTint="D8"/>
      <w:lang w:val="en-US"/>
    </w:rPr>
  </w:style>
  <w:style w:type="paragraph" w:styleId="Antrat9">
    <w:name w:val="heading 9"/>
    <w:basedOn w:val="prastasis"/>
    <w:next w:val="prastasis"/>
    <w:link w:val="Antrat9Diagrama"/>
    <w:uiPriority w:val="9"/>
    <w:semiHidden/>
    <w:unhideWhenUsed/>
    <w:qFormat/>
    <w:rsid w:val="006B16C8"/>
    <w:pPr>
      <w:keepNext/>
      <w:keepLines/>
      <w:suppressAutoHyphens w:val="0"/>
      <w:spacing w:after="0" w:line="259" w:lineRule="auto"/>
      <w:outlineLvl w:val="8"/>
    </w:pPr>
    <w:rPr>
      <w:rFonts w:eastAsiaTheme="majorEastAsia" w:cstheme="majorBidi"/>
      <w:color w:val="272727" w:themeColor="text1" w:themeTint="D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6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16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16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16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16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16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6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16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6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16C8"/>
    <w:pPr>
      <w:suppressAutoHyphens w:val="0"/>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6B1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6C8"/>
    <w:pPr>
      <w:numPr>
        <w:ilvl w:val="1"/>
      </w:numPr>
      <w:suppressAutoHyphens w:val="0"/>
      <w:spacing w:line="259" w:lineRule="auto"/>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6B16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6C8"/>
    <w:pPr>
      <w:suppressAutoHyphens w:val="0"/>
      <w:spacing w:before="160" w:line="259" w:lineRule="auto"/>
      <w:jc w:val="center"/>
    </w:pPr>
    <w:rPr>
      <w:i/>
      <w:iCs/>
      <w:color w:val="404040" w:themeColor="text1" w:themeTint="BF"/>
      <w:lang w:val="en-US"/>
    </w:rPr>
  </w:style>
  <w:style w:type="character" w:customStyle="1" w:styleId="CitataDiagrama">
    <w:name w:val="Citata Diagrama"/>
    <w:basedOn w:val="Numatytasispastraiposriftas"/>
    <w:link w:val="Citata"/>
    <w:uiPriority w:val="29"/>
    <w:rsid w:val="006B16C8"/>
    <w:rPr>
      <w:i/>
      <w:iCs/>
      <w:color w:val="404040" w:themeColor="text1" w:themeTint="BF"/>
    </w:rPr>
  </w:style>
  <w:style w:type="paragraph" w:styleId="Sraopastraipa">
    <w:name w:val="List Paragraph"/>
    <w:basedOn w:val="prastasis"/>
    <w:uiPriority w:val="34"/>
    <w:qFormat/>
    <w:rsid w:val="006B16C8"/>
    <w:pPr>
      <w:suppressAutoHyphens w:val="0"/>
      <w:spacing w:line="259" w:lineRule="auto"/>
      <w:ind w:left="720"/>
      <w:contextualSpacing/>
    </w:pPr>
    <w:rPr>
      <w:lang w:val="en-US"/>
    </w:rPr>
  </w:style>
  <w:style w:type="character" w:styleId="Rykuspabraukimas">
    <w:name w:val="Intense Emphasis"/>
    <w:basedOn w:val="Numatytasispastraiposriftas"/>
    <w:uiPriority w:val="21"/>
    <w:qFormat/>
    <w:rsid w:val="006B16C8"/>
    <w:rPr>
      <w:i/>
      <w:iCs/>
      <w:color w:val="2F5496" w:themeColor="accent1" w:themeShade="BF"/>
    </w:rPr>
  </w:style>
  <w:style w:type="paragraph" w:styleId="Iskirtacitata">
    <w:name w:val="Intense Quote"/>
    <w:basedOn w:val="prastasis"/>
    <w:next w:val="prastasis"/>
    <w:link w:val="IskirtacitataDiagrama"/>
    <w:uiPriority w:val="30"/>
    <w:qFormat/>
    <w:rsid w:val="006B16C8"/>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i/>
      <w:iCs/>
      <w:color w:val="2F5496" w:themeColor="accent1" w:themeShade="BF"/>
      <w:lang w:val="en-US"/>
    </w:rPr>
  </w:style>
  <w:style w:type="character" w:customStyle="1" w:styleId="IskirtacitataDiagrama">
    <w:name w:val="Išskirta citata Diagrama"/>
    <w:basedOn w:val="Numatytasispastraiposriftas"/>
    <w:link w:val="Iskirtacitata"/>
    <w:uiPriority w:val="30"/>
    <w:rsid w:val="006B16C8"/>
    <w:rPr>
      <w:i/>
      <w:iCs/>
      <w:color w:val="2F5496" w:themeColor="accent1" w:themeShade="BF"/>
    </w:rPr>
  </w:style>
  <w:style w:type="character" w:styleId="Rykinuoroda">
    <w:name w:val="Intense Reference"/>
    <w:basedOn w:val="Numatytasispastraiposriftas"/>
    <w:uiPriority w:val="32"/>
    <w:qFormat/>
    <w:rsid w:val="006B16C8"/>
    <w:rPr>
      <w:b/>
      <w:bCs/>
      <w:smallCaps/>
      <w:color w:val="2F5496" w:themeColor="accent1" w:themeShade="BF"/>
      <w:spacing w:val="5"/>
    </w:rPr>
  </w:style>
  <w:style w:type="paragraph" w:styleId="Antrats">
    <w:name w:val="header"/>
    <w:basedOn w:val="prastasis"/>
    <w:link w:val="AntratsDiagrama"/>
    <w:uiPriority w:val="99"/>
    <w:unhideWhenUsed/>
    <w:rsid w:val="006B16C8"/>
    <w:pPr>
      <w:tabs>
        <w:tab w:val="center" w:pos="4680"/>
        <w:tab w:val="right" w:pos="9360"/>
      </w:tabs>
      <w:suppressAutoHyphens w:val="0"/>
      <w:spacing w:after="0" w:line="240" w:lineRule="auto"/>
    </w:pPr>
    <w:rPr>
      <w:lang w:val="en-US"/>
    </w:rPr>
  </w:style>
  <w:style w:type="character" w:customStyle="1" w:styleId="AntratsDiagrama">
    <w:name w:val="Antraštės Diagrama"/>
    <w:basedOn w:val="Numatytasispastraiposriftas"/>
    <w:link w:val="Antrats"/>
    <w:uiPriority w:val="99"/>
    <w:rsid w:val="006B16C8"/>
  </w:style>
  <w:style w:type="paragraph" w:styleId="Porat">
    <w:name w:val="footer"/>
    <w:basedOn w:val="prastasis"/>
    <w:link w:val="PoratDiagrama"/>
    <w:uiPriority w:val="99"/>
    <w:unhideWhenUsed/>
    <w:rsid w:val="006B16C8"/>
    <w:pPr>
      <w:tabs>
        <w:tab w:val="center" w:pos="4680"/>
        <w:tab w:val="right" w:pos="9360"/>
      </w:tabs>
      <w:suppressAutoHyphens w:val="0"/>
      <w:spacing w:after="0" w:line="240" w:lineRule="auto"/>
    </w:pPr>
    <w:rPr>
      <w:lang w:val="en-US"/>
    </w:rPr>
  </w:style>
  <w:style w:type="character" w:customStyle="1" w:styleId="PoratDiagrama">
    <w:name w:val="Poraštė Diagrama"/>
    <w:basedOn w:val="Numatytasispastraiposriftas"/>
    <w:link w:val="Porat"/>
    <w:uiPriority w:val="99"/>
    <w:rsid w:val="006B16C8"/>
  </w:style>
  <w:style w:type="table" w:customStyle="1" w:styleId="Lentelstinklelis51">
    <w:name w:val="Lentelės tinklelis51"/>
    <w:basedOn w:val="prastojilentel"/>
    <w:uiPriority w:val="39"/>
    <w:rsid w:val="006574C9"/>
    <w:pPr>
      <w:suppressAutoHyphens/>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6574C9"/>
    <w:pPr>
      <w:suppressAutoHyphens/>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B107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B1070"/>
    <w:rPr>
      <w:sz w:val="20"/>
      <w:szCs w:val="20"/>
      <w:lang w:val="lt-LT"/>
    </w:rPr>
  </w:style>
  <w:style w:type="character" w:customStyle="1" w:styleId="FootnoteCharacters">
    <w:name w:val="Footnote Characters"/>
    <w:basedOn w:val="Numatytasispastraiposriftas"/>
    <w:link w:val="SUPERSCharCharCharCharCharCharCharChar"/>
    <w:uiPriority w:val="99"/>
    <w:unhideWhenUsed/>
    <w:qFormat/>
    <w:rsid w:val="00FB1070"/>
    <w:rPr>
      <w:vertAlign w:val="superscript"/>
    </w:rPr>
  </w:style>
  <w:style w:type="paragraph" w:customStyle="1" w:styleId="SUPERSCharCharCharCharCharCharCharChar">
    <w:name w:val="SUPERS Char Char Char Char Char Char Char Char"/>
    <w:basedOn w:val="prastasis"/>
    <w:link w:val="FootnoteCharacters"/>
    <w:uiPriority w:val="99"/>
    <w:qFormat/>
    <w:rsid w:val="00FB1070"/>
    <w:pPr>
      <w:suppressAutoHyphens w:val="0"/>
      <w:spacing w:before="60" w:line="240" w:lineRule="exact"/>
      <w:jc w:val="both"/>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2</cp:revision>
  <dcterms:created xsi:type="dcterms:W3CDTF">2025-02-27T13:27:00Z</dcterms:created>
  <dcterms:modified xsi:type="dcterms:W3CDTF">2025-02-27T13:27:00Z</dcterms:modified>
</cp:coreProperties>
</file>