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3CD2" w14:textId="7891A03C" w:rsidR="009B2DB0" w:rsidRPr="00270B05" w:rsidRDefault="009B2DB0" w:rsidP="009B2DB0">
      <w:pPr>
        <w:jc w:val="center"/>
        <w:rPr>
          <w:szCs w:val="24"/>
        </w:rPr>
      </w:pPr>
      <w:r w:rsidRPr="00270B05">
        <w:rPr>
          <w:b/>
          <w:caps/>
          <w:szCs w:val="24"/>
        </w:rPr>
        <w:t>3 PRIEDAS</w:t>
      </w:r>
      <w:r w:rsidR="001A1172" w:rsidRPr="00270B05">
        <w:rPr>
          <w:b/>
          <w:caps/>
          <w:szCs w:val="24"/>
        </w:rPr>
        <w:t>.</w:t>
      </w:r>
      <w:r w:rsidRPr="00270B05">
        <w:rPr>
          <w:b/>
          <w:caps/>
          <w:szCs w:val="24"/>
        </w:rPr>
        <w:t xml:space="preserve"> </w:t>
      </w:r>
      <w:r w:rsidR="004C548F" w:rsidRPr="00270B05">
        <w:rPr>
          <w:b/>
          <w:bCs/>
          <w:szCs w:val="24"/>
        </w:rPr>
        <w:t>TAIKOMŲJŲ TYRIMŲ ATLIKIMO</w:t>
      </w:r>
      <w:r w:rsidR="00945D82" w:rsidRPr="00270B05">
        <w:rPr>
          <w:b/>
          <w:bCs/>
          <w:szCs w:val="24"/>
        </w:rPr>
        <w:t xml:space="preserve"> </w:t>
      </w:r>
      <w:r w:rsidRPr="00270B05">
        <w:rPr>
          <w:b/>
          <w:bCs/>
          <w:szCs w:val="24"/>
        </w:rPr>
        <w:t>PASLAUGŲ SUTARTIS</w:t>
      </w:r>
    </w:p>
    <w:p w14:paraId="6CB53BCC" w14:textId="77777777" w:rsidR="009B2DB0" w:rsidRPr="00270B05" w:rsidRDefault="009B2DB0" w:rsidP="009B2DB0">
      <w:pPr>
        <w:tabs>
          <w:tab w:val="left" w:pos="142"/>
          <w:tab w:val="left" w:pos="709"/>
        </w:tabs>
        <w:ind w:left="709" w:hanging="709"/>
        <w:rPr>
          <w:szCs w:val="24"/>
        </w:rPr>
      </w:pPr>
    </w:p>
    <w:p w14:paraId="7FC3F685" w14:textId="77777777" w:rsidR="009B2DB0" w:rsidRPr="00270B05" w:rsidRDefault="009B2DB0" w:rsidP="009B2DB0">
      <w:pPr>
        <w:tabs>
          <w:tab w:val="left" w:pos="142"/>
          <w:tab w:val="left" w:pos="709"/>
        </w:tabs>
        <w:ind w:left="709" w:hanging="709"/>
        <w:rPr>
          <w:szCs w:val="24"/>
        </w:rPr>
      </w:pPr>
    </w:p>
    <w:p w14:paraId="1BD53E6F" w14:textId="5ED5F159" w:rsidR="009B2DB0" w:rsidRPr="00270B05" w:rsidRDefault="009B2DB0" w:rsidP="009B2DB0">
      <w:pPr>
        <w:tabs>
          <w:tab w:val="left" w:pos="142"/>
          <w:tab w:val="left" w:pos="709"/>
        </w:tabs>
        <w:ind w:left="709" w:hanging="709"/>
        <w:jc w:val="center"/>
        <w:rPr>
          <w:szCs w:val="24"/>
        </w:rPr>
      </w:pPr>
      <w:r w:rsidRPr="00270B05">
        <w:rPr>
          <w:szCs w:val="24"/>
        </w:rPr>
        <w:t>202</w:t>
      </w:r>
      <w:r w:rsidR="00EF0643">
        <w:rPr>
          <w:szCs w:val="24"/>
        </w:rPr>
        <w:t>5</w:t>
      </w:r>
      <w:r w:rsidRPr="00270B05">
        <w:rPr>
          <w:szCs w:val="24"/>
        </w:rPr>
        <w:t xml:space="preserve"> m.                  d. Nr. TPS-</w:t>
      </w:r>
    </w:p>
    <w:p w14:paraId="5EC8F460" w14:textId="77777777" w:rsidR="009B2DB0" w:rsidRPr="00270B05" w:rsidRDefault="009B2DB0" w:rsidP="009B2DB0">
      <w:pPr>
        <w:tabs>
          <w:tab w:val="left" w:pos="142"/>
          <w:tab w:val="left" w:pos="709"/>
        </w:tabs>
        <w:ind w:left="709" w:hanging="709"/>
        <w:jc w:val="center"/>
        <w:rPr>
          <w:szCs w:val="24"/>
        </w:rPr>
      </w:pPr>
      <w:r w:rsidRPr="00270B05">
        <w:rPr>
          <w:szCs w:val="24"/>
        </w:rPr>
        <w:t>Vilnius</w:t>
      </w:r>
    </w:p>
    <w:p w14:paraId="5E53EEB9" w14:textId="77777777" w:rsidR="009B2DB0" w:rsidRPr="00270B05" w:rsidRDefault="009B2DB0" w:rsidP="009B2DB0">
      <w:pPr>
        <w:tabs>
          <w:tab w:val="left" w:pos="142"/>
          <w:tab w:val="left" w:pos="709"/>
        </w:tabs>
        <w:ind w:left="709" w:hanging="709"/>
        <w:jc w:val="center"/>
        <w:rPr>
          <w:szCs w:val="24"/>
        </w:rPr>
      </w:pPr>
    </w:p>
    <w:p w14:paraId="7C701DAB" w14:textId="77777777" w:rsidR="001A1172" w:rsidRPr="00270B05" w:rsidRDefault="009B2DB0" w:rsidP="005231A0">
      <w:pPr>
        <w:tabs>
          <w:tab w:val="left" w:pos="142"/>
          <w:tab w:val="left" w:pos="709"/>
        </w:tabs>
        <w:spacing w:after="120"/>
        <w:ind w:left="709"/>
        <w:rPr>
          <w:szCs w:val="24"/>
        </w:rPr>
      </w:pPr>
      <w:r w:rsidRPr="00270B05">
        <w:rPr>
          <w:szCs w:val="24"/>
        </w:rPr>
        <w:t xml:space="preserve">Kultūros infrastruktūros centras, įstaigos kodas _____________, atstovaujamas _____________, veikiančio pagal įstaigos nuostatus, toliau vadinamas </w:t>
      </w:r>
      <w:r w:rsidRPr="005231A0">
        <w:rPr>
          <w:b/>
          <w:bCs/>
          <w:szCs w:val="24"/>
        </w:rPr>
        <w:t>Užsakovu</w:t>
      </w:r>
      <w:r w:rsidRPr="00270B05">
        <w:rPr>
          <w:szCs w:val="24"/>
        </w:rPr>
        <w:t>,</w:t>
      </w:r>
    </w:p>
    <w:p w14:paraId="4E1387FB" w14:textId="7991978E" w:rsidR="001A1172" w:rsidRPr="00270B05" w:rsidRDefault="001A1172" w:rsidP="005231A0">
      <w:pPr>
        <w:tabs>
          <w:tab w:val="left" w:pos="142"/>
          <w:tab w:val="left" w:pos="709"/>
        </w:tabs>
        <w:spacing w:after="120"/>
        <w:ind w:left="709"/>
        <w:rPr>
          <w:szCs w:val="24"/>
        </w:rPr>
      </w:pPr>
      <w:r w:rsidRPr="00270B05">
        <w:rPr>
          <w:szCs w:val="24"/>
        </w:rPr>
        <w:t xml:space="preserve">_____________, įstaigos kodas,_____________, atstovaujama _____________veikiančio pagal _____________, toliau vadinamas </w:t>
      </w:r>
      <w:r w:rsidRPr="005231A0">
        <w:rPr>
          <w:b/>
          <w:bCs/>
          <w:szCs w:val="24"/>
        </w:rPr>
        <w:t>Statytoju</w:t>
      </w:r>
      <w:r w:rsidRPr="00270B05">
        <w:rPr>
          <w:szCs w:val="24"/>
        </w:rPr>
        <w:t>, ir</w:t>
      </w:r>
    </w:p>
    <w:p w14:paraId="742E104A" w14:textId="62B06C4C" w:rsidR="00F25EDC" w:rsidRDefault="009B2DB0" w:rsidP="006E064D">
      <w:pPr>
        <w:tabs>
          <w:tab w:val="left" w:pos="142"/>
          <w:tab w:val="left" w:pos="709"/>
        </w:tabs>
        <w:ind w:left="709"/>
        <w:rPr>
          <w:szCs w:val="24"/>
        </w:rPr>
      </w:pPr>
      <w:r w:rsidRPr="00270B05">
        <w:rPr>
          <w:szCs w:val="24"/>
        </w:rPr>
        <w:t xml:space="preserve"> _____________, įmonės kodas _____________, atstovaujama__________, veikiančio pagal įmonės įstatus, toliau vadinama </w:t>
      </w:r>
      <w:r w:rsidRPr="005231A0">
        <w:rPr>
          <w:b/>
          <w:bCs/>
          <w:szCs w:val="24"/>
        </w:rPr>
        <w:t>Projektuotoju</w:t>
      </w:r>
      <w:r w:rsidR="001A1172" w:rsidRPr="00270B05">
        <w:rPr>
          <w:szCs w:val="24"/>
        </w:rPr>
        <w:t>,</w:t>
      </w:r>
      <w:r w:rsidRPr="00270B05">
        <w:rPr>
          <w:szCs w:val="24"/>
        </w:rPr>
        <w:t xml:space="preserve"> </w:t>
      </w:r>
      <w:r w:rsidR="00F25EDC">
        <w:t xml:space="preserve">visos </w:t>
      </w:r>
      <w:r w:rsidR="00F25EDC" w:rsidRPr="00E37ADA">
        <w:t xml:space="preserve">trys šalys kartu toliau </w:t>
      </w:r>
      <w:r w:rsidR="00F25EDC">
        <w:t xml:space="preserve">vadinamos </w:t>
      </w:r>
      <w:r w:rsidR="00F25EDC" w:rsidRPr="0025619E">
        <w:rPr>
          <w:b/>
          <w:bCs/>
        </w:rPr>
        <w:t>Šal</w:t>
      </w:r>
      <w:r w:rsidR="00F25EDC">
        <w:rPr>
          <w:b/>
          <w:bCs/>
        </w:rPr>
        <w:t>imis</w:t>
      </w:r>
      <w:r w:rsidR="00F25EDC">
        <w:t xml:space="preserve">, o kiekviena atskirai – </w:t>
      </w:r>
      <w:r w:rsidR="00F25EDC" w:rsidRPr="0025619E">
        <w:rPr>
          <w:b/>
          <w:bCs/>
        </w:rPr>
        <w:t>Šalimi</w:t>
      </w:r>
      <w:r w:rsidR="00F25EDC" w:rsidRPr="00E37ADA">
        <w:t>,</w:t>
      </w:r>
      <w:r w:rsidRPr="00270B05">
        <w:rPr>
          <w:szCs w:val="24"/>
        </w:rPr>
        <w:t xml:space="preserve"> </w:t>
      </w:r>
    </w:p>
    <w:p w14:paraId="3B4372CB" w14:textId="77777777" w:rsidR="00F25EDC" w:rsidRDefault="00F25EDC" w:rsidP="006E064D">
      <w:pPr>
        <w:tabs>
          <w:tab w:val="left" w:pos="142"/>
          <w:tab w:val="left" w:pos="709"/>
        </w:tabs>
        <w:ind w:left="709"/>
        <w:rPr>
          <w:szCs w:val="24"/>
        </w:rPr>
      </w:pPr>
    </w:p>
    <w:p w14:paraId="1CAF57CA" w14:textId="4893048C" w:rsidR="00F25EDC" w:rsidRDefault="00F25EDC" w:rsidP="006E064D">
      <w:pPr>
        <w:tabs>
          <w:tab w:val="left" w:pos="142"/>
          <w:tab w:val="left" w:pos="709"/>
        </w:tabs>
        <w:ind w:left="709"/>
        <w:rPr>
          <w:szCs w:val="24"/>
        </w:rPr>
      </w:pPr>
      <w:r>
        <w:t xml:space="preserve">pagal </w:t>
      </w:r>
      <w:r w:rsidRPr="00CC03C9">
        <w:t xml:space="preserve">Projektuotojo </w:t>
      </w:r>
      <w:r w:rsidRPr="00E51795">
        <w:rPr>
          <w:lang w:eastAsia="lt-LT"/>
        </w:rPr>
        <w:t xml:space="preserve">viešajame pirkime </w:t>
      </w:r>
      <w:r w:rsidRPr="00E51795">
        <w:rPr>
          <w:i/>
          <w:iCs/>
          <w:lang w:eastAsia="lt-LT"/>
        </w:rPr>
        <w:t xml:space="preserve">supaprastinto atviro </w:t>
      </w:r>
      <w:r>
        <w:rPr>
          <w:i/>
          <w:iCs/>
          <w:lang w:eastAsia="lt-LT"/>
        </w:rPr>
        <w:t xml:space="preserve">/ </w:t>
      </w:r>
      <w:r w:rsidRPr="00E51795">
        <w:rPr>
          <w:i/>
          <w:iCs/>
          <w:lang w:eastAsia="lt-LT"/>
        </w:rPr>
        <w:t>atviro</w:t>
      </w:r>
      <w:r w:rsidRPr="00CC03C9">
        <w:rPr>
          <w:lang w:eastAsia="lt-LT"/>
        </w:rPr>
        <w:t xml:space="preserve"> </w:t>
      </w:r>
      <w:r w:rsidRPr="00E51795">
        <w:rPr>
          <w:lang w:eastAsia="lt-LT"/>
        </w:rPr>
        <w:t xml:space="preserve">konkurso būdu </w:t>
      </w:r>
      <w:r w:rsidRPr="00CC03C9">
        <w:t>____________________________________</w:t>
      </w:r>
      <w:r w:rsidRPr="00CC3FF1">
        <w:rPr>
          <w:lang w:eastAsia="lt-LT"/>
        </w:rPr>
        <w:t xml:space="preserve"> </w:t>
      </w:r>
      <w:r w:rsidRPr="00E51795">
        <w:rPr>
          <w:lang w:eastAsia="lt-LT"/>
        </w:rPr>
        <w:t>[</w:t>
      </w:r>
      <w:r w:rsidRPr="00E51795">
        <w:rPr>
          <w:i/>
          <w:iCs/>
          <w:lang w:eastAsia="lt-LT"/>
        </w:rPr>
        <w:t>įrašomas pirkimo pavadinimas (pirkimo Nr.</w:t>
      </w:r>
      <w:r w:rsidRPr="00E51795">
        <w:rPr>
          <w:lang w:eastAsia="lt-LT"/>
        </w:rPr>
        <w:t>..</w:t>
      </w:r>
      <w:r w:rsidRPr="00E51795">
        <w:rPr>
          <w:i/>
          <w:iCs/>
          <w:lang w:eastAsia="lt-LT"/>
        </w:rPr>
        <w:t>.)</w:t>
      </w:r>
      <w:r w:rsidRPr="00E51795">
        <w:rPr>
          <w:lang w:eastAsia="lt-LT"/>
        </w:rPr>
        <w:t>..]</w:t>
      </w:r>
      <w:r>
        <w:rPr>
          <w:lang w:eastAsia="lt-LT"/>
        </w:rPr>
        <w:t xml:space="preserve"> </w:t>
      </w:r>
      <w:r w:rsidRPr="00CC03C9">
        <w:t xml:space="preserve">(toliau – </w:t>
      </w:r>
      <w:r w:rsidR="009C2797">
        <w:rPr>
          <w:b/>
          <w:bCs/>
        </w:rPr>
        <w:t>p</w:t>
      </w:r>
      <w:r w:rsidRPr="0025619E">
        <w:rPr>
          <w:b/>
          <w:bCs/>
        </w:rPr>
        <w:t>irkimas</w:t>
      </w:r>
      <w:r w:rsidRPr="00CC03C9">
        <w:t>)</w:t>
      </w:r>
      <w:r w:rsidRPr="00CC3FF1">
        <w:rPr>
          <w:lang w:eastAsia="lt-LT"/>
        </w:rPr>
        <w:t xml:space="preserve"> </w:t>
      </w:r>
      <w:r>
        <w:t>pateiktą</w:t>
      </w:r>
      <w:r w:rsidRPr="00CC03C9">
        <w:t xml:space="preserve"> pasiūlymą </w:t>
      </w:r>
      <w:r w:rsidRPr="00A16707">
        <w:rPr>
          <w:lang w:eastAsia="lt-LT"/>
        </w:rPr>
        <w:t xml:space="preserve">(toliau </w:t>
      </w:r>
      <w:r w:rsidRPr="0025619E">
        <w:rPr>
          <w:b/>
          <w:bCs/>
          <w:lang w:eastAsia="lt-LT"/>
        </w:rPr>
        <w:t xml:space="preserve">– </w:t>
      </w:r>
      <w:r w:rsidR="007951B8">
        <w:rPr>
          <w:b/>
          <w:bCs/>
          <w:lang w:eastAsia="lt-LT"/>
        </w:rPr>
        <w:t>p</w:t>
      </w:r>
      <w:r w:rsidRPr="0025619E">
        <w:rPr>
          <w:b/>
          <w:bCs/>
          <w:lang w:eastAsia="lt-LT"/>
        </w:rPr>
        <w:t>asiūlymas</w:t>
      </w:r>
      <w:r w:rsidRPr="00A16707">
        <w:rPr>
          <w:lang w:eastAsia="lt-LT"/>
        </w:rPr>
        <w:t>)</w:t>
      </w:r>
      <w:r>
        <w:rPr>
          <w:lang w:eastAsia="lt-LT"/>
        </w:rPr>
        <w:t xml:space="preserve"> </w:t>
      </w:r>
      <w:r w:rsidRPr="00CC03C9">
        <w:t xml:space="preserve">sudarė šią projektavimo ir projekto sprendinių įgyvendinimo priežiūros paslaugų sutartį (toliau – </w:t>
      </w:r>
      <w:r w:rsidRPr="0025619E">
        <w:rPr>
          <w:b/>
          <w:bCs/>
        </w:rPr>
        <w:t>Sutartis</w:t>
      </w:r>
      <w:r w:rsidRPr="00CC03C9">
        <w:t>).</w:t>
      </w:r>
    </w:p>
    <w:p w14:paraId="54FA25F8" w14:textId="25377A59" w:rsidR="009B2DB0" w:rsidRPr="00270B05" w:rsidRDefault="009B2DB0" w:rsidP="006E064D">
      <w:pPr>
        <w:tabs>
          <w:tab w:val="left" w:pos="142"/>
          <w:tab w:val="left" w:pos="709"/>
        </w:tabs>
        <w:ind w:left="709"/>
        <w:rPr>
          <w:szCs w:val="24"/>
        </w:rPr>
      </w:pPr>
      <w:r w:rsidRPr="00270B05">
        <w:rPr>
          <w:szCs w:val="24"/>
        </w:rPr>
        <w:t>pagal</w:t>
      </w:r>
      <w:r w:rsidR="001A1172" w:rsidRPr="00270B05">
        <w:rPr>
          <w:szCs w:val="24"/>
          <w:lang w:eastAsia="lt-LT"/>
        </w:rPr>
        <w:t xml:space="preserve"> </w:t>
      </w:r>
      <w:r w:rsidR="001A1172" w:rsidRPr="00270B05">
        <w:rPr>
          <w:szCs w:val="24"/>
        </w:rPr>
        <w:t xml:space="preserve">pirkimo </w:t>
      </w:r>
      <w:r w:rsidRPr="00270B05">
        <w:rPr>
          <w:szCs w:val="24"/>
        </w:rPr>
        <w:t>atviro konkurso</w:t>
      </w:r>
      <w:r w:rsidR="00B6440D" w:rsidRPr="00270B05">
        <w:rPr>
          <w:szCs w:val="24"/>
        </w:rPr>
        <w:t xml:space="preserve"> būdu</w:t>
      </w:r>
      <w:r w:rsidRPr="00270B05">
        <w:rPr>
          <w:szCs w:val="24"/>
        </w:rPr>
        <w:t xml:space="preserve"> pasiūlymą sudarė šią </w:t>
      </w:r>
      <w:r w:rsidR="004C548F" w:rsidRPr="00270B05">
        <w:rPr>
          <w:szCs w:val="24"/>
        </w:rPr>
        <w:t>taikomųjų tyrimų atlikimo</w:t>
      </w:r>
      <w:r w:rsidR="00945D82" w:rsidRPr="00270B05">
        <w:rPr>
          <w:szCs w:val="24"/>
        </w:rPr>
        <w:t xml:space="preserve"> </w:t>
      </w:r>
      <w:r w:rsidRPr="00270B05">
        <w:rPr>
          <w:szCs w:val="24"/>
        </w:rPr>
        <w:t xml:space="preserve">paslaugų sutartį (toliau </w:t>
      </w:r>
      <w:r w:rsidR="00F25EDC">
        <w:rPr>
          <w:szCs w:val="24"/>
        </w:rPr>
        <w:t>–</w:t>
      </w:r>
      <w:r w:rsidRPr="00270B05">
        <w:rPr>
          <w:szCs w:val="24"/>
        </w:rPr>
        <w:t xml:space="preserve"> Sutartis). </w:t>
      </w:r>
    </w:p>
    <w:p w14:paraId="1B8F711D" w14:textId="77777777" w:rsidR="009B2DB0" w:rsidRPr="00270B05" w:rsidRDefault="009B2DB0" w:rsidP="009B2DB0">
      <w:pPr>
        <w:tabs>
          <w:tab w:val="left" w:pos="142"/>
          <w:tab w:val="left" w:pos="709"/>
        </w:tabs>
        <w:ind w:left="709" w:hanging="709"/>
        <w:rPr>
          <w:szCs w:val="24"/>
        </w:rPr>
      </w:pPr>
    </w:p>
    <w:p w14:paraId="68F32D17" w14:textId="77777777" w:rsidR="009B2DB0" w:rsidRPr="00270B05" w:rsidRDefault="009B2DB0" w:rsidP="009B2DB0">
      <w:pPr>
        <w:tabs>
          <w:tab w:val="left" w:pos="142"/>
          <w:tab w:val="left" w:pos="709"/>
        </w:tabs>
        <w:ind w:left="709" w:hanging="709"/>
        <w:rPr>
          <w:b/>
          <w:bCs/>
          <w:szCs w:val="24"/>
        </w:rPr>
      </w:pPr>
      <w:r w:rsidRPr="00270B05">
        <w:rPr>
          <w:b/>
          <w:bCs/>
          <w:szCs w:val="24"/>
        </w:rPr>
        <w:t>1.</w:t>
      </w:r>
      <w:r w:rsidRPr="00270B05">
        <w:rPr>
          <w:b/>
          <w:bCs/>
          <w:szCs w:val="24"/>
        </w:rPr>
        <w:tab/>
        <w:t>SUTARTIES DALYKAS</w:t>
      </w:r>
    </w:p>
    <w:p w14:paraId="5415B71A" w14:textId="77777777" w:rsidR="009B2DB0" w:rsidRPr="00270B05" w:rsidRDefault="009B2DB0" w:rsidP="009B2DB0">
      <w:pPr>
        <w:tabs>
          <w:tab w:val="left" w:pos="142"/>
          <w:tab w:val="left" w:pos="709"/>
        </w:tabs>
        <w:ind w:left="709" w:hanging="709"/>
        <w:rPr>
          <w:szCs w:val="24"/>
        </w:rPr>
      </w:pPr>
    </w:p>
    <w:p w14:paraId="601E41ED" w14:textId="06EF10BC" w:rsidR="009B2DB0" w:rsidRPr="00270B05" w:rsidRDefault="009B2DB0" w:rsidP="009B2DB0">
      <w:pPr>
        <w:tabs>
          <w:tab w:val="left" w:pos="142"/>
          <w:tab w:val="left" w:pos="709"/>
        </w:tabs>
        <w:ind w:left="709" w:hanging="709"/>
        <w:rPr>
          <w:szCs w:val="24"/>
        </w:rPr>
      </w:pPr>
      <w:r w:rsidRPr="00270B05">
        <w:rPr>
          <w:szCs w:val="24"/>
        </w:rPr>
        <w:t>1.1.</w:t>
      </w:r>
      <w:r w:rsidRPr="00270B05">
        <w:rPr>
          <w:szCs w:val="24"/>
        </w:rPr>
        <w:tab/>
        <w:t xml:space="preserve">Sutarties dalykas: </w:t>
      </w:r>
      <w:r w:rsidR="00800542" w:rsidRPr="00270B05">
        <w:rPr>
          <w:b/>
          <w:bCs/>
          <w:szCs w:val="24"/>
        </w:rPr>
        <w:t>__________________________</w:t>
      </w:r>
      <w:r w:rsidR="009907B6" w:rsidRPr="00270B05">
        <w:rPr>
          <w:b/>
          <w:bCs/>
          <w:szCs w:val="24"/>
        </w:rPr>
        <w:t xml:space="preserve">, </w:t>
      </w:r>
      <w:r w:rsidRPr="00270B05">
        <w:rPr>
          <w:szCs w:val="24"/>
        </w:rPr>
        <w:t xml:space="preserve">nurodytos </w:t>
      </w:r>
      <w:r w:rsidR="00023331" w:rsidRPr="00270B05">
        <w:rPr>
          <w:szCs w:val="24"/>
        </w:rPr>
        <w:t>Tyrimų</w:t>
      </w:r>
      <w:r w:rsidRPr="00270B05">
        <w:rPr>
          <w:szCs w:val="24"/>
        </w:rPr>
        <w:t xml:space="preserve"> užduotyje (Sutarties 1 priedas) (toliau – Paslaugos). Užsakovas ir Statytojas įsipareigoja sudaryti Projektuotojui būtinas sąlygas Paslaugoms suteikti, Sutartyje numatyta tvarka priimti tinkamai suteiktų Paslaugų rezultatą ir sumokėti Projektuotojui Sutarties kainą Sutartyje numatytomis sąlygomis ir tvarka.</w:t>
      </w:r>
    </w:p>
    <w:p w14:paraId="03D40701" w14:textId="77777777" w:rsidR="009B2DB0" w:rsidRPr="00270B05" w:rsidRDefault="009B2DB0" w:rsidP="009B2DB0">
      <w:pPr>
        <w:tabs>
          <w:tab w:val="left" w:pos="142"/>
          <w:tab w:val="left" w:pos="709"/>
        </w:tabs>
        <w:ind w:left="709" w:hanging="709"/>
        <w:rPr>
          <w:szCs w:val="24"/>
        </w:rPr>
      </w:pPr>
    </w:p>
    <w:p w14:paraId="781D6609" w14:textId="77777777" w:rsidR="009B2DB0" w:rsidRPr="00270B05" w:rsidRDefault="009B2DB0" w:rsidP="009B2DB0">
      <w:pPr>
        <w:tabs>
          <w:tab w:val="left" w:pos="142"/>
          <w:tab w:val="left" w:pos="709"/>
        </w:tabs>
        <w:ind w:left="709" w:hanging="709"/>
        <w:rPr>
          <w:b/>
          <w:bCs/>
          <w:szCs w:val="24"/>
        </w:rPr>
      </w:pPr>
      <w:r w:rsidRPr="00270B05">
        <w:rPr>
          <w:b/>
          <w:bCs/>
          <w:szCs w:val="24"/>
        </w:rPr>
        <w:t>2.</w:t>
      </w:r>
      <w:r w:rsidRPr="00270B05">
        <w:rPr>
          <w:b/>
          <w:bCs/>
          <w:szCs w:val="24"/>
        </w:rPr>
        <w:tab/>
        <w:t>SUTARTIES KAINA IR GALIOJIMO TERMINAI</w:t>
      </w:r>
    </w:p>
    <w:p w14:paraId="1AE05BB6" w14:textId="77777777" w:rsidR="009B2DB0" w:rsidRPr="00270B05" w:rsidRDefault="009B2DB0" w:rsidP="009B2DB0">
      <w:pPr>
        <w:tabs>
          <w:tab w:val="left" w:pos="142"/>
          <w:tab w:val="left" w:pos="709"/>
        </w:tabs>
        <w:ind w:left="709" w:hanging="709"/>
        <w:rPr>
          <w:szCs w:val="24"/>
        </w:rPr>
      </w:pPr>
    </w:p>
    <w:p w14:paraId="2C2B1316" w14:textId="61DC1848" w:rsidR="009B2DB0" w:rsidRPr="00270B05" w:rsidRDefault="009B2DB0" w:rsidP="009B2DB0">
      <w:pPr>
        <w:tabs>
          <w:tab w:val="left" w:pos="142"/>
          <w:tab w:val="left" w:pos="709"/>
        </w:tabs>
        <w:ind w:left="709" w:hanging="709"/>
        <w:rPr>
          <w:szCs w:val="24"/>
        </w:rPr>
      </w:pPr>
      <w:r w:rsidRPr="00270B05">
        <w:rPr>
          <w:szCs w:val="24"/>
        </w:rPr>
        <w:t>2.1.</w:t>
      </w:r>
      <w:r w:rsidRPr="00270B05">
        <w:rPr>
          <w:szCs w:val="24"/>
        </w:rPr>
        <w:tab/>
        <w:t>Pradinės Sutarties vertė pagal pateiktą Projektuotojo pasiūlymą yra _____________(raštu) Eur su PVM, iš jų PVM sudaro ________Eur.</w:t>
      </w:r>
    </w:p>
    <w:p w14:paraId="0B87EECA" w14:textId="77777777" w:rsidR="009B2DB0" w:rsidRDefault="009B2DB0" w:rsidP="009B2DB0">
      <w:pPr>
        <w:tabs>
          <w:tab w:val="left" w:pos="142"/>
          <w:tab w:val="left" w:pos="709"/>
        </w:tabs>
        <w:ind w:left="709" w:hanging="709"/>
        <w:rPr>
          <w:szCs w:val="24"/>
        </w:rPr>
      </w:pPr>
      <w:r w:rsidRPr="00270B05">
        <w:rPr>
          <w:szCs w:val="24"/>
        </w:rPr>
        <w:t>2.2.</w:t>
      </w:r>
      <w:r w:rsidRPr="00270B05">
        <w:rPr>
          <w:szCs w:val="24"/>
        </w:rPr>
        <w:tab/>
        <w:t xml:space="preserve">Sutarties kaina pagal </w:t>
      </w:r>
      <w:r w:rsidR="00D0787A" w:rsidRPr="00270B05">
        <w:rPr>
          <w:szCs w:val="24"/>
        </w:rPr>
        <w:t>Projektuotojo pasiūlymą</w:t>
      </w:r>
      <w:r w:rsidRPr="00270B05">
        <w:rPr>
          <w:szCs w:val="24"/>
        </w:rPr>
        <w:t xml:space="preserve"> išskirstoma taip:  </w:t>
      </w:r>
    </w:p>
    <w:p w14:paraId="6EF0178C" w14:textId="77777777" w:rsidR="00EF0643" w:rsidRPr="00270B05" w:rsidRDefault="00EF0643" w:rsidP="009B2DB0">
      <w:pPr>
        <w:tabs>
          <w:tab w:val="left" w:pos="142"/>
          <w:tab w:val="left" w:pos="709"/>
        </w:tabs>
        <w:ind w:left="709" w:hanging="709"/>
        <w:rPr>
          <w:szCs w:val="24"/>
        </w:rPr>
      </w:pPr>
    </w:p>
    <w:tbl>
      <w:tblPr>
        <w:tblW w:w="4643" w:type="pct"/>
        <w:tblInd w:w="699" w:type="dxa"/>
        <w:tblLook w:val="04A0" w:firstRow="1" w:lastRow="0" w:firstColumn="1" w:lastColumn="0" w:noHBand="0" w:noVBand="1"/>
      </w:tblPr>
      <w:tblGrid>
        <w:gridCol w:w="556"/>
        <w:gridCol w:w="6496"/>
        <w:gridCol w:w="13"/>
        <w:gridCol w:w="1865"/>
      </w:tblGrid>
      <w:tr w:rsidR="00EF0643" w:rsidRPr="00597477" w14:paraId="267D18B8" w14:textId="77777777" w:rsidTr="00EF0643">
        <w:trPr>
          <w:cantSplit/>
          <w:trHeight w:val="674"/>
        </w:trPr>
        <w:tc>
          <w:tcPr>
            <w:tcW w:w="3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71CE54" w14:textId="77777777" w:rsidR="00EF0643" w:rsidRPr="00EF0643" w:rsidRDefault="00EF0643" w:rsidP="00354FAC">
            <w:pPr>
              <w:suppressAutoHyphens/>
              <w:rPr>
                <w:bCs/>
                <w:iCs/>
                <w:szCs w:val="24"/>
                <w:lang w:eastAsia="lt-LT"/>
              </w:rPr>
            </w:pPr>
            <w:r w:rsidRPr="00EF0643">
              <w:rPr>
                <w:bCs/>
                <w:iCs/>
                <w:szCs w:val="24"/>
                <w:lang w:eastAsia="lt-LT"/>
              </w:rPr>
              <w:t>Eil. Nr.</w:t>
            </w:r>
          </w:p>
        </w:tc>
        <w:tc>
          <w:tcPr>
            <w:tcW w:w="6665" w:type="dxa"/>
            <w:gridSpan w:val="2"/>
            <w:tcBorders>
              <w:top w:val="single" w:sz="8" w:space="0" w:color="000000"/>
              <w:bottom w:val="single" w:sz="8" w:space="0" w:color="000000"/>
              <w:right w:val="single" w:sz="8" w:space="0" w:color="000000"/>
            </w:tcBorders>
            <w:shd w:val="clear" w:color="auto" w:fill="auto"/>
            <w:vAlign w:val="center"/>
          </w:tcPr>
          <w:p w14:paraId="0A054DA0" w14:textId="77777777" w:rsidR="00EF0643" w:rsidRPr="00EF0643" w:rsidRDefault="00EF0643" w:rsidP="00354FAC">
            <w:pPr>
              <w:rPr>
                <w:bCs/>
                <w:iCs/>
                <w:szCs w:val="24"/>
                <w:lang w:eastAsia="lt-LT"/>
              </w:rPr>
            </w:pPr>
            <w:r w:rsidRPr="00EF0643">
              <w:rPr>
                <w:bCs/>
                <w:iCs/>
                <w:szCs w:val="24"/>
                <w:lang w:eastAsia="lt-LT"/>
              </w:rPr>
              <w:t xml:space="preserve">Darbų grupių (etapų) pavadinimai </w:t>
            </w:r>
          </w:p>
        </w:tc>
        <w:tc>
          <w:tcPr>
            <w:tcW w:w="1898" w:type="dxa"/>
            <w:tcBorders>
              <w:top w:val="single" w:sz="8" w:space="0" w:color="000000"/>
              <w:bottom w:val="single" w:sz="8" w:space="0" w:color="000000"/>
              <w:right w:val="single" w:sz="8" w:space="0" w:color="000000"/>
            </w:tcBorders>
            <w:shd w:val="clear" w:color="auto" w:fill="auto"/>
            <w:vAlign w:val="center"/>
          </w:tcPr>
          <w:p w14:paraId="087FB631" w14:textId="77777777" w:rsidR="00EF0643" w:rsidRPr="00EF0643" w:rsidRDefault="00EF0643" w:rsidP="00354FAC">
            <w:pPr>
              <w:suppressAutoHyphens/>
              <w:jc w:val="center"/>
              <w:rPr>
                <w:bCs/>
                <w:iCs/>
                <w:szCs w:val="24"/>
                <w:lang w:eastAsia="lt-LT"/>
              </w:rPr>
            </w:pPr>
            <w:r w:rsidRPr="00EF0643">
              <w:rPr>
                <w:bCs/>
                <w:iCs/>
                <w:szCs w:val="24"/>
                <w:lang w:eastAsia="lt-LT"/>
              </w:rPr>
              <w:t>Kaina be PVM</w:t>
            </w:r>
          </w:p>
        </w:tc>
      </w:tr>
      <w:tr w:rsidR="00EF0643" w:rsidRPr="00597477" w14:paraId="23A4A631" w14:textId="77777777" w:rsidTr="00EF0643">
        <w:trPr>
          <w:cantSplit/>
          <w:trHeight w:val="335"/>
        </w:trPr>
        <w:tc>
          <w:tcPr>
            <w:tcW w:w="3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2A170C" w14:textId="77777777" w:rsidR="00EF0643" w:rsidRPr="00EF0643" w:rsidRDefault="00EF0643" w:rsidP="00354FAC">
            <w:pPr>
              <w:suppressAutoHyphens/>
              <w:rPr>
                <w:bCs/>
                <w:iCs/>
                <w:szCs w:val="24"/>
                <w:lang w:eastAsia="lt-LT"/>
              </w:rPr>
            </w:pPr>
            <w:r w:rsidRPr="00EF0643">
              <w:rPr>
                <w:bCs/>
                <w:iCs/>
                <w:szCs w:val="24"/>
                <w:lang w:eastAsia="lt-LT"/>
              </w:rPr>
              <w:t>1.</w:t>
            </w:r>
          </w:p>
        </w:tc>
        <w:tc>
          <w:tcPr>
            <w:tcW w:w="6665" w:type="dxa"/>
            <w:gridSpan w:val="2"/>
            <w:tcBorders>
              <w:top w:val="single" w:sz="8" w:space="0" w:color="000000"/>
              <w:bottom w:val="single" w:sz="8" w:space="0" w:color="000000"/>
              <w:right w:val="single" w:sz="8" w:space="0" w:color="000000"/>
            </w:tcBorders>
            <w:shd w:val="clear" w:color="auto" w:fill="auto"/>
            <w:vAlign w:val="center"/>
          </w:tcPr>
          <w:p w14:paraId="71C2F6C8" w14:textId="77777777" w:rsidR="00EF0643" w:rsidRPr="00EF0643" w:rsidRDefault="00EF0643" w:rsidP="00354FAC">
            <w:pPr>
              <w:rPr>
                <w:bCs/>
                <w:iCs/>
                <w:szCs w:val="24"/>
                <w:lang w:eastAsia="lt-LT"/>
              </w:rPr>
            </w:pPr>
            <w:r w:rsidRPr="00EF0643">
              <w:rPr>
                <w:bCs/>
                <w:iCs/>
                <w:szCs w:val="24"/>
                <w:lang w:eastAsia="lt-LT"/>
              </w:rPr>
              <w:t>Bendra taikomųjų tyrimų atlikimo kaina:</w:t>
            </w:r>
          </w:p>
        </w:tc>
        <w:tc>
          <w:tcPr>
            <w:tcW w:w="1898" w:type="dxa"/>
            <w:tcBorders>
              <w:top w:val="single" w:sz="8" w:space="0" w:color="000000"/>
              <w:bottom w:val="single" w:sz="8" w:space="0" w:color="000000"/>
              <w:right w:val="single" w:sz="8" w:space="0" w:color="000000"/>
            </w:tcBorders>
            <w:shd w:val="clear" w:color="auto" w:fill="auto"/>
            <w:vAlign w:val="center"/>
          </w:tcPr>
          <w:p w14:paraId="5F82452D" w14:textId="77777777" w:rsidR="00EF0643" w:rsidRPr="00EF0643" w:rsidRDefault="00EF0643" w:rsidP="00354FAC">
            <w:pPr>
              <w:suppressAutoHyphens/>
              <w:jc w:val="center"/>
              <w:rPr>
                <w:bCs/>
                <w:iCs/>
                <w:szCs w:val="24"/>
                <w:lang w:eastAsia="lt-LT"/>
              </w:rPr>
            </w:pPr>
          </w:p>
        </w:tc>
      </w:tr>
      <w:tr w:rsidR="00EF0643" w:rsidRPr="00597477" w14:paraId="5B358180" w14:textId="77777777" w:rsidTr="00EF0643">
        <w:trPr>
          <w:trHeight w:val="277"/>
        </w:trPr>
        <w:tc>
          <w:tcPr>
            <w:tcW w:w="7020" w:type="dxa"/>
            <w:gridSpan w:val="2"/>
            <w:tcBorders>
              <w:left w:val="single" w:sz="8" w:space="0" w:color="000000"/>
              <w:bottom w:val="single" w:sz="8" w:space="0" w:color="000000"/>
              <w:right w:val="single" w:sz="8" w:space="0" w:color="000000"/>
            </w:tcBorders>
            <w:shd w:val="clear" w:color="auto" w:fill="auto"/>
          </w:tcPr>
          <w:p w14:paraId="7E886D47" w14:textId="77777777" w:rsidR="00EF0643" w:rsidRPr="00EF0643" w:rsidRDefault="00EF0643" w:rsidP="00354FAC">
            <w:pPr>
              <w:suppressAutoHyphens/>
              <w:rPr>
                <w:bCs/>
                <w:iCs/>
                <w:szCs w:val="24"/>
                <w:lang w:eastAsia="lt-LT"/>
              </w:rPr>
            </w:pPr>
            <w:r w:rsidRPr="00EF0643">
              <w:rPr>
                <w:bCs/>
                <w:iCs/>
                <w:szCs w:val="24"/>
                <w:lang w:eastAsia="lt-LT"/>
              </w:rPr>
              <w:t>Suma be PVM iš viso (Eur):</w:t>
            </w:r>
          </w:p>
        </w:tc>
        <w:tc>
          <w:tcPr>
            <w:tcW w:w="1911" w:type="dxa"/>
            <w:gridSpan w:val="2"/>
            <w:tcBorders>
              <w:bottom w:val="single" w:sz="8" w:space="0" w:color="000000"/>
              <w:right w:val="single" w:sz="8" w:space="0" w:color="000000"/>
            </w:tcBorders>
            <w:shd w:val="clear" w:color="auto" w:fill="auto"/>
          </w:tcPr>
          <w:p w14:paraId="52D547EF" w14:textId="77777777" w:rsidR="00EF0643" w:rsidRPr="00EF0643" w:rsidRDefault="00EF0643" w:rsidP="00354FAC">
            <w:pPr>
              <w:suppressAutoHyphens/>
              <w:jc w:val="center"/>
              <w:rPr>
                <w:bCs/>
                <w:iCs/>
                <w:szCs w:val="24"/>
                <w:lang w:eastAsia="lt-LT"/>
              </w:rPr>
            </w:pPr>
          </w:p>
        </w:tc>
      </w:tr>
      <w:tr w:rsidR="00EF0643" w:rsidRPr="00597477" w14:paraId="5E5CD7F5" w14:textId="77777777" w:rsidTr="00EF0643">
        <w:trPr>
          <w:trHeight w:val="147"/>
        </w:trPr>
        <w:tc>
          <w:tcPr>
            <w:tcW w:w="7020" w:type="dxa"/>
            <w:gridSpan w:val="2"/>
            <w:tcBorders>
              <w:left w:val="single" w:sz="8" w:space="0" w:color="000000"/>
              <w:bottom w:val="single" w:sz="8" w:space="0" w:color="000000"/>
              <w:right w:val="single" w:sz="8" w:space="0" w:color="000000"/>
            </w:tcBorders>
            <w:shd w:val="clear" w:color="auto" w:fill="auto"/>
          </w:tcPr>
          <w:p w14:paraId="2EB5F7FF" w14:textId="77777777" w:rsidR="00EF0643" w:rsidRPr="00EF0643" w:rsidRDefault="00EF0643" w:rsidP="00354FAC">
            <w:pPr>
              <w:suppressAutoHyphens/>
              <w:rPr>
                <w:bCs/>
                <w:iCs/>
                <w:szCs w:val="24"/>
                <w:lang w:eastAsia="lt-LT"/>
              </w:rPr>
            </w:pPr>
            <w:r w:rsidRPr="00EF0643">
              <w:rPr>
                <w:bCs/>
                <w:iCs/>
                <w:szCs w:val="24"/>
                <w:lang w:eastAsia="lt-LT"/>
              </w:rPr>
              <w:t>PVM 21%:</w:t>
            </w:r>
          </w:p>
        </w:tc>
        <w:tc>
          <w:tcPr>
            <w:tcW w:w="1911" w:type="dxa"/>
            <w:gridSpan w:val="2"/>
            <w:tcBorders>
              <w:bottom w:val="single" w:sz="8" w:space="0" w:color="000000"/>
              <w:right w:val="single" w:sz="8" w:space="0" w:color="000000"/>
            </w:tcBorders>
            <w:shd w:val="clear" w:color="auto" w:fill="auto"/>
          </w:tcPr>
          <w:p w14:paraId="15F7CC14" w14:textId="77777777" w:rsidR="00EF0643" w:rsidRPr="00EF0643" w:rsidRDefault="00EF0643" w:rsidP="00354FAC">
            <w:pPr>
              <w:suppressAutoHyphens/>
              <w:jc w:val="center"/>
              <w:rPr>
                <w:bCs/>
                <w:iCs/>
                <w:szCs w:val="24"/>
                <w:lang w:eastAsia="lt-LT"/>
              </w:rPr>
            </w:pPr>
          </w:p>
        </w:tc>
      </w:tr>
      <w:tr w:rsidR="00EF0643" w:rsidRPr="00597477" w14:paraId="13C63E41" w14:textId="77777777" w:rsidTr="00EF0643">
        <w:trPr>
          <w:trHeight w:val="147"/>
        </w:trPr>
        <w:tc>
          <w:tcPr>
            <w:tcW w:w="7020" w:type="dxa"/>
            <w:gridSpan w:val="2"/>
            <w:tcBorders>
              <w:left w:val="single" w:sz="8" w:space="0" w:color="000000"/>
              <w:bottom w:val="single" w:sz="8" w:space="0" w:color="000000"/>
              <w:right w:val="single" w:sz="8" w:space="0" w:color="000000"/>
            </w:tcBorders>
            <w:shd w:val="clear" w:color="auto" w:fill="auto"/>
          </w:tcPr>
          <w:p w14:paraId="2AD5B0CA" w14:textId="77777777" w:rsidR="00EF0643" w:rsidRPr="00EF0643" w:rsidRDefault="00EF0643" w:rsidP="00354FAC">
            <w:pPr>
              <w:suppressAutoHyphens/>
              <w:rPr>
                <w:iCs/>
                <w:szCs w:val="24"/>
                <w:lang w:eastAsia="lt-LT"/>
              </w:rPr>
            </w:pPr>
            <w:r w:rsidRPr="00EF0643">
              <w:rPr>
                <w:iCs/>
                <w:szCs w:val="24"/>
                <w:lang w:eastAsia="lt-LT"/>
              </w:rPr>
              <w:t>Bendra suma su PVM (Eur):</w:t>
            </w:r>
          </w:p>
        </w:tc>
        <w:tc>
          <w:tcPr>
            <w:tcW w:w="1911" w:type="dxa"/>
            <w:gridSpan w:val="2"/>
            <w:tcBorders>
              <w:bottom w:val="single" w:sz="8" w:space="0" w:color="000000"/>
              <w:right w:val="single" w:sz="8" w:space="0" w:color="000000"/>
            </w:tcBorders>
            <w:shd w:val="clear" w:color="auto" w:fill="auto"/>
          </w:tcPr>
          <w:p w14:paraId="62EC069A" w14:textId="77777777" w:rsidR="00EF0643" w:rsidRPr="00597477" w:rsidRDefault="00EF0643" w:rsidP="00354FAC">
            <w:pPr>
              <w:suppressAutoHyphens/>
              <w:jc w:val="center"/>
              <w:rPr>
                <w:iCs/>
                <w:szCs w:val="24"/>
                <w:lang w:val="de-DE" w:eastAsia="lt-LT"/>
              </w:rPr>
            </w:pPr>
          </w:p>
        </w:tc>
      </w:tr>
    </w:tbl>
    <w:p w14:paraId="060D91E2" w14:textId="6424D68B" w:rsidR="009B2DB0" w:rsidRPr="00270B05" w:rsidRDefault="009B2DB0" w:rsidP="00EF0643">
      <w:pPr>
        <w:tabs>
          <w:tab w:val="left" w:pos="142"/>
          <w:tab w:val="left" w:pos="709"/>
        </w:tabs>
        <w:rPr>
          <w:szCs w:val="24"/>
        </w:rPr>
      </w:pPr>
    </w:p>
    <w:p w14:paraId="51A23822" w14:textId="77777777" w:rsidR="009B2DB0" w:rsidRPr="00270B05" w:rsidRDefault="009B2DB0" w:rsidP="009B2DB0">
      <w:pPr>
        <w:tabs>
          <w:tab w:val="left" w:pos="142"/>
          <w:tab w:val="left" w:pos="709"/>
        </w:tabs>
        <w:ind w:left="709" w:hanging="709"/>
        <w:rPr>
          <w:szCs w:val="24"/>
        </w:rPr>
      </w:pPr>
      <w:r w:rsidRPr="00270B05">
        <w:rPr>
          <w:szCs w:val="24"/>
        </w:rPr>
        <w:t>2.3.</w:t>
      </w:r>
      <w:r w:rsidRPr="00270B05">
        <w:rPr>
          <w:szCs w:val="24"/>
        </w:rPr>
        <w:tab/>
        <w:t>Projektuotojas patvirtina, kad į Sutarties kainą yra įtrauktos visos išlaidos, susijusios su Paslaugų atlikimu, įskaitant medžiagas ir atsargas, darbo jėgą, įrengimų kainą, draudimo išlaidas bei mokėtinus mokesčius ir kitas rinkliavas, susijusias su tinkamu Sutarties vykdymu.</w:t>
      </w:r>
    </w:p>
    <w:p w14:paraId="5750508F" w14:textId="33312BE4" w:rsidR="009B2DB0" w:rsidRPr="00270B05" w:rsidRDefault="009B2DB0" w:rsidP="009B2DB0">
      <w:pPr>
        <w:tabs>
          <w:tab w:val="left" w:pos="142"/>
          <w:tab w:val="left" w:pos="709"/>
        </w:tabs>
        <w:ind w:left="709" w:hanging="709"/>
        <w:rPr>
          <w:szCs w:val="24"/>
        </w:rPr>
      </w:pPr>
      <w:r w:rsidRPr="00270B05">
        <w:rPr>
          <w:szCs w:val="24"/>
        </w:rPr>
        <w:t>2.4.</w:t>
      </w:r>
      <w:r w:rsidRPr="00270B05">
        <w:rPr>
          <w:szCs w:val="24"/>
        </w:rPr>
        <w:tab/>
        <w:t xml:space="preserve">Į pradinės Sutarties vertę įtrauktas visas už Paslaugų atlikimą bei kitų įsipareigojimų pagal pirkimo 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w:t>
      </w:r>
      <w:r w:rsidR="00023331" w:rsidRPr="00270B05">
        <w:rPr>
          <w:szCs w:val="24"/>
        </w:rPr>
        <w:t>Tyrimų</w:t>
      </w:r>
      <w:r w:rsidRPr="00270B05">
        <w:rPr>
          <w:szCs w:val="24"/>
        </w:rPr>
        <w:t xml:space="preserve"> užduotyje) bei </w:t>
      </w:r>
      <w:r w:rsidRPr="00270B05">
        <w:rPr>
          <w:szCs w:val="24"/>
        </w:rPr>
        <w:lastRenderedPageBreak/>
        <w:t xml:space="preserve">perduoti jas Užsakovui, vykdyti visas Projektuotojui nustatytas pareigas, užduotis ir perduotas rizikas, reikalingas tinkamam Sutarties įgyvendinimui, už pradinės Sutarties vertę, išskyrus Sutarties </w:t>
      </w:r>
      <w:r w:rsidR="001A1172" w:rsidRPr="00270B05">
        <w:rPr>
          <w:szCs w:val="24"/>
        </w:rPr>
        <w:t>10</w:t>
      </w:r>
      <w:r w:rsidRPr="00270B05">
        <w:rPr>
          <w:szCs w:val="24"/>
        </w:rPr>
        <w:t xml:space="preserve"> skyriuje nurodytas aplinkybes.</w:t>
      </w:r>
    </w:p>
    <w:p w14:paraId="3F2F607B" w14:textId="77777777" w:rsidR="009B2DB0" w:rsidRPr="00270B05" w:rsidRDefault="009B2DB0" w:rsidP="009B2DB0">
      <w:pPr>
        <w:tabs>
          <w:tab w:val="left" w:pos="142"/>
          <w:tab w:val="left" w:pos="709"/>
        </w:tabs>
        <w:ind w:left="709" w:hanging="709"/>
        <w:rPr>
          <w:szCs w:val="24"/>
        </w:rPr>
      </w:pPr>
      <w:r w:rsidRPr="00270B05">
        <w:rPr>
          <w:szCs w:val="24"/>
        </w:rPr>
        <w:t>2.5.</w:t>
      </w:r>
      <w:r w:rsidRPr="00270B05">
        <w:rPr>
          <w:szCs w:val="24"/>
        </w:rPr>
        <w:tab/>
        <w:t>Pradinės Sutarties vertei negali turėti įtakos darbo užmokesčio ir kitų panašių išlaidų padidėjimas.</w:t>
      </w:r>
    </w:p>
    <w:p w14:paraId="1795230E" w14:textId="77777777" w:rsidR="009B2DB0" w:rsidRPr="00270B05" w:rsidRDefault="009B2DB0" w:rsidP="009B2DB0">
      <w:pPr>
        <w:tabs>
          <w:tab w:val="left" w:pos="142"/>
          <w:tab w:val="left" w:pos="709"/>
        </w:tabs>
        <w:ind w:left="709" w:hanging="709"/>
        <w:rPr>
          <w:szCs w:val="24"/>
        </w:rPr>
      </w:pPr>
      <w:r w:rsidRPr="00270B05">
        <w:rPr>
          <w:szCs w:val="24"/>
        </w:rPr>
        <w:t>2.6.</w:t>
      </w:r>
      <w:r w:rsidRPr="00270B05">
        <w:rPr>
          <w:szCs w:val="24"/>
        </w:rPr>
        <w:tab/>
        <w:t>Sutarčiai taikoma fiksuotos kainos su peržiūra kainodara. Projektuotojo pasiūlymo kaina apima ir tas paslaugas, kurios nors ir nebuvo tiesiogiai nustatytos pirkimo dokumentuose ir Sutartyje, bet yra būtinos Sutarčiai įvykdyti, o Projektuotojas turėjo ir galėjo jas numatyti ir įvertinti iki pasiūlymų pateikimo termino pabaigos.</w:t>
      </w:r>
    </w:p>
    <w:p w14:paraId="4F6E97CB" w14:textId="053FA4B6" w:rsidR="009B2DB0" w:rsidRPr="00270B05" w:rsidRDefault="00A804C2" w:rsidP="00FE1D5F">
      <w:pPr>
        <w:tabs>
          <w:tab w:val="left" w:pos="142"/>
          <w:tab w:val="left" w:pos="709"/>
        </w:tabs>
        <w:ind w:left="709" w:hanging="709"/>
        <w:rPr>
          <w:szCs w:val="24"/>
        </w:rPr>
      </w:pPr>
      <w:r w:rsidRPr="00270B05">
        <w:rPr>
          <w:szCs w:val="24"/>
        </w:rPr>
        <w:t>2.7</w:t>
      </w:r>
      <w:r w:rsidRPr="00270B05">
        <w:rPr>
          <w:szCs w:val="24"/>
        </w:rPr>
        <w:tab/>
      </w:r>
      <w:r w:rsidR="00E03BA8" w:rsidRPr="00270B05">
        <w:rPr>
          <w:szCs w:val="24"/>
        </w:rPr>
        <w:t>P</w:t>
      </w:r>
      <w:r w:rsidR="002A4EFE" w:rsidRPr="00270B05">
        <w:rPr>
          <w:szCs w:val="24"/>
        </w:rPr>
        <w:t xml:space="preserve">aslaugų suteikimo terminas prasideda įsigaliojus Sutarčiai ir baigiasi </w:t>
      </w:r>
      <w:r w:rsidR="006154BD">
        <w:rPr>
          <w:b/>
          <w:bCs/>
          <w:szCs w:val="24"/>
        </w:rPr>
        <w:t>iki 202</w:t>
      </w:r>
      <w:r w:rsidR="00EF0643">
        <w:rPr>
          <w:b/>
          <w:bCs/>
          <w:szCs w:val="24"/>
        </w:rPr>
        <w:t>5</w:t>
      </w:r>
      <w:r w:rsidR="006154BD">
        <w:rPr>
          <w:b/>
          <w:bCs/>
          <w:szCs w:val="24"/>
        </w:rPr>
        <w:t xml:space="preserve"> m. </w:t>
      </w:r>
      <w:r w:rsidR="00EF0643" w:rsidRPr="00EF0643">
        <w:rPr>
          <w:b/>
          <w:bCs/>
          <w:szCs w:val="24"/>
          <w:highlight w:val="yellow"/>
        </w:rPr>
        <w:t>_______</w:t>
      </w:r>
      <w:r w:rsidR="006154BD" w:rsidRPr="00EF0643">
        <w:rPr>
          <w:b/>
          <w:bCs/>
          <w:szCs w:val="24"/>
          <w:highlight w:val="yellow"/>
        </w:rPr>
        <w:t xml:space="preserve"> </w:t>
      </w:r>
      <w:r w:rsidR="00EF0643" w:rsidRPr="00EF0643">
        <w:rPr>
          <w:b/>
          <w:bCs/>
          <w:szCs w:val="24"/>
          <w:highlight w:val="yellow"/>
        </w:rPr>
        <w:t>__</w:t>
      </w:r>
      <w:r w:rsidR="006154BD">
        <w:rPr>
          <w:b/>
          <w:bCs/>
          <w:szCs w:val="24"/>
        </w:rPr>
        <w:t xml:space="preserve"> d.</w:t>
      </w:r>
      <w:r w:rsidR="002A4EFE" w:rsidRPr="00270B05">
        <w:rPr>
          <w:szCs w:val="24"/>
        </w:rPr>
        <w:t xml:space="preserve"> (į bendrą </w:t>
      </w:r>
      <w:r w:rsidR="00FE1D5F" w:rsidRPr="00270B05">
        <w:rPr>
          <w:szCs w:val="24"/>
        </w:rPr>
        <w:t>P</w:t>
      </w:r>
      <w:r w:rsidR="002A4EFE" w:rsidRPr="00270B05">
        <w:rPr>
          <w:szCs w:val="24"/>
        </w:rPr>
        <w:t xml:space="preserve">aslaugų suteikimo terminą neįskaityti terminai, kurie gali atsirasti dėl Sutartyje numatyto </w:t>
      </w:r>
      <w:r w:rsidR="00F6535D" w:rsidRPr="00270B05">
        <w:rPr>
          <w:szCs w:val="24"/>
        </w:rPr>
        <w:t>P</w:t>
      </w:r>
      <w:r w:rsidR="002A4EFE" w:rsidRPr="00270B05">
        <w:rPr>
          <w:szCs w:val="24"/>
        </w:rPr>
        <w:t>aslaugų terminų</w:t>
      </w:r>
      <w:r w:rsidR="00615911" w:rsidRPr="00270B05">
        <w:rPr>
          <w:szCs w:val="24"/>
        </w:rPr>
        <w:t xml:space="preserve"> </w:t>
      </w:r>
      <w:r w:rsidR="002A4EFE" w:rsidRPr="00270B05">
        <w:rPr>
          <w:szCs w:val="24"/>
        </w:rPr>
        <w:t>sustabdymo galimybės, pertraukos ir (ar) kitų nenumatytų aplinkybių)</w:t>
      </w:r>
      <w:r w:rsidR="0089643A" w:rsidRPr="00270B05">
        <w:rPr>
          <w:szCs w:val="24"/>
        </w:rPr>
        <w:t>.</w:t>
      </w:r>
    </w:p>
    <w:p w14:paraId="60C21A11" w14:textId="38A0C3D3" w:rsidR="009B2DB0" w:rsidRPr="00270B05" w:rsidRDefault="009B2DB0" w:rsidP="00FE1D5F">
      <w:pPr>
        <w:tabs>
          <w:tab w:val="left" w:pos="142"/>
          <w:tab w:val="left" w:pos="709"/>
        </w:tabs>
        <w:ind w:left="709" w:hanging="709"/>
        <w:rPr>
          <w:szCs w:val="24"/>
        </w:rPr>
      </w:pPr>
      <w:r w:rsidRPr="00270B05">
        <w:rPr>
          <w:szCs w:val="24"/>
        </w:rPr>
        <w:t>2.</w:t>
      </w:r>
      <w:r w:rsidR="00FE1D5F" w:rsidRPr="00270B05">
        <w:rPr>
          <w:szCs w:val="24"/>
        </w:rPr>
        <w:t>8</w:t>
      </w:r>
      <w:r w:rsidRPr="00270B05">
        <w:rPr>
          <w:szCs w:val="24"/>
        </w:rPr>
        <w:t>.</w:t>
      </w:r>
      <w:r w:rsidRPr="00270B05">
        <w:rPr>
          <w:szCs w:val="24"/>
        </w:rPr>
        <w:tab/>
        <w:t>Paslaugų suteikimo terminas, dėl nenumatytų aplinkybių, nurodytų Sutarties 2.1</w:t>
      </w:r>
      <w:r w:rsidR="00FE1D5F" w:rsidRPr="00270B05">
        <w:rPr>
          <w:szCs w:val="24"/>
        </w:rPr>
        <w:t>0</w:t>
      </w:r>
      <w:r w:rsidRPr="00270B05">
        <w:rPr>
          <w:szCs w:val="24"/>
        </w:rPr>
        <w:t xml:space="preserve"> </w:t>
      </w:r>
      <w:r w:rsidR="009923E0" w:rsidRPr="00270B05">
        <w:rPr>
          <w:szCs w:val="24"/>
        </w:rPr>
        <w:t>punkte</w:t>
      </w:r>
      <w:r w:rsidRPr="00270B05">
        <w:rPr>
          <w:szCs w:val="24"/>
        </w:rPr>
        <w:t xml:space="preserve">, kurios nepriklauso nuo Projektuotojo, gali būti sustabdytas. </w:t>
      </w:r>
    </w:p>
    <w:p w14:paraId="116ED76B" w14:textId="3D2E8481" w:rsidR="009B2DB0" w:rsidRPr="00270B05" w:rsidRDefault="009B2DB0" w:rsidP="009B2DB0">
      <w:pPr>
        <w:tabs>
          <w:tab w:val="left" w:pos="142"/>
          <w:tab w:val="left" w:pos="709"/>
        </w:tabs>
        <w:ind w:left="709" w:hanging="709"/>
        <w:rPr>
          <w:szCs w:val="24"/>
        </w:rPr>
      </w:pPr>
      <w:r w:rsidRPr="00270B05">
        <w:rPr>
          <w:szCs w:val="24"/>
        </w:rPr>
        <w:t>2.</w:t>
      </w:r>
      <w:r w:rsidR="00FE1D5F" w:rsidRPr="00270B05">
        <w:rPr>
          <w:szCs w:val="24"/>
        </w:rPr>
        <w:t>9</w:t>
      </w:r>
      <w:r w:rsidRPr="00270B05">
        <w:rPr>
          <w:szCs w:val="24"/>
        </w:rPr>
        <w:t>.</w:t>
      </w:r>
      <w:r w:rsidRPr="00270B05">
        <w:rPr>
          <w:szCs w:val="24"/>
        </w:rPr>
        <w:tab/>
        <w:t xml:space="preserve">Sutarties paslaugų suteikimo galiojimo terminas Šalių raštišku susitarimu gali būti </w:t>
      </w:r>
      <w:r w:rsidR="00AD5FB5">
        <w:rPr>
          <w:szCs w:val="24"/>
        </w:rPr>
        <w:t xml:space="preserve">atidėtas ar </w:t>
      </w:r>
      <w:r w:rsidRPr="00270B05">
        <w:rPr>
          <w:szCs w:val="24"/>
        </w:rPr>
        <w:t xml:space="preserve">pratęstas neilgesniam </w:t>
      </w:r>
      <w:r w:rsidRPr="00270B05">
        <w:rPr>
          <w:b/>
          <w:bCs/>
          <w:szCs w:val="24"/>
        </w:rPr>
        <w:t xml:space="preserve">nei </w:t>
      </w:r>
      <w:r w:rsidR="00AD5FB5">
        <w:rPr>
          <w:b/>
          <w:bCs/>
          <w:szCs w:val="24"/>
        </w:rPr>
        <w:t>4</w:t>
      </w:r>
      <w:r w:rsidR="00B6440D" w:rsidRPr="00270B05">
        <w:rPr>
          <w:b/>
          <w:bCs/>
          <w:szCs w:val="24"/>
        </w:rPr>
        <w:t xml:space="preserve"> (</w:t>
      </w:r>
      <w:r w:rsidR="00AD5FB5">
        <w:rPr>
          <w:b/>
          <w:bCs/>
          <w:szCs w:val="24"/>
        </w:rPr>
        <w:t>keturi</w:t>
      </w:r>
      <w:r w:rsidR="00B6440D" w:rsidRPr="00270B05">
        <w:rPr>
          <w:b/>
          <w:bCs/>
          <w:szCs w:val="24"/>
        </w:rPr>
        <w:t>ų) mėnesių</w:t>
      </w:r>
      <w:r w:rsidRPr="00270B05">
        <w:rPr>
          <w:szCs w:val="24"/>
        </w:rPr>
        <w:t xml:space="preserve"> terminui.</w:t>
      </w:r>
    </w:p>
    <w:p w14:paraId="644AE428" w14:textId="0C813548" w:rsidR="00062F72" w:rsidRPr="00270B05" w:rsidRDefault="009B2DB0" w:rsidP="00256660">
      <w:pPr>
        <w:tabs>
          <w:tab w:val="left" w:pos="142"/>
          <w:tab w:val="left" w:pos="709"/>
        </w:tabs>
        <w:ind w:left="709" w:hanging="709"/>
        <w:rPr>
          <w:szCs w:val="24"/>
        </w:rPr>
      </w:pPr>
      <w:r w:rsidRPr="00270B05">
        <w:rPr>
          <w:szCs w:val="24"/>
        </w:rPr>
        <w:t>2.1</w:t>
      </w:r>
      <w:r w:rsidR="00FE1D5F" w:rsidRPr="00270B05">
        <w:rPr>
          <w:szCs w:val="24"/>
        </w:rPr>
        <w:t>0</w:t>
      </w:r>
      <w:r w:rsidRPr="00270B05">
        <w:rPr>
          <w:szCs w:val="24"/>
        </w:rPr>
        <w:t>.</w:t>
      </w:r>
      <w:r w:rsidRPr="00270B05">
        <w:rPr>
          <w:szCs w:val="24"/>
        </w:rPr>
        <w:tab/>
        <w:t xml:space="preserve">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w:t>
      </w:r>
      <w:r w:rsidR="00A03C8D">
        <w:rPr>
          <w:szCs w:val="24"/>
        </w:rPr>
        <w:t>–</w:t>
      </w:r>
      <w:r w:rsidRPr="00270B05">
        <w:rPr>
          <w:szCs w:val="24"/>
        </w:rPr>
        <w:t xml:space="preserve">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r w:rsidR="00C760BB">
        <w:rPr>
          <w:szCs w:val="24"/>
        </w:rPr>
        <w:t xml:space="preserve">, atitinkamai patikslinant </w:t>
      </w:r>
      <w:r w:rsidR="00C760BB" w:rsidRPr="00270B05">
        <w:rPr>
          <w:szCs w:val="24"/>
        </w:rPr>
        <w:t>Tyrimų atlikimo paslaugų suteikimo grafik</w:t>
      </w:r>
      <w:r w:rsidR="00841D14">
        <w:rPr>
          <w:szCs w:val="24"/>
        </w:rPr>
        <w:t>ą</w:t>
      </w:r>
      <w:r w:rsidR="00C760BB">
        <w:rPr>
          <w:szCs w:val="24"/>
        </w:rPr>
        <w:t xml:space="preserve"> (Sutarties 4 priedas)</w:t>
      </w:r>
      <w:r w:rsidRPr="00270B05">
        <w:rPr>
          <w:szCs w:val="24"/>
        </w:rPr>
        <w:t>.</w:t>
      </w:r>
    </w:p>
    <w:p w14:paraId="281FCCE4" w14:textId="77777777" w:rsidR="009B2DB0" w:rsidRPr="00270B05" w:rsidRDefault="00062F72" w:rsidP="009B2DB0">
      <w:pPr>
        <w:tabs>
          <w:tab w:val="left" w:pos="142"/>
          <w:tab w:val="left" w:pos="709"/>
        </w:tabs>
        <w:ind w:left="709" w:hanging="709"/>
        <w:rPr>
          <w:szCs w:val="24"/>
        </w:rPr>
      </w:pPr>
      <w:r w:rsidRPr="00270B05">
        <w:rPr>
          <w:szCs w:val="24"/>
        </w:rPr>
        <w:t>2.1</w:t>
      </w:r>
      <w:r w:rsidR="00FE1D5F" w:rsidRPr="00270B05">
        <w:rPr>
          <w:szCs w:val="24"/>
        </w:rPr>
        <w:t>1</w:t>
      </w:r>
      <w:r w:rsidRPr="00270B05">
        <w:rPr>
          <w:szCs w:val="24"/>
        </w:rPr>
        <w:t>.</w:t>
      </w:r>
      <w:r w:rsidRPr="00270B05">
        <w:rPr>
          <w:szCs w:val="24"/>
        </w:rPr>
        <w:tab/>
      </w:r>
      <w:r w:rsidR="009B2DB0" w:rsidRPr="00270B05">
        <w:rPr>
          <w:szCs w:val="24"/>
        </w:rPr>
        <w:t xml:space="preserve">Paslaugų ar jų dalies teikimo terminas gali būti sustabdomas </w:t>
      </w:r>
      <w:r w:rsidRPr="00270B05">
        <w:rPr>
          <w:szCs w:val="24"/>
        </w:rPr>
        <w:t xml:space="preserve">Projektuotojo ir/ar Užsakovo iniciatyva </w:t>
      </w:r>
      <w:r w:rsidR="009B2DB0" w:rsidRPr="00270B05">
        <w:rPr>
          <w:szCs w:val="24"/>
        </w:rPr>
        <w:t>įskaitant, bet neapsiribojant, šiais atvejais:</w:t>
      </w:r>
    </w:p>
    <w:p w14:paraId="6704120E" w14:textId="77777777" w:rsidR="009B2DB0" w:rsidRPr="00270B05" w:rsidRDefault="009B2DB0" w:rsidP="001011F0">
      <w:pPr>
        <w:tabs>
          <w:tab w:val="left" w:pos="142"/>
          <w:tab w:val="left" w:pos="709"/>
          <w:tab w:val="left" w:pos="810"/>
          <w:tab w:val="left" w:pos="1170"/>
        </w:tabs>
        <w:ind w:left="709" w:hanging="709"/>
        <w:rPr>
          <w:szCs w:val="24"/>
        </w:rPr>
      </w:pPr>
      <w:r w:rsidRPr="00270B05">
        <w:rPr>
          <w:szCs w:val="24"/>
        </w:rPr>
        <w:t>2.1</w:t>
      </w:r>
      <w:r w:rsidR="00FE1D5F" w:rsidRPr="00270B05">
        <w:rPr>
          <w:szCs w:val="24"/>
        </w:rPr>
        <w:t>1</w:t>
      </w:r>
      <w:r w:rsidRPr="00270B05">
        <w:rPr>
          <w:szCs w:val="24"/>
        </w:rPr>
        <w:t>.1.</w:t>
      </w:r>
      <w:r w:rsidRPr="00270B05">
        <w:rPr>
          <w:szCs w:val="24"/>
        </w:rPr>
        <w:tab/>
        <w:t>Užsakovas neturi galimybės vykdyti savo įsipareigojimų pagal Sutartį (</w:t>
      </w:r>
      <w:r w:rsidR="009001BE" w:rsidRPr="00270B05">
        <w:rPr>
          <w:szCs w:val="24"/>
        </w:rPr>
        <w:t xml:space="preserve">neturi ar </w:t>
      </w:r>
      <w:r w:rsidRPr="00270B05">
        <w:rPr>
          <w:szCs w:val="24"/>
        </w:rPr>
        <w:t>netenka finansinių galimybių apmokėti už teikiamas Paslaugas);</w:t>
      </w:r>
    </w:p>
    <w:p w14:paraId="22358B03" w14:textId="77777777" w:rsidR="009B2DB0" w:rsidRPr="00270B05" w:rsidRDefault="009B2DB0" w:rsidP="001011F0">
      <w:pPr>
        <w:tabs>
          <w:tab w:val="left" w:pos="142"/>
          <w:tab w:val="left" w:pos="709"/>
          <w:tab w:val="left" w:pos="810"/>
          <w:tab w:val="left" w:pos="1170"/>
        </w:tabs>
        <w:ind w:left="709" w:hanging="709"/>
        <w:rPr>
          <w:szCs w:val="24"/>
        </w:rPr>
      </w:pPr>
      <w:r w:rsidRPr="00270B05">
        <w:rPr>
          <w:szCs w:val="24"/>
        </w:rPr>
        <w:t>2.1</w:t>
      </w:r>
      <w:r w:rsidR="00FE1D5F" w:rsidRPr="00270B05">
        <w:rPr>
          <w:szCs w:val="24"/>
        </w:rPr>
        <w:t>1</w:t>
      </w:r>
      <w:r w:rsidRPr="00270B05">
        <w:rPr>
          <w:szCs w:val="24"/>
        </w:rPr>
        <w:t>.2.</w:t>
      </w:r>
      <w:r w:rsidRPr="00270B05">
        <w:rPr>
          <w:szCs w:val="24"/>
        </w:rPr>
        <w:tab/>
        <w:t xml:space="preserve">Užsakovas ir Statytojas neturi galimybės Sutartyje numatytais terminais pateikti dokumentų ir informacijos, kurie yra būtini Paslaugų teikimui, ir Projektuotojas dėl šių priežasčių negali vykdyti savo įsipareigojimų; </w:t>
      </w:r>
    </w:p>
    <w:p w14:paraId="7B22C974" w14:textId="77777777" w:rsidR="009B2DB0" w:rsidRPr="00270B05" w:rsidRDefault="009B2DB0" w:rsidP="001011F0">
      <w:pPr>
        <w:tabs>
          <w:tab w:val="left" w:pos="142"/>
          <w:tab w:val="left" w:pos="709"/>
          <w:tab w:val="left" w:pos="810"/>
          <w:tab w:val="left" w:pos="1170"/>
        </w:tabs>
        <w:ind w:left="709" w:hanging="709"/>
        <w:rPr>
          <w:szCs w:val="24"/>
        </w:rPr>
      </w:pPr>
      <w:r w:rsidRPr="00270B05">
        <w:rPr>
          <w:szCs w:val="24"/>
        </w:rPr>
        <w:t>2.1</w:t>
      </w:r>
      <w:r w:rsidR="00FE1D5F" w:rsidRPr="00270B05">
        <w:rPr>
          <w:szCs w:val="24"/>
        </w:rPr>
        <w:t>1</w:t>
      </w:r>
      <w:r w:rsidRPr="00270B05">
        <w:rPr>
          <w:szCs w:val="24"/>
        </w:rPr>
        <w:t>.3.</w:t>
      </w:r>
      <w:r w:rsidRPr="00270B05">
        <w:rPr>
          <w:szCs w:val="24"/>
        </w:rPr>
        <w:tab/>
        <w:t>dėl archeologinių tyrinėjimų, tyrimų metu atrastų objekto vertingųjų savybių ir pan</w:t>
      </w:r>
      <w:r w:rsidR="002F2D2D" w:rsidRPr="00270B05">
        <w:rPr>
          <w:szCs w:val="24"/>
        </w:rPr>
        <w:t>.</w:t>
      </w:r>
      <w:r w:rsidRPr="00270B05">
        <w:rPr>
          <w:szCs w:val="24"/>
        </w:rPr>
        <w:t>;</w:t>
      </w:r>
    </w:p>
    <w:p w14:paraId="00975F68" w14:textId="77777777" w:rsidR="00C40470" w:rsidRPr="00270B05" w:rsidRDefault="009B2DB0" w:rsidP="009B2DB0">
      <w:pPr>
        <w:tabs>
          <w:tab w:val="left" w:pos="142"/>
          <w:tab w:val="left" w:pos="709"/>
        </w:tabs>
        <w:ind w:left="709" w:hanging="709"/>
        <w:rPr>
          <w:szCs w:val="24"/>
        </w:rPr>
      </w:pPr>
      <w:r w:rsidRPr="00270B05">
        <w:rPr>
          <w:szCs w:val="24"/>
        </w:rPr>
        <w:t>2.1</w:t>
      </w:r>
      <w:r w:rsidR="00C40470" w:rsidRPr="00270B05">
        <w:rPr>
          <w:szCs w:val="24"/>
        </w:rPr>
        <w:t>1</w:t>
      </w:r>
      <w:r w:rsidRPr="00270B05">
        <w:rPr>
          <w:szCs w:val="24"/>
        </w:rPr>
        <w:t>.4.</w:t>
      </w:r>
      <w:r w:rsidRPr="00270B05">
        <w:rPr>
          <w:szCs w:val="24"/>
        </w:rPr>
        <w:tab/>
        <w:t>dėl trečiųjų šalių neveikimo arba netinkamo veikimo</w:t>
      </w:r>
      <w:r w:rsidR="001126B6" w:rsidRPr="00270B05">
        <w:rPr>
          <w:szCs w:val="24"/>
        </w:rPr>
        <w:t>;</w:t>
      </w:r>
    </w:p>
    <w:p w14:paraId="4A33BA6C" w14:textId="77777777" w:rsidR="009B2DB0" w:rsidRPr="00270B05" w:rsidRDefault="009B2DB0" w:rsidP="009B2DB0">
      <w:pPr>
        <w:tabs>
          <w:tab w:val="left" w:pos="142"/>
          <w:tab w:val="left" w:pos="709"/>
        </w:tabs>
        <w:ind w:left="709" w:hanging="709"/>
        <w:rPr>
          <w:szCs w:val="24"/>
        </w:rPr>
      </w:pPr>
      <w:r w:rsidRPr="00270B05">
        <w:rPr>
          <w:szCs w:val="24"/>
        </w:rPr>
        <w:t>2.1</w:t>
      </w:r>
      <w:r w:rsidR="00C40470" w:rsidRPr="00270B05">
        <w:rPr>
          <w:szCs w:val="24"/>
        </w:rPr>
        <w:t>2</w:t>
      </w:r>
      <w:r w:rsidRPr="00270B05">
        <w:rPr>
          <w:szCs w:val="24"/>
        </w:rPr>
        <w:t>.</w:t>
      </w:r>
      <w:r w:rsidRPr="00270B05">
        <w:rPr>
          <w:szCs w:val="24"/>
        </w:rPr>
        <w:tab/>
        <w:t>Pirkimo dokumentai, Projektuotojo pasiūlymas bei Sutarties priedai yra neatskiriamos šios Sutarties dalys. Jų reikalavimai yra privalomi Sutarties šalims.</w:t>
      </w:r>
    </w:p>
    <w:p w14:paraId="3D83B06E" w14:textId="77777777" w:rsidR="009B2DB0" w:rsidRPr="00270B05" w:rsidRDefault="009B2DB0" w:rsidP="009B2DB0">
      <w:pPr>
        <w:tabs>
          <w:tab w:val="left" w:pos="142"/>
          <w:tab w:val="left" w:pos="709"/>
        </w:tabs>
        <w:ind w:left="709" w:hanging="709"/>
        <w:rPr>
          <w:szCs w:val="24"/>
        </w:rPr>
      </w:pPr>
      <w:r w:rsidRPr="00270B05">
        <w:rPr>
          <w:szCs w:val="24"/>
        </w:rPr>
        <w:tab/>
      </w:r>
      <w:r w:rsidRPr="00270B05">
        <w:rPr>
          <w:szCs w:val="24"/>
        </w:rPr>
        <w:tab/>
      </w:r>
      <w:r w:rsidRPr="00270B05">
        <w:rPr>
          <w:szCs w:val="24"/>
        </w:rPr>
        <w:tab/>
      </w:r>
    </w:p>
    <w:p w14:paraId="0014402F" w14:textId="77777777" w:rsidR="009B2DB0" w:rsidRPr="00270B05" w:rsidRDefault="009B2DB0" w:rsidP="009B2DB0">
      <w:pPr>
        <w:tabs>
          <w:tab w:val="left" w:pos="142"/>
          <w:tab w:val="left" w:pos="709"/>
        </w:tabs>
        <w:ind w:left="709" w:hanging="709"/>
        <w:rPr>
          <w:b/>
          <w:bCs/>
          <w:szCs w:val="24"/>
        </w:rPr>
      </w:pPr>
      <w:r w:rsidRPr="00270B05">
        <w:rPr>
          <w:b/>
          <w:bCs/>
          <w:szCs w:val="24"/>
        </w:rPr>
        <w:t>3.</w:t>
      </w:r>
      <w:r w:rsidRPr="00270B05">
        <w:rPr>
          <w:b/>
          <w:bCs/>
          <w:szCs w:val="24"/>
        </w:rPr>
        <w:tab/>
        <w:t>ATSISKAITYMO TVARKA</w:t>
      </w:r>
    </w:p>
    <w:p w14:paraId="23EF04D9" w14:textId="77777777" w:rsidR="009B2DB0" w:rsidRPr="00270B05" w:rsidRDefault="009B2DB0" w:rsidP="009B2DB0">
      <w:pPr>
        <w:tabs>
          <w:tab w:val="left" w:pos="142"/>
          <w:tab w:val="left" w:pos="709"/>
        </w:tabs>
        <w:ind w:left="709" w:hanging="709"/>
        <w:rPr>
          <w:szCs w:val="24"/>
        </w:rPr>
      </w:pPr>
    </w:p>
    <w:p w14:paraId="154E6E7E" w14:textId="0B73DD61" w:rsidR="00030256" w:rsidRPr="00270B05" w:rsidRDefault="009B2DB0" w:rsidP="00030256">
      <w:pPr>
        <w:tabs>
          <w:tab w:val="left" w:pos="142"/>
          <w:tab w:val="left" w:pos="709"/>
        </w:tabs>
        <w:ind w:left="709" w:hanging="709"/>
        <w:rPr>
          <w:rFonts w:eastAsiaTheme="minorHAnsi"/>
          <w:szCs w:val="24"/>
        </w:rPr>
      </w:pPr>
      <w:r w:rsidRPr="00270B05">
        <w:rPr>
          <w:szCs w:val="24"/>
        </w:rPr>
        <w:t>3.1.</w:t>
      </w:r>
      <w:r w:rsidRPr="00270B05">
        <w:rPr>
          <w:szCs w:val="24"/>
        </w:rPr>
        <w:tab/>
      </w:r>
      <w:bookmarkStart w:id="0" w:name="_Hlk62130053"/>
      <w:r w:rsidR="009923E0" w:rsidRPr="00270B05">
        <w:t xml:space="preserve">Užsakovas ir Statytojas </w:t>
      </w:r>
      <w:r w:rsidRPr="00270B05">
        <w:rPr>
          <w:szCs w:val="24"/>
        </w:rPr>
        <w:t xml:space="preserve"> už tinkamai suteiktas </w:t>
      </w:r>
      <w:r w:rsidR="00FE1D5F" w:rsidRPr="00270B05">
        <w:rPr>
          <w:szCs w:val="24"/>
        </w:rPr>
        <w:t>P</w:t>
      </w:r>
      <w:r w:rsidRPr="00270B05">
        <w:rPr>
          <w:szCs w:val="24"/>
        </w:rPr>
        <w:t>aslaugas atsiskaito</w:t>
      </w:r>
      <w:r w:rsidR="006E112C" w:rsidRPr="00270B05">
        <w:rPr>
          <w:szCs w:val="24"/>
        </w:rPr>
        <w:t xml:space="preserve"> 3.3 punkte nustatyta tvarka</w:t>
      </w:r>
      <w:r w:rsidRPr="00270B05">
        <w:rPr>
          <w:szCs w:val="24"/>
        </w:rPr>
        <w:t xml:space="preserve"> </w:t>
      </w:r>
      <w:r w:rsidR="00A03C8D">
        <w:t xml:space="preserve">ir vadovaujantis </w:t>
      </w:r>
      <w:r w:rsidR="00A03C8D" w:rsidRPr="00270B05">
        <w:rPr>
          <w:szCs w:val="24"/>
        </w:rPr>
        <w:t>Tyrimų atlikimo paslaugų suteikimo grafik</w:t>
      </w:r>
      <w:r w:rsidR="00A03C8D">
        <w:rPr>
          <w:szCs w:val="24"/>
        </w:rPr>
        <w:t xml:space="preserve">u (Sutarties 4 priedas) </w:t>
      </w:r>
      <w:r w:rsidRPr="00270B05">
        <w:rPr>
          <w:szCs w:val="24"/>
        </w:rPr>
        <w:t xml:space="preserve">ne vėliau kaip per 30 (trisdešimt) kalendorinių dienų </w:t>
      </w:r>
      <w:r w:rsidR="00030256" w:rsidRPr="00270B05">
        <w:rPr>
          <w:rFonts w:eastAsiaTheme="minorHAnsi"/>
          <w:szCs w:val="24"/>
        </w:rPr>
        <w:t xml:space="preserve">pagal Užsakovo, Statytojo ir Projektuotojo </w:t>
      </w:r>
      <w:r w:rsidR="00030256" w:rsidRPr="00270B05">
        <w:rPr>
          <w:rFonts w:eastAsiaTheme="minorHAnsi"/>
          <w:szCs w:val="24"/>
        </w:rPr>
        <w:lastRenderedPageBreak/>
        <w:t>pasirašytus suteiktų paslaugų aktus (Sutarties 2 priedas) ir Projektuotojo Užsakovui ir Statytojui išrašytas Pridėtinės vertės mokesčio (toliau – PVM) sąskaitas faktūras, pateiktas naudojantis</w:t>
      </w:r>
      <w:r w:rsidR="006625B3" w:rsidRPr="006625B3">
        <w:rPr>
          <w:rFonts w:eastAsiaTheme="minorHAnsi"/>
          <w:szCs w:val="24"/>
        </w:rPr>
        <w:t xml:space="preserve"> informacinės sistemos SABIS priemonėmis (</w:t>
      </w:r>
      <w:bookmarkStart w:id="1" w:name="_Hlk191298147"/>
      <w:r w:rsidR="006625B3" w:rsidRPr="006625B3">
        <w:rPr>
          <w:rFonts w:eastAsiaTheme="minorHAnsi"/>
          <w:szCs w:val="24"/>
        </w:rPr>
        <w:t>sąskaitų administravimo bendroji informacinė sistema (SABIS)</w:t>
      </w:r>
      <w:bookmarkEnd w:id="1"/>
      <w:r w:rsidR="006625B3" w:rsidRPr="006625B3">
        <w:rPr>
          <w:rFonts w:eastAsiaTheme="minorHAnsi"/>
          <w:szCs w:val="24"/>
        </w:rPr>
        <w:t>, svetainė pasiekiama adresu https://nbfc.lrv.lt/lt/sabis/)</w:t>
      </w:r>
      <w:r w:rsidR="00030256" w:rsidRPr="00270B05">
        <w:rPr>
          <w:rFonts w:eastAsiaTheme="minorHAnsi"/>
          <w:szCs w:val="24"/>
        </w:rPr>
        <w:t xml:space="preserve">. Projektuotojas suteiktų paslaugų akto projektą privalo suderinti su Užsakovu. Projektuotojas Užsakovui teikia suteiktų paslaugų aktus pasirašytus Statytojo. </w:t>
      </w:r>
    </w:p>
    <w:bookmarkEnd w:id="0"/>
    <w:p w14:paraId="59B64F08" w14:textId="3606B242" w:rsidR="009B2DB0" w:rsidRPr="00270B05" w:rsidRDefault="009B2DB0" w:rsidP="00D84452">
      <w:pPr>
        <w:tabs>
          <w:tab w:val="left" w:pos="142"/>
          <w:tab w:val="left" w:pos="709"/>
        </w:tabs>
        <w:ind w:left="709" w:hanging="709"/>
        <w:rPr>
          <w:rFonts w:eastAsiaTheme="minorHAnsi"/>
          <w:szCs w:val="24"/>
        </w:rPr>
      </w:pPr>
      <w:r w:rsidRPr="00270B05">
        <w:rPr>
          <w:szCs w:val="24"/>
        </w:rPr>
        <w:t>3.2.</w:t>
      </w:r>
      <w:r w:rsidRPr="00270B05">
        <w:rPr>
          <w:szCs w:val="24"/>
        </w:rPr>
        <w:tab/>
      </w:r>
      <w:bookmarkStart w:id="2" w:name="_Hlk61443807"/>
      <w:bookmarkStart w:id="3" w:name="_Hlk62117195"/>
      <w:r w:rsidRPr="00270B05">
        <w:rPr>
          <w:szCs w:val="24"/>
        </w:rPr>
        <w:t xml:space="preserve">Užsakovas už tinkamai suteiktas </w:t>
      </w:r>
      <w:r w:rsidR="00FE1D5F" w:rsidRPr="00270B05">
        <w:rPr>
          <w:szCs w:val="24"/>
        </w:rPr>
        <w:t>P</w:t>
      </w:r>
      <w:r w:rsidRPr="00270B05">
        <w:rPr>
          <w:szCs w:val="24"/>
        </w:rPr>
        <w:t xml:space="preserve">aslaugas </w:t>
      </w:r>
      <w:bookmarkStart w:id="4" w:name="_Hlk104292317"/>
      <w:r w:rsidRPr="00270B05">
        <w:rPr>
          <w:szCs w:val="24"/>
        </w:rPr>
        <w:t xml:space="preserve">Projektuotojui </w:t>
      </w:r>
      <w:bookmarkEnd w:id="4"/>
      <w:r w:rsidRPr="00270B05">
        <w:rPr>
          <w:szCs w:val="24"/>
        </w:rPr>
        <w:t>sumoka</w:t>
      </w:r>
      <w:r w:rsidR="00246D63" w:rsidRPr="00270B05">
        <w:rPr>
          <w:szCs w:val="24"/>
        </w:rPr>
        <w:t xml:space="preserve"> iš viso</w:t>
      </w:r>
      <w:r w:rsidRPr="00270B05">
        <w:rPr>
          <w:szCs w:val="24"/>
        </w:rPr>
        <w:t xml:space="preserve"> ____________Eur su PVM dydžio piniginių lėšų sumą</w:t>
      </w:r>
      <w:bookmarkEnd w:id="2"/>
      <w:r w:rsidR="00030256" w:rsidRPr="00270B05">
        <w:rPr>
          <w:rFonts w:eastAsiaTheme="minorHAnsi"/>
          <w:szCs w:val="24"/>
        </w:rPr>
        <w:t xml:space="preserve">, Statytojas už tinkamai suteiktas Paslaugas </w:t>
      </w:r>
      <w:r w:rsidR="00D84452" w:rsidRPr="00270B05">
        <w:rPr>
          <w:szCs w:val="24"/>
        </w:rPr>
        <w:t xml:space="preserve">Projektuotojui </w:t>
      </w:r>
      <w:r w:rsidR="00030256" w:rsidRPr="00270B05">
        <w:rPr>
          <w:rFonts w:eastAsiaTheme="minorHAnsi"/>
          <w:szCs w:val="24"/>
        </w:rPr>
        <w:t>sumoka iš viso ___________ Eur su PVM dydžio piniginių lėšų sumą.</w:t>
      </w:r>
    </w:p>
    <w:bookmarkEnd w:id="3"/>
    <w:p w14:paraId="4202D5D9" w14:textId="77777777" w:rsidR="00447F9A" w:rsidRPr="00270B05" w:rsidRDefault="000E1AAC" w:rsidP="000E1AAC">
      <w:pPr>
        <w:tabs>
          <w:tab w:val="left" w:pos="142"/>
          <w:tab w:val="left" w:pos="709"/>
        </w:tabs>
        <w:ind w:left="709" w:hanging="709"/>
        <w:rPr>
          <w:szCs w:val="24"/>
        </w:rPr>
      </w:pPr>
      <w:r w:rsidRPr="00270B05">
        <w:rPr>
          <w:szCs w:val="24"/>
        </w:rPr>
        <w:t>3.3.</w:t>
      </w:r>
      <w:r w:rsidRPr="00270B05">
        <w:rPr>
          <w:szCs w:val="24"/>
        </w:rPr>
        <w:tab/>
        <w:t>Projektuotojui už tinkamai suteiktas ir Sutartyje nustatyta tvarka Užsakovui</w:t>
      </w:r>
      <w:r w:rsidR="00EC2357" w:rsidRPr="00270B05">
        <w:rPr>
          <w:szCs w:val="24"/>
        </w:rPr>
        <w:t xml:space="preserve"> </w:t>
      </w:r>
      <w:r w:rsidRPr="00270B05">
        <w:rPr>
          <w:szCs w:val="24"/>
        </w:rPr>
        <w:t xml:space="preserve">perduotas Paslaugas yra sumokama </w:t>
      </w:r>
      <w:r w:rsidR="00447F9A" w:rsidRPr="00270B05">
        <w:rPr>
          <w:szCs w:val="24"/>
        </w:rPr>
        <w:t xml:space="preserve">dalimis </w:t>
      </w:r>
      <w:r w:rsidRPr="00270B05">
        <w:rPr>
          <w:szCs w:val="24"/>
        </w:rPr>
        <w:t>tokia</w:t>
      </w:r>
      <w:r w:rsidR="00447F9A" w:rsidRPr="00270B05">
        <w:rPr>
          <w:szCs w:val="24"/>
        </w:rPr>
        <w:t>is</w:t>
      </w:r>
      <w:r w:rsidRPr="00270B05">
        <w:rPr>
          <w:szCs w:val="24"/>
        </w:rPr>
        <w:t xml:space="preserve"> </w:t>
      </w:r>
      <w:r w:rsidR="00447F9A" w:rsidRPr="00270B05">
        <w:rPr>
          <w:szCs w:val="24"/>
        </w:rPr>
        <w:t>etapais</w:t>
      </w:r>
      <w:r w:rsidRPr="00270B05">
        <w:rPr>
          <w:szCs w:val="24"/>
        </w:rPr>
        <w:t>:</w:t>
      </w:r>
    </w:p>
    <w:p w14:paraId="01D2CDE9" w14:textId="77777777" w:rsidR="00447F9A" w:rsidRPr="00270B05" w:rsidRDefault="000E1AAC" w:rsidP="000E1AAC">
      <w:pPr>
        <w:tabs>
          <w:tab w:val="left" w:pos="142"/>
          <w:tab w:val="left" w:pos="709"/>
        </w:tabs>
        <w:ind w:left="709" w:hanging="709"/>
        <w:rPr>
          <w:szCs w:val="24"/>
        </w:rPr>
      </w:pPr>
      <w:r w:rsidRPr="00270B05">
        <w:rPr>
          <w:szCs w:val="24"/>
        </w:rPr>
        <w:t xml:space="preserve"> </w:t>
      </w:r>
    </w:p>
    <w:tbl>
      <w:tblPr>
        <w:tblStyle w:val="TableGrid"/>
        <w:tblW w:w="9634" w:type="dxa"/>
        <w:tblLayout w:type="fixed"/>
        <w:tblLook w:val="04A0" w:firstRow="1" w:lastRow="0" w:firstColumn="1" w:lastColumn="0" w:noHBand="0" w:noVBand="1"/>
      </w:tblPr>
      <w:tblGrid>
        <w:gridCol w:w="4219"/>
        <w:gridCol w:w="1872"/>
        <w:gridCol w:w="1701"/>
        <w:gridCol w:w="1842"/>
      </w:tblGrid>
      <w:tr w:rsidR="00447F9A" w:rsidRPr="00EF0643" w14:paraId="3F785BE6" w14:textId="77777777" w:rsidTr="00B26637">
        <w:trPr>
          <w:trHeight w:val="317"/>
        </w:trPr>
        <w:tc>
          <w:tcPr>
            <w:tcW w:w="4219" w:type="dxa"/>
          </w:tcPr>
          <w:p w14:paraId="0F322296" w14:textId="77777777" w:rsidR="00447F9A" w:rsidRPr="00EF0643" w:rsidRDefault="00447F9A" w:rsidP="00B26637">
            <w:pPr>
              <w:tabs>
                <w:tab w:val="left" w:pos="142"/>
                <w:tab w:val="left" w:pos="709"/>
              </w:tabs>
              <w:ind w:left="709" w:hanging="709"/>
              <w:jc w:val="center"/>
              <w:rPr>
                <w:rFonts w:eastAsiaTheme="minorHAnsi"/>
                <w:b/>
                <w:highlight w:val="yellow"/>
                <w:lang w:eastAsia="en-US"/>
              </w:rPr>
            </w:pPr>
            <w:r w:rsidRPr="00EF0643">
              <w:rPr>
                <w:rFonts w:eastAsiaTheme="minorHAnsi"/>
                <w:b/>
                <w:highlight w:val="yellow"/>
                <w:lang w:eastAsia="en-US"/>
              </w:rPr>
              <w:t>Paslaugų etapas</w:t>
            </w:r>
          </w:p>
        </w:tc>
        <w:tc>
          <w:tcPr>
            <w:tcW w:w="1872" w:type="dxa"/>
          </w:tcPr>
          <w:p w14:paraId="11659E27" w14:textId="77777777" w:rsidR="00447F9A" w:rsidRPr="00EF0643" w:rsidRDefault="00447F9A" w:rsidP="00B26637">
            <w:pPr>
              <w:tabs>
                <w:tab w:val="left" w:pos="142"/>
                <w:tab w:val="left" w:pos="709"/>
              </w:tabs>
              <w:ind w:left="709" w:hanging="709"/>
              <w:rPr>
                <w:rFonts w:eastAsiaTheme="minorHAnsi"/>
                <w:b/>
                <w:highlight w:val="yellow"/>
                <w:lang w:eastAsia="en-US"/>
              </w:rPr>
            </w:pPr>
            <w:r w:rsidRPr="00EF0643">
              <w:rPr>
                <w:rFonts w:eastAsiaTheme="minorHAnsi"/>
                <w:b/>
                <w:highlight w:val="yellow"/>
                <w:lang w:eastAsia="en-US"/>
              </w:rPr>
              <w:t>Kaina be PVM, Eur</w:t>
            </w:r>
          </w:p>
        </w:tc>
        <w:tc>
          <w:tcPr>
            <w:tcW w:w="1701" w:type="dxa"/>
          </w:tcPr>
          <w:p w14:paraId="0270F77E" w14:textId="77777777" w:rsidR="00447F9A" w:rsidRPr="00EF0643" w:rsidRDefault="00447F9A" w:rsidP="00B26637">
            <w:pPr>
              <w:tabs>
                <w:tab w:val="left" w:pos="142"/>
                <w:tab w:val="left" w:pos="709"/>
              </w:tabs>
              <w:ind w:left="709" w:hanging="709"/>
              <w:jc w:val="center"/>
              <w:rPr>
                <w:rFonts w:eastAsiaTheme="minorHAnsi"/>
                <w:b/>
                <w:highlight w:val="yellow"/>
                <w:lang w:eastAsia="en-US"/>
              </w:rPr>
            </w:pPr>
            <w:r w:rsidRPr="00EF0643">
              <w:rPr>
                <w:rFonts w:eastAsiaTheme="minorHAnsi"/>
                <w:b/>
                <w:highlight w:val="yellow"/>
                <w:lang w:eastAsia="en-US"/>
              </w:rPr>
              <w:t>PVM, Eur</w:t>
            </w:r>
          </w:p>
        </w:tc>
        <w:tc>
          <w:tcPr>
            <w:tcW w:w="1842" w:type="dxa"/>
          </w:tcPr>
          <w:p w14:paraId="42D34E87" w14:textId="77777777" w:rsidR="00447F9A" w:rsidRPr="00EF0643" w:rsidRDefault="00447F9A" w:rsidP="00B26637">
            <w:pPr>
              <w:tabs>
                <w:tab w:val="left" w:pos="142"/>
                <w:tab w:val="left" w:pos="709"/>
              </w:tabs>
              <w:ind w:left="709" w:hanging="709"/>
              <w:rPr>
                <w:rFonts w:eastAsiaTheme="minorHAnsi"/>
                <w:b/>
                <w:highlight w:val="yellow"/>
                <w:lang w:eastAsia="en-US"/>
              </w:rPr>
            </w:pPr>
            <w:r w:rsidRPr="00EF0643">
              <w:rPr>
                <w:rFonts w:eastAsiaTheme="minorHAnsi"/>
                <w:b/>
                <w:highlight w:val="yellow"/>
                <w:lang w:eastAsia="en-US"/>
              </w:rPr>
              <w:t>Kaina su PVM, Eur</w:t>
            </w:r>
          </w:p>
        </w:tc>
      </w:tr>
      <w:tr w:rsidR="00447F9A" w:rsidRPr="00EF0643" w14:paraId="78EEE139" w14:textId="77777777" w:rsidTr="00B26637">
        <w:trPr>
          <w:trHeight w:val="756"/>
        </w:trPr>
        <w:tc>
          <w:tcPr>
            <w:tcW w:w="4219" w:type="dxa"/>
          </w:tcPr>
          <w:p w14:paraId="076A62A5" w14:textId="2F33BBEB" w:rsidR="00447F9A" w:rsidRPr="00EF0643" w:rsidRDefault="00447F9A" w:rsidP="00B26637">
            <w:pPr>
              <w:tabs>
                <w:tab w:val="left" w:pos="142"/>
                <w:tab w:val="left" w:pos="709"/>
              </w:tabs>
              <w:jc w:val="left"/>
              <w:rPr>
                <w:rFonts w:eastAsiaTheme="minorHAnsi"/>
                <w:bCs/>
                <w:highlight w:val="yellow"/>
                <w:lang w:eastAsia="en-US"/>
              </w:rPr>
            </w:pPr>
            <w:r w:rsidRPr="00EF0643">
              <w:rPr>
                <w:rFonts w:eastAsiaTheme="minorHAnsi"/>
                <w:bCs/>
                <w:highlight w:val="yellow"/>
                <w:lang w:eastAsia="en-US"/>
              </w:rPr>
              <w:t xml:space="preserve">3.3.1. </w:t>
            </w:r>
            <w:r w:rsidR="00367BF7" w:rsidRPr="00EF0643">
              <w:rPr>
                <w:i/>
                <w:iCs/>
                <w:szCs w:val="24"/>
                <w:highlight w:val="yellow"/>
              </w:rPr>
              <w:t>T</w:t>
            </w:r>
            <w:r w:rsidR="005D619E" w:rsidRPr="00EF0643">
              <w:rPr>
                <w:i/>
                <w:iCs/>
                <w:szCs w:val="24"/>
                <w:highlight w:val="yellow"/>
              </w:rPr>
              <w:t>aikomieji tyrimai</w:t>
            </w:r>
            <w:r w:rsidR="005D619E" w:rsidRPr="00EF0643">
              <w:rPr>
                <w:rFonts w:eastAsiaTheme="minorHAnsi"/>
                <w:bCs/>
                <w:i/>
                <w:iCs/>
                <w:szCs w:val="24"/>
                <w:highlight w:val="yellow"/>
              </w:rPr>
              <w:t>:</w:t>
            </w:r>
          </w:p>
        </w:tc>
        <w:tc>
          <w:tcPr>
            <w:tcW w:w="1872" w:type="dxa"/>
          </w:tcPr>
          <w:p w14:paraId="1757107C" w14:textId="77777777" w:rsidR="00447F9A" w:rsidRPr="00EF0643" w:rsidRDefault="00447F9A" w:rsidP="00B26637">
            <w:pPr>
              <w:tabs>
                <w:tab w:val="left" w:pos="142"/>
                <w:tab w:val="left" w:pos="709"/>
              </w:tabs>
              <w:ind w:left="709" w:hanging="709"/>
              <w:rPr>
                <w:rFonts w:eastAsiaTheme="minorHAnsi"/>
                <w:b/>
                <w:highlight w:val="yellow"/>
                <w:lang w:eastAsia="en-US"/>
              </w:rPr>
            </w:pPr>
          </w:p>
        </w:tc>
        <w:tc>
          <w:tcPr>
            <w:tcW w:w="1701" w:type="dxa"/>
          </w:tcPr>
          <w:p w14:paraId="022035E6" w14:textId="77777777" w:rsidR="00447F9A" w:rsidRPr="00EF0643" w:rsidRDefault="00447F9A" w:rsidP="00B26637">
            <w:pPr>
              <w:tabs>
                <w:tab w:val="left" w:pos="142"/>
                <w:tab w:val="left" w:pos="709"/>
              </w:tabs>
              <w:ind w:left="709" w:hanging="709"/>
              <w:rPr>
                <w:rFonts w:eastAsiaTheme="minorHAnsi"/>
                <w:b/>
                <w:highlight w:val="yellow"/>
                <w:lang w:eastAsia="en-US"/>
              </w:rPr>
            </w:pPr>
          </w:p>
        </w:tc>
        <w:tc>
          <w:tcPr>
            <w:tcW w:w="1842" w:type="dxa"/>
          </w:tcPr>
          <w:p w14:paraId="28C06BA8" w14:textId="77777777" w:rsidR="00447F9A" w:rsidRPr="00EF0643" w:rsidRDefault="00447F9A" w:rsidP="00B26637">
            <w:pPr>
              <w:tabs>
                <w:tab w:val="left" w:pos="142"/>
                <w:tab w:val="left" w:pos="709"/>
              </w:tabs>
              <w:ind w:left="709" w:hanging="709"/>
              <w:rPr>
                <w:rFonts w:eastAsiaTheme="minorHAnsi"/>
                <w:b/>
                <w:highlight w:val="yellow"/>
                <w:lang w:eastAsia="en-US"/>
              </w:rPr>
            </w:pPr>
          </w:p>
        </w:tc>
      </w:tr>
      <w:tr w:rsidR="00447F9A" w:rsidRPr="00EF0643" w14:paraId="4450854C" w14:textId="77777777" w:rsidTr="00B26637">
        <w:trPr>
          <w:trHeight w:val="756"/>
        </w:trPr>
        <w:tc>
          <w:tcPr>
            <w:tcW w:w="4219" w:type="dxa"/>
          </w:tcPr>
          <w:p w14:paraId="53E27F1D" w14:textId="02DE3C6A" w:rsidR="00D0787A" w:rsidRPr="00EF0643" w:rsidRDefault="00447F9A" w:rsidP="00447F9A">
            <w:pPr>
              <w:tabs>
                <w:tab w:val="left" w:pos="142"/>
                <w:tab w:val="left" w:pos="709"/>
              </w:tabs>
              <w:jc w:val="left"/>
              <w:rPr>
                <w:rFonts w:eastAsiaTheme="minorHAnsi"/>
                <w:bCs/>
                <w:highlight w:val="yellow"/>
                <w:lang w:eastAsia="en-US"/>
              </w:rPr>
            </w:pPr>
            <w:r w:rsidRPr="00EF0643">
              <w:rPr>
                <w:rFonts w:eastAsiaTheme="minorHAnsi"/>
                <w:bCs/>
                <w:highlight w:val="yellow"/>
                <w:lang w:eastAsia="en-US"/>
              </w:rPr>
              <w:t>3.3.</w:t>
            </w:r>
            <w:r w:rsidR="005D619E" w:rsidRPr="00EF0643">
              <w:rPr>
                <w:rFonts w:eastAsiaTheme="minorHAnsi"/>
                <w:bCs/>
                <w:highlight w:val="yellow"/>
                <w:lang w:eastAsia="en-US"/>
              </w:rPr>
              <w:t>1.1.</w:t>
            </w:r>
            <w:r w:rsidRPr="00EF0643">
              <w:rPr>
                <w:rFonts w:eastAsiaTheme="minorHAnsi"/>
                <w:bCs/>
                <w:highlight w:val="yellow"/>
                <w:lang w:eastAsia="en-US"/>
              </w:rPr>
              <w:t xml:space="preserve"> </w:t>
            </w:r>
            <w:bookmarkStart w:id="5" w:name="_Hlk134715052"/>
            <w:r w:rsidR="00C42FAD" w:rsidRPr="00EF0643">
              <w:rPr>
                <w:rFonts w:eastAsiaTheme="minorHAnsi"/>
                <w:bCs/>
                <w:highlight w:val="yellow"/>
                <w:lang w:eastAsia="en-US"/>
              </w:rPr>
              <w:t xml:space="preserve">Tyrimų projektas ir </w:t>
            </w:r>
            <w:r w:rsidR="00C42FAD" w:rsidRPr="00EF0643">
              <w:rPr>
                <w:bCs/>
                <w:highlight w:val="yellow"/>
              </w:rPr>
              <w:t>f</w:t>
            </w:r>
            <w:r w:rsidR="00367BF7" w:rsidRPr="00EF0643">
              <w:rPr>
                <w:bCs/>
                <w:highlight w:val="yellow"/>
              </w:rPr>
              <w:t xml:space="preserve">otogrametriniai apmatavimai </w:t>
            </w:r>
            <w:bookmarkEnd w:id="5"/>
            <w:r w:rsidRPr="00EF0643">
              <w:rPr>
                <w:rFonts w:eastAsiaTheme="minorHAnsi"/>
                <w:bCs/>
                <w:highlight w:val="yellow"/>
                <w:lang w:eastAsia="en-US"/>
              </w:rPr>
              <w:t>(</w:t>
            </w:r>
            <w:r w:rsidR="000E2E84" w:rsidRPr="00EF0643">
              <w:rPr>
                <w:rFonts w:eastAsiaTheme="minorHAnsi"/>
                <w:bCs/>
                <w:highlight w:val="yellow"/>
                <w:lang w:eastAsia="en-US"/>
              </w:rPr>
              <w:t xml:space="preserve">iki </w:t>
            </w:r>
            <w:r w:rsidR="006154BD" w:rsidRPr="00EF0643">
              <w:rPr>
                <w:rFonts w:eastAsiaTheme="minorHAnsi"/>
                <w:bCs/>
                <w:highlight w:val="yellow"/>
                <w:lang w:eastAsia="en-US"/>
              </w:rPr>
              <w:t>35</w:t>
            </w:r>
            <w:r w:rsidRPr="00EF0643">
              <w:rPr>
                <w:rFonts w:eastAsiaTheme="minorHAnsi"/>
                <w:bCs/>
                <w:highlight w:val="yellow"/>
                <w:lang w:eastAsia="en-US"/>
              </w:rPr>
              <w:t xml:space="preserve"> proc. Sutarties kainos);</w:t>
            </w:r>
          </w:p>
        </w:tc>
        <w:tc>
          <w:tcPr>
            <w:tcW w:w="1872" w:type="dxa"/>
          </w:tcPr>
          <w:p w14:paraId="333360C4" w14:textId="77777777" w:rsidR="00447F9A" w:rsidRPr="00EF0643" w:rsidRDefault="00447F9A" w:rsidP="00B26637">
            <w:pPr>
              <w:tabs>
                <w:tab w:val="left" w:pos="142"/>
                <w:tab w:val="left" w:pos="709"/>
              </w:tabs>
              <w:ind w:left="709" w:hanging="709"/>
              <w:rPr>
                <w:rFonts w:eastAsiaTheme="minorHAnsi"/>
                <w:b/>
                <w:highlight w:val="yellow"/>
                <w:lang w:eastAsia="en-US"/>
              </w:rPr>
            </w:pPr>
          </w:p>
        </w:tc>
        <w:tc>
          <w:tcPr>
            <w:tcW w:w="1701" w:type="dxa"/>
          </w:tcPr>
          <w:p w14:paraId="551401E3" w14:textId="77777777" w:rsidR="00447F9A" w:rsidRPr="00EF0643" w:rsidRDefault="00447F9A" w:rsidP="00B26637">
            <w:pPr>
              <w:tabs>
                <w:tab w:val="left" w:pos="142"/>
                <w:tab w:val="left" w:pos="709"/>
              </w:tabs>
              <w:ind w:left="709" w:hanging="709"/>
              <w:rPr>
                <w:rFonts w:eastAsiaTheme="minorHAnsi"/>
                <w:b/>
                <w:highlight w:val="yellow"/>
                <w:lang w:eastAsia="en-US"/>
              </w:rPr>
            </w:pPr>
          </w:p>
        </w:tc>
        <w:tc>
          <w:tcPr>
            <w:tcW w:w="1842" w:type="dxa"/>
          </w:tcPr>
          <w:p w14:paraId="7B9954A0" w14:textId="77777777" w:rsidR="00447F9A" w:rsidRPr="00EF0643" w:rsidRDefault="00447F9A" w:rsidP="00B26637">
            <w:pPr>
              <w:tabs>
                <w:tab w:val="left" w:pos="142"/>
                <w:tab w:val="left" w:pos="709"/>
              </w:tabs>
              <w:ind w:left="709" w:hanging="709"/>
              <w:rPr>
                <w:rFonts w:eastAsiaTheme="minorHAnsi"/>
                <w:b/>
                <w:highlight w:val="yellow"/>
                <w:lang w:eastAsia="en-US"/>
              </w:rPr>
            </w:pPr>
          </w:p>
        </w:tc>
      </w:tr>
      <w:tr w:rsidR="000E2E84" w:rsidRPr="00EF0643" w14:paraId="0383E509" w14:textId="77777777" w:rsidTr="00B26637">
        <w:trPr>
          <w:trHeight w:val="756"/>
        </w:trPr>
        <w:tc>
          <w:tcPr>
            <w:tcW w:w="4219" w:type="dxa"/>
          </w:tcPr>
          <w:p w14:paraId="5562E00D" w14:textId="6D8766EA" w:rsidR="000E2E84" w:rsidRPr="00EF0643" w:rsidRDefault="000E2E84" w:rsidP="00B26637">
            <w:pPr>
              <w:tabs>
                <w:tab w:val="left" w:pos="142"/>
                <w:tab w:val="left" w:pos="709"/>
              </w:tabs>
              <w:jc w:val="left"/>
              <w:rPr>
                <w:rFonts w:eastAsiaTheme="minorHAnsi"/>
                <w:bCs/>
                <w:highlight w:val="yellow"/>
              </w:rPr>
            </w:pPr>
            <w:r w:rsidRPr="00EF0643">
              <w:rPr>
                <w:rFonts w:eastAsiaTheme="minorHAnsi"/>
                <w:bCs/>
                <w:highlight w:val="yellow"/>
              </w:rPr>
              <w:t xml:space="preserve">3.3.1.2. </w:t>
            </w:r>
            <w:r w:rsidR="00367BF7" w:rsidRPr="00EF0643">
              <w:rPr>
                <w:bCs/>
                <w:highlight w:val="yellow"/>
              </w:rPr>
              <w:t>T</w:t>
            </w:r>
            <w:r w:rsidRPr="00EF0643">
              <w:rPr>
                <w:rFonts w:eastAsiaTheme="minorHAnsi"/>
                <w:bCs/>
                <w:highlight w:val="yellow"/>
              </w:rPr>
              <w:t>yrimai</w:t>
            </w:r>
            <w:r w:rsidRPr="00EF0643">
              <w:rPr>
                <w:rFonts w:eastAsiaTheme="minorHAnsi"/>
                <w:bCs/>
                <w:i/>
                <w:iCs/>
                <w:highlight w:val="yellow"/>
              </w:rPr>
              <w:t xml:space="preserve"> </w:t>
            </w:r>
            <w:r w:rsidRPr="00EF0643">
              <w:rPr>
                <w:rFonts w:eastAsiaTheme="minorHAnsi"/>
                <w:bCs/>
                <w:highlight w:val="yellow"/>
              </w:rPr>
              <w:t>(</w:t>
            </w:r>
            <w:r w:rsidR="006154BD" w:rsidRPr="00EF0643">
              <w:rPr>
                <w:rFonts w:eastAsiaTheme="minorHAnsi"/>
                <w:bCs/>
                <w:highlight w:val="yellow"/>
              </w:rPr>
              <w:t>65</w:t>
            </w:r>
            <w:r w:rsidRPr="00EF0643">
              <w:rPr>
                <w:rFonts w:eastAsiaTheme="minorHAnsi"/>
                <w:bCs/>
                <w:highlight w:val="yellow"/>
              </w:rPr>
              <w:t xml:space="preserve"> proc. ir daugiau Sutarties kainos).</w:t>
            </w:r>
          </w:p>
        </w:tc>
        <w:tc>
          <w:tcPr>
            <w:tcW w:w="1872" w:type="dxa"/>
          </w:tcPr>
          <w:p w14:paraId="4D3A4823" w14:textId="77777777" w:rsidR="000E2E84" w:rsidRPr="00EF0643" w:rsidRDefault="000E2E84" w:rsidP="00B26637">
            <w:pPr>
              <w:tabs>
                <w:tab w:val="left" w:pos="142"/>
                <w:tab w:val="left" w:pos="709"/>
              </w:tabs>
              <w:ind w:left="709" w:hanging="709"/>
              <w:rPr>
                <w:rFonts w:eastAsiaTheme="minorHAnsi"/>
                <w:b/>
                <w:highlight w:val="yellow"/>
              </w:rPr>
            </w:pPr>
          </w:p>
        </w:tc>
        <w:tc>
          <w:tcPr>
            <w:tcW w:w="1701" w:type="dxa"/>
          </w:tcPr>
          <w:p w14:paraId="4FEE3264" w14:textId="77777777" w:rsidR="000E2E84" w:rsidRPr="00EF0643" w:rsidRDefault="000E2E84" w:rsidP="00B26637">
            <w:pPr>
              <w:tabs>
                <w:tab w:val="left" w:pos="142"/>
                <w:tab w:val="left" w:pos="709"/>
              </w:tabs>
              <w:ind w:left="709" w:hanging="709"/>
              <w:rPr>
                <w:rFonts w:eastAsiaTheme="minorHAnsi"/>
                <w:b/>
                <w:highlight w:val="yellow"/>
              </w:rPr>
            </w:pPr>
          </w:p>
        </w:tc>
        <w:tc>
          <w:tcPr>
            <w:tcW w:w="1842" w:type="dxa"/>
          </w:tcPr>
          <w:p w14:paraId="001011B4" w14:textId="77777777" w:rsidR="000E2E84" w:rsidRPr="00EF0643" w:rsidRDefault="000E2E84" w:rsidP="00B26637">
            <w:pPr>
              <w:tabs>
                <w:tab w:val="left" w:pos="142"/>
                <w:tab w:val="left" w:pos="709"/>
              </w:tabs>
              <w:ind w:left="709" w:hanging="709"/>
              <w:rPr>
                <w:rFonts w:eastAsiaTheme="minorHAnsi"/>
                <w:b/>
                <w:highlight w:val="yellow"/>
              </w:rPr>
            </w:pPr>
          </w:p>
        </w:tc>
      </w:tr>
    </w:tbl>
    <w:p w14:paraId="2E384825" w14:textId="77777777" w:rsidR="000E1AAC" w:rsidRPr="00270B05" w:rsidRDefault="000E1AAC" w:rsidP="000E1AAC">
      <w:pPr>
        <w:tabs>
          <w:tab w:val="left" w:pos="142"/>
          <w:tab w:val="left" w:pos="709"/>
        </w:tabs>
        <w:ind w:left="709" w:hanging="709"/>
        <w:rPr>
          <w:szCs w:val="24"/>
        </w:rPr>
      </w:pPr>
    </w:p>
    <w:p w14:paraId="40349273" w14:textId="77777777" w:rsidR="00DD575B" w:rsidRPr="00270B05" w:rsidRDefault="000E1AAC" w:rsidP="00EC2357">
      <w:pPr>
        <w:tabs>
          <w:tab w:val="left" w:pos="142"/>
          <w:tab w:val="left" w:pos="709"/>
        </w:tabs>
        <w:ind w:left="709" w:hanging="709"/>
        <w:rPr>
          <w:szCs w:val="24"/>
        </w:rPr>
      </w:pPr>
      <w:r w:rsidRPr="00270B05">
        <w:rPr>
          <w:szCs w:val="24"/>
        </w:rPr>
        <w:t>3.</w:t>
      </w:r>
      <w:r w:rsidR="00DD575B" w:rsidRPr="00270B05">
        <w:rPr>
          <w:szCs w:val="24"/>
        </w:rPr>
        <w:t>4.</w:t>
      </w:r>
      <w:r w:rsidR="00DD575B" w:rsidRPr="00270B05">
        <w:rPr>
          <w:szCs w:val="24"/>
        </w:rPr>
        <w:tab/>
        <w:t>Projektuotojui už tinkamai suteiktas ir Sutartyje nustatyta tvarka Užsakovui perduotas Paslaugas yra sumokama tokia tvarka:</w:t>
      </w:r>
      <w:r w:rsidRPr="00270B05">
        <w:rPr>
          <w:szCs w:val="24"/>
        </w:rPr>
        <w:tab/>
      </w:r>
    </w:p>
    <w:p w14:paraId="3BE32BE8" w14:textId="6EBCF352" w:rsidR="00617471" w:rsidRPr="00270B05" w:rsidRDefault="00DD575B" w:rsidP="00EC2357">
      <w:pPr>
        <w:tabs>
          <w:tab w:val="left" w:pos="142"/>
          <w:tab w:val="left" w:pos="709"/>
        </w:tabs>
        <w:ind w:left="709" w:hanging="709"/>
        <w:rPr>
          <w:szCs w:val="24"/>
        </w:rPr>
      </w:pPr>
      <w:r w:rsidRPr="00270B05">
        <w:rPr>
          <w:szCs w:val="24"/>
        </w:rPr>
        <w:t>3.4.1.</w:t>
      </w:r>
      <w:r w:rsidRPr="00270B05">
        <w:rPr>
          <w:szCs w:val="24"/>
        </w:rPr>
        <w:tab/>
      </w:r>
      <w:r w:rsidR="006154BD">
        <w:rPr>
          <w:rFonts w:eastAsiaTheme="minorHAnsi"/>
          <w:szCs w:val="24"/>
        </w:rPr>
        <w:t>neviršijant</w:t>
      </w:r>
      <w:r w:rsidR="00EE06CC" w:rsidRPr="00270B05">
        <w:rPr>
          <w:rFonts w:eastAsiaTheme="minorHAnsi"/>
          <w:szCs w:val="24"/>
        </w:rPr>
        <w:t xml:space="preserve"> 3.3.1</w:t>
      </w:r>
      <w:r w:rsidR="00367BF7">
        <w:rPr>
          <w:rFonts w:eastAsiaTheme="minorHAnsi"/>
          <w:szCs w:val="24"/>
        </w:rPr>
        <w:t>.1</w:t>
      </w:r>
      <w:r w:rsidR="00473F6A" w:rsidRPr="00270B05">
        <w:rPr>
          <w:szCs w:val="24"/>
        </w:rPr>
        <w:t xml:space="preserve"> p</w:t>
      </w:r>
      <w:r w:rsidR="00AE0CB2" w:rsidRPr="00270B05">
        <w:rPr>
          <w:szCs w:val="24"/>
        </w:rPr>
        <w:t>apunktyj</w:t>
      </w:r>
      <w:r w:rsidR="00473F6A" w:rsidRPr="00270B05">
        <w:rPr>
          <w:szCs w:val="24"/>
        </w:rPr>
        <w:t>e nurodyt</w:t>
      </w:r>
      <w:r w:rsidR="006154BD">
        <w:rPr>
          <w:szCs w:val="24"/>
        </w:rPr>
        <w:t>os</w:t>
      </w:r>
      <w:r w:rsidR="00473F6A" w:rsidRPr="00270B05">
        <w:rPr>
          <w:szCs w:val="24"/>
        </w:rPr>
        <w:t xml:space="preserve"> kain</w:t>
      </w:r>
      <w:r w:rsidR="006154BD">
        <w:rPr>
          <w:szCs w:val="24"/>
        </w:rPr>
        <w:t>os</w:t>
      </w:r>
      <w:r w:rsidR="00473F6A" w:rsidRPr="00270B05">
        <w:rPr>
          <w:szCs w:val="24"/>
        </w:rPr>
        <w:t xml:space="preserve"> už </w:t>
      </w:r>
      <w:r w:rsidR="00315739" w:rsidRPr="00270B05">
        <w:rPr>
          <w:szCs w:val="24"/>
        </w:rPr>
        <w:t xml:space="preserve"> </w:t>
      </w:r>
      <w:r w:rsidR="00C42FAD">
        <w:rPr>
          <w:szCs w:val="24"/>
        </w:rPr>
        <w:t xml:space="preserve">tyrimų projektą ir </w:t>
      </w:r>
      <w:r w:rsidR="00315739" w:rsidRPr="00270B05">
        <w:rPr>
          <w:szCs w:val="24"/>
        </w:rPr>
        <w:t xml:space="preserve">atliktus </w:t>
      </w:r>
      <w:proofErr w:type="spellStart"/>
      <w:r w:rsidR="00E813BA">
        <w:rPr>
          <w:bCs/>
        </w:rPr>
        <w:t>fotogrametrinius</w:t>
      </w:r>
      <w:proofErr w:type="spellEnd"/>
      <w:r w:rsidR="00E813BA">
        <w:rPr>
          <w:bCs/>
        </w:rPr>
        <w:t xml:space="preserve"> </w:t>
      </w:r>
      <w:r w:rsidR="00367BF7">
        <w:rPr>
          <w:bCs/>
        </w:rPr>
        <w:t>apmatavimus</w:t>
      </w:r>
      <w:r w:rsidR="00315739" w:rsidRPr="00270B05">
        <w:rPr>
          <w:szCs w:val="24"/>
        </w:rPr>
        <w:t>;</w:t>
      </w:r>
    </w:p>
    <w:p w14:paraId="0D1C1B9B" w14:textId="61CF7F88" w:rsidR="00EE06CC" w:rsidRPr="00270B05" w:rsidRDefault="000E1AAC" w:rsidP="00EE06CC">
      <w:pPr>
        <w:tabs>
          <w:tab w:val="left" w:pos="142"/>
          <w:tab w:val="left" w:pos="709"/>
        </w:tabs>
        <w:ind w:left="709" w:hanging="709"/>
        <w:rPr>
          <w:szCs w:val="24"/>
        </w:rPr>
      </w:pPr>
      <w:r w:rsidRPr="00270B05">
        <w:rPr>
          <w:szCs w:val="24"/>
        </w:rPr>
        <w:t>3.</w:t>
      </w:r>
      <w:r w:rsidR="00D0787A" w:rsidRPr="00270B05">
        <w:rPr>
          <w:szCs w:val="24"/>
        </w:rPr>
        <w:t>4</w:t>
      </w:r>
      <w:r w:rsidRPr="00270B05">
        <w:rPr>
          <w:szCs w:val="24"/>
        </w:rPr>
        <w:t>.2.</w:t>
      </w:r>
      <w:r w:rsidRPr="00270B05">
        <w:rPr>
          <w:szCs w:val="24"/>
        </w:rPr>
        <w:tab/>
      </w:r>
      <w:r w:rsidR="006154BD">
        <w:rPr>
          <w:szCs w:val="24"/>
        </w:rPr>
        <w:t>likusi dalis Paslaugų kainos Projektuotojui yra sumokama po to, kai Projektuotojas suteikia visas likusias Paslaugas ir Projektinės dokumentacijos perdavimo</w:t>
      </w:r>
      <w:r w:rsidR="00E813BA">
        <w:rPr>
          <w:szCs w:val="24"/>
        </w:rPr>
        <w:t>–</w:t>
      </w:r>
      <w:r w:rsidR="006154BD">
        <w:rPr>
          <w:szCs w:val="24"/>
        </w:rPr>
        <w:t>priėmimo aktus jas perduoda Užsakovui</w:t>
      </w:r>
      <w:r w:rsidR="000E2E84" w:rsidRPr="00270B05">
        <w:rPr>
          <w:szCs w:val="24"/>
        </w:rPr>
        <w:t>.</w:t>
      </w:r>
    </w:p>
    <w:p w14:paraId="1716866D" w14:textId="0A5BC93A" w:rsidR="00D84452" w:rsidRPr="00270B05" w:rsidRDefault="009B2DB0" w:rsidP="00D84452">
      <w:pPr>
        <w:tabs>
          <w:tab w:val="left" w:pos="142"/>
          <w:tab w:val="left" w:pos="709"/>
        </w:tabs>
        <w:ind w:left="709" w:hanging="709"/>
        <w:rPr>
          <w:rFonts w:eastAsiaTheme="minorHAnsi"/>
          <w:szCs w:val="24"/>
        </w:rPr>
      </w:pPr>
      <w:r w:rsidRPr="00270B05">
        <w:rPr>
          <w:szCs w:val="24"/>
        </w:rPr>
        <w:t>3.</w:t>
      </w:r>
      <w:r w:rsidR="00D0787A" w:rsidRPr="00270B05">
        <w:rPr>
          <w:szCs w:val="24"/>
        </w:rPr>
        <w:t>5</w:t>
      </w:r>
      <w:r w:rsidRPr="00270B05">
        <w:rPr>
          <w:szCs w:val="24"/>
        </w:rPr>
        <w:t>.</w:t>
      </w:r>
      <w:r w:rsidRPr="00270B05">
        <w:rPr>
          <w:szCs w:val="24"/>
        </w:rPr>
        <w:tab/>
      </w:r>
      <w:r w:rsidR="00D84452" w:rsidRPr="00270B05">
        <w:rPr>
          <w:rFonts w:eastAsiaTheme="minorHAnsi"/>
          <w:szCs w:val="24"/>
        </w:rPr>
        <w:t xml:space="preserve">Dėl aplinkybių, nepriklausančių nuo Užsakovo ir Statytojo (vėluojant finansavimui ar kt.), šiame </w:t>
      </w:r>
      <w:bookmarkStart w:id="6" w:name="_Hlk128587135"/>
      <w:r w:rsidR="00D84452" w:rsidRPr="00270B05">
        <w:rPr>
          <w:rFonts w:eastAsiaTheme="minorHAnsi"/>
          <w:szCs w:val="24"/>
        </w:rPr>
        <w:t xml:space="preserve">Sutarties </w:t>
      </w:r>
      <w:bookmarkEnd w:id="6"/>
      <w:r w:rsidR="00D84452" w:rsidRPr="00270B05">
        <w:rPr>
          <w:rFonts w:eastAsiaTheme="minorHAnsi"/>
          <w:szCs w:val="24"/>
        </w:rPr>
        <w:t>skyriuje nurodyti apmokėjimo už suteiktas Paslaugas terminai gali būti pratęsti atskiru rašytiniu Šalių susitarimu.</w:t>
      </w:r>
    </w:p>
    <w:p w14:paraId="53995645" w14:textId="77777777" w:rsidR="00D84452" w:rsidRPr="00270B05" w:rsidRDefault="009B2DB0" w:rsidP="00D84452">
      <w:pPr>
        <w:tabs>
          <w:tab w:val="left" w:pos="142"/>
          <w:tab w:val="left" w:pos="709"/>
        </w:tabs>
        <w:ind w:left="709" w:hanging="709"/>
        <w:rPr>
          <w:rFonts w:eastAsiaTheme="minorHAnsi"/>
          <w:szCs w:val="24"/>
        </w:rPr>
      </w:pPr>
      <w:r w:rsidRPr="00270B05">
        <w:rPr>
          <w:szCs w:val="24"/>
        </w:rPr>
        <w:t>3.</w:t>
      </w:r>
      <w:r w:rsidR="00D0787A" w:rsidRPr="00270B05">
        <w:rPr>
          <w:szCs w:val="24"/>
        </w:rPr>
        <w:t>6</w:t>
      </w:r>
      <w:r w:rsidRPr="00270B05">
        <w:rPr>
          <w:szCs w:val="24"/>
        </w:rPr>
        <w:t>.</w:t>
      </w:r>
      <w:r w:rsidRPr="00270B05">
        <w:rPr>
          <w:szCs w:val="24"/>
        </w:rPr>
        <w:tab/>
      </w:r>
      <w:r w:rsidR="00D84452" w:rsidRPr="00270B05">
        <w:rPr>
          <w:rFonts w:eastAsiaTheme="minorHAnsi"/>
          <w:szCs w:val="24"/>
        </w:rPr>
        <w:t>Užsakovas ir Statytojas už tinkamai atliktas Paslaugas su Projektuotoju atsiskaito bankiniais mokėjimo pavedimais, mokėtinas pinigų sumas pervesdami į Sutartyje nurodytą Projektuotojo banko sąskaitą.</w:t>
      </w:r>
    </w:p>
    <w:p w14:paraId="3843A935" w14:textId="77777777" w:rsidR="000226DB" w:rsidRPr="00270B05" w:rsidRDefault="000226DB" w:rsidP="000226DB">
      <w:pPr>
        <w:tabs>
          <w:tab w:val="left" w:pos="142"/>
          <w:tab w:val="left" w:pos="709"/>
        </w:tabs>
        <w:ind w:left="709" w:hanging="709"/>
        <w:rPr>
          <w:szCs w:val="24"/>
        </w:rPr>
      </w:pPr>
      <w:r w:rsidRPr="00270B05">
        <w:rPr>
          <w:szCs w:val="24"/>
        </w:rPr>
        <w:t>3.</w:t>
      </w:r>
      <w:r w:rsidR="00D0787A" w:rsidRPr="00270B05">
        <w:rPr>
          <w:szCs w:val="24"/>
        </w:rPr>
        <w:t>7</w:t>
      </w:r>
      <w:r w:rsidRPr="00270B05">
        <w:rPr>
          <w:szCs w:val="24"/>
        </w:rPr>
        <w:t>.</w:t>
      </w:r>
      <w:r w:rsidRPr="00270B05">
        <w:rPr>
          <w:szCs w:val="24"/>
        </w:rPr>
        <w:tab/>
        <w:t>Pradinės Sutarties vertė Sutarties galiojimo metu gali būti perskaičiuojama tik pasikeitus Pridėtinės vertės mokesčio tarifui:</w:t>
      </w:r>
    </w:p>
    <w:p w14:paraId="16BF1EF0" w14:textId="77777777" w:rsidR="000226DB" w:rsidRPr="00270B05" w:rsidRDefault="000226DB" w:rsidP="000226DB">
      <w:pPr>
        <w:tabs>
          <w:tab w:val="left" w:pos="142"/>
          <w:tab w:val="left" w:pos="709"/>
        </w:tabs>
        <w:ind w:left="709" w:hanging="709"/>
        <w:rPr>
          <w:szCs w:val="24"/>
        </w:rPr>
      </w:pPr>
      <w:r w:rsidRPr="00270B05">
        <w:rPr>
          <w:szCs w:val="24"/>
        </w:rPr>
        <w:t>3.</w:t>
      </w:r>
      <w:r w:rsidR="00D0787A" w:rsidRPr="00270B05">
        <w:rPr>
          <w:szCs w:val="24"/>
        </w:rPr>
        <w:t>7</w:t>
      </w:r>
      <w:r w:rsidRPr="00270B05">
        <w:rPr>
          <w:szCs w:val="24"/>
        </w:rPr>
        <w:t>.1.</w:t>
      </w:r>
      <w:r w:rsidRPr="00270B05">
        <w:rPr>
          <w:szCs w:val="24"/>
        </w:rPr>
        <w:tab/>
        <w:t>perskaičiavimas atliekamas įsigaliojus Lietuvos Respublikos pridėtinės vertės mokesčio įstatymo pakeitimo įstatymui, kuriuo keičiamas PVM tarifas;</w:t>
      </w:r>
    </w:p>
    <w:p w14:paraId="3D129802" w14:textId="77777777" w:rsidR="000226DB" w:rsidRPr="00270B05" w:rsidRDefault="000226DB" w:rsidP="000226DB">
      <w:pPr>
        <w:tabs>
          <w:tab w:val="left" w:pos="142"/>
          <w:tab w:val="left" w:pos="709"/>
        </w:tabs>
        <w:ind w:left="709" w:hanging="709"/>
        <w:rPr>
          <w:szCs w:val="24"/>
        </w:rPr>
      </w:pPr>
      <w:r w:rsidRPr="00270B05">
        <w:rPr>
          <w:szCs w:val="24"/>
        </w:rPr>
        <w:t>3.</w:t>
      </w:r>
      <w:r w:rsidR="00D0787A" w:rsidRPr="00270B05">
        <w:rPr>
          <w:szCs w:val="24"/>
        </w:rPr>
        <w:t>7</w:t>
      </w:r>
      <w:r w:rsidRPr="00270B05">
        <w:rPr>
          <w:szCs w:val="24"/>
        </w:rPr>
        <w:t>.2.</w:t>
      </w:r>
      <w:r w:rsidRPr="00270B05">
        <w:rPr>
          <w:szCs w:val="24"/>
        </w:rPr>
        <w:tab/>
        <w:t>perskaičiavimo formulė: pasikeitus PVM tarifo dydžiui, pradinės Sutarties vertėje esantis PVM tarifas nesuteiktoms paslaugoms keičiamas (mažinamas ar didinamas) pagal Lietuvos Respublikos teisės aktus;</w:t>
      </w:r>
    </w:p>
    <w:p w14:paraId="0D5E4EC2" w14:textId="77777777" w:rsidR="000226DB" w:rsidRPr="00270B05" w:rsidRDefault="000226DB" w:rsidP="000226DB">
      <w:pPr>
        <w:tabs>
          <w:tab w:val="left" w:pos="142"/>
          <w:tab w:val="left" w:pos="709"/>
        </w:tabs>
        <w:ind w:left="709" w:hanging="709"/>
        <w:rPr>
          <w:szCs w:val="24"/>
        </w:rPr>
      </w:pPr>
      <w:r w:rsidRPr="00270B05">
        <w:rPr>
          <w:szCs w:val="24"/>
        </w:rPr>
        <w:t>3.</w:t>
      </w:r>
      <w:r w:rsidR="00D0787A" w:rsidRPr="00270B05">
        <w:rPr>
          <w:szCs w:val="24"/>
        </w:rPr>
        <w:t>7</w:t>
      </w:r>
      <w:r w:rsidRPr="00270B05">
        <w:rPr>
          <w:szCs w:val="24"/>
        </w:rPr>
        <w:t>.3.</w:t>
      </w:r>
      <w:r w:rsidRPr="00270B05">
        <w:rPr>
          <w:szCs w:val="24"/>
        </w:rPr>
        <w:tab/>
        <w:t>pradinės Sutarties vertės dėl pasikeitusių mokesčių pakeitimas įforminamas raštu papildomu Šalių susitarimu;</w:t>
      </w:r>
    </w:p>
    <w:p w14:paraId="76002DA2" w14:textId="77777777" w:rsidR="000226DB" w:rsidRPr="00270B05" w:rsidRDefault="000226DB" w:rsidP="00F6535D">
      <w:pPr>
        <w:tabs>
          <w:tab w:val="left" w:pos="142"/>
          <w:tab w:val="left" w:pos="709"/>
        </w:tabs>
        <w:ind w:left="709" w:hanging="709"/>
        <w:rPr>
          <w:rFonts w:eastAsia="Calibri"/>
          <w:szCs w:val="24"/>
        </w:rPr>
      </w:pPr>
      <w:r w:rsidRPr="00270B05">
        <w:rPr>
          <w:szCs w:val="24"/>
        </w:rPr>
        <w:t>3.</w:t>
      </w:r>
      <w:r w:rsidR="00D0787A" w:rsidRPr="00270B05">
        <w:rPr>
          <w:szCs w:val="24"/>
        </w:rPr>
        <w:t>7</w:t>
      </w:r>
      <w:r w:rsidRPr="00270B05">
        <w:rPr>
          <w:szCs w:val="24"/>
        </w:rPr>
        <w:t>.4.</w:t>
      </w:r>
      <w:r w:rsidRPr="00270B05">
        <w:rPr>
          <w:szCs w:val="24"/>
        </w:rPr>
        <w:tab/>
        <w:t>perskaičiuota pradinės Sutarties vertė pradedama taikyti nuo Lietuvos Respublikos pridėtinės vertės mokesčio įstatymo pakeitimo įstatymo, kuriuo keičiamas šio mokesčio tarifas, nurodytos tarifo įsigaliojimo dienos.</w:t>
      </w:r>
    </w:p>
    <w:p w14:paraId="7FE392CA" w14:textId="77777777" w:rsidR="000226DB" w:rsidRPr="00270B05" w:rsidRDefault="000226DB" w:rsidP="000226DB">
      <w:pPr>
        <w:tabs>
          <w:tab w:val="left" w:pos="142"/>
          <w:tab w:val="left" w:pos="709"/>
        </w:tabs>
        <w:ind w:left="709" w:hanging="709"/>
        <w:rPr>
          <w:szCs w:val="24"/>
        </w:rPr>
      </w:pPr>
      <w:r w:rsidRPr="00270B05">
        <w:rPr>
          <w:szCs w:val="24"/>
        </w:rPr>
        <w:t>3.</w:t>
      </w:r>
      <w:r w:rsidR="00D0787A" w:rsidRPr="00270B05">
        <w:rPr>
          <w:szCs w:val="24"/>
        </w:rPr>
        <w:t>8</w:t>
      </w:r>
      <w:r w:rsidRPr="00270B05">
        <w:rPr>
          <w:szCs w:val="24"/>
        </w:rPr>
        <w:t>.</w:t>
      </w:r>
      <w:r w:rsidRPr="00270B05">
        <w:rPr>
          <w:szCs w:val="24"/>
        </w:rPr>
        <w:tab/>
        <w:t xml:space="preserve">Paslaugų kaina dėl pasikeitusių kitų mokesčių tarifų ar kitų aplinkybių nebus perskaičiuojama, visą riziką dėl Paslaugų kainos padidėjimo prisiima Projektuotojas. </w:t>
      </w:r>
    </w:p>
    <w:p w14:paraId="588341CC" w14:textId="3C8B7310" w:rsidR="00320EF0" w:rsidRDefault="00320EF0" w:rsidP="009B2DB0">
      <w:pPr>
        <w:tabs>
          <w:tab w:val="left" w:pos="142"/>
          <w:tab w:val="left" w:pos="709"/>
        </w:tabs>
        <w:ind w:left="709" w:hanging="709"/>
        <w:rPr>
          <w:szCs w:val="24"/>
        </w:rPr>
      </w:pPr>
      <w:r w:rsidRPr="00270B05">
        <w:rPr>
          <w:szCs w:val="24"/>
        </w:rPr>
        <w:t>3.</w:t>
      </w:r>
      <w:r w:rsidR="00D0787A" w:rsidRPr="00270B05">
        <w:rPr>
          <w:szCs w:val="24"/>
        </w:rPr>
        <w:t>9</w:t>
      </w:r>
      <w:r w:rsidRPr="00270B05">
        <w:rPr>
          <w:szCs w:val="24"/>
        </w:rPr>
        <w:t>.</w:t>
      </w:r>
      <w:r w:rsidRPr="00270B05">
        <w:rPr>
          <w:szCs w:val="24"/>
        </w:rPr>
        <w:tab/>
        <w:t>Visais atvejais</w:t>
      </w:r>
      <w:r w:rsidRPr="00270B05">
        <w:t xml:space="preserve"> </w:t>
      </w:r>
      <w:r w:rsidRPr="00270B05">
        <w:rPr>
          <w:szCs w:val="24"/>
        </w:rPr>
        <w:t xml:space="preserve">už tinkamai suteiktas Paslaugas atsiskaitoma iki einamųjų metų </w:t>
      </w:r>
      <w:bookmarkStart w:id="7" w:name="_Hlk62137083"/>
      <w:r w:rsidRPr="00270B05">
        <w:rPr>
          <w:szCs w:val="24"/>
        </w:rPr>
        <w:t xml:space="preserve">gruodžio </w:t>
      </w:r>
      <w:r w:rsidR="00C42FAD">
        <w:rPr>
          <w:szCs w:val="24"/>
        </w:rPr>
        <w:t>30</w:t>
      </w:r>
      <w:r w:rsidR="00C92DAD" w:rsidRPr="00270B05">
        <w:rPr>
          <w:szCs w:val="24"/>
        </w:rPr>
        <w:t xml:space="preserve"> </w:t>
      </w:r>
      <w:r w:rsidRPr="00270B05">
        <w:rPr>
          <w:szCs w:val="24"/>
        </w:rPr>
        <w:t xml:space="preserve">d. </w:t>
      </w:r>
      <w:bookmarkEnd w:id="7"/>
      <w:r w:rsidRPr="00270B05">
        <w:rPr>
          <w:szCs w:val="24"/>
        </w:rPr>
        <w:t xml:space="preserve">Jeigu dokumentai patvirtinantys tinkamą Paslaugų suteikimą ir reikalingi atsiskaitymui </w:t>
      </w:r>
      <w:r w:rsidRPr="00270B05">
        <w:rPr>
          <w:szCs w:val="24"/>
        </w:rPr>
        <w:lastRenderedPageBreak/>
        <w:t>pateikiami po einamųjų metų gruodžio 1</w:t>
      </w:r>
      <w:r w:rsidR="00C42FAD">
        <w:rPr>
          <w:szCs w:val="24"/>
        </w:rPr>
        <w:t>0</w:t>
      </w:r>
      <w:r w:rsidRPr="00270B05">
        <w:rPr>
          <w:szCs w:val="24"/>
        </w:rPr>
        <w:t xml:space="preserve"> d., tuomet už tinkamai suteiktas Paslaugas atsiskaitoma sekančiais metais.</w:t>
      </w:r>
    </w:p>
    <w:p w14:paraId="3E801709" w14:textId="2ED3BC57" w:rsidR="009B2DB0" w:rsidRPr="00270B05" w:rsidRDefault="009B2DB0" w:rsidP="009B2DB0">
      <w:pPr>
        <w:tabs>
          <w:tab w:val="left" w:pos="142"/>
          <w:tab w:val="left" w:pos="709"/>
        </w:tabs>
        <w:ind w:left="709" w:hanging="709"/>
        <w:rPr>
          <w:szCs w:val="24"/>
        </w:rPr>
      </w:pPr>
    </w:p>
    <w:p w14:paraId="53008BA3" w14:textId="77777777" w:rsidR="009B2DB0" w:rsidRPr="00270B05" w:rsidRDefault="009B2DB0" w:rsidP="009B2DB0">
      <w:pPr>
        <w:tabs>
          <w:tab w:val="left" w:pos="142"/>
          <w:tab w:val="left" w:pos="709"/>
        </w:tabs>
        <w:ind w:left="709" w:hanging="709"/>
        <w:rPr>
          <w:b/>
          <w:bCs/>
          <w:szCs w:val="24"/>
        </w:rPr>
      </w:pPr>
      <w:r w:rsidRPr="00270B05">
        <w:rPr>
          <w:b/>
          <w:bCs/>
          <w:szCs w:val="24"/>
        </w:rPr>
        <w:t>4.</w:t>
      </w:r>
      <w:r w:rsidRPr="00270B05">
        <w:rPr>
          <w:b/>
          <w:bCs/>
          <w:szCs w:val="24"/>
        </w:rPr>
        <w:tab/>
        <w:t>UŽSAKOVO TEISĖS IR PAREIGOS</w:t>
      </w:r>
    </w:p>
    <w:p w14:paraId="56F9BE1C" w14:textId="77777777" w:rsidR="009B2DB0" w:rsidRPr="00270B05" w:rsidRDefault="009B2DB0" w:rsidP="009B2DB0">
      <w:pPr>
        <w:tabs>
          <w:tab w:val="left" w:pos="142"/>
          <w:tab w:val="left" w:pos="709"/>
        </w:tabs>
        <w:ind w:left="709" w:hanging="709"/>
        <w:rPr>
          <w:szCs w:val="24"/>
        </w:rPr>
      </w:pPr>
    </w:p>
    <w:p w14:paraId="45FF2677" w14:textId="77777777" w:rsidR="009B2DB0" w:rsidRPr="00270B05" w:rsidRDefault="009B2DB0" w:rsidP="009B2DB0">
      <w:pPr>
        <w:tabs>
          <w:tab w:val="left" w:pos="142"/>
          <w:tab w:val="left" w:pos="709"/>
        </w:tabs>
        <w:ind w:left="709" w:hanging="709"/>
        <w:rPr>
          <w:szCs w:val="24"/>
        </w:rPr>
      </w:pPr>
      <w:r w:rsidRPr="00270B05">
        <w:rPr>
          <w:szCs w:val="24"/>
        </w:rPr>
        <w:t>4.1.</w:t>
      </w:r>
      <w:r w:rsidRPr="00270B05">
        <w:rPr>
          <w:szCs w:val="24"/>
        </w:rPr>
        <w:tab/>
        <w:t>Užsakovas įsipareigoja:</w:t>
      </w:r>
    </w:p>
    <w:p w14:paraId="68738B74" w14:textId="05F3ADEA" w:rsidR="009B2DB0" w:rsidRPr="00270B05" w:rsidRDefault="009B2DB0" w:rsidP="009B2DB0">
      <w:pPr>
        <w:tabs>
          <w:tab w:val="left" w:pos="142"/>
          <w:tab w:val="left" w:pos="709"/>
        </w:tabs>
        <w:ind w:left="709" w:hanging="709"/>
        <w:rPr>
          <w:szCs w:val="24"/>
        </w:rPr>
      </w:pPr>
      <w:r w:rsidRPr="00270B05">
        <w:rPr>
          <w:szCs w:val="24"/>
        </w:rPr>
        <w:t>4.1.1.</w:t>
      </w:r>
      <w:r w:rsidRPr="00270B05">
        <w:rPr>
          <w:szCs w:val="24"/>
        </w:rPr>
        <w:tab/>
        <w:t xml:space="preserve">pateikti Projektuotojui </w:t>
      </w:r>
      <w:r w:rsidR="00023331" w:rsidRPr="00270B05">
        <w:rPr>
          <w:szCs w:val="24"/>
        </w:rPr>
        <w:t>Tyrimų</w:t>
      </w:r>
      <w:r w:rsidRPr="00270B05">
        <w:rPr>
          <w:szCs w:val="24"/>
        </w:rPr>
        <w:t xml:space="preserve"> užduotyje nurodytą dokumentaciją, būtiną Sutarčiai vykdyti;</w:t>
      </w:r>
    </w:p>
    <w:p w14:paraId="33B9D462" w14:textId="48DDDD5E" w:rsidR="009B2DB0" w:rsidRPr="00270B05" w:rsidRDefault="009B2DB0" w:rsidP="009B2DB0">
      <w:pPr>
        <w:tabs>
          <w:tab w:val="left" w:pos="142"/>
          <w:tab w:val="left" w:pos="709"/>
        </w:tabs>
        <w:ind w:left="709" w:hanging="709"/>
        <w:rPr>
          <w:szCs w:val="24"/>
        </w:rPr>
      </w:pPr>
      <w:r w:rsidRPr="00270B05">
        <w:rPr>
          <w:szCs w:val="24"/>
        </w:rPr>
        <w:t>4.1.2.</w:t>
      </w:r>
      <w:r w:rsidRPr="00270B05">
        <w:rPr>
          <w:szCs w:val="24"/>
        </w:rPr>
        <w:tab/>
        <w:t>priimti iš Projektuotojo kokybiškai suteiktas ir Paslaugų pirkimo bei Sutarties sąlygų reikalavimus atitinkančias Paslaugas ir už jas atsiskaityti Sutartyje nustatyta tvarka;</w:t>
      </w:r>
    </w:p>
    <w:p w14:paraId="7B157503" w14:textId="77777777" w:rsidR="009B2DB0" w:rsidRPr="00270B05" w:rsidRDefault="009B2DB0" w:rsidP="009B2DB0">
      <w:pPr>
        <w:tabs>
          <w:tab w:val="left" w:pos="142"/>
          <w:tab w:val="left" w:pos="709"/>
        </w:tabs>
        <w:ind w:left="709" w:hanging="709"/>
        <w:rPr>
          <w:szCs w:val="24"/>
        </w:rPr>
      </w:pPr>
      <w:r w:rsidRPr="00270B05">
        <w:rPr>
          <w:szCs w:val="24"/>
        </w:rPr>
        <w:t>4.1.3.</w:t>
      </w:r>
      <w:r w:rsidRPr="00270B05">
        <w:rPr>
          <w:szCs w:val="24"/>
        </w:rPr>
        <w:tab/>
        <w:t>gauti visą informaciją apie teikiamas paslaugas, jų eigą ir rezultatus;</w:t>
      </w:r>
    </w:p>
    <w:p w14:paraId="0136E3E3" w14:textId="77777777" w:rsidR="009B2DB0" w:rsidRPr="00270B05" w:rsidRDefault="009B2DB0" w:rsidP="009B2DB0">
      <w:pPr>
        <w:tabs>
          <w:tab w:val="left" w:pos="142"/>
          <w:tab w:val="left" w:pos="709"/>
        </w:tabs>
        <w:ind w:left="709" w:hanging="709"/>
        <w:rPr>
          <w:szCs w:val="24"/>
        </w:rPr>
      </w:pPr>
      <w:r w:rsidRPr="00270B05">
        <w:rPr>
          <w:szCs w:val="24"/>
        </w:rPr>
        <w:t>4.1.4.</w:t>
      </w:r>
      <w:r w:rsidRPr="00270B05">
        <w:rPr>
          <w:szCs w:val="24"/>
        </w:rPr>
        <w:tab/>
        <w:t xml:space="preserve">pateikti pastabas per 7 (septynias) kalendorines dienas nuo </w:t>
      </w:r>
      <w:r w:rsidR="00793A3B" w:rsidRPr="00270B05">
        <w:rPr>
          <w:szCs w:val="24"/>
        </w:rPr>
        <w:t>tyrimų</w:t>
      </w:r>
      <w:r w:rsidRPr="00270B05">
        <w:rPr>
          <w:szCs w:val="24"/>
        </w:rPr>
        <w:t xml:space="preserve"> (įskaitant tarpinius Paslaugų rezultatus) gavimo dienos;</w:t>
      </w:r>
    </w:p>
    <w:p w14:paraId="31D12F3E" w14:textId="77777777" w:rsidR="009B2DB0" w:rsidRPr="00270B05" w:rsidRDefault="009B2DB0" w:rsidP="009B2DB0">
      <w:pPr>
        <w:tabs>
          <w:tab w:val="left" w:pos="142"/>
          <w:tab w:val="left" w:pos="709"/>
        </w:tabs>
        <w:ind w:left="709" w:hanging="709"/>
        <w:rPr>
          <w:szCs w:val="24"/>
        </w:rPr>
      </w:pPr>
      <w:r w:rsidRPr="00270B05">
        <w:rPr>
          <w:szCs w:val="24"/>
        </w:rPr>
        <w:t>4.2.</w:t>
      </w:r>
      <w:r w:rsidRPr="00270B05">
        <w:rPr>
          <w:szCs w:val="24"/>
        </w:rPr>
        <w:tab/>
        <w:t>Užsakovas turi teisę:</w:t>
      </w:r>
    </w:p>
    <w:p w14:paraId="410E24B5" w14:textId="77777777" w:rsidR="009B2DB0" w:rsidRPr="00270B05" w:rsidRDefault="009B2DB0" w:rsidP="009B2DB0">
      <w:pPr>
        <w:tabs>
          <w:tab w:val="left" w:pos="142"/>
          <w:tab w:val="left" w:pos="709"/>
        </w:tabs>
        <w:ind w:left="709" w:hanging="709"/>
        <w:rPr>
          <w:szCs w:val="24"/>
        </w:rPr>
      </w:pPr>
      <w:r w:rsidRPr="00270B05">
        <w:rPr>
          <w:szCs w:val="24"/>
        </w:rPr>
        <w:t>4.2.1.</w:t>
      </w:r>
      <w:r w:rsidRPr="00270B05">
        <w:rPr>
          <w:szCs w:val="24"/>
        </w:rPr>
        <w:tab/>
        <w:t>nepriimti nekokybiškai suteiktų Paslaugų (įskaitant tarpinius Paslaugų rezultatus) ir nemokėti už nekokybiškai suteiktas Paslaugas;</w:t>
      </w:r>
    </w:p>
    <w:p w14:paraId="56A30829" w14:textId="70639684" w:rsidR="009B2DB0" w:rsidRPr="00270B05" w:rsidRDefault="009B2DB0" w:rsidP="009B2DB0">
      <w:pPr>
        <w:tabs>
          <w:tab w:val="left" w:pos="142"/>
          <w:tab w:val="left" w:pos="709"/>
        </w:tabs>
        <w:ind w:left="709" w:hanging="709"/>
        <w:rPr>
          <w:szCs w:val="24"/>
        </w:rPr>
      </w:pPr>
      <w:r w:rsidRPr="00270B05">
        <w:rPr>
          <w:szCs w:val="24"/>
        </w:rPr>
        <w:t>4.2.2.</w:t>
      </w:r>
      <w:r w:rsidRPr="00270B05">
        <w:rPr>
          <w:szCs w:val="24"/>
        </w:rPr>
        <w:tab/>
        <w:t xml:space="preserve">Sutarties įgyvendinimo metu teikti pastabas dėl teikiamų Paslaugų (įskaitant tarpinius Paslaugų rezultatus) kokybės ir turinio tiek, kiek tai neprieštarauja  </w:t>
      </w:r>
      <w:r w:rsidR="00023331" w:rsidRPr="00270B05">
        <w:rPr>
          <w:szCs w:val="24"/>
        </w:rPr>
        <w:t>Tyrimų</w:t>
      </w:r>
      <w:r w:rsidRPr="00270B05">
        <w:rPr>
          <w:szCs w:val="24"/>
        </w:rPr>
        <w:t xml:space="preserve"> užduočiai, šios Sutarties nuostatoms ir Lietuvos Respublikos teisės aktams;</w:t>
      </w:r>
    </w:p>
    <w:p w14:paraId="477CEB4E" w14:textId="77777777" w:rsidR="00DE0B8A" w:rsidRPr="00270B05" w:rsidRDefault="00DE0B8A" w:rsidP="009B2DB0">
      <w:pPr>
        <w:tabs>
          <w:tab w:val="left" w:pos="142"/>
          <w:tab w:val="left" w:pos="709"/>
        </w:tabs>
        <w:ind w:left="709" w:hanging="709"/>
        <w:rPr>
          <w:szCs w:val="24"/>
        </w:rPr>
      </w:pPr>
      <w:r w:rsidRPr="00270B05">
        <w:rPr>
          <w:szCs w:val="24"/>
        </w:rPr>
        <w:t>4.2.3.</w:t>
      </w:r>
      <w:r w:rsidRPr="00270B05">
        <w:rPr>
          <w:szCs w:val="24"/>
        </w:rPr>
        <w:tab/>
      </w:r>
      <w:bookmarkStart w:id="8" w:name="_Hlk62720036"/>
      <w:r w:rsidRPr="00270B05">
        <w:rPr>
          <w:szCs w:val="24"/>
        </w:rPr>
        <w:t xml:space="preserve">nutraukti Sutartį jeigu Paslaugų teikimo terminas, bendrai </w:t>
      </w:r>
      <w:r w:rsidR="002E34E1" w:rsidRPr="00270B05">
        <w:rPr>
          <w:szCs w:val="24"/>
        </w:rPr>
        <w:t>skaičiuojant</w:t>
      </w:r>
      <w:r w:rsidRPr="00270B05">
        <w:rPr>
          <w:szCs w:val="24"/>
        </w:rPr>
        <w:t xml:space="preserve"> per visą Sutarties vykdymo laikotarpį, sustabdomas ilgiau kaip </w:t>
      </w:r>
      <w:r w:rsidR="0098557B" w:rsidRPr="00270B05">
        <w:rPr>
          <w:szCs w:val="24"/>
        </w:rPr>
        <w:t>3</w:t>
      </w:r>
      <w:r w:rsidRPr="00270B05">
        <w:rPr>
          <w:szCs w:val="24"/>
        </w:rPr>
        <w:t xml:space="preserve"> mėn. ne dėl Užsakovo ar Statytojo kaltės;</w:t>
      </w:r>
      <w:bookmarkEnd w:id="8"/>
    </w:p>
    <w:p w14:paraId="1E5BE415" w14:textId="77777777" w:rsidR="009B2DB0" w:rsidRPr="00270B05" w:rsidRDefault="009B2DB0" w:rsidP="009B2DB0">
      <w:pPr>
        <w:tabs>
          <w:tab w:val="left" w:pos="142"/>
          <w:tab w:val="left" w:pos="709"/>
        </w:tabs>
        <w:ind w:left="709" w:hanging="709"/>
        <w:rPr>
          <w:szCs w:val="24"/>
        </w:rPr>
      </w:pPr>
      <w:bookmarkStart w:id="9" w:name="_Hlk62719832"/>
      <w:r w:rsidRPr="00270B05">
        <w:rPr>
          <w:szCs w:val="24"/>
        </w:rPr>
        <w:t>4.2.</w:t>
      </w:r>
      <w:r w:rsidR="00DE0B8A" w:rsidRPr="00270B05">
        <w:rPr>
          <w:szCs w:val="24"/>
        </w:rPr>
        <w:t>4</w:t>
      </w:r>
      <w:r w:rsidRPr="00270B05">
        <w:rPr>
          <w:szCs w:val="24"/>
        </w:rPr>
        <w:t>.</w:t>
      </w:r>
      <w:bookmarkEnd w:id="9"/>
      <w:r w:rsidRPr="00270B05">
        <w:rPr>
          <w:szCs w:val="24"/>
        </w:rPr>
        <w:tab/>
        <w:t>kitas teises, numatytas Lietuvos Respublikos norminiuose teisės aktuose.</w:t>
      </w:r>
    </w:p>
    <w:p w14:paraId="4649BDD0" w14:textId="77777777" w:rsidR="009B2DB0" w:rsidRPr="00270B05" w:rsidRDefault="009B2DB0" w:rsidP="009B2DB0">
      <w:pPr>
        <w:tabs>
          <w:tab w:val="left" w:pos="142"/>
          <w:tab w:val="left" w:pos="709"/>
        </w:tabs>
        <w:ind w:left="709" w:hanging="709"/>
        <w:rPr>
          <w:szCs w:val="24"/>
        </w:rPr>
      </w:pPr>
    </w:p>
    <w:p w14:paraId="1603B9A5" w14:textId="77777777" w:rsidR="009B2DB0" w:rsidRPr="00270B05" w:rsidRDefault="009B2DB0" w:rsidP="009B2DB0">
      <w:pPr>
        <w:tabs>
          <w:tab w:val="left" w:pos="142"/>
          <w:tab w:val="left" w:pos="709"/>
        </w:tabs>
        <w:ind w:left="709" w:hanging="709"/>
        <w:rPr>
          <w:b/>
          <w:bCs/>
          <w:szCs w:val="24"/>
        </w:rPr>
      </w:pPr>
      <w:r w:rsidRPr="00270B05">
        <w:rPr>
          <w:b/>
          <w:bCs/>
          <w:szCs w:val="24"/>
        </w:rPr>
        <w:t>5.</w:t>
      </w:r>
      <w:r w:rsidRPr="00270B05">
        <w:rPr>
          <w:b/>
          <w:bCs/>
          <w:szCs w:val="24"/>
        </w:rPr>
        <w:tab/>
        <w:t>STATYTOJO TEISĖS IR PAREIGOS</w:t>
      </w:r>
    </w:p>
    <w:p w14:paraId="27F5A3B1" w14:textId="77777777" w:rsidR="009B2DB0" w:rsidRPr="00270B05" w:rsidRDefault="009B2DB0" w:rsidP="009B2DB0">
      <w:pPr>
        <w:tabs>
          <w:tab w:val="left" w:pos="142"/>
          <w:tab w:val="left" w:pos="709"/>
        </w:tabs>
        <w:ind w:left="709" w:hanging="709"/>
        <w:rPr>
          <w:szCs w:val="24"/>
        </w:rPr>
      </w:pPr>
    </w:p>
    <w:p w14:paraId="15959259" w14:textId="77777777" w:rsidR="009B2DB0" w:rsidRPr="00270B05" w:rsidRDefault="009B2DB0" w:rsidP="009B2DB0">
      <w:pPr>
        <w:tabs>
          <w:tab w:val="left" w:pos="142"/>
          <w:tab w:val="left" w:pos="709"/>
        </w:tabs>
        <w:ind w:left="709" w:hanging="709"/>
        <w:rPr>
          <w:szCs w:val="24"/>
        </w:rPr>
      </w:pPr>
      <w:r w:rsidRPr="00270B05">
        <w:rPr>
          <w:szCs w:val="24"/>
        </w:rPr>
        <w:t xml:space="preserve">5.1. </w:t>
      </w:r>
      <w:r w:rsidRPr="00270B05">
        <w:rPr>
          <w:szCs w:val="24"/>
        </w:rPr>
        <w:tab/>
        <w:t>Statytojas įsipareigoja:</w:t>
      </w:r>
    </w:p>
    <w:p w14:paraId="261C1A07" w14:textId="77777777" w:rsidR="009B2DB0" w:rsidRPr="00270B05" w:rsidRDefault="009B2DB0" w:rsidP="009B2DB0">
      <w:pPr>
        <w:tabs>
          <w:tab w:val="left" w:pos="142"/>
          <w:tab w:val="left" w:pos="709"/>
        </w:tabs>
        <w:ind w:left="709" w:hanging="709"/>
        <w:rPr>
          <w:szCs w:val="24"/>
        </w:rPr>
      </w:pPr>
      <w:r w:rsidRPr="00270B05">
        <w:rPr>
          <w:szCs w:val="24"/>
        </w:rPr>
        <w:t xml:space="preserve">5.1.1. </w:t>
      </w:r>
      <w:r w:rsidRPr="00270B05">
        <w:rPr>
          <w:szCs w:val="24"/>
        </w:rPr>
        <w:tab/>
        <w:t xml:space="preserve">užtikrinti Projektuotojui galimybę </w:t>
      </w:r>
      <w:r w:rsidR="0008199B" w:rsidRPr="00270B05">
        <w:rPr>
          <w:szCs w:val="24"/>
        </w:rPr>
        <w:t xml:space="preserve">atlikti tyrimus ir </w:t>
      </w:r>
      <w:r w:rsidRPr="00270B05">
        <w:rPr>
          <w:szCs w:val="24"/>
        </w:rPr>
        <w:t xml:space="preserve">laisvai patekti į </w:t>
      </w:r>
      <w:r w:rsidR="00780C23" w:rsidRPr="00270B05">
        <w:rPr>
          <w:szCs w:val="24"/>
        </w:rPr>
        <w:t xml:space="preserve">teritoriją ir </w:t>
      </w:r>
      <w:r w:rsidRPr="00270B05">
        <w:rPr>
          <w:szCs w:val="24"/>
        </w:rPr>
        <w:t xml:space="preserve">pastatą per visą Paslaugų teikimo laikotarpį, </w:t>
      </w:r>
      <w:r w:rsidR="000160B7" w:rsidRPr="00270B05">
        <w:rPr>
          <w:szCs w:val="24"/>
        </w:rPr>
        <w:t xml:space="preserve">netrukdyti Projektuotojui suteikti Paslaugas, </w:t>
      </w:r>
      <w:r w:rsidRPr="00270B05">
        <w:rPr>
          <w:szCs w:val="24"/>
        </w:rPr>
        <w:t>sudaryti visas sąlygas ir pateikti dokumentus, būtinus Paslaugų teikimui;</w:t>
      </w:r>
    </w:p>
    <w:p w14:paraId="1F1F5324" w14:textId="332EC8C2" w:rsidR="009B2DB0" w:rsidRPr="00270B05" w:rsidRDefault="009B2DB0" w:rsidP="009B2DB0">
      <w:pPr>
        <w:tabs>
          <w:tab w:val="left" w:pos="142"/>
          <w:tab w:val="left" w:pos="709"/>
        </w:tabs>
        <w:ind w:left="709" w:hanging="709"/>
        <w:rPr>
          <w:szCs w:val="24"/>
        </w:rPr>
      </w:pPr>
      <w:r w:rsidRPr="00270B05">
        <w:rPr>
          <w:szCs w:val="24"/>
        </w:rPr>
        <w:t xml:space="preserve">5.1.2. </w:t>
      </w:r>
      <w:r w:rsidRPr="00270B05">
        <w:rPr>
          <w:szCs w:val="24"/>
        </w:rPr>
        <w:tab/>
        <w:t>priimti suteiktas Paslaugas</w:t>
      </w:r>
      <w:r w:rsidR="00F41D7C" w:rsidRPr="00270B05">
        <w:t xml:space="preserve"> ir už jas atsiskaityti Sutartyje nustatyta tvarka</w:t>
      </w:r>
      <w:r w:rsidRPr="00270B05">
        <w:rPr>
          <w:szCs w:val="24"/>
        </w:rPr>
        <w:t>. Paslaugų rezultatą Statytojui perduoda Užsakovas, patikrinęs Paslaugų atitikimą Paslaugų pirkimo bei Sutarties sąlygų reikalavimams;</w:t>
      </w:r>
    </w:p>
    <w:p w14:paraId="0FC54254" w14:textId="77777777" w:rsidR="004451EA" w:rsidRPr="00270B05" w:rsidRDefault="009B2DB0" w:rsidP="009B2DB0">
      <w:pPr>
        <w:tabs>
          <w:tab w:val="left" w:pos="142"/>
          <w:tab w:val="left" w:pos="709"/>
        </w:tabs>
        <w:ind w:left="709" w:hanging="709"/>
        <w:rPr>
          <w:szCs w:val="24"/>
        </w:rPr>
      </w:pPr>
      <w:r w:rsidRPr="00270B05">
        <w:rPr>
          <w:szCs w:val="24"/>
        </w:rPr>
        <w:t xml:space="preserve">5.1.3. </w:t>
      </w:r>
      <w:r w:rsidRPr="00270B05">
        <w:rPr>
          <w:szCs w:val="24"/>
        </w:rPr>
        <w:tab/>
        <w:t>priimti sprendimus visais klausimais, kuriuos pateikia Užsakovas ir Projektuotojas;</w:t>
      </w:r>
    </w:p>
    <w:p w14:paraId="1D8E577A" w14:textId="77777777" w:rsidR="009B2DB0" w:rsidRPr="00270B05" w:rsidRDefault="009B2DB0" w:rsidP="009B2DB0">
      <w:pPr>
        <w:tabs>
          <w:tab w:val="left" w:pos="142"/>
          <w:tab w:val="left" w:pos="709"/>
        </w:tabs>
        <w:ind w:left="709" w:hanging="709"/>
        <w:rPr>
          <w:szCs w:val="24"/>
        </w:rPr>
      </w:pPr>
      <w:r w:rsidRPr="00270B05">
        <w:rPr>
          <w:szCs w:val="24"/>
        </w:rPr>
        <w:t>5.1.</w:t>
      </w:r>
      <w:r w:rsidR="00F6535D" w:rsidRPr="00270B05">
        <w:rPr>
          <w:szCs w:val="24"/>
        </w:rPr>
        <w:t>4</w:t>
      </w:r>
      <w:r w:rsidRPr="00270B05">
        <w:rPr>
          <w:szCs w:val="24"/>
        </w:rPr>
        <w:t xml:space="preserve">. </w:t>
      </w:r>
      <w:r w:rsidRPr="00270B05">
        <w:rPr>
          <w:szCs w:val="24"/>
        </w:rPr>
        <w:tab/>
        <w:t>gauti visą informaciją apie teikiamas paslaugas, jų eigą ir rezultatus;</w:t>
      </w:r>
    </w:p>
    <w:p w14:paraId="78BE9751" w14:textId="77777777" w:rsidR="009B2DB0" w:rsidRPr="00270B05" w:rsidRDefault="009B2DB0" w:rsidP="009B2DB0">
      <w:pPr>
        <w:tabs>
          <w:tab w:val="left" w:pos="142"/>
          <w:tab w:val="left" w:pos="709"/>
        </w:tabs>
        <w:ind w:left="709" w:hanging="709"/>
        <w:rPr>
          <w:szCs w:val="24"/>
        </w:rPr>
      </w:pPr>
      <w:r w:rsidRPr="00270B05">
        <w:rPr>
          <w:szCs w:val="24"/>
        </w:rPr>
        <w:t>5.1.</w:t>
      </w:r>
      <w:r w:rsidR="00F6535D" w:rsidRPr="00270B05">
        <w:rPr>
          <w:szCs w:val="24"/>
        </w:rPr>
        <w:t>5</w:t>
      </w:r>
      <w:r w:rsidRPr="00270B05">
        <w:rPr>
          <w:szCs w:val="24"/>
        </w:rPr>
        <w:t xml:space="preserve">. </w:t>
      </w:r>
      <w:r w:rsidRPr="00270B05">
        <w:rPr>
          <w:szCs w:val="24"/>
        </w:rPr>
        <w:tab/>
        <w:t>pateikti atsakymus per 7 (septynias) kalendorines dienas nuo paklausimo gavimo dienos;</w:t>
      </w:r>
    </w:p>
    <w:p w14:paraId="42C000E0" w14:textId="77777777" w:rsidR="009B2DB0" w:rsidRPr="00270B05" w:rsidRDefault="009B2DB0" w:rsidP="009B2DB0">
      <w:pPr>
        <w:tabs>
          <w:tab w:val="left" w:pos="142"/>
          <w:tab w:val="left" w:pos="709"/>
        </w:tabs>
        <w:ind w:left="709" w:hanging="709"/>
        <w:rPr>
          <w:szCs w:val="24"/>
        </w:rPr>
      </w:pPr>
      <w:r w:rsidRPr="00270B05">
        <w:rPr>
          <w:szCs w:val="24"/>
        </w:rPr>
        <w:t>5.1.</w:t>
      </w:r>
      <w:r w:rsidR="00F6535D" w:rsidRPr="00270B05">
        <w:rPr>
          <w:szCs w:val="24"/>
        </w:rPr>
        <w:t>6</w:t>
      </w:r>
      <w:r w:rsidRPr="00270B05">
        <w:rPr>
          <w:szCs w:val="24"/>
        </w:rPr>
        <w:t xml:space="preserve">. </w:t>
      </w:r>
      <w:r w:rsidRPr="00270B05">
        <w:rPr>
          <w:szCs w:val="24"/>
        </w:rPr>
        <w:tab/>
        <w:t xml:space="preserve">suteikti Projektuotojui įgaliojimus atstovauti Statytoją su Paslaugų teikimu susijusiose valstybės valdymo institucijose ir leidimo atlikti </w:t>
      </w:r>
      <w:r w:rsidR="00793A3B" w:rsidRPr="00270B05">
        <w:rPr>
          <w:szCs w:val="24"/>
        </w:rPr>
        <w:t>ardomuosius tyrimus</w:t>
      </w:r>
      <w:r w:rsidRPr="00270B05">
        <w:rPr>
          <w:szCs w:val="24"/>
        </w:rPr>
        <w:t xml:space="preserve"> gavimui.</w:t>
      </w:r>
    </w:p>
    <w:p w14:paraId="5AEE745B" w14:textId="77777777" w:rsidR="009B2DB0" w:rsidRPr="00270B05" w:rsidRDefault="009B2DB0" w:rsidP="009B2DB0">
      <w:pPr>
        <w:tabs>
          <w:tab w:val="left" w:pos="142"/>
          <w:tab w:val="left" w:pos="709"/>
        </w:tabs>
        <w:ind w:left="709" w:hanging="709"/>
        <w:rPr>
          <w:szCs w:val="24"/>
        </w:rPr>
      </w:pPr>
      <w:r w:rsidRPr="00270B05">
        <w:rPr>
          <w:szCs w:val="24"/>
        </w:rPr>
        <w:t xml:space="preserve">5.2. </w:t>
      </w:r>
      <w:r w:rsidRPr="00270B05">
        <w:rPr>
          <w:szCs w:val="24"/>
        </w:rPr>
        <w:tab/>
        <w:t>Statytojas turi teisę:</w:t>
      </w:r>
    </w:p>
    <w:p w14:paraId="08F29EE1" w14:textId="3792273E" w:rsidR="009B2DB0" w:rsidRPr="00270B05" w:rsidRDefault="009B2DB0" w:rsidP="009B2DB0">
      <w:pPr>
        <w:tabs>
          <w:tab w:val="left" w:pos="142"/>
          <w:tab w:val="left" w:pos="709"/>
        </w:tabs>
        <w:ind w:left="709" w:hanging="709"/>
        <w:rPr>
          <w:szCs w:val="24"/>
        </w:rPr>
      </w:pPr>
      <w:r w:rsidRPr="00270B05">
        <w:rPr>
          <w:szCs w:val="24"/>
        </w:rPr>
        <w:t>5.2.</w:t>
      </w:r>
      <w:r w:rsidR="001126B6" w:rsidRPr="00270B05">
        <w:rPr>
          <w:szCs w:val="24"/>
        </w:rPr>
        <w:t>1</w:t>
      </w:r>
      <w:r w:rsidRPr="00270B05">
        <w:rPr>
          <w:szCs w:val="24"/>
        </w:rPr>
        <w:t xml:space="preserve">. </w:t>
      </w:r>
      <w:r w:rsidRPr="00270B05">
        <w:rPr>
          <w:szCs w:val="24"/>
        </w:rPr>
        <w:tab/>
        <w:t xml:space="preserve">Sutarties įgyvendinimo metu teikti pastabas dėl teikiamų Paslaugų (įskaitant tarpinius Paslaugų rezultatus) kokybės ir turinio tiek, kiek tai neprieštarauja  </w:t>
      </w:r>
      <w:r w:rsidR="00023331" w:rsidRPr="00270B05">
        <w:rPr>
          <w:szCs w:val="24"/>
        </w:rPr>
        <w:t>Tyrimų</w:t>
      </w:r>
      <w:r w:rsidRPr="00270B05">
        <w:rPr>
          <w:szCs w:val="24"/>
        </w:rPr>
        <w:t xml:space="preserve"> užduočiai, šios Sutarties nuostatoms ir Lietuvos Respublikos teisės aktams;</w:t>
      </w:r>
    </w:p>
    <w:p w14:paraId="5EC5CCB7" w14:textId="77777777" w:rsidR="009B2DB0" w:rsidRPr="00270B05" w:rsidRDefault="009B2DB0" w:rsidP="009B2DB0">
      <w:pPr>
        <w:tabs>
          <w:tab w:val="left" w:pos="142"/>
          <w:tab w:val="left" w:pos="709"/>
        </w:tabs>
        <w:ind w:left="709" w:hanging="709"/>
        <w:rPr>
          <w:szCs w:val="24"/>
        </w:rPr>
      </w:pPr>
      <w:r w:rsidRPr="00270B05">
        <w:rPr>
          <w:szCs w:val="24"/>
        </w:rPr>
        <w:t>5.2.</w:t>
      </w:r>
      <w:r w:rsidR="001126B6" w:rsidRPr="00270B05">
        <w:rPr>
          <w:szCs w:val="24"/>
        </w:rPr>
        <w:t>2</w:t>
      </w:r>
      <w:r w:rsidRPr="00270B05">
        <w:rPr>
          <w:szCs w:val="24"/>
        </w:rPr>
        <w:t xml:space="preserve">. </w:t>
      </w:r>
      <w:r w:rsidRPr="00270B05">
        <w:rPr>
          <w:szCs w:val="24"/>
        </w:rPr>
        <w:tab/>
        <w:t>kitas teises, numatytas Lietuvos Respublikos norminiuose teisės aktuose.</w:t>
      </w:r>
    </w:p>
    <w:p w14:paraId="654B8469" w14:textId="77777777" w:rsidR="009B2DB0" w:rsidRPr="00270B05" w:rsidRDefault="009B2DB0" w:rsidP="009B2DB0">
      <w:pPr>
        <w:tabs>
          <w:tab w:val="left" w:pos="142"/>
          <w:tab w:val="left" w:pos="709"/>
        </w:tabs>
        <w:ind w:left="709" w:hanging="709"/>
        <w:rPr>
          <w:szCs w:val="24"/>
        </w:rPr>
      </w:pPr>
    </w:p>
    <w:p w14:paraId="1D239A9F" w14:textId="77777777" w:rsidR="009B2DB0" w:rsidRPr="00270B05" w:rsidRDefault="009B2DB0" w:rsidP="009B2DB0">
      <w:pPr>
        <w:tabs>
          <w:tab w:val="left" w:pos="142"/>
          <w:tab w:val="left" w:pos="709"/>
        </w:tabs>
        <w:ind w:left="709" w:hanging="709"/>
        <w:rPr>
          <w:b/>
          <w:bCs/>
          <w:szCs w:val="24"/>
        </w:rPr>
      </w:pPr>
      <w:r w:rsidRPr="00270B05">
        <w:rPr>
          <w:b/>
          <w:bCs/>
          <w:szCs w:val="24"/>
        </w:rPr>
        <w:t>6.</w:t>
      </w:r>
      <w:r w:rsidRPr="00270B05">
        <w:rPr>
          <w:b/>
          <w:bCs/>
          <w:szCs w:val="24"/>
        </w:rPr>
        <w:tab/>
        <w:t>PROJEKTUOTOJO TEISĖS IR PAREIGOS</w:t>
      </w:r>
    </w:p>
    <w:p w14:paraId="79EF7D81" w14:textId="77777777" w:rsidR="009B2DB0" w:rsidRPr="00270B05" w:rsidRDefault="009B2DB0" w:rsidP="009B2DB0">
      <w:pPr>
        <w:tabs>
          <w:tab w:val="left" w:pos="142"/>
          <w:tab w:val="left" w:pos="709"/>
        </w:tabs>
        <w:ind w:left="709" w:hanging="709"/>
        <w:rPr>
          <w:szCs w:val="24"/>
        </w:rPr>
      </w:pPr>
    </w:p>
    <w:p w14:paraId="73AEC375" w14:textId="77777777" w:rsidR="009B2DB0" w:rsidRPr="00270B05" w:rsidRDefault="009B2DB0" w:rsidP="009B2DB0">
      <w:pPr>
        <w:tabs>
          <w:tab w:val="left" w:pos="142"/>
          <w:tab w:val="left" w:pos="709"/>
        </w:tabs>
        <w:ind w:left="709" w:hanging="709"/>
        <w:rPr>
          <w:szCs w:val="24"/>
        </w:rPr>
      </w:pPr>
      <w:r w:rsidRPr="00270B05">
        <w:rPr>
          <w:szCs w:val="24"/>
        </w:rPr>
        <w:t>6.1.</w:t>
      </w:r>
      <w:r w:rsidRPr="00270B05">
        <w:rPr>
          <w:szCs w:val="24"/>
        </w:rPr>
        <w:tab/>
        <w:t>Projektuotojas įsipareigoja:</w:t>
      </w:r>
    </w:p>
    <w:p w14:paraId="128D5A9D" w14:textId="5595EB5B" w:rsidR="009B2DB0" w:rsidRPr="00270B05" w:rsidRDefault="009B2DB0" w:rsidP="00E872A4">
      <w:pPr>
        <w:tabs>
          <w:tab w:val="left" w:pos="142"/>
          <w:tab w:val="left" w:pos="709"/>
        </w:tabs>
        <w:ind w:left="709" w:hanging="709"/>
        <w:rPr>
          <w:szCs w:val="24"/>
        </w:rPr>
      </w:pPr>
      <w:r w:rsidRPr="00270B05">
        <w:rPr>
          <w:szCs w:val="24"/>
        </w:rPr>
        <w:t>6.1.1.</w:t>
      </w:r>
      <w:r w:rsidRPr="00270B05">
        <w:rPr>
          <w:szCs w:val="24"/>
        </w:rPr>
        <w:tab/>
        <w:t xml:space="preserve">tinkamai, laiku ir kokybiškai suteikti Paslaugas, vadovaudamasis Sutartyje, </w:t>
      </w:r>
      <w:r w:rsidR="00023331" w:rsidRPr="00270B05">
        <w:rPr>
          <w:szCs w:val="24"/>
        </w:rPr>
        <w:t>Tyrimų</w:t>
      </w:r>
      <w:r w:rsidRPr="00270B05">
        <w:rPr>
          <w:szCs w:val="24"/>
        </w:rPr>
        <w:t xml:space="preserve"> užduotyje, </w:t>
      </w:r>
      <w:r w:rsidR="00BB7F67" w:rsidRPr="00270B05">
        <w:rPr>
          <w:szCs w:val="24"/>
        </w:rPr>
        <w:t>Tyrimų atlikimo paslaugų suteikimo grafik</w:t>
      </w:r>
      <w:r w:rsidR="00BB7F67">
        <w:rPr>
          <w:szCs w:val="24"/>
        </w:rPr>
        <w:t xml:space="preserve">e, </w:t>
      </w:r>
      <w:r w:rsidRPr="00270B05">
        <w:rPr>
          <w:szCs w:val="24"/>
        </w:rPr>
        <w:t>Lietuvos Respublikos nekilnojamo kultūros paveldo apsaugos įstatyme, poįstatiminiuose teisės aktuose ir kituose teisės aktuose nustatytais reikalavimais;</w:t>
      </w:r>
    </w:p>
    <w:p w14:paraId="53D9FD4B" w14:textId="77777777" w:rsidR="009B2DB0"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2</w:t>
      </w:r>
      <w:r w:rsidRPr="00270B05">
        <w:rPr>
          <w:szCs w:val="24"/>
        </w:rPr>
        <w:t>.</w:t>
      </w:r>
      <w:r w:rsidRPr="00270B05">
        <w:rPr>
          <w:szCs w:val="24"/>
        </w:rPr>
        <w:tab/>
        <w:t xml:space="preserve">jeigu taikoma, įsigaliojus Sutarčiai, tačiau ne vėliau negu Sutartis pradedama vykdyti, Užsakovui pranešti tuo metu žinomų subtiekėjų pavadinimus, kontaktinius duomenis ir jų </w:t>
      </w:r>
      <w:r w:rsidRPr="00270B05">
        <w:rPr>
          <w:szCs w:val="24"/>
        </w:rPr>
        <w:lastRenderedPageBreak/>
        <w:t>atstovus. Projektuotojas privalo informuoti apie minėtos informacijos pasikeitimus Sutarties vykdymo metu, taip pat apie naujus subtiekėjus, kuriuos jis ketina pasitelkti vėliau;</w:t>
      </w:r>
    </w:p>
    <w:p w14:paraId="6CD7124A" w14:textId="77777777" w:rsidR="00A60578"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3</w:t>
      </w:r>
      <w:r w:rsidRPr="00270B05">
        <w:rPr>
          <w:szCs w:val="24"/>
        </w:rPr>
        <w:t>.</w:t>
      </w:r>
      <w:r w:rsidRPr="00270B05">
        <w:rPr>
          <w:szCs w:val="24"/>
        </w:rPr>
        <w:tab/>
        <w:t>esant poreikiui, gauti visus Paslaugų teikimui pagal Sutartį vykdyti reikalingus pritarimus ir suderinimus, projektavimo sąlygas, inžinerinių tyrinėjimų dokumentus ir kt.;</w:t>
      </w:r>
    </w:p>
    <w:p w14:paraId="11E59E3E" w14:textId="77777777" w:rsidR="009B2DB0"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4</w:t>
      </w:r>
      <w:r w:rsidRPr="00270B05">
        <w:rPr>
          <w:szCs w:val="24"/>
        </w:rPr>
        <w:t>.</w:t>
      </w:r>
      <w:r w:rsidRPr="00270B05">
        <w:rPr>
          <w:szCs w:val="24"/>
        </w:rPr>
        <w:tab/>
        <w:t>užtikrinti reikiamos kvalifikacijos bei gebančio vykdyti užduotis personalo dalyvavimą ir panaudojimą</w:t>
      </w:r>
      <w:r w:rsidR="00C92DAD" w:rsidRPr="00270B05">
        <w:rPr>
          <w:szCs w:val="24"/>
        </w:rPr>
        <w:t>,</w:t>
      </w:r>
      <w:r w:rsidRPr="00270B05">
        <w:rPr>
          <w:szCs w:val="24"/>
        </w:rPr>
        <w:t xml:space="preserve"> kad Paslaugos būtų suteiktos kokybiškai, tinkamai ir laiku;</w:t>
      </w:r>
    </w:p>
    <w:p w14:paraId="30F45FA8" w14:textId="77777777" w:rsidR="009B2DB0"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5</w:t>
      </w:r>
      <w:r w:rsidRPr="00270B05">
        <w:rPr>
          <w:szCs w:val="24"/>
        </w:rPr>
        <w:t>.</w:t>
      </w:r>
      <w:r w:rsidRPr="00270B05">
        <w:rPr>
          <w:szCs w:val="24"/>
        </w:rPr>
        <w:tab/>
        <w:t>nedelsdamas informuoti raštu šioje Sutartyje nurodytą Užsakovo atstovą apie aplinkybes ir (ar) informaciją, galinčią įtakoti tinkamą Paslaugų teikimą;</w:t>
      </w:r>
    </w:p>
    <w:p w14:paraId="2A066D2D" w14:textId="77777777" w:rsidR="009B2DB0"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6</w:t>
      </w:r>
      <w:r w:rsidRPr="00270B05">
        <w:rPr>
          <w:szCs w:val="24"/>
        </w:rPr>
        <w:t>.</w:t>
      </w:r>
      <w:r w:rsidRPr="00270B05">
        <w:rPr>
          <w:szCs w:val="24"/>
        </w:rPr>
        <w:tab/>
        <w:t>pasibaigus Sutarties įvykdymui, grąžinti Užsakovui ir/ar Statytojui visus dokumentus ir visą kitą dokumentaciją ar informacijos laikmenas, kurią Užsakovas ir/ar Statytojas suteikė Sutarties įvykdymui;</w:t>
      </w:r>
    </w:p>
    <w:p w14:paraId="53971337" w14:textId="77777777" w:rsidR="009B2DB0"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7</w:t>
      </w:r>
      <w:r w:rsidRPr="00270B05">
        <w:rPr>
          <w:szCs w:val="24"/>
        </w:rPr>
        <w:t>.</w:t>
      </w:r>
      <w:r w:rsidRPr="00270B05">
        <w:rPr>
          <w:szCs w:val="24"/>
        </w:rPr>
        <w:tab/>
        <w:t>Projektuotojas turi imtis visų priemonių, kad nekiltų ar nesitęstų situacija, galinti pakenkti nešališkam ir objektyviam Sutarties vykdymui.</w:t>
      </w:r>
    </w:p>
    <w:p w14:paraId="65C903D6" w14:textId="77777777" w:rsidR="00A60578"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8</w:t>
      </w:r>
      <w:r w:rsidRPr="00270B05">
        <w:rPr>
          <w:szCs w:val="24"/>
        </w:rPr>
        <w:t>.</w:t>
      </w:r>
      <w:r w:rsidRPr="00270B05">
        <w:rPr>
          <w:szCs w:val="24"/>
        </w:rPr>
        <w:tab/>
        <w:t>atsakyti Užsakovui už subtiekėjų prievolių neįvykdymą ar netinkamą įvykdymą;</w:t>
      </w:r>
    </w:p>
    <w:p w14:paraId="6BA5274B" w14:textId="5DFAE998" w:rsidR="00A60578"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9</w:t>
      </w:r>
      <w:r w:rsidRPr="00270B05">
        <w:rPr>
          <w:szCs w:val="24"/>
        </w:rPr>
        <w:t>.</w:t>
      </w:r>
      <w:r w:rsidRPr="00270B05">
        <w:rPr>
          <w:szCs w:val="24"/>
        </w:rPr>
        <w:tab/>
        <w:t xml:space="preserve">vykdyti visas kitas </w:t>
      </w:r>
      <w:r w:rsidR="00023331" w:rsidRPr="00270B05">
        <w:rPr>
          <w:szCs w:val="24"/>
        </w:rPr>
        <w:t>Tyrimų</w:t>
      </w:r>
      <w:r w:rsidRPr="00270B05">
        <w:rPr>
          <w:szCs w:val="24"/>
        </w:rPr>
        <w:t xml:space="preserve"> užduotyje, šioje Sutartyje ir Lietuvos Respublikos teisės aktuose numatytas pareigas;</w:t>
      </w:r>
    </w:p>
    <w:p w14:paraId="39E1606F" w14:textId="7B299980" w:rsidR="009B2DB0" w:rsidRDefault="009B2DB0" w:rsidP="009B2DB0">
      <w:pPr>
        <w:tabs>
          <w:tab w:val="left" w:pos="142"/>
          <w:tab w:val="left" w:pos="709"/>
        </w:tabs>
        <w:ind w:left="709" w:hanging="709"/>
        <w:rPr>
          <w:szCs w:val="24"/>
        </w:rPr>
      </w:pPr>
      <w:r w:rsidRPr="00270B05">
        <w:rPr>
          <w:szCs w:val="24"/>
        </w:rPr>
        <w:t>6.1.1</w:t>
      </w:r>
      <w:r w:rsidR="00E872A4" w:rsidRPr="00270B05">
        <w:rPr>
          <w:szCs w:val="24"/>
        </w:rPr>
        <w:t>0</w:t>
      </w:r>
      <w:r w:rsidRPr="00270B05">
        <w:rPr>
          <w:szCs w:val="24"/>
        </w:rPr>
        <w:t>.</w:t>
      </w:r>
      <w:r w:rsidRPr="00270B05">
        <w:rPr>
          <w:szCs w:val="24"/>
        </w:rPr>
        <w:tab/>
        <w:t xml:space="preserve">pateikti Užsakovui Projektuotojo parašu patvirtintus </w:t>
      </w:r>
      <w:r w:rsidR="00023331" w:rsidRPr="00270B05">
        <w:rPr>
          <w:szCs w:val="24"/>
        </w:rPr>
        <w:t>2</w:t>
      </w:r>
      <w:r w:rsidRPr="00270B05">
        <w:rPr>
          <w:szCs w:val="24"/>
        </w:rPr>
        <w:t xml:space="preserve"> (</w:t>
      </w:r>
      <w:r w:rsidR="00023331" w:rsidRPr="00270B05">
        <w:rPr>
          <w:szCs w:val="24"/>
        </w:rPr>
        <w:t>du</w:t>
      </w:r>
      <w:r w:rsidRPr="00270B05">
        <w:rPr>
          <w:szCs w:val="24"/>
        </w:rPr>
        <w:t xml:space="preserve">) egz. </w:t>
      </w:r>
      <w:r w:rsidR="00CB263B" w:rsidRPr="00270B05">
        <w:rPr>
          <w:szCs w:val="24"/>
        </w:rPr>
        <w:t>atliktų tyrimų ataskaitų</w:t>
      </w:r>
      <w:r w:rsidRPr="00270B05">
        <w:rPr>
          <w:szCs w:val="24"/>
        </w:rPr>
        <w:t xml:space="preserve"> popieriniame variante bei Projektuotojo parašu patvirtintą </w:t>
      </w:r>
      <w:r w:rsidR="00023331" w:rsidRPr="00270B05">
        <w:rPr>
          <w:szCs w:val="24"/>
        </w:rPr>
        <w:t>2</w:t>
      </w:r>
      <w:r w:rsidRPr="00270B05">
        <w:rPr>
          <w:szCs w:val="24"/>
        </w:rPr>
        <w:t xml:space="preserve"> (</w:t>
      </w:r>
      <w:r w:rsidR="00023331" w:rsidRPr="00270B05">
        <w:rPr>
          <w:szCs w:val="24"/>
        </w:rPr>
        <w:t>dvi</w:t>
      </w:r>
      <w:r w:rsidRPr="00270B05">
        <w:rPr>
          <w:szCs w:val="24"/>
        </w:rPr>
        <w:t xml:space="preserve">) egz. elektroninę </w:t>
      </w:r>
      <w:r w:rsidR="00CB263B" w:rsidRPr="00270B05">
        <w:rPr>
          <w:szCs w:val="24"/>
        </w:rPr>
        <w:t>tyrimų ataskaitų</w:t>
      </w:r>
      <w:r w:rsidRPr="00270B05">
        <w:rPr>
          <w:szCs w:val="24"/>
        </w:rPr>
        <w:t xml:space="preserve"> versiją (formatais nurodytais </w:t>
      </w:r>
      <w:r w:rsidR="00023331" w:rsidRPr="00270B05">
        <w:rPr>
          <w:szCs w:val="24"/>
        </w:rPr>
        <w:t>Tyrimų</w:t>
      </w:r>
      <w:r w:rsidRPr="00270B05">
        <w:rPr>
          <w:szCs w:val="24"/>
        </w:rPr>
        <w:t xml:space="preserve"> užduotyje </w:t>
      </w:r>
      <w:r w:rsidR="006C24F8" w:rsidRPr="00270B05">
        <w:rPr>
          <w:szCs w:val="24"/>
        </w:rPr>
        <w:t>skaitmeninėje duomenų</w:t>
      </w:r>
      <w:r w:rsidRPr="00270B05">
        <w:rPr>
          <w:szCs w:val="24"/>
        </w:rPr>
        <w:t xml:space="preserve"> laikmenoje</w:t>
      </w:r>
      <w:r w:rsidR="006C24F8" w:rsidRPr="00270B05">
        <w:rPr>
          <w:szCs w:val="24"/>
        </w:rPr>
        <w:t xml:space="preserve"> (USB atmintinė</w:t>
      </w:r>
      <w:r w:rsidRPr="00270B05">
        <w:rPr>
          <w:szCs w:val="24"/>
        </w:rPr>
        <w:t>)</w:t>
      </w:r>
      <w:r w:rsidR="00115920">
        <w:rPr>
          <w:szCs w:val="24"/>
        </w:rPr>
        <w:t>. Dokumentacija perduodama pasirašant Projektinės dokumentacijos perdavimo-priėmimo aktą (Sutarties 3 priedas)</w:t>
      </w:r>
      <w:r w:rsidRPr="00270B05">
        <w:rPr>
          <w:szCs w:val="24"/>
        </w:rPr>
        <w:t>;</w:t>
      </w:r>
    </w:p>
    <w:p w14:paraId="51FDDB5A" w14:textId="54C34B89" w:rsidR="00115920" w:rsidRDefault="00115920" w:rsidP="009B2DB0">
      <w:pPr>
        <w:tabs>
          <w:tab w:val="left" w:pos="142"/>
          <w:tab w:val="left" w:pos="709"/>
        </w:tabs>
        <w:ind w:left="709" w:hanging="709"/>
        <w:rPr>
          <w:szCs w:val="24"/>
        </w:rPr>
      </w:pPr>
      <w:r>
        <w:rPr>
          <w:szCs w:val="24"/>
        </w:rPr>
        <w:t xml:space="preserve">6.1.11. </w:t>
      </w:r>
      <w:r w:rsidRPr="00115920">
        <w:rPr>
          <w:szCs w:val="24"/>
        </w:rPr>
        <w:t>atliktų tyrimų nuasmenintas ataskaitas įkelti į platformą, skirtą taikomųjų mokslinių tyrimų pateikimui:</w:t>
      </w:r>
    </w:p>
    <w:p w14:paraId="50EDABAD" w14:textId="22B5C374" w:rsidR="00115920" w:rsidRDefault="00115920" w:rsidP="005231A0">
      <w:pPr>
        <w:tabs>
          <w:tab w:val="left" w:pos="142"/>
          <w:tab w:val="left" w:pos="709"/>
        </w:tabs>
        <w:ind w:left="709" w:hanging="709"/>
        <w:jc w:val="left"/>
      </w:pPr>
      <w:r>
        <w:rPr>
          <w:szCs w:val="24"/>
        </w:rPr>
        <w:t xml:space="preserve">6.1.11.1. </w:t>
      </w:r>
      <w:r>
        <w:t xml:space="preserve">taikomiesiems tyrimams: </w:t>
      </w:r>
      <w:hyperlink r:id="rId6" w:history="1">
        <w:r w:rsidRPr="001C0F3A">
          <w:rPr>
            <w:rStyle w:val="Hyperlink"/>
          </w:rPr>
          <w:t>https://survey123.arcgis.com/share/502a00e1cf2c4b6394d365b7828d5dcd</w:t>
        </w:r>
      </w:hyperlink>
      <w:r>
        <w:t>;</w:t>
      </w:r>
    </w:p>
    <w:p w14:paraId="31C20948" w14:textId="480B7322" w:rsidR="00115920" w:rsidRPr="00115920" w:rsidRDefault="00115920" w:rsidP="005231A0">
      <w:pPr>
        <w:tabs>
          <w:tab w:val="left" w:pos="142"/>
          <w:tab w:val="left" w:pos="709"/>
        </w:tabs>
        <w:ind w:left="709" w:hanging="709"/>
        <w:jc w:val="left"/>
      </w:pPr>
      <w:r>
        <w:t xml:space="preserve">6.1.11.2. </w:t>
      </w:r>
      <w:r w:rsidRPr="00115920">
        <w:t xml:space="preserve">archeologiniams tyrimams: </w:t>
      </w:r>
      <w:hyperlink r:id="rId7" w:history="1">
        <w:r w:rsidRPr="006625B3">
          <w:rPr>
            <w:rStyle w:val="Hyperlink"/>
          </w:rPr>
          <w:t>https://survey123.arcgis.com/share/468c8d93c7b54eb8bd9605545720f3eb</w:t>
        </w:r>
      </w:hyperlink>
      <w:r w:rsidRPr="006625B3">
        <w:rPr>
          <w:u w:val="single"/>
        </w:rPr>
        <w:t xml:space="preserve">. </w:t>
      </w:r>
    </w:p>
    <w:p w14:paraId="163D434A" w14:textId="76B3F5E7" w:rsidR="009B2DB0" w:rsidRPr="00270B05" w:rsidRDefault="009B2DB0" w:rsidP="009B2DB0">
      <w:pPr>
        <w:tabs>
          <w:tab w:val="left" w:pos="142"/>
          <w:tab w:val="left" w:pos="709"/>
        </w:tabs>
        <w:ind w:left="709" w:hanging="709"/>
        <w:rPr>
          <w:szCs w:val="24"/>
        </w:rPr>
      </w:pPr>
      <w:r w:rsidRPr="00270B05">
        <w:rPr>
          <w:szCs w:val="24"/>
        </w:rPr>
        <w:t>6.1.1</w:t>
      </w:r>
      <w:r w:rsidR="00115920">
        <w:rPr>
          <w:szCs w:val="24"/>
        </w:rPr>
        <w:t>2</w:t>
      </w:r>
      <w:r w:rsidRPr="00270B05">
        <w:rPr>
          <w:szCs w:val="24"/>
        </w:rPr>
        <w:t>.</w:t>
      </w:r>
      <w:r w:rsidRPr="00270B05">
        <w:rPr>
          <w:szCs w:val="24"/>
        </w:rPr>
        <w:tab/>
        <w:t>saugoti Užsakovo ir Statytojo konfidencialią informaciją, susijusią su šios Sutarties vykdymu;</w:t>
      </w:r>
    </w:p>
    <w:p w14:paraId="474B33DE" w14:textId="655EE6DF" w:rsidR="009871D6" w:rsidRPr="00270B05" w:rsidRDefault="009B2DB0" w:rsidP="00DB0F90">
      <w:pPr>
        <w:tabs>
          <w:tab w:val="left" w:pos="142"/>
          <w:tab w:val="left" w:pos="709"/>
        </w:tabs>
        <w:ind w:left="709" w:hanging="709"/>
        <w:rPr>
          <w:szCs w:val="24"/>
        </w:rPr>
      </w:pPr>
      <w:r w:rsidRPr="00270B05">
        <w:rPr>
          <w:szCs w:val="24"/>
        </w:rPr>
        <w:t>6.1.1</w:t>
      </w:r>
      <w:r w:rsidR="00115920">
        <w:rPr>
          <w:szCs w:val="24"/>
        </w:rPr>
        <w:t>3</w:t>
      </w:r>
      <w:r w:rsidRPr="00270B05">
        <w:rPr>
          <w:szCs w:val="24"/>
        </w:rPr>
        <w:t>.</w:t>
      </w:r>
      <w:r w:rsidRPr="00270B05">
        <w:rPr>
          <w:szCs w:val="24"/>
        </w:rPr>
        <w:tab/>
        <w:t>užtikrinti Užsakovui, kad jeigu Projektuotojo kvalifikacija dėl teisės verstis atitinkama veikla nebuvo tikrinama arba tikrinama ne visa apimtimi, Projektuotojas įsipareigoja, kad Sutartį vykdys tik tokią teisę turintys asmenys;</w:t>
      </w:r>
    </w:p>
    <w:p w14:paraId="2B119827" w14:textId="4AB7849C" w:rsidR="009B2DB0" w:rsidRPr="00270B05" w:rsidRDefault="009B2DB0" w:rsidP="00DB0F90">
      <w:pPr>
        <w:tabs>
          <w:tab w:val="left" w:pos="142"/>
          <w:tab w:val="left" w:pos="709"/>
        </w:tabs>
        <w:ind w:left="709" w:hanging="709"/>
        <w:rPr>
          <w:szCs w:val="24"/>
        </w:rPr>
      </w:pPr>
      <w:r w:rsidRPr="00270B05">
        <w:rPr>
          <w:szCs w:val="24"/>
        </w:rPr>
        <w:t>6.1.</w:t>
      </w:r>
      <w:r w:rsidR="00E872A4" w:rsidRPr="00270B05">
        <w:rPr>
          <w:szCs w:val="24"/>
        </w:rPr>
        <w:t>1</w:t>
      </w:r>
      <w:r w:rsidR="00115920">
        <w:rPr>
          <w:szCs w:val="24"/>
        </w:rPr>
        <w:t>4</w:t>
      </w:r>
      <w:r w:rsidRPr="00270B05">
        <w:rPr>
          <w:szCs w:val="24"/>
        </w:rPr>
        <w:t>.</w:t>
      </w:r>
      <w:r w:rsidRPr="00270B05">
        <w:rPr>
          <w:szCs w:val="24"/>
        </w:rPr>
        <w:tab/>
        <w:t>savo sąskaita atlyginti visus nuostolius Užsakovui, Statytojui ir tretiesiems asmenims, kurie atsirado dėl netinkamo Sutarties vykdymo ar jos nevykdymo;</w:t>
      </w:r>
    </w:p>
    <w:p w14:paraId="5D06D51A" w14:textId="5C4BE97B" w:rsidR="00A60578" w:rsidRPr="00270B05" w:rsidRDefault="009B2DB0" w:rsidP="009B2DB0">
      <w:pPr>
        <w:tabs>
          <w:tab w:val="left" w:pos="142"/>
          <w:tab w:val="left" w:pos="709"/>
        </w:tabs>
        <w:ind w:left="709" w:hanging="709"/>
        <w:rPr>
          <w:szCs w:val="24"/>
        </w:rPr>
      </w:pPr>
      <w:r w:rsidRPr="00270B05">
        <w:rPr>
          <w:szCs w:val="24"/>
        </w:rPr>
        <w:t>6.1.</w:t>
      </w:r>
      <w:r w:rsidR="00E872A4" w:rsidRPr="00270B05">
        <w:rPr>
          <w:szCs w:val="24"/>
        </w:rPr>
        <w:t>1</w:t>
      </w:r>
      <w:r w:rsidR="00115920">
        <w:rPr>
          <w:szCs w:val="24"/>
        </w:rPr>
        <w:t>5</w:t>
      </w:r>
      <w:r w:rsidRPr="00270B05">
        <w:rPr>
          <w:szCs w:val="24"/>
        </w:rPr>
        <w:t>.</w:t>
      </w:r>
      <w:r w:rsidRPr="00270B05">
        <w:rPr>
          <w:szCs w:val="24"/>
        </w:rPr>
        <w:tab/>
        <w:t>vykdydamas sutartį bendradarbiauti su Užsakovu ir Statytoju, konsultuoti Užsakovą ir Statytoją su šios Sutarties objektu (dalyku) susijusiais klausimais</w:t>
      </w:r>
      <w:r w:rsidR="00E872A4" w:rsidRPr="00270B05">
        <w:rPr>
          <w:szCs w:val="24"/>
        </w:rPr>
        <w:t>.</w:t>
      </w:r>
    </w:p>
    <w:p w14:paraId="6A2A247A" w14:textId="765BB68E" w:rsidR="009B2DB0" w:rsidRPr="00270B05" w:rsidRDefault="009B2DB0" w:rsidP="009B2DB0">
      <w:pPr>
        <w:tabs>
          <w:tab w:val="left" w:pos="142"/>
          <w:tab w:val="left" w:pos="709"/>
        </w:tabs>
        <w:ind w:left="709" w:hanging="709"/>
        <w:rPr>
          <w:szCs w:val="24"/>
        </w:rPr>
      </w:pPr>
      <w:r w:rsidRPr="00270B05">
        <w:rPr>
          <w:szCs w:val="24"/>
        </w:rPr>
        <w:t>6.</w:t>
      </w:r>
      <w:r w:rsidR="00115920">
        <w:rPr>
          <w:szCs w:val="24"/>
        </w:rPr>
        <w:t>2</w:t>
      </w:r>
      <w:r w:rsidRPr="00270B05">
        <w:rPr>
          <w:szCs w:val="24"/>
        </w:rPr>
        <w:t>.</w:t>
      </w:r>
      <w:r w:rsidRPr="00270B05">
        <w:rPr>
          <w:szCs w:val="24"/>
        </w:rPr>
        <w:tab/>
        <w:t>Projektuotojas turi teisę:</w:t>
      </w:r>
    </w:p>
    <w:p w14:paraId="6DC65AF2" w14:textId="35FACEFB" w:rsidR="009B2DB0" w:rsidRPr="00270B05" w:rsidRDefault="009B2DB0" w:rsidP="009B2DB0">
      <w:pPr>
        <w:tabs>
          <w:tab w:val="left" w:pos="142"/>
          <w:tab w:val="left" w:pos="709"/>
        </w:tabs>
        <w:ind w:left="709" w:hanging="709"/>
        <w:rPr>
          <w:szCs w:val="24"/>
        </w:rPr>
      </w:pPr>
      <w:r w:rsidRPr="00270B05">
        <w:rPr>
          <w:szCs w:val="24"/>
        </w:rPr>
        <w:t>6.</w:t>
      </w:r>
      <w:r w:rsidR="00115920">
        <w:rPr>
          <w:szCs w:val="24"/>
        </w:rPr>
        <w:t>2</w:t>
      </w:r>
      <w:r w:rsidRPr="00270B05">
        <w:rPr>
          <w:szCs w:val="24"/>
        </w:rPr>
        <w:t>.1.</w:t>
      </w:r>
      <w:r w:rsidRPr="00270B05">
        <w:rPr>
          <w:szCs w:val="24"/>
        </w:rPr>
        <w:tab/>
        <w:t>iš Užsakovo gauti apmokėjimą už kokybiškai suteiktas Paslaugas šioje Sutartyje nustatytomis sąlygomis ir tvarka;</w:t>
      </w:r>
    </w:p>
    <w:p w14:paraId="6D9BF511" w14:textId="60538F28" w:rsidR="009B2DB0" w:rsidRPr="00270B05" w:rsidRDefault="009B2DB0" w:rsidP="009B2DB0">
      <w:pPr>
        <w:tabs>
          <w:tab w:val="left" w:pos="142"/>
          <w:tab w:val="left" w:pos="709"/>
        </w:tabs>
        <w:ind w:left="709" w:hanging="709"/>
        <w:rPr>
          <w:szCs w:val="24"/>
        </w:rPr>
      </w:pPr>
      <w:bookmarkStart w:id="10" w:name="_Hlk60841474"/>
      <w:r w:rsidRPr="00270B05">
        <w:rPr>
          <w:szCs w:val="24"/>
        </w:rPr>
        <w:t>6.</w:t>
      </w:r>
      <w:r w:rsidR="00115920">
        <w:rPr>
          <w:szCs w:val="24"/>
        </w:rPr>
        <w:t>2</w:t>
      </w:r>
      <w:r w:rsidRPr="00270B05">
        <w:rPr>
          <w:szCs w:val="24"/>
        </w:rPr>
        <w:t>.2.</w:t>
      </w:r>
      <w:bookmarkEnd w:id="10"/>
      <w:r w:rsidRPr="00270B05">
        <w:rPr>
          <w:szCs w:val="24"/>
        </w:rPr>
        <w:tab/>
        <w:t>vienašališkai nutraukti Sutartį tuo atveju, jei Užsakovas vėluoja apmokėti už tinkamai suteiktas Paslaugas ilgiau kaip 60 (šešiasdešimt) kalendorinių dienų.</w:t>
      </w:r>
    </w:p>
    <w:p w14:paraId="13157075" w14:textId="6D1AF71E" w:rsidR="00DE0B8A" w:rsidRPr="00270B05" w:rsidRDefault="00DE0B8A" w:rsidP="009B2DB0">
      <w:pPr>
        <w:tabs>
          <w:tab w:val="left" w:pos="142"/>
          <w:tab w:val="left" w:pos="709"/>
        </w:tabs>
        <w:ind w:left="709" w:hanging="709"/>
        <w:rPr>
          <w:szCs w:val="24"/>
        </w:rPr>
      </w:pPr>
      <w:r w:rsidRPr="00270B05">
        <w:rPr>
          <w:szCs w:val="24"/>
        </w:rPr>
        <w:t>6.</w:t>
      </w:r>
      <w:r w:rsidR="00115920">
        <w:rPr>
          <w:szCs w:val="24"/>
        </w:rPr>
        <w:t>2</w:t>
      </w:r>
      <w:r w:rsidRPr="00270B05">
        <w:rPr>
          <w:szCs w:val="24"/>
        </w:rPr>
        <w:t>.3.</w:t>
      </w:r>
      <w:r w:rsidRPr="00270B05">
        <w:rPr>
          <w:szCs w:val="24"/>
        </w:rPr>
        <w:tab/>
        <w:t>nutraukti Sutartį jeigu Paslaugų teikimo terminas, bendrai paėmus per visą Sutarties vykdymo laikotarpį, sustabdomas ilgiau kaip 12 mėn. ne dėl Projektuotojo kaltės;</w:t>
      </w:r>
    </w:p>
    <w:p w14:paraId="388805E8" w14:textId="77777777" w:rsidR="009B2DB0" w:rsidRPr="00270B05" w:rsidRDefault="009B2DB0" w:rsidP="009B2DB0">
      <w:pPr>
        <w:tabs>
          <w:tab w:val="left" w:pos="142"/>
          <w:tab w:val="left" w:pos="709"/>
        </w:tabs>
        <w:ind w:left="709" w:hanging="709"/>
        <w:rPr>
          <w:szCs w:val="24"/>
        </w:rPr>
      </w:pPr>
    </w:p>
    <w:p w14:paraId="5557611C" w14:textId="77777777" w:rsidR="009B2DB0" w:rsidRPr="00270B05" w:rsidRDefault="009B2DB0" w:rsidP="009B2DB0">
      <w:pPr>
        <w:tabs>
          <w:tab w:val="left" w:pos="142"/>
          <w:tab w:val="left" w:pos="709"/>
        </w:tabs>
        <w:ind w:left="709" w:hanging="709"/>
        <w:rPr>
          <w:b/>
          <w:bCs/>
          <w:szCs w:val="24"/>
        </w:rPr>
      </w:pPr>
      <w:r w:rsidRPr="00270B05">
        <w:rPr>
          <w:b/>
          <w:bCs/>
          <w:szCs w:val="24"/>
        </w:rPr>
        <w:t>7.</w:t>
      </w:r>
      <w:r w:rsidRPr="00270B05">
        <w:rPr>
          <w:b/>
          <w:bCs/>
          <w:szCs w:val="24"/>
        </w:rPr>
        <w:tab/>
        <w:t>ŠALIŲ ATSAKOMYBĖ</w:t>
      </w:r>
    </w:p>
    <w:p w14:paraId="1435421F" w14:textId="77777777" w:rsidR="009B2DB0" w:rsidRPr="00270B05" w:rsidRDefault="009B2DB0" w:rsidP="009B2DB0">
      <w:pPr>
        <w:tabs>
          <w:tab w:val="left" w:pos="142"/>
          <w:tab w:val="left" w:pos="709"/>
        </w:tabs>
        <w:ind w:left="709" w:hanging="709"/>
        <w:rPr>
          <w:szCs w:val="24"/>
        </w:rPr>
      </w:pPr>
    </w:p>
    <w:p w14:paraId="5A3655A9" w14:textId="77777777" w:rsidR="009B2DB0" w:rsidRPr="00270B05" w:rsidRDefault="009B2DB0" w:rsidP="009B2DB0">
      <w:pPr>
        <w:tabs>
          <w:tab w:val="left" w:pos="142"/>
          <w:tab w:val="left" w:pos="709"/>
        </w:tabs>
        <w:ind w:left="709" w:hanging="709"/>
        <w:rPr>
          <w:szCs w:val="24"/>
        </w:rPr>
      </w:pPr>
      <w:r w:rsidRPr="00270B05">
        <w:rPr>
          <w:szCs w:val="24"/>
        </w:rPr>
        <w:t>7.1.</w:t>
      </w:r>
      <w:r w:rsidRPr="00270B05">
        <w:rPr>
          <w:szCs w:val="24"/>
        </w:rPr>
        <w:tab/>
        <w:t>Šalys pareiškia ir garantuoja, kad jos:</w:t>
      </w:r>
    </w:p>
    <w:p w14:paraId="71810949" w14:textId="77777777" w:rsidR="009B2DB0" w:rsidRPr="00270B05" w:rsidRDefault="009B2DB0" w:rsidP="009B2DB0">
      <w:pPr>
        <w:tabs>
          <w:tab w:val="left" w:pos="142"/>
          <w:tab w:val="left" w:pos="709"/>
        </w:tabs>
        <w:ind w:left="709" w:hanging="709"/>
        <w:rPr>
          <w:szCs w:val="24"/>
        </w:rPr>
      </w:pPr>
      <w:r w:rsidRPr="00270B05">
        <w:rPr>
          <w:szCs w:val="24"/>
        </w:rPr>
        <w:t>7.1.1.</w:t>
      </w:r>
      <w:r w:rsidRPr="00270B05">
        <w:rPr>
          <w:szCs w:val="24"/>
        </w:rPr>
        <w:tab/>
        <w:t>Sutartį sudarė turėdamos tikslą realizuoti jos nuostatas bei galėdamos (ir finansiškai, ir žmogiškųjų, ir kitų reikalingų išteklių bei priemonių turėjimo požiūriu) realiai įvykdyti Sutartyje ir jos prieduose įvardytus įsipareigojimus;</w:t>
      </w:r>
    </w:p>
    <w:p w14:paraId="7E4E2E00" w14:textId="77777777" w:rsidR="009B2DB0" w:rsidRPr="00270B05" w:rsidRDefault="009B2DB0" w:rsidP="009B2DB0">
      <w:pPr>
        <w:tabs>
          <w:tab w:val="left" w:pos="142"/>
          <w:tab w:val="left" w:pos="709"/>
        </w:tabs>
        <w:ind w:left="709" w:hanging="709"/>
        <w:rPr>
          <w:szCs w:val="24"/>
        </w:rPr>
      </w:pPr>
      <w:r w:rsidRPr="00270B05">
        <w:rPr>
          <w:szCs w:val="24"/>
        </w:rPr>
        <w:t>7.1.2.</w:t>
      </w:r>
      <w:r w:rsidRPr="00270B05">
        <w:rPr>
          <w:szCs w:val="24"/>
        </w:rPr>
        <w:tab/>
        <w:t xml:space="preserve">Sutartį sudarė nepažeisdamos ir neturėdamos tikslo pažeisti Lietuvos Respublikos teisės ar kitų norminių aktų bei savo įstatų ar kitų jų veiklą reglamentuojančių dokumentų; </w:t>
      </w:r>
    </w:p>
    <w:p w14:paraId="1847B934" w14:textId="77777777" w:rsidR="009B2DB0" w:rsidRPr="00270B05" w:rsidRDefault="009B2DB0" w:rsidP="009B2DB0">
      <w:pPr>
        <w:tabs>
          <w:tab w:val="left" w:pos="142"/>
          <w:tab w:val="left" w:pos="709"/>
        </w:tabs>
        <w:ind w:left="709" w:hanging="709"/>
        <w:rPr>
          <w:szCs w:val="24"/>
        </w:rPr>
      </w:pPr>
      <w:r w:rsidRPr="00270B05">
        <w:rPr>
          <w:szCs w:val="24"/>
        </w:rPr>
        <w:lastRenderedPageBreak/>
        <w:t>7.1.3.</w:t>
      </w:r>
      <w:r w:rsidRPr="00270B05">
        <w:rPr>
          <w:szCs w:val="24"/>
        </w:rPr>
        <w:tab/>
        <w:t>yra mokios ir nenumatoma jų likviduoti ar reorganizuoti, o Projektuotojui nėra iškelta nemokumo (bankroto ar restruktūrizavimo) byla (nėra numatoma ją iškelti);</w:t>
      </w:r>
    </w:p>
    <w:p w14:paraId="1298B578" w14:textId="77777777" w:rsidR="009B2DB0" w:rsidRPr="00270B05" w:rsidRDefault="009B2DB0" w:rsidP="009B2DB0">
      <w:pPr>
        <w:tabs>
          <w:tab w:val="left" w:pos="142"/>
          <w:tab w:val="left" w:pos="709"/>
        </w:tabs>
        <w:ind w:left="709" w:hanging="709"/>
        <w:rPr>
          <w:szCs w:val="24"/>
        </w:rPr>
      </w:pPr>
      <w:r w:rsidRPr="00270B05">
        <w:rPr>
          <w:szCs w:val="24"/>
        </w:rPr>
        <w:t>7.1.4.</w:t>
      </w:r>
      <w:r w:rsidRPr="00270B05">
        <w:rPr>
          <w:szCs w:val="24"/>
        </w:rPr>
        <w:tab/>
        <w:t>Sutartį sudarė savo gera valia ir siekdamos įvykdyti Sutartyje numatytas sąlygas;</w:t>
      </w:r>
    </w:p>
    <w:p w14:paraId="07766B34" w14:textId="77777777" w:rsidR="009B2DB0" w:rsidRPr="00270B05" w:rsidRDefault="009B2DB0" w:rsidP="009B2DB0">
      <w:pPr>
        <w:tabs>
          <w:tab w:val="left" w:pos="142"/>
          <w:tab w:val="left" w:pos="709"/>
        </w:tabs>
        <w:ind w:left="709" w:hanging="709"/>
        <w:rPr>
          <w:szCs w:val="24"/>
        </w:rPr>
      </w:pPr>
      <w:r w:rsidRPr="00270B05">
        <w:rPr>
          <w:szCs w:val="24"/>
        </w:rPr>
        <w:t>7.1.5.</w:t>
      </w:r>
      <w:r w:rsidRPr="00270B05">
        <w:rPr>
          <w:szCs w:val="24"/>
        </w:rPr>
        <w:tab/>
        <w:t>turi visišką teisę ir visus reikiamus leidimus, sutikimus, patvirtinimus ir įgaliojimus sudaryti šią Sutartį ir prisiimti joje numatytus įsipareigojimus.</w:t>
      </w:r>
    </w:p>
    <w:p w14:paraId="64FB5C9D" w14:textId="77777777" w:rsidR="009B2DB0" w:rsidRPr="00270B05" w:rsidRDefault="009B2DB0" w:rsidP="009B2DB0">
      <w:pPr>
        <w:tabs>
          <w:tab w:val="left" w:pos="142"/>
          <w:tab w:val="left" w:pos="709"/>
        </w:tabs>
        <w:ind w:left="709" w:hanging="709"/>
        <w:rPr>
          <w:szCs w:val="24"/>
        </w:rPr>
      </w:pPr>
      <w:r w:rsidRPr="00270B05">
        <w:rPr>
          <w:szCs w:val="24"/>
        </w:rPr>
        <w:t>7.2.</w:t>
      </w:r>
      <w:r w:rsidRPr="00270B05">
        <w:rPr>
          <w:szCs w:val="24"/>
        </w:rPr>
        <w:tab/>
        <w:t>Jeigu paslaugos,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1A1CF21E" w14:textId="7B75226A" w:rsidR="009B2DB0" w:rsidRPr="00270B05" w:rsidRDefault="007E38CE" w:rsidP="009B2DB0">
      <w:pPr>
        <w:tabs>
          <w:tab w:val="left" w:pos="142"/>
          <w:tab w:val="left" w:pos="709"/>
        </w:tabs>
        <w:ind w:left="709" w:hanging="709"/>
        <w:rPr>
          <w:szCs w:val="24"/>
        </w:rPr>
      </w:pPr>
      <w:r w:rsidRPr="00270B05">
        <w:rPr>
          <w:szCs w:val="24"/>
        </w:rPr>
        <w:t>7.</w:t>
      </w:r>
      <w:r w:rsidR="00295112" w:rsidRPr="00270B05">
        <w:rPr>
          <w:szCs w:val="24"/>
        </w:rPr>
        <w:t>3</w:t>
      </w:r>
      <w:r w:rsidRPr="00270B05">
        <w:rPr>
          <w:szCs w:val="24"/>
        </w:rPr>
        <w:t>.</w:t>
      </w:r>
      <w:r w:rsidRPr="00270B05">
        <w:rPr>
          <w:szCs w:val="24"/>
        </w:rPr>
        <w:tab/>
      </w:r>
      <w:r w:rsidR="009B2DB0" w:rsidRPr="00270B05">
        <w:rPr>
          <w:szCs w:val="24"/>
        </w:rPr>
        <w:t xml:space="preserve">Jei </w:t>
      </w:r>
      <w:bookmarkStart w:id="11" w:name="_Hlk69219467"/>
      <w:r w:rsidR="009B2DB0" w:rsidRPr="00270B05">
        <w:rPr>
          <w:szCs w:val="24"/>
        </w:rPr>
        <w:t>Projektuotojas</w:t>
      </w:r>
      <w:bookmarkEnd w:id="11"/>
      <w:r w:rsidR="009B2DB0" w:rsidRPr="00270B05">
        <w:rPr>
          <w:szCs w:val="24"/>
        </w:rPr>
        <w:t xml:space="preserve"> dėl savo kaltės vėluoja suteikti paslaugas per Sutartyje nustatytą terminą (įskaitant tarpinius paslaugų rezultatus pagal </w:t>
      </w:r>
      <w:r w:rsidR="002F410B" w:rsidRPr="00270B05">
        <w:rPr>
          <w:szCs w:val="24"/>
        </w:rPr>
        <w:t>Tyrimų atlikimo</w:t>
      </w:r>
      <w:r w:rsidR="009B2DB0" w:rsidRPr="00270B05">
        <w:rPr>
          <w:szCs w:val="24"/>
        </w:rPr>
        <w:t xml:space="preserve"> paslaugų suteikimo grafiką ), </w:t>
      </w:r>
      <w:bookmarkStart w:id="12" w:name="_Hlk69219441"/>
      <w:r w:rsidR="009B2DB0" w:rsidRPr="00270B05">
        <w:rPr>
          <w:szCs w:val="24"/>
        </w:rPr>
        <w:t>Projektuotojas</w:t>
      </w:r>
      <w:bookmarkEnd w:id="12"/>
      <w:r w:rsidR="009B2DB0" w:rsidRPr="00270B05">
        <w:rPr>
          <w:szCs w:val="24"/>
        </w:rPr>
        <w:t xml:space="preserve"> Užsakovo rašytiniu reikalavimu moka Užsakovui</w:t>
      </w:r>
      <w:r w:rsidR="007B11E0" w:rsidRPr="00270B05">
        <w:rPr>
          <w:szCs w:val="24"/>
        </w:rPr>
        <w:t xml:space="preserve"> </w:t>
      </w:r>
      <w:bookmarkStart w:id="13" w:name="_Hlk62136566"/>
      <w:r w:rsidR="007B11E0" w:rsidRPr="00270B05">
        <w:rPr>
          <w:szCs w:val="24"/>
        </w:rPr>
        <w:t>0,0</w:t>
      </w:r>
      <w:r w:rsidR="00E872A4" w:rsidRPr="00270B05">
        <w:rPr>
          <w:szCs w:val="24"/>
        </w:rPr>
        <w:t>3</w:t>
      </w:r>
      <w:r w:rsidR="007B11E0" w:rsidRPr="00270B05">
        <w:rPr>
          <w:szCs w:val="24"/>
        </w:rPr>
        <w:t xml:space="preserve"> (</w:t>
      </w:r>
      <w:r w:rsidR="00E872A4" w:rsidRPr="00270B05">
        <w:rPr>
          <w:szCs w:val="24"/>
        </w:rPr>
        <w:t>trij</w:t>
      </w:r>
      <w:r w:rsidR="007B11E0" w:rsidRPr="00270B05">
        <w:rPr>
          <w:szCs w:val="24"/>
        </w:rPr>
        <w:t xml:space="preserve">ų šimtųjų) procento dydžio delspinigius už kiekvieną pavėluotą dieną nuo visos Sutartyje nurodytos Sutarties kainos </w:t>
      </w:r>
      <w:r w:rsidR="00F41D7C" w:rsidRPr="00270B05">
        <w:rPr>
          <w:szCs w:val="24"/>
        </w:rPr>
        <w:t>be</w:t>
      </w:r>
      <w:r w:rsidR="007B11E0" w:rsidRPr="00270B05">
        <w:rPr>
          <w:szCs w:val="24"/>
        </w:rPr>
        <w:t xml:space="preserve"> PVM</w:t>
      </w:r>
      <w:bookmarkEnd w:id="13"/>
      <w:r w:rsidR="00C01691" w:rsidRPr="00270B05">
        <w:rPr>
          <w:szCs w:val="24"/>
        </w:rPr>
        <w:t>,</w:t>
      </w:r>
      <w:r w:rsidR="009B2DB0" w:rsidRPr="00270B05">
        <w:rPr>
          <w:szCs w:val="24"/>
        </w:rPr>
        <w:t xml:space="preserve"> skaičiuojant nuo Sutartyje ar </w:t>
      </w:r>
      <w:r w:rsidR="002F410B" w:rsidRPr="00270B05">
        <w:rPr>
          <w:szCs w:val="24"/>
        </w:rPr>
        <w:t>Tyrimų atlikimo</w:t>
      </w:r>
      <w:r w:rsidR="009B2DB0" w:rsidRPr="00270B05">
        <w:rPr>
          <w:szCs w:val="24"/>
        </w:rPr>
        <w:t xml:space="preserve"> paslaugų suteikimo grafike Paslaugoms suteikti nustatyto termino pabaigos iki dienos, kai vėluojamos Paslaugos buvo faktiškai suteiktos. Bet kokiu atveju Projektuotojas privalo suteikti visas Paslaugas per Sutartyje nustatytą Sutarties vykdymo terminą. </w:t>
      </w:r>
      <w:r w:rsidRPr="00270B05">
        <w:rPr>
          <w:szCs w:val="24"/>
        </w:rPr>
        <w:t>Delspinigiai</w:t>
      </w:r>
      <w:r w:rsidR="009B2DB0" w:rsidRPr="00270B05">
        <w:rPr>
          <w:szCs w:val="24"/>
        </w:rPr>
        <w:t xml:space="preserve"> gali būti išskaičiuojami iš Projektuotojui mokėtinų sumų.</w:t>
      </w:r>
    </w:p>
    <w:p w14:paraId="63811EC5" w14:textId="77777777" w:rsidR="009B2DB0" w:rsidRPr="00270B05" w:rsidRDefault="009B2DB0" w:rsidP="009B2DB0">
      <w:pPr>
        <w:tabs>
          <w:tab w:val="left" w:pos="142"/>
          <w:tab w:val="left" w:pos="709"/>
        </w:tabs>
        <w:ind w:left="709" w:hanging="709"/>
        <w:rPr>
          <w:szCs w:val="24"/>
        </w:rPr>
      </w:pPr>
      <w:r w:rsidRPr="00270B05">
        <w:rPr>
          <w:szCs w:val="24"/>
        </w:rPr>
        <w:t>7.</w:t>
      </w:r>
      <w:r w:rsidR="00295112" w:rsidRPr="00270B05">
        <w:rPr>
          <w:szCs w:val="24"/>
        </w:rPr>
        <w:t>4</w:t>
      </w:r>
      <w:r w:rsidRPr="00270B05">
        <w:rPr>
          <w:szCs w:val="24"/>
        </w:rPr>
        <w:t>.</w:t>
      </w:r>
      <w:r w:rsidRPr="00270B05">
        <w:rPr>
          <w:szCs w:val="24"/>
        </w:rPr>
        <w:tab/>
        <w:t xml:space="preserve">Jei </w:t>
      </w:r>
      <w:r w:rsidR="00381C9C" w:rsidRPr="00270B05">
        <w:rPr>
          <w:szCs w:val="24"/>
        </w:rPr>
        <w:t>apskaičiuoti delspinigiai</w:t>
      </w:r>
      <w:r w:rsidRPr="00270B05">
        <w:rPr>
          <w:szCs w:val="24"/>
        </w:rPr>
        <w:t xml:space="preserve"> viršija 10 proc. Sutarties vertės, Užsakovas, prieš tai įspėję</w:t>
      </w:r>
      <w:r w:rsidR="002A7F27" w:rsidRPr="00270B05">
        <w:rPr>
          <w:szCs w:val="24"/>
        </w:rPr>
        <w:t>s</w:t>
      </w:r>
      <w:r w:rsidRPr="00270B05">
        <w:rPr>
          <w:szCs w:val="24"/>
        </w:rPr>
        <w:t xml:space="preserve"> Projektuotoją, turi teisę</w:t>
      </w:r>
      <w:r w:rsidR="009871D6" w:rsidRPr="00270B05">
        <w:rPr>
          <w:szCs w:val="24"/>
        </w:rPr>
        <w:t xml:space="preserve"> </w:t>
      </w:r>
      <w:r w:rsidRPr="00270B05">
        <w:rPr>
          <w:szCs w:val="24"/>
        </w:rPr>
        <w:t>nutraukti Sutartį</w:t>
      </w:r>
      <w:r w:rsidR="009871D6" w:rsidRPr="00270B05">
        <w:rPr>
          <w:szCs w:val="24"/>
        </w:rPr>
        <w:t>.</w:t>
      </w:r>
    </w:p>
    <w:p w14:paraId="6B865C68" w14:textId="77777777" w:rsidR="009B2DB0" w:rsidRPr="00270B05" w:rsidRDefault="009B2DB0" w:rsidP="009B2DB0">
      <w:pPr>
        <w:tabs>
          <w:tab w:val="left" w:pos="142"/>
          <w:tab w:val="left" w:pos="709"/>
        </w:tabs>
        <w:ind w:left="709" w:hanging="709"/>
        <w:rPr>
          <w:szCs w:val="24"/>
        </w:rPr>
      </w:pPr>
      <w:r w:rsidRPr="00270B05">
        <w:rPr>
          <w:szCs w:val="24"/>
        </w:rPr>
        <w:t>7.</w:t>
      </w:r>
      <w:r w:rsidR="00295112" w:rsidRPr="00270B05">
        <w:rPr>
          <w:szCs w:val="24"/>
        </w:rPr>
        <w:t>5</w:t>
      </w:r>
      <w:r w:rsidRPr="00270B05">
        <w:rPr>
          <w:szCs w:val="24"/>
        </w:rPr>
        <w:t>.</w:t>
      </w:r>
      <w:r w:rsidRPr="00270B05">
        <w:rPr>
          <w:szCs w:val="24"/>
        </w:rPr>
        <w:tab/>
        <w:t xml:space="preserve">Jeigu Sutartis nutraukiama dėl Projektuotojo kaltės (įskaitant, kai yra vėluojama suteikti Paslaugas), Projektuotojas įsipareigoja atlyginti Užsakovui </w:t>
      </w:r>
      <w:r w:rsidR="00D20283" w:rsidRPr="00270B05">
        <w:rPr>
          <w:szCs w:val="24"/>
        </w:rPr>
        <w:t xml:space="preserve">ir/ar Statytojui </w:t>
      </w:r>
      <w:r w:rsidRPr="00270B05">
        <w:rPr>
          <w:szCs w:val="24"/>
        </w:rPr>
        <w:t xml:space="preserve">dėl Projektuotojo kaltės Užsakovo </w:t>
      </w:r>
      <w:r w:rsidR="00D20283" w:rsidRPr="00270B05">
        <w:rPr>
          <w:szCs w:val="24"/>
        </w:rPr>
        <w:t xml:space="preserve">ir/ar Statytojo </w:t>
      </w:r>
      <w:r w:rsidRPr="00270B05">
        <w:rPr>
          <w:szCs w:val="24"/>
        </w:rPr>
        <w:t>patirtus nuostolius.</w:t>
      </w:r>
    </w:p>
    <w:p w14:paraId="1C93F0C1" w14:textId="77777777" w:rsidR="00A60578" w:rsidRPr="00270B05" w:rsidRDefault="009B2DB0" w:rsidP="009B2DB0">
      <w:pPr>
        <w:tabs>
          <w:tab w:val="left" w:pos="142"/>
          <w:tab w:val="left" w:pos="709"/>
        </w:tabs>
        <w:ind w:left="709" w:hanging="709"/>
        <w:rPr>
          <w:szCs w:val="24"/>
        </w:rPr>
      </w:pPr>
      <w:r w:rsidRPr="00270B05">
        <w:rPr>
          <w:szCs w:val="24"/>
        </w:rPr>
        <w:t>7.</w:t>
      </w:r>
      <w:r w:rsidR="00295112" w:rsidRPr="00270B05">
        <w:rPr>
          <w:szCs w:val="24"/>
        </w:rPr>
        <w:t>6</w:t>
      </w:r>
      <w:r w:rsidRPr="00270B05">
        <w:rPr>
          <w:szCs w:val="24"/>
        </w:rPr>
        <w:t>.</w:t>
      </w:r>
      <w:r w:rsidRPr="00270B05">
        <w:rPr>
          <w:szCs w:val="24"/>
        </w:rPr>
        <w:tab/>
        <w:t>Jeigu Sutartis nutraukiama dėl Užsakovo kaltės, Užsakovas atlygina Projektuotojui dėl Užsakovo kaltės Projektuotojo patirtus tiesioginius nuostolius.</w:t>
      </w:r>
    </w:p>
    <w:p w14:paraId="7287D009" w14:textId="77777777" w:rsidR="009B2DB0" w:rsidRPr="00270B05" w:rsidRDefault="009B2DB0" w:rsidP="009B2DB0">
      <w:pPr>
        <w:tabs>
          <w:tab w:val="left" w:pos="142"/>
          <w:tab w:val="left" w:pos="709"/>
        </w:tabs>
        <w:ind w:left="709" w:hanging="709"/>
        <w:rPr>
          <w:szCs w:val="24"/>
        </w:rPr>
      </w:pPr>
      <w:r w:rsidRPr="00270B05">
        <w:rPr>
          <w:szCs w:val="24"/>
        </w:rPr>
        <w:t>7.</w:t>
      </w:r>
      <w:r w:rsidR="00295112" w:rsidRPr="00270B05">
        <w:rPr>
          <w:szCs w:val="24"/>
        </w:rPr>
        <w:t>7</w:t>
      </w:r>
      <w:r w:rsidRPr="00270B05">
        <w:rPr>
          <w:szCs w:val="24"/>
        </w:rPr>
        <w:t>.</w:t>
      </w:r>
      <w:r w:rsidRPr="00270B05">
        <w:rPr>
          <w:szCs w:val="24"/>
        </w:rPr>
        <w:tab/>
        <w:t>Šalys susitaria, kad kilus teisminiam ginčui dėl atsiskaitymo už suteiktas Paslaugas, Projektuotojas gali reikalauti priteisti ne didesnes kaip 5 (penkių) proc. dydžio metines palūkanas nuo nesumokėtos sumos.</w:t>
      </w:r>
    </w:p>
    <w:p w14:paraId="5F44E4C0" w14:textId="77777777" w:rsidR="009B2DB0" w:rsidRPr="00270B05" w:rsidRDefault="009B2DB0" w:rsidP="009B2DB0">
      <w:pPr>
        <w:tabs>
          <w:tab w:val="left" w:pos="142"/>
          <w:tab w:val="left" w:pos="709"/>
        </w:tabs>
        <w:ind w:left="709" w:hanging="709"/>
        <w:rPr>
          <w:szCs w:val="24"/>
        </w:rPr>
      </w:pPr>
      <w:r w:rsidRPr="00270B05">
        <w:rPr>
          <w:szCs w:val="24"/>
        </w:rPr>
        <w:t>7.</w:t>
      </w:r>
      <w:r w:rsidR="00295112" w:rsidRPr="00270B05">
        <w:rPr>
          <w:szCs w:val="24"/>
        </w:rPr>
        <w:t>8</w:t>
      </w:r>
      <w:r w:rsidRPr="00270B05">
        <w:rPr>
          <w:szCs w:val="24"/>
        </w:rPr>
        <w:t>.</w:t>
      </w:r>
      <w:r w:rsidRPr="00270B05">
        <w:rPr>
          <w:szCs w:val="24"/>
        </w:rPr>
        <w:tab/>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710880C6" w14:textId="77777777" w:rsidR="009B2DB0" w:rsidRPr="00270B05" w:rsidRDefault="009B2DB0" w:rsidP="009B2DB0">
      <w:pPr>
        <w:tabs>
          <w:tab w:val="left" w:pos="142"/>
          <w:tab w:val="left" w:pos="709"/>
        </w:tabs>
        <w:ind w:left="709" w:hanging="709"/>
        <w:rPr>
          <w:szCs w:val="24"/>
        </w:rPr>
      </w:pPr>
      <w:r w:rsidRPr="00270B05">
        <w:rPr>
          <w:szCs w:val="24"/>
        </w:rPr>
        <w:t>7.</w:t>
      </w:r>
      <w:r w:rsidR="00295112" w:rsidRPr="00270B05">
        <w:rPr>
          <w:szCs w:val="24"/>
        </w:rPr>
        <w:t>9</w:t>
      </w:r>
      <w:r w:rsidRPr="00270B05">
        <w:rPr>
          <w:szCs w:val="24"/>
        </w:rPr>
        <w:t>.</w:t>
      </w:r>
      <w:r w:rsidRPr="00270B05">
        <w:rPr>
          <w:szCs w:val="24"/>
        </w:rPr>
        <w:tab/>
        <w:t>Jei Užsakovas Projektuotojui sumokėjo daugiau nei jam priklauso pagal Sutartį, Projektuotojas permokėtą sumą nedelsdamas, bet ne vėliau kaip per 3 darbo dienas, privalo grąžinti Užsakovui.</w:t>
      </w:r>
    </w:p>
    <w:p w14:paraId="6E4122C3" w14:textId="6AEEC677" w:rsidR="009B2DB0" w:rsidRPr="00270B05" w:rsidRDefault="009B2DB0" w:rsidP="009B2DB0">
      <w:pPr>
        <w:tabs>
          <w:tab w:val="left" w:pos="142"/>
          <w:tab w:val="left" w:pos="709"/>
        </w:tabs>
        <w:ind w:left="709" w:hanging="709"/>
        <w:rPr>
          <w:szCs w:val="24"/>
        </w:rPr>
      </w:pPr>
      <w:r w:rsidRPr="00270B05">
        <w:rPr>
          <w:szCs w:val="24"/>
        </w:rPr>
        <w:t>7.1</w:t>
      </w:r>
      <w:r w:rsidR="00295112" w:rsidRPr="00270B05">
        <w:rPr>
          <w:szCs w:val="24"/>
        </w:rPr>
        <w:t>0</w:t>
      </w:r>
      <w:r w:rsidRPr="00270B05">
        <w:rPr>
          <w:szCs w:val="24"/>
        </w:rPr>
        <w:t>.</w:t>
      </w:r>
      <w:r w:rsidRPr="00270B05">
        <w:rPr>
          <w:szCs w:val="24"/>
        </w:rPr>
        <w:tab/>
        <w:t xml:space="preserve">Jei Užsakovas vėluoja apmokėti Projektuotojui už tinkamai suteiktas Paslaugas pagal Sutarties sąlygas, Projektuotojui pareikalavus raštu, Užsakovas moka Projektuotojui </w:t>
      </w:r>
      <w:bookmarkStart w:id="14" w:name="_Hlk60840328"/>
      <w:r w:rsidR="007B11E0" w:rsidRPr="00270B05">
        <w:rPr>
          <w:szCs w:val="24"/>
        </w:rPr>
        <w:t>0,0</w:t>
      </w:r>
      <w:r w:rsidR="007E38CE" w:rsidRPr="00270B05">
        <w:rPr>
          <w:szCs w:val="24"/>
        </w:rPr>
        <w:t>3</w:t>
      </w:r>
      <w:r w:rsidR="007B11E0" w:rsidRPr="00270B05">
        <w:rPr>
          <w:szCs w:val="24"/>
        </w:rPr>
        <w:t xml:space="preserve"> (</w:t>
      </w:r>
      <w:r w:rsidR="007E38CE" w:rsidRPr="00270B05">
        <w:rPr>
          <w:szCs w:val="24"/>
        </w:rPr>
        <w:t>trij</w:t>
      </w:r>
      <w:r w:rsidR="007B11E0" w:rsidRPr="00270B05">
        <w:rPr>
          <w:szCs w:val="24"/>
        </w:rPr>
        <w:t xml:space="preserve">ų šimtųjų) procento dydžio delspinigius už kiekvieną pavėluotą dieną nuo visos vėluojamos sumokėti piniginių lėšų sumos </w:t>
      </w:r>
      <w:r w:rsidR="00F41D7C" w:rsidRPr="00270B05">
        <w:rPr>
          <w:szCs w:val="24"/>
        </w:rPr>
        <w:t>be</w:t>
      </w:r>
      <w:r w:rsidR="007B11E0" w:rsidRPr="00270B05">
        <w:rPr>
          <w:szCs w:val="24"/>
        </w:rPr>
        <w:t xml:space="preserve"> PVM</w:t>
      </w:r>
      <w:bookmarkEnd w:id="14"/>
      <w:r w:rsidRPr="00270B05">
        <w:rPr>
          <w:szCs w:val="24"/>
        </w:rPr>
        <w:t>. Projektuotojas neturi teisės reikalauti iš Užsakovo mokėti baudą, jeigu Užsakovui laiku neskiriamas planuotas finansavimas Paslaugų apmokėjimui.</w:t>
      </w:r>
    </w:p>
    <w:p w14:paraId="53DF9657" w14:textId="77777777" w:rsidR="00295112" w:rsidRPr="00270B05" w:rsidRDefault="00295112" w:rsidP="009B2DB0">
      <w:pPr>
        <w:tabs>
          <w:tab w:val="left" w:pos="142"/>
          <w:tab w:val="left" w:pos="709"/>
        </w:tabs>
        <w:ind w:left="709" w:hanging="709"/>
        <w:rPr>
          <w:szCs w:val="24"/>
        </w:rPr>
      </w:pPr>
    </w:p>
    <w:p w14:paraId="4397590D" w14:textId="77777777" w:rsidR="009B2DB0" w:rsidRPr="00270B05" w:rsidRDefault="009B2DB0" w:rsidP="009B2DB0">
      <w:pPr>
        <w:tabs>
          <w:tab w:val="left" w:pos="142"/>
          <w:tab w:val="left" w:pos="709"/>
        </w:tabs>
        <w:ind w:left="709" w:hanging="709"/>
        <w:rPr>
          <w:b/>
          <w:bCs/>
          <w:szCs w:val="24"/>
        </w:rPr>
      </w:pPr>
      <w:r w:rsidRPr="00270B05">
        <w:rPr>
          <w:b/>
          <w:bCs/>
          <w:szCs w:val="24"/>
        </w:rPr>
        <w:t>8.</w:t>
      </w:r>
      <w:r w:rsidRPr="00270B05">
        <w:rPr>
          <w:b/>
          <w:bCs/>
          <w:szCs w:val="24"/>
        </w:rPr>
        <w:tab/>
        <w:t>NENUGALIMA JĖGA (FORCE MAJEURE)</w:t>
      </w:r>
    </w:p>
    <w:p w14:paraId="20403293" w14:textId="77777777" w:rsidR="009B2DB0" w:rsidRPr="00270B05" w:rsidRDefault="009B2DB0" w:rsidP="009B2DB0">
      <w:pPr>
        <w:tabs>
          <w:tab w:val="left" w:pos="142"/>
          <w:tab w:val="left" w:pos="709"/>
        </w:tabs>
        <w:ind w:left="709" w:hanging="709"/>
        <w:rPr>
          <w:szCs w:val="24"/>
        </w:rPr>
      </w:pPr>
    </w:p>
    <w:p w14:paraId="59E0E5A0" w14:textId="77777777" w:rsidR="009B2DB0" w:rsidRPr="00270B05" w:rsidRDefault="009B2DB0" w:rsidP="009B2DB0">
      <w:pPr>
        <w:tabs>
          <w:tab w:val="left" w:pos="142"/>
          <w:tab w:val="left" w:pos="709"/>
        </w:tabs>
        <w:ind w:left="709" w:hanging="709"/>
        <w:rPr>
          <w:szCs w:val="24"/>
        </w:rPr>
      </w:pPr>
      <w:r w:rsidRPr="00270B05">
        <w:rPr>
          <w:szCs w:val="24"/>
        </w:rPr>
        <w:t>8.1.</w:t>
      </w:r>
      <w:r w:rsidRPr="00270B05">
        <w:rPr>
          <w:szCs w:val="24"/>
        </w:rPr>
        <w:tab/>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3D61C1E" w14:textId="77777777" w:rsidR="009B2DB0" w:rsidRPr="00270B05" w:rsidRDefault="009B2DB0" w:rsidP="009B2DB0">
      <w:pPr>
        <w:tabs>
          <w:tab w:val="left" w:pos="142"/>
          <w:tab w:val="left" w:pos="709"/>
        </w:tabs>
        <w:ind w:left="709" w:hanging="709"/>
        <w:rPr>
          <w:szCs w:val="24"/>
        </w:rPr>
      </w:pPr>
      <w:r w:rsidRPr="00270B05">
        <w:rPr>
          <w:szCs w:val="24"/>
        </w:rPr>
        <w:lastRenderedPageBreak/>
        <w:t>8.2.</w:t>
      </w:r>
      <w:r w:rsidRPr="00270B05">
        <w:rPr>
          <w:szCs w:val="24"/>
        </w:rPr>
        <w:tab/>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68018170" w14:textId="77777777" w:rsidR="009B2DB0" w:rsidRPr="00270B05" w:rsidRDefault="009B2DB0" w:rsidP="009B2DB0">
      <w:pPr>
        <w:tabs>
          <w:tab w:val="left" w:pos="142"/>
          <w:tab w:val="left" w:pos="709"/>
        </w:tabs>
        <w:ind w:left="709" w:hanging="709"/>
        <w:rPr>
          <w:szCs w:val="24"/>
        </w:rPr>
      </w:pPr>
      <w:r w:rsidRPr="00270B05">
        <w:rPr>
          <w:szCs w:val="24"/>
        </w:rPr>
        <w:t>8.3.</w:t>
      </w:r>
      <w:r w:rsidRPr="00270B05">
        <w:rPr>
          <w:szCs w:val="24"/>
        </w:rPr>
        <w:tab/>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1CCF9E06" w14:textId="77777777" w:rsidR="009B2DB0" w:rsidRPr="00270B05" w:rsidRDefault="009B2DB0" w:rsidP="009B2DB0">
      <w:pPr>
        <w:tabs>
          <w:tab w:val="left" w:pos="142"/>
          <w:tab w:val="left" w:pos="709"/>
        </w:tabs>
        <w:ind w:left="709" w:hanging="709"/>
        <w:rPr>
          <w:szCs w:val="24"/>
        </w:rPr>
      </w:pPr>
      <w:r w:rsidRPr="00270B05">
        <w:rPr>
          <w:szCs w:val="24"/>
        </w:rPr>
        <w:t>8.4.</w:t>
      </w:r>
      <w:r w:rsidRPr="00270B05">
        <w:rPr>
          <w:szCs w:val="24"/>
        </w:rPr>
        <w:tab/>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3EE1B14" w14:textId="77777777" w:rsidR="009B2DB0" w:rsidRPr="00270B05" w:rsidRDefault="009B2DB0" w:rsidP="009B2DB0">
      <w:pPr>
        <w:tabs>
          <w:tab w:val="left" w:pos="142"/>
          <w:tab w:val="left" w:pos="709"/>
        </w:tabs>
        <w:ind w:left="709" w:hanging="709"/>
        <w:rPr>
          <w:szCs w:val="24"/>
        </w:rPr>
      </w:pPr>
    </w:p>
    <w:p w14:paraId="4091B25F" w14:textId="77777777" w:rsidR="009B2DB0" w:rsidRPr="00270B05" w:rsidRDefault="009B2DB0" w:rsidP="009B2DB0">
      <w:pPr>
        <w:tabs>
          <w:tab w:val="left" w:pos="142"/>
          <w:tab w:val="left" w:pos="709"/>
        </w:tabs>
        <w:ind w:left="709" w:hanging="709"/>
        <w:rPr>
          <w:b/>
          <w:bCs/>
          <w:szCs w:val="24"/>
        </w:rPr>
      </w:pPr>
      <w:r w:rsidRPr="00270B05">
        <w:rPr>
          <w:b/>
          <w:bCs/>
          <w:szCs w:val="24"/>
        </w:rPr>
        <w:t>9.</w:t>
      </w:r>
      <w:r w:rsidRPr="00270B05">
        <w:rPr>
          <w:b/>
          <w:bCs/>
          <w:szCs w:val="24"/>
        </w:rPr>
        <w:tab/>
        <w:t>SUTARTIES GALIOJIMO IR NUTRAUKIMO SĄLYGOS</w:t>
      </w:r>
    </w:p>
    <w:p w14:paraId="3074B3C4" w14:textId="77777777" w:rsidR="009B2DB0" w:rsidRPr="00270B05" w:rsidRDefault="009B2DB0" w:rsidP="009B2DB0">
      <w:pPr>
        <w:tabs>
          <w:tab w:val="left" w:pos="142"/>
          <w:tab w:val="left" w:pos="709"/>
        </w:tabs>
        <w:ind w:left="709" w:hanging="709"/>
        <w:rPr>
          <w:szCs w:val="24"/>
        </w:rPr>
      </w:pPr>
    </w:p>
    <w:p w14:paraId="08212419" w14:textId="41AC713F" w:rsidR="009B2DB0" w:rsidRPr="00270B05" w:rsidRDefault="009B2DB0" w:rsidP="00F41D7C">
      <w:pPr>
        <w:tabs>
          <w:tab w:val="left" w:pos="142"/>
          <w:tab w:val="left" w:pos="709"/>
        </w:tabs>
        <w:ind w:left="709" w:hanging="709"/>
        <w:rPr>
          <w:rFonts w:eastAsiaTheme="minorHAnsi"/>
          <w:szCs w:val="24"/>
        </w:rPr>
      </w:pPr>
      <w:r w:rsidRPr="00270B05">
        <w:rPr>
          <w:szCs w:val="24"/>
        </w:rPr>
        <w:t xml:space="preserve">9.1. </w:t>
      </w:r>
      <w:r w:rsidRPr="00270B05">
        <w:rPr>
          <w:szCs w:val="24"/>
        </w:rPr>
        <w:tab/>
      </w:r>
      <w:r w:rsidR="00F41D7C" w:rsidRPr="00270B05">
        <w:rPr>
          <w:rFonts w:eastAsiaTheme="minorHAnsi"/>
          <w:szCs w:val="24"/>
        </w:rPr>
        <w:t>Sutartis įsigalioja ją pasirašius bei Projektuotojui per 10 (dešimt) darbo dienų nuo Sutarties pasirašymo dienos pateikus Sutarties įvykdymo užtikrinimą.</w:t>
      </w:r>
    </w:p>
    <w:p w14:paraId="7A7287E7" w14:textId="77777777" w:rsidR="009B2DB0" w:rsidRPr="00270B05" w:rsidRDefault="009B2DB0" w:rsidP="009B2DB0">
      <w:pPr>
        <w:tabs>
          <w:tab w:val="left" w:pos="142"/>
          <w:tab w:val="left" w:pos="709"/>
        </w:tabs>
        <w:ind w:left="709" w:hanging="709"/>
        <w:rPr>
          <w:szCs w:val="24"/>
        </w:rPr>
      </w:pPr>
      <w:r w:rsidRPr="00270B05">
        <w:rPr>
          <w:szCs w:val="24"/>
        </w:rPr>
        <w:t xml:space="preserve">9.2. </w:t>
      </w:r>
      <w:r w:rsidRPr="00270B05">
        <w:rPr>
          <w:szCs w:val="24"/>
        </w:rPr>
        <w:tab/>
        <w:t>Sutartis gali būti nutraukta Šalių susitarimu.</w:t>
      </w:r>
    </w:p>
    <w:p w14:paraId="16D4AB4C" w14:textId="77777777" w:rsidR="009B2DB0" w:rsidRPr="00270B05" w:rsidRDefault="009B2DB0" w:rsidP="009B2DB0">
      <w:pPr>
        <w:tabs>
          <w:tab w:val="left" w:pos="142"/>
          <w:tab w:val="left" w:pos="709"/>
        </w:tabs>
        <w:ind w:left="709" w:hanging="709"/>
        <w:rPr>
          <w:szCs w:val="24"/>
        </w:rPr>
      </w:pPr>
      <w:r w:rsidRPr="00270B05">
        <w:rPr>
          <w:szCs w:val="24"/>
        </w:rPr>
        <w:t xml:space="preserve">9.3. </w:t>
      </w:r>
      <w:r w:rsidRPr="00270B05">
        <w:rPr>
          <w:szCs w:val="24"/>
        </w:rPr>
        <w:tab/>
        <w:t>Užsakovas gali vienašališkai nutraukti Sutartį, įspėjęs Projektuotoją prieš 30 kalendorinių dienų iki planuojamo Sutarties nutraukimo šiais atvejais:</w:t>
      </w:r>
    </w:p>
    <w:p w14:paraId="77BC382E" w14:textId="77777777" w:rsidR="009B2DB0" w:rsidRPr="00270B05" w:rsidRDefault="009B2DB0" w:rsidP="009B2DB0">
      <w:pPr>
        <w:tabs>
          <w:tab w:val="left" w:pos="142"/>
          <w:tab w:val="left" w:pos="709"/>
        </w:tabs>
        <w:ind w:left="709" w:hanging="709"/>
        <w:rPr>
          <w:szCs w:val="24"/>
        </w:rPr>
      </w:pPr>
      <w:r w:rsidRPr="00270B05">
        <w:rPr>
          <w:szCs w:val="24"/>
        </w:rPr>
        <w:t>9.3.1.</w:t>
      </w:r>
      <w:r w:rsidRPr="00270B05">
        <w:rPr>
          <w:szCs w:val="24"/>
        </w:rPr>
        <w:tab/>
        <w:t>jei Projektuotojas per Užsakovo nustatytą laikotarpį neįvykdo Užsakovo nurodymo ištaisyti netinkamai įvykdytus arba neįvykdytus sutartinius įsipareigojimus;</w:t>
      </w:r>
    </w:p>
    <w:p w14:paraId="0AC4380C" w14:textId="77777777" w:rsidR="009B2DB0" w:rsidRPr="00270B05" w:rsidRDefault="009B2DB0" w:rsidP="009B2DB0">
      <w:pPr>
        <w:tabs>
          <w:tab w:val="left" w:pos="142"/>
          <w:tab w:val="left" w:pos="709"/>
        </w:tabs>
        <w:ind w:left="709" w:hanging="709"/>
        <w:rPr>
          <w:szCs w:val="24"/>
        </w:rPr>
      </w:pPr>
      <w:r w:rsidRPr="00270B05">
        <w:rPr>
          <w:szCs w:val="24"/>
        </w:rPr>
        <w:t>9.3.2.</w:t>
      </w:r>
      <w:r w:rsidRPr="00270B05">
        <w:rPr>
          <w:szCs w:val="24"/>
        </w:rPr>
        <w:tab/>
        <w:t>jei Projektuotojas vėluoja tinkamai suteikti tarpinius Paslaugų rezultatus ir Užsakovas pagrįstai mano, kad Sutartis nebus tinkamai ir laiku įvykdyta;</w:t>
      </w:r>
    </w:p>
    <w:p w14:paraId="24A6D73D" w14:textId="77777777" w:rsidR="009B2DB0" w:rsidRPr="00270B05" w:rsidRDefault="009B2DB0" w:rsidP="009B2DB0">
      <w:pPr>
        <w:tabs>
          <w:tab w:val="left" w:pos="142"/>
          <w:tab w:val="left" w:pos="709"/>
        </w:tabs>
        <w:ind w:left="709" w:hanging="709"/>
        <w:rPr>
          <w:szCs w:val="24"/>
        </w:rPr>
      </w:pPr>
      <w:r w:rsidRPr="00270B05">
        <w:rPr>
          <w:szCs w:val="24"/>
        </w:rPr>
        <w:t>9.3.3.</w:t>
      </w:r>
      <w:r w:rsidRPr="00270B05">
        <w:rPr>
          <w:szCs w:val="24"/>
        </w:rPr>
        <w:tab/>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F9BFF73" w14:textId="77777777" w:rsidR="009B2DB0" w:rsidRPr="00270B05" w:rsidRDefault="009B2DB0" w:rsidP="00072954">
      <w:pPr>
        <w:tabs>
          <w:tab w:val="left" w:pos="0"/>
          <w:tab w:val="left" w:pos="851"/>
        </w:tabs>
        <w:ind w:left="709" w:hanging="709"/>
        <w:rPr>
          <w:szCs w:val="24"/>
        </w:rPr>
      </w:pPr>
      <w:r w:rsidRPr="00270B05">
        <w:rPr>
          <w:szCs w:val="24"/>
        </w:rPr>
        <w:t xml:space="preserve">9.3.4. </w:t>
      </w:r>
      <w:r w:rsidR="00072954" w:rsidRPr="00270B05">
        <w:rPr>
          <w:szCs w:val="24"/>
        </w:rPr>
        <w:t xml:space="preserve">  </w:t>
      </w:r>
      <w:r w:rsidRPr="00270B05">
        <w:rPr>
          <w:szCs w:val="24"/>
        </w:rPr>
        <w:t>jei Projektuotojas bankrutuoja, yra likviduojamas arba restruktūrizuojamas</w:t>
      </w:r>
      <w:r w:rsidR="00C92DAD" w:rsidRPr="00270B05">
        <w:rPr>
          <w:szCs w:val="24"/>
        </w:rPr>
        <w:t xml:space="preserve"> ir </w:t>
      </w:r>
      <w:r w:rsidRPr="00270B05">
        <w:rPr>
          <w:szCs w:val="24"/>
        </w:rPr>
        <w:t xml:space="preserve">negali užtikrinti Sutarties sąlygas atitinkančio Paslaugų suteikimo; </w:t>
      </w:r>
    </w:p>
    <w:p w14:paraId="0EA3B2C6" w14:textId="77777777" w:rsidR="009B2DB0" w:rsidRPr="00270B05" w:rsidRDefault="009B2DB0" w:rsidP="009B2DB0">
      <w:pPr>
        <w:tabs>
          <w:tab w:val="left" w:pos="142"/>
          <w:tab w:val="left" w:pos="709"/>
        </w:tabs>
        <w:ind w:left="709" w:hanging="709"/>
        <w:rPr>
          <w:szCs w:val="24"/>
        </w:rPr>
      </w:pPr>
      <w:r w:rsidRPr="00270B05">
        <w:rPr>
          <w:szCs w:val="24"/>
        </w:rPr>
        <w:t>9.3.5.</w:t>
      </w:r>
      <w:r w:rsidRPr="00270B05">
        <w:rPr>
          <w:szCs w:val="24"/>
        </w:rPr>
        <w:tab/>
        <w:t>Projektuotojas Sutarties įgyvendinimui pasitelkia asmenį, neturintį tinkamos kvalifikacijos, arba neranda darbuotojo, turinčio reikiamą kvalifikaciją;</w:t>
      </w:r>
    </w:p>
    <w:p w14:paraId="390E2129" w14:textId="77777777" w:rsidR="009B2DB0" w:rsidRPr="00270B05" w:rsidRDefault="009B2DB0" w:rsidP="009B2DB0">
      <w:pPr>
        <w:tabs>
          <w:tab w:val="left" w:pos="142"/>
          <w:tab w:val="left" w:pos="709"/>
        </w:tabs>
        <w:ind w:left="709" w:hanging="709"/>
        <w:rPr>
          <w:szCs w:val="24"/>
        </w:rPr>
      </w:pPr>
      <w:r w:rsidRPr="00270B05">
        <w:rPr>
          <w:szCs w:val="24"/>
        </w:rPr>
        <w:t>9.3.</w:t>
      </w:r>
      <w:r w:rsidR="007E38CE" w:rsidRPr="00270B05">
        <w:rPr>
          <w:szCs w:val="24"/>
        </w:rPr>
        <w:t>6</w:t>
      </w:r>
      <w:r w:rsidRPr="00270B05">
        <w:rPr>
          <w:szCs w:val="24"/>
        </w:rPr>
        <w:t>.</w:t>
      </w:r>
      <w:r w:rsidRPr="00270B05">
        <w:rPr>
          <w:szCs w:val="24"/>
        </w:rPr>
        <w:tab/>
        <w:t>nenugalimos jėgos aplinkybės trunka ilgiau kaip 90 kalendorinių dienų;</w:t>
      </w:r>
    </w:p>
    <w:p w14:paraId="6E1AE374" w14:textId="77777777" w:rsidR="009B2DB0" w:rsidRPr="00270B05" w:rsidRDefault="009B2DB0" w:rsidP="009B2DB0">
      <w:pPr>
        <w:tabs>
          <w:tab w:val="left" w:pos="142"/>
          <w:tab w:val="left" w:pos="709"/>
        </w:tabs>
        <w:ind w:left="709" w:hanging="709"/>
        <w:rPr>
          <w:szCs w:val="24"/>
        </w:rPr>
      </w:pPr>
      <w:r w:rsidRPr="00270B05">
        <w:rPr>
          <w:szCs w:val="24"/>
        </w:rPr>
        <w:t>9.3.</w:t>
      </w:r>
      <w:r w:rsidR="007E38CE" w:rsidRPr="00270B05">
        <w:rPr>
          <w:szCs w:val="24"/>
        </w:rPr>
        <w:t>7</w:t>
      </w:r>
      <w:r w:rsidRPr="00270B05">
        <w:rPr>
          <w:szCs w:val="24"/>
        </w:rPr>
        <w:t>.</w:t>
      </w:r>
      <w:r w:rsidRPr="00270B05">
        <w:rPr>
          <w:szCs w:val="24"/>
        </w:rPr>
        <w:tab/>
        <w:t>kitais atvejais, jeigu Sutarties neįmanoma vykdyti dėl nuo Užsakovo ir/ar Statytojo nepriklausančių aplinkybių (neskirtas finansavimas ir kt.).</w:t>
      </w:r>
    </w:p>
    <w:p w14:paraId="1894D6DF" w14:textId="71FDB5FF" w:rsidR="009B2DB0" w:rsidRPr="00270B05" w:rsidRDefault="009B2DB0" w:rsidP="009B2DB0">
      <w:pPr>
        <w:tabs>
          <w:tab w:val="left" w:pos="142"/>
          <w:tab w:val="left" w:pos="709"/>
        </w:tabs>
        <w:ind w:left="709" w:hanging="709"/>
        <w:rPr>
          <w:szCs w:val="24"/>
        </w:rPr>
      </w:pPr>
      <w:r w:rsidRPr="00270B05">
        <w:rPr>
          <w:szCs w:val="24"/>
        </w:rPr>
        <w:t xml:space="preserve">9.4. </w:t>
      </w:r>
      <w:r w:rsidRPr="00270B05">
        <w:rPr>
          <w:szCs w:val="24"/>
        </w:rPr>
        <w:tab/>
        <w:t xml:space="preserve">Projektuotojas turi teisę, raštu įspėjęs Užsakovą prieš </w:t>
      </w:r>
      <w:r w:rsidR="00F41D7C" w:rsidRPr="00270B05">
        <w:rPr>
          <w:szCs w:val="24"/>
        </w:rPr>
        <w:t>30</w:t>
      </w:r>
      <w:r w:rsidRPr="00270B05">
        <w:rPr>
          <w:szCs w:val="24"/>
        </w:rPr>
        <w:t xml:space="preserve"> (</w:t>
      </w:r>
      <w:r w:rsidR="00F41D7C" w:rsidRPr="00270B05">
        <w:rPr>
          <w:szCs w:val="24"/>
        </w:rPr>
        <w:t>trisdešimt</w:t>
      </w:r>
      <w:r w:rsidRPr="00270B05">
        <w:rPr>
          <w:szCs w:val="24"/>
        </w:rPr>
        <w:t>) kalendorinių dienų, vienašališkai (be teismo sprendimo) nutraukti Sutartį, jei Užsakovas vėluoja apmokėti už tinkamai suteiktas Paslaugas ilgiau kaip 60 (šešiasdešimt) kalendorinių dienų.</w:t>
      </w:r>
    </w:p>
    <w:p w14:paraId="2103FB0F" w14:textId="77777777" w:rsidR="009B2DB0" w:rsidRPr="00270B05" w:rsidRDefault="009B2DB0" w:rsidP="009B2DB0">
      <w:pPr>
        <w:tabs>
          <w:tab w:val="left" w:pos="142"/>
          <w:tab w:val="left" w:pos="709"/>
        </w:tabs>
        <w:ind w:left="709" w:hanging="709"/>
        <w:rPr>
          <w:szCs w:val="24"/>
        </w:rPr>
      </w:pPr>
      <w:r w:rsidRPr="00270B05">
        <w:rPr>
          <w:szCs w:val="24"/>
        </w:rPr>
        <w:t xml:space="preserve">9.5. </w:t>
      </w:r>
      <w:r w:rsidRPr="00270B05">
        <w:rPr>
          <w:szCs w:val="24"/>
        </w:rPr>
        <w:tab/>
        <w:t xml:space="preserve">Projektuotojas turi teisę nutraukti Sutartį Lietuvos Respublikos civiliniame kodekse numatytais atvejais ir tvarka. </w:t>
      </w:r>
    </w:p>
    <w:p w14:paraId="30C34451" w14:textId="77777777" w:rsidR="002A7F27" w:rsidRPr="00270B05" w:rsidRDefault="002A7F27" w:rsidP="00264935">
      <w:pPr>
        <w:tabs>
          <w:tab w:val="left" w:pos="142"/>
          <w:tab w:val="left" w:pos="709"/>
        </w:tabs>
        <w:spacing w:line="360" w:lineRule="auto"/>
        <w:ind w:left="709" w:hanging="709"/>
        <w:rPr>
          <w:szCs w:val="24"/>
        </w:rPr>
      </w:pPr>
    </w:p>
    <w:p w14:paraId="4E20B769" w14:textId="77777777" w:rsidR="009B2DB0" w:rsidRPr="00270B05" w:rsidRDefault="009B2DB0" w:rsidP="009B2DB0">
      <w:pPr>
        <w:tabs>
          <w:tab w:val="left" w:pos="142"/>
          <w:tab w:val="left" w:pos="709"/>
        </w:tabs>
        <w:ind w:left="709" w:hanging="709"/>
        <w:rPr>
          <w:b/>
          <w:bCs/>
          <w:szCs w:val="24"/>
        </w:rPr>
      </w:pPr>
      <w:r w:rsidRPr="00270B05">
        <w:rPr>
          <w:b/>
          <w:bCs/>
          <w:szCs w:val="24"/>
        </w:rPr>
        <w:t xml:space="preserve">10. </w:t>
      </w:r>
      <w:r w:rsidRPr="00270B05">
        <w:rPr>
          <w:b/>
          <w:bCs/>
          <w:szCs w:val="24"/>
        </w:rPr>
        <w:tab/>
        <w:t>PAKEITIMAI</w:t>
      </w:r>
    </w:p>
    <w:p w14:paraId="582904C5" w14:textId="77777777" w:rsidR="009B2DB0" w:rsidRPr="00270B05" w:rsidRDefault="009B2DB0" w:rsidP="009B2DB0">
      <w:pPr>
        <w:tabs>
          <w:tab w:val="left" w:pos="142"/>
          <w:tab w:val="left" w:pos="709"/>
        </w:tabs>
        <w:ind w:left="709" w:hanging="709"/>
        <w:rPr>
          <w:szCs w:val="24"/>
        </w:rPr>
      </w:pPr>
    </w:p>
    <w:p w14:paraId="38A8DA4D" w14:textId="77777777" w:rsidR="009B2DB0" w:rsidRPr="00270B05" w:rsidRDefault="009B2DB0" w:rsidP="009B2DB0">
      <w:pPr>
        <w:tabs>
          <w:tab w:val="left" w:pos="142"/>
          <w:tab w:val="left" w:pos="709"/>
        </w:tabs>
        <w:ind w:left="709" w:hanging="709"/>
        <w:rPr>
          <w:szCs w:val="24"/>
        </w:rPr>
      </w:pPr>
      <w:r w:rsidRPr="00270B05">
        <w:rPr>
          <w:szCs w:val="24"/>
        </w:rPr>
        <w:t xml:space="preserve">10.1. </w:t>
      </w:r>
      <w:r w:rsidRPr="00270B05">
        <w:rPr>
          <w:szCs w:val="24"/>
        </w:rPr>
        <w:tab/>
        <w:t>Sutarties sąlygų keitimas jos galiojimo laikotarpiu galimas neatliekant naujos pirkimo procedūros vadovaujantis Viešųjų pirkimų įstatymo 89 straipsnio nuostatomis bei aplinkybėmis, kurios Sutartyje nustatytos aiškiai, tiksliai ir nedviprasmiškai.</w:t>
      </w:r>
    </w:p>
    <w:p w14:paraId="40CB828E" w14:textId="77777777" w:rsidR="009B2DB0" w:rsidRPr="00270B05" w:rsidRDefault="009B2DB0" w:rsidP="009B2DB0">
      <w:pPr>
        <w:tabs>
          <w:tab w:val="left" w:pos="142"/>
          <w:tab w:val="left" w:pos="709"/>
        </w:tabs>
        <w:ind w:left="709" w:hanging="709"/>
        <w:rPr>
          <w:szCs w:val="24"/>
        </w:rPr>
      </w:pPr>
      <w:r w:rsidRPr="00270B05">
        <w:rPr>
          <w:szCs w:val="24"/>
        </w:rPr>
        <w:t xml:space="preserve">10.2. </w:t>
      </w:r>
      <w:r w:rsidRPr="00270B05">
        <w:rPr>
          <w:szCs w:val="24"/>
        </w:rPr>
        <w:tab/>
        <w:t>Tais atvejais, kai Sutarties sąlygų keitimo būtinybės nebuvo įmanoma numatyti rengiant Pirkimo sąlygas ir Sutarties sudarymo metu, Sutarties Šalys gali keisti tik neesmines Sutarties sąlygas.</w:t>
      </w:r>
    </w:p>
    <w:p w14:paraId="5A5C5F78" w14:textId="77777777" w:rsidR="009B2DB0" w:rsidRPr="00270B05" w:rsidRDefault="009B2DB0" w:rsidP="009B2DB0">
      <w:pPr>
        <w:tabs>
          <w:tab w:val="left" w:pos="142"/>
          <w:tab w:val="left" w:pos="709"/>
        </w:tabs>
        <w:ind w:left="709" w:hanging="709"/>
        <w:rPr>
          <w:szCs w:val="24"/>
        </w:rPr>
      </w:pPr>
      <w:r w:rsidRPr="00270B05">
        <w:rPr>
          <w:szCs w:val="24"/>
        </w:rPr>
        <w:t xml:space="preserve">10.3. </w:t>
      </w:r>
      <w:r w:rsidRPr="00270B05">
        <w:rPr>
          <w:szCs w:val="24"/>
        </w:rPr>
        <w:tab/>
        <w:t>Visi Sutarties pakeitimai atliekami Sutarties Šalims pasirašant susitarimą dėl Sutarties pakeitimo bei susitarime ar jo priede nurodant Sutarties pakeitimą lemiančias priežastis.</w:t>
      </w:r>
    </w:p>
    <w:p w14:paraId="24C76F4A" w14:textId="77777777" w:rsidR="009B2DB0" w:rsidRPr="00270B05" w:rsidRDefault="009B2DB0" w:rsidP="009B2DB0">
      <w:pPr>
        <w:tabs>
          <w:tab w:val="left" w:pos="142"/>
          <w:tab w:val="left" w:pos="709"/>
        </w:tabs>
        <w:ind w:left="709" w:hanging="709"/>
        <w:rPr>
          <w:szCs w:val="24"/>
        </w:rPr>
      </w:pPr>
      <w:r w:rsidRPr="00270B05">
        <w:rPr>
          <w:szCs w:val="24"/>
        </w:rPr>
        <w:lastRenderedPageBreak/>
        <w:t xml:space="preserve">10.4. </w:t>
      </w:r>
      <w:r w:rsidRPr="00270B05">
        <w:rPr>
          <w:szCs w:val="24"/>
        </w:rPr>
        <w:tab/>
        <w:t>Užsakovas turi teisę atsisakyti visų ar dalies Paslaugų dėl objektyvių priežasčių (Paslaugoms neskiriamas planuotas finansavimas, Paslaugos tampa nereikalingos ar pirkimas negali būti vykdomas pasikeitus su Užsakovu ir/arba Statytoju susijusioms sąlygoms ir esant kitomis aplinkybėmis, kurių nebuvo galima numatyti iki Paslaugų pirkimo pradžios).</w:t>
      </w:r>
    </w:p>
    <w:p w14:paraId="1205248E" w14:textId="77777777" w:rsidR="009B2DB0" w:rsidRPr="00270B05" w:rsidRDefault="009B2DB0" w:rsidP="009B2DB0">
      <w:pPr>
        <w:tabs>
          <w:tab w:val="left" w:pos="142"/>
          <w:tab w:val="left" w:pos="709"/>
        </w:tabs>
        <w:ind w:left="709" w:hanging="709"/>
        <w:rPr>
          <w:szCs w:val="24"/>
        </w:rPr>
      </w:pPr>
    </w:p>
    <w:p w14:paraId="6A5817AD" w14:textId="77777777" w:rsidR="009B2DB0" w:rsidRPr="00270B05" w:rsidRDefault="009B2DB0" w:rsidP="009B2DB0">
      <w:pPr>
        <w:tabs>
          <w:tab w:val="left" w:pos="142"/>
          <w:tab w:val="left" w:pos="709"/>
        </w:tabs>
        <w:ind w:left="709" w:hanging="709"/>
        <w:rPr>
          <w:b/>
          <w:bCs/>
          <w:szCs w:val="24"/>
        </w:rPr>
      </w:pPr>
      <w:r w:rsidRPr="00270B05">
        <w:rPr>
          <w:b/>
          <w:bCs/>
          <w:szCs w:val="24"/>
        </w:rPr>
        <w:t xml:space="preserve">11. </w:t>
      </w:r>
      <w:r w:rsidRPr="00270B05">
        <w:rPr>
          <w:b/>
          <w:bCs/>
          <w:szCs w:val="24"/>
        </w:rPr>
        <w:tab/>
        <w:t>SUBTIEKĖJAI. SUBTIEKĖJŲ KEITIMO TVARKA</w:t>
      </w:r>
    </w:p>
    <w:p w14:paraId="50913B9C" w14:textId="77777777" w:rsidR="009B2DB0" w:rsidRPr="00270B05" w:rsidRDefault="009B2DB0" w:rsidP="009B2DB0">
      <w:pPr>
        <w:tabs>
          <w:tab w:val="left" w:pos="142"/>
          <w:tab w:val="left" w:pos="709"/>
        </w:tabs>
        <w:ind w:left="709" w:hanging="709"/>
        <w:rPr>
          <w:szCs w:val="24"/>
        </w:rPr>
      </w:pPr>
    </w:p>
    <w:p w14:paraId="6EA8C1DC" w14:textId="77777777" w:rsidR="009B2DB0" w:rsidRPr="00270B05" w:rsidRDefault="009B2DB0" w:rsidP="009B2DB0">
      <w:pPr>
        <w:tabs>
          <w:tab w:val="left" w:pos="142"/>
          <w:tab w:val="left" w:pos="709"/>
        </w:tabs>
        <w:ind w:left="709" w:hanging="709"/>
        <w:rPr>
          <w:szCs w:val="24"/>
        </w:rPr>
      </w:pPr>
      <w:r w:rsidRPr="00270B05">
        <w:rPr>
          <w:szCs w:val="24"/>
        </w:rPr>
        <w:t xml:space="preserve">11.1.  </w:t>
      </w:r>
      <w:r w:rsidRPr="00270B05">
        <w:rPr>
          <w:szCs w:val="24"/>
        </w:rPr>
        <w:tab/>
        <w:t>Sutarčiai vykdyti pasitelkiami šie subtiekėjai – ___________________________. Projektuotojas įsipareigoja ne vėliau negu Sutartis pradedama vykdyti, Užsakovui pranešti tuo metu žinomų subtiekėjų pavadinimus, kontaktinius duomenis ir jų atstovus.</w:t>
      </w:r>
    </w:p>
    <w:p w14:paraId="5B220E3B" w14:textId="77777777" w:rsidR="009B2DB0" w:rsidRPr="00270B05" w:rsidRDefault="009B2DB0" w:rsidP="009B2DB0">
      <w:pPr>
        <w:tabs>
          <w:tab w:val="left" w:pos="142"/>
          <w:tab w:val="left" w:pos="709"/>
        </w:tabs>
        <w:ind w:left="709" w:hanging="709"/>
        <w:rPr>
          <w:szCs w:val="24"/>
        </w:rPr>
      </w:pPr>
      <w:r w:rsidRPr="00270B05">
        <w:rPr>
          <w:szCs w:val="24"/>
        </w:rPr>
        <w:t>11.2.</w:t>
      </w:r>
      <w:r w:rsidRPr="00270B05">
        <w:rPr>
          <w:szCs w:val="24"/>
        </w:rPr>
        <w:tab/>
      </w:r>
      <w:r w:rsidR="009E7721" w:rsidRPr="00270B05">
        <w:rPr>
          <w:szCs w:val="24"/>
        </w:rPr>
        <w:t>Sutarties galiojimo metu subrangovams tenkančių Paslaugų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488CA45" w14:textId="77777777" w:rsidR="009B2DB0" w:rsidRPr="00270B05" w:rsidRDefault="009B2DB0" w:rsidP="009B2DB0">
      <w:pPr>
        <w:tabs>
          <w:tab w:val="left" w:pos="142"/>
          <w:tab w:val="left" w:pos="709"/>
        </w:tabs>
        <w:ind w:left="709" w:hanging="709"/>
        <w:rPr>
          <w:szCs w:val="24"/>
        </w:rPr>
      </w:pPr>
      <w:r w:rsidRPr="00270B05">
        <w:rPr>
          <w:szCs w:val="24"/>
        </w:rPr>
        <w:t xml:space="preserve">11.3. </w:t>
      </w:r>
      <w:r w:rsidRPr="00270B05">
        <w:rPr>
          <w:szCs w:val="24"/>
        </w:rPr>
        <w:tab/>
        <w:t>Jei Sutartyje keičiami subtiekėjai, kurių pajėgumais kvalifikacijai pagrįsti rėmėsi Projektuotojas, kartu su informacija apie naujus subtiekėjus turi būti pateikti naujo subtiekėjo pašalinimo pagrindų nebuvimą ir atitiktį pirkimo sąlygose nustatytiems kvalifikaciniams reikalavimams patvirtinantys dokumentai. Anksčiau minėti dokumentai pateikiami tai dienai, kai Projektuotojas kreipiasi į Užsakovą su prašymu pakeisti subtiekėją. Užsakovas reikalauja, kad naujo subtiekėjo kvalifikacija būtų ne žemesnė nei buvo reikalaujama pirkimo dokumentuose.</w:t>
      </w:r>
    </w:p>
    <w:p w14:paraId="4EC494EE" w14:textId="77777777" w:rsidR="009B2DB0" w:rsidRPr="00270B05" w:rsidRDefault="009B2DB0" w:rsidP="009B2DB0">
      <w:pPr>
        <w:tabs>
          <w:tab w:val="left" w:pos="142"/>
          <w:tab w:val="left" w:pos="709"/>
        </w:tabs>
        <w:ind w:left="709" w:hanging="709"/>
        <w:rPr>
          <w:szCs w:val="24"/>
        </w:rPr>
      </w:pPr>
      <w:r w:rsidRPr="00270B05">
        <w:rPr>
          <w:szCs w:val="24"/>
        </w:rPr>
        <w:t xml:space="preserve">11.4. </w:t>
      </w:r>
      <w:r w:rsidRPr="00270B05">
        <w:rPr>
          <w:szCs w:val="24"/>
        </w:rPr>
        <w:tab/>
        <w:t xml:space="preserve">Tais atvejais, kai kvalifikacijai pagrįsti Projektuotojas nesiremia subtiekėjų pajėgumais, Užsakovas netikrina šių subtiekėjų pašalinimo pagrindų. </w:t>
      </w:r>
    </w:p>
    <w:p w14:paraId="66923C76" w14:textId="77777777" w:rsidR="009B2DB0" w:rsidRPr="00270B05" w:rsidRDefault="009B2DB0" w:rsidP="009B2DB0">
      <w:pPr>
        <w:tabs>
          <w:tab w:val="left" w:pos="142"/>
          <w:tab w:val="left" w:pos="709"/>
        </w:tabs>
        <w:ind w:left="709" w:hanging="709"/>
        <w:rPr>
          <w:szCs w:val="24"/>
        </w:rPr>
      </w:pPr>
      <w:r w:rsidRPr="00270B05">
        <w:rPr>
          <w:szCs w:val="24"/>
        </w:rPr>
        <w:t xml:space="preserve">11.5. </w:t>
      </w:r>
      <w:r w:rsidRPr="00270B05">
        <w:rPr>
          <w:szCs w:val="24"/>
        </w:rPr>
        <w:tab/>
      </w:r>
      <w:r w:rsidR="009E7721" w:rsidRPr="00270B05">
        <w:rPr>
          <w:szCs w:val="24"/>
        </w:rPr>
        <w:t>Pakeitus Sutartimi subrangovams tenkančių Paslaugų apimtis, perdavus didesnę (mažesnę) Sutarties dalį, negu buvo suderinta, kitam Sutartyje numatytam subrangovui, ir (ar) pasitelkus papildomus ar naujus subrangovus, subrangovai gali pradėti vykdyti Sutartį, Užsakovui, Statytojui ir Projektuotojui pasirašius papildomą susitarimą prie Sutarties. Šiame susitarime nurodoma pagrindinė informacija apie subrangovą ir Sutarties dalis (veikla), kuriai jis yra pasitelkiamas. Šis susitarimas tampa neatskiriama Sutarties dalimi.</w:t>
      </w:r>
    </w:p>
    <w:p w14:paraId="13265815" w14:textId="77777777" w:rsidR="00003B66" w:rsidRPr="00270B05" w:rsidRDefault="00003B66" w:rsidP="009B2DB0">
      <w:pPr>
        <w:tabs>
          <w:tab w:val="left" w:pos="142"/>
          <w:tab w:val="left" w:pos="709"/>
        </w:tabs>
        <w:ind w:left="709" w:hanging="709"/>
        <w:rPr>
          <w:szCs w:val="24"/>
        </w:rPr>
      </w:pPr>
    </w:p>
    <w:p w14:paraId="410DCF9B" w14:textId="77777777" w:rsidR="00003B66" w:rsidRPr="00270B05" w:rsidRDefault="00003B66" w:rsidP="00003B66">
      <w:pPr>
        <w:tabs>
          <w:tab w:val="left" w:pos="142"/>
          <w:tab w:val="left" w:pos="709"/>
        </w:tabs>
        <w:ind w:left="709" w:hanging="709"/>
        <w:rPr>
          <w:b/>
          <w:bCs/>
        </w:rPr>
      </w:pPr>
      <w:r w:rsidRPr="00270B05">
        <w:rPr>
          <w:b/>
          <w:bCs/>
        </w:rPr>
        <w:t xml:space="preserve">12. </w:t>
      </w:r>
      <w:r w:rsidRPr="00270B05">
        <w:rPr>
          <w:b/>
          <w:bCs/>
        </w:rPr>
        <w:tab/>
        <w:t>SUTARTIES ĮVYKDYMO UŽTIKRINIMAS IR DRAUDIMAS</w:t>
      </w:r>
    </w:p>
    <w:p w14:paraId="49E24D11" w14:textId="77777777" w:rsidR="00003B66" w:rsidRPr="00270B05" w:rsidRDefault="00003B66" w:rsidP="00003B66">
      <w:pPr>
        <w:tabs>
          <w:tab w:val="left" w:pos="142"/>
          <w:tab w:val="left" w:pos="709"/>
        </w:tabs>
        <w:ind w:left="709" w:hanging="709"/>
      </w:pPr>
    </w:p>
    <w:p w14:paraId="09B36443" w14:textId="27429665" w:rsidR="00003B66" w:rsidRPr="00270B05" w:rsidRDefault="00003B66" w:rsidP="00003B66">
      <w:pPr>
        <w:tabs>
          <w:tab w:val="left" w:pos="142"/>
          <w:tab w:val="left" w:pos="709"/>
        </w:tabs>
        <w:ind w:left="709" w:hanging="709"/>
        <w:rPr>
          <w:rFonts w:eastAsia="MS Mincho"/>
          <w:color w:val="000000"/>
          <w:lang w:eastAsia="lt-LT"/>
        </w:rPr>
      </w:pPr>
      <w:r w:rsidRPr="00270B05">
        <w:t xml:space="preserve">12.1. </w:t>
      </w:r>
      <w:r w:rsidRPr="00270B05">
        <w:tab/>
      </w:r>
      <w:r w:rsidRPr="00270B05">
        <w:rPr>
          <w:rFonts w:eastAsia="MS Mincho"/>
          <w:color w:val="000000"/>
          <w:lang w:eastAsia="lt-LT"/>
        </w:rPr>
        <w:t xml:space="preserve">Projektuotojas per 10 (dešimt) darbo dienų nuo Sutarties </w:t>
      </w:r>
      <w:r w:rsidR="00AD5FB5">
        <w:rPr>
          <w:rFonts w:eastAsia="MS Mincho"/>
          <w:color w:val="000000"/>
          <w:lang w:eastAsia="lt-LT"/>
        </w:rPr>
        <w:t>užregistravi</w:t>
      </w:r>
      <w:r w:rsidRPr="00270B05">
        <w:rPr>
          <w:rFonts w:eastAsia="MS Mincho"/>
          <w:color w:val="000000"/>
          <w:lang w:eastAsia="lt-LT"/>
        </w:rPr>
        <w:t xml:space="preserve">mo dienos privalo Užsakovui pateikti </w:t>
      </w:r>
      <w:r w:rsidRPr="00270B05">
        <w:rPr>
          <w:rFonts w:eastAsia="MS Mincho"/>
          <w:b/>
          <w:bCs/>
          <w:lang w:eastAsia="lt-LT"/>
        </w:rPr>
        <w:t xml:space="preserve">ne mažesnės </w:t>
      </w:r>
      <w:bookmarkStart w:id="15" w:name="_Hlk64554292"/>
      <w:r w:rsidRPr="00270B05">
        <w:rPr>
          <w:b/>
          <w:bCs/>
        </w:rPr>
        <w:t>kaip</w:t>
      </w:r>
      <w:r w:rsidRPr="00270B05">
        <w:t xml:space="preserve"> </w:t>
      </w:r>
      <w:r w:rsidRPr="00270B05">
        <w:rPr>
          <w:b/>
          <w:bCs/>
        </w:rPr>
        <w:t xml:space="preserve">5 proc. </w:t>
      </w:r>
      <w:r w:rsidRPr="00270B05">
        <w:t xml:space="preserve">nuo </w:t>
      </w:r>
      <w:r w:rsidR="009907B6" w:rsidRPr="00270B05">
        <w:rPr>
          <w:bCs/>
          <w:szCs w:val="24"/>
          <w:lang w:eastAsia="ar-SA"/>
        </w:rPr>
        <w:t xml:space="preserve">taikomųjų tyrimų </w:t>
      </w:r>
      <w:r w:rsidRPr="00270B05">
        <w:t>paslaugų vertės</w:t>
      </w:r>
      <w:r w:rsidRPr="00270B05">
        <w:rPr>
          <w:b/>
          <w:bCs/>
        </w:rPr>
        <w:t xml:space="preserve"> </w:t>
      </w:r>
      <w:r w:rsidRPr="00270B05">
        <w:rPr>
          <w:bCs/>
        </w:rPr>
        <w:t>be PVM</w:t>
      </w:r>
      <w:r w:rsidRPr="00270B05">
        <w:t xml:space="preserve">, nurodytos Sutarties 2.1 punkte, sumos dydžio banko arba draudimo bendrovės išduotą Sutarties įvykdymo užtikrinimą patvirtinantį dokumentą pagal Sutarties 6 priede </w:t>
      </w:r>
      <w:r w:rsidR="00E51B83" w:rsidRPr="00270B05">
        <w:t>pateiktos formos turinį</w:t>
      </w:r>
      <w:r w:rsidRPr="00270B05">
        <w:t xml:space="preserve">. Sutartis įsigalioja tik Projektuotojui pateikus reikalaujamą Sutarties įvykdymo užtikrinimą. Šis Projektuotojo pateiktas Sutarties įvykdymo užtikrinimą patvirtinantis dokumentas turi galioti </w:t>
      </w:r>
      <w:r w:rsidRPr="00270B05">
        <w:rPr>
          <w:b/>
          <w:u w:val="single"/>
        </w:rPr>
        <w:t xml:space="preserve">ne trumpiau </w:t>
      </w:r>
      <w:r w:rsidRPr="00BA19B1">
        <w:rPr>
          <w:b/>
          <w:u w:val="single"/>
        </w:rPr>
        <w:t xml:space="preserve">kaip </w:t>
      </w:r>
      <w:r w:rsidR="00BA19B1" w:rsidRPr="00BA19B1">
        <w:rPr>
          <w:b/>
          <w:u w:val="single"/>
        </w:rPr>
        <w:t>6 mėn</w:t>
      </w:r>
      <w:r w:rsidR="0084547F" w:rsidRPr="00BA19B1">
        <w:rPr>
          <w:b/>
          <w:u w:val="single"/>
        </w:rPr>
        <w:t>.</w:t>
      </w:r>
      <w:r w:rsidRPr="00270B05">
        <w:t xml:space="preserve"> Tuo atveju, kai Sutarties vykdymas yra pratęsiamas, taip pat atitinkamai, Sutarties vykdymo pratęsimo laikotarpiui, turi būti pratęstas ir Sutarties įvykdymo užtikrinimo galiojimo terminas, </w:t>
      </w:r>
      <w:r w:rsidRPr="00270B05">
        <w:rPr>
          <w:bCs/>
        </w:rPr>
        <w:t xml:space="preserve">ne trumpesniu nei 1 mėn., po visų </w:t>
      </w:r>
      <w:r w:rsidR="00BA19B1">
        <w:rPr>
          <w:bCs/>
        </w:rPr>
        <w:t>Paslaug</w:t>
      </w:r>
      <w:r w:rsidRPr="00270B05">
        <w:rPr>
          <w:bCs/>
        </w:rPr>
        <w:t>ų pagal Sutartį pabaigos, laikotarpiu</w:t>
      </w:r>
      <w:r w:rsidRPr="00270B05">
        <w:t>.</w:t>
      </w:r>
      <w:bookmarkStart w:id="16" w:name="_Hlk60749078"/>
      <w:bookmarkEnd w:id="15"/>
    </w:p>
    <w:p w14:paraId="421A2513" w14:textId="77777777" w:rsidR="00003B66" w:rsidRPr="00270B05" w:rsidRDefault="00003B66" w:rsidP="00003B66">
      <w:pPr>
        <w:tabs>
          <w:tab w:val="left" w:pos="142"/>
          <w:tab w:val="left" w:pos="630"/>
        </w:tabs>
        <w:ind w:left="709" w:hanging="709"/>
        <w:rPr>
          <w:rFonts w:eastAsia="MS Mincho"/>
          <w:color w:val="000000"/>
          <w:lang w:eastAsia="lt-LT"/>
        </w:rPr>
      </w:pPr>
      <w:r w:rsidRPr="00270B05">
        <w:rPr>
          <w:rFonts w:eastAsia="MS Mincho"/>
          <w:color w:val="000000"/>
          <w:lang w:eastAsia="lt-LT"/>
        </w:rPr>
        <w:t xml:space="preserve">12.2.  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Projektuotojas neįvykdė ar netinkamai įvykdė bet kurį įsipareigojimą pagal šią Sutartį, </w:t>
      </w:r>
      <w:r w:rsidRPr="00270B05">
        <w:t>Užsakovas turi teisę pasinaudoti Sutarties įvykdymo užtikrinimu.</w:t>
      </w:r>
    </w:p>
    <w:p w14:paraId="000D0F5D" w14:textId="77777777" w:rsidR="00003B66" w:rsidRPr="00270B05" w:rsidRDefault="00D20283" w:rsidP="00003B66">
      <w:pPr>
        <w:tabs>
          <w:tab w:val="left" w:pos="142"/>
          <w:tab w:val="left" w:pos="709"/>
        </w:tabs>
        <w:ind w:left="709" w:hanging="709"/>
        <w:rPr>
          <w:rFonts w:eastAsia="MS Mincho"/>
          <w:color w:val="000000"/>
          <w:lang w:eastAsia="lt-LT"/>
        </w:rPr>
      </w:pPr>
      <w:r w:rsidRPr="00270B05">
        <w:lastRenderedPageBreak/>
        <w:t>12.3.</w:t>
      </w:r>
      <w:r w:rsidR="00003B66" w:rsidRPr="00270B05">
        <w:tab/>
        <w:t>Sutarties įvykdymo užtikrinimo dokumente nurodytos sumos sumokėjimas nesiejamas su visišku Užsakovo patirtų</w:t>
      </w:r>
      <w:r w:rsidR="00003B66" w:rsidRPr="00270B05">
        <w:rPr>
          <w:rFonts w:eastAsia="MS Mincho"/>
          <w:lang w:eastAsia="lt-LT"/>
        </w:rPr>
        <w:t xml:space="preserve"> nuostolių atlyginimu ir neatleidžia Projektuotojas nuo pareigos juos atlyginti visa apimtimi.</w:t>
      </w:r>
    </w:p>
    <w:bookmarkEnd w:id="16"/>
    <w:p w14:paraId="101324E0" w14:textId="77777777" w:rsidR="00003B66" w:rsidRPr="00270B05" w:rsidRDefault="00003B66" w:rsidP="00003B66">
      <w:pPr>
        <w:tabs>
          <w:tab w:val="left" w:pos="142"/>
          <w:tab w:val="left" w:pos="709"/>
        </w:tabs>
        <w:ind w:left="709" w:hanging="709"/>
      </w:pPr>
      <w:r w:rsidRPr="00270B05">
        <w:t>12.</w:t>
      </w:r>
      <w:r w:rsidR="00D20283" w:rsidRPr="00270B05">
        <w:t>4</w:t>
      </w:r>
      <w:r w:rsidRPr="00270B05">
        <w:t xml:space="preserve">. </w:t>
      </w:r>
      <w:r w:rsidRPr="00270B05">
        <w:tab/>
        <w:t>Sutarties įvykdymo užtikrinimas yra skirtas visų Projektuotojo sutartinių įsipareigojimų įvykdymui užtikrinti, įskaitant, bet neapsiribojant netesybų mokėjimui užtikrinti.</w:t>
      </w:r>
    </w:p>
    <w:p w14:paraId="497A60CB" w14:textId="77777777" w:rsidR="00003B66" w:rsidRPr="00270B05" w:rsidRDefault="00003B66" w:rsidP="00003B66">
      <w:pPr>
        <w:tabs>
          <w:tab w:val="left" w:pos="142"/>
          <w:tab w:val="left" w:pos="709"/>
        </w:tabs>
        <w:ind w:left="709" w:hanging="709"/>
      </w:pPr>
      <w:r w:rsidRPr="00270B05">
        <w:t>12.</w:t>
      </w:r>
      <w:r w:rsidR="00D20283" w:rsidRPr="00270B05">
        <w:t>5</w:t>
      </w:r>
      <w:r w:rsidRPr="00270B05">
        <w:t xml:space="preserve">. </w:t>
      </w:r>
      <w:r w:rsidRPr="00270B05">
        <w:tab/>
        <w:t>Jei Projektuotojas per Sutarties 12.1 punkte nurodytą laikotarpį Sutarties įvykdymo užtikrinimo nepateikia, laikoma, kad Projektuotojas atsisakė sudaryti Sutartį.</w:t>
      </w:r>
    </w:p>
    <w:p w14:paraId="1256FADD" w14:textId="77777777" w:rsidR="009B2DB0" w:rsidRPr="00270B05" w:rsidRDefault="009B2DB0" w:rsidP="009B2DB0">
      <w:pPr>
        <w:tabs>
          <w:tab w:val="left" w:pos="142"/>
          <w:tab w:val="left" w:pos="709"/>
        </w:tabs>
        <w:ind w:left="709" w:hanging="709"/>
        <w:rPr>
          <w:szCs w:val="24"/>
        </w:rPr>
      </w:pPr>
    </w:p>
    <w:p w14:paraId="2DE2A7F5" w14:textId="77777777" w:rsidR="009B2DB0" w:rsidRPr="00270B05" w:rsidRDefault="009B2DB0" w:rsidP="009B2DB0">
      <w:pPr>
        <w:tabs>
          <w:tab w:val="left" w:pos="142"/>
          <w:tab w:val="left" w:pos="709"/>
        </w:tabs>
        <w:ind w:left="709" w:hanging="709"/>
        <w:rPr>
          <w:b/>
          <w:bCs/>
          <w:szCs w:val="24"/>
        </w:rPr>
      </w:pPr>
      <w:r w:rsidRPr="00270B05">
        <w:rPr>
          <w:b/>
          <w:bCs/>
          <w:szCs w:val="24"/>
        </w:rPr>
        <w:t>1</w:t>
      </w:r>
      <w:r w:rsidR="00003B66" w:rsidRPr="00270B05">
        <w:rPr>
          <w:b/>
          <w:bCs/>
          <w:szCs w:val="24"/>
        </w:rPr>
        <w:t>3</w:t>
      </w:r>
      <w:r w:rsidRPr="00270B05">
        <w:rPr>
          <w:b/>
          <w:bCs/>
          <w:szCs w:val="24"/>
        </w:rPr>
        <w:t xml:space="preserve">. </w:t>
      </w:r>
      <w:r w:rsidRPr="00270B05">
        <w:rPr>
          <w:b/>
          <w:bCs/>
          <w:szCs w:val="24"/>
        </w:rPr>
        <w:tab/>
        <w:t>ASMENS DUOMENŲ APSAUGA</w:t>
      </w:r>
    </w:p>
    <w:p w14:paraId="6B523A44" w14:textId="77777777" w:rsidR="009B2DB0" w:rsidRPr="00270B05" w:rsidRDefault="009B2DB0" w:rsidP="009B2DB0">
      <w:pPr>
        <w:tabs>
          <w:tab w:val="left" w:pos="142"/>
          <w:tab w:val="left" w:pos="709"/>
        </w:tabs>
        <w:ind w:left="709" w:hanging="709"/>
        <w:rPr>
          <w:szCs w:val="24"/>
        </w:rPr>
      </w:pPr>
    </w:p>
    <w:p w14:paraId="4C9241DB"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3</w:t>
      </w:r>
      <w:r w:rsidRPr="00270B05">
        <w:rPr>
          <w:szCs w:val="24"/>
        </w:rPr>
        <w:t xml:space="preserve">.1. </w:t>
      </w:r>
      <w:r w:rsidRPr="00270B05">
        <w:rPr>
          <w:szCs w:val="24"/>
        </w:rPr>
        <w:ta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21F551D7"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3</w:t>
      </w:r>
      <w:r w:rsidRPr="00270B05">
        <w:rPr>
          <w:szCs w:val="24"/>
        </w:rPr>
        <w:t xml:space="preserve">.2. </w:t>
      </w:r>
      <w:r w:rsidRPr="00270B05">
        <w:rPr>
          <w:szCs w:val="24"/>
        </w:rPr>
        <w:tab/>
        <w:t>Šalių atstovų, darbuotojų ar kitų fizinių asmenų, pasitelktų Sutarčiai vykdyti, duomenų tvarkymo teisėtumas grindžiamas būtinybe įvykdyti Sutartį arba būtinybe pasinaudoti iš Sutarties kylančiomis teisėmis.</w:t>
      </w:r>
    </w:p>
    <w:p w14:paraId="5B51726E"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3</w:t>
      </w:r>
      <w:r w:rsidRPr="00270B05">
        <w:rPr>
          <w:szCs w:val="24"/>
        </w:rPr>
        <w:t xml:space="preserve">.3. </w:t>
      </w:r>
      <w:r w:rsidRPr="00270B05">
        <w:rPr>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E9FD12F"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3</w:t>
      </w:r>
      <w:r w:rsidRPr="00270B05">
        <w:rPr>
          <w:szCs w:val="24"/>
        </w:rPr>
        <w:t xml:space="preserve">.4. </w:t>
      </w:r>
      <w:r w:rsidRPr="00270B05">
        <w:rPr>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428CF24"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3</w:t>
      </w:r>
      <w:r w:rsidRPr="00270B05">
        <w:rPr>
          <w:szCs w:val="24"/>
        </w:rPr>
        <w:t xml:space="preserve">.5. </w:t>
      </w:r>
      <w:r w:rsidRPr="00270B05">
        <w:rPr>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C9F7478"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3</w:t>
      </w:r>
      <w:r w:rsidRPr="00270B05">
        <w:rPr>
          <w:szCs w:val="24"/>
        </w:rPr>
        <w:t xml:space="preserve">.6. </w:t>
      </w:r>
      <w:r w:rsidRPr="00270B05">
        <w:rPr>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C43D1A6"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3</w:t>
      </w:r>
      <w:r w:rsidRPr="00270B05">
        <w:rPr>
          <w:szCs w:val="24"/>
        </w:rPr>
        <w:t xml:space="preserve">.7. </w:t>
      </w:r>
      <w:r w:rsidRPr="00270B05">
        <w:rPr>
          <w:szCs w:val="24"/>
        </w:rPr>
        <w:tab/>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CE8DAB"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3</w:t>
      </w:r>
      <w:r w:rsidRPr="00270B05">
        <w:rPr>
          <w:szCs w:val="24"/>
        </w:rPr>
        <w:t xml:space="preserve">.8. </w:t>
      </w:r>
      <w:r w:rsidRPr="00270B05">
        <w:rPr>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F1DB415" w14:textId="77777777" w:rsidR="009B2DB0" w:rsidRPr="00270B05" w:rsidRDefault="009B2DB0" w:rsidP="009B2DB0">
      <w:pPr>
        <w:tabs>
          <w:tab w:val="left" w:pos="142"/>
          <w:tab w:val="left" w:pos="709"/>
        </w:tabs>
        <w:ind w:left="709" w:hanging="709"/>
        <w:rPr>
          <w:szCs w:val="24"/>
        </w:rPr>
      </w:pPr>
    </w:p>
    <w:p w14:paraId="41927719" w14:textId="77777777" w:rsidR="00072954" w:rsidRPr="00270B05" w:rsidRDefault="00072954" w:rsidP="009B2DB0">
      <w:pPr>
        <w:tabs>
          <w:tab w:val="left" w:pos="142"/>
          <w:tab w:val="left" w:pos="709"/>
        </w:tabs>
        <w:ind w:left="709" w:hanging="709"/>
        <w:rPr>
          <w:szCs w:val="24"/>
        </w:rPr>
      </w:pPr>
    </w:p>
    <w:p w14:paraId="2AEFE262" w14:textId="77777777" w:rsidR="009B2DB0" w:rsidRPr="00270B05" w:rsidRDefault="009B2DB0" w:rsidP="009B2DB0">
      <w:pPr>
        <w:tabs>
          <w:tab w:val="left" w:pos="142"/>
          <w:tab w:val="left" w:pos="709"/>
        </w:tabs>
        <w:ind w:left="709" w:hanging="709"/>
        <w:rPr>
          <w:b/>
          <w:bCs/>
          <w:szCs w:val="24"/>
        </w:rPr>
      </w:pPr>
      <w:r w:rsidRPr="00270B05">
        <w:rPr>
          <w:b/>
          <w:bCs/>
          <w:szCs w:val="24"/>
        </w:rPr>
        <w:lastRenderedPageBreak/>
        <w:t>1</w:t>
      </w:r>
      <w:r w:rsidR="00003B66" w:rsidRPr="00270B05">
        <w:rPr>
          <w:b/>
          <w:bCs/>
          <w:szCs w:val="24"/>
        </w:rPr>
        <w:t>4</w:t>
      </w:r>
      <w:r w:rsidRPr="00270B05">
        <w:rPr>
          <w:b/>
          <w:bCs/>
          <w:szCs w:val="24"/>
        </w:rPr>
        <w:t>.       INTELEKTINĖ NUOSAVYBĖ</w:t>
      </w:r>
    </w:p>
    <w:p w14:paraId="4FCC9D72" w14:textId="77777777" w:rsidR="009B2DB0" w:rsidRPr="00270B05" w:rsidRDefault="009B2DB0" w:rsidP="009B2DB0">
      <w:pPr>
        <w:tabs>
          <w:tab w:val="left" w:pos="142"/>
          <w:tab w:val="left" w:pos="709"/>
        </w:tabs>
        <w:ind w:left="709" w:hanging="709"/>
        <w:rPr>
          <w:szCs w:val="24"/>
        </w:rPr>
      </w:pPr>
    </w:p>
    <w:p w14:paraId="77C10211"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4</w:t>
      </w:r>
      <w:r w:rsidRPr="00270B05">
        <w:rPr>
          <w:szCs w:val="24"/>
        </w:rPr>
        <w:t>.1.</w:t>
      </w:r>
      <w:r w:rsidRPr="00270B05">
        <w:rPr>
          <w:szCs w:val="24"/>
        </w:rPr>
        <w:tab/>
        <w:t xml:space="preserve">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2793658"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4</w:t>
      </w:r>
      <w:r w:rsidRPr="00270B05">
        <w:rPr>
          <w:szCs w:val="24"/>
        </w:rPr>
        <w:t xml:space="preserve">.2. </w:t>
      </w:r>
      <w:r w:rsidRPr="00270B05">
        <w:rPr>
          <w:szCs w:val="24"/>
        </w:rPr>
        <w:tab/>
        <w:t>Projektuotojas perduodamas Paslaugų rezultatus patvirtina, kad perduotos intelektinės nuosavybės teisės į jo sukurtus Paslaugų rezultatus yra įskaičiuotos į Projektuotojo pasiūlytus įkainius.</w:t>
      </w:r>
    </w:p>
    <w:p w14:paraId="3F26A4A9"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4</w:t>
      </w:r>
      <w:r w:rsidRPr="00270B05">
        <w:rPr>
          <w:szCs w:val="24"/>
        </w:rPr>
        <w:t>.3.</w:t>
      </w:r>
      <w:r w:rsidRPr="00270B05">
        <w:rPr>
          <w:szCs w:val="24"/>
        </w:rPr>
        <w:tab/>
        <w:t>Jeigu Projektuotojas, teikdamas Paslaugas, pasinaudoja trečiųjų asmenų intelektine nuosavybe, įskaitant, bet tuo neapsiribojant, autorių teises, licencijas, patentus, brėžinius, 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4887C74D"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4</w:t>
      </w:r>
      <w:r w:rsidRPr="00270B05">
        <w:rPr>
          <w:szCs w:val="24"/>
        </w:rPr>
        <w:t xml:space="preserve">.4. </w:t>
      </w:r>
      <w:r w:rsidRPr="00270B05">
        <w:rPr>
          <w:szCs w:val="24"/>
        </w:rPr>
        <w:tab/>
        <w:t>Projektuotojas nedelsdamas praneša Užsakovui apie tai, kad jam yra pateiktas ieškinys ar bet koks kitas reikalavimas dėl bet kokios su Sutartimi susijusios intelektinės nuosavybės teisės pažeidimo ar įtariamo pažeidimo.</w:t>
      </w:r>
    </w:p>
    <w:p w14:paraId="1BF5C1FF" w14:textId="06D646CC" w:rsidR="009907B6"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4</w:t>
      </w:r>
      <w:r w:rsidRPr="00270B05">
        <w:rPr>
          <w:szCs w:val="24"/>
        </w:rPr>
        <w:t xml:space="preserve">.5. </w:t>
      </w:r>
      <w:r w:rsidRPr="00270B05">
        <w:rPr>
          <w:szCs w:val="24"/>
        </w:rPr>
        <w:tab/>
        <w:t xml:space="preserve">Projektuotojas garantuoja nuostolių ir (ar) žalos atlyginimą Užsakovui (įskaitant bylinėjimosi išlaidas) dėl bet kokių reikalavimų, kylančių dėl intelektinės nuosavybės teisių pažeidimo ar įtariamo jų pažeidimo (įskaitant gynybą įtariamo pažeidimo atveju), jeigu </w:t>
      </w:r>
      <w:r w:rsidR="00023331" w:rsidRPr="00270B05">
        <w:rPr>
          <w:szCs w:val="24"/>
        </w:rPr>
        <w:t>atliekant Tyrimus</w:t>
      </w:r>
      <w:r w:rsidRPr="00270B05">
        <w:rPr>
          <w:szCs w:val="24"/>
        </w:rPr>
        <w:t xml:space="preserve"> pažeidžiamos trečiųjų asmenų intelektinės nuosavybės teisės, išskyrus atvejus, jei toks pažeidimas (įtariamas pažeidimas) atsirado dėl Užsakovo kaltės.</w:t>
      </w:r>
    </w:p>
    <w:p w14:paraId="3E201221" w14:textId="77777777" w:rsidR="009B2DB0" w:rsidRPr="00270B05" w:rsidRDefault="009B2DB0" w:rsidP="009B2DB0">
      <w:pPr>
        <w:tabs>
          <w:tab w:val="left" w:pos="142"/>
          <w:tab w:val="left" w:pos="709"/>
        </w:tabs>
        <w:ind w:left="709" w:hanging="709"/>
        <w:rPr>
          <w:szCs w:val="24"/>
        </w:rPr>
      </w:pPr>
      <w:r w:rsidRPr="00270B05">
        <w:rPr>
          <w:szCs w:val="24"/>
        </w:rPr>
        <w:t>1</w:t>
      </w:r>
      <w:r w:rsidR="009907B6" w:rsidRPr="00270B05">
        <w:rPr>
          <w:szCs w:val="24"/>
        </w:rPr>
        <w:t>4</w:t>
      </w:r>
      <w:r w:rsidRPr="00270B05">
        <w:rPr>
          <w:szCs w:val="24"/>
        </w:rPr>
        <w:t>.</w:t>
      </w:r>
      <w:r w:rsidR="00CC04D8" w:rsidRPr="00270B05">
        <w:rPr>
          <w:szCs w:val="24"/>
        </w:rPr>
        <w:t>6</w:t>
      </w:r>
      <w:r w:rsidRPr="00270B05">
        <w:rPr>
          <w:szCs w:val="24"/>
        </w:rPr>
        <w:t xml:space="preserve">. </w:t>
      </w:r>
      <w:r w:rsidRPr="00270B05">
        <w:rPr>
          <w:szCs w:val="24"/>
        </w:rPr>
        <w:tab/>
        <w:t xml:space="preserve">Projektuotojas privalo užtikrinti, kad </w:t>
      </w:r>
      <w:r w:rsidR="001F763E" w:rsidRPr="00270B05">
        <w:rPr>
          <w:szCs w:val="24"/>
        </w:rPr>
        <w:t>tyrimų</w:t>
      </w:r>
      <w:r w:rsidRPr="00270B05">
        <w:rPr>
          <w:szCs w:val="24"/>
        </w:rPr>
        <w:t xml:space="preserve"> autorius susipažintų su šio Sutarties skyriaus reikalavimais ir įsipareigotų jų laikytis. Tuo atveju, jei dėl šią Sutartį pažeidžiančių </w:t>
      </w:r>
      <w:r w:rsidR="001F763E" w:rsidRPr="00270B05">
        <w:rPr>
          <w:szCs w:val="24"/>
        </w:rPr>
        <w:t>tyrimų</w:t>
      </w:r>
      <w:r w:rsidRPr="00270B05">
        <w:rPr>
          <w:szCs w:val="24"/>
        </w:rPr>
        <w:t xml:space="preserve"> autoriaus reikalavimų Užsakovas patiria nuostolių, Projektuotojas, Užsakovo reikalavimu, privalo atlyginti Užsakovo patirtus nuostolius. </w:t>
      </w:r>
    </w:p>
    <w:p w14:paraId="6F644232" w14:textId="77777777" w:rsidR="002A7F27" w:rsidRPr="00270B05" w:rsidRDefault="002A7F27" w:rsidP="009B2DB0">
      <w:pPr>
        <w:tabs>
          <w:tab w:val="left" w:pos="142"/>
          <w:tab w:val="left" w:pos="709"/>
        </w:tabs>
        <w:ind w:left="709" w:hanging="709"/>
        <w:rPr>
          <w:szCs w:val="24"/>
        </w:rPr>
      </w:pPr>
    </w:p>
    <w:p w14:paraId="744C5991" w14:textId="77777777" w:rsidR="009B2DB0" w:rsidRPr="00270B05" w:rsidRDefault="009B2DB0" w:rsidP="009B2DB0">
      <w:pPr>
        <w:tabs>
          <w:tab w:val="left" w:pos="142"/>
          <w:tab w:val="left" w:pos="709"/>
        </w:tabs>
        <w:ind w:left="709" w:hanging="709"/>
        <w:rPr>
          <w:b/>
          <w:bCs/>
          <w:szCs w:val="24"/>
        </w:rPr>
      </w:pPr>
      <w:r w:rsidRPr="00270B05">
        <w:rPr>
          <w:b/>
          <w:bCs/>
          <w:szCs w:val="24"/>
        </w:rPr>
        <w:t>1</w:t>
      </w:r>
      <w:r w:rsidR="00003B66" w:rsidRPr="00270B05">
        <w:rPr>
          <w:b/>
          <w:bCs/>
          <w:szCs w:val="24"/>
        </w:rPr>
        <w:t>5</w:t>
      </w:r>
      <w:r w:rsidRPr="00270B05">
        <w:rPr>
          <w:b/>
          <w:bCs/>
          <w:szCs w:val="24"/>
        </w:rPr>
        <w:t xml:space="preserve">. </w:t>
      </w:r>
      <w:r w:rsidRPr="00270B05">
        <w:rPr>
          <w:b/>
          <w:bCs/>
          <w:szCs w:val="24"/>
        </w:rPr>
        <w:tab/>
        <w:t>ATSAKINGI UŽ SUTARTIES VYKDYMĄ ASMENYS IR PRANEŠIMŲ TEIKIMO TVARKA</w:t>
      </w:r>
    </w:p>
    <w:p w14:paraId="301514F9" w14:textId="77777777" w:rsidR="009B2DB0" w:rsidRPr="00270B05" w:rsidRDefault="009B2DB0" w:rsidP="009B2DB0">
      <w:pPr>
        <w:tabs>
          <w:tab w:val="left" w:pos="142"/>
          <w:tab w:val="left" w:pos="709"/>
        </w:tabs>
        <w:ind w:left="709" w:hanging="709"/>
        <w:rPr>
          <w:szCs w:val="24"/>
        </w:rPr>
      </w:pPr>
    </w:p>
    <w:p w14:paraId="33D273B1"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5</w:t>
      </w:r>
      <w:r w:rsidRPr="00270B05">
        <w:rPr>
          <w:szCs w:val="24"/>
        </w:rPr>
        <w:t xml:space="preserve">.1. </w:t>
      </w:r>
      <w:r w:rsidRPr="00270B05">
        <w:rPr>
          <w:szCs w:val="24"/>
        </w:rPr>
        <w:tab/>
        <w:t>Už šios Sutarties vykdymo koordinavimą bei sutartinių įsipareigojimų vykdymo priežiūrą atsakingas Projektuotojo kontaktinis asmuo – ___________________, tel. ________________, el. paštas __________________.</w:t>
      </w:r>
    </w:p>
    <w:p w14:paraId="2BAD21F9"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5</w:t>
      </w:r>
      <w:r w:rsidRPr="00270B05">
        <w:rPr>
          <w:szCs w:val="24"/>
        </w:rPr>
        <w:t xml:space="preserve">.2. </w:t>
      </w:r>
      <w:r w:rsidRPr="00270B05">
        <w:rPr>
          <w:szCs w:val="24"/>
        </w:rPr>
        <w:tab/>
        <w:t>Už šios Sutarties vykdymo koordinavimą bei sutartinių įsipareigojimų vykdymo priežiūrą atsakingas Statytojo kontaktinis asmuo – ¬¬¬¬¬___________________, tel. ________________, el. paštas __________________.</w:t>
      </w:r>
    </w:p>
    <w:p w14:paraId="2BFD0AAD"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5</w:t>
      </w:r>
      <w:r w:rsidRPr="00270B05">
        <w:rPr>
          <w:szCs w:val="24"/>
        </w:rPr>
        <w:t xml:space="preserve">.3. </w:t>
      </w:r>
      <w:r w:rsidRPr="00270B05">
        <w:rPr>
          <w:szCs w:val="24"/>
        </w:rPr>
        <w:tab/>
        <w:t>Už šios Sutarties vykdymo koordinavimą bei sutartinių įsipareigojimų vykdymo priežiūrą atsakingas Užsakovo kontaktinis asmuo – ¬¬¬¬¬___________________, tel. ________________, el. paštas __________________.</w:t>
      </w:r>
    </w:p>
    <w:p w14:paraId="258F51B0"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5</w:t>
      </w:r>
      <w:r w:rsidRPr="00270B05">
        <w:rPr>
          <w:szCs w:val="24"/>
        </w:rPr>
        <w:t xml:space="preserve">.4. </w:t>
      </w:r>
      <w:r w:rsidRPr="00270B05">
        <w:rPr>
          <w:szCs w:val="24"/>
        </w:rPr>
        <w:tab/>
        <w:t>Šalys įsipareigoja ne vėliau kaip prieš 7 (septynias) kalendorines dienas raštu pranešti viena kitai apie atsakingų už Sutartį asmenų pasikeitimą.</w:t>
      </w:r>
    </w:p>
    <w:p w14:paraId="063D8151"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5</w:t>
      </w:r>
      <w:r w:rsidRPr="00270B05">
        <w:rPr>
          <w:szCs w:val="24"/>
        </w:rPr>
        <w:t xml:space="preserve">.5. </w:t>
      </w:r>
      <w:r w:rsidRPr="00270B05">
        <w:rPr>
          <w:szCs w:val="24"/>
        </w:rPr>
        <w:tab/>
        <w:t>Visi pranešimai ir kita informacija, kuria keičiasi Šalys pagal šią Sutartį, turi būti pateikiami rašytine forma lietuvių kalba. Pranešimai laikomi tinkamai pateiktais, jei įteikiami asmeniškai, atsiunčiami naudojantis kurjerių paslaugomis, registruotu paštu, faksu ar el. paštu. Jeigu informacija perduodama faksu ar elektroniniu paštu, ji laikoma tinkamai perduota tik tuo atveju, jeigu Šalis, kuriai skirta tokia informacija, faksu arba elektroniniu paštu patvirtina jos gavimo faktą.</w:t>
      </w:r>
    </w:p>
    <w:p w14:paraId="0096B2A2" w14:textId="77777777" w:rsidR="009B2DB0" w:rsidRPr="00270B05" w:rsidRDefault="009B2DB0" w:rsidP="009B2DB0">
      <w:pPr>
        <w:tabs>
          <w:tab w:val="left" w:pos="142"/>
          <w:tab w:val="left" w:pos="709"/>
        </w:tabs>
        <w:ind w:left="709" w:hanging="709"/>
        <w:rPr>
          <w:b/>
          <w:bCs/>
          <w:szCs w:val="24"/>
        </w:rPr>
      </w:pPr>
    </w:p>
    <w:p w14:paraId="304F98CA" w14:textId="77777777" w:rsidR="00072954" w:rsidRPr="00270B05" w:rsidRDefault="00072954" w:rsidP="009B2DB0">
      <w:pPr>
        <w:tabs>
          <w:tab w:val="left" w:pos="142"/>
          <w:tab w:val="left" w:pos="709"/>
        </w:tabs>
        <w:ind w:left="709" w:hanging="709"/>
        <w:rPr>
          <w:b/>
          <w:bCs/>
          <w:szCs w:val="24"/>
        </w:rPr>
      </w:pPr>
    </w:p>
    <w:p w14:paraId="78A5501A" w14:textId="77777777" w:rsidR="00072954" w:rsidRPr="00270B05" w:rsidRDefault="00072954" w:rsidP="009B2DB0">
      <w:pPr>
        <w:tabs>
          <w:tab w:val="left" w:pos="142"/>
          <w:tab w:val="left" w:pos="709"/>
        </w:tabs>
        <w:ind w:left="709" w:hanging="709"/>
        <w:rPr>
          <w:b/>
          <w:bCs/>
          <w:szCs w:val="24"/>
        </w:rPr>
      </w:pPr>
    </w:p>
    <w:p w14:paraId="78FEEF2A" w14:textId="77777777" w:rsidR="009B2DB0" w:rsidRPr="00270B05" w:rsidRDefault="009B2DB0" w:rsidP="009B2DB0">
      <w:pPr>
        <w:tabs>
          <w:tab w:val="left" w:pos="142"/>
          <w:tab w:val="left" w:pos="709"/>
        </w:tabs>
        <w:ind w:left="709" w:hanging="709"/>
        <w:rPr>
          <w:b/>
          <w:bCs/>
          <w:szCs w:val="24"/>
        </w:rPr>
      </w:pPr>
      <w:r w:rsidRPr="00270B05">
        <w:rPr>
          <w:b/>
          <w:bCs/>
          <w:szCs w:val="24"/>
        </w:rPr>
        <w:lastRenderedPageBreak/>
        <w:t>1</w:t>
      </w:r>
      <w:r w:rsidR="00003B66" w:rsidRPr="00270B05">
        <w:rPr>
          <w:b/>
          <w:bCs/>
          <w:szCs w:val="24"/>
        </w:rPr>
        <w:t>6</w:t>
      </w:r>
      <w:r w:rsidRPr="00270B05">
        <w:rPr>
          <w:b/>
          <w:bCs/>
          <w:szCs w:val="24"/>
        </w:rPr>
        <w:t xml:space="preserve">. </w:t>
      </w:r>
      <w:r w:rsidRPr="00270B05">
        <w:rPr>
          <w:b/>
          <w:bCs/>
          <w:szCs w:val="24"/>
        </w:rPr>
        <w:tab/>
        <w:t>TAIKYTINA TEISĖ IR GINČŲ SPRENDIMO TVARKA</w:t>
      </w:r>
    </w:p>
    <w:p w14:paraId="672A0E46" w14:textId="77777777" w:rsidR="009B2DB0" w:rsidRPr="00270B05" w:rsidRDefault="009B2DB0" w:rsidP="009B2DB0">
      <w:pPr>
        <w:tabs>
          <w:tab w:val="left" w:pos="142"/>
          <w:tab w:val="left" w:pos="709"/>
        </w:tabs>
        <w:ind w:left="709" w:hanging="709"/>
        <w:rPr>
          <w:szCs w:val="24"/>
        </w:rPr>
      </w:pPr>
    </w:p>
    <w:p w14:paraId="5372828C"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6</w:t>
      </w:r>
      <w:r w:rsidRPr="00270B05">
        <w:rPr>
          <w:szCs w:val="24"/>
        </w:rPr>
        <w:t xml:space="preserve">.1. </w:t>
      </w:r>
      <w:r w:rsidRPr="00270B05">
        <w:rPr>
          <w:szCs w:val="24"/>
        </w:rPr>
        <w:tab/>
        <w:t>Sutarčiai aiškinti bei ginčams spręsti taikoma Lietuvos Respublikos teisė.</w:t>
      </w:r>
    </w:p>
    <w:p w14:paraId="6B071D02"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6</w:t>
      </w:r>
      <w:r w:rsidRPr="00270B05">
        <w:rPr>
          <w:szCs w:val="24"/>
        </w:rPr>
        <w:t xml:space="preserve">.2. </w:t>
      </w:r>
      <w:r w:rsidRPr="00270B05">
        <w:rPr>
          <w:szCs w:val="24"/>
        </w:rPr>
        <w:tab/>
        <w:t>Tarp Sutarties Šalių kilę ginčai sprendžiami derybų būdu. Derybų pradžia laikoma diena, kurią viena iš Sutarties Šalių pateikė prašymą raštu kitai Šaliai su siūlymu pradėti derybas.</w:t>
      </w:r>
    </w:p>
    <w:p w14:paraId="0AF0C200"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6</w:t>
      </w:r>
      <w:r w:rsidRPr="00270B05">
        <w:rPr>
          <w:szCs w:val="24"/>
        </w:rPr>
        <w:t xml:space="preserve">.3. </w:t>
      </w:r>
      <w:r w:rsidRPr="00270B05">
        <w:rPr>
          <w:szCs w:val="24"/>
        </w:rPr>
        <w:tab/>
        <w:t>Jeigu Šalims nepavyksta derybų būdu susitarti per 30 (trisdešimt) kalendorinių dienų, tarp Šalių kilęs ginčas bus nagrinėjamas kompetentingame teisme Lietuvos Respublikos įstatymų nustatyta tvarka.</w:t>
      </w:r>
    </w:p>
    <w:p w14:paraId="514F3F9C" w14:textId="77777777" w:rsidR="009B2DB0" w:rsidRPr="00270B05" w:rsidRDefault="009B2DB0" w:rsidP="009B2DB0">
      <w:pPr>
        <w:tabs>
          <w:tab w:val="left" w:pos="142"/>
          <w:tab w:val="left" w:pos="709"/>
        </w:tabs>
        <w:ind w:left="709" w:hanging="709"/>
        <w:rPr>
          <w:szCs w:val="24"/>
        </w:rPr>
      </w:pPr>
    </w:p>
    <w:p w14:paraId="684813B1" w14:textId="77777777" w:rsidR="009B2DB0" w:rsidRPr="00270B05" w:rsidRDefault="009B2DB0" w:rsidP="009B2DB0">
      <w:pPr>
        <w:tabs>
          <w:tab w:val="left" w:pos="142"/>
          <w:tab w:val="left" w:pos="709"/>
        </w:tabs>
        <w:ind w:left="709" w:hanging="709"/>
        <w:rPr>
          <w:b/>
          <w:bCs/>
          <w:szCs w:val="24"/>
        </w:rPr>
      </w:pPr>
      <w:r w:rsidRPr="00270B05">
        <w:rPr>
          <w:b/>
          <w:bCs/>
          <w:szCs w:val="24"/>
        </w:rPr>
        <w:t>1</w:t>
      </w:r>
      <w:r w:rsidR="00003B66" w:rsidRPr="00270B05">
        <w:rPr>
          <w:b/>
          <w:bCs/>
          <w:szCs w:val="24"/>
        </w:rPr>
        <w:t>7</w:t>
      </w:r>
      <w:r w:rsidRPr="00270B05">
        <w:rPr>
          <w:b/>
          <w:bCs/>
          <w:szCs w:val="24"/>
        </w:rPr>
        <w:t xml:space="preserve">. </w:t>
      </w:r>
      <w:r w:rsidRPr="00270B05">
        <w:rPr>
          <w:b/>
          <w:bCs/>
          <w:szCs w:val="24"/>
        </w:rPr>
        <w:tab/>
        <w:t>KITOS SUTARTIES SĄLYGOS</w:t>
      </w:r>
    </w:p>
    <w:p w14:paraId="30286D34" w14:textId="77777777" w:rsidR="009B2DB0" w:rsidRPr="00270B05" w:rsidRDefault="009B2DB0" w:rsidP="009B2DB0">
      <w:pPr>
        <w:tabs>
          <w:tab w:val="left" w:pos="142"/>
          <w:tab w:val="left" w:pos="709"/>
        </w:tabs>
        <w:ind w:left="709" w:hanging="709"/>
        <w:rPr>
          <w:szCs w:val="24"/>
        </w:rPr>
      </w:pPr>
    </w:p>
    <w:p w14:paraId="19F2400E" w14:textId="2D3BE51C"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.1. </w:t>
      </w:r>
      <w:r w:rsidRPr="00270B05">
        <w:rPr>
          <w:szCs w:val="24"/>
        </w:rPr>
        <w:tab/>
        <w:t xml:space="preserve">Projektuotojas </w:t>
      </w:r>
      <w:r w:rsidR="009B1C9F" w:rsidRPr="00270B05">
        <w:rPr>
          <w:szCs w:val="24"/>
        </w:rPr>
        <w:t xml:space="preserve">per </w:t>
      </w:r>
      <w:bookmarkStart w:id="17" w:name="_Hlk62544801"/>
      <w:r w:rsidR="009B1C9F" w:rsidRPr="00270B05">
        <w:rPr>
          <w:szCs w:val="24"/>
        </w:rPr>
        <w:t>10 (dešimt) darbo dienų</w:t>
      </w:r>
      <w:r w:rsidRPr="00270B05">
        <w:rPr>
          <w:szCs w:val="24"/>
        </w:rPr>
        <w:t xml:space="preserve"> </w:t>
      </w:r>
      <w:bookmarkEnd w:id="17"/>
      <w:r w:rsidRPr="00270B05">
        <w:rPr>
          <w:szCs w:val="24"/>
        </w:rPr>
        <w:t xml:space="preserve">nuo šios viešojo pirkimo sutarties įsigaliojimo dienos su Užsakovu turi suderinti </w:t>
      </w:r>
      <w:r w:rsidR="001F763E" w:rsidRPr="00270B05">
        <w:rPr>
          <w:szCs w:val="24"/>
        </w:rPr>
        <w:t>Tyrimų atlikimo</w:t>
      </w:r>
      <w:r w:rsidRPr="00270B05">
        <w:rPr>
          <w:szCs w:val="24"/>
        </w:rPr>
        <w:t xml:space="preserve"> paslaugų suteikimo grafiką, kuriame pateikiama detali informacija apie sutarties vykdymo etapus, veiklos turinį ir veiklos grafiką (Pvz.: </w:t>
      </w:r>
      <w:r w:rsidR="001F763E" w:rsidRPr="00270B05">
        <w:rPr>
          <w:szCs w:val="24"/>
        </w:rPr>
        <w:t xml:space="preserve">fotogrametrinių apmatavimų atlikimo terminai, </w:t>
      </w:r>
      <w:r w:rsidRPr="00270B05">
        <w:rPr>
          <w:szCs w:val="24"/>
        </w:rPr>
        <w:t>leidimo atlikti ardomuosius tyrimus gavimo data, tyrimų ataskait</w:t>
      </w:r>
      <w:r w:rsidR="001F763E" w:rsidRPr="00270B05">
        <w:rPr>
          <w:szCs w:val="24"/>
        </w:rPr>
        <w:t>ų</w:t>
      </w:r>
      <w:r w:rsidRPr="00270B05">
        <w:rPr>
          <w:szCs w:val="24"/>
        </w:rPr>
        <w:t xml:space="preserve"> pateikimo Užsakovo peržiūrai data). Sutarties vykdymo metu Projektuotojas turi pristatyti </w:t>
      </w:r>
      <w:r w:rsidR="00450D36" w:rsidRPr="00270B05">
        <w:rPr>
          <w:szCs w:val="24"/>
        </w:rPr>
        <w:t>tyrimų</w:t>
      </w:r>
      <w:r w:rsidRPr="00270B05">
        <w:rPr>
          <w:szCs w:val="24"/>
        </w:rPr>
        <w:t xml:space="preserve"> </w:t>
      </w:r>
      <w:r w:rsidR="00450D36" w:rsidRPr="00270B05">
        <w:rPr>
          <w:szCs w:val="24"/>
        </w:rPr>
        <w:t xml:space="preserve">atlikimo </w:t>
      </w:r>
      <w:r w:rsidRPr="00270B05">
        <w:rPr>
          <w:szCs w:val="24"/>
        </w:rPr>
        <w:t>eigą ir atliktus tarpinius paslaugų rezultatus Užsakovo atstovui.</w:t>
      </w:r>
    </w:p>
    <w:p w14:paraId="7D901C98"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.2. </w:t>
      </w:r>
      <w:r w:rsidRPr="00270B05">
        <w:rPr>
          <w:szCs w:val="24"/>
        </w:rPr>
        <w:tab/>
        <w:t>Projektuotojas bet kokiu atveju atsako už visus pagal Sutartį prisiimtus įsipareigojimus, nepaisant to, ar jiems vykdyti bus pasitelkiami tretieji asmenys.</w:t>
      </w:r>
      <w:r w:rsidR="00D20283" w:rsidRPr="00270B05">
        <w:rPr>
          <w:szCs w:val="24"/>
        </w:rPr>
        <w:t xml:space="preserve"> Projektuotojui atsisakius bent vienos Sutarties 2.2 punkte nurodytos Paslaugos, tai bus laikoma esminiu Sutarties pažeidimu;</w:t>
      </w:r>
    </w:p>
    <w:p w14:paraId="1CA5E650"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.3. </w:t>
      </w:r>
      <w:r w:rsidRPr="00270B05">
        <w:rPr>
          <w:szCs w:val="24"/>
        </w:rPr>
        <w:tab/>
        <w:t xml:space="preserve">Projektuotojas visas Paslaugas teikia ir visą reikiamą informaciją ir (ar) dokumentus rengia lietuvių kalba. </w:t>
      </w:r>
    </w:p>
    <w:p w14:paraId="23813E8A" w14:textId="15889AC5"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.4. </w:t>
      </w:r>
      <w:r w:rsidRPr="00270B05">
        <w:rPr>
          <w:szCs w:val="24"/>
        </w:rPr>
        <w:tab/>
        <w:t>Sutartis sudaryta trim</w:t>
      </w:r>
      <w:r w:rsidR="00E85BAC" w:rsidRPr="00270B05">
        <w:rPr>
          <w:szCs w:val="24"/>
        </w:rPr>
        <w:t>is</w:t>
      </w:r>
      <w:r w:rsidRPr="00270B05">
        <w:rPr>
          <w:szCs w:val="24"/>
        </w:rPr>
        <w:t xml:space="preserve"> vienodą teisinę galią turinčiais egzemplioriais lietuvių kalba – po vieną egzempliorių kiekvienai Šaliai</w:t>
      </w:r>
      <w:r w:rsidR="00BA19B1" w:rsidRPr="00BA19B1">
        <w:rPr>
          <w:szCs w:val="24"/>
        </w:rPr>
        <w:t xml:space="preserve"> </w:t>
      </w:r>
      <w:r w:rsidR="00BA19B1" w:rsidRPr="00BA19B1">
        <w:rPr>
          <w:szCs w:val="24"/>
        </w:rPr>
        <w:t>arba Sutartis gali būti pasirašoma Šalių atstovų saugiais elektroniniais parašais</w:t>
      </w:r>
      <w:r w:rsidRPr="00270B05">
        <w:rPr>
          <w:szCs w:val="24"/>
        </w:rPr>
        <w:t xml:space="preserve">. </w:t>
      </w:r>
    </w:p>
    <w:p w14:paraId="304905CE"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.5. </w:t>
      </w:r>
      <w:r w:rsidRPr="00270B05">
        <w:rPr>
          <w:szCs w:val="24"/>
        </w:rPr>
        <w:tab/>
        <w:t>Sutarties šalims yra žinoma, kad ši Sutartis yra vieša, išskyrus joje esančią konfidencialią informaciją. Konfidencialia informacija laikoma tik tokia informacija, kurios atskleidimas prieštarautų teisės aktams.</w:t>
      </w:r>
    </w:p>
    <w:p w14:paraId="7C708939"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.6. </w:t>
      </w:r>
      <w:r w:rsidRPr="00270B05">
        <w:rPr>
          <w:szCs w:val="24"/>
        </w:rPr>
        <w:tab/>
        <w:t>Pasikeitus Šalies buveinės adresui, banko sąskaitos numeriui ar kitiems rekvizitams, Šalis privalo apie tai pranešti kitai Šaliai nedelsiant, bet ne vėliau, kaip per 5 (penkias) kalendorines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044D444D"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.7. </w:t>
      </w:r>
      <w:r w:rsidRPr="00270B05">
        <w:rPr>
          <w:szCs w:val="24"/>
        </w:rPr>
        <w:tab/>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2341E35D"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.8. </w:t>
      </w:r>
      <w:r w:rsidRPr="00270B05">
        <w:rPr>
          <w:szCs w:val="24"/>
        </w:rPr>
        <w:tab/>
        <w:t>Prie šios Sutarties yra pridedami šie priedai, sudarantys neatskiriamą Sutarties dalį:</w:t>
      </w:r>
    </w:p>
    <w:p w14:paraId="31BC32C3" w14:textId="6566BBFA"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.8.1.</w:t>
      </w:r>
      <w:r w:rsidRPr="00270B05">
        <w:rPr>
          <w:szCs w:val="24"/>
        </w:rPr>
        <w:tab/>
        <w:t>1 priedas „</w:t>
      </w:r>
      <w:r w:rsidR="00023331" w:rsidRPr="00270B05">
        <w:rPr>
          <w:szCs w:val="24"/>
        </w:rPr>
        <w:t>Tyrimų</w:t>
      </w:r>
      <w:r w:rsidRPr="00270B05">
        <w:rPr>
          <w:szCs w:val="24"/>
        </w:rPr>
        <w:t xml:space="preserve"> užduotis“; </w:t>
      </w:r>
    </w:p>
    <w:p w14:paraId="1BF443BA" w14:textId="77777777" w:rsidR="009B2DB0" w:rsidRPr="00270B05" w:rsidRDefault="009B2DB0" w:rsidP="00CF0AE2">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.8.2. 2 priedas „</w:t>
      </w:r>
      <w:r w:rsidR="00CF0AE2" w:rsidRPr="00270B05">
        <w:rPr>
          <w:szCs w:val="24"/>
        </w:rPr>
        <w:t>Suteiktų paslaugų aktas</w:t>
      </w:r>
      <w:r w:rsidRPr="00270B05">
        <w:rPr>
          <w:szCs w:val="24"/>
        </w:rPr>
        <w:t>“;</w:t>
      </w:r>
    </w:p>
    <w:p w14:paraId="04D6E4BB" w14:textId="77777777" w:rsidR="00CF0AE2" w:rsidRPr="00270B05" w:rsidRDefault="009B2DB0" w:rsidP="00CF0AE2">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.8.3. 3 priedas </w:t>
      </w:r>
      <w:r w:rsidR="00CF0AE2" w:rsidRPr="00270B05">
        <w:rPr>
          <w:szCs w:val="24"/>
        </w:rPr>
        <w:t>„Projektinės dokumentacijos perdavimo-priėmimo aktas“</w:t>
      </w:r>
      <w:r w:rsidRPr="00270B05">
        <w:rPr>
          <w:szCs w:val="24"/>
        </w:rPr>
        <w:t>;</w:t>
      </w:r>
    </w:p>
    <w:p w14:paraId="43118937" w14:textId="77777777" w:rsidR="00CF0AE2" w:rsidRPr="00270B05" w:rsidRDefault="009B2DB0" w:rsidP="00CF0AE2">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 xml:space="preserve">.8.4. 4 priedas </w:t>
      </w:r>
      <w:r w:rsidR="00CF0AE2" w:rsidRPr="00270B05">
        <w:rPr>
          <w:szCs w:val="24"/>
        </w:rPr>
        <w:t>„</w:t>
      </w:r>
      <w:r w:rsidR="00450D36" w:rsidRPr="00270B05">
        <w:rPr>
          <w:szCs w:val="24"/>
        </w:rPr>
        <w:t>Tyrimų atlikimo</w:t>
      </w:r>
      <w:r w:rsidR="00CF0AE2" w:rsidRPr="00270B05">
        <w:rPr>
          <w:szCs w:val="24"/>
        </w:rPr>
        <w:t xml:space="preserve"> paslaugų suteikimo grafikas“</w:t>
      </w:r>
      <w:r w:rsidR="008A6EDC" w:rsidRPr="00270B05">
        <w:rPr>
          <w:szCs w:val="24"/>
        </w:rPr>
        <w:t>;</w:t>
      </w:r>
    </w:p>
    <w:p w14:paraId="12C9CE10" w14:textId="77777777" w:rsidR="00CF0AE2" w:rsidRPr="00270B05" w:rsidRDefault="00CF0AE2" w:rsidP="00CF0AE2">
      <w:pPr>
        <w:tabs>
          <w:tab w:val="left" w:pos="142"/>
          <w:tab w:val="left" w:pos="709"/>
        </w:tabs>
        <w:ind w:left="709" w:hanging="709"/>
        <w:rPr>
          <w:szCs w:val="24"/>
        </w:rPr>
      </w:pPr>
      <w:r w:rsidRPr="00270B05">
        <w:rPr>
          <w:szCs w:val="24"/>
        </w:rPr>
        <w:t>1</w:t>
      </w:r>
      <w:r w:rsidR="00003B66" w:rsidRPr="00270B05">
        <w:rPr>
          <w:szCs w:val="24"/>
        </w:rPr>
        <w:t>7</w:t>
      </w:r>
      <w:r w:rsidRPr="00270B05">
        <w:rPr>
          <w:szCs w:val="24"/>
        </w:rPr>
        <w:t>.8.5. 5 priedas „Projektuotojo pasiūlymas“;</w:t>
      </w:r>
    </w:p>
    <w:p w14:paraId="62F2EF70" w14:textId="77777777" w:rsidR="00003B66" w:rsidRPr="00BA19B1" w:rsidRDefault="00003B66" w:rsidP="00003B66">
      <w:pPr>
        <w:tabs>
          <w:tab w:val="left" w:pos="142"/>
          <w:tab w:val="left" w:pos="709"/>
        </w:tabs>
        <w:ind w:left="709" w:hanging="709"/>
        <w:rPr>
          <w:szCs w:val="24"/>
        </w:rPr>
      </w:pPr>
      <w:r w:rsidRPr="00270B05">
        <w:rPr>
          <w:szCs w:val="24"/>
        </w:rPr>
        <w:t xml:space="preserve">17.8.6. </w:t>
      </w:r>
      <w:r w:rsidRPr="00BA19B1">
        <w:rPr>
          <w:szCs w:val="24"/>
        </w:rPr>
        <w:t>6 priedas „Pirkimo sutarties įvykdymo garantijos forma/Pirkimo sutarties įvykdymo laidavimo rašto forma“.</w:t>
      </w:r>
    </w:p>
    <w:p w14:paraId="1CD87B4C" w14:textId="77777777" w:rsidR="009B2DB0" w:rsidRPr="00EF0643" w:rsidRDefault="009B2DB0" w:rsidP="009B2DB0">
      <w:pPr>
        <w:tabs>
          <w:tab w:val="left" w:pos="142"/>
          <w:tab w:val="left" w:pos="709"/>
        </w:tabs>
        <w:ind w:left="709" w:hanging="709"/>
        <w:rPr>
          <w:color w:val="FF0000"/>
          <w:szCs w:val="24"/>
        </w:rPr>
      </w:pPr>
    </w:p>
    <w:p w14:paraId="48745873" w14:textId="4634326C" w:rsidR="009B2DB0" w:rsidRPr="00BA19B1" w:rsidRDefault="009B2DB0" w:rsidP="009B2DB0">
      <w:pPr>
        <w:tabs>
          <w:tab w:val="left" w:pos="142"/>
          <w:tab w:val="left" w:pos="709"/>
        </w:tabs>
        <w:ind w:left="709" w:hanging="709"/>
        <w:rPr>
          <w:b/>
          <w:bCs/>
          <w:szCs w:val="24"/>
        </w:rPr>
      </w:pPr>
      <w:r w:rsidRPr="00270B05">
        <w:rPr>
          <w:b/>
          <w:bCs/>
          <w:szCs w:val="24"/>
        </w:rPr>
        <w:t>1</w:t>
      </w:r>
      <w:r w:rsidR="00003B66" w:rsidRPr="00270B05">
        <w:rPr>
          <w:b/>
          <w:bCs/>
          <w:szCs w:val="24"/>
        </w:rPr>
        <w:t>8</w:t>
      </w:r>
      <w:r w:rsidRPr="00270B05">
        <w:rPr>
          <w:b/>
          <w:bCs/>
          <w:szCs w:val="24"/>
        </w:rPr>
        <w:t xml:space="preserve">. </w:t>
      </w:r>
      <w:r w:rsidRPr="00270B05">
        <w:rPr>
          <w:b/>
          <w:bCs/>
          <w:szCs w:val="24"/>
        </w:rPr>
        <w:tab/>
        <w:t>SUTARTIES ŠALIŲ ADRESAI IR REKVIZITAI</w:t>
      </w:r>
    </w:p>
    <w:p w14:paraId="32721EDA"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8</w:t>
      </w:r>
      <w:r w:rsidRPr="00270B05">
        <w:rPr>
          <w:szCs w:val="24"/>
        </w:rPr>
        <w:t xml:space="preserve">.1. </w:t>
      </w:r>
      <w:r w:rsidRPr="00270B05">
        <w:rPr>
          <w:szCs w:val="24"/>
        </w:rPr>
        <w:tab/>
        <w:t>Užsakovas:.</w:t>
      </w:r>
    </w:p>
    <w:p w14:paraId="5F165A53" w14:textId="77777777" w:rsidR="009B2DB0" w:rsidRPr="00270B05" w:rsidRDefault="009B2DB0" w:rsidP="009B2DB0">
      <w:pPr>
        <w:tabs>
          <w:tab w:val="left" w:pos="142"/>
          <w:tab w:val="left" w:pos="709"/>
        </w:tabs>
        <w:ind w:left="709" w:hanging="709"/>
        <w:rPr>
          <w:szCs w:val="24"/>
        </w:rPr>
      </w:pPr>
      <w:r w:rsidRPr="00270B05">
        <w:rPr>
          <w:szCs w:val="24"/>
        </w:rPr>
        <w:t>1</w:t>
      </w:r>
      <w:r w:rsidR="00003B66" w:rsidRPr="00270B05">
        <w:rPr>
          <w:szCs w:val="24"/>
        </w:rPr>
        <w:t>8</w:t>
      </w:r>
      <w:r w:rsidRPr="00270B05">
        <w:rPr>
          <w:szCs w:val="24"/>
        </w:rPr>
        <w:t>.2.    Statytojas:.</w:t>
      </w:r>
    </w:p>
    <w:p w14:paraId="779406C7" w14:textId="77777777" w:rsidR="00072954" w:rsidRPr="00270B05" w:rsidRDefault="009B2DB0" w:rsidP="00041D2B">
      <w:pPr>
        <w:tabs>
          <w:tab w:val="left" w:pos="142"/>
          <w:tab w:val="left" w:pos="709"/>
        </w:tabs>
        <w:ind w:left="709" w:hanging="709"/>
        <w:rPr>
          <w:szCs w:val="24"/>
        </w:rPr>
      </w:pPr>
      <w:r w:rsidRPr="00270B05">
        <w:rPr>
          <w:szCs w:val="24"/>
        </w:rPr>
        <w:t>1</w:t>
      </w:r>
      <w:r w:rsidR="00003B66" w:rsidRPr="00270B05">
        <w:rPr>
          <w:szCs w:val="24"/>
        </w:rPr>
        <w:t>8</w:t>
      </w:r>
      <w:r w:rsidRPr="00270B05">
        <w:rPr>
          <w:szCs w:val="24"/>
        </w:rPr>
        <w:t>.3</w:t>
      </w:r>
      <w:r w:rsidR="00003B66" w:rsidRPr="00270B05">
        <w:rPr>
          <w:szCs w:val="24"/>
        </w:rPr>
        <w:t>.</w:t>
      </w:r>
      <w:r w:rsidRPr="00270B05">
        <w:rPr>
          <w:szCs w:val="24"/>
        </w:rPr>
        <w:tab/>
        <w:t>Projektuotojas:.</w:t>
      </w:r>
    </w:p>
    <w:p w14:paraId="5871F742" w14:textId="77777777" w:rsidR="005E4521" w:rsidRDefault="005E4521">
      <w:pPr>
        <w:spacing w:after="160" w:line="259" w:lineRule="auto"/>
        <w:jc w:val="left"/>
        <w:rPr>
          <w:szCs w:val="24"/>
        </w:rPr>
        <w:sectPr w:rsidR="005E4521" w:rsidSect="004451EA">
          <w:pgSz w:w="11906" w:h="16838"/>
          <w:pgMar w:top="1134" w:right="851" w:bottom="1134" w:left="1418" w:header="567" w:footer="567" w:gutter="0"/>
          <w:cols w:space="1296"/>
          <w:docGrid w:linePitch="360"/>
        </w:sectPr>
      </w:pPr>
    </w:p>
    <w:p w14:paraId="31B82C93" w14:textId="7671CC06" w:rsidR="00696EAC" w:rsidRDefault="00696EAC" w:rsidP="00696EAC">
      <w:pPr>
        <w:spacing w:after="160" w:line="259" w:lineRule="auto"/>
        <w:jc w:val="right"/>
      </w:pPr>
      <w:r w:rsidRPr="00270B05">
        <w:lastRenderedPageBreak/>
        <w:t xml:space="preserve">Sutarties </w:t>
      </w:r>
      <w:r>
        <w:t>4</w:t>
      </w:r>
      <w:r w:rsidRPr="00270B05">
        <w:t xml:space="preserve"> priedas</w:t>
      </w:r>
    </w:p>
    <w:p w14:paraId="1AE0001A" w14:textId="77777777" w:rsidR="0096123F" w:rsidRDefault="0096123F" w:rsidP="0096123F">
      <w:pPr>
        <w:spacing w:after="160" w:line="259" w:lineRule="auto"/>
      </w:pPr>
    </w:p>
    <w:p w14:paraId="5620B605" w14:textId="4D3178F9" w:rsidR="0096123F" w:rsidRPr="007D2BF3" w:rsidRDefault="007D2BF3" w:rsidP="005231A0">
      <w:pPr>
        <w:spacing w:after="160" w:line="259" w:lineRule="auto"/>
        <w:jc w:val="center"/>
        <w:rPr>
          <w:szCs w:val="24"/>
        </w:rPr>
      </w:pPr>
      <w:r w:rsidRPr="007D2BF3">
        <w:rPr>
          <w:szCs w:val="24"/>
        </w:rPr>
        <w:t>TYRIMŲ ATLIKIMO PASLAUGŲ SUTEIKIMO GRAFIKAS</w:t>
      </w:r>
    </w:p>
    <w:p w14:paraId="4A6B6E23" w14:textId="5C0FEFE5" w:rsidR="007D2BF3" w:rsidRPr="0025619E" w:rsidRDefault="007D2BF3" w:rsidP="007D2BF3">
      <w:pPr>
        <w:spacing w:after="120" w:line="276" w:lineRule="auto"/>
        <w:ind w:right="-28"/>
        <w:jc w:val="center"/>
        <w:rPr>
          <w:rFonts w:eastAsia="Calibri"/>
          <w:b/>
          <w:bCs/>
          <w:color w:val="000000"/>
          <w:szCs w:val="24"/>
        </w:rPr>
      </w:pPr>
      <w:r w:rsidRPr="0025619E">
        <w:rPr>
          <w:rFonts w:eastAsia="Calibri"/>
          <w:b/>
          <w:bCs/>
          <w:color w:val="000000"/>
          <w:szCs w:val="24"/>
        </w:rPr>
        <w:t>202</w:t>
      </w:r>
      <w:r w:rsidR="00EF0643">
        <w:rPr>
          <w:rFonts w:eastAsia="Calibri"/>
          <w:b/>
          <w:bCs/>
          <w:color w:val="000000"/>
          <w:szCs w:val="24"/>
        </w:rPr>
        <w:t>5</w:t>
      </w:r>
      <w:r w:rsidRPr="0025619E">
        <w:rPr>
          <w:rFonts w:eastAsia="Calibri"/>
          <w:b/>
          <w:bCs/>
          <w:color w:val="000000"/>
          <w:szCs w:val="24"/>
        </w:rPr>
        <w:t>-xx-xx Nr. xx</w:t>
      </w:r>
    </w:p>
    <w:p w14:paraId="166D0C16" w14:textId="77777777" w:rsidR="007D2BF3" w:rsidRPr="0025619E" w:rsidRDefault="007D2BF3" w:rsidP="007D2BF3">
      <w:pPr>
        <w:spacing w:after="200" w:line="276" w:lineRule="auto"/>
        <w:ind w:right="-27"/>
        <w:jc w:val="center"/>
        <w:rPr>
          <w:rFonts w:eastAsia="Calibri"/>
          <w:b/>
          <w:bCs/>
          <w:color w:val="000000"/>
          <w:szCs w:val="24"/>
        </w:rPr>
      </w:pPr>
      <w:r w:rsidRPr="0025619E">
        <w:rPr>
          <w:rFonts w:eastAsia="Calibri"/>
          <w:b/>
          <w:bCs/>
          <w:color w:val="000000"/>
          <w:szCs w:val="24"/>
        </w:rPr>
        <w:t>Vilnius</w:t>
      </w:r>
    </w:p>
    <w:tbl>
      <w:tblPr>
        <w:tblStyle w:val="TableGrid"/>
        <w:tblW w:w="14836" w:type="dxa"/>
        <w:tblInd w:w="62" w:type="dxa"/>
        <w:tblLook w:val="04A0" w:firstRow="1" w:lastRow="0" w:firstColumn="1" w:lastColumn="0" w:noHBand="0" w:noVBand="1"/>
      </w:tblPr>
      <w:tblGrid>
        <w:gridCol w:w="671"/>
        <w:gridCol w:w="4302"/>
        <w:gridCol w:w="2048"/>
        <w:gridCol w:w="2835"/>
        <w:gridCol w:w="2410"/>
        <w:gridCol w:w="2570"/>
      </w:tblGrid>
      <w:tr w:rsidR="00E825FD" w:rsidRPr="00E825FD" w14:paraId="562B986C" w14:textId="77777777" w:rsidTr="005231A0">
        <w:trPr>
          <w:trHeight w:val="546"/>
        </w:trPr>
        <w:tc>
          <w:tcPr>
            <w:tcW w:w="671" w:type="dxa"/>
            <w:vMerge w:val="restart"/>
          </w:tcPr>
          <w:p w14:paraId="1094C339" w14:textId="77777777" w:rsidR="006F7FFC" w:rsidRPr="005231A0" w:rsidRDefault="006F7FFC" w:rsidP="0025619E">
            <w:pPr>
              <w:spacing w:after="200" w:line="276" w:lineRule="auto"/>
              <w:ind w:right="-27"/>
              <w:contextualSpacing/>
              <w:jc w:val="center"/>
              <w:rPr>
                <w:b/>
                <w:bCs/>
                <w:szCs w:val="24"/>
              </w:rPr>
            </w:pPr>
            <w:r w:rsidRPr="005231A0">
              <w:rPr>
                <w:b/>
                <w:bCs/>
                <w:szCs w:val="24"/>
              </w:rPr>
              <w:t>Eil.</w:t>
            </w:r>
          </w:p>
          <w:p w14:paraId="361208D2" w14:textId="77777777" w:rsidR="006F7FFC" w:rsidRPr="005231A0" w:rsidRDefault="006F7FFC" w:rsidP="0025619E">
            <w:pPr>
              <w:spacing w:after="200" w:line="276" w:lineRule="auto"/>
              <w:ind w:right="-27"/>
              <w:contextualSpacing/>
              <w:jc w:val="center"/>
              <w:rPr>
                <w:b/>
                <w:bCs/>
                <w:szCs w:val="24"/>
              </w:rPr>
            </w:pPr>
            <w:r w:rsidRPr="005231A0">
              <w:rPr>
                <w:b/>
                <w:bCs/>
                <w:szCs w:val="24"/>
              </w:rPr>
              <w:t>Nr.</w:t>
            </w:r>
          </w:p>
        </w:tc>
        <w:tc>
          <w:tcPr>
            <w:tcW w:w="4302" w:type="dxa"/>
            <w:vMerge w:val="restart"/>
          </w:tcPr>
          <w:p w14:paraId="6CE93315" w14:textId="77777777" w:rsidR="006F7FFC" w:rsidRPr="005231A0" w:rsidRDefault="006F7FFC" w:rsidP="0025619E">
            <w:pPr>
              <w:spacing w:after="200" w:line="276" w:lineRule="auto"/>
              <w:ind w:right="-27"/>
              <w:contextualSpacing/>
              <w:jc w:val="center"/>
              <w:rPr>
                <w:b/>
                <w:bCs/>
                <w:szCs w:val="24"/>
              </w:rPr>
            </w:pPr>
            <w:r w:rsidRPr="005231A0">
              <w:rPr>
                <w:b/>
                <w:bCs/>
                <w:szCs w:val="24"/>
              </w:rPr>
              <w:t>Etapas</w:t>
            </w:r>
          </w:p>
        </w:tc>
        <w:tc>
          <w:tcPr>
            <w:tcW w:w="2048" w:type="dxa"/>
            <w:vMerge w:val="restart"/>
          </w:tcPr>
          <w:p w14:paraId="4959A1D1" w14:textId="77777777" w:rsidR="006F7FFC" w:rsidRPr="005231A0" w:rsidRDefault="006F7FFC" w:rsidP="0025619E">
            <w:pPr>
              <w:spacing w:after="200" w:line="276" w:lineRule="auto"/>
              <w:ind w:right="-27"/>
              <w:contextualSpacing/>
              <w:jc w:val="center"/>
              <w:rPr>
                <w:b/>
                <w:bCs/>
                <w:szCs w:val="24"/>
              </w:rPr>
            </w:pPr>
            <w:r w:rsidRPr="005231A0">
              <w:rPr>
                <w:b/>
                <w:bCs/>
                <w:szCs w:val="24"/>
              </w:rPr>
              <w:t>Data, iki</w:t>
            </w:r>
          </w:p>
        </w:tc>
        <w:tc>
          <w:tcPr>
            <w:tcW w:w="2835" w:type="dxa"/>
            <w:vMerge w:val="restart"/>
          </w:tcPr>
          <w:p w14:paraId="0EA1AC11" w14:textId="77777777" w:rsidR="006F7FFC" w:rsidRPr="005231A0" w:rsidRDefault="006F7FFC" w:rsidP="0025619E">
            <w:pPr>
              <w:spacing w:after="200" w:line="276" w:lineRule="auto"/>
              <w:ind w:right="-27"/>
              <w:contextualSpacing/>
              <w:jc w:val="center"/>
              <w:rPr>
                <w:b/>
                <w:bCs/>
                <w:szCs w:val="24"/>
              </w:rPr>
            </w:pPr>
            <w:r w:rsidRPr="005231A0">
              <w:rPr>
                <w:b/>
                <w:bCs/>
                <w:szCs w:val="24"/>
              </w:rPr>
              <w:t>Ataskaitiniu laikotarpiu suteiktų paslaugų vertė (Eur su PVM)</w:t>
            </w:r>
          </w:p>
        </w:tc>
        <w:tc>
          <w:tcPr>
            <w:tcW w:w="4980" w:type="dxa"/>
            <w:gridSpan w:val="2"/>
          </w:tcPr>
          <w:p w14:paraId="6B52B32F" w14:textId="4C979E1B" w:rsidR="006F7FFC" w:rsidRPr="005231A0" w:rsidRDefault="006F7FFC" w:rsidP="0025619E">
            <w:pPr>
              <w:spacing w:after="200" w:line="276" w:lineRule="auto"/>
              <w:ind w:right="-27"/>
              <w:contextualSpacing/>
              <w:jc w:val="center"/>
              <w:rPr>
                <w:b/>
                <w:bCs/>
                <w:szCs w:val="24"/>
              </w:rPr>
            </w:pPr>
            <w:r w:rsidRPr="005231A0">
              <w:rPr>
                <w:b/>
                <w:bCs/>
                <w:szCs w:val="24"/>
              </w:rPr>
              <w:t>Suteiktų paslaugų vertės išskaidymas pagal finansavimo šaltinius</w:t>
            </w:r>
            <w:r w:rsidR="00E825FD">
              <w:rPr>
                <w:b/>
                <w:bCs/>
                <w:szCs w:val="24"/>
              </w:rPr>
              <w:t xml:space="preserve"> (Eur be PVM)</w:t>
            </w:r>
          </w:p>
        </w:tc>
      </w:tr>
      <w:tr w:rsidR="00E825FD" w:rsidRPr="00E825FD" w14:paraId="712AE213" w14:textId="77777777" w:rsidTr="005231A0">
        <w:trPr>
          <w:trHeight w:val="152"/>
        </w:trPr>
        <w:tc>
          <w:tcPr>
            <w:tcW w:w="671" w:type="dxa"/>
            <w:vMerge/>
          </w:tcPr>
          <w:p w14:paraId="45D8706D" w14:textId="77777777" w:rsidR="006F7FFC" w:rsidRPr="005231A0" w:rsidRDefault="006F7FFC" w:rsidP="0025619E">
            <w:pPr>
              <w:spacing w:after="200" w:line="276" w:lineRule="auto"/>
              <w:ind w:right="-27"/>
              <w:contextualSpacing/>
              <w:rPr>
                <w:szCs w:val="24"/>
              </w:rPr>
            </w:pPr>
          </w:p>
        </w:tc>
        <w:tc>
          <w:tcPr>
            <w:tcW w:w="4302" w:type="dxa"/>
            <w:vMerge/>
          </w:tcPr>
          <w:p w14:paraId="1B5DD6D3" w14:textId="77777777" w:rsidR="006F7FFC" w:rsidRPr="005231A0" w:rsidRDefault="006F7FFC" w:rsidP="0025619E">
            <w:pPr>
              <w:spacing w:after="200" w:line="276" w:lineRule="auto"/>
              <w:ind w:right="-27"/>
              <w:contextualSpacing/>
              <w:rPr>
                <w:szCs w:val="24"/>
              </w:rPr>
            </w:pPr>
          </w:p>
        </w:tc>
        <w:tc>
          <w:tcPr>
            <w:tcW w:w="2048" w:type="dxa"/>
            <w:vMerge/>
          </w:tcPr>
          <w:p w14:paraId="7A070C3B" w14:textId="77777777" w:rsidR="006F7FFC" w:rsidRPr="005231A0" w:rsidRDefault="006F7FFC" w:rsidP="0025619E">
            <w:pPr>
              <w:spacing w:after="200" w:line="276" w:lineRule="auto"/>
              <w:ind w:right="-27"/>
              <w:contextualSpacing/>
              <w:rPr>
                <w:b/>
                <w:bCs/>
                <w:szCs w:val="24"/>
              </w:rPr>
            </w:pPr>
          </w:p>
        </w:tc>
        <w:tc>
          <w:tcPr>
            <w:tcW w:w="2835" w:type="dxa"/>
            <w:vMerge/>
          </w:tcPr>
          <w:p w14:paraId="7B6D1A62" w14:textId="77777777" w:rsidR="006F7FFC" w:rsidRPr="005231A0" w:rsidRDefault="006F7FFC" w:rsidP="0025619E">
            <w:pPr>
              <w:spacing w:after="200" w:line="276" w:lineRule="auto"/>
              <w:ind w:right="-27"/>
              <w:contextualSpacing/>
              <w:rPr>
                <w:b/>
                <w:bCs/>
                <w:szCs w:val="24"/>
              </w:rPr>
            </w:pPr>
          </w:p>
        </w:tc>
        <w:tc>
          <w:tcPr>
            <w:tcW w:w="2410" w:type="dxa"/>
          </w:tcPr>
          <w:p w14:paraId="239A119F" w14:textId="77777777" w:rsidR="006F7FFC" w:rsidRPr="005231A0" w:rsidRDefault="006F7FFC" w:rsidP="0025619E">
            <w:pPr>
              <w:spacing w:after="200" w:line="276" w:lineRule="auto"/>
              <w:ind w:right="-27"/>
              <w:contextualSpacing/>
              <w:jc w:val="center"/>
              <w:rPr>
                <w:b/>
                <w:bCs/>
                <w:szCs w:val="24"/>
              </w:rPr>
            </w:pPr>
            <w:r w:rsidRPr="005231A0">
              <w:rPr>
                <w:b/>
                <w:bCs/>
                <w:szCs w:val="24"/>
              </w:rPr>
              <w:t>Užsakovas</w:t>
            </w:r>
          </w:p>
        </w:tc>
        <w:tc>
          <w:tcPr>
            <w:tcW w:w="2569" w:type="dxa"/>
          </w:tcPr>
          <w:p w14:paraId="68A2C984" w14:textId="77777777" w:rsidR="006F7FFC" w:rsidRPr="005231A0" w:rsidRDefault="006F7FFC" w:rsidP="0025619E">
            <w:pPr>
              <w:spacing w:after="200" w:line="276" w:lineRule="auto"/>
              <w:ind w:right="-27"/>
              <w:contextualSpacing/>
              <w:jc w:val="center"/>
              <w:rPr>
                <w:b/>
                <w:bCs/>
                <w:szCs w:val="24"/>
              </w:rPr>
            </w:pPr>
            <w:r w:rsidRPr="005231A0">
              <w:rPr>
                <w:b/>
                <w:bCs/>
                <w:szCs w:val="24"/>
              </w:rPr>
              <w:t>Statytojas</w:t>
            </w:r>
          </w:p>
        </w:tc>
      </w:tr>
      <w:tr w:rsidR="00E825FD" w:rsidRPr="00E825FD" w14:paraId="032E28ED" w14:textId="77777777" w:rsidTr="005231A0">
        <w:trPr>
          <w:trHeight w:val="333"/>
        </w:trPr>
        <w:tc>
          <w:tcPr>
            <w:tcW w:w="671" w:type="dxa"/>
          </w:tcPr>
          <w:p w14:paraId="1D4592B8" w14:textId="77777777" w:rsidR="00E825FD" w:rsidRPr="005231A0" w:rsidRDefault="00E825FD" w:rsidP="00E825FD">
            <w:pPr>
              <w:spacing w:after="200" w:line="276" w:lineRule="auto"/>
              <w:ind w:right="-27"/>
              <w:contextualSpacing/>
              <w:jc w:val="center"/>
              <w:rPr>
                <w:szCs w:val="24"/>
              </w:rPr>
            </w:pPr>
            <w:r w:rsidRPr="005231A0">
              <w:rPr>
                <w:szCs w:val="24"/>
              </w:rPr>
              <w:t>1.</w:t>
            </w:r>
          </w:p>
        </w:tc>
        <w:tc>
          <w:tcPr>
            <w:tcW w:w="4302" w:type="dxa"/>
          </w:tcPr>
          <w:p w14:paraId="111A6261" w14:textId="0CFC8B6E" w:rsidR="00E825FD" w:rsidRPr="005231A0" w:rsidRDefault="00E825FD" w:rsidP="00E825FD">
            <w:pPr>
              <w:spacing w:after="200" w:line="276" w:lineRule="auto"/>
              <w:ind w:right="-27"/>
              <w:contextualSpacing/>
              <w:rPr>
                <w:b/>
                <w:bCs/>
                <w:szCs w:val="24"/>
              </w:rPr>
            </w:pPr>
            <w:r w:rsidRPr="005231A0">
              <w:rPr>
                <w:b/>
                <w:bCs/>
                <w:szCs w:val="24"/>
              </w:rPr>
              <w:t>Taikomųjų tyrimų etapai:</w:t>
            </w:r>
          </w:p>
        </w:tc>
        <w:tc>
          <w:tcPr>
            <w:tcW w:w="2048" w:type="dxa"/>
          </w:tcPr>
          <w:p w14:paraId="3C3CEC4B" w14:textId="77777777" w:rsidR="00E825FD" w:rsidRPr="005231A0" w:rsidRDefault="00E825FD" w:rsidP="00E825FD">
            <w:pPr>
              <w:spacing w:after="200" w:line="276" w:lineRule="auto"/>
              <w:ind w:right="-27"/>
              <w:contextualSpacing/>
              <w:rPr>
                <w:b/>
                <w:bCs/>
                <w:szCs w:val="24"/>
              </w:rPr>
            </w:pPr>
          </w:p>
        </w:tc>
        <w:tc>
          <w:tcPr>
            <w:tcW w:w="2835" w:type="dxa"/>
          </w:tcPr>
          <w:p w14:paraId="0841D6E9" w14:textId="14BB88A7" w:rsidR="00E825FD" w:rsidRPr="005231A0" w:rsidRDefault="00E825FD" w:rsidP="00E825FD">
            <w:pPr>
              <w:spacing w:after="200" w:line="276" w:lineRule="auto"/>
              <w:ind w:right="-27"/>
              <w:contextualSpacing/>
              <w:jc w:val="center"/>
              <w:rPr>
                <w:b/>
                <w:szCs w:val="24"/>
              </w:rPr>
            </w:pPr>
            <w:r w:rsidRPr="00385968">
              <w:rPr>
                <w:b/>
                <w:bCs/>
                <w:szCs w:val="24"/>
              </w:rPr>
              <w:t>---</w:t>
            </w:r>
          </w:p>
        </w:tc>
        <w:tc>
          <w:tcPr>
            <w:tcW w:w="2410" w:type="dxa"/>
          </w:tcPr>
          <w:p w14:paraId="60DE5E11" w14:textId="77777777" w:rsidR="00E825FD" w:rsidRPr="005231A0" w:rsidRDefault="00E825FD" w:rsidP="00E825FD">
            <w:pPr>
              <w:spacing w:after="200" w:line="276" w:lineRule="auto"/>
              <w:ind w:right="-27"/>
              <w:contextualSpacing/>
              <w:jc w:val="center"/>
              <w:rPr>
                <w:b/>
                <w:bCs/>
                <w:szCs w:val="24"/>
              </w:rPr>
            </w:pPr>
            <w:r w:rsidRPr="005231A0">
              <w:rPr>
                <w:b/>
                <w:bCs/>
                <w:szCs w:val="24"/>
              </w:rPr>
              <w:t>---</w:t>
            </w:r>
          </w:p>
        </w:tc>
        <w:tc>
          <w:tcPr>
            <w:tcW w:w="2569" w:type="dxa"/>
          </w:tcPr>
          <w:p w14:paraId="4DCB9F92" w14:textId="77777777" w:rsidR="00E825FD" w:rsidRPr="005231A0" w:rsidRDefault="00E825FD" w:rsidP="00E825FD">
            <w:pPr>
              <w:spacing w:after="200" w:line="276" w:lineRule="auto"/>
              <w:ind w:right="-27"/>
              <w:contextualSpacing/>
              <w:jc w:val="center"/>
              <w:rPr>
                <w:b/>
                <w:bCs/>
                <w:szCs w:val="24"/>
              </w:rPr>
            </w:pPr>
            <w:r w:rsidRPr="005231A0">
              <w:rPr>
                <w:b/>
                <w:bCs/>
                <w:szCs w:val="24"/>
              </w:rPr>
              <w:t>---</w:t>
            </w:r>
          </w:p>
        </w:tc>
      </w:tr>
      <w:tr w:rsidR="00E825FD" w:rsidRPr="00E825FD" w14:paraId="1EC75A8E" w14:textId="77777777" w:rsidTr="005231A0">
        <w:trPr>
          <w:trHeight w:val="317"/>
        </w:trPr>
        <w:tc>
          <w:tcPr>
            <w:tcW w:w="671" w:type="dxa"/>
          </w:tcPr>
          <w:p w14:paraId="29CA657B" w14:textId="251A9E22" w:rsidR="00E825FD" w:rsidRPr="005231A0" w:rsidRDefault="00E825FD" w:rsidP="00E825FD">
            <w:pPr>
              <w:spacing w:after="200" w:line="276" w:lineRule="auto"/>
              <w:ind w:right="-27"/>
              <w:contextualSpacing/>
              <w:jc w:val="center"/>
              <w:rPr>
                <w:szCs w:val="24"/>
              </w:rPr>
            </w:pPr>
            <w:r>
              <w:rPr>
                <w:szCs w:val="24"/>
              </w:rPr>
              <w:t>1.1</w:t>
            </w:r>
            <w:r w:rsidRPr="005231A0">
              <w:rPr>
                <w:szCs w:val="24"/>
              </w:rPr>
              <w:t>.</w:t>
            </w:r>
          </w:p>
        </w:tc>
        <w:tc>
          <w:tcPr>
            <w:tcW w:w="4302" w:type="dxa"/>
          </w:tcPr>
          <w:p w14:paraId="54A3DC99" w14:textId="2931FC0F" w:rsidR="00E825FD" w:rsidRPr="005231A0" w:rsidRDefault="00E825FD" w:rsidP="00E825FD">
            <w:pPr>
              <w:spacing w:after="200" w:line="276" w:lineRule="auto"/>
              <w:ind w:right="-27"/>
              <w:contextualSpacing/>
              <w:rPr>
                <w:szCs w:val="24"/>
              </w:rPr>
            </w:pPr>
            <w:r w:rsidRPr="00E825FD">
              <w:rPr>
                <w:bCs/>
                <w:szCs w:val="24"/>
              </w:rPr>
              <w:t xml:space="preserve">Tyrimų projektas </w:t>
            </w:r>
          </w:p>
        </w:tc>
        <w:tc>
          <w:tcPr>
            <w:tcW w:w="2048" w:type="dxa"/>
          </w:tcPr>
          <w:p w14:paraId="2D52CD46" w14:textId="77777777" w:rsidR="00E825FD" w:rsidRPr="005231A0" w:rsidRDefault="00E825FD" w:rsidP="00E825FD">
            <w:pPr>
              <w:spacing w:after="200" w:line="276" w:lineRule="auto"/>
              <w:ind w:right="-27"/>
              <w:contextualSpacing/>
              <w:rPr>
                <w:szCs w:val="24"/>
              </w:rPr>
            </w:pPr>
          </w:p>
        </w:tc>
        <w:tc>
          <w:tcPr>
            <w:tcW w:w="2835" w:type="dxa"/>
          </w:tcPr>
          <w:p w14:paraId="5C99BB4A" w14:textId="4741B1FF" w:rsidR="00E825FD" w:rsidRPr="005231A0" w:rsidRDefault="00E825FD" w:rsidP="00E825FD">
            <w:pPr>
              <w:spacing w:after="200" w:line="276" w:lineRule="auto"/>
              <w:ind w:right="-27"/>
              <w:contextualSpacing/>
              <w:jc w:val="center"/>
              <w:rPr>
                <w:i/>
                <w:iCs/>
                <w:szCs w:val="24"/>
              </w:rPr>
            </w:pPr>
            <w:r w:rsidRPr="00385968">
              <w:rPr>
                <w:b/>
                <w:bCs/>
                <w:szCs w:val="24"/>
              </w:rPr>
              <w:t>---</w:t>
            </w:r>
          </w:p>
        </w:tc>
        <w:tc>
          <w:tcPr>
            <w:tcW w:w="2410" w:type="dxa"/>
          </w:tcPr>
          <w:p w14:paraId="10B2DCF4" w14:textId="2F69E7C1" w:rsidR="00E825FD" w:rsidRPr="005231A0" w:rsidRDefault="00E825FD" w:rsidP="00E825FD">
            <w:pPr>
              <w:spacing w:after="200" w:line="276" w:lineRule="auto"/>
              <w:ind w:right="-27"/>
              <w:contextualSpacing/>
              <w:jc w:val="center"/>
              <w:rPr>
                <w:b/>
                <w:bCs/>
                <w:szCs w:val="24"/>
              </w:rPr>
            </w:pPr>
            <w:r w:rsidRPr="008A0D6B">
              <w:rPr>
                <w:b/>
                <w:bCs/>
                <w:szCs w:val="24"/>
              </w:rPr>
              <w:t>---</w:t>
            </w:r>
          </w:p>
        </w:tc>
        <w:tc>
          <w:tcPr>
            <w:tcW w:w="2569" w:type="dxa"/>
          </w:tcPr>
          <w:p w14:paraId="38D332AA" w14:textId="0CECAD49" w:rsidR="00E825FD" w:rsidRPr="005231A0" w:rsidRDefault="00E825FD" w:rsidP="00E825FD">
            <w:pPr>
              <w:spacing w:after="200" w:line="276" w:lineRule="auto"/>
              <w:ind w:right="-27"/>
              <w:contextualSpacing/>
              <w:jc w:val="center"/>
              <w:rPr>
                <w:b/>
                <w:bCs/>
                <w:szCs w:val="24"/>
              </w:rPr>
            </w:pPr>
            <w:r w:rsidRPr="008A0D6B">
              <w:rPr>
                <w:b/>
                <w:bCs/>
                <w:szCs w:val="24"/>
              </w:rPr>
              <w:t>---</w:t>
            </w:r>
          </w:p>
        </w:tc>
      </w:tr>
      <w:tr w:rsidR="00E825FD" w:rsidRPr="00E825FD" w14:paraId="2EB44B3C" w14:textId="77777777" w:rsidTr="005231A0">
        <w:trPr>
          <w:trHeight w:val="333"/>
        </w:trPr>
        <w:tc>
          <w:tcPr>
            <w:tcW w:w="671" w:type="dxa"/>
          </w:tcPr>
          <w:p w14:paraId="7FE78AB5" w14:textId="0A3CD401" w:rsidR="00E825FD" w:rsidRPr="005231A0" w:rsidRDefault="00E825FD" w:rsidP="00E825FD">
            <w:pPr>
              <w:spacing w:after="200" w:line="276" w:lineRule="auto"/>
              <w:ind w:right="-27"/>
              <w:contextualSpacing/>
              <w:jc w:val="center"/>
              <w:rPr>
                <w:szCs w:val="24"/>
              </w:rPr>
            </w:pPr>
            <w:r>
              <w:rPr>
                <w:szCs w:val="24"/>
              </w:rPr>
              <w:t>1.2</w:t>
            </w:r>
            <w:r w:rsidRPr="005231A0">
              <w:rPr>
                <w:szCs w:val="24"/>
              </w:rPr>
              <w:t>.</w:t>
            </w:r>
          </w:p>
        </w:tc>
        <w:tc>
          <w:tcPr>
            <w:tcW w:w="4302" w:type="dxa"/>
          </w:tcPr>
          <w:p w14:paraId="70C14314" w14:textId="6C5C0A2E" w:rsidR="00E825FD" w:rsidRPr="005231A0" w:rsidRDefault="00E825FD" w:rsidP="00E825FD">
            <w:pPr>
              <w:spacing w:after="200" w:line="276" w:lineRule="auto"/>
              <w:ind w:right="-27"/>
              <w:contextualSpacing/>
              <w:rPr>
                <w:szCs w:val="24"/>
              </w:rPr>
            </w:pPr>
            <w:proofErr w:type="spellStart"/>
            <w:r w:rsidRPr="00E825FD">
              <w:rPr>
                <w:bCs/>
                <w:szCs w:val="24"/>
              </w:rPr>
              <w:t>Fotogrametriniai</w:t>
            </w:r>
            <w:proofErr w:type="spellEnd"/>
            <w:r w:rsidRPr="00E825FD">
              <w:rPr>
                <w:bCs/>
                <w:szCs w:val="24"/>
              </w:rPr>
              <w:t xml:space="preserve"> apmatavimai</w:t>
            </w:r>
          </w:p>
        </w:tc>
        <w:tc>
          <w:tcPr>
            <w:tcW w:w="2048" w:type="dxa"/>
          </w:tcPr>
          <w:p w14:paraId="413743E3" w14:textId="77777777" w:rsidR="00E825FD" w:rsidRPr="005231A0" w:rsidRDefault="00E825FD" w:rsidP="00E825FD">
            <w:pPr>
              <w:spacing w:after="200" w:line="276" w:lineRule="auto"/>
              <w:ind w:right="-27"/>
              <w:contextualSpacing/>
              <w:rPr>
                <w:szCs w:val="24"/>
              </w:rPr>
            </w:pPr>
          </w:p>
        </w:tc>
        <w:tc>
          <w:tcPr>
            <w:tcW w:w="2835" w:type="dxa"/>
          </w:tcPr>
          <w:p w14:paraId="00342B6B" w14:textId="13389864" w:rsidR="00E825FD" w:rsidRPr="005231A0" w:rsidRDefault="00E825FD" w:rsidP="00E825FD">
            <w:pPr>
              <w:spacing w:after="200" w:line="276" w:lineRule="auto"/>
              <w:ind w:right="-27"/>
              <w:contextualSpacing/>
              <w:jc w:val="center"/>
              <w:rPr>
                <w:b/>
                <w:bCs/>
                <w:szCs w:val="24"/>
              </w:rPr>
            </w:pPr>
            <w:r w:rsidRPr="00385968">
              <w:rPr>
                <w:b/>
                <w:bCs/>
                <w:szCs w:val="24"/>
              </w:rPr>
              <w:t>---</w:t>
            </w:r>
          </w:p>
        </w:tc>
        <w:tc>
          <w:tcPr>
            <w:tcW w:w="2410" w:type="dxa"/>
          </w:tcPr>
          <w:p w14:paraId="6C725414" w14:textId="77777777" w:rsidR="00E825FD" w:rsidRPr="005231A0" w:rsidRDefault="00E825FD" w:rsidP="00E825FD">
            <w:pPr>
              <w:spacing w:after="200" w:line="276" w:lineRule="auto"/>
              <w:ind w:right="-27"/>
              <w:contextualSpacing/>
              <w:jc w:val="center"/>
              <w:rPr>
                <w:b/>
                <w:bCs/>
                <w:szCs w:val="24"/>
              </w:rPr>
            </w:pPr>
            <w:r w:rsidRPr="005231A0">
              <w:rPr>
                <w:b/>
                <w:bCs/>
                <w:szCs w:val="24"/>
              </w:rPr>
              <w:t>---</w:t>
            </w:r>
          </w:p>
        </w:tc>
        <w:tc>
          <w:tcPr>
            <w:tcW w:w="2569" w:type="dxa"/>
          </w:tcPr>
          <w:p w14:paraId="7910638C" w14:textId="77777777" w:rsidR="00E825FD" w:rsidRPr="005231A0" w:rsidRDefault="00E825FD" w:rsidP="00E825FD">
            <w:pPr>
              <w:spacing w:after="200" w:line="276" w:lineRule="auto"/>
              <w:ind w:right="-27"/>
              <w:contextualSpacing/>
              <w:jc w:val="center"/>
              <w:rPr>
                <w:b/>
                <w:bCs/>
                <w:szCs w:val="24"/>
              </w:rPr>
            </w:pPr>
            <w:r w:rsidRPr="005231A0">
              <w:rPr>
                <w:b/>
                <w:bCs/>
                <w:szCs w:val="24"/>
              </w:rPr>
              <w:t>---</w:t>
            </w:r>
          </w:p>
        </w:tc>
      </w:tr>
      <w:tr w:rsidR="00E825FD" w:rsidRPr="00E825FD" w14:paraId="68C2824C" w14:textId="77777777" w:rsidTr="005231A0">
        <w:trPr>
          <w:trHeight w:val="333"/>
        </w:trPr>
        <w:tc>
          <w:tcPr>
            <w:tcW w:w="671" w:type="dxa"/>
          </w:tcPr>
          <w:p w14:paraId="0461EFCA" w14:textId="744B63FC" w:rsidR="00E825FD" w:rsidRPr="005231A0" w:rsidRDefault="00E825FD" w:rsidP="00E825FD">
            <w:pPr>
              <w:spacing w:after="200" w:line="276" w:lineRule="auto"/>
              <w:ind w:right="-27"/>
              <w:contextualSpacing/>
              <w:jc w:val="center"/>
              <w:rPr>
                <w:szCs w:val="24"/>
              </w:rPr>
            </w:pPr>
            <w:r>
              <w:rPr>
                <w:szCs w:val="24"/>
              </w:rPr>
              <w:t>1.3</w:t>
            </w:r>
            <w:r w:rsidRPr="005231A0">
              <w:rPr>
                <w:szCs w:val="24"/>
              </w:rPr>
              <w:t>.</w:t>
            </w:r>
          </w:p>
        </w:tc>
        <w:tc>
          <w:tcPr>
            <w:tcW w:w="4302" w:type="dxa"/>
          </w:tcPr>
          <w:p w14:paraId="3C38CB56" w14:textId="288317FD" w:rsidR="00E825FD" w:rsidRPr="005231A0" w:rsidRDefault="00E825FD" w:rsidP="00E825FD">
            <w:pPr>
              <w:spacing w:after="200" w:line="276" w:lineRule="auto"/>
              <w:ind w:right="-27"/>
              <w:contextualSpacing/>
              <w:rPr>
                <w:szCs w:val="24"/>
              </w:rPr>
            </w:pPr>
            <w:r w:rsidRPr="00E825FD">
              <w:rPr>
                <w:bCs/>
                <w:szCs w:val="24"/>
              </w:rPr>
              <w:t>Tyrimai</w:t>
            </w:r>
          </w:p>
        </w:tc>
        <w:tc>
          <w:tcPr>
            <w:tcW w:w="2048" w:type="dxa"/>
          </w:tcPr>
          <w:p w14:paraId="69DD697F" w14:textId="77777777" w:rsidR="00E825FD" w:rsidRPr="005231A0" w:rsidRDefault="00E825FD" w:rsidP="00E825FD">
            <w:pPr>
              <w:spacing w:after="200" w:line="276" w:lineRule="auto"/>
              <w:ind w:right="-27"/>
              <w:contextualSpacing/>
              <w:rPr>
                <w:szCs w:val="24"/>
              </w:rPr>
            </w:pPr>
          </w:p>
        </w:tc>
        <w:tc>
          <w:tcPr>
            <w:tcW w:w="2835" w:type="dxa"/>
          </w:tcPr>
          <w:p w14:paraId="6E25235F" w14:textId="58E40F9C" w:rsidR="00E825FD" w:rsidRPr="005231A0" w:rsidRDefault="00E825FD" w:rsidP="00E825FD">
            <w:pPr>
              <w:spacing w:after="200" w:line="276" w:lineRule="auto"/>
              <w:ind w:right="-27"/>
              <w:contextualSpacing/>
              <w:jc w:val="center"/>
              <w:rPr>
                <w:b/>
                <w:bCs/>
                <w:szCs w:val="24"/>
              </w:rPr>
            </w:pPr>
            <w:r w:rsidRPr="00385968">
              <w:rPr>
                <w:b/>
                <w:bCs/>
                <w:szCs w:val="24"/>
              </w:rPr>
              <w:t>---</w:t>
            </w:r>
          </w:p>
        </w:tc>
        <w:tc>
          <w:tcPr>
            <w:tcW w:w="2410" w:type="dxa"/>
          </w:tcPr>
          <w:p w14:paraId="21CAE57B" w14:textId="77777777" w:rsidR="00E825FD" w:rsidRPr="005231A0" w:rsidRDefault="00E825FD" w:rsidP="00E825FD">
            <w:pPr>
              <w:spacing w:after="200" w:line="276" w:lineRule="auto"/>
              <w:ind w:right="-27"/>
              <w:contextualSpacing/>
              <w:jc w:val="center"/>
              <w:rPr>
                <w:b/>
                <w:bCs/>
                <w:szCs w:val="24"/>
              </w:rPr>
            </w:pPr>
            <w:r w:rsidRPr="005231A0">
              <w:rPr>
                <w:b/>
                <w:bCs/>
                <w:szCs w:val="24"/>
              </w:rPr>
              <w:t>---</w:t>
            </w:r>
          </w:p>
        </w:tc>
        <w:tc>
          <w:tcPr>
            <w:tcW w:w="2569" w:type="dxa"/>
          </w:tcPr>
          <w:p w14:paraId="7FD25DCC" w14:textId="77777777" w:rsidR="00E825FD" w:rsidRPr="005231A0" w:rsidRDefault="00E825FD" w:rsidP="00E825FD">
            <w:pPr>
              <w:spacing w:after="200" w:line="276" w:lineRule="auto"/>
              <w:ind w:right="-27"/>
              <w:contextualSpacing/>
              <w:jc w:val="center"/>
              <w:rPr>
                <w:b/>
                <w:bCs/>
                <w:szCs w:val="24"/>
              </w:rPr>
            </w:pPr>
            <w:r w:rsidRPr="005231A0">
              <w:rPr>
                <w:b/>
                <w:bCs/>
                <w:szCs w:val="24"/>
              </w:rPr>
              <w:t>---</w:t>
            </w:r>
          </w:p>
        </w:tc>
      </w:tr>
    </w:tbl>
    <w:p w14:paraId="49F88DF7" w14:textId="77777777" w:rsidR="0096123F" w:rsidRDefault="0096123F" w:rsidP="007D2BF3">
      <w:pPr>
        <w:spacing w:after="160" w:line="259" w:lineRule="auto"/>
        <w:jc w:val="left"/>
      </w:pPr>
    </w:p>
    <w:p w14:paraId="75828036" w14:textId="77777777" w:rsidR="0028537E" w:rsidRDefault="0028537E" w:rsidP="005231A0">
      <w:pPr>
        <w:spacing w:after="160" w:line="259" w:lineRule="auto"/>
        <w:jc w:val="left"/>
      </w:pPr>
    </w:p>
    <w:tbl>
      <w:tblPr>
        <w:tblStyle w:val="TableGrid"/>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28537E" w:rsidRPr="0028537E" w14:paraId="1AFBCD0E" w14:textId="77777777" w:rsidTr="0025619E">
        <w:trPr>
          <w:trHeight w:val="317"/>
        </w:trPr>
        <w:tc>
          <w:tcPr>
            <w:tcW w:w="5045" w:type="dxa"/>
          </w:tcPr>
          <w:p w14:paraId="37CA96B2" w14:textId="59B0A6DA" w:rsidR="0028537E" w:rsidRPr="005231A0" w:rsidRDefault="000B2DCE" w:rsidP="0025619E">
            <w:pPr>
              <w:rPr>
                <w:i/>
                <w:iCs/>
              </w:rPr>
            </w:pPr>
            <w:r w:rsidRPr="005231A0">
              <w:rPr>
                <w:i/>
                <w:iCs/>
              </w:rPr>
              <w:t>Užsakovas</w:t>
            </w:r>
          </w:p>
          <w:p w14:paraId="27E7BE9B" w14:textId="77777777" w:rsidR="0028537E" w:rsidRPr="005231A0" w:rsidRDefault="0028537E" w:rsidP="0025619E"/>
        </w:tc>
        <w:tc>
          <w:tcPr>
            <w:tcW w:w="632" w:type="dxa"/>
          </w:tcPr>
          <w:p w14:paraId="00880B8A" w14:textId="77777777" w:rsidR="0028537E" w:rsidRPr="005231A0" w:rsidRDefault="0028537E" w:rsidP="0025619E">
            <w:pPr>
              <w:ind w:right="111"/>
              <w:jc w:val="right"/>
            </w:pPr>
          </w:p>
        </w:tc>
        <w:tc>
          <w:tcPr>
            <w:tcW w:w="3788" w:type="dxa"/>
            <w:tcBorders>
              <w:bottom w:val="single" w:sz="4" w:space="0" w:color="000000" w:themeColor="text1"/>
            </w:tcBorders>
          </w:tcPr>
          <w:p w14:paraId="7E2F6EB1" w14:textId="77777777" w:rsidR="0028537E" w:rsidRPr="005231A0" w:rsidRDefault="0028537E" w:rsidP="0025619E">
            <w:pPr>
              <w:ind w:right="111"/>
              <w:jc w:val="right"/>
            </w:pPr>
          </w:p>
        </w:tc>
        <w:tc>
          <w:tcPr>
            <w:tcW w:w="1052" w:type="dxa"/>
          </w:tcPr>
          <w:p w14:paraId="7CB67A07" w14:textId="77777777" w:rsidR="0028537E" w:rsidRPr="005231A0" w:rsidRDefault="0028537E" w:rsidP="0025619E">
            <w:pPr>
              <w:ind w:right="111"/>
              <w:jc w:val="right"/>
            </w:pPr>
          </w:p>
        </w:tc>
        <w:tc>
          <w:tcPr>
            <w:tcW w:w="3788" w:type="dxa"/>
            <w:tcBorders>
              <w:bottom w:val="single" w:sz="4" w:space="0" w:color="000000" w:themeColor="text1"/>
            </w:tcBorders>
          </w:tcPr>
          <w:p w14:paraId="7F746257" w14:textId="77777777" w:rsidR="0028537E" w:rsidRPr="005231A0" w:rsidRDefault="0028537E" w:rsidP="0025619E">
            <w:pPr>
              <w:ind w:right="111"/>
              <w:jc w:val="right"/>
            </w:pPr>
          </w:p>
        </w:tc>
      </w:tr>
      <w:tr w:rsidR="0028537E" w:rsidRPr="0028537E" w14:paraId="57EE0137" w14:textId="77777777" w:rsidTr="0025619E">
        <w:trPr>
          <w:trHeight w:val="280"/>
        </w:trPr>
        <w:tc>
          <w:tcPr>
            <w:tcW w:w="5045" w:type="dxa"/>
          </w:tcPr>
          <w:p w14:paraId="6ADDAE89" w14:textId="77777777" w:rsidR="0028537E" w:rsidRPr="005231A0" w:rsidRDefault="0028537E" w:rsidP="0025619E"/>
        </w:tc>
        <w:tc>
          <w:tcPr>
            <w:tcW w:w="632" w:type="dxa"/>
          </w:tcPr>
          <w:p w14:paraId="557DA0D3" w14:textId="77777777" w:rsidR="0028537E" w:rsidRPr="005231A0" w:rsidRDefault="0028537E" w:rsidP="0025619E">
            <w:pPr>
              <w:ind w:right="111"/>
              <w:jc w:val="center"/>
              <w:rPr>
                <w:i/>
                <w:iCs/>
              </w:rPr>
            </w:pPr>
          </w:p>
        </w:tc>
        <w:tc>
          <w:tcPr>
            <w:tcW w:w="3788" w:type="dxa"/>
            <w:tcBorders>
              <w:top w:val="single" w:sz="4" w:space="0" w:color="000000" w:themeColor="text1"/>
            </w:tcBorders>
          </w:tcPr>
          <w:p w14:paraId="4F8F9D96" w14:textId="77777777" w:rsidR="0028537E" w:rsidRPr="005231A0" w:rsidRDefault="0028537E" w:rsidP="0025619E">
            <w:pPr>
              <w:ind w:right="111"/>
              <w:jc w:val="center"/>
            </w:pPr>
            <w:r w:rsidRPr="005231A0">
              <w:rPr>
                <w:i/>
                <w:iCs/>
              </w:rPr>
              <w:t>parašas</w:t>
            </w:r>
          </w:p>
        </w:tc>
        <w:tc>
          <w:tcPr>
            <w:tcW w:w="1052" w:type="dxa"/>
          </w:tcPr>
          <w:p w14:paraId="539D62A6" w14:textId="77777777" w:rsidR="0028537E" w:rsidRPr="005231A0" w:rsidRDefault="0028537E" w:rsidP="0025619E">
            <w:pPr>
              <w:ind w:right="111"/>
              <w:jc w:val="center"/>
              <w:rPr>
                <w:i/>
                <w:iCs/>
              </w:rPr>
            </w:pPr>
          </w:p>
        </w:tc>
        <w:tc>
          <w:tcPr>
            <w:tcW w:w="3788" w:type="dxa"/>
            <w:tcBorders>
              <w:top w:val="single" w:sz="4" w:space="0" w:color="000000" w:themeColor="text1"/>
            </w:tcBorders>
          </w:tcPr>
          <w:p w14:paraId="57DE6E5E" w14:textId="77777777" w:rsidR="0028537E" w:rsidRPr="005231A0" w:rsidRDefault="0028537E" w:rsidP="0025619E">
            <w:pPr>
              <w:ind w:right="111"/>
              <w:jc w:val="center"/>
              <w:rPr>
                <w:i/>
                <w:iCs/>
              </w:rPr>
            </w:pPr>
            <w:r w:rsidRPr="005231A0">
              <w:rPr>
                <w:i/>
                <w:iCs/>
              </w:rPr>
              <w:t>Vardas, pavardė</w:t>
            </w:r>
          </w:p>
        </w:tc>
      </w:tr>
      <w:tr w:rsidR="0028537E" w:rsidRPr="0028537E" w14:paraId="391125C2" w14:textId="77777777" w:rsidTr="0025619E">
        <w:trPr>
          <w:trHeight w:val="553"/>
        </w:trPr>
        <w:tc>
          <w:tcPr>
            <w:tcW w:w="5045" w:type="dxa"/>
          </w:tcPr>
          <w:p w14:paraId="2276A51C" w14:textId="77777777" w:rsidR="0028537E" w:rsidRDefault="0028537E" w:rsidP="0025619E">
            <w:pPr>
              <w:ind w:right="111"/>
              <w:rPr>
                <w:i/>
                <w:iCs/>
              </w:rPr>
            </w:pPr>
            <w:r w:rsidRPr="005231A0">
              <w:rPr>
                <w:i/>
                <w:iCs/>
              </w:rPr>
              <w:t>Projektuotojas</w:t>
            </w:r>
          </w:p>
          <w:p w14:paraId="716B07DF" w14:textId="77777777" w:rsidR="0028537E" w:rsidRPr="005231A0" w:rsidRDefault="0028537E" w:rsidP="0025619E">
            <w:pPr>
              <w:ind w:right="111"/>
              <w:rPr>
                <w:i/>
                <w:iCs/>
              </w:rPr>
            </w:pPr>
          </w:p>
          <w:p w14:paraId="3C63B4A8" w14:textId="77777777" w:rsidR="0028537E" w:rsidRPr="005231A0" w:rsidRDefault="0028537E" w:rsidP="0025619E">
            <w:pPr>
              <w:ind w:right="111"/>
              <w:rPr>
                <w:i/>
                <w:iCs/>
              </w:rPr>
            </w:pPr>
          </w:p>
        </w:tc>
        <w:tc>
          <w:tcPr>
            <w:tcW w:w="632" w:type="dxa"/>
          </w:tcPr>
          <w:p w14:paraId="58166F4A" w14:textId="77777777" w:rsidR="0028537E" w:rsidRPr="005231A0" w:rsidRDefault="0028537E" w:rsidP="0025619E">
            <w:pPr>
              <w:ind w:right="111"/>
              <w:jc w:val="center"/>
            </w:pPr>
          </w:p>
        </w:tc>
        <w:tc>
          <w:tcPr>
            <w:tcW w:w="3788" w:type="dxa"/>
            <w:tcBorders>
              <w:bottom w:val="single" w:sz="4" w:space="0" w:color="000000" w:themeColor="text1"/>
            </w:tcBorders>
          </w:tcPr>
          <w:p w14:paraId="6FB8570D" w14:textId="77777777" w:rsidR="0028537E" w:rsidRPr="005231A0" w:rsidRDefault="0028537E" w:rsidP="0025619E">
            <w:pPr>
              <w:ind w:right="111"/>
              <w:jc w:val="center"/>
            </w:pPr>
          </w:p>
        </w:tc>
        <w:tc>
          <w:tcPr>
            <w:tcW w:w="1052" w:type="dxa"/>
          </w:tcPr>
          <w:p w14:paraId="0DF08084" w14:textId="77777777" w:rsidR="0028537E" w:rsidRPr="005231A0" w:rsidRDefault="0028537E" w:rsidP="0025619E">
            <w:pPr>
              <w:ind w:right="111"/>
              <w:jc w:val="right"/>
            </w:pPr>
          </w:p>
        </w:tc>
        <w:tc>
          <w:tcPr>
            <w:tcW w:w="3788" w:type="dxa"/>
            <w:tcBorders>
              <w:bottom w:val="single" w:sz="4" w:space="0" w:color="000000" w:themeColor="text1"/>
            </w:tcBorders>
          </w:tcPr>
          <w:p w14:paraId="5E7F05EB" w14:textId="77777777" w:rsidR="0028537E" w:rsidRPr="005231A0" w:rsidRDefault="0028537E" w:rsidP="0025619E">
            <w:pPr>
              <w:ind w:right="111"/>
              <w:jc w:val="right"/>
            </w:pPr>
          </w:p>
        </w:tc>
      </w:tr>
      <w:tr w:rsidR="0028537E" w:rsidRPr="0028537E" w14:paraId="6A8B898A" w14:textId="77777777" w:rsidTr="0025619E">
        <w:trPr>
          <w:trHeight w:val="288"/>
        </w:trPr>
        <w:tc>
          <w:tcPr>
            <w:tcW w:w="5045" w:type="dxa"/>
          </w:tcPr>
          <w:p w14:paraId="52BC14EF" w14:textId="77777777" w:rsidR="0028537E" w:rsidRPr="005231A0" w:rsidRDefault="0028537E" w:rsidP="0025619E">
            <w:pPr>
              <w:ind w:right="111"/>
            </w:pPr>
          </w:p>
        </w:tc>
        <w:tc>
          <w:tcPr>
            <w:tcW w:w="632" w:type="dxa"/>
          </w:tcPr>
          <w:p w14:paraId="147BF124" w14:textId="77777777" w:rsidR="0028537E" w:rsidRPr="005231A0" w:rsidRDefault="0028537E" w:rsidP="0025619E">
            <w:pPr>
              <w:ind w:right="111"/>
              <w:jc w:val="center"/>
              <w:rPr>
                <w:i/>
                <w:iCs/>
              </w:rPr>
            </w:pPr>
          </w:p>
        </w:tc>
        <w:tc>
          <w:tcPr>
            <w:tcW w:w="3788" w:type="dxa"/>
            <w:tcBorders>
              <w:top w:val="single" w:sz="4" w:space="0" w:color="000000" w:themeColor="text1"/>
            </w:tcBorders>
          </w:tcPr>
          <w:p w14:paraId="71DE9D29" w14:textId="77777777" w:rsidR="0028537E" w:rsidRPr="005231A0" w:rsidRDefault="0028537E" w:rsidP="0025619E">
            <w:pPr>
              <w:ind w:right="111"/>
              <w:jc w:val="center"/>
            </w:pPr>
            <w:r w:rsidRPr="005231A0">
              <w:rPr>
                <w:i/>
                <w:iCs/>
              </w:rPr>
              <w:t>parašas</w:t>
            </w:r>
          </w:p>
        </w:tc>
        <w:tc>
          <w:tcPr>
            <w:tcW w:w="1052" w:type="dxa"/>
          </w:tcPr>
          <w:p w14:paraId="044018BF" w14:textId="77777777" w:rsidR="0028537E" w:rsidRPr="005231A0" w:rsidRDefault="0028537E" w:rsidP="0025619E">
            <w:pPr>
              <w:ind w:right="111"/>
              <w:jc w:val="center"/>
              <w:rPr>
                <w:i/>
                <w:iCs/>
              </w:rPr>
            </w:pPr>
          </w:p>
        </w:tc>
        <w:tc>
          <w:tcPr>
            <w:tcW w:w="3788" w:type="dxa"/>
            <w:tcBorders>
              <w:top w:val="single" w:sz="4" w:space="0" w:color="000000" w:themeColor="text1"/>
            </w:tcBorders>
          </w:tcPr>
          <w:p w14:paraId="2A020BC3" w14:textId="77777777" w:rsidR="0028537E" w:rsidRPr="005231A0" w:rsidRDefault="0028537E" w:rsidP="0025619E">
            <w:pPr>
              <w:ind w:right="111"/>
              <w:jc w:val="center"/>
            </w:pPr>
            <w:r w:rsidRPr="005231A0">
              <w:rPr>
                <w:i/>
                <w:iCs/>
              </w:rPr>
              <w:t>Vardas, pavardė</w:t>
            </w:r>
          </w:p>
        </w:tc>
      </w:tr>
      <w:tr w:rsidR="0028537E" w:rsidRPr="0028537E" w14:paraId="65701942" w14:textId="77777777" w:rsidTr="0025619E">
        <w:trPr>
          <w:trHeight w:val="433"/>
        </w:trPr>
        <w:tc>
          <w:tcPr>
            <w:tcW w:w="5045" w:type="dxa"/>
          </w:tcPr>
          <w:p w14:paraId="3CA6CE34" w14:textId="77777777" w:rsidR="0028537E" w:rsidRDefault="0028537E" w:rsidP="0025619E">
            <w:pPr>
              <w:ind w:right="111"/>
              <w:rPr>
                <w:i/>
                <w:iCs/>
              </w:rPr>
            </w:pPr>
            <w:r w:rsidRPr="005231A0">
              <w:rPr>
                <w:i/>
                <w:iCs/>
              </w:rPr>
              <w:t>Statytojas</w:t>
            </w:r>
          </w:p>
          <w:p w14:paraId="2CF839DF" w14:textId="77777777" w:rsidR="0028537E" w:rsidRPr="005231A0" w:rsidRDefault="0028537E" w:rsidP="0025619E">
            <w:pPr>
              <w:ind w:right="111"/>
              <w:rPr>
                <w:i/>
                <w:iCs/>
              </w:rPr>
            </w:pPr>
          </w:p>
          <w:p w14:paraId="6AA43414" w14:textId="77777777" w:rsidR="0028537E" w:rsidRPr="005231A0" w:rsidRDefault="0028537E" w:rsidP="0025619E">
            <w:pPr>
              <w:ind w:right="111"/>
              <w:rPr>
                <w:i/>
                <w:iCs/>
              </w:rPr>
            </w:pPr>
          </w:p>
        </w:tc>
        <w:tc>
          <w:tcPr>
            <w:tcW w:w="632" w:type="dxa"/>
          </w:tcPr>
          <w:p w14:paraId="386EDC5A" w14:textId="77777777" w:rsidR="0028537E" w:rsidRPr="005231A0" w:rsidRDefault="0028537E" w:rsidP="0025619E">
            <w:pPr>
              <w:ind w:right="111"/>
              <w:jc w:val="center"/>
            </w:pPr>
          </w:p>
        </w:tc>
        <w:tc>
          <w:tcPr>
            <w:tcW w:w="3788" w:type="dxa"/>
            <w:tcBorders>
              <w:bottom w:val="single" w:sz="4" w:space="0" w:color="000000" w:themeColor="text1"/>
            </w:tcBorders>
          </w:tcPr>
          <w:p w14:paraId="1008308E" w14:textId="77777777" w:rsidR="0028537E" w:rsidRPr="005231A0" w:rsidRDefault="0028537E" w:rsidP="0025619E">
            <w:pPr>
              <w:ind w:right="111"/>
              <w:jc w:val="center"/>
            </w:pPr>
          </w:p>
        </w:tc>
        <w:tc>
          <w:tcPr>
            <w:tcW w:w="1052" w:type="dxa"/>
          </w:tcPr>
          <w:p w14:paraId="253B727B" w14:textId="77777777" w:rsidR="0028537E" w:rsidRPr="005231A0" w:rsidRDefault="0028537E" w:rsidP="0025619E">
            <w:pPr>
              <w:ind w:right="111"/>
              <w:jc w:val="right"/>
            </w:pPr>
          </w:p>
        </w:tc>
        <w:tc>
          <w:tcPr>
            <w:tcW w:w="3788" w:type="dxa"/>
            <w:tcBorders>
              <w:bottom w:val="single" w:sz="4" w:space="0" w:color="000000" w:themeColor="text1"/>
            </w:tcBorders>
          </w:tcPr>
          <w:p w14:paraId="74A3A9AE" w14:textId="77777777" w:rsidR="0028537E" w:rsidRPr="005231A0" w:rsidRDefault="0028537E" w:rsidP="0025619E">
            <w:pPr>
              <w:ind w:right="111"/>
              <w:jc w:val="right"/>
            </w:pPr>
          </w:p>
        </w:tc>
      </w:tr>
      <w:tr w:rsidR="0028537E" w:rsidRPr="0028537E" w14:paraId="64598656" w14:textId="77777777" w:rsidTr="0025619E">
        <w:trPr>
          <w:trHeight w:val="430"/>
        </w:trPr>
        <w:tc>
          <w:tcPr>
            <w:tcW w:w="5045" w:type="dxa"/>
          </w:tcPr>
          <w:p w14:paraId="40ADD6FD" w14:textId="77777777" w:rsidR="0028537E" w:rsidRPr="005231A0" w:rsidRDefault="0028537E" w:rsidP="0025619E">
            <w:pPr>
              <w:ind w:right="111"/>
              <w:rPr>
                <w:i/>
                <w:iCs/>
              </w:rPr>
            </w:pPr>
          </w:p>
        </w:tc>
        <w:tc>
          <w:tcPr>
            <w:tcW w:w="632" w:type="dxa"/>
          </w:tcPr>
          <w:p w14:paraId="681D704A" w14:textId="77777777" w:rsidR="0028537E" w:rsidRPr="005231A0" w:rsidRDefault="0028537E" w:rsidP="0025619E">
            <w:pPr>
              <w:ind w:right="111"/>
              <w:jc w:val="center"/>
              <w:rPr>
                <w:i/>
                <w:iCs/>
              </w:rPr>
            </w:pPr>
          </w:p>
        </w:tc>
        <w:tc>
          <w:tcPr>
            <w:tcW w:w="3788" w:type="dxa"/>
            <w:tcBorders>
              <w:top w:val="single" w:sz="4" w:space="0" w:color="000000" w:themeColor="text1"/>
            </w:tcBorders>
          </w:tcPr>
          <w:p w14:paraId="4C69B28E" w14:textId="77777777" w:rsidR="0028537E" w:rsidRPr="005231A0" w:rsidRDefault="0028537E" w:rsidP="0025619E">
            <w:pPr>
              <w:ind w:right="111"/>
              <w:jc w:val="center"/>
            </w:pPr>
            <w:r w:rsidRPr="005231A0">
              <w:rPr>
                <w:i/>
                <w:iCs/>
              </w:rPr>
              <w:t>parašas</w:t>
            </w:r>
          </w:p>
        </w:tc>
        <w:tc>
          <w:tcPr>
            <w:tcW w:w="1052" w:type="dxa"/>
          </w:tcPr>
          <w:p w14:paraId="0DF3CC1A" w14:textId="77777777" w:rsidR="0028537E" w:rsidRPr="005231A0" w:rsidRDefault="0028537E" w:rsidP="0025619E">
            <w:pPr>
              <w:ind w:right="111"/>
              <w:jc w:val="center"/>
              <w:rPr>
                <w:i/>
                <w:iCs/>
              </w:rPr>
            </w:pPr>
          </w:p>
        </w:tc>
        <w:tc>
          <w:tcPr>
            <w:tcW w:w="3788" w:type="dxa"/>
            <w:tcBorders>
              <w:top w:val="single" w:sz="4" w:space="0" w:color="000000" w:themeColor="text1"/>
            </w:tcBorders>
          </w:tcPr>
          <w:p w14:paraId="5CE9C51B" w14:textId="77777777" w:rsidR="0028537E" w:rsidRPr="005231A0" w:rsidRDefault="0028537E" w:rsidP="0025619E">
            <w:pPr>
              <w:ind w:right="111"/>
              <w:jc w:val="center"/>
            </w:pPr>
            <w:r w:rsidRPr="005231A0">
              <w:rPr>
                <w:i/>
                <w:iCs/>
              </w:rPr>
              <w:t>Vardas, pavardė</w:t>
            </w:r>
          </w:p>
          <w:p w14:paraId="0F3B777A" w14:textId="77777777" w:rsidR="0028537E" w:rsidRPr="005231A0" w:rsidRDefault="0028537E" w:rsidP="0025619E">
            <w:pPr>
              <w:ind w:right="111"/>
              <w:jc w:val="right"/>
            </w:pPr>
          </w:p>
        </w:tc>
      </w:tr>
    </w:tbl>
    <w:p w14:paraId="3822AB03" w14:textId="77777777" w:rsidR="00696EAC" w:rsidRDefault="00696EAC" w:rsidP="00072954">
      <w:pPr>
        <w:spacing w:after="160" w:line="259" w:lineRule="auto"/>
        <w:jc w:val="right"/>
      </w:pPr>
    </w:p>
    <w:p w14:paraId="56FEB44A" w14:textId="77777777" w:rsidR="00696EAC" w:rsidRDefault="00696EAC" w:rsidP="00072954">
      <w:pPr>
        <w:spacing w:after="160" w:line="259" w:lineRule="auto"/>
        <w:jc w:val="right"/>
        <w:sectPr w:rsidR="00696EAC" w:rsidSect="005231A0">
          <w:pgSz w:w="16838" w:h="11906" w:orient="landscape"/>
          <w:pgMar w:top="851" w:right="1134" w:bottom="1418" w:left="1134" w:header="567" w:footer="567" w:gutter="0"/>
          <w:cols w:space="1296"/>
          <w:docGrid w:linePitch="360"/>
        </w:sectPr>
      </w:pPr>
    </w:p>
    <w:p w14:paraId="7A2D7DB5" w14:textId="3609FC59" w:rsidR="00003B66" w:rsidRPr="00270B05" w:rsidRDefault="00003B66" w:rsidP="00072954">
      <w:pPr>
        <w:spacing w:after="160" w:line="259" w:lineRule="auto"/>
        <w:jc w:val="right"/>
      </w:pPr>
      <w:r w:rsidRPr="00270B05">
        <w:lastRenderedPageBreak/>
        <w:t>Sutarties 6 priedas</w:t>
      </w:r>
    </w:p>
    <w:p w14:paraId="3E3C7480" w14:textId="77777777" w:rsidR="00003B66" w:rsidRPr="00270B05" w:rsidRDefault="00003B66" w:rsidP="00072954">
      <w:pPr>
        <w:jc w:val="right"/>
      </w:pPr>
      <w:r w:rsidRPr="00270B05">
        <w:t>„Pirkimo sutarties įvykdymo garantijos forma/Pirkimo sutarties įvykdymo laidavimo rašto forma“</w:t>
      </w:r>
    </w:p>
    <w:p w14:paraId="304E3422" w14:textId="77777777" w:rsidR="00003B66" w:rsidRPr="00270B05" w:rsidRDefault="00003B66" w:rsidP="00003B66">
      <w:bookmarkStart w:id="18" w:name="_Hlk62217852"/>
      <w:bookmarkStart w:id="19" w:name="_Hlk62223294"/>
    </w:p>
    <w:p w14:paraId="4332C9D4" w14:textId="77777777" w:rsidR="00003B66" w:rsidRPr="00270B05" w:rsidRDefault="00003B66" w:rsidP="00003B66"/>
    <w:p w14:paraId="0E759CD1" w14:textId="77777777" w:rsidR="00003B66" w:rsidRPr="00270B05" w:rsidRDefault="00003B66" w:rsidP="00003B66">
      <w:r w:rsidRPr="00270B05">
        <w:t>Kultūros infrastruktūros centrui</w:t>
      </w:r>
    </w:p>
    <w:bookmarkEnd w:id="18"/>
    <w:p w14:paraId="510DA663" w14:textId="77777777" w:rsidR="00003B66" w:rsidRPr="00270B05" w:rsidRDefault="00003B66" w:rsidP="00003B66">
      <w:r w:rsidRPr="00270B05">
        <w:t>Šnipiškių g. 3, LT-09309 Vilnius</w:t>
      </w:r>
    </w:p>
    <w:p w14:paraId="13B5011B" w14:textId="77777777" w:rsidR="00003B66" w:rsidRPr="00270B05" w:rsidRDefault="00003B66" w:rsidP="00003B66"/>
    <w:p w14:paraId="21F813D2" w14:textId="77777777" w:rsidR="00003B66" w:rsidRPr="00270B05" w:rsidRDefault="00003B66" w:rsidP="00003B66">
      <w:pPr>
        <w:jc w:val="center"/>
        <w:rPr>
          <w:b/>
        </w:rPr>
      </w:pPr>
      <w:bookmarkStart w:id="20" w:name="_Hlk62220929"/>
      <w:r w:rsidRPr="00270B05">
        <w:rPr>
          <w:b/>
        </w:rPr>
        <w:t>PIRKIMO SUTARTIES ĮVYKDYMO GARANTIJOS FORMA</w:t>
      </w:r>
      <w:bookmarkEnd w:id="20"/>
    </w:p>
    <w:p w14:paraId="451D1CCE" w14:textId="77777777" w:rsidR="00003B66" w:rsidRPr="00270B05" w:rsidRDefault="00003B66" w:rsidP="00003B66">
      <w:pPr>
        <w:rPr>
          <w:b/>
        </w:rPr>
      </w:pPr>
    </w:p>
    <w:p w14:paraId="08E6E98D" w14:textId="77777777" w:rsidR="00003B66" w:rsidRPr="00270B05" w:rsidRDefault="00003B66" w:rsidP="00003B66">
      <w:pPr>
        <w:jc w:val="center"/>
      </w:pPr>
      <w:r w:rsidRPr="00270B05">
        <w:t>20__ m. _____________ ____ d. Nr. ____________</w:t>
      </w:r>
    </w:p>
    <w:p w14:paraId="1D9A6A1E" w14:textId="77777777" w:rsidR="00003B66" w:rsidRPr="00270B05" w:rsidRDefault="00003B66" w:rsidP="00003B66">
      <w:pPr>
        <w:jc w:val="center"/>
      </w:pPr>
      <w:r w:rsidRPr="00270B05">
        <w:rPr>
          <w:shd w:val="clear" w:color="auto" w:fill="D9D9D9" w:themeFill="background1" w:themeFillShade="D9"/>
        </w:rPr>
        <w:t>/miesto pavadinimas/</w:t>
      </w:r>
    </w:p>
    <w:p w14:paraId="47E5B499" w14:textId="77777777" w:rsidR="00003B66" w:rsidRPr="00270B05" w:rsidRDefault="00003B66" w:rsidP="00003B66"/>
    <w:p w14:paraId="524E3828" w14:textId="77777777" w:rsidR="00003B66" w:rsidRPr="00270B05" w:rsidRDefault="00003B66" w:rsidP="00003B66">
      <w:pPr>
        <w:ind w:firstLine="567"/>
      </w:pPr>
      <w:r w:rsidRPr="00270B05">
        <w:rPr>
          <w:shd w:val="clear" w:color="auto" w:fill="D9D9D9" w:themeFill="background1" w:themeFillShade="D9"/>
        </w:rPr>
        <w:t>/kliento pavadinimas, adresas/</w:t>
      </w:r>
      <w:r w:rsidRPr="00270B05">
        <w:t xml:space="preserve"> (toliau – Klientas) pranešė, kad laimėjo Kultūros infrastruktūros centro, Šnipiškių g. 3, Vilnius, (toliau – Garantijos gavėjas) </w:t>
      </w:r>
      <w:r w:rsidRPr="00270B05">
        <w:rPr>
          <w:shd w:val="clear" w:color="auto" w:fill="D9D9D9" w:themeFill="background1" w:themeFillShade="D9"/>
        </w:rPr>
        <w:t>/pirkimo pavadinimas/</w:t>
      </w:r>
      <w:r w:rsidRPr="00270B05">
        <w:t xml:space="preserve"> viešąjį pirkimą ir yra pakviestas sudaryti viešojo pirkimo-pardavimo sutartį dėl </w:t>
      </w:r>
      <w:r w:rsidRPr="00270B05">
        <w:rPr>
          <w:shd w:val="clear" w:color="auto" w:fill="D9D9D9" w:themeFill="background1" w:themeFillShade="D9"/>
        </w:rPr>
        <w:t>/aprašyti sutarties objektą/</w:t>
      </w:r>
      <w:r w:rsidRPr="00270B05">
        <w:t xml:space="preserve"> (toliau – Sutartis).</w:t>
      </w:r>
    </w:p>
    <w:p w14:paraId="1DCD49EC" w14:textId="77777777" w:rsidR="00003B66" w:rsidRPr="00270B05" w:rsidRDefault="00003B66" w:rsidP="00003B66">
      <w:pPr>
        <w:ind w:firstLine="567"/>
      </w:pPr>
    </w:p>
    <w:p w14:paraId="6799B215" w14:textId="77777777" w:rsidR="00003B66" w:rsidRPr="00270B05" w:rsidRDefault="00003B66" w:rsidP="00003B66">
      <w:pPr>
        <w:ind w:firstLine="567"/>
      </w:pPr>
      <w:r w:rsidRPr="00270B05">
        <w:rPr>
          <w:shd w:val="clear" w:color="auto" w:fill="D9D9D9" w:themeFill="background1" w:themeFillShade="D9"/>
        </w:rPr>
        <w:t>/pavadinimas/</w:t>
      </w:r>
      <w:r w:rsidRPr="00270B05">
        <w:t xml:space="preserve"> bankas, atstovaujamas </w:t>
      </w:r>
      <w:r w:rsidRPr="00270B05">
        <w:rPr>
          <w:shd w:val="clear" w:color="auto" w:fill="D9D9D9" w:themeFill="background1" w:themeFillShade="D9"/>
        </w:rPr>
        <w:t>/banko filialo pavadinimas/</w:t>
      </w:r>
      <w:r w:rsidRPr="00270B05">
        <w:t xml:space="preserve"> filialo, </w:t>
      </w:r>
      <w:r w:rsidRPr="00270B05">
        <w:rPr>
          <w:shd w:val="clear" w:color="auto" w:fill="D9D9D9" w:themeFill="background1" w:themeFillShade="D9"/>
        </w:rPr>
        <w:t>/adresas/</w:t>
      </w:r>
      <w:r w:rsidRPr="00270B05">
        <w:t xml:space="preserve"> (toliau – Bankas), šioje garantijoje nustatytomis sąlygomis neatšaukiamai įsipareigoja sumokėti Garantijos gavėjui ne daugiau kaip ____ (</w:t>
      </w:r>
      <w:r w:rsidRPr="00270B05">
        <w:rPr>
          <w:shd w:val="clear" w:color="auto" w:fill="D9D9D9" w:themeFill="background1" w:themeFillShade="D9"/>
        </w:rPr>
        <w:t>/suma žodžiais, valiutos pavadinimas/</w:t>
      </w:r>
      <w:r w:rsidRPr="00270B05">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E51B72F" w14:textId="77777777" w:rsidR="00003B66" w:rsidRPr="00270B05" w:rsidRDefault="00003B66" w:rsidP="00003B66">
      <w:pPr>
        <w:ind w:firstLine="567"/>
      </w:pPr>
      <w:r w:rsidRPr="00270B05">
        <w:t xml:space="preserve">Šis įsipareigojimas privalomas Bankui ir jo teisių perėmėjams. </w:t>
      </w:r>
    </w:p>
    <w:p w14:paraId="6FED3A99" w14:textId="77777777" w:rsidR="00003B66" w:rsidRPr="00270B05" w:rsidRDefault="00003B66" w:rsidP="00003B66">
      <w:pPr>
        <w:ind w:firstLine="567"/>
      </w:pPr>
      <w:r w:rsidRPr="00270B05">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AEDE615" w14:textId="77777777" w:rsidR="00003B66" w:rsidRPr="00270B05" w:rsidRDefault="00003B66" w:rsidP="00003B66">
      <w:pPr>
        <w:suppressAutoHyphens/>
        <w:ind w:firstLine="567"/>
      </w:pPr>
      <w:r w:rsidRPr="00270B05">
        <w:t>Bankas įsipareigoja tik Garantijos gavėjui, todėl ši garantija yra neperleistina ir neįkeistina.</w:t>
      </w:r>
    </w:p>
    <w:p w14:paraId="13A0A00E" w14:textId="77777777" w:rsidR="00003B66" w:rsidRPr="00270B05" w:rsidRDefault="00003B66" w:rsidP="00003B66">
      <w:pPr>
        <w:suppressAutoHyphens/>
        <w:ind w:firstLine="567"/>
      </w:pPr>
      <w:r w:rsidRPr="00270B05">
        <w:t>Šioje garantijoje nurodyta suma atitinkamai sumažės po kiekvieno Banko mokėjimo pagal šią garantiją.</w:t>
      </w:r>
    </w:p>
    <w:p w14:paraId="1428E645" w14:textId="77777777" w:rsidR="00003B66" w:rsidRPr="00270B05" w:rsidRDefault="00003B66" w:rsidP="00003B66">
      <w:pPr>
        <w:suppressAutoHyphens/>
        <w:ind w:firstLine="567"/>
      </w:pPr>
      <w:r w:rsidRPr="00270B05">
        <w:t xml:space="preserve">Ši garantija galioja iki </w:t>
      </w:r>
      <w:r w:rsidRPr="00270B05">
        <w:rPr>
          <w:b/>
          <w:i/>
        </w:rPr>
        <w:t>20__ m. ________________ ____ d.</w:t>
      </w:r>
    </w:p>
    <w:p w14:paraId="0016ACDA" w14:textId="77777777" w:rsidR="00003B66" w:rsidRPr="00270B05" w:rsidRDefault="00003B66" w:rsidP="00003B66">
      <w:pPr>
        <w:ind w:firstLine="567"/>
      </w:pPr>
      <w:r w:rsidRPr="00270B05">
        <w:t>Visi Banko garantiniai įsipareigojimai Garantijos gavėjui pagal šią garantiją baigiasi, jeigu yra kuri nors iš šių sąlygų:</w:t>
      </w:r>
    </w:p>
    <w:p w14:paraId="00F1DB20" w14:textId="77777777" w:rsidR="00003B66" w:rsidRPr="00270B05" w:rsidRDefault="00003B66" w:rsidP="00003B66">
      <w:pPr>
        <w:ind w:firstLine="567"/>
      </w:pPr>
      <w:r w:rsidRPr="00270B05">
        <w:t xml:space="preserve">1. sueina garantijoje nustatytas terminas; </w:t>
      </w:r>
    </w:p>
    <w:p w14:paraId="59700961" w14:textId="77777777" w:rsidR="00003B66" w:rsidRPr="00270B05" w:rsidRDefault="00003B66" w:rsidP="00003B66">
      <w:pPr>
        <w:ind w:firstLine="567"/>
      </w:pPr>
      <w:r w:rsidRPr="00270B05">
        <w:t>2. Garantijos gavėjas raštu praneša Bankui, kad:</w:t>
      </w:r>
    </w:p>
    <w:p w14:paraId="3A24C2EB" w14:textId="77777777" w:rsidR="00003B66" w:rsidRPr="00270B05" w:rsidRDefault="00003B66" w:rsidP="00003B66">
      <w:pPr>
        <w:ind w:firstLine="567"/>
      </w:pPr>
      <w:r w:rsidRPr="00270B05">
        <w:t>2.1. atsisako savo teisių pagal šią garantiją;</w:t>
      </w:r>
    </w:p>
    <w:p w14:paraId="2F569720" w14:textId="77777777" w:rsidR="00003B66" w:rsidRPr="00270B05" w:rsidRDefault="00003B66" w:rsidP="00003B66">
      <w:pPr>
        <w:ind w:firstLine="567"/>
      </w:pPr>
      <w:r w:rsidRPr="00270B05">
        <w:t>2.2. Klientas įvykdė šioje garantijoje nurodytus įsipareigojimus.</w:t>
      </w:r>
    </w:p>
    <w:p w14:paraId="27F073BA" w14:textId="77777777" w:rsidR="00003B66" w:rsidRPr="00270B05" w:rsidRDefault="00003B66" w:rsidP="00003B66">
      <w:pPr>
        <w:ind w:firstLine="567"/>
      </w:pPr>
      <w:r w:rsidRPr="00270B05">
        <w:t>Bet kokie Garantijos gavėjo reikalavimai nebus vykdomi, jeigu jie bus gauti aukščiau nurodytu Banko adresu pasibaigus garantijos galiojimo laikotarpiui.</w:t>
      </w:r>
    </w:p>
    <w:p w14:paraId="4E947CE3" w14:textId="77777777" w:rsidR="00003B66" w:rsidRPr="00270B05" w:rsidRDefault="00003B66" w:rsidP="00003B66">
      <w:pPr>
        <w:ind w:firstLine="567"/>
      </w:pPr>
      <w:r w:rsidRPr="00270B05">
        <w:t>Vėlesni Sutarties ar kitų su ja susijusių dokumentų pakeitimai ar papildymai neturės įtakos Banko įsipareigojimų pagal šią garantiją vykdytinumui ir (ar) apimčiai ir neatleis Banko nuo pilnutinio įsipareigojimų pagal šią garantiją vykdymo.</w:t>
      </w:r>
    </w:p>
    <w:p w14:paraId="3187F3E5" w14:textId="77777777" w:rsidR="00003B66" w:rsidRPr="00270B05" w:rsidRDefault="00003B66" w:rsidP="00003B66">
      <w:pPr>
        <w:ind w:firstLine="567"/>
      </w:pPr>
      <w:r w:rsidRPr="00270B05">
        <w:t>Šiai garantijai taikytina Lietuvos Respublikos teisė. Šalių ginčai sprendžiami Lietuvos Respublikos įstatymų nustatyta tvarka.</w:t>
      </w:r>
    </w:p>
    <w:p w14:paraId="47A47374" w14:textId="77777777" w:rsidR="00003B66" w:rsidRPr="00270B05" w:rsidRDefault="00003B66" w:rsidP="00003B66">
      <w:pPr>
        <w:ind w:firstLine="567"/>
      </w:pPr>
    </w:p>
    <w:p w14:paraId="0AEE0C20" w14:textId="77777777" w:rsidR="00003B66" w:rsidRPr="00270B05" w:rsidRDefault="00003B66" w:rsidP="00003B66">
      <w:pPr>
        <w:rPr>
          <w:shd w:val="clear" w:color="auto" w:fill="D9D9D9" w:themeFill="background1" w:themeFillShade="D9"/>
        </w:rPr>
      </w:pPr>
      <w:r w:rsidRPr="00270B05">
        <w:rPr>
          <w:shd w:val="clear" w:color="auto" w:fill="D9D9D9" w:themeFill="background1" w:themeFillShade="D9"/>
        </w:rPr>
        <w:t>/įgalioto asmens pareigos/</w:t>
      </w:r>
      <w:r w:rsidRPr="00270B05">
        <w:tab/>
      </w:r>
      <w:r w:rsidRPr="00270B05">
        <w:tab/>
      </w:r>
      <w:r w:rsidRPr="00270B05">
        <w:rPr>
          <w:shd w:val="clear" w:color="auto" w:fill="D9D9D9" w:themeFill="background1" w:themeFillShade="D9"/>
        </w:rPr>
        <w:t>/parašas/</w:t>
      </w:r>
      <w:r w:rsidRPr="00270B05">
        <w:tab/>
      </w:r>
      <w:r w:rsidRPr="00270B05">
        <w:tab/>
      </w:r>
      <w:r w:rsidRPr="00270B05">
        <w:rPr>
          <w:shd w:val="clear" w:color="auto" w:fill="D9D9D9" w:themeFill="background1" w:themeFillShade="D9"/>
        </w:rPr>
        <w:t>/vardas ir pavardė/</w:t>
      </w:r>
    </w:p>
    <w:p w14:paraId="6953D913" w14:textId="77777777" w:rsidR="00003B66" w:rsidRPr="00270B05" w:rsidRDefault="00003B66" w:rsidP="00003B66">
      <w:pPr>
        <w:suppressAutoHyphens/>
      </w:pPr>
      <w:bookmarkStart w:id="21" w:name="_Hlk62217896"/>
    </w:p>
    <w:p w14:paraId="50BBA99C" w14:textId="77777777" w:rsidR="00003B66" w:rsidRPr="00270B05" w:rsidRDefault="00003B66" w:rsidP="00003B66">
      <w:pPr>
        <w:suppressAutoHyphens/>
      </w:pPr>
      <w:r w:rsidRPr="00270B05">
        <w:t>Kultūros infrastruktūros centrui</w:t>
      </w:r>
    </w:p>
    <w:p w14:paraId="4A669B3D" w14:textId="77777777" w:rsidR="00003B66" w:rsidRPr="00270B05" w:rsidRDefault="00003B66" w:rsidP="00003B66">
      <w:pPr>
        <w:suppressAutoHyphens/>
      </w:pPr>
      <w:bookmarkStart w:id="22" w:name="_Hlk62217927"/>
      <w:bookmarkEnd w:id="21"/>
      <w:r w:rsidRPr="00270B05">
        <w:t>Šnipiškių g. 3, LT-09309 Vilnius</w:t>
      </w:r>
      <w:bookmarkEnd w:id="22"/>
    </w:p>
    <w:p w14:paraId="5D5E5DA2" w14:textId="77777777" w:rsidR="00003B66" w:rsidRPr="00270B05" w:rsidRDefault="00003B66" w:rsidP="00003B66">
      <w:pPr>
        <w:suppressAutoHyphens/>
      </w:pPr>
    </w:p>
    <w:p w14:paraId="083AEDF7" w14:textId="77777777" w:rsidR="00003B66" w:rsidRPr="00270B05" w:rsidRDefault="00003B66" w:rsidP="00003B66">
      <w:pPr>
        <w:suppressAutoHyphens/>
        <w:jc w:val="center"/>
        <w:rPr>
          <w:b/>
        </w:rPr>
      </w:pPr>
      <w:bookmarkStart w:id="23" w:name="_Hlk62220945"/>
      <w:r w:rsidRPr="00270B05">
        <w:rPr>
          <w:b/>
        </w:rPr>
        <w:t>PIRKIMO SUTARTIES ĮVYKDYMO LAIDAVIMO RAŠTO FORMA</w:t>
      </w:r>
    </w:p>
    <w:bookmarkEnd w:id="23"/>
    <w:p w14:paraId="57C7D59A" w14:textId="77777777" w:rsidR="00003B66" w:rsidRPr="00270B05" w:rsidRDefault="00003B66" w:rsidP="00003B66">
      <w:pPr>
        <w:suppressAutoHyphens/>
        <w:jc w:val="center"/>
      </w:pPr>
    </w:p>
    <w:p w14:paraId="285A499E" w14:textId="77777777" w:rsidR="00003B66" w:rsidRPr="00270B05" w:rsidRDefault="00003B66" w:rsidP="00003B66">
      <w:pPr>
        <w:jc w:val="center"/>
      </w:pPr>
      <w:r w:rsidRPr="00270B05">
        <w:t>20__ m. _____________ ____ d. Nr. ____________</w:t>
      </w:r>
    </w:p>
    <w:p w14:paraId="2AC6EF9E" w14:textId="77777777" w:rsidR="00003B66" w:rsidRPr="00270B05" w:rsidRDefault="00003B66" w:rsidP="00003B66">
      <w:pPr>
        <w:jc w:val="center"/>
      </w:pPr>
      <w:r w:rsidRPr="00270B05">
        <w:rPr>
          <w:shd w:val="clear" w:color="auto" w:fill="D9D9D9" w:themeFill="background1" w:themeFillShade="D9"/>
        </w:rPr>
        <w:t>/miesto pavadinimas/</w:t>
      </w:r>
    </w:p>
    <w:p w14:paraId="2CE3433C" w14:textId="77777777" w:rsidR="00003B66" w:rsidRPr="00270B05" w:rsidRDefault="00003B66" w:rsidP="00003B66">
      <w:pPr>
        <w:suppressAutoHyphens/>
        <w:rPr>
          <w:color w:val="0070C0"/>
          <w:sz w:val="20"/>
        </w:rPr>
      </w:pPr>
    </w:p>
    <w:p w14:paraId="25972F89" w14:textId="77777777" w:rsidR="00003B66" w:rsidRPr="00270B05" w:rsidRDefault="00003B66" w:rsidP="00003B66">
      <w:pPr>
        <w:suppressAutoHyphens/>
        <w:rPr>
          <w:color w:val="0070C0"/>
          <w:sz w:val="20"/>
        </w:rPr>
      </w:pPr>
    </w:p>
    <w:p w14:paraId="34077356" w14:textId="77777777" w:rsidR="00003B66" w:rsidRPr="00270B05" w:rsidRDefault="00003B66" w:rsidP="00003B66">
      <w:pPr>
        <w:rPr>
          <w:color w:val="0070C0"/>
        </w:rPr>
      </w:pPr>
      <w:r w:rsidRPr="00270B05">
        <w:rPr>
          <w:shd w:val="clear" w:color="auto" w:fill="D9D9D9"/>
        </w:rPr>
        <w:t>/Pirkimo sutarties pasirašymo data ir numeris/</w:t>
      </w:r>
    </w:p>
    <w:p w14:paraId="1CE0788B" w14:textId="77777777" w:rsidR="00003B66" w:rsidRPr="00270B05" w:rsidRDefault="00003B66" w:rsidP="00003B66">
      <w:r w:rsidRPr="00270B05">
        <w:rPr>
          <w:shd w:val="clear" w:color="auto" w:fill="D9D9D9"/>
        </w:rPr>
        <w:t>/Pirkimo sutarties pavadinimas/</w:t>
      </w:r>
      <w:r w:rsidRPr="00270B05">
        <w:rPr>
          <w:i/>
        </w:rPr>
        <w:t xml:space="preserve"> </w:t>
      </w:r>
      <w:r w:rsidRPr="00270B05">
        <w:t>(toliau – Sutartis)</w:t>
      </w:r>
    </w:p>
    <w:p w14:paraId="6A7D3F37" w14:textId="77777777" w:rsidR="00003B66" w:rsidRPr="00270B05" w:rsidRDefault="00003B66" w:rsidP="00003B66">
      <w:pPr>
        <w:ind w:firstLine="720"/>
      </w:pPr>
    </w:p>
    <w:p w14:paraId="61EF0F33" w14:textId="77777777" w:rsidR="00003B66" w:rsidRPr="00270B05" w:rsidRDefault="00003B66" w:rsidP="00003B66">
      <w:pPr>
        <w:ind w:firstLine="567"/>
      </w:pPr>
      <w:r w:rsidRPr="00270B05">
        <w:t xml:space="preserve">Šis laidavimo draudimo raštas galioja kartu su draudimo liudijimu (polisu) Nr. </w:t>
      </w:r>
      <w:r w:rsidRPr="00270B05">
        <w:rPr>
          <w:shd w:val="clear" w:color="auto" w:fill="D9D9D9"/>
        </w:rPr>
        <w:t>[įrašykite draudimo sutarties numerį]</w:t>
      </w:r>
      <w:r w:rsidRPr="00270B05">
        <w:t>.</w:t>
      </w:r>
    </w:p>
    <w:p w14:paraId="2B26F8C9" w14:textId="77777777" w:rsidR="00003B66" w:rsidRPr="00270B05" w:rsidRDefault="00003B66" w:rsidP="00003B66">
      <w:pPr>
        <w:ind w:firstLine="567"/>
      </w:pPr>
      <w:r w:rsidRPr="00270B05">
        <w:t xml:space="preserve">Mums buvo pranešta, kad </w:t>
      </w:r>
      <w:r w:rsidRPr="00270B05">
        <w:rPr>
          <w:shd w:val="clear" w:color="auto" w:fill="D9D9D9"/>
        </w:rPr>
        <w:t>[įrašykite viešąjį pirkimą laimėjusio dalyvio pavadinimą; jei tai jungtinė veikla, išvardinkite pilnus ūkio subjektų grupės narių pavadinimus,  nurodydami jungtinės veiklos sutarties datą]</w:t>
      </w:r>
      <w:r w:rsidRPr="00270B05">
        <w:t xml:space="preserve"> (toliau – Projektuotojas) yra sudaręs Sutartį, kurioje yra numatyta, kad Projektuotojas privalo pateikti sutarties sąlygų įvykdymo užtikrinimo laidavimo draudimo raštą. </w:t>
      </w:r>
    </w:p>
    <w:p w14:paraId="11230805" w14:textId="77777777" w:rsidR="00003B66" w:rsidRPr="00270B05" w:rsidRDefault="00003B66" w:rsidP="00003B66">
      <w:pPr>
        <w:ind w:firstLine="567"/>
      </w:pPr>
      <w:r w:rsidRPr="00270B05">
        <w:t xml:space="preserve">Šiuo laidavimo draudimo raštu Projektuotojas ir laiduotojas </w:t>
      </w:r>
      <w:r w:rsidRPr="00270B05">
        <w:rPr>
          <w:shd w:val="clear" w:color="auto" w:fill="D9D9D9"/>
        </w:rPr>
        <w:t>[įrašykite laiduotojo pavadinimą, juridinį statusą ir adresą]</w:t>
      </w:r>
      <w:r w:rsidRPr="00270B05">
        <w:t xml:space="preserve">, (toliau – Draudimo bendrovė), neatšaukiamai įsipareigoja Kultūros infrastruktūros centrui, Šnipiškių g. 3, Vilnius (toliau – Užsakovas) </w:t>
      </w:r>
      <w:r w:rsidRPr="00270B05">
        <w:rPr>
          <w:shd w:val="clear" w:color="auto" w:fill="D9D9D9"/>
        </w:rPr>
        <w:t>[įrašykite laidavimo sumą skaičiais]</w:t>
      </w:r>
      <w:r w:rsidRPr="00270B05">
        <w:t xml:space="preserve"> (</w:t>
      </w:r>
      <w:r w:rsidRPr="00270B05">
        <w:rPr>
          <w:shd w:val="clear" w:color="auto" w:fill="D9D9D9"/>
        </w:rPr>
        <w:t>[įrašykite laidavimo sumą žodžiais ir valiutos pavadinimą]</w:t>
      </w:r>
      <w:r w:rsidRPr="00270B05">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70B05">
        <w:rPr>
          <w:shd w:val="clear" w:color="auto" w:fill="D9D9D9"/>
        </w:rPr>
        <w:t>[įrašykite laidavimo draudimo rašto išdavimo datą]</w:t>
      </w:r>
      <w:r w:rsidRPr="00270B05">
        <w:t xml:space="preserve">. </w:t>
      </w:r>
    </w:p>
    <w:p w14:paraId="07F768DC" w14:textId="77777777" w:rsidR="00003B66" w:rsidRPr="00270B05" w:rsidRDefault="00003B66" w:rsidP="00003B66">
      <w:pPr>
        <w:ind w:firstLine="567"/>
      </w:pPr>
    </w:p>
    <w:p w14:paraId="397E6683" w14:textId="77777777" w:rsidR="00003B66" w:rsidRPr="00270B05" w:rsidRDefault="00003B66" w:rsidP="00003B66">
      <w:pPr>
        <w:suppressAutoHyphens/>
        <w:ind w:firstLine="567"/>
      </w:pPr>
      <w:r w:rsidRPr="00270B05">
        <w:t xml:space="preserve">KADANGI Projektuotojas pagal Sutartį su Užsakovu įsipareigojo </w:t>
      </w:r>
      <w:r w:rsidRPr="00270B05">
        <w:rPr>
          <w:shd w:val="clear" w:color="auto" w:fill="D9D9D9"/>
        </w:rPr>
        <w:t>[tiekti prekes/teikti paslaugas/atlikti darbus – pasirinkite tinkamą variantą]</w:t>
      </w:r>
      <w:r w:rsidRPr="00270B05">
        <w:t xml:space="preserve"> Užsakovui, </w:t>
      </w:r>
    </w:p>
    <w:p w14:paraId="412F77F9" w14:textId="77777777" w:rsidR="00003B66" w:rsidRPr="00270B05" w:rsidRDefault="00003B66" w:rsidP="00003B66">
      <w:pPr>
        <w:ind w:firstLine="567"/>
      </w:pPr>
    </w:p>
    <w:p w14:paraId="551A50C4" w14:textId="77777777" w:rsidR="00003B66" w:rsidRPr="00270B05" w:rsidRDefault="00003B66" w:rsidP="00003B66">
      <w:pPr>
        <w:suppressAutoHyphens/>
        <w:ind w:firstLine="567"/>
      </w:pPr>
      <w:r w:rsidRPr="00270B05">
        <w:t>TODĖL ŠIO LAIDAVIMO DAUDIMO SĄLYGOS YRA TOKIOS:</w:t>
      </w:r>
    </w:p>
    <w:p w14:paraId="6D9949B7" w14:textId="77777777" w:rsidR="00003B66" w:rsidRPr="00270B05" w:rsidRDefault="00003B66" w:rsidP="00003B66">
      <w:pPr>
        <w:ind w:firstLine="567"/>
      </w:pPr>
      <w:r w:rsidRPr="00270B05">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270B05">
        <w:rPr>
          <w:i/>
        </w:rPr>
        <w:t>Force Majeure</w:t>
      </w:r>
      <w:r w:rsidRPr="00270B05">
        <w:t>).</w:t>
      </w:r>
    </w:p>
    <w:p w14:paraId="2CADDB81" w14:textId="77777777" w:rsidR="00003B66" w:rsidRPr="00270B05" w:rsidRDefault="00003B66" w:rsidP="00003B66">
      <w:pPr>
        <w:suppressAutoHyphens/>
        <w:ind w:firstLine="567"/>
      </w:pPr>
      <w:r w:rsidRPr="00270B05">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24CABE9A" w14:textId="77777777" w:rsidR="00003B66" w:rsidRPr="00270B05" w:rsidRDefault="00003B66" w:rsidP="00003B66">
      <w:pPr>
        <w:suppressAutoHyphens/>
        <w:ind w:firstLine="567"/>
      </w:pPr>
      <w:r w:rsidRPr="00270B05">
        <w:t>Laiduojama suma atitinkamai bus mažinama pagal šį laidavimo draudimo raštą išmokėtomis sumomis.</w:t>
      </w:r>
    </w:p>
    <w:p w14:paraId="10FEF284" w14:textId="77777777" w:rsidR="00003B66" w:rsidRPr="00270B05" w:rsidRDefault="00003B66" w:rsidP="00003B66">
      <w:pPr>
        <w:suppressAutoHyphens/>
        <w:ind w:firstLine="567"/>
      </w:pPr>
      <w:r w:rsidRPr="00270B05">
        <w:t>Draudimo bendrovė įsipareigoja tik Užsakovui, todėl šis laidavimo draudimo raštas yra neperleistinas ir neįkeistinas.</w:t>
      </w:r>
    </w:p>
    <w:p w14:paraId="1FAA59E4" w14:textId="77777777" w:rsidR="00003B66" w:rsidRPr="00270B05" w:rsidRDefault="00003B66" w:rsidP="00003B66">
      <w:pPr>
        <w:suppressAutoHyphens/>
        <w:ind w:firstLine="567"/>
      </w:pPr>
      <w:r w:rsidRPr="00270B05">
        <w:t>Projektuotojui neįvykdžius savo įsipareigojimų pagal Sutartį arba juos įvykdžius netinkamai, Užsakovas neprivalo pirmiausia nukreipti išieškojimą dėl patirtų nuostolių atlyginimo į Projektuotojo turtą.</w:t>
      </w:r>
    </w:p>
    <w:p w14:paraId="6547528C" w14:textId="77777777" w:rsidR="00003B66" w:rsidRPr="00270B05" w:rsidRDefault="00003B66" w:rsidP="00003B66">
      <w:pPr>
        <w:suppressAutoHyphens/>
        <w:ind w:firstLine="567"/>
      </w:pPr>
      <w:r w:rsidRPr="00270B05">
        <w:t xml:space="preserve">Draudimo bendrovės įsipareigojimai įsigalioja nuo Projektuotojo sumokėtos draudimo įmokos už išduotą laidavimo draudimo raštą dienos ir galioja iki </w:t>
      </w:r>
      <w:r w:rsidRPr="00270B05">
        <w:rPr>
          <w:shd w:val="clear" w:color="auto" w:fill="D9D9D9"/>
        </w:rPr>
        <w:t xml:space="preserve">[įrašykite </w:t>
      </w:r>
      <w:r w:rsidRPr="00270B05">
        <w:rPr>
          <w:bCs/>
          <w:shd w:val="clear" w:color="auto" w:fill="D9D9D9"/>
        </w:rPr>
        <w:t xml:space="preserve">laidavimo draudimo </w:t>
      </w:r>
      <w:r w:rsidRPr="00270B05">
        <w:rPr>
          <w:shd w:val="clear" w:color="auto" w:fill="D9D9D9"/>
        </w:rPr>
        <w:t>galiojimo datą]</w:t>
      </w:r>
      <w:r w:rsidRPr="00270B05">
        <w:t xml:space="preserve"> imtinai</w:t>
      </w:r>
      <w:r w:rsidRPr="00270B05">
        <w:rPr>
          <w:i/>
        </w:rPr>
        <w:t xml:space="preserve">. </w:t>
      </w:r>
      <w:r w:rsidRPr="00270B05">
        <w:t>Užsakovui nepareiškus reikalavimo per 3 mėnesius po šio laidavimo rašto pabaigos, jis nustoja galioti ir turi būti grąžintas Draudimo bendrovei.</w:t>
      </w:r>
    </w:p>
    <w:p w14:paraId="7C36B313" w14:textId="77777777" w:rsidR="00003B66" w:rsidRPr="00270B05" w:rsidRDefault="00003B66" w:rsidP="00003B66">
      <w:pPr>
        <w:suppressAutoHyphens/>
        <w:ind w:firstLine="567"/>
      </w:pPr>
      <w:r w:rsidRPr="00270B05">
        <w:t>Užsakovui paprašius pratęsti laidavimo draudimo rašto galiojimo laikotarpį, Projektuotojas įsipareigoja pranešti Draudimo bendrovei apie tokį pratęsimą ir šio laidavimo draudimo rašto 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5980E785" w14:textId="77777777" w:rsidR="00003B66" w:rsidRPr="00270B05" w:rsidRDefault="00003B66" w:rsidP="00003B66">
      <w:pPr>
        <w:suppressAutoHyphens/>
        <w:ind w:firstLine="567"/>
      </w:pPr>
      <w:r w:rsidRPr="00270B05">
        <w:lastRenderedPageBreak/>
        <w:t xml:space="preserve">    Išduotam laidavimo draudimo raštui taikytina Lietuvos Respublikos teisė. Šalių ginčai sprendžiami Lietuvos Respublikos įstatymų nustatyta tvarka.</w:t>
      </w:r>
    </w:p>
    <w:p w14:paraId="413ED0D4" w14:textId="77777777" w:rsidR="00003B66" w:rsidRPr="00270B05" w:rsidRDefault="00003B66" w:rsidP="00003B66">
      <w:pPr>
        <w:ind w:firstLine="567"/>
      </w:pPr>
      <w:r w:rsidRPr="00270B05">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21DE23FE" w14:textId="77777777" w:rsidR="00003B66" w:rsidRPr="00270B05" w:rsidRDefault="00003B66" w:rsidP="00003B66">
      <w:pPr>
        <w:ind w:firstLine="567"/>
      </w:pPr>
    </w:p>
    <w:p w14:paraId="62178BFB" w14:textId="77777777" w:rsidR="00003B66" w:rsidRPr="00270B05" w:rsidRDefault="00003B66" w:rsidP="00003B66">
      <w:pPr>
        <w:ind w:firstLine="567"/>
      </w:pPr>
    </w:p>
    <w:p w14:paraId="3C620BAD" w14:textId="77777777" w:rsidR="00003B66" w:rsidRPr="00270B05" w:rsidRDefault="00003B66" w:rsidP="00003B66">
      <w:pPr>
        <w:suppressAutoHyphens/>
      </w:pPr>
      <w:r w:rsidRPr="00270B05">
        <w:t>Draudimo bendrovė:</w:t>
      </w:r>
      <w:r w:rsidRPr="00270B05">
        <w:rPr>
          <w:color w:val="0070C0"/>
        </w:rPr>
        <w:t xml:space="preserve"> </w:t>
      </w:r>
      <w:r w:rsidRPr="00270B05">
        <w:rPr>
          <w:color w:val="0070C0"/>
        </w:rPr>
        <w:tab/>
      </w:r>
      <w:r w:rsidRPr="00270B05">
        <w:rPr>
          <w:color w:val="0070C0"/>
        </w:rPr>
        <w:tab/>
      </w:r>
      <w:r w:rsidRPr="00270B05">
        <w:rPr>
          <w:shd w:val="clear" w:color="auto" w:fill="D9D9D9"/>
        </w:rPr>
        <w:t>/Draudimo bendrovės pavadinimas/</w:t>
      </w:r>
    </w:p>
    <w:p w14:paraId="1866D07B" w14:textId="77777777" w:rsidR="00003B66" w:rsidRPr="00270B05" w:rsidRDefault="00003B66" w:rsidP="00003B66">
      <w:pPr>
        <w:tabs>
          <w:tab w:val="right" w:leader="underscore" w:pos="9639"/>
        </w:tabs>
        <w:suppressAutoHyphens/>
      </w:pPr>
    </w:p>
    <w:p w14:paraId="3B58AFFD" w14:textId="77777777" w:rsidR="00003B66" w:rsidRPr="00270B05" w:rsidRDefault="00003B66" w:rsidP="00003B66">
      <w:pPr>
        <w:suppressAutoHyphens/>
      </w:pPr>
      <w:r w:rsidRPr="00270B05">
        <w:t>Įgaliotas asmuo:</w:t>
      </w:r>
      <w:r w:rsidRPr="00270B05">
        <w:tab/>
      </w:r>
      <w:r w:rsidRPr="00270B05">
        <w:rPr>
          <w:shd w:val="clear" w:color="auto" w:fill="D9D9D9"/>
        </w:rPr>
        <w:t>/parašas/</w:t>
      </w:r>
      <w:r w:rsidRPr="00270B05">
        <w:rPr>
          <w:color w:val="0070C0"/>
        </w:rPr>
        <w:tab/>
      </w:r>
      <w:r w:rsidRPr="00270B05">
        <w:rPr>
          <w:color w:val="0070C0"/>
        </w:rPr>
        <w:tab/>
      </w:r>
      <w:r w:rsidRPr="00270B05">
        <w:rPr>
          <w:color w:val="0070C0"/>
        </w:rPr>
        <w:tab/>
      </w:r>
      <w:r w:rsidRPr="00270B05">
        <w:rPr>
          <w:shd w:val="clear" w:color="auto" w:fill="D9D9D9"/>
        </w:rPr>
        <w:t>/vardas ir pavardė/</w:t>
      </w:r>
    </w:p>
    <w:p w14:paraId="54644451" w14:textId="77777777" w:rsidR="00003B66" w:rsidRPr="00270B05" w:rsidRDefault="00003B66" w:rsidP="00003B66"/>
    <w:p w14:paraId="259DB53D" w14:textId="77777777" w:rsidR="00003B66" w:rsidRPr="00E37ADA" w:rsidRDefault="00003B66" w:rsidP="00003B66">
      <w:r w:rsidRPr="00270B05">
        <w:t>A.V.</w:t>
      </w:r>
    </w:p>
    <w:bookmarkEnd w:id="19"/>
    <w:p w14:paraId="2E3EA886" w14:textId="77777777" w:rsidR="00003B66" w:rsidRPr="00E37ADA" w:rsidRDefault="00003B66" w:rsidP="00003B66"/>
    <w:p w14:paraId="34D3DB78" w14:textId="77777777" w:rsidR="00003B66" w:rsidRPr="00E37ADA" w:rsidRDefault="00003B66" w:rsidP="00003B66">
      <w:pPr>
        <w:tabs>
          <w:tab w:val="left" w:pos="142"/>
          <w:tab w:val="left" w:pos="709"/>
        </w:tabs>
        <w:ind w:left="709" w:hanging="709"/>
      </w:pPr>
    </w:p>
    <w:p w14:paraId="3E976CAD" w14:textId="77777777" w:rsidR="00003B66" w:rsidRPr="009B2DB0" w:rsidRDefault="00003B66" w:rsidP="00041D2B">
      <w:pPr>
        <w:tabs>
          <w:tab w:val="left" w:pos="142"/>
          <w:tab w:val="left" w:pos="709"/>
        </w:tabs>
        <w:ind w:left="709" w:hanging="709"/>
        <w:rPr>
          <w:szCs w:val="24"/>
        </w:rPr>
      </w:pPr>
    </w:p>
    <w:sectPr w:rsidR="00003B66" w:rsidRPr="009B2DB0" w:rsidSect="004451E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674570868">
    <w:abstractNumId w:val="0"/>
  </w:num>
  <w:num w:numId="2" w16cid:durableId="677931254">
    <w:abstractNumId w:val="2"/>
  </w:num>
  <w:num w:numId="3" w16cid:durableId="150347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B66"/>
    <w:rsid w:val="00005B78"/>
    <w:rsid w:val="000160B7"/>
    <w:rsid w:val="0001708B"/>
    <w:rsid w:val="000226DB"/>
    <w:rsid w:val="00023331"/>
    <w:rsid w:val="00030256"/>
    <w:rsid w:val="00041D2B"/>
    <w:rsid w:val="00045AF9"/>
    <w:rsid w:val="000473BD"/>
    <w:rsid w:val="000561EC"/>
    <w:rsid w:val="00062F72"/>
    <w:rsid w:val="00072954"/>
    <w:rsid w:val="0008199B"/>
    <w:rsid w:val="000962AF"/>
    <w:rsid w:val="000A342C"/>
    <w:rsid w:val="000B2DCE"/>
    <w:rsid w:val="000B31E8"/>
    <w:rsid w:val="000B3664"/>
    <w:rsid w:val="000B7791"/>
    <w:rsid w:val="000C2EDF"/>
    <w:rsid w:val="000D2634"/>
    <w:rsid w:val="000E1AAC"/>
    <w:rsid w:val="000E2E84"/>
    <w:rsid w:val="000F4004"/>
    <w:rsid w:val="000F46A7"/>
    <w:rsid w:val="00100171"/>
    <w:rsid w:val="00100A9D"/>
    <w:rsid w:val="001011F0"/>
    <w:rsid w:val="001076B5"/>
    <w:rsid w:val="00110FAC"/>
    <w:rsid w:val="001126B6"/>
    <w:rsid w:val="00115920"/>
    <w:rsid w:val="00123134"/>
    <w:rsid w:val="00146D55"/>
    <w:rsid w:val="001629E8"/>
    <w:rsid w:val="00175026"/>
    <w:rsid w:val="00183114"/>
    <w:rsid w:val="001A09AC"/>
    <w:rsid w:val="001A1172"/>
    <w:rsid w:val="001A1E9E"/>
    <w:rsid w:val="001D7B95"/>
    <w:rsid w:val="001F6A08"/>
    <w:rsid w:val="001F763E"/>
    <w:rsid w:val="002028FA"/>
    <w:rsid w:val="00211E36"/>
    <w:rsid w:val="00214AE9"/>
    <w:rsid w:val="00224A12"/>
    <w:rsid w:val="00246D63"/>
    <w:rsid w:val="00250AFE"/>
    <w:rsid w:val="00256660"/>
    <w:rsid w:val="00264935"/>
    <w:rsid w:val="00270B05"/>
    <w:rsid w:val="00277A65"/>
    <w:rsid w:val="0028537E"/>
    <w:rsid w:val="00295112"/>
    <w:rsid w:val="002A4EFE"/>
    <w:rsid w:val="002A7F27"/>
    <w:rsid w:val="002E34E1"/>
    <w:rsid w:val="002F2D2D"/>
    <w:rsid w:val="002F410B"/>
    <w:rsid w:val="0030412C"/>
    <w:rsid w:val="00311BCE"/>
    <w:rsid w:val="00315739"/>
    <w:rsid w:val="00320EF0"/>
    <w:rsid w:val="003309FF"/>
    <w:rsid w:val="0033670F"/>
    <w:rsid w:val="00352B36"/>
    <w:rsid w:val="00365370"/>
    <w:rsid w:val="00367BF7"/>
    <w:rsid w:val="00377A7C"/>
    <w:rsid w:val="00381C9C"/>
    <w:rsid w:val="00381EF8"/>
    <w:rsid w:val="00383495"/>
    <w:rsid w:val="003A403C"/>
    <w:rsid w:val="003B13FC"/>
    <w:rsid w:val="003C2380"/>
    <w:rsid w:val="003C268D"/>
    <w:rsid w:val="003C2849"/>
    <w:rsid w:val="003D28EB"/>
    <w:rsid w:val="003D48B9"/>
    <w:rsid w:val="003D5662"/>
    <w:rsid w:val="00406021"/>
    <w:rsid w:val="004208E6"/>
    <w:rsid w:val="004451EA"/>
    <w:rsid w:val="00447F9A"/>
    <w:rsid w:val="004502F0"/>
    <w:rsid w:val="00450D36"/>
    <w:rsid w:val="004579D8"/>
    <w:rsid w:val="00473930"/>
    <w:rsid w:val="00473F6A"/>
    <w:rsid w:val="004777D6"/>
    <w:rsid w:val="00483933"/>
    <w:rsid w:val="00497CBF"/>
    <w:rsid w:val="004A36B0"/>
    <w:rsid w:val="004A5951"/>
    <w:rsid w:val="004A7AA8"/>
    <w:rsid w:val="004C383C"/>
    <w:rsid w:val="004C548F"/>
    <w:rsid w:val="004D57A9"/>
    <w:rsid w:val="004F0F12"/>
    <w:rsid w:val="004F194F"/>
    <w:rsid w:val="005231A0"/>
    <w:rsid w:val="00574457"/>
    <w:rsid w:val="005918F6"/>
    <w:rsid w:val="005A2EAE"/>
    <w:rsid w:val="005C50FD"/>
    <w:rsid w:val="005D619E"/>
    <w:rsid w:val="005E4521"/>
    <w:rsid w:val="00602094"/>
    <w:rsid w:val="00607332"/>
    <w:rsid w:val="006078C1"/>
    <w:rsid w:val="00610B12"/>
    <w:rsid w:val="00614ADB"/>
    <w:rsid w:val="006154BD"/>
    <w:rsid w:val="00615911"/>
    <w:rsid w:val="00617471"/>
    <w:rsid w:val="00650FEC"/>
    <w:rsid w:val="00657402"/>
    <w:rsid w:val="00661153"/>
    <w:rsid w:val="006625B3"/>
    <w:rsid w:val="00673155"/>
    <w:rsid w:val="0069697E"/>
    <w:rsid w:val="00696EAC"/>
    <w:rsid w:val="006B697C"/>
    <w:rsid w:val="006C24F8"/>
    <w:rsid w:val="006E064D"/>
    <w:rsid w:val="006E112C"/>
    <w:rsid w:val="006F7FFC"/>
    <w:rsid w:val="00713D14"/>
    <w:rsid w:val="007176F3"/>
    <w:rsid w:val="007664FE"/>
    <w:rsid w:val="00770BA2"/>
    <w:rsid w:val="00776B7A"/>
    <w:rsid w:val="0078048E"/>
    <w:rsid w:val="00780C23"/>
    <w:rsid w:val="00785D1E"/>
    <w:rsid w:val="00793A3B"/>
    <w:rsid w:val="007951B8"/>
    <w:rsid w:val="007B11E0"/>
    <w:rsid w:val="007D2BF3"/>
    <w:rsid w:val="007D75DD"/>
    <w:rsid w:val="007E33D9"/>
    <w:rsid w:val="007E38CE"/>
    <w:rsid w:val="00800542"/>
    <w:rsid w:val="00800C3C"/>
    <w:rsid w:val="00811E0C"/>
    <w:rsid w:val="00826E96"/>
    <w:rsid w:val="00840641"/>
    <w:rsid w:val="00841D14"/>
    <w:rsid w:val="008444F0"/>
    <w:rsid w:val="0084547F"/>
    <w:rsid w:val="00850D71"/>
    <w:rsid w:val="00860639"/>
    <w:rsid w:val="008824EB"/>
    <w:rsid w:val="00884EE4"/>
    <w:rsid w:val="0089643A"/>
    <w:rsid w:val="008A0809"/>
    <w:rsid w:val="008A6EDC"/>
    <w:rsid w:val="008D0D89"/>
    <w:rsid w:val="008D22B9"/>
    <w:rsid w:val="008E15C7"/>
    <w:rsid w:val="008E55BF"/>
    <w:rsid w:val="009001BE"/>
    <w:rsid w:val="00914EA7"/>
    <w:rsid w:val="00917EF2"/>
    <w:rsid w:val="00931110"/>
    <w:rsid w:val="00933D3D"/>
    <w:rsid w:val="00945D82"/>
    <w:rsid w:val="00957D97"/>
    <w:rsid w:val="0096123F"/>
    <w:rsid w:val="00983F0E"/>
    <w:rsid w:val="0098557B"/>
    <w:rsid w:val="009871D6"/>
    <w:rsid w:val="009907B6"/>
    <w:rsid w:val="009923E0"/>
    <w:rsid w:val="009B00A6"/>
    <w:rsid w:val="009B0CC4"/>
    <w:rsid w:val="009B1C9F"/>
    <w:rsid w:val="009B2DB0"/>
    <w:rsid w:val="009C2797"/>
    <w:rsid w:val="009E2B6C"/>
    <w:rsid w:val="009E2F4C"/>
    <w:rsid w:val="009E7721"/>
    <w:rsid w:val="009F18D8"/>
    <w:rsid w:val="009F4616"/>
    <w:rsid w:val="00A03C8D"/>
    <w:rsid w:val="00A26BBE"/>
    <w:rsid w:val="00A34D4F"/>
    <w:rsid w:val="00A40423"/>
    <w:rsid w:val="00A4677F"/>
    <w:rsid w:val="00A60080"/>
    <w:rsid w:val="00A60578"/>
    <w:rsid w:val="00A75F61"/>
    <w:rsid w:val="00A804C2"/>
    <w:rsid w:val="00A844CA"/>
    <w:rsid w:val="00A91682"/>
    <w:rsid w:val="00AA16BA"/>
    <w:rsid w:val="00AA69CB"/>
    <w:rsid w:val="00AD09FE"/>
    <w:rsid w:val="00AD5FB5"/>
    <w:rsid w:val="00AE0CB2"/>
    <w:rsid w:val="00B264D2"/>
    <w:rsid w:val="00B35B0F"/>
    <w:rsid w:val="00B35E79"/>
    <w:rsid w:val="00B379C0"/>
    <w:rsid w:val="00B420FE"/>
    <w:rsid w:val="00B51008"/>
    <w:rsid w:val="00B6440D"/>
    <w:rsid w:val="00B714D2"/>
    <w:rsid w:val="00B844EA"/>
    <w:rsid w:val="00B87F99"/>
    <w:rsid w:val="00B9075D"/>
    <w:rsid w:val="00B91C53"/>
    <w:rsid w:val="00B9547D"/>
    <w:rsid w:val="00BA19B1"/>
    <w:rsid w:val="00BB1908"/>
    <w:rsid w:val="00BB7930"/>
    <w:rsid w:val="00BB7F67"/>
    <w:rsid w:val="00BE0C8A"/>
    <w:rsid w:val="00BE769F"/>
    <w:rsid w:val="00C01691"/>
    <w:rsid w:val="00C1242C"/>
    <w:rsid w:val="00C22625"/>
    <w:rsid w:val="00C37045"/>
    <w:rsid w:val="00C40470"/>
    <w:rsid w:val="00C41FF3"/>
    <w:rsid w:val="00C42FAD"/>
    <w:rsid w:val="00C46F30"/>
    <w:rsid w:val="00C760BB"/>
    <w:rsid w:val="00C82565"/>
    <w:rsid w:val="00C85321"/>
    <w:rsid w:val="00C9072E"/>
    <w:rsid w:val="00C92DAD"/>
    <w:rsid w:val="00C936C3"/>
    <w:rsid w:val="00CA2B53"/>
    <w:rsid w:val="00CB263B"/>
    <w:rsid w:val="00CB5589"/>
    <w:rsid w:val="00CC04D8"/>
    <w:rsid w:val="00CC346C"/>
    <w:rsid w:val="00CC443A"/>
    <w:rsid w:val="00CF0AE2"/>
    <w:rsid w:val="00CF315B"/>
    <w:rsid w:val="00D073B1"/>
    <w:rsid w:val="00D0787A"/>
    <w:rsid w:val="00D1302E"/>
    <w:rsid w:val="00D139BA"/>
    <w:rsid w:val="00D20283"/>
    <w:rsid w:val="00D32DB0"/>
    <w:rsid w:val="00D73144"/>
    <w:rsid w:val="00D82B50"/>
    <w:rsid w:val="00D84452"/>
    <w:rsid w:val="00D9268F"/>
    <w:rsid w:val="00D929F9"/>
    <w:rsid w:val="00D941C0"/>
    <w:rsid w:val="00DA2170"/>
    <w:rsid w:val="00DB0F90"/>
    <w:rsid w:val="00DC2B2C"/>
    <w:rsid w:val="00DC4B83"/>
    <w:rsid w:val="00DC58E5"/>
    <w:rsid w:val="00DD491F"/>
    <w:rsid w:val="00DD575B"/>
    <w:rsid w:val="00DD582E"/>
    <w:rsid w:val="00DE0B8A"/>
    <w:rsid w:val="00DE4F85"/>
    <w:rsid w:val="00DE591E"/>
    <w:rsid w:val="00DF4DC3"/>
    <w:rsid w:val="00E024FE"/>
    <w:rsid w:val="00E03BA8"/>
    <w:rsid w:val="00E14951"/>
    <w:rsid w:val="00E412E8"/>
    <w:rsid w:val="00E433C5"/>
    <w:rsid w:val="00E5024C"/>
    <w:rsid w:val="00E51B83"/>
    <w:rsid w:val="00E64FA3"/>
    <w:rsid w:val="00E70914"/>
    <w:rsid w:val="00E738D8"/>
    <w:rsid w:val="00E813BA"/>
    <w:rsid w:val="00E825FD"/>
    <w:rsid w:val="00E85BAC"/>
    <w:rsid w:val="00E872A4"/>
    <w:rsid w:val="00EA0A71"/>
    <w:rsid w:val="00EC1F07"/>
    <w:rsid w:val="00EC2357"/>
    <w:rsid w:val="00ED3A0A"/>
    <w:rsid w:val="00EE06CC"/>
    <w:rsid w:val="00EF0643"/>
    <w:rsid w:val="00EF17A9"/>
    <w:rsid w:val="00EF7502"/>
    <w:rsid w:val="00F22BFA"/>
    <w:rsid w:val="00F25EDC"/>
    <w:rsid w:val="00F36481"/>
    <w:rsid w:val="00F41D7C"/>
    <w:rsid w:val="00F45C76"/>
    <w:rsid w:val="00F6535D"/>
    <w:rsid w:val="00F74968"/>
    <w:rsid w:val="00F7595E"/>
    <w:rsid w:val="00F83AE1"/>
    <w:rsid w:val="00F86ACD"/>
    <w:rsid w:val="00FB6B6F"/>
    <w:rsid w:val="00FC207F"/>
    <w:rsid w:val="00FD2F47"/>
    <w:rsid w:val="00FE1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DB00"/>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semiHidden/>
    <w:unhideWhenUsed/>
    <w:rsid w:val="00D82B50"/>
    <w:rPr>
      <w:sz w:val="20"/>
    </w:rPr>
  </w:style>
  <w:style w:type="character" w:customStyle="1" w:styleId="CommentTextChar">
    <w:name w:val="Comment Text Char"/>
    <w:basedOn w:val="DefaultParagraphFont"/>
    <w:link w:val="CommentText"/>
    <w:uiPriority w:val="99"/>
    <w:semiHidden/>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p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15920"/>
    <w:rPr>
      <w:color w:val="0563C1" w:themeColor="hyperlink"/>
      <w:u w:val="single"/>
    </w:rPr>
  </w:style>
  <w:style w:type="character" w:customStyle="1" w:styleId="UnresolvedMention1">
    <w:name w:val="Unresolved Mention1"/>
    <w:basedOn w:val="DefaultParagraphFont"/>
    <w:uiPriority w:val="99"/>
    <w:semiHidden/>
    <w:unhideWhenUsed/>
    <w:rsid w:val="00115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0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rvey123.arcgis.com/share/468c8d93c7b54eb8bd9605545720f3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rvey123.arcgis.com/share/502a00e1cf2c4b6394d365b7828d5dc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2EDA-2CFC-47D4-B999-C2D5ACDE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29782</Words>
  <Characters>16977</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donatasr</dc:creator>
  <cp:keywords/>
  <dc:description/>
  <cp:lastModifiedBy>Saulius Mačiūnas</cp:lastModifiedBy>
  <cp:revision>2</cp:revision>
  <cp:lastPrinted>2023-05-11T11:49:00Z</cp:lastPrinted>
  <dcterms:created xsi:type="dcterms:W3CDTF">2025-02-27T09:20:00Z</dcterms:created>
  <dcterms:modified xsi:type="dcterms:W3CDTF">2025-02-27T09:20:00Z</dcterms:modified>
</cp:coreProperties>
</file>