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6A899" w14:textId="4361BDAB" w:rsidR="005021C0" w:rsidRPr="008F2049" w:rsidRDefault="00FC70A1" w:rsidP="009956FF">
      <w:pPr>
        <w:pStyle w:val="Heading2"/>
        <w:spacing w:line="276" w:lineRule="auto"/>
        <w:jc w:val="center"/>
        <w:rPr>
          <w:rFonts w:ascii="Times New Roman" w:hAnsi="Times New Roman" w:cs="Times New Roman"/>
          <w:i w:val="0"/>
          <w:sz w:val="22"/>
          <w:szCs w:val="22"/>
          <w:lang w:val="lt-LT"/>
        </w:rPr>
      </w:pPr>
      <w:r>
        <w:rPr>
          <w:rFonts w:ascii="Times New Roman" w:hAnsi="Times New Roman" w:cs="Times New Roman"/>
          <w:i w:val="0"/>
          <w:sz w:val="22"/>
          <w:szCs w:val="22"/>
          <w:lang w:val="lt-LT"/>
        </w:rPr>
        <w:t xml:space="preserve">SPS SALĖS KORPUSINIŲ BALDŲ IR IŠMANAUS APŠVIETIMO </w:t>
      </w:r>
      <w:bookmarkStart w:id="0" w:name="_GoBack"/>
      <w:bookmarkEnd w:id="0"/>
      <w:r w:rsidR="00473E13" w:rsidRPr="008F2049">
        <w:rPr>
          <w:rFonts w:ascii="Times New Roman" w:hAnsi="Times New Roman" w:cs="Times New Roman"/>
          <w:i w:val="0"/>
          <w:sz w:val="22"/>
          <w:szCs w:val="22"/>
          <w:lang w:val="lt-LT"/>
        </w:rPr>
        <w:t xml:space="preserve">TECHNINĖ SPECIFIKACIJA </w:t>
      </w:r>
      <w:r w:rsidR="009956FF" w:rsidRPr="008F2049">
        <w:rPr>
          <w:rFonts w:ascii="Times New Roman" w:hAnsi="Times New Roman" w:cs="Times New Roman"/>
          <w:i w:val="0"/>
          <w:sz w:val="22"/>
          <w:szCs w:val="22"/>
          <w:lang w:val="lt-LT"/>
        </w:rPr>
        <w:br/>
      </w:r>
    </w:p>
    <w:tbl>
      <w:tblPr>
        <w:tblStyle w:val="TableGrid"/>
        <w:tblW w:w="15021" w:type="dxa"/>
        <w:tblLayout w:type="fixed"/>
        <w:tblLook w:val="04A0" w:firstRow="1" w:lastRow="0" w:firstColumn="1" w:lastColumn="0" w:noHBand="0" w:noVBand="1"/>
      </w:tblPr>
      <w:tblGrid>
        <w:gridCol w:w="738"/>
        <w:gridCol w:w="3510"/>
        <w:gridCol w:w="3402"/>
        <w:gridCol w:w="992"/>
        <w:gridCol w:w="993"/>
        <w:gridCol w:w="5386"/>
      </w:tblGrid>
      <w:tr w:rsidR="00D379A2" w:rsidRPr="008F2049" w14:paraId="293DCDDF" w14:textId="1170E673" w:rsidTr="00A45919">
        <w:trPr>
          <w:trHeight w:val="555"/>
        </w:trPr>
        <w:tc>
          <w:tcPr>
            <w:tcW w:w="738" w:type="dxa"/>
          </w:tcPr>
          <w:p w14:paraId="51DED604" w14:textId="77777777"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Eil.</w:t>
            </w:r>
          </w:p>
          <w:p w14:paraId="6CC52886" w14:textId="77777777"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Nr.</w:t>
            </w:r>
          </w:p>
        </w:tc>
        <w:tc>
          <w:tcPr>
            <w:tcW w:w="3510" w:type="dxa"/>
          </w:tcPr>
          <w:p w14:paraId="62B08B0C" w14:textId="77777777"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Gaminio pavadinimas ir techniniai reikalavimai</w:t>
            </w:r>
          </w:p>
        </w:tc>
        <w:tc>
          <w:tcPr>
            <w:tcW w:w="3402" w:type="dxa"/>
          </w:tcPr>
          <w:p w14:paraId="29D33AA1" w14:textId="05D80F5C"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Preliminari vizualizacija</w:t>
            </w:r>
          </w:p>
        </w:tc>
        <w:tc>
          <w:tcPr>
            <w:tcW w:w="992" w:type="dxa"/>
          </w:tcPr>
          <w:p w14:paraId="277D0237" w14:textId="77777777"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Mato vnt.</w:t>
            </w:r>
          </w:p>
        </w:tc>
        <w:tc>
          <w:tcPr>
            <w:tcW w:w="993" w:type="dxa"/>
          </w:tcPr>
          <w:p w14:paraId="01CAB5A7" w14:textId="77777777" w:rsidR="00D379A2" w:rsidRPr="008F2049" w:rsidRDefault="00D379A2">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Kiekis</w:t>
            </w:r>
          </w:p>
        </w:tc>
        <w:tc>
          <w:tcPr>
            <w:tcW w:w="5386" w:type="dxa"/>
            <w:vAlign w:val="center"/>
          </w:tcPr>
          <w:p w14:paraId="33457EAE" w14:textId="506BBFF2" w:rsidR="00D379A2" w:rsidRPr="008F2049" w:rsidRDefault="005803DE" w:rsidP="005803DE">
            <w:pPr>
              <w:widowControl w:val="0"/>
              <w:spacing w:after="0" w:line="240" w:lineRule="auto"/>
              <w:jc w:val="center"/>
              <w:rPr>
                <w:rFonts w:ascii="Times New Roman" w:eastAsia="Calibri" w:hAnsi="Times New Roman" w:cs="Times New Roman"/>
                <w:b/>
              </w:rPr>
            </w:pPr>
            <w:r w:rsidRPr="005803DE">
              <w:rPr>
                <w:rFonts w:ascii="Times New Roman" w:eastAsia="Calibri" w:hAnsi="Times New Roman" w:cs="Times New Roman"/>
                <w:b/>
              </w:rPr>
              <w:t>Siūloma techninė charakteristika</w:t>
            </w:r>
          </w:p>
        </w:tc>
      </w:tr>
      <w:tr w:rsidR="00D379A2" w:rsidRPr="008F2049" w14:paraId="768C1CD7" w14:textId="0C1995D5" w:rsidTr="00A45919">
        <w:trPr>
          <w:trHeight w:val="1020"/>
        </w:trPr>
        <w:tc>
          <w:tcPr>
            <w:tcW w:w="738" w:type="dxa"/>
          </w:tcPr>
          <w:p w14:paraId="430FAF77" w14:textId="42FC2613" w:rsidR="00D379A2" w:rsidRPr="008F2049" w:rsidRDefault="00D379A2" w:rsidP="005C63A3">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1</w:t>
            </w:r>
          </w:p>
        </w:tc>
        <w:tc>
          <w:tcPr>
            <w:tcW w:w="3510" w:type="dxa"/>
          </w:tcPr>
          <w:p w14:paraId="4BCB3EB3" w14:textId="0DAEDA89" w:rsidR="00D379A2" w:rsidRPr="008F2049" w:rsidRDefault="00D379A2" w:rsidP="00A45919">
            <w:pPr>
              <w:widowControl w:val="0"/>
              <w:tabs>
                <w:tab w:val="left" w:pos="142"/>
              </w:tabs>
              <w:spacing w:after="0" w:line="240" w:lineRule="auto"/>
              <w:rPr>
                <w:rFonts w:ascii="Times New Roman" w:hAnsi="Times New Roman" w:cs="Times New Roman"/>
                <w:bCs/>
                <w:i/>
                <w:iCs/>
                <w:u w:val="single"/>
              </w:rPr>
            </w:pPr>
            <w:r w:rsidRPr="008F2049">
              <w:rPr>
                <w:rFonts w:ascii="Times New Roman" w:hAnsi="Times New Roman" w:cs="Times New Roman"/>
                <w:b/>
                <w:u w:val="single"/>
              </w:rPr>
              <w:t xml:space="preserve">Darbo stalas </w:t>
            </w:r>
            <w:r w:rsidR="00A45919">
              <w:rPr>
                <w:rFonts w:ascii="Times New Roman" w:hAnsi="Times New Roman" w:cs="Times New Roman"/>
                <w:b/>
                <w:u w:val="single"/>
              </w:rPr>
              <w:t>–</w:t>
            </w:r>
            <w:r w:rsidRPr="008F2049">
              <w:rPr>
                <w:rFonts w:ascii="Times New Roman" w:hAnsi="Times New Roman" w:cs="Times New Roman"/>
                <w:b/>
                <w:u w:val="single"/>
              </w:rPr>
              <w:t xml:space="preserve"> lenktas</w:t>
            </w:r>
            <w:r w:rsidR="00A45919">
              <w:rPr>
                <w:rFonts w:ascii="Times New Roman" w:hAnsi="Times New Roman" w:cs="Times New Roman"/>
                <w:b/>
                <w:u w:val="single"/>
              </w:rPr>
              <w:t xml:space="preserve"> (2 vnt.) ir apšvietimas virš baldo</w:t>
            </w:r>
            <w:r w:rsidRPr="008F2049">
              <w:rPr>
                <w:rFonts w:ascii="Times New Roman" w:hAnsi="Times New Roman" w:cs="Times New Roman"/>
                <w:b/>
                <w:u w:val="single"/>
              </w:rPr>
              <w:t xml:space="preserve">: </w:t>
            </w:r>
            <w:r w:rsidRPr="008F2049">
              <w:rPr>
                <w:rFonts w:ascii="Times New Roman" w:hAnsi="Times New Roman" w:cs="Times New Roman"/>
                <w:b/>
                <w:u w:val="single"/>
              </w:rPr>
              <w:br/>
            </w:r>
          </w:p>
          <w:p w14:paraId="2EC19802" w14:textId="71A147E6" w:rsidR="00D379A2" w:rsidRPr="008F2049" w:rsidRDefault="00A45919" w:rsidP="00A45919">
            <w:pPr>
              <w:pStyle w:val="Default"/>
              <w:rPr>
                <w:rFonts w:ascii="Times New Roman" w:eastAsia="Calibri" w:hAnsi="Times New Roman" w:cs="Times New Roman"/>
                <w:sz w:val="22"/>
                <w:szCs w:val="22"/>
              </w:rPr>
            </w:pPr>
            <w:r>
              <w:rPr>
                <w:rFonts w:ascii="Times New Roman" w:eastAsia="Calibri" w:hAnsi="Times New Roman" w:cs="Times New Roman"/>
                <w:sz w:val="22"/>
                <w:szCs w:val="22"/>
              </w:rPr>
              <w:t>Stalo m</w:t>
            </w:r>
            <w:r w:rsidR="00D379A2" w:rsidRPr="008F2049">
              <w:rPr>
                <w:rFonts w:ascii="Times New Roman" w:eastAsia="Calibri" w:hAnsi="Times New Roman" w:cs="Times New Roman"/>
                <w:sz w:val="22"/>
                <w:szCs w:val="22"/>
              </w:rPr>
              <w:t>atmenys</w:t>
            </w:r>
            <w:r>
              <w:rPr>
                <w:rFonts w:ascii="Times New Roman" w:eastAsia="Calibri" w:hAnsi="Times New Roman" w:cs="Times New Roman"/>
                <w:sz w:val="22"/>
                <w:szCs w:val="22"/>
              </w:rPr>
              <w:t xml:space="preserve"> (2 vnt.)</w:t>
            </w:r>
            <w:r w:rsidR="00D379A2" w:rsidRPr="008F2049">
              <w:rPr>
                <w:rFonts w:ascii="Times New Roman" w:eastAsia="Calibri" w:hAnsi="Times New Roman" w:cs="Times New Roman"/>
                <w:sz w:val="22"/>
                <w:szCs w:val="22"/>
              </w:rPr>
              <w:t xml:space="preserve">: </w:t>
            </w:r>
            <w:r w:rsidR="00D379A2" w:rsidRPr="008F2049">
              <w:rPr>
                <w:rFonts w:ascii="Times New Roman" w:eastAsia="Calibri" w:hAnsi="Times New Roman" w:cs="Times New Roman"/>
                <w:sz w:val="22"/>
                <w:szCs w:val="22"/>
              </w:rPr>
              <w:br/>
              <w:t>Plotis – 2820 ± 50 mm</w:t>
            </w:r>
          </w:p>
          <w:p w14:paraId="60D93811" w14:textId="77777777"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Gylis – 1270 ± 50 mm</w:t>
            </w:r>
          </w:p>
          <w:p w14:paraId="116A8CC5" w14:textId="679F3F79" w:rsidR="00D379A2"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Aukštis – 1150 ± 50 mm</w:t>
            </w:r>
          </w:p>
          <w:p w14:paraId="6352E05E" w14:textId="7D766710" w:rsidR="00D379A2" w:rsidRDefault="00D379A2" w:rsidP="00142EF4">
            <w:pPr>
              <w:pStyle w:val="Default"/>
              <w:jc w:val="both"/>
              <w:rPr>
                <w:rFonts w:ascii="Times New Roman" w:eastAsia="Calibri" w:hAnsi="Times New Roman" w:cs="Times New Roman"/>
                <w:sz w:val="22"/>
                <w:szCs w:val="22"/>
              </w:rPr>
            </w:pPr>
          </w:p>
          <w:p w14:paraId="1E9CDD3C" w14:textId="6EA41987"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t>Korpusas:</w:t>
            </w:r>
            <w:r>
              <w:rPr>
                <w:rFonts w:ascii="Times New Roman" w:eastAsia="Calibri" w:hAnsi="Times New Roman" w:cs="Times New Roman"/>
                <w:sz w:val="22"/>
                <w:szCs w:val="22"/>
              </w:rPr>
              <w:t xml:space="preserve"> </w:t>
            </w:r>
            <w:r w:rsidRPr="008F2049">
              <w:rPr>
                <w:rFonts w:ascii="Times New Roman" w:eastAsia="Calibri" w:hAnsi="Times New Roman" w:cs="Times New Roman"/>
                <w:sz w:val="22"/>
                <w:szCs w:val="22"/>
              </w:rPr>
              <w:t xml:space="preserve">pagamintas iš 18 mm storio </w:t>
            </w:r>
            <w:r>
              <w:rPr>
                <w:rFonts w:ascii="Times New Roman" w:eastAsia="Calibri" w:hAnsi="Times New Roman" w:cs="Times New Roman"/>
                <w:sz w:val="22"/>
                <w:szCs w:val="22"/>
              </w:rPr>
              <w:t xml:space="preserve">pilkos spalvos </w:t>
            </w:r>
            <w:r w:rsidRPr="008F2049">
              <w:rPr>
                <w:rFonts w:ascii="Times New Roman" w:eastAsia="Calibri" w:hAnsi="Times New Roman" w:cs="Times New Roman"/>
                <w:sz w:val="22"/>
                <w:szCs w:val="22"/>
              </w:rPr>
              <w:t>LMDP</w:t>
            </w:r>
            <w:r>
              <w:rPr>
                <w:rFonts w:ascii="Times New Roman" w:eastAsia="Calibri" w:hAnsi="Times New Roman" w:cs="Times New Roman"/>
                <w:sz w:val="22"/>
                <w:szCs w:val="22"/>
              </w:rPr>
              <w:t>.</w:t>
            </w:r>
          </w:p>
          <w:p w14:paraId="7E46D3EA" w14:textId="23F03B6F" w:rsidR="00D379A2" w:rsidRDefault="00D379A2" w:rsidP="00142EF4">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5224E817" w14:textId="11F932AB" w:rsidR="00D379A2" w:rsidRPr="008F2049" w:rsidRDefault="00D379A2" w:rsidP="00142EF4">
            <w:pPr>
              <w:pStyle w:val="Default"/>
              <w:jc w:val="both"/>
              <w:rPr>
                <w:rFonts w:ascii="Times New Roman" w:eastAsia="Calibri" w:hAnsi="Times New Roman" w:cs="Times New Roman"/>
                <w:sz w:val="22"/>
                <w:szCs w:val="22"/>
              </w:rPr>
            </w:pPr>
            <w:r>
              <w:rPr>
                <w:rFonts w:ascii="Times New Roman" w:eastAsia="Times New Roman" w:hAnsi="Times New Roman" w:cs="Times New Roman"/>
                <w:sz w:val="22"/>
                <w:szCs w:val="22"/>
              </w:rPr>
              <w:t>Matomos briaunos laminuotos 1 mm PVC/ABS briaunos juosta.</w:t>
            </w:r>
          </w:p>
          <w:p w14:paraId="5C4BD251" w14:textId="2FFFD23B"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t>Fasadinė dalis:</w:t>
            </w:r>
            <w:r w:rsidRPr="008F2049">
              <w:rPr>
                <w:rFonts w:ascii="Times New Roman" w:eastAsia="Calibri" w:hAnsi="Times New Roman" w:cs="Times New Roman"/>
                <w:sz w:val="22"/>
                <w:szCs w:val="22"/>
              </w:rPr>
              <w:t xml:space="preserve"> Išorinė matoma dalis, aukšto slėgio </w:t>
            </w:r>
            <w:r>
              <w:rPr>
                <w:rFonts w:ascii="Times New Roman" w:eastAsia="Calibri" w:hAnsi="Times New Roman" w:cs="Times New Roman"/>
                <w:sz w:val="22"/>
                <w:szCs w:val="22"/>
              </w:rPr>
              <w:t>pilkos spalvos</w:t>
            </w:r>
            <w:r w:rsidRPr="008F2049">
              <w:rPr>
                <w:rFonts w:ascii="Times New Roman" w:eastAsia="Calibri" w:hAnsi="Times New Roman" w:cs="Times New Roman"/>
                <w:sz w:val="22"/>
                <w:szCs w:val="22"/>
              </w:rPr>
              <w:t xml:space="preserve"> </w:t>
            </w:r>
            <w:r>
              <w:rPr>
                <w:rFonts w:ascii="Times New Roman" w:eastAsia="Calibri" w:hAnsi="Times New Roman" w:cs="Times New Roman"/>
                <w:sz w:val="22"/>
                <w:szCs w:val="22"/>
              </w:rPr>
              <w:t xml:space="preserve">HPL </w:t>
            </w:r>
            <w:r w:rsidRPr="008F2049">
              <w:rPr>
                <w:rFonts w:ascii="Times New Roman" w:eastAsia="Calibri" w:hAnsi="Times New Roman" w:cs="Times New Roman"/>
                <w:sz w:val="22"/>
                <w:szCs w:val="22"/>
              </w:rPr>
              <w:t xml:space="preserve">klijuojamas ant </w:t>
            </w:r>
            <w:r>
              <w:rPr>
                <w:rFonts w:ascii="Times New Roman" w:eastAsia="Calibri" w:hAnsi="Times New Roman" w:cs="Times New Roman"/>
                <w:sz w:val="22"/>
                <w:szCs w:val="22"/>
              </w:rPr>
              <w:t xml:space="preserve">lenkto </w:t>
            </w:r>
            <w:r w:rsidRPr="008F2049">
              <w:rPr>
                <w:rFonts w:ascii="Times New Roman" w:eastAsia="Calibri" w:hAnsi="Times New Roman" w:cs="Times New Roman"/>
                <w:sz w:val="22"/>
                <w:szCs w:val="22"/>
              </w:rPr>
              <w:t xml:space="preserve">MDF. </w:t>
            </w:r>
          </w:p>
          <w:p w14:paraId="652AC0D9" w14:textId="77777777" w:rsidR="00D379A2" w:rsidRDefault="00D379A2" w:rsidP="00AB4340">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21FA89CF" w14:textId="34352365" w:rsidR="00D379A2" w:rsidRPr="008F2049" w:rsidRDefault="00D379A2" w:rsidP="00AB4340">
            <w:pPr>
              <w:pStyle w:val="Default"/>
              <w:jc w:val="both"/>
              <w:rPr>
                <w:rFonts w:ascii="Times New Roman" w:eastAsia="Calibri" w:hAnsi="Times New Roman" w:cs="Times New Roman"/>
                <w:sz w:val="22"/>
                <w:szCs w:val="22"/>
              </w:rPr>
            </w:pPr>
            <w:r>
              <w:rPr>
                <w:rFonts w:ascii="Times New Roman" w:eastAsia="Times New Roman" w:hAnsi="Times New Roman" w:cs="Times New Roman"/>
                <w:sz w:val="22"/>
                <w:szCs w:val="22"/>
              </w:rPr>
              <w:t>Matomos briaunos laminuotos 1 mm PVC/ABS briaunos juosta.</w:t>
            </w:r>
          </w:p>
          <w:p w14:paraId="4A46EDD7" w14:textId="6488157C"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t xml:space="preserve">Stalviršis ir </w:t>
            </w:r>
            <w:proofErr w:type="spellStart"/>
            <w:r w:rsidRPr="008F2049">
              <w:rPr>
                <w:rFonts w:ascii="Times New Roman" w:eastAsia="Calibri" w:hAnsi="Times New Roman" w:cs="Times New Roman"/>
                <w:b/>
                <w:sz w:val="22"/>
                <w:szCs w:val="22"/>
              </w:rPr>
              <w:t>an</w:t>
            </w:r>
            <w:r>
              <w:rPr>
                <w:rFonts w:ascii="Times New Roman" w:eastAsia="Calibri" w:hAnsi="Times New Roman" w:cs="Times New Roman"/>
                <w:b/>
                <w:sz w:val="22"/>
                <w:szCs w:val="22"/>
              </w:rPr>
              <w:t>t</w:t>
            </w:r>
            <w:r w:rsidRPr="008F2049">
              <w:rPr>
                <w:rFonts w:ascii="Times New Roman" w:eastAsia="Calibri" w:hAnsi="Times New Roman" w:cs="Times New Roman"/>
                <w:b/>
                <w:sz w:val="22"/>
                <w:szCs w:val="22"/>
              </w:rPr>
              <w:t>sta</w:t>
            </w:r>
            <w:r>
              <w:rPr>
                <w:rFonts w:ascii="Times New Roman" w:eastAsia="Calibri" w:hAnsi="Times New Roman" w:cs="Times New Roman"/>
                <w:b/>
                <w:sz w:val="22"/>
                <w:szCs w:val="22"/>
              </w:rPr>
              <w:t>lis</w:t>
            </w:r>
            <w:proofErr w:type="spellEnd"/>
            <w:r w:rsidRPr="008F2049">
              <w:rPr>
                <w:rFonts w:ascii="Times New Roman" w:eastAsia="Calibri" w:hAnsi="Times New Roman" w:cs="Times New Roman"/>
                <w:b/>
                <w:sz w:val="22"/>
                <w:szCs w:val="22"/>
              </w:rPr>
              <w:t xml:space="preserve">: </w:t>
            </w:r>
            <w:r w:rsidRPr="008F2049">
              <w:rPr>
                <w:rFonts w:ascii="Times New Roman" w:eastAsia="Calibri" w:hAnsi="Times New Roman" w:cs="Times New Roman"/>
                <w:sz w:val="22"/>
                <w:szCs w:val="22"/>
              </w:rPr>
              <w:t xml:space="preserve">12 mm storio dirbtinis akmuo, ne prastesnis nei 1 grupės </w:t>
            </w:r>
            <w:proofErr w:type="spellStart"/>
            <w:r w:rsidRPr="008F2049">
              <w:rPr>
                <w:rFonts w:ascii="Times New Roman" w:eastAsia="Calibri" w:hAnsi="Times New Roman" w:cs="Times New Roman"/>
                <w:sz w:val="22"/>
                <w:szCs w:val="22"/>
              </w:rPr>
              <w:t>Corian</w:t>
            </w:r>
            <w:proofErr w:type="spellEnd"/>
            <w:r w:rsidRPr="008F2049">
              <w:rPr>
                <w:rFonts w:ascii="Times New Roman" w:eastAsia="Calibri" w:hAnsi="Times New Roman" w:cs="Times New Roman"/>
                <w:sz w:val="22"/>
                <w:szCs w:val="22"/>
              </w:rPr>
              <w:t>.</w:t>
            </w:r>
          </w:p>
          <w:p w14:paraId="25BE3503" w14:textId="50DFB85D"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t>LED apšvietimas balde:</w:t>
            </w:r>
            <w:r w:rsidRPr="008F2049">
              <w:rPr>
                <w:rFonts w:ascii="Times New Roman" w:eastAsia="Calibri" w:hAnsi="Times New Roman" w:cs="Times New Roman"/>
                <w:sz w:val="22"/>
                <w:szCs w:val="22"/>
              </w:rPr>
              <w:t xml:space="preserve"> Įfrezuojamas LED profilis (spalva pasirinktinai, pritaikyta baldo dizainui), LED juosta - </w:t>
            </w:r>
            <w:proofErr w:type="spellStart"/>
            <w:r w:rsidRPr="008F2049">
              <w:rPr>
                <w:rFonts w:ascii="Times New Roman" w:eastAsia="Calibri" w:hAnsi="Times New Roman" w:cs="Times New Roman"/>
                <w:sz w:val="22"/>
                <w:szCs w:val="22"/>
              </w:rPr>
              <w:t>Neon</w:t>
            </w:r>
            <w:proofErr w:type="spellEnd"/>
            <w:r w:rsidRPr="008F2049">
              <w:rPr>
                <w:rFonts w:ascii="Times New Roman" w:eastAsia="Calibri" w:hAnsi="Times New Roman" w:cs="Times New Roman"/>
                <w:sz w:val="22"/>
                <w:szCs w:val="22"/>
              </w:rPr>
              <w:t xml:space="preserve"> </w:t>
            </w:r>
            <w:proofErr w:type="spellStart"/>
            <w:r w:rsidRPr="008F2049">
              <w:rPr>
                <w:rFonts w:ascii="Times New Roman" w:eastAsia="Calibri" w:hAnsi="Times New Roman" w:cs="Times New Roman"/>
                <w:sz w:val="22"/>
                <w:szCs w:val="22"/>
              </w:rPr>
              <w:t>Flex</w:t>
            </w:r>
            <w:proofErr w:type="spellEnd"/>
            <w:r w:rsidRPr="008F2049">
              <w:rPr>
                <w:rFonts w:ascii="Times New Roman" w:eastAsia="Calibri" w:hAnsi="Times New Roman" w:cs="Times New Roman"/>
                <w:sz w:val="22"/>
                <w:szCs w:val="22"/>
              </w:rPr>
              <w:t xml:space="preserve"> 9,6 W/m 3000K 120 diodų/m IP67 24V. Garantija: 5 metai. Komplektuojama su visais reikiamais komponentais. Maitinimo šaltinis 100W, 24V, tarnavimo laikas &gt;50.000h. Garantija: 5 metai. LED valdymas: Sensorinis jungiklis nuo judesio.</w:t>
            </w:r>
          </w:p>
          <w:p w14:paraId="26463616" w14:textId="3F0656DF" w:rsidR="00D379A2" w:rsidRPr="008F2049" w:rsidRDefault="00D379A2" w:rsidP="00142EF4">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lastRenderedPageBreak/>
              <w:t xml:space="preserve">LED apšvietimas virš baldo: </w:t>
            </w:r>
            <w:r w:rsidRPr="008F2049">
              <w:rPr>
                <w:rFonts w:ascii="Times New Roman" w:eastAsia="Calibri" w:hAnsi="Times New Roman" w:cs="Times New Roman"/>
                <w:sz w:val="22"/>
                <w:szCs w:val="22"/>
              </w:rPr>
              <w:t xml:space="preserve">Šviestuvas ir valdymas: LED pakabinamas </w:t>
            </w:r>
            <w:r w:rsidRPr="008F2049">
              <w:rPr>
                <w:rFonts w:ascii="Times New Roman" w:eastAsia="Calibri" w:hAnsi="Times New Roman" w:cs="Times New Roman"/>
                <w:b/>
                <w:noProof/>
                <w:lang w:eastAsia="lt-LT"/>
              </w:rPr>
              <w:drawing>
                <wp:anchor distT="0" distB="0" distL="114300" distR="114300" simplePos="0" relativeHeight="251945472" behindDoc="0" locked="0" layoutInCell="1" allowOverlap="1" wp14:anchorId="16C9A928" wp14:editId="65ACBC74">
                  <wp:simplePos x="0" y="0"/>
                  <wp:positionH relativeFrom="column">
                    <wp:posOffset>2365375</wp:posOffset>
                  </wp:positionH>
                  <wp:positionV relativeFrom="paragraph">
                    <wp:posOffset>107315</wp:posOffset>
                  </wp:positionV>
                  <wp:extent cx="1319842" cy="9593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9842" cy="959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sz w:val="22"/>
                <w:szCs w:val="22"/>
              </w:rPr>
              <w:t xml:space="preserve">šviestuvas, paskirstytas į 4 skirtingas zonas, ir valdomas iš keturių atskirų zonų atskirai. SAMSUNG LED moduliai, TRIDONIC maitinimo šaltiniai. LED: L80/B50 ≥ 50.000 h; Maitinimo šaltinis: </w:t>
            </w:r>
            <w:proofErr w:type="spellStart"/>
            <w:r w:rsidRPr="008F2049">
              <w:rPr>
                <w:rFonts w:ascii="Times New Roman" w:eastAsia="Calibri" w:hAnsi="Times New Roman" w:cs="Times New Roman"/>
                <w:sz w:val="22"/>
                <w:szCs w:val="22"/>
              </w:rPr>
              <w:t>Constant</w:t>
            </w:r>
            <w:proofErr w:type="spellEnd"/>
            <w:r w:rsidRPr="008F2049">
              <w:rPr>
                <w:rFonts w:ascii="Times New Roman" w:eastAsia="Calibri" w:hAnsi="Times New Roman" w:cs="Times New Roman"/>
                <w:sz w:val="22"/>
                <w:szCs w:val="22"/>
              </w:rPr>
              <w:t xml:space="preserve"> </w:t>
            </w:r>
            <w:proofErr w:type="spellStart"/>
            <w:r w:rsidRPr="008F2049">
              <w:rPr>
                <w:rFonts w:ascii="Times New Roman" w:eastAsia="Calibri" w:hAnsi="Times New Roman" w:cs="Times New Roman"/>
                <w:sz w:val="22"/>
                <w:szCs w:val="22"/>
              </w:rPr>
              <w:t>Current</w:t>
            </w:r>
            <w:proofErr w:type="spellEnd"/>
            <w:r w:rsidRPr="008F2049">
              <w:rPr>
                <w:rFonts w:ascii="Times New Roman" w:eastAsia="Calibri" w:hAnsi="Times New Roman" w:cs="Times New Roman"/>
                <w:sz w:val="22"/>
                <w:szCs w:val="22"/>
              </w:rPr>
              <w:t xml:space="preserve"> išėjimas </w:t>
            </w:r>
            <w:proofErr w:type="spellStart"/>
            <w:r w:rsidRPr="008F2049">
              <w:rPr>
                <w:rFonts w:ascii="Times New Roman" w:eastAsia="Calibri" w:hAnsi="Times New Roman" w:cs="Times New Roman"/>
                <w:sz w:val="22"/>
                <w:szCs w:val="22"/>
              </w:rPr>
              <w:t>Pf</w:t>
            </w:r>
            <w:proofErr w:type="spellEnd"/>
            <w:r w:rsidRPr="008F2049">
              <w:rPr>
                <w:rFonts w:ascii="Times New Roman" w:eastAsia="Calibri" w:hAnsi="Times New Roman" w:cs="Times New Roman"/>
                <w:sz w:val="22"/>
                <w:szCs w:val="22"/>
              </w:rPr>
              <w:t xml:space="preserve"> ≥ 0.90; Veikimo temperatūra (Ta): -20C° / +40C°. Optika 110°, </w:t>
            </w:r>
            <w:proofErr w:type="spellStart"/>
            <w:r w:rsidRPr="008F2049">
              <w:rPr>
                <w:rFonts w:ascii="Times New Roman" w:eastAsia="Calibri" w:hAnsi="Times New Roman" w:cs="Times New Roman"/>
                <w:sz w:val="22"/>
                <w:szCs w:val="22"/>
              </w:rPr>
              <w:t>Mikroprizminis</w:t>
            </w:r>
            <w:proofErr w:type="spellEnd"/>
            <w:r w:rsidRPr="008F2049">
              <w:rPr>
                <w:rFonts w:ascii="Times New Roman" w:eastAsia="Calibri" w:hAnsi="Times New Roman" w:cs="Times New Roman"/>
                <w:sz w:val="22"/>
                <w:szCs w:val="22"/>
              </w:rPr>
              <w:t xml:space="preserve"> difuzorius, kuris mažina akinimą. Galia: =&lt;730WDALI valdymas; Srautas: =&lt;79570lm; Išmatavimai: visas profilio ilgis 136510 mm x plotis 70 mm x aukštis 100 mm; Bendras sistemos ilgis 15935mm x plotis 2320mm; </w:t>
            </w:r>
            <w:proofErr w:type="spellStart"/>
            <w:r w:rsidRPr="008F2049">
              <w:rPr>
                <w:rFonts w:ascii="Times New Roman" w:eastAsia="Calibri" w:hAnsi="Times New Roman" w:cs="Times New Roman"/>
                <w:sz w:val="22"/>
                <w:szCs w:val="22"/>
              </w:rPr>
              <w:t>Hermetiškumo</w:t>
            </w:r>
            <w:proofErr w:type="spellEnd"/>
            <w:r w:rsidRPr="008F2049">
              <w:rPr>
                <w:rFonts w:ascii="Times New Roman" w:eastAsia="Calibri" w:hAnsi="Times New Roman" w:cs="Times New Roman"/>
                <w:sz w:val="22"/>
                <w:szCs w:val="22"/>
              </w:rPr>
              <w:t xml:space="preserve"> klasė: </w:t>
            </w:r>
            <w:r w:rsidRPr="008F2049">
              <w:rPr>
                <w:rFonts w:ascii="Times New Roman" w:eastAsia="Calibri" w:hAnsi="Times New Roman" w:cs="Times New Roman"/>
                <w:b/>
                <w:noProof/>
                <w:lang w:eastAsia="lt-LT"/>
              </w:rPr>
              <w:drawing>
                <wp:anchor distT="0" distB="0" distL="114300" distR="114300" simplePos="0" relativeHeight="251949568" behindDoc="0" locked="0" layoutInCell="1" allowOverlap="1" wp14:anchorId="5B1EB6A6" wp14:editId="72458F75">
                  <wp:simplePos x="0" y="0"/>
                  <wp:positionH relativeFrom="column">
                    <wp:posOffset>1484950</wp:posOffset>
                  </wp:positionH>
                  <wp:positionV relativeFrom="paragraph">
                    <wp:posOffset>2459989</wp:posOffset>
                  </wp:positionV>
                  <wp:extent cx="3520121" cy="945835"/>
                  <wp:effectExtent l="0" t="825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526197" cy="9474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sz w:val="22"/>
                <w:szCs w:val="22"/>
              </w:rPr>
              <w:t>IP40; Spektras: 3000K; Garantija 5 metai; Spalva: RAL9017 (</w:t>
            </w:r>
            <w:proofErr w:type="spellStart"/>
            <w:r w:rsidRPr="008F2049">
              <w:rPr>
                <w:rFonts w:ascii="Times New Roman" w:eastAsia="Calibri" w:hAnsi="Times New Roman" w:cs="Times New Roman"/>
                <w:sz w:val="22"/>
                <w:szCs w:val="22"/>
              </w:rPr>
              <w:t>Traffic</w:t>
            </w:r>
            <w:proofErr w:type="spellEnd"/>
            <w:r w:rsidRPr="008F2049">
              <w:rPr>
                <w:rFonts w:ascii="Times New Roman" w:eastAsia="Calibri" w:hAnsi="Times New Roman" w:cs="Times New Roman"/>
                <w:sz w:val="22"/>
                <w:szCs w:val="22"/>
              </w:rPr>
              <w:t xml:space="preserve"> </w:t>
            </w:r>
            <w:proofErr w:type="spellStart"/>
            <w:r w:rsidRPr="008F2049">
              <w:rPr>
                <w:rFonts w:ascii="Times New Roman" w:eastAsia="Calibri" w:hAnsi="Times New Roman" w:cs="Times New Roman"/>
                <w:sz w:val="22"/>
                <w:szCs w:val="22"/>
              </w:rPr>
              <w:t>Black</w:t>
            </w:r>
            <w:proofErr w:type="spellEnd"/>
            <w:r w:rsidRPr="008F2049">
              <w:rPr>
                <w:rFonts w:ascii="Times New Roman" w:eastAsia="Calibri" w:hAnsi="Times New Roman" w:cs="Times New Roman"/>
                <w:sz w:val="22"/>
                <w:szCs w:val="22"/>
              </w:rPr>
              <w:t>)</w:t>
            </w:r>
            <w:r w:rsidRPr="008F2049">
              <w:rPr>
                <w:rFonts w:ascii="Times New Roman" w:eastAsia="Calibri" w:hAnsi="Times New Roman" w:cs="Times New Roman"/>
                <w:sz w:val="22"/>
                <w:szCs w:val="22"/>
              </w:rPr>
              <w:br/>
            </w:r>
            <w:r w:rsidRPr="003256B1">
              <w:rPr>
                <w:rFonts w:ascii="Times New Roman" w:eastAsia="Calibri" w:hAnsi="Times New Roman" w:cs="Times New Roman"/>
                <w:b/>
                <w:bCs/>
                <w:sz w:val="22"/>
                <w:szCs w:val="22"/>
              </w:rPr>
              <w:t>Konstrukcija:</w:t>
            </w:r>
            <w:r>
              <w:rPr>
                <w:rFonts w:ascii="Times New Roman" w:eastAsia="Calibri" w:hAnsi="Times New Roman" w:cs="Times New Roman"/>
                <w:sz w:val="22"/>
                <w:szCs w:val="22"/>
              </w:rPr>
              <w:t xml:space="preserve"> </w:t>
            </w:r>
            <w:r w:rsidRPr="008F2049">
              <w:rPr>
                <w:rFonts w:ascii="Times New Roman" w:eastAsia="Calibri" w:hAnsi="Times New Roman" w:cs="Times New Roman"/>
                <w:sz w:val="22"/>
                <w:szCs w:val="22"/>
              </w:rPr>
              <w:t xml:space="preserve">Baldui turi būti </w:t>
            </w:r>
            <w:r>
              <w:rPr>
                <w:rFonts w:ascii="Times New Roman" w:eastAsia="Calibri" w:hAnsi="Times New Roman" w:cs="Times New Roman"/>
                <w:sz w:val="22"/>
                <w:szCs w:val="22"/>
              </w:rPr>
              <w:t xml:space="preserve">sumontuotas </w:t>
            </w:r>
            <w:r w:rsidRPr="008F2049">
              <w:rPr>
                <w:rFonts w:ascii="Times New Roman" w:eastAsia="Calibri" w:hAnsi="Times New Roman" w:cs="Times New Roman"/>
                <w:sz w:val="22"/>
                <w:szCs w:val="22"/>
              </w:rPr>
              <w:t>3 vnt. baldų el. jungiklių blokai 3x220 plius LAN</w:t>
            </w:r>
            <w:r>
              <w:rPr>
                <w:rFonts w:ascii="Times New Roman" w:eastAsia="Calibri" w:hAnsi="Times New Roman" w:cs="Times New Roman"/>
                <w:sz w:val="22"/>
                <w:szCs w:val="22"/>
              </w:rPr>
              <w:t>, po stalu – loveliai laidams</w:t>
            </w:r>
            <w:r w:rsidRPr="008F2049">
              <w:rPr>
                <w:rFonts w:ascii="Times New Roman" w:eastAsia="Calibri" w:hAnsi="Times New Roman" w:cs="Times New Roman"/>
                <w:sz w:val="22"/>
                <w:szCs w:val="22"/>
              </w:rPr>
              <w:t>.</w:t>
            </w:r>
          </w:p>
          <w:p w14:paraId="5EEF4901" w14:textId="77777777" w:rsidR="00D379A2" w:rsidRDefault="00D379A2" w:rsidP="00290ED6">
            <w:pPr>
              <w:pStyle w:val="Default"/>
              <w:jc w:val="both"/>
              <w:rPr>
                <w:rFonts w:ascii="Times New Roman" w:eastAsia="Times New Roman" w:hAnsi="Times New Roman" w:cs="Times New Roman"/>
                <w:sz w:val="22"/>
                <w:szCs w:val="22"/>
              </w:rPr>
            </w:pPr>
            <w:r w:rsidRPr="008F2049">
              <w:rPr>
                <w:rFonts w:ascii="Times New Roman" w:eastAsia="Times New Roman" w:hAnsi="Times New Roman" w:cs="Times New Roman"/>
                <w:sz w:val="22"/>
                <w:szCs w:val="22"/>
              </w:rPr>
              <w:t>Konstrukcija vientisa, tvirta, stabili.</w:t>
            </w:r>
          </w:p>
          <w:p w14:paraId="6CD6AD08" w14:textId="02B8F1BD"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br/>
              <w:t>Baldas pristatomas surinktas, arba renkamas numatytame objekte.</w:t>
            </w:r>
          </w:p>
          <w:p w14:paraId="0714965B" w14:textId="53130A13"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Spalvos, tekstūros derinami su užsakovu.</w:t>
            </w:r>
          </w:p>
          <w:p w14:paraId="4F312408" w14:textId="62E85BBF" w:rsidR="00D379A2" w:rsidRPr="008F2049" w:rsidRDefault="00D379A2" w:rsidP="00290ED6">
            <w:pPr>
              <w:pStyle w:val="Default"/>
              <w:jc w:val="both"/>
              <w:rPr>
                <w:rFonts w:ascii="Times New Roman" w:eastAsia="Times New Roman" w:hAnsi="Times New Roman" w:cs="Times New Roman"/>
                <w:sz w:val="22"/>
                <w:szCs w:val="22"/>
              </w:rPr>
            </w:pPr>
            <w:r w:rsidRPr="008F2049">
              <w:rPr>
                <w:rFonts w:ascii="Times New Roman" w:eastAsia="Calibri" w:hAnsi="Times New Roman" w:cs="Times New Roman"/>
                <w:sz w:val="22"/>
                <w:szCs w:val="22"/>
              </w:rPr>
              <w:t>Galutiniai matmenys tikslinami objekte.</w:t>
            </w:r>
          </w:p>
        </w:tc>
        <w:tc>
          <w:tcPr>
            <w:tcW w:w="3402" w:type="dxa"/>
          </w:tcPr>
          <w:p w14:paraId="2B4019EE" w14:textId="59F3726B" w:rsidR="00D379A2" w:rsidRPr="008F2049" w:rsidRDefault="00D379A2">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eastAsia="Calibri" w:hAnsi="Times New Roman" w:cs="Times New Roman"/>
                <w:b/>
                <w:noProof/>
                <w:lang w:eastAsia="lt-LT"/>
              </w:rPr>
              <w:lastRenderedPageBreak/>
              <w:drawing>
                <wp:anchor distT="0" distB="0" distL="114300" distR="114300" simplePos="0" relativeHeight="251948544" behindDoc="0" locked="0" layoutInCell="1" allowOverlap="1" wp14:anchorId="03F9EDD6" wp14:editId="3078C3BD">
                  <wp:simplePos x="0" y="0"/>
                  <wp:positionH relativeFrom="column">
                    <wp:posOffset>276225</wp:posOffset>
                  </wp:positionH>
                  <wp:positionV relativeFrom="paragraph">
                    <wp:posOffset>4175760</wp:posOffset>
                  </wp:positionV>
                  <wp:extent cx="1651366" cy="785869"/>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366" cy="7858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hAnsi="Times New Roman" w:cs="Times New Roman"/>
                <w:noProof/>
                <w:lang w:eastAsia="lt-LT"/>
              </w:rPr>
              <w:drawing>
                <wp:anchor distT="0" distB="0" distL="114300" distR="114300" simplePos="0" relativeHeight="251942400" behindDoc="0" locked="0" layoutInCell="1" allowOverlap="1" wp14:anchorId="088E7DCA" wp14:editId="7318194E">
                  <wp:simplePos x="0" y="0"/>
                  <wp:positionH relativeFrom="column">
                    <wp:posOffset>149226</wp:posOffset>
                  </wp:positionH>
                  <wp:positionV relativeFrom="paragraph">
                    <wp:posOffset>3420110</wp:posOffset>
                  </wp:positionV>
                  <wp:extent cx="895350" cy="539761"/>
                  <wp:effectExtent l="0" t="0" r="0" b="0"/>
                  <wp:wrapNone/>
                  <wp:docPr id="26" name="Picture 26"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550" cy="54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noProof/>
                <w:lang w:eastAsia="lt-LT"/>
              </w:rPr>
              <w:drawing>
                <wp:anchor distT="0" distB="0" distL="114300" distR="114300" simplePos="0" relativeHeight="251938304" behindDoc="0" locked="0" layoutInCell="1" allowOverlap="1" wp14:anchorId="10FC0E39" wp14:editId="16408B5C">
                  <wp:simplePos x="0" y="0"/>
                  <wp:positionH relativeFrom="column">
                    <wp:posOffset>151130</wp:posOffset>
                  </wp:positionH>
                  <wp:positionV relativeFrom="paragraph">
                    <wp:posOffset>1675130</wp:posOffset>
                  </wp:positionV>
                  <wp:extent cx="1733910" cy="155108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910" cy="1551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rPr>
              <w:t xml:space="preserve">   </w:t>
            </w:r>
            <w:r w:rsidRPr="008F2049">
              <w:rPr>
                <w:rFonts w:ascii="Times New Roman" w:eastAsia="Calibri" w:hAnsi="Times New Roman" w:cs="Times New Roman"/>
                <w:b/>
                <w:noProof/>
                <w:lang w:eastAsia="lt-LT"/>
              </w:rPr>
              <w:drawing>
                <wp:anchor distT="0" distB="0" distL="114300" distR="114300" simplePos="0" relativeHeight="251937280" behindDoc="0" locked="0" layoutInCell="1" allowOverlap="1" wp14:anchorId="3C5879E5" wp14:editId="0E2758C7">
                  <wp:simplePos x="0" y="0"/>
                  <wp:positionH relativeFrom="column">
                    <wp:posOffset>-23076</wp:posOffset>
                  </wp:positionH>
                  <wp:positionV relativeFrom="paragraph">
                    <wp:posOffset>79854</wp:posOffset>
                  </wp:positionV>
                  <wp:extent cx="2093265" cy="159588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3265" cy="15958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552F7CD4" w14:textId="77777777" w:rsidR="00D379A2" w:rsidRPr="008F2049" w:rsidRDefault="00D379A2" w:rsidP="005C63A3">
            <w:pPr>
              <w:widowControl w:val="0"/>
              <w:spacing w:after="0" w:line="240" w:lineRule="auto"/>
              <w:jc w:val="center"/>
              <w:rPr>
                <w:rFonts w:ascii="Times New Roman" w:eastAsia="Calibri" w:hAnsi="Times New Roman" w:cs="Times New Roman"/>
              </w:rPr>
            </w:pPr>
          </w:p>
          <w:p w14:paraId="19D4A1CA" w14:textId="642E27BD" w:rsidR="00D379A2" w:rsidRPr="008F2049" w:rsidRDefault="00A45919" w:rsidP="005C63A3">
            <w:pPr>
              <w:widowControl w:val="0"/>
              <w:spacing w:after="0" w:line="240" w:lineRule="auto"/>
              <w:jc w:val="center"/>
              <w:rPr>
                <w:rFonts w:ascii="Times New Roman" w:hAnsi="Times New Roman" w:cs="Times New Roman"/>
              </w:rPr>
            </w:pPr>
            <w:proofErr w:type="spellStart"/>
            <w:r>
              <w:rPr>
                <w:rFonts w:ascii="Times New Roman" w:eastAsia="Calibri" w:hAnsi="Times New Roman" w:cs="Times New Roman"/>
              </w:rPr>
              <w:t>Kompl</w:t>
            </w:r>
            <w:proofErr w:type="spellEnd"/>
            <w:r>
              <w:rPr>
                <w:rFonts w:ascii="Times New Roman" w:eastAsia="Calibri" w:hAnsi="Times New Roman" w:cs="Times New Roman"/>
              </w:rPr>
              <w:t>.</w:t>
            </w:r>
          </w:p>
        </w:tc>
        <w:tc>
          <w:tcPr>
            <w:tcW w:w="993" w:type="dxa"/>
          </w:tcPr>
          <w:p w14:paraId="0D4F94E2" w14:textId="77777777" w:rsidR="00D379A2" w:rsidRPr="008F2049" w:rsidRDefault="00D379A2" w:rsidP="005C63A3">
            <w:pPr>
              <w:widowControl w:val="0"/>
              <w:spacing w:after="0" w:line="240" w:lineRule="auto"/>
              <w:jc w:val="center"/>
              <w:rPr>
                <w:rFonts w:ascii="Times New Roman" w:eastAsia="Calibri" w:hAnsi="Times New Roman" w:cs="Times New Roman"/>
              </w:rPr>
            </w:pPr>
          </w:p>
          <w:p w14:paraId="410F550E" w14:textId="6901C987" w:rsidR="00D379A2" w:rsidRPr="008F2049" w:rsidRDefault="00A45919" w:rsidP="005C63A3">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386" w:type="dxa"/>
          </w:tcPr>
          <w:p w14:paraId="4C95BDD5" w14:textId="77777777" w:rsidR="00D379A2" w:rsidRPr="008F2049" w:rsidRDefault="00D379A2" w:rsidP="005C63A3">
            <w:pPr>
              <w:widowControl w:val="0"/>
              <w:spacing w:after="0" w:line="240" w:lineRule="auto"/>
              <w:jc w:val="center"/>
              <w:rPr>
                <w:rFonts w:ascii="Times New Roman" w:eastAsia="Calibri" w:hAnsi="Times New Roman" w:cs="Times New Roman"/>
              </w:rPr>
            </w:pPr>
          </w:p>
        </w:tc>
      </w:tr>
      <w:tr w:rsidR="00D379A2" w:rsidRPr="008F2049" w14:paraId="1CCF841F" w14:textId="27A069B9" w:rsidTr="00A45919">
        <w:trPr>
          <w:trHeight w:val="1020"/>
        </w:trPr>
        <w:tc>
          <w:tcPr>
            <w:tcW w:w="738" w:type="dxa"/>
          </w:tcPr>
          <w:p w14:paraId="44DFFBFC" w14:textId="450C0599" w:rsidR="00D379A2" w:rsidRPr="008F2049" w:rsidRDefault="00D379A2" w:rsidP="00C07FB6">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2</w:t>
            </w:r>
          </w:p>
        </w:tc>
        <w:tc>
          <w:tcPr>
            <w:tcW w:w="3510" w:type="dxa"/>
          </w:tcPr>
          <w:p w14:paraId="600C4DC9" w14:textId="362CB21E" w:rsidR="00D379A2" w:rsidRPr="008F2049" w:rsidRDefault="00D379A2" w:rsidP="00111187">
            <w:pPr>
              <w:widowControl w:val="0"/>
              <w:tabs>
                <w:tab w:val="left" w:pos="142"/>
              </w:tabs>
              <w:spacing w:after="0" w:line="240" w:lineRule="auto"/>
              <w:rPr>
                <w:rFonts w:ascii="Times New Roman" w:hAnsi="Times New Roman" w:cs="Times New Roman"/>
                <w:b/>
                <w:u w:val="single"/>
              </w:rPr>
            </w:pPr>
            <w:r w:rsidRPr="008F2049">
              <w:rPr>
                <w:rFonts w:ascii="Times New Roman" w:hAnsi="Times New Roman" w:cs="Times New Roman"/>
                <w:b/>
                <w:u w:val="single"/>
              </w:rPr>
              <w:t>Stalas su spintele</w:t>
            </w:r>
            <w:r w:rsidR="00A45919">
              <w:rPr>
                <w:rFonts w:ascii="Times New Roman" w:hAnsi="Times New Roman" w:cs="Times New Roman"/>
                <w:b/>
                <w:u w:val="single"/>
              </w:rPr>
              <w:t xml:space="preserve"> 3450x600x1150</w:t>
            </w:r>
            <w:r w:rsidRPr="008F2049">
              <w:rPr>
                <w:rFonts w:ascii="Times New Roman" w:hAnsi="Times New Roman" w:cs="Times New Roman"/>
                <w:b/>
                <w:u w:val="single"/>
              </w:rPr>
              <w:t>:</w:t>
            </w:r>
          </w:p>
          <w:p w14:paraId="4902EA30" w14:textId="77777777" w:rsidR="00D379A2" w:rsidRPr="008F2049" w:rsidRDefault="00D379A2" w:rsidP="00B93965">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color w:val="000000"/>
              </w:rPr>
              <w:t xml:space="preserve">Matmenys: </w:t>
            </w:r>
            <w:r w:rsidRPr="008F2049">
              <w:rPr>
                <w:rFonts w:ascii="Times New Roman" w:eastAsia="Calibri" w:hAnsi="Times New Roman" w:cs="Times New Roman"/>
                <w:color w:val="000000"/>
              </w:rPr>
              <w:br/>
              <w:t>Plotis – 3450 ± 50 mm</w:t>
            </w:r>
          </w:p>
          <w:p w14:paraId="4419BBF1" w14:textId="77777777" w:rsidR="00D379A2" w:rsidRPr="008F2049" w:rsidRDefault="00D379A2" w:rsidP="00B93965">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color w:val="000000"/>
              </w:rPr>
              <w:t>Gylis – 600 ± 50 mm</w:t>
            </w:r>
          </w:p>
          <w:p w14:paraId="208540C3" w14:textId="77777777" w:rsidR="00D379A2" w:rsidRPr="008F2049" w:rsidRDefault="00D379A2" w:rsidP="00B93965">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color w:val="000000"/>
              </w:rPr>
              <w:t>Aukštis – 1150 ± 50 mm</w:t>
            </w:r>
          </w:p>
          <w:p w14:paraId="22FDB7EE" w14:textId="33C67F0E" w:rsidR="00D379A2" w:rsidRDefault="00D379A2" w:rsidP="00B93965">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color w:val="000000"/>
              </w:rPr>
              <w:br/>
            </w:r>
            <w:r w:rsidRPr="008F2049">
              <w:rPr>
                <w:rFonts w:ascii="Times New Roman" w:eastAsia="Calibri" w:hAnsi="Times New Roman" w:cs="Times New Roman"/>
                <w:b/>
              </w:rPr>
              <w:t>Korpusas:</w:t>
            </w:r>
            <w:r w:rsidRPr="008F2049">
              <w:rPr>
                <w:rFonts w:ascii="Times New Roman" w:eastAsia="Calibri" w:hAnsi="Times New Roman" w:cs="Times New Roman"/>
              </w:rPr>
              <w:t xml:space="preserve"> pagamintas iš 18 mm storio </w:t>
            </w:r>
            <w:r>
              <w:rPr>
                <w:rFonts w:ascii="Times New Roman" w:eastAsia="Calibri" w:hAnsi="Times New Roman" w:cs="Times New Roman"/>
              </w:rPr>
              <w:t xml:space="preserve">pilkos spalvos </w:t>
            </w:r>
            <w:r w:rsidRPr="008F2049">
              <w:rPr>
                <w:rFonts w:ascii="Times New Roman" w:eastAsia="Calibri" w:hAnsi="Times New Roman" w:cs="Times New Roman"/>
              </w:rPr>
              <w:t>LMDP</w:t>
            </w:r>
            <w:r>
              <w:rPr>
                <w:rFonts w:ascii="Times New Roman" w:eastAsia="Calibri" w:hAnsi="Times New Roman" w:cs="Times New Roman"/>
              </w:rPr>
              <w:t>.</w:t>
            </w:r>
          </w:p>
          <w:p w14:paraId="0B250139" w14:textId="77777777" w:rsidR="00D379A2" w:rsidRDefault="00D379A2" w:rsidP="00AB4340">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65D25DA8" w14:textId="61F50923" w:rsidR="00D379A2" w:rsidRPr="008F2049" w:rsidRDefault="00D379A2" w:rsidP="00AB4340">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lastRenderedPageBreak/>
              <w:t>Matomos briaunos laminuotos 1 mm PVC/ABS briaunos juosta.</w:t>
            </w:r>
          </w:p>
          <w:p w14:paraId="1F04FB18" w14:textId="043BC3BB" w:rsidR="00D379A2" w:rsidRDefault="00D379A2" w:rsidP="00B93965">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Fasadinė dalis:</w:t>
            </w:r>
            <w:r w:rsidRPr="008F2049">
              <w:rPr>
                <w:rFonts w:ascii="Times New Roman" w:eastAsia="Calibri" w:hAnsi="Times New Roman" w:cs="Times New Roman"/>
              </w:rPr>
              <w:t xml:space="preserve"> Išorinė matoma dalis, aukšto slėgio </w:t>
            </w:r>
            <w:r>
              <w:rPr>
                <w:rFonts w:ascii="Times New Roman" w:eastAsia="Calibri" w:hAnsi="Times New Roman" w:cs="Times New Roman"/>
              </w:rPr>
              <w:t>pilkos spalvos HPL</w:t>
            </w:r>
            <w:r w:rsidRPr="008F2049">
              <w:rPr>
                <w:rFonts w:ascii="Times New Roman" w:eastAsia="Calibri" w:hAnsi="Times New Roman" w:cs="Times New Roman"/>
              </w:rPr>
              <w:t xml:space="preserve"> klijuojamas ant MDF.</w:t>
            </w:r>
          </w:p>
          <w:p w14:paraId="2566079F" w14:textId="24AC1977" w:rsidR="00D379A2" w:rsidRPr="008F2049" w:rsidRDefault="00D379A2" w:rsidP="00AB4340">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Briaunos laminuotos 1 mm PVC/ABS briaunos juosta.</w:t>
            </w:r>
          </w:p>
          <w:p w14:paraId="1908FFA6" w14:textId="7959BBAD" w:rsidR="00D379A2" w:rsidRPr="008F2049" w:rsidRDefault="00D379A2" w:rsidP="00B93965">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noProof/>
                <w:lang w:eastAsia="lt-LT"/>
              </w:rPr>
              <w:drawing>
                <wp:anchor distT="0" distB="0" distL="114300" distR="114300" simplePos="0" relativeHeight="251955712" behindDoc="0" locked="0" layoutInCell="1" allowOverlap="1" wp14:anchorId="7B43E9DB" wp14:editId="599E19A0">
                  <wp:simplePos x="0" y="0"/>
                  <wp:positionH relativeFrom="column">
                    <wp:posOffset>2295525</wp:posOffset>
                  </wp:positionH>
                  <wp:positionV relativeFrom="paragraph">
                    <wp:posOffset>398780</wp:posOffset>
                  </wp:positionV>
                  <wp:extent cx="1901136" cy="1123315"/>
                  <wp:effectExtent l="0" t="0" r="444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2100" cy="1129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rPr>
              <w:t xml:space="preserve">Stalviršis ir </w:t>
            </w:r>
            <w:proofErr w:type="spellStart"/>
            <w:r w:rsidRPr="008F2049">
              <w:rPr>
                <w:rFonts w:ascii="Times New Roman" w:eastAsia="Calibri" w:hAnsi="Times New Roman" w:cs="Times New Roman"/>
                <w:b/>
              </w:rPr>
              <w:t>an</w:t>
            </w:r>
            <w:r>
              <w:rPr>
                <w:rFonts w:ascii="Times New Roman" w:eastAsia="Calibri" w:hAnsi="Times New Roman" w:cs="Times New Roman"/>
                <w:b/>
              </w:rPr>
              <w:t>t</w:t>
            </w:r>
            <w:r w:rsidRPr="008F2049">
              <w:rPr>
                <w:rFonts w:ascii="Times New Roman" w:eastAsia="Calibri" w:hAnsi="Times New Roman" w:cs="Times New Roman"/>
                <w:b/>
              </w:rPr>
              <w:t>sta</w:t>
            </w:r>
            <w:r>
              <w:rPr>
                <w:rFonts w:ascii="Times New Roman" w:eastAsia="Calibri" w:hAnsi="Times New Roman" w:cs="Times New Roman"/>
                <w:b/>
              </w:rPr>
              <w:t>lis</w:t>
            </w:r>
            <w:proofErr w:type="spellEnd"/>
            <w:r w:rsidRPr="008F2049">
              <w:rPr>
                <w:rFonts w:ascii="Times New Roman" w:eastAsia="Calibri" w:hAnsi="Times New Roman" w:cs="Times New Roman"/>
                <w:b/>
              </w:rPr>
              <w:t xml:space="preserve">: </w:t>
            </w:r>
            <w:r w:rsidRPr="008F2049">
              <w:rPr>
                <w:rFonts w:ascii="Times New Roman" w:eastAsia="Calibri" w:hAnsi="Times New Roman" w:cs="Times New Roman"/>
              </w:rPr>
              <w:t xml:space="preserve">12 mm storio dirbtinis akmuo, ne prastesnis nei 1 grupės </w:t>
            </w:r>
            <w:proofErr w:type="spellStart"/>
            <w:r w:rsidRPr="008F2049">
              <w:rPr>
                <w:rFonts w:ascii="Times New Roman" w:eastAsia="Calibri" w:hAnsi="Times New Roman" w:cs="Times New Roman"/>
              </w:rPr>
              <w:t>Corian</w:t>
            </w:r>
            <w:proofErr w:type="spellEnd"/>
            <w:r w:rsidRPr="008F2049">
              <w:rPr>
                <w:rFonts w:ascii="Times New Roman" w:eastAsia="Calibri" w:hAnsi="Times New Roman" w:cs="Times New Roman"/>
              </w:rPr>
              <w:t>.</w:t>
            </w:r>
          </w:p>
          <w:p w14:paraId="01CEBCA8" w14:textId="41E2DF20" w:rsidR="00D379A2" w:rsidRPr="008F2049" w:rsidRDefault="00D379A2" w:rsidP="00B93965">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LED apšvietimas:</w:t>
            </w:r>
            <w:r w:rsidRPr="008F2049">
              <w:rPr>
                <w:rFonts w:ascii="Times New Roman" w:eastAsia="Calibri" w:hAnsi="Times New Roman" w:cs="Times New Roman"/>
              </w:rPr>
              <w:t xml:space="preserve"> Įfrezuojamas LED profilis (spalva pasirinktinai, pritaikyta baldo dizainui), LED juosta - </w:t>
            </w:r>
            <w:proofErr w:type="spellStart"/>
            <w:r w:rsidRPr="008F2049">
              <w:rPr>
                <w:rFonts w:ascii="Times New Roman" w:eastAsia="Calibri" w:hAnsi="Times New Roman" w:cs="Times New Roman"/>
              </w:rPr>
              <w:t>Neon</w:t>
            </w:r>
            <w:proofErr w:type="spellEnd"/>
            <w:r w:rsidRPr="008F2049">
              <w:rPr>
                <w:rFonts w:ascii="Times New Roman" w:eastAsia="Calibri" w:hAnsi="Times New Roman" w:cs="Times New Roman"/>
              </w:rPr>
              <w:t xml:space="preserve"> </w:t>
            </w:r>
            <w:proofErr w:type="spellStart"/>
            <w:r w:rsidRPr="008F2049">
              <w:rPr>
                <w:rFonts w:ascii="Times New Roman" w:eastAsia="Calibri" w:hAnsi="Times New Roman" w:cs="Times New Roman"/>
              </w:rPr>
              <w:t>Flex</w:t>
            </w:r>
            <w:proofErr w:type="spellEnd"/>
            <w:r w:rsidRPr="008F2049">
              <w:rPr>
                <w:rFonts w:ascii="Times New Roman" w:eastAsia="Calibri" w:hAnsi="Times New Roman" w:cs="Times New Roman"/>
              </w:rPr>
              <w:t xml:space="preserve"> 9,6W/m 3000K 120 diodų/m IP67 24V; Garantija: 5 metai. Komplektuojama su visais reikiamais komponentais. Maitinimo šaltinis 100W, 24V, tarnavimo laikas &gt;50.000h; Garantija: 5 metai. LED valdymas: Sensorinis jungiklis nuo judesio.</w:t>
            </w:r>
          </w:p>
          <w:p w14:paraId="34E9F5E4" w14:textId="77777777"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b/>
                <w:bCs/>
                <w:color w:val="000000"/>
              </w:rPr>
              <w:t>Konstrukcija:</w:t>
            </w:r>
            <w:r w:rsidRPr="008F2049">
              <w:rPr>
                <w:rFonts w:ascii="Times New Roman" w:eastAsia="Calibri" w:hAnsi="Times New Roman" w:cs="Times New Roman"/>
                <w:color w:val="000000"/>
              </w:rPr>
              <w:t xml:space="preserve"> </w:t>
            </w:r>
            <w:r>
              <w:rPr>
                <w:rFonts w:ascii="Times New Roman" w:eastAsia="Calibri" w:hAnsi="Times New Roman" w:cs="Times New Roman"/>
                <w:color w:val="000000"/>
              </w:rPr>
              <w:t>Tarp darbo vietų s</w:t>
            </w:r>
            <w:r w:rsidRPr="008F2049">
              <w:rPr>
                <w:rFonts w:ascii="Times New Roman" w:eastAsia="Calibri" w:hAnsi="Times New Roman" w:cs="Times New Roman"/>
                <w:color w:val="000000"/>
              </w:rPr>
              <w:t>pintelė</w:t>
            </w:r>
            <w:r>
              <w:rPr>
                <w:rFonts w:ascii="Times New Roman" w:eastAsia="Calibri" w:hAnsi="Times New Roman" w:cs="Times New Roman"/>
                <w:color w:val="000000"/>
              </w:rPr>
              <w:t>s</w:t>
            </w:r>
            <w:r w:rsidRPr="008F2049">
              <w:rPr>
                <w:rFonts w:ascii="Times New Roman" w:eastAsia="Calibri" w:hAnsi="Times New Roman" w:cs="Times New Roman"/>
                <w:color w:val="000000"/>
              </w:rPr>
              <w:t xml:space="preserve"> uždar</w:t>
            </w:r>
            <w:r>
              <w:rPr>
                <w:rFonts w:ascii="Times New Roman" w:eastAsia="Calibri" w:hAnsi="Times New Roman" w:cs="Times New Roman"/>
                <w:color w:val="000000"/>
              </w:rPr>
              <w:t>os</w:t>
            </w:r>
            <w:r w:rsidRPr="008F2049">
              <w:rPr>
                <w:rFonts w:ascii="Times New Roman" w:eastAsia="Calibri" w:hAnsi="Times New Roman" w:cs="Times New Roman"/>
                <w:color w:val="000000"/>
              </w:rPr>
              <w:t xml:space="preserve">, viduje </w:t>
            </w:r>
            <w:r>
              <w:rPr>
                <w:rFonts w:ascii="Times New Roman" w:eastAsia="Calibri" w:hAnsi="Times New Roman" w:cs="Times New Roman"/>
                <w:color w:val="000000"/>
              </w:rPr>
              <w:t>1</w:t>
            </w:r>
            <w:r w:rsidRPr="008F2049">
              <w:rPr>
                <w:rFonts w:ascii="Times New Roman" w:eastAsia="Calibri" w:hAnsi="Times New Roman" w:cs="Times New Roman"/>
                <w:color w:val="000000"/>
              </w:rPr>
              <w:t xml:space="preserve"> reguliuojamo aukščio lentyn</w:t>
            </w:r>
            <w:r>
              <w:rPr>
                <w:rFonts w:ascii="Times New Roman" w:eastAsia="Calibri" w:hAnsi="Times New Roman" w:cs="Times New Roman"/>
                <w:color w:val="000000"/>
              </w:rPr>
              <w:t>a</w:t>
            </w:r>
            <w:r w:rsidRPr="008F2049">
              <w:rPr>
                <w:rFonts w:ascii="Times New Roman" w:eastAsia="Calibri" w:hAnsi="Times New Roman" w:cs="Times New Roman"/>
                <w:color w:val="000000"/>
              </w:rPr>
              <w:t>. Lankstai</w:t>
            </w:r>
            <w:r>
              <w:rPr>
                <w:rFonts w:ascii="Times New Roman" w:eastAsia="Calibri" w:hAnsi="Times New Roman" w:cs="Times New Roman"/>
                <w:color w:val="000000"/>
              </w:rPr>
              <w:t xml:space="preserve"> – tinkantys pagal gamintojų 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0E8B0D2A" w14:textId="77777777"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Šoninė spintelė – uždara, 3 reguliuojamo aukščio lentynos.</w:t>
            </w:r>
            <w:r w:rsidRPr="008F2049">
              <w:rPr>
                <w:rFonts w:ascii="Times New Roman" w:eastAsia="Calibri" w:hAnsi="Times New Roman" w:cs="Times New Roman"/>
                <w:color w:val="000000"/>
              </w:rPr>
              <w:t xml:space="preserve"> Lankstai</w:t>
            </w:r>
            <w:r>
              <w:rPr>
                <w:rFonts w:ascii="Times New Roman" w:eastAsia="Calibri" w:hAnsi="Times New Roman" w:cs="Times New Roman"/>
                <w:color w:val="000000"/>
              </w:rPr>
              <w:t xml:space="preserve"> – tinkantys pagal gamintojų 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 </w:t>
            </w:r>
          </w:p>
          <w:p w14:paraId="0784B5DD" w14:textId="251DD477"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rPr>
              <w:t>Bald</w:t>
            </w:r>
            <w:r>
              <w:rPr>
                <w:rFonts w:ascii="Times New Roman" w:eastAsia="Calibri" w:hAnsi="Times New Roman" w:cs="Times New Roman"/>
              </w:rPr>
              <w:t>e</w:t>
            </w:r>
            <w:r w:rsidRPr="008F2049">
              <w:rPr>
                <w:rFonts w:ascii="Times New Roman" w:eastAsia="Calibri" w:hAnsi="Times New Roman" w:cs="Times New Roman"/>
              </w:rPr>
              <w:t xml:space="preserve"> turi būti </w:t>
            </w:r>
            <w:r>
              <w:rPr>
                <w:rFonts w:ascii="Times New Roman" w:eastAsia="Calibri" w:hAnsi="Times New Roman" w:cs="Times New Roman"/>
              </w:rPr>
              <w:t>sumontuoti</w:t>
            </w:r>
            <w:r w:rsidRPr="008F2049">
              <w:rPr>
                <w:rFonts w:ascii="Times New Roman" w:eastAsia="Calibri" w:hAnsi="Times New Roman" w:cs="Times New Roman"/>
              </w:rPr>
              <w:t xml:space="preserve"> 3 vnt. baldų </w:t>
            </w:r>
            <w:r>
              <w:rPr>
                <w:rFonts w:ascii="Times New Roman" w:eastAsia="Calibri" w:hAnsi="Times New Roman" w:cs="Times New Roman"/>
              </w:rPr>
              <w:t xml:space="preserve">el. </w:t>
            </w:r>
            <w:r w:rsidRPr="008F2049">
              <w:rPr>
                <w:rFonts w:ascii="Times New Roman" w:eastAsia="Calibri" w:hAnsi="Times New Roman" w:cs="Times New Roman"/>
              </w:rPr>
              <w:t>rozečių blokai 3x220</w:t>
            </w:r>
            <w:r>
              <w:rPr>
                <w:rFonts w:ascii="Times New Roman" w:eastAsia="Calibri" w:hAnsi="Times New Roman" w:cs="Times New Roman"/>
              </w:rPr>
              <w:t xml:space="preserve"> </w:t>
            </w:r>
            <w:r w:rsidRPr="008F2049">
              <w:rPr>
                <w:rFonts w:ascii="Times New Roman" w:eastAsia="Calibri" w:hAnsi="Times New Roman" w:cs="Times New Roman"/>
              </w:rPr>
              <w:t xml:space="preserve">plius LAN. </w:t>
            </w:r>
            <w:r>
              <w:rPr>
                <w:rFonts w:ascii="Times New Roman" w:eastAsia="Calibri" w:hAnsi="Times New Roman" w:cs="Times New Roman"/>
              </w:rPr>
              <w:t>po stalu – loveliai laidams</w:t>
            </w:r>
            <w:r w:rsidRPr="008F2049">
              <w:rPr>
                <w:rFonts w:ascii="Times New Roman" w:eastAsia="Calibri" w:hAnsi="Times New Roman" w:cs="Times New Roman"/>
              </w:rPr>
              <w:t>.</w:t>
            </w:r>
          </w:p>
          <w:p w14:paraId="05E07677" w14:textId="35124438" w:rsidR="00D379A2" w:rsidRDefault="00D379A2" w:rsidP="003256B1">
            <w:pPr>
              <w:widowControl w:val="0"/>
              <w:tabs>
                <w:tab w:val="left" w:pos="142"/>
              </w:tabs>
              <w:spacing w:after="0" w:line="240" w:lineRule="auto"/>
              <w:jc w:val="both"/>
              <w:rPr>
                <w:rFonts w:ascii="Times New Roman" w:eastAsia="Times New Roman" w:hAnsi="Times New Roman" w:cs="Times New Roman"/>
              </w:rPr>
            </w:pPr>
            <w:r w:rsidRPr="008F2049">
              <w:rPr>
                <w:rFonts w:ascii="Times New Roman" w:eastAsia="Times New Roman" w:hAnsi="Times New Roman" w:cs="Times New Roman"/>
                <w:color w:val="000000"/>
              </w:rPr>
              <w:t>Konstrukcija vientisa, tvirta</w:t>
            </w:r>
            <w:r w:rsidRPr="008F2049">
              <w:rPr>
                <w:rFonts w:ascii="Times New Roman" w:eastAsia="Times New Roman" w:hAnsi="Times New Roman" w:cs="Times New Roman"/>
              </w:rPr>
              <w:t>, stabili.</w:t>
            </w:r>
          </w:p>
          <w:p w14:paraId="18CFDD35" w14:textId="77777777"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p>
          <w:p w14:paraId="741519A5"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Baldas pristatomas surinktas, arba renkamas numatytame objekte.</w:t>
            </w:r>
          </w:p>
          <w:p w14:paraId="6885D609"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lastRenderedPageBreak/>
              <w:t>Spalvos, tekstūros derinami su užsakovu.</w:t>
            </w:r>
          </w:p>
          <w:p w14:paraId="5FD2BCCD" w14:textId="7171044A" w:rsidR="00D379A2" w:rsidRPr="008F2049" w:rsidRDefault="00D379A2" w:rsidP="00290ED6">
            <w:pPr>
              <w:widowControl w:val="0"/>
              <w:tabs>
                <w:tab w:val="left" w:pos="142"/>
              </w:tabs>
              <w:spacing w:after="0" w:line="240" w:lineRule="auto"/>
              <w:jc w:val="both"/>
              <w:rPr>
                <w:rFonts w:ascii="Times New Roman" w:hAnsi="Times New Roman" w:cs="Times New Roman"/>
                <w:b/>
                <w:u w:val="single"/>
              </w:rPr>
            </w:pPr>
            <w:r w:rsidRPr="008F2049">
              <w:rPr>
                <w:rFonts w:ascii="Times New Roman" w:eastAsia="Calibri" w:hAnsi="Times New Roman" w:cs="Times New Roman"/>
              </w:rPr>
              <w:t>Galutiniai matmenys tikslinami objekte.</w:t>
            </w:r>
          </w:p>
        </w:tc>
        <w:tc>
          <w:tcPr>
            <w:tcW w:w="3402" w:type="dxa"/>
          </w:tcPr>
          <w:p w14:paraId="32A1DE8A" w14:textId="06F415E0" w:rsidR="00D379A2" w:rsidRPr="008F2049" w:rsidRDefault="00D379A2" w:rsidP="00111187">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eastAsia="Calibri" w:hAnsi="Times New Roman" w:cs="Times New Roman"/>
                <w:b/>
                <w:noProof/>
                <w:lang w:eastAsia="lt-LT"/>
              </w:rPr>
              <w:lastRenderedPageBreak/>
              <w:drawing>
                <wp:anchor distT="0" distB="0" distL="114300" distR="114300" simplePos="0" relativeHeight="251954688" behindDoc="0" locked="0" layoutInCell="1" allowOverlap="1" wp14:anchorId="510278CE" wp14:editId="2DB22C82">
                  <wp:simplePos x="0" y="0"/>
                  <wp:positionH relativeFrom="column">
                    <wp:posOffset>-9525</wp:posOffset>
                  </wp:positionH>
                  <wp:positionV relativeFrom="paragraph">
                    <wp:posOffset>580390</wp:posOffset>
                  </wp:positionV>
                  <wp:extent cx="1987419" cy="88555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274" cy="893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hAnsi="Times New Roman" w:cs="Times New Roman"/>
                <w:noProof/>
                <w:lang w:eastAsia="lt-LT"/>
              </w:rPr>
              <w:drawing>
                <wp:anchor distT="0" distB="0" distL="114300" distR="114300" simplePos="0" relativeHeight="251939328" behindDoc="0" locked="0" layoutInCell="1" allowOverlap="1" wp14:anchorId="3EE3B824" wp14:editId="746766A0">
                  <wp:simplePos x="0" y="0"/>
                  <wp:positionH relativeFrom="column">
                    <wp:posOffset>655860</wp:posOffset>
                  </wp:positionH>
                  <wp:positionV relativeFrom="paragraph">
                    <wp:posOffset>4342660</wp:posOffset>
                  </wp:positionV>
                  <wp:extent cx="1352550" cy="815383"/>
                  <wp:effectExtent l="0" t="0" r="0" b="0"/>
                  <wp:wrapNone/>
                  <wp:docPr id="36" name="Picture 36"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8153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59E9D66B" w14:textId="77777777" w:rsidR="00D379A2" w:rsidRPr="008F2049" w:rsidRDefault="00D379A2" w:rsidP="00111187">
            <w:pPr>
              <w:widowControl w:val="0"/>
              <w:spacing w:after="0" w:line="240" w:lineRule="auto"/>
              <w:jc w:val="center"/>
              <w:rPr>
                <w:rFonts w:ascii="Times New Roman" w:eastAsia="Calibri" w:hAnsi="Times New Roman" w:cs="Times New Roman"/>
              </w:rPr>
            </w:pPr>
          </w:p>
          <w:p w14:paraId="06E3145A" w14:textId="7AD3A008" w:rsidR="00D379A2" w:rsidRPr="008F2049" w:rsidRDefault="00D379A2" w:rsidP="00111187">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Vnt.</w:t>
            </w:r>
          </w:p>
        </w:tc>
        <w:tc>
          <w:tcPr>
            <w:tcW w:w="993" w:type="dxa"/>
          </w:tcPr>
          <w:p w14:paraId="23AF58F4" w14:textId="77777777" w:rsidR="00D379A2" w:rsidRPr="008F2049" w:rsidRDefault="00D379A2" w:rsidP="00111187">
            <w:pPr>
              <w:widowControl w:val="0"/>
              <w:spacing w:after="0" w:line="240" w:lineRule="auto"/>
              <w:jc w:val="center"/>
              <w:rPr>
                <w:rFonts w:ascii="Times New Roman" w:eastAsia="Calibri" w:hAnsi="Times New Roman" w:cs="Times New Roman"/>
              </w:rPr>
            </w:pPr>
          </w:p>
          <w:p w14:paraId="5090675C" w14:textId="31690CD1" w:rsidR="00D379A2" w:rsidRPr="008F2049" w:rsidRDefault="00D379A2" w:rsidP="00111187">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1</w:t>
            </w:r>
          </w:p>
        </w:tc>
        <w:tc>
          <w:tcPr>
            <w:tcW w:w="5386" w:type="dxa"/>
          </w:tcPr>
          <w:p w14:paraId="5004B3C6" w14:textId="77777777" w:rsidR="00D379A2" w:rsidRPr="008F2049" w:rsidRDefault="00D379A2" w:rsidP="00111187">
            <w:pPr>
              <w:widowControl w:val="0"/>
              <w:spacing w:after="0" w:line="240" w:lineRule="auto"/>
              <w:jc w:val="center"/>
              <w:rPr>
                <w:rFonts w:ascii="Times New Roman" w:eastAsia="Calibri" w:hAnsi="Times New Roman" w:cs="Times New Roman"/>
              </w:rPr>
            </w:pPr>
          </w:p>
        </w:tc>
      </w:tr>
      <w:tr w:rsidR="00D379A2" w:rsidRPr="008F2049" w14:paraId="0EB66633" w14:textId="5F719D67" w:rsidTr="00A45919">
        <w:trPr>
          <w:trHeight w:val="397"/>
        </w:trPr>
        <w:tc>
          <w:tcPr>
            <w:tcW w:w="738" w:type="dxa"/>
          </w:tcPr>
          <w:p w14:paraId="0DA5189D" w14:textId="70AB3E70" w:rsidR="00D379A2" w:rsidRPr="008F2049" w:rsidRDefault="00D379A2" w:rsidP="00B54FFB">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lastRenderedPageBreak/>
              <w:t>3</w:t>
            </w:r>
          </w:p>
        </w:tc>
        <w:tc>
          <w:tcPr>
            <w:tcW w:w="3510" w:type="dxa"/>
          </w:tcPr>
          <w:p w14:paraId="201C2849" w14:textId="44FDC8EF" w:rsidR="00D379A2" w:rsidRPr="008F2049" w:rsidRDefault="00D379A2" w:rsidP="002B150B">
            <w:pPr>
              <w:widowControl w:val="0"/>
              <w:tabs>
                <w:tab w:val="left" w:pos="142"/>
              </w:tabs>
              <w:spacing w:after="0" w:line="240" w:lineRule="auto"/>
              <w:rPr>
                <w:rFonts w:ascii="Times New Roman" w:hAnsi="Times New Roman" w:cs="Times New Roman"/>
                <w:b/>
                <w:u w:val="single"/>
              </w:rPr>
            </w:pPr>
            <w:r w:rsidRPr="008F2049">
              <w:rPr>
                <w:rFonts w:ascii="Times New Roman" w:hAnsi="Times New Roman" w:cs="Times New Roman"/>
                <w:b/>
                <w:u w:val="single"/>
              </w:rPr>
              <w:t>Stalas su praustuvo spintele, praustuvu bei maišytuvu</w:t>
            </w:r>
            <w:r w:rsidR="00A45919">
              <w:rPr>
                <w:rFonts w:ascii="Times New Roman" w:hAnsi="Times New Roman" w:cs="Times New Roman"/>
                <w:b/>
                <w:u w:val="single"/>
              </w:rPr>
              <w:t>, 3450x600x1150</w:t>
            </w:r>
            <w:r w:rsidRPr="008F2049">
              <w:rPr>
                <w:rFonts w:ascii="Times New Roman" w:hAnsi="Times New Roman" w:cs="Times New Roman"/>
                <w:b/>
                <w:u w:val="single"/>
              </w:rPr>
              <w:t xml:space="preserve"> :</w:t>
            </w:r>
          </w:p>
          <w:p w14:paraId="73422CD1" w14:textId="7403344F" w:rsidR="00D379A2" w:rsidRPr="008F2049" w:rsidRDefault="00D379A2" w:rsidP="002B150B">
            <w:pPr>
              <w:widowControl w:val="0"/>
              <w:tabs>
                <w:tab w:val="left" w:pos="142"/>
              </w:tabs>
              <w:spacing w:after="0" w:line="240" w:lineRule="auto"/>
              <w:rPr>
                <w:rFonts w:ascii="Times New Roman" w:eastAsia="Calibri" w:hAnsi="Times New Roman" w:cs="Times New Roman"/>
                <w:color w:val="000000"/>
              </w:rPr>
            </w:pPr>
            <w:r w:rsidRPr="008F2049">
              <w:rPr>
                <w:rFonts w:ascii="Times New Roman" w:eastAsia="Calibri" w:hAnsi="Times New Roman" w:cs="Times New Roman"/>
                <w:color w:val="000000"/>
              </w:rPr>
              <w:t xml:space="preserve">Matmenys: </w:t>
            </w:r>
            <w:r w:rsidRPr="008F2049">
              <w:rPr>
                <w:rFonts w:ascii="Times New Roman" w:eastAsia="Calibri" w:hAnsi="Times New Roman" w:cs="Times New Roman"/>
                <w:color w:val="000000"/>
              </w:rPr>
              <w:br/>
              <w:t xml:space="preserve">Plotis – 3450 ± 50 mm </w:t>
            </w:r>
            <w:r w:rsidRPr="008F2049">
              <w:rPr>
                <w:rFonts w:ascii="Times New Roman" w:eastAsia="Calibri" w:hAnsi="Times New Roman" w:cs="Times New Roman"/>
                <w:color w:val="000000"/>
              </w:rPr>
              <w:br/>
              <w:t>Gylis – 600 ± 50 mm</w:t>
            </w:r>
            <w:r w:rsidRPr="008F2049">
              <w:rPr>
                <w:rFonts w:ascii="Times New Roman" w:eastAsia="Calibri" w:hAnsi="Times New Roman" w:cs="Times New Roman"/>
                <w:color w:val="000000"/>
              </w:rPr>
              <w:br/>
              <w:t>Aukštis – 1150 ± 50 mm</w:t>
            </w:r>
            <w:r w:rsidRPr="008F2049">
              <w:rPr>
                <w:rFonts w:ascii="Times New Roman" w:eastAsia="Calibri" w:hAnsi="Times New Roman" w:cs="Times New Roman"/>
                <w:color w:val="000000"/>
              </w:rPr>
              <w:br/>
            </w:r>
          </w:p>
          <w:p w14:paraId="420D943F" w14:textId="4F8D05E3"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Korpusas:</w:t>
            </w:r>
            <w:r w:rsidRPr="008F2049">
              <w:rPr>
                <w:rFonts w:ascii="Times New Roman" w:eastAsia="Calibri" w:hAnsi="Times New Roman" w:cs="Times New Roman"/>
              </w:rPr>
              <w:t xml:space="preserve"> pagamintas iš 18 mm storio</w:t>
            </w:r>
            <w:r>
              <w:rPr>
                <w:rFonts w:ascii="Times New Roman" w:eastAsia="Calibri" w:hAnsi="Times New Roman" w:cs="Times New Roman"/>
              </w:rPr>
              <w:t xml:space="preserve"> pilkos spalvos </w:t>
            </w:r>
            <w:r w:rsidRPr="008F2049">
              <w:rPr>
                <w:rFonts w:ascii="Times New Roman" w:eastAsia="Calibri" w:hAnsi="Times New Roman" w:cs="Times New Roman"/>
              </w:rPr>
              <w:t>LMDP</w:t>
            </w:r>
            <w:r>
              <w:rPr>
                <w:rFonts w:ascii="Times New Roman" w:eastAsia="Calibri" w:hAnsi="Times New Roman" w:cs="Times New Roman"/>
              </w:rPr>
              <w:t>.</w:t>
            </w:r>
          </w:p>
          <w:p w14:paraId="1DFD18C5" w14:textId="7C242DB9" w:rsidR="00D379A2" w:rsidRDefault="00D379A2" w:rsidP="00B44919">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11ABF5EA" w14:textId="00FB8A95"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Matomos briaunos laminuotos 1 mm PVC/ABS briaunos juosta.</w:t>
            </w:r>
          </w:p>
          <w:p w14:paraId="0D05DC44" w14:textId="1711745B"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Fasadinė dalis:</w:t>
            </w:r>
            <w:r w:rsidRPr="008F2049">
              <w:rPr>
                <w:rFonts w:ascii="Times New Roman" w:eastAsia="Calibri" w:hAnsi="Times New Roman" w:cs="Times New Roman"/>
              </w:rPr>
              <w:t xml:space="preserve"> Išorinė matoma dalis, aukšto slėgio </w:t>
            </w:r>
            <w:r>
              <w:rPr>
                <w:rFonts w:ascii="Times New Roman" w:eastAsia="Calibri" w:hAnsi="Times New Roman" w:cs="Times New Roman"/>
              </w:rPr>
              <w:t>pilkos spalvos</w:t>
            </w:r>
            <w:r w:rsidRPr="008F2049">
              <w:rPr>
                <w:rFonts w:ascii="Times New Roman" w:eastAsia="Calibri" w:hAnsi="Times New Roman" w:cs="Times New Roman"/>
              </w:rPr>
              <w:t xml:space="preserve"> </w:t>
            </w:r>
            <w:r>
              <w:rPr>
                <w:rFonts w:ascii="Times New Roman" w:eastAsia="Calibri" w:hAnsi="Times New Roman" w:cs="Times New Roman"/>
              </w:rPr>
              <w:t>HPL</w:t>
            </w:r>
            <w:r w:rsidRPr="008F2049">
              <w:rPr>
                <w:rFonts w:ascii="Times New Roman" w:eastAsia="Calibri" w:hAnsi="Times New Roman" w:cs="Times New Roman"/>
              </w:rPr>
              <w:t xml:space="preserve"> klijuojamas ant MDF.</w:t>
            </w:r>
          </w:p>
          <w:p w14:paraId="76F9F7FC" w14:textId="55EF2666" w:rsidR="00D379A2" w:rsidRPr="008F2049" w:rsidRDefault="00D379A2" w:rsidP="00B44919">
            <w:pPr>
              <w:pStyle w:val="Default"/>
              <w:jc w:val="both"/>
              <w:rPr>
                <w:rFonts w:ascii="Times New Roman" w:eastAsia="Times New Roman" w:hAnsi="Times New Roman" w:cs="Times New Roman"/>
                <w:sz w:val="22"/>
                <w:szCs w:val="22"/>
              </w:rPr>
            </w:pPr>
            <w:r>
              <w:rPr>
                <w:rFonts w:ascii="Times New Roman" w:eastAsia="Times New Roman" w:hAnsi="Times New Roman" w:cs="Times New Roman"/>
              </w:rPr>
              <w:t>B</w:t>
            </w:r>
            <w:r>
              <w:rPr>
                <w:rFonts w:ascii="Times New Roman" w:eastAsia="Times New Roman" w:hAnsi="Times New Roman" w:cs="Times New Roman"/>
                <w:sz w:val="22"/>
                <w:szCs w:val="22"/>
              </w:rPr>
              <w:t>riaunos laminuotos 1 mm PVC/ABS briaunos juosta.</w:t>
            </w:r>
          </w:p>
          <w:p w14:paraId="631F16A3" w14:textId="7ED57149" w:rsidR="00D379A2" w:rsidRPr="008F2049" w:rsidRDefault="00D379A2" w:rsidP="00B93965">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b/>
                <w:sz w:val="22"/>
                <w:szCs w:val="22"/>
              </w:rPr>
              <w:t xml:space="preserve">Stalviršis ir </w:t>
            </w:r>
            <w:proofErr w:type="spellStart"/>
            <w:r w:rsidRPr="008F2049">
              <w:rPr>
                <w:rFonts w:ascii="Times New Roman" w:eastAsia="Calibri" w:hAnsi="Times New Roman" w:cs="Times New Roman"/>
                <w:b/>
                <w:sz w:val="22"/>
                <w:szCs w:val="22"/>
              </w:rPr>
              <w:t>an</w:t>
            </w:r>
            <w:r>
              <w:rPr>
                <w:rFonts w:ascii="Times New Roman" w:eastAsia="Calibri" w:hAnsi="Times New Roman" w:cs="Times New Roman"/>
                <w:b/>
                <w:sz w:val="22"/>
                <w:szCs w:val="22"/>
              </w:rPr>
              <w:t>t</w:t>
            </w:r>
            <w:r w:rsidRPr="008F2049">
              <w:rPr>
                <w:rFonts w:ascii="Times New Roman" w:eastAsia="Calibri" w:hAnsi="Times New Roman" w:cs="Times New Roman"/>
                <w:b/>
                <w:sz w:val="22"/>
                <w:szCs w:val="22"/>
              </w:rPr>
              <w:t>sta</w:t>
            </w:r>
            <w:r>
              <w:rPr>
                <w:rFonts w:ascii="Times New Roman" w:eastAsia="Calibri" w:hAnsi="Times New Roman" w:cs="Times New Roman"/>
                <w:b/>
                <w:sz w:val="22"/>
                <w:szCs w:val="22"/>
              </w:rPr>
              <w:t>lis</w:t>
            </w:r>
            <w:proofErr w:type="spellEnd"/>
            <w:r w:rsidRPr="008F2049">
              <w:rPr>
                <w:rFonts w:ascii="Times New Roman" w:eastAsia="Calibri" w:hAnsi="Times New Roman" w:cs="Times New Roman"/>
                <w:b/>
                <w:sz w:val="22"/>
                <w:szCs w:val="22"/>
              </w:rPr>
              <w:t xml:space="preserve">: </w:t>
            </w:r>
            <w:r w:rsidRPr="008F2049">
              <w:rPr>
                <w:rFonts w:ascii="Times New Roman" w:eastAsia="Calibri" w:hAnsi="Times New Roman" w:cs="Times New Roman"/>
                <w:sz w:val="22"/>
                <w:szCs w:val="22"/>
              </w:rPr>
              <w:t xml:space="preserve">12 mm storio dirbtinis akmuo, ne prastesnis nei 1 grupės </w:t>
            </w:r>
            <w:proofErr w:type="spellStart"/>
            <w:r w:rsidRPr="008F2049">
              <w:rPr>
                <w:rFonts w:ascii="Times New Roman" w:eastAsia="Calibri" w:hAnsi="Times New Roman" w:cs="Times New Roman"/>
                <w:sz w:val="22"/>
                <w:szCs w:val="22"/>
              </w:rPr>
              <w:t>Corian</w:t>
            </w:r>
            <w:proofErr w:type="spellEnd"/>
            <w:r w:rsidRPr="008F2049">
              <w:rPr>
                <w:rFonts w:ascii="Times New Roman" w:eastAsia="Calibri" w:hAnsi="Times New Roman" w:cs="Times New Roman"/>
                <w:sz w:val="22"/>
                <w:szCs w:val="22"/>
              </w:rPr>
              <w:t>.</w:t>
            </w:r>
          </w:p>
          <w:p w14:paraId="476D7E80" w14:textId="1C3C1E55" w:rsidR="00D379A2" w:rsidRDefault="00D379A2" w:rsidP="00B93965">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LED apšvietimas:</w:t>
            </w:r>
            <w:r w:rsidRPr="008F2049">
              <w:rPr>
                <w:rFonts w:ascii="Times New Roman" w:eastAsia="Calibri" w:hAnsi="Times New Roman" w:cs="Times New Roman"/>
              </w:rPr>
              <w:t xml:space="preserve"> Įfrezuojamas LED profilis (spalva pasirinktinai, pritaikyta baldo dizainui), LED juosta - </w:t>
            </w:r>
            <w:proofErr w:type="spellStart"/>
            <w:r w:rsidRPr="008F2049">
              <w:rPr>
                <w:rFonts w:ascii="Times New Roman" w:eastAsia="Calibri" w:hAnsi="Times New Roman" w:cs="Times New Roman"/>
              </w:rPr>
              <w:t>Neon</w:t>
            </w:r>
            <w:proofErr w:type="spellEnd"/>
            <w:r w:rsidRPr="008F2049">
              <w:rPr>
                <w:rFonts w:ascii="Times New Roman" w:eastAsia="Calibri" w:hAnsi="Times New Roman" w:cs="Times New Roman"/>
              </w:rPr>
              <w:t xml:space="preserve"> </w:t>
            </w:r>
            <w:proofErr w:type="spellStart"/>
            <w:r w:rsidRPr="008F2049">
              <w:rPr>
                <w:rFonts w:ascii="Times New Roman" w:eastAsia="Calibri" w:hAnsi="Times New Roman" w:cs="Times New Roman"/>
              </w:rPr>
              <w:t>Flex</w:t>
            </w:r>
            <w:proofErr w:type="spellEnd"/>
            <w:r w:rsidRPr="008F2049">
              <w:rPr>
                <w:rFonts w:ascii="Times New Roman" w:eastAsia="Calibri" w:hAnsi="Times New Roman" w:cs="Times New Roman"/>
              </w:rPr>
              <w:t xml:space="preserve"> 9,6W/m 3000K 120 diodų/m IP67 24V; Garantija: 5 metai. Komplektuojama su visais reikiamais komponentais. Maitinimo šaltinis 100W, 24V, tarnavimo laikas &gt; 50.000 h; Garantija: 5 metai. LED valdymas: Sensorinis jungiklis nuo judesio.</w:t>
            </w:r>
          </w:p>
          <w:p w14:paraId="69D1559C" w14:textId="3FFAC090"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b/>
                <w:bCs/>
                <w:color w:val="000000"/>
              </w:rPr>
              <w:t>Konstrukcija:</w:t>
            </w:r>
            <w:r w:rsidRPr="008F2049">
              <w:rPr>
                <w:rFonts w:ascii="Times New Roman" w:eastAsia="Calibri" w:hAnsi="Times New Roman" w:cs="Times New Roman"/>
                <w:color w:val="000000"/>
              </w:rPr>
              <w:t xml:space="preserve"> </w:t>
            </w:r>
            <w:r>
              <w:rPr>
                <w:rFonts w:ascii="Times New Roman" w:eastAsia="Calibri" w:hAnsi="Times New Roman" w:cs="Times New Roman"/>
                <w:color w:val="000000"/>
              </w:rPr>
              <w:t>Tarp darbo vietų s</w:t>
            </w:r>
            <w:r w:rsidRPr="008F2049">
              <w:rPr>
                <w:rFonts w:ascii="Times New Roman" w:eastAsia="Calibri" w:hAnsi="Times New Roman" w:cs="Times New Roman"/>
                <w:color w:val="000000"/>
              </w:rPr>
              <w:t>pintelė</w:t>
            </w:r>
            <w:r>
              <w:rPr>
                <w:rFonts w:ascii="Times New Roman" w:eastAsia="Calibri" w:hAnsi="Times New Roman" w:cs="Times New Roman"/>
                <w:color w:val="000000"/>
              </w:rPr>
              <w:t>s</w:t>
            </w:r>
            <w:r w:rsidRPr="008F2049">
              <w:rPr>
                <w:rFonts w:ascii="Times New Roman" w:eastAsia="Calibri" w:hAnsi="Times New Roman" w:cs="Times New Roman"/>
                <w:color w:val="000000"/>
              </w:rPr>
              <w:t xml:space="preserve"> uždar</w:t>
            </w:r>
            <w:r>
              <w:rPr>
                <w:rFonts w:ascii="Times New Roman" w:eastAsia="Calibri" w:hAnsi="Times New Roman" w:cs="Times New Roman"/>
                <w:color w:val="000000"/>
              </w:rPr>
              <w:t>os</w:t>
            </w:r>
            <w:r w:rsidRPr="008F2049">
              <w:rPr>
                <w:rFonts w:ascii="Times New Roman" w:eastAsia="Calibri" w:hAnsi="Times New Roman" w:cs="Times New Roman"/>
                <w:color w:val="000000"/>
              </w:rPr>
              <w:t xml:space="preserve">, viduje </w:t>
            </w:r>
            <w:r>
              <w:rPr>
                <w:rFonts w:ascii="Times New Roman" w:eastAsia="Calibri" w:hAnsi="Times New Roman" w:cs="Times New Roman"/>
                <w:color w:val="000000"/>
              </w:rPr>
              <w:t>1</w:t>
            </w:r>
            <w:r w:rsidRPr="008F2049">
              <w:rPr>
                <w:rFonts w:ascii="Times New Roman" w:eastAsia="Calibri" w:hAnsi="Times New Roman" w:cs="Times New Roman"/>
                <w:color w:val="000000"/>
              </w:rPr>
              <w:t xml:space="preserve"> reguliuojamo aukščio lentyn</w:t>
            </w:r>
            <w:r>
              <w:rPr>
                <w:rFonts w:ascii="Times New Roman" w:eastAsia="Calibri" w:hAnsi="Times New Roman" w:cs="Times New Roman"/>
                <w:color w:val="000000"/>
              </w:rPr>
              <w:t>a</w:t>
            </w:r>
            <w:r w:rsidRPr="008F2049">
              <w:rPr>
                <w:rFonts w:ascii="Times New Roman" w:eastAsia="Calibri" w:hAnsi="Times New Roman" w:cs="Times New Roman"/>
                <w:color w:val="000000"/>
              </w:rPr>
              <w:t>. Lankstai</w:t>
            </w:r>
            <w:r>
              <w:rPr>
                <w:rFonts w:ascii="Times New Roman" w:eastAsia="Calibri" w:hAnsi="Times New Roman" w:cs="Times New Roman"/>
                <w:color w:val="000000"/>
              </w:rPr>
              <w:t xml:space="preserve"> – tinkantys pagal gamintojų rekomendacijas naudojant atmetimo </w:t>
            </w:r>
            <w:r>
              <w:rPr>
                <w:rFonts w:ascii="Times New Roman" w:eastAsia="Calibri" w:hAnsi="Times New Roman" w:cs="Times New Roman"/>
                <w:color w:val="000000"/>
              </w:rPr>
              <w:lastRenderedPageBreak/>
              <w:t>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1ECE258E" w14:textId="11BA2F94" w:rsidR="00D379A2" w:rsidRDefault="00D379A2" w:rsidP="003256B1">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noProof/>
                <w:lang w:eastAsia="lt-LT"/>
              </w:rPr>
              <w:drawing>
                <wp:anchor distT="0" distB="0" distL="114300" distR="114300" simplePos="0" relativeHeight="251940352" behindDoc="0" locked="0" layoutInCell="1" allowOverlap="1" wp14:anchorId="0A45B535" wp14:editId="5AFF03FD">
                  <wp:simplePos x="0" y="0"/>
                  <wp:positionH relativeFrom="column">
                    <wp:posOffset>2257425</wp:posOffset>
                  </wp:positionH>
                  <wp:positionV relativeFrom="paragraph">
                    <wp:posOffset>318135</wp:posOffset>
                  </wp:positionV>
                  <wp:extent cx="1804679" cy="854710"/>
                  <wp:effectExtent l="0" t="0" r="508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7388" cy="860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rPr>
              <w:t>Bald</w:t>
            </w:r>
            <w:r>
              <w:rPr>
                <w:rFonts w:ascii="Times New Roman" w:eastAsia="Calibri" w:hAnsi="Times New Roman" w:cs="Times New Roman"/>
              </w:rPr>
              <w:t>e</w:t>
            </w:r>
            <w:r w:rsidRPr="008F2049">
              <w:rPr>
                <w:rFonts w:ascii="Times New Roman" w:eastAsia="Calibri" w:hAnsi="Times New Roman" w:cs="Times New Roman"/>
              </w:rPr>
              <w:t xml:space="preserve"> turi būti </w:t>
            </w:r>
            <w:r>
              <w:rPr>
                <w:rFonts w:ascii="Times New Roman" w:eastAsia="Calibri" w:hAnsi="Times New Roman" w:cs="Times New Roman"/>
              </w:rPr>
              <w:t>sumontuoti</w:t>
            </w:r>
            <w:r w:rsidRPr="008F2049">
              <w:rPr>
                <w:rFonts w:ascii="Times New Roman" w:eastAsia="Calibri" w:hAnsi="Times New Roman" w:cs="Times New Roman"/>
              </w:rPr>
              <w:t xml:space="preserve"> 3 vnt. baldų </w:t>
            </w:r>
            <w:r>
              <w:rPr>
                <w:rFonts w:ascii="Times New Roman" w:eastAsia="Calibri" w:hAnsi="Times New Roman" w:cs="Times New Roman"/>
              </w:rPr>
              <w:t xml:space="preserve">el. </w:t>
            </w:r>
            <w:r w:rsidRPr="008F2049">
              <w:rPr>
                <w:rFonts w:ascii="Times New Roman" w:eastAsia="Calibri" w:hAnsi="Times New Roman" w:cs="Times New Roman"/>
              </w:rPr>
              <w:t>rozečių blokai 3x220</w:t>
            </w:r>
            <w:r>
              <w:rPr>
                <w:rFonts w:ascii="Times New Roman" w:eastAsia="Calibri" w:hAnsi="Times New Roman" w:cs="Times New Roman"/>
              </w:rPr>
              <w:t xml:space="preserve"> </w:t>
            </w:r>
            <w:r w:rsidRPr="008F2049">
              <w:rPr>
                <w:rFonts w:ascii="Times New Roman" w:eastAsia="Calibri" w:hAnsi="Times New Roman" w:cs="Times New Roman"/>
              </w:rPr>
              <w:t xml:space="preserve">plius LAN. </w:t>
            </w:r>
            <w:r>
              <w:rPr>
                <w:rFonts w:ascii="Times New Roman" w:eastAsia="Calibri" w:hAnsi="Times New Roman" w:cs="Times New Roman"/>
              </w:rPr>
              <w:t>po stalu – loveliai laidams</w:t>
            </w:r>
            <w:r w:rsidRPr="008F2049">
              <w:rPr>
                <w:rFonts w:ascii="Times New Roman" w:eastAsia="Calibri" w:hAnsi="Times New Roman" w:cs="Times New Roman"/>
              </w:rPr>
              <w:t>.</w:t>
            </w:r>
          </w:p>
          <w:p w14:paraId="658370EE" w14:textId="6F29D1A7" w:rsidR="00D379A2" w:rsidRDefault="00D379A2" w:rsidP="003256B1">
            <w:pPr>
              <w:widowControl w:val="0"/>
              <w:tabs>
                <w:tab w:val="left" w:pos="142"/>
              </w:tabs>
              <w:spacing w:after="0" w:line="240" w:lineRule="auto"/>
              <w:jc w:val="both"/>
              <w:rPr>
                <w:rFonts w:ascii="Times New Roman" w:eastAsia="Calibri" w:hAnsi="Times New Roman" w:cs="Times New Roman"/>
              </w:rPr>
            </w:pPr>
            <w:r>
              <w:rPr>
                <w:rFonts w:ascii="Times New Roman" w:eastAsia="Calibri" w:hAnsi="Times New Roman" w:cs="Times New Roman"/>
              </w:rPr>
              <w:t>Šoninė plautuvės spintelė konstrukcija pritaikyta įmontuojamam praustuvui. S</w:t>
            </w:r>
            <w:r w:rsidRPr="008F2049">
              <w:rPr>
                <w:rFonts w:ascii="Times New Roman" w:eastAsia="Calibri" w:hAnsi="Times New Roman" w:cs="Times New Roman"/>
              </w:rPr>
              <w:t>pintelė sumontuota taip, kad baldas būtų vientisas su kitais gaminamais baldais</w:t>
            </w:r>
            <w:r>
              <w:rPr>
                <w:rFonts w:ascii="Times New Roman" w:eastAsia="Calibri" w:hAnsi="Times New Roman" w:cs="Times New Roman"/>
              </w:rPr>
              <w:t>.</w:t>
            </w:r>
          </w:p>
          <w:p w14:paraId="7E904B13" w14:textId="0571F1F5"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Pr>
                <w:rFonts w:ascii="Times New Roman" w:eastAsia="Calibri" w:hAnsi="Times New Roman" w:cs="Times New Roman"/>
              </w:rPr>
              <w:t xml:space="preserve">Spintelės fasadas padalintas į dvi tolygias dalis. </w:t>
            </w:r>
            <w:r w:rsidRPr="008F2049">
              <w:rPr>
                <w:rFonts w:ascii="Times New Roman" w:eastAsia="Calibri" w:hAnsi="Times New Roman" w:cs="Times New Roman"/>
                <w:color w:val="000000"/>
              </w:rPr>
              <w:t>Lankstai</w:t>
            </w:r>
            <w:r>
              <w:rPr>
                <w:rFonts w:ascii="Times New Roman" w:eastAsia="Calibri" w:hAnsi="Times New Roman" w:cs="Times New Roman"/>
                <w:color w:val="000000"/>
              </w:rPr>
              <w:t xml:space="preserve"> – tinkantys pagal gamintojų 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009D1855" w14:textId="362CF9E9" w:rsidR="00D379A2" w:rsidRPr="008F2049"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Times New Roman" w:hAnsi="Times New Roman" w:cs="Times New Roman"/>
                <w:color w:val="000000"/>
              </w:rPr>
              <w:t>Konstrukcija vientisa, tvirta</w:t>
            </w:r>
            <w:r w:rsidRPr="008F2049">
              <w:rPr>
                <w:rFonts w:ascii="Times New Roman" w:eastAsia="Times New Roman" w:hAnsi="Times New Roman" w:cs="Times New Roman"/>
              </w:rPr>
              <w:t>, stabili</w:t>
            </w:r>
            <w:r>
              <w:rPr>
                <w:rFonts w:ascii="Times New Roman" w:eastAsia="Times New Roman" w:hAnsi="Times New Roman" w:cs="Times New Roman"/>
              </w:rPr>
              <w:t>.</w:t>
            </w:r>
          </w:p>
          <w:p w14:paraId="08D83762" w14:textId="77777777" w:rsidR="00D379A2" w:rsidRPr="008F2049" w:rsidRDefault="00D379A2" w:rsidP="00B93965">
            <w:pPr>
              <w:widowControl w:val="0"/>
              <w:tabs>
                <w:tab w:val="left" w:pos="142"/>
              </w:tabs>
              <w:spacing w:after="0" w:line="240" w:lineRule="auto"/>
              <w:jc w:val="both"/>
              <w:rPr>
                <w:rFonts w:ascii="Times New Roman" w:eastAsia="Calibri" w:hAnsi="Times New Roman" w:cs="Times New Roman"/>
                <w:color w:val="000000"/>
              </w:rPr>
            </w:pPr>
          </w:p>
          <w:p w14:paraId="7FD16C04" w14:textId="16A1CD86"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Baldas pristatomas surinktas, arba renkamas numatytame objekte.</w:t>
            </w:r>
          </w:p>
          <w:p w14:paraId="2029C4CD"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Spalvos, tekstūros derinami su užsakovu.</w:t>
            </w:r>
          </w:p>
          <w:p w14:paraId="11ADF67C" w14:textId="7D6F9CF3" w:rsidR="00D379A2" w:rsidRPr="008F2049" w:rsidRDefault="00D379A2" w:rsidP="00290ED6">
            <w:pPr>
              <w:widowControl w:val="0"/>
              <w:tabs>
                <w:tab w:val="left" w:pos="142"/>
              </w:tabs>
              <w:spacing w:after="0" w:line="240" w:lineRule="auto"/>
              <w:jc w:val="both"/>
              <w:rPr>
                <w:rFonts w:ascii="Times New Roman" w:hAnsi="Times New Roman" w:cs="Times New Roman"/>
                <w:b/>
                <w:u w:val="single"/>
              </w:rPr>
            </w:pPr>
            <w:r w:rsidRPr="008F2049">
              <w:rPr>
                <w:rFonts w:ascii="Times New Roman" w:eastAsia="Calibri" w:hAnsi="Times New Roman" w:cs="Times New Roman"/>
              </w:rPr>
              <w:t>Galutiniai matmenys tikslinami objekte.</w:t>
            </w:r>
          </w:p>
        </w:tc>
        <w:tc>
          <w:tcPr>
            <w:tcW w:w="3402" w:type="dxa"/>
          </w:tcPr>
          <w:p w14:paraId="59D5B668" w14:textId="6602C5EE" w:rsidR="00D379A2" w:rsidRPr="008F2049" w:rsidRDefault="00D379A2" w:rsidP="00B34AF7">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hAnsi="Times New Roman" w:cs="Times New Roman"/>
                <w:noProof/>
                <w:lang w:eastAsia="lt-LT"/>
              </w:rPr>
              <w:lastRenderedPageBreak/>
              <w:drawing>
                <wp:anchor distT="0" distB="0" distL="114300" distR="114300" simplePos="0" relativeHeight="251950592" behindDoc="0" locked="0" layoutInCell="1" allowOverlap="1" wp14:anchorId="0EEB7B1C" wp14:editId="1C428726">
                  <wp:simplePos x="0" y="0"/>
                  <wp:positionH relativeFrom="column">
                    <wp:posOffset>135255</wp:posOffset>
                  </wp:positionH>
                  <wp:positionV relativeFrom="paragraph">
                    <wp:posOffset>4346575</wp:posOffset>
                  </wp:positionV>
                  <wp:extent cx="1137598" cy="685800"/>
                  <wp:effectExtent l="0" t="0" r="0" b="0"/>
                  <wp:wrapNone/>
                  <wp:docPr id="43" name="Picture 43"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759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noProof/>
                <w:lang w:eastAsia="lt-LT"/>
              </w:rPr>
              <w:drawing>
                <wp:anchor distT="0" distB="0" distL="114300" distR="114300" simplePos="0" relativeHeight="251944448" behindDoc="0" locked="0" layoutInCell="1" allowOverlap="1" wp14:anchorId="5D89EEBA" wp14:editId="1AA58A02">
                  <wp:simplePos x="0" y="0"/>
                  <wp:positionH relativeFrom="column">
                    <wp:posOffset>31750</wp:posOffset>
                  </wp:positionH>
                  <wp:positionV relativeFrom="paragraph">
                    <wp:posOffset>1831340</wp:posOffset>
                  </wp:positionV>
                  <wp:extent cx="1242204" cy="124220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204" cy="1242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noProof/>
                <w:lang w:eastAsia="lt-LT"/>
              </w:rPr>
              <w:drawing>
                <wp:anchor distT="0" distB="0" distL="114300" distR="114300" simplePos="0" relativeHeight="251943424" behindDoc="0" locked="0" layoutInCell="1" allowOverlap="1" wp14:anchorId="7ED88399" wp14:editId="32904A9C">
                  <wp:simplePos x="0" y="0"/>
                  <wp:positionH relativeFrom="column">
                    <wp:posOffset>-3174</wp:posOffset>
                  </wp:positionH>
                  <wp:positionV relativeFrom="paragraph">
                    <wp:posOffset>3211124</wp:posOffset>
                  </wp:positionV>
                  <wp:extent cx="723900" cy="932189"/>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098" cy="9363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noProof/>
                <w:color w:val="000000"/>
                <w:lang w:eastAsia="lt-LT"/>
              </w:rPr>
              <w:drawing>
                <wp:anchor distT="0" distB="0" distL="114300" distR="114300" simplePos="0" relativeHeight="251941376" behindDoc="0" locked="0" layoutInCell="1" allowOverlap="1" wp14:anchorId="006ADE15" wp14:editId="302446D2">
                  <wp:simplePos x="0" y="0"/>
                  <wp:positionH relativeFrom="column">
                    <wp:posOffset>28575</wp:posOffset>
                  </wp:positionH>
                  <wp:positionV relativeFrom="paragraph">
                    <wp:posOffset>842010</wp:posOffset>
                  </wp:positionV>
                  <wp:extent cx="1869734" cy="8083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1070" cy="813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593B3137" w14:textId="77777777" w:rsidR="00D379A2" w:rsidRPr="008F2049" w:rsidRDefault="00D379A2" w:rsidP="00B34AF7">
            <w:pPr>
              <w:widowControl w:val="0"/>
              <w:spacing w:after="0" w:line="240" w:lineRule="auto"/>
              <w:jc w:val="center"/>
              <w:rPr>
                <w:rFonts w:ascii="Times New Roman" w:eastAsia="Calibri" w:hAnsi="Times New Roman" w:cs="Times New Roman"/>
              </w:rPr>
            </w:pPr>
          </w:p>
          <w:p w14:paraId="76C398EE" w14:textId="16C4CE65" w:rsidR="00D379A2" w:rsidRPr="008F2049" w:rsidRDefault="00D379A2" w:rsidP="00B34AF7">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Vnt.</w:t>
            </w:r>
          </w:p>
        </w:tc>
        <w:tc>
          <w:tcPr>
            <w:tcW w:w="993" w:type="dxa"/>
          </w:tcPr>
          <w:p w14:paraId="6658ED47" w14:textId="77777777" w:rsidR="00D379A2" w:rsidRPr="008F2049" w:rsidRDefault="00D379A2" w:rsidP="00B34AF7">
            <w:pPr>
              <w:widowControl w:val="0"/>
              <w:spacing w:after="0" w:line="240" w:lineRule="auto"/>
              <w:jc w:val="center"/>
              <w:rPr>
                <w:rFonts w:ascii="Times New Roman" w:eastAsia="Calibri" w:hAnsi="Times New Roman" w:cs="Times New Roman"/>
              </w:rPr>
            </w:pPr>
          </w:p>
          <w:p w14:paraId="48CEEAE8" w14:textId="01524BF6" w:rsidR="00D379A2" w:rsidRPr="008F2049" w:rsidRDefault="00D379A2" w:rsidP="002B150B">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1</w:t>
            </w:r>
          </w:p>
        </w:tc>
        <w:tc>
          <w:tcPr>
            <w:tcW w:w="5386" w:type="dxa"/>
          </w:tcPr>
          <w:p w14:paraId="24B05688" w14:textId="1F0CFD28" w:rsidR="00D379A2" w:rsidRPr="008F2049" w:rsidRDefault="00D379A2" w:rsidP="00B34AF7">
            <w:pPr>
              <w:widowControl w:val="0"/>
              <w:spacing w:after="0" w:line="240" w:lineRule="auto"/>
              <w:jc w:val="center"/>
              <w:rPr>
                <w:rFonts w:ascii="Times New Roman" w:eastAsia="Calibri" w:hAnsi="Times New Roman" w:cs="Times New Roman"/>
              </w:rPr>
            </w:pPr>
          </w:p>
        </w:tc>
      </w:tr>
      <w:tr w:rsidR="00D379A2" w:rsidRPr="008F2049" w14:paraId="153DDF04" w14:textId="1BF45848" w:rsidTr="00A45919">
        <w:trPr>
          <w:trHeight w:val="907"/>
        </w:trPr>
        <w:tc>
          <w:tcPr>
            <w:tcW w:w="738" w:type="dxa"/>
          </w:tcPr>
          <w:p w14:paraId="783B5611" w14:textId="72A90948" w:rsidR="00D379A2" w:rsidRPr="008F2049" w:rsidRDefault="00D379A2" w:rsidP="00B54FFB">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4</w:t>
            </w:r>
          </w:p>
        </w:tc>
        <w:tc>
          <w:tcPr>
            <w:tcW w:w="3510" w:type="dxa"/>
          </w:tcPr>
          <w:p w14:paraId="4F06A627" w14:textId="19E5FDD4" w:rsidR="00D379A2" w:rsidRPr="008F2049" w:rsidRDefault="00A45919" w:rsidP="00B54FFB">
            <w:pPr>
              <w:widowControl w:val="0"/>
              <w:tabs>
                <w:tab w:val="left" w:pos="142"/>
              </w:tabs>
              <w:spacing w:after="0" w:line="240" w:lineRule="auto"/>
              <w:rPr>
                <w:rFonts w:ascii="Times New Roman" w:hAnsi="Times New Roman" w:cs="Times New Roman"/>
                <w:b/>
                <w:u w:val="single"/>
              </w:rPr>
            </w:pPr>
            <w:r>
              <w:rPr>
                <w:rFonts w:ascii="Times New Roman" w:hAnsi="Times New Roman" w:cs="Times New Roman"/>
                <w:b/>
                <w:u w:val="single"/>
              </w:rPr>
              <w:t>Stalų blokas</w:t>
            </w:r>
            <w:r w:rsidR="00D379A2" w:rsidRPr="008F2049">
              <w:rPr>
                <w:rFonts w:ascii="Times New Roman" w:hAnsi="Times New Roman" w:cs="Times New Roman"/>
                <w:b/>
                <w:u w:val="single"/>
              </w:rPr>
              <w:t xml:space="preserve"> (3 darbo vietų)</w:t>
            </w:r>
            <w:r>
              <w:rPr>
                <w:rFonts w:ascii="Times New Roman" w:hAnsi="Times New Roman" w:cs="Times New Roman"/>
                <w:b/>
                <w:u w:val="single"/>
              </w:rPr>
              <w:t>, 3000x600x1150</w:t>
            </w:r>
            <w:r w:rsidR="00D379A2" w:rsidRPr="008F2049">
              <w:rPr>
                <w:rFonts w:ascii="Times New Roman" w:hAnsi="Times New Roman" w:cs="Times New Roman"/>
                <w:b/>
                <w:u w:val="single"/>
              </w:rPr>
              <w:t>:</w:t>
            </w:r>
          </w:p>
          <w:p w14:paraId="4D211117" w14:textId="7A2FDEBB" w:rsidR="00D379A2" w:rsidRPr="008F2049" w:rsidRDefault="00D379A2" w:rsidP="00B54FFB">
            <w:pPr>
              <w:widowControl w:val="0"/>
              <w:tabs>
                <w:tab w:val="left" w:pos="142"/>
              </w:tabs>
              <w:spacing w:after="0" w:line="240" w:lineRule="auto"/>
              <w:rPr>
                <w:rFonts w:ascii="Times New Roman" w:eastAsia="Calibri" w:hAnsi="Times New Roman" w:cs="Times New Roman"/>
                <w:color w:val="000000"/>
              </w:rPr>
            </w:pPr>
            <w:r w:rsidRPr="008F2049">
              <w:rPr>
                <w:rFonts w:ascii="Times New Roman" w:eastAsia="Calibri" w:hAnsi="Times New Roman" w:cs="Times New Roman"/>
                <w:color w:val="000000"/>
              </w:rPr>
              <w:t xml:space="preserve">Matmenys: </w:t>
            </w:r>
            <w:r w:rsidRPr="008F2049">
              <w:rPr>
                <w:rFonts w:ascii="Times New Roman" w:eastAsia="Calibri" w:hAnsi="Times New Roman" w:cs="Times New Roman"/>
                <w:color w:val="000000"/>
              </w:rPr>
              <w:br/>
              <w:t>Plotis – 3000 ± 50 mm</w:t>
            </w:r>
            <w:r w:rsidRPr="008F2049">
              <w:rPr>
                <w:rFonts w:ascii="Times New Roman" w:eastAsia="Calibri" w:hAnsi="Times New Roman" w:cs="Times New Roman"/>
                <w:color w:val="000000"/>
              </w:rPr>
              <w:br/>
              <w:t>Gylis – 600 ± 50 mm</w:t>
            </w:r>
            <w:r w:rsidRPr="008F2049">
              <w:rPr>
                <w:rFonts w:ascii="Times New Roman" w:eastAsia="Calibri" w:hAnsi="Times New Roman" w:cs="Times New Roman"/>
                <w:color w:val="000000"/>
              </w:rPr>
              <w:br/>
              <w:t>Aukštis – 1150 ± 50 mm</w:t>
            </w:r>
            <w:r w:rsidRPr="008F2049">
              <w:rPr>
                <w:rFonts w:ascii="Times New Roman" w:eastAsia="Calibri" w:hAnsi="Times New Roman" w:cs="Times New Roman"/>
                <w:color w:val="000000"/>
              </w:rPr>
              <w:br/>
            </w:r>
          </w:p>
          <w:p w14:paraId="1B83D530" w14:textId="208AEE93"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Korpusas:</w:t>
            </w:r>
            <w:r w:rsidRPr="008F2049">
              <w:rPr>
                <w:rFonts w:ascii="Times New Roman" w:eastAsia="Calibri" w:hAnsi="Times New Roman" w:cs="Times New Roman"/>
              </w:rPr>
              <w:t xml:space="preserve"> pagamintas iš 18 mm storio </w:t>
            </w:r>
            <w:r>
              <w:rPr>
                <w:rFonts w:ascii="Times New Roman" w:eastAsia="Calibri" w:hAnsi="Times New Roman" w:cs="Times New Roman"/>
              </w:rPr>
              <w:t xml:space="preserve">pilkos spalvos </w:t>
            </w:r>
            <w:r w:rsidRPr="008F2049">
              <w:rPr>
                <w:rFonts w:ascii="Times New Roman" w:eastAsia="Calibri" w:hAnsi="Times New Roman" w:cs="Times New Roman"/>
              </w:rPr>
              <w:t>LMDP</w:t>
            </w:r>
            <w:r>
              <w:rPr>
                <w:rFonts w:ascii="Times New Roman" w:eastAsia="Calibri" w:hAnsi="Times New Roman" w:cs="Times New Roman"/>
              </w:rPr>
              <w:t>.</w:t>
            </w:r>
          </w:p>
          <w:p w14:paraId="2B9653B4" w14:textId="09B6E4C9" w:rsidR="00D379A2" w:rsidRDefault="00D379A2" w:rsidP="00B44919">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4115DBE2" w14:textId="2F0DC86E"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Matomos briaunos laminuotos 1 mm PVC/ABS briaunos juosta.</w:t>
            </w:r>
          </w:p>
          <w:p w14:paraId="7EA14F7B" w14:textId="102584D6"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Fasadinė dalis:</w:t>
            </w:r>
            <w:r w:rsidRPr="008F2049">
              <w:rPr>
                <w:rFonts w:ascii="Times New Roman" w:eastAsia="Calibri" w:hAnsi="Times New Roman" w:cs="Times New Roman"/>
              </w:rPr>
              <w:t xml:space="preserve"> Išorinė matoma dalis, aukšto slėgio </w:t>
            </w:r>
            <w:r>
              <w:rPr>
                <w:rFonts w:ascii="Times New Roman" w:eastAsia="Calibri" w:hAnsi="Times New Roman" w:cs="Times New Roman"/>
              </w:rPr>
              <w:t>pilkos spalvos HPL</w:t>
            </w:r>
            <w:r w:rsidRPr="008F2049">
              <w:rPr>
                <w:rFonts w:ascii="Times New Roman" w:eastAsia="Calibri" w:hAnsi="Times New Roman" w:cs="Times New Roman"/>
              </w:rPr>
              <w:t xml:space="preserve"> klijuojamas ant MDF.</w:t>
            </w:r>
          </w:p>
          <w:p w14:paraId="0D730E7C" w14:textId="21B8C3AD"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 xml:space="preserve">Briaunos laminuotos 1 mm </w:t>
            </w:r>
            <w:r>
              <w:rPr>
                <w:rFonts w:ascii="Times New Roman" w:eastAsia="Times New Roman" w:hAnsi="Times New Roman" w:cs="Times New Roman"/>
              </w:rPr>
              <w:lastRenderedPageBreak/>
              <w:t>PVC/ABS briaunos juosta.</w:t>
            </w:r>
          </w:p>
          <w:p w14:paraId="11FF54A3" w14:textId="08405303"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noProof/>
                <w:lang w:eastAsia="lt-LT"/>
              </w:rPr>
              <w:drawing>
                <wp:anchor distT="0" distB="0" distL="114300" distR="114300" simplePos="0" relativeHeight="251951616" behindDoc="0" locked="0" layoutInCell="1" allowOverlap="1" wp14:anchorId="1954CC80" wp14:editId="55D6F8A2">
                  <wp:simplePos x="0" y="0"/>
                  <wp:positionH relativeFrom="column">
                    <wp:posOffset>2206625</wp:posOffset>
                  </wp:positionH>
                  <wp:positionV relativeFrom="paragraph">
                    <wp:posOffset>379095</wp:posOffset>
                  </wp:positionV>
                  <wp:extent cx="2000321" cy="9112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005" cy="912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rPr>
              <w:t xml:space="preserve">Stalviršis ir </w:t>
            </w:r>
            <w:proofErr w:type="spellStart"/>
            <w:r w:rsidRPr="008F2049">
              <w:rPr>
                <w:rFonts w:ascii="Times New Roman" w:eastAsia="Calibri" w:hAnsi="Times New Roman" w:cs="Times New Roman"/>
                <w:b/>
              </w:rPr>
              <w:t>an</w:t>
            </w:r>
            <w:r>
              <w:rPr>
                <w:rFonts w:ascii="Times New Roman" w:eastAsia="Calibri" w:hAnsi="Times New Roman" w:cs="Times New Roman"/>
                <w:b/>
              </w:rPr>
              <w:t>t</w:t>
            </w:r>
            <w:r w:rsidRPr="008F2049">
              <w:rPr>
                <w:rFonts w:ascii="Times New Roman" w:eastAsia="Calibri" w:hAnsi="Times New Roman" w:cs="Times New Roman"/>
                <w:b/>
              </w:rPr>
              <w:t>sta</w:t>
            </w:r>
            <w:r>
              <w:rPr>
                <w:rFonts w:ascii="Times New Roman" w:eastAsia="Calibri" w:hAnsi="Times New Roman" w:cs="Times New Roman"/>
                <w:b/>
              </w:rPr>
              <w:t>lis</w:t>
            </w:r>
            <w:proofErr w:type="spellEnd"/>
            <w:r w:rsidRPr="008F2049">
              <w:rPr>
                <w:rFonts w:ascii="Times New Roman" w:eastAsia="Calibri" w:hAnsi="Times New Roman" w:cs="Times New Roman"/>
                <w:b/>
              </w:rPr>
              <w:t xml:space="preserve">: </w:t>
            </w:r>
            <w:r w:rsidRPr="008F2049">
              <w:rPr>
                <w:rFonts w:ascii="Times New Roman" w:eastAsia="Calibri" w:hAnsi="Times New Roman" w:cs="Times New Roman"/>
              </w:rPr>
              <w:t xml:space="preserve">12 mm storio dirbtinis akmuo, ne prastesnis nei 1 grupės </w:t>
            </w:r>
            <w:proofErr w:type="spellStart"/>
            <w:r w:rsidRPr="008F2049">
              <w:rPr>
                <w:rFonts w:ascii="Times New Roman" w:eastAsia="Calibri" w:hAnsi="Times New Roman" w:cs="Times New Roman"/>
              </w:rPr>
              <w:t>Corian</w:t>
            </w:r>
            <w:proofErr w:type="spellEnd"/>
            <w:r w:rsidRPr="008F2049">
              <w:rPr>
                <w:rFonts w:ascii="Times New Roman" w:eastAsia="Calibri" w:hAnsi="Times New Roman" w:cs="Times New Roman"/>
              </w:rPr>
              <w:t>.</w:t>
            </w:r>
          </w:p>
          <w:p w14:paraId="04DD1C95" w14:textId="69E01DC0" w:rsidR="00D379A2" w:rsidRDefault="00D379A2" w:rsidP="00524882">
            <w:pPr>
              <w:widowControl w:val="0"/>
              <w:tabs>
                <w:tab w:val="left" w:pos="142"/>
              </w:tabs>
              <w:spacing w:after="0" w:line="240" w:lineRule="auto"/>
              <w:jc w:val="both"/>
              <w:rPr>
                <w:rFonts w:ascii="Times New Roman" w:eastAsia="Calibri" w:hAnsi="Times New Roman" w:cs="Times New Roman"/>
              </w:rPr>
            </w:pPr>
            <w:r w:rsidRPr="008F2049">
              <w:rPr>
                <w:rFonts w:ascii="Times New Roman" w:hAnsi="Times New Roman" w:cs="Times New Roman"/>
                <w:noProof/>
                <w:lang w:eastAsia="lt-LT"/>
              </w:rPr>
              <w:drawing>
                <wp:anchor distT="0" distB="0" distL="114300" distR="114300" simplePos="0" relativeHeight="251952640" behindDoc="0" locked="0" layoutInCell="1" allowOverlap="1" wp14:anchorId="1B86292E" wp14:editId="59CB846F">
                  <wp:simplePos x="0" y="0"/>
                  <wp:positionH relativeFrom="column">
                    <wp:posOffset>2451100</wp:posOffset>
                  </wp:positionH>
                  <wp:positionV relativeFrom="paragraph">
                    <wp:posOffset>1298575</wp:posOffset>
                  </wp:positionV>
                  <wp:extent cx="1352550" cy="815383"/>
                  <wp:effectExtent l="0" t="0" r="0" b="0"/>
                  <wp:wrapNone/>
                  <wp:docPr id="5" name="Picture 36"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8153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rPr>
              <w:t>LED apšvietimas:</w:t>
            </w:r>
            <w:r w:rsidRPr="008F2049">
              <w:rPr>
                <w:rFonts w:ascii="Times New Roman" w:eastAsia="Calibri" w:hAnsi="Times New Roman" w:cs="Times New Roman"/>
              </w:rPr>
              <w:t xml:space="preserve"> Įfrezuojamas LED profilis (spalva pasirinktinai, pritaikyta baldo dizainui), LED juosta - </w:t>
            </w:r>
            <w:proofErr w:type="spellStart"/>
            <w:r w:rsidRPr="008F2049">
              <w:rPr>
                <w:rFonts w:ascii="Times New Roman" w:eastAsia="Calibri" w:hAnsi="Times New Roman" w:cs="Times New Roman"/>
              </w:rPr>
              <w:t>Neon</w:t>
            </w:r>
            <w:proofErr w:type="spellEnd"/>
            <w:r w:rsidRPr="008F2049">
              <w:rPr>
                <w:rFonts w:ascii="Times New Roman" w:eastAsia="Calibri" w:hAnsi="Times New Roman" w:cs="Times New Roman"/>
              </w:rPr>
              <w:t xml:space="preserve"> </w:t>
            </w:r>
            <w:proofErr w:type="spellStart"/>
            <w:r w:rsidRPr="008F2049">
              <w:rPr>
                <w:rFonts w:ascii="Times New Roman" w:eastAsia="Calibri" w:hAnsi="Times New Roman" w:cs="Times New Roman"/>
              </w:rPr>
              <w:t>Flex</w:t>
            </w:r>
            <w:proofErr w:type="spellEnd"/>
            <w:r w:rsidRPr="008F2049">
              <w:rPr>
                <w:rFonts w:ascii="Times New Roman" w:eastAsia="Calibri" w:hAnsi="Times New Roman" w:cs="Times New Roman"/>
              </w:rPr>
              <w:t xml:space="preserve"> 9,6W/m 3000K 120 diodų/m IP67 24V; Garantija: 5 metai. Komplektuojama su visais reikiamais komponentais. Maitinimo šaltinis 100W, 24V, tarnavimo laikas &gt; 50.000 h; Garantija: 5 metai. LED valdymas: Sensorinis jungiklis nuo judesio.</w:t>
            </w:r>
          </w:p>
          <w:p w14:paraId="45838E53" w14:textId="52B12CDB"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b/>
                <w:bCs/>
                <w:color w:val="000000"/>
              </w:rPr>
              <w:t>Konstrukcija:</w:t>
            </w:r>
            <w:r w:rsidRPr="008F2049">
              <w:rPr>
                <w:rFonts w:ascii="Times New Roman" w:eastAsia="Calibri" w:hAnsi="Times New Roman" w:cs="Times New Roman"/>
                <w:color w:val="000000"/>
              </w:rPr>
              <w:t xml:space="preserve"> </w:t>
            </w:r>
            <w:r>
              <w:rPr>
                <w:rFonts w:ascii="Times New Roman" w:eastAsia="Calibri" w:hAnsi="Times New Roman" w:cs="Times New Roman"/>
                <w:color w:val="000000"/>
              </w:rPr>
              <w:t>Tarp darbo vietų s</w:t>
            </w:r>
            <w:r w:rsidRPr="008F2049">
              <w:rPr>
                <w:rFonts w:ascii="Times New Roman" w:eastAsia="Calibri" w:hAnsi="Times New Roman" w:cs="Times New Roman"/>
                <w:color w:val="000000"/>
              </w:rPr>
              <w:t>pintelė</w:t>
            </w:r>
            <w:r>
              <w:rPr>
                <w:rFonts w:ascii="Times New Roman" w:eastAsia="Calibri" w:hAnsi="Times New Roman" w:cs="Times New Roman"/>
                <w:color w:val="000000"/>
              </w:rPr>
              <w:t>s</w:t>
            </w:r>
            <w:r w:rsidRPr="008F2049">
              <w:rPr>
                <w:rFonts w:ascii="Times New Roman" w:eastAsia="Calibri" w:hAnsi="Times New Roman" w:cs="Times New Roman"/>
                <w:color w:val="000000"/>
              </w:rPr>
              <w:t xml:space="preserve"> uždar</w:t>
            </w:r>
            <w:r>
              <w:rPr>
                <w:rFonts w:ascii="Times New Roman" w:eastAsia="Calibri" w:hAnsi="Times New Roman" w:cs="Times New Roman"/>
                <w:color w:val="000000"/>
              </w:rPr>
              <w:t>os</w:t>
            </w:r>
            <w:r w:rsidRPr="008F2049">
              <w:rPr>
                <w:rFonts w:ascii="Times New Roman" w:eastAsia="Calibri" w:hAnsi="Times New Roman" w:cs="Times New Roman"/>
                <w:color w:val="000000"/>
              </w:rPr>
              <w:t xml:space="preserve">, viduje </w:t>
            </w:r>
            <w:r>
              <w:rPr>
                <w:rFonts w:ascii="Times New Roman" w:eastAsia="Calibri" w:hAnsi="Times New Roman" w:cs="Times New Roman"/>
                <w:color w:val="000000"/>
              </w:rPr>
              <w:t>1</w:t>
            </w:r>
            <w:r w:rsidRPr="008F2049">
              <w:rPr>
                <w:rFonts w:ascii="Times New Roman" w:eastAsia="Calibri" w:hAnsi="Times New Roman" w:cs="Times New Roman"/>
                <w:color w:val="000000"/>
              </w:rPr>
              <w:t xml:space="preserve"> reguliuojamo aukščio lentyn</w:t>
            </w:r>
            <w:r>
              <w:rPr>
                <w:rFonts w:ascii="Times New Roman" w:eastAsia="Calibri" w:hAnsi="Times New Roman" w:cs="Times New Roman"/>
                <w:color w:val="000000"/>
              </w:rPr>
              <w:t>a</w:t>
            </w:r>
            <w:r w:rsidRPr="008F2049">
              <w:rPr>
                <w:rFonts w:ascii="Times New Roman" w:eastAsia="Calibri" w:hAnsi="Times New Roman" w:cs="Times New Roman"/>
                <w:color w:val="000000"/>
              </w:rPr>
              <w:t>. Lankstai</w:t>
            </w:r>
            <w:r>
              <w:rPr>
                <w:rFonts w:ascii="Times New Roman" w:eastAsia="Calibri" w:hAnsi="Times New Roman" w:cs="Times New Roman"/>
                <w:color w:val="000000"/>
              </w:rPr>
              <w:t xml:space="preserve"> – tinkantys pagal gamintojų 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62F7DA98" w14:textId="2401888C"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rPr>
              <w:t>Bald</w:t>
            </w:r>
            <w:r>
              <w:rPr>
                <w:rFonts w:ascii="Times New Roman" w:eastAsia="Calibri" w:hAnsi="Times New Roman" w:cs="Times New Roman"/>
              </w:rPr>
              <w:t>e</w:t>
            </w:r>
            <w:r w:rsidRPr="008F2049">
              <w:rPr>
                <w:rFonts w:ascii="Times New Roman" w:eastAsia="Calibri" w:hAnsi="Times New Roman" w:cs="Times New Roman"/>
              </w:rPr>
              <w:t xml:space="preserve"> turi būti </w:t>
            </w:r>
            <w:r>
              <w:rPr>
                <w:rFonts w:ascii="Times New Roman" w:eastAsia="Calibri" w:hAnsi="Times New Roman" w:cs="Times New Roman"/>
              </w:rPr>
              <w:t>sumontuoti</w:t>
            </w:r>
            <w:r w:rsidRPr="008F2049">
              <w:rPr>
                <w:rFonts w:ascii="Times New Roman" w:eastAsia="Calibri" w:hAnsi="Times New Roman" w:cs="Times New Roman"/>
              </w:rPr>
              <w:t xml:space="preserve"> 3 vnt. baldų </w:t>
            </w:r>
            <w:r>
              <w:rPr>
                <w:rFonts w:ascii="Times New Roman" w:eastAsia="Calibri" w:hAnsi="Times New Roman" w:cs="Times New Roman"/>
              </w:rPr>
              <w:t xml:space="preserve">el. </w:t>
            </w:r>
            <w:r w:rsidRPr="008F2049">
              <w:rPr>
                <w:rFonts w:ascii="Times New Roman" w:eastAsia="Calibri" w:hAnsi="Times New Roman" w:cs="Times New Roman"/>
              </w:rPr>
              <w:t>rozečių blokai 3x220</w:t>
            </w:r>
            <w:r>
              <w:rPr>
                <w:rFonts w:ascii="Times New Roman" w:eastAsia="Calibri" w:hAnsi="Times New Roman" w:cs="Times New Roman"/>
              </w:rPr>
              <w:t xml:space="preserve"> </w:t>
            </w:r>
            <w:r w:rsidRPr="008F2049">
              <w:rPr>
                <w:rFonts w:ascii="Times New Roman" w:eastAsia="Calibri" w:hAnsi="Times New Roman" w:cs="Times New Roman"/>
              </w:rPr>
              <w:t xml:space="preserve">plius LAN. </w:t>
            </w:r>
            <w:r>
              <w:rPr>
                <w:rFonts w:ascii="Times New Roman" w:eastAsia="Calibri" w:hAnsi="Times New Roman" w:cs="Times New Roman"/>
              </w:rPr>
              <w:t>po stalu – loveliai laidams</w:t>
            </w:r>
            <w:r w:rsidRPr="008F2049">
              <w:rPr>
                <w:rFonts w:ascii="Times New Roman" w:eastAsia="Calibri" w:hAnsi="Times New Roman" w:cs="Times New Roman"/>
              </w:rPr>
              <w:t>.</w:t>
            </w:r>
          </w:p>
          <w:p w14:paraId="07759937" w14:textId="7451C12D" w:rsidR="00D379A2" w:rsidRPr="008F2049"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Times New Roman" w:hAnsi="Times New Roman" w:cs="Times New Roman"/>
                <w:color w:val="000000"/>
              </w:rPr>
              <w:t>Konstrukcija vientisa, tvirta</w:t>
            </w:r>
            <w:r w:rsidRPr="008F2049">
              <w:rPr>
                <w:rFonts w:ascii="Times New Roman" w:eastAsia="Times New Roman" w:hAnsi="Times New Roman" w:cs="Times New Roman"/>
              </w:rPr>
              <w:t>, stabili.</w:t>
            </w:r>
          </w:p>
          <w:p w14:paraId="15DBFE31" w14:textId="2F2B87FF"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rPr>
              <w:br/>
              <w:t>Baldas pristatomas surinktas, arba renkamas numatytame objekte.</w:t>
            </w:r>
          </w:p>
          <w:p w14:paraId="33B36AFA"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Spalvos, tekstūros derinami su užsakovu.</w:t>
            </w:r>
          </w:p>
          <w:p w14:paraId="1F35EAA0" w14:textId="051BD61C" w:rsidR="00D379A2" w:rsidRPr="008F2049" w:rsidRDefault="00D379A2" w:rsidP="00290ED6">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rPr>
              <w:t>Galutiniai matmenys tikslinami objekte.</w:t>
            </w:r>
          </w:p>
        </w:tc>
        <w:tc>
          <w:tcPr>
            <w:tcW w:w="3402" w:type="dxa"/>
          </w:tcPr>
          <w:p w14:paraId="7276AC60" w14:textId="4873B974" w:rsidR="00D379A2" w:rsidRPr="008F2049" w:rsidRDefault="00D379A2" w:rsidP="00B34AF7">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hAnsi="Times New Roman" w:cs="Times New Roman"/>
                <w:noProof/>
                <w:lang w:eastAsia="lt-LT"/>
              </w:rPr>
              <w:lastRenderedPageBreak/>
              <w:drawing>
                <wp:anchor distT="0" distB="0" distL="114300" distR="114300" simplePos="0" relativeHeight="251946496" behindDoc="0" locked="0" layoutInCell="1" allowOverlap="1" wp14:anchorId="1BD38011" wp14:editId="3CC63D87">
                  <wp:simplePos x="0" y="0"/>
                  <wp:positionH relativeFrom="column">
                    <wp:posOffset>79375</wp:posOffset>
                  </wp:positionH>
                  <wp:positionV relativeFrom="paragraph">
                    <wp:posOffset>300355</wp:posOffset>
                  </wp:positionV>
                  <wp:extent cx="1701800" cy="7431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1800" cy="743196"/>
                          </a:xfrm>
                          <a:prstGeom prst="rect">
                            <a:avLst/>
                          </a:prstGeom>
                        </pic:spPr>
                      </pic:pic>
                    </a:graphicData>
                  </a:graphic>
                  <wp14:sizeRelH relativeFrom="page">
                    <wp14:pctWidth>0</wp14:pctWidth>
                  </wp14:sizeRelH>
                  <wp14:sizeRelV relativeFrom="page">
                    <wp14:pctHeight>0</wp14:pctHeight>
                  </wp14:sizeRelV>
                </wp:anchor>
              </w:drawing>
            </w:r>
            <w:r w:rsidRPr="008F2049">
              <w:rPr>
                <w:rFonts w:ascii="Times New Roman" w:hAnsi="Times New Roman" w:cs="Times New Roman"/>
                <w:noProof/>
                <w:lang w:eastAsia="lt-LT"/>
              </w:rPr>
              <w:drawing>
                <wp:anchor distT="0" distB="0" distL="114300" distR="114300" simplePos="0" relativeHeight="251947520" behindDoc="0" locked="0" layoutInCell="1" allowOverlap="1" wp14:anchorId="2364C2A3" wp14:editId="4B386FDA">
                  <wp:simplePos x="0" y="0"/>
                  <wp:positionH relativeFrom="column">
                    <wp:posOffset>297180</wp:posOffset>
                  </wp:positionH>
                  <wp:positionV relativeFrom="paragraph">
                    <wp:posOffset>3921125</wp:posOffset>
                  </wp:positionV>
                  <wp:extent cx="1266825" cy="763704"/>
                  <wp:effectExtent l="0" t="0" r="0" b="0"/>
                  <wp:wrapNone/>
                  <wp:docPr id="45" name="Picture 45"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355" cy="765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rPr>
              <w:t xml:space="preserve"> </w:t>
            </w:r>
          </w:p>
        </w:tc>
        <w:tc>
          <w:tcPr>
            <w:tcW w:w="992" w:type="dxa"/>
          </w:tcPr>
          <w:p w14:paraId="4DBFDE2D" w14:textId="77777777" w:rsidR="00D379A2" w:rsidRPr="008F2049" w:rsidRDefault="00D379A2" w:rsidP="00B34AF7">
            <w:pPr>
              <w:widowControl w:val="0"/>
              <w:spacing w:after="0" w:line="240" w:lineRule="auto"/>
              <w:jc w:val="center"/>
              <w:rPr>
                <w:rFonts w:ascii="Times New Roman" w:eastAsia="Calibri" w:hAnsi="Times New Roman" w:cs="Times New Roman"/>
              </w:rPr>
            </w:pPr>
          </w:p>
          <w:p w14:paraId="54BB5590" w14:textId="77777777" w:rsidR="00D379A2" w:rsidRPr="008F2049" w:rsidRDefault="00D379A2" w:rsidP="00B34AF7">
            <w:pPr>
              <w:widowControl w:val="0"/>
              <w:spacing w:after="0" w:line="240" w:lineRule="auto"/>
              <w:jc w:val="center"/>
              <w:rPr>
                <w:rFonts w:ascii="Times New Roman" w:hAnsi="Times New Roman" w:cs="Times New Roman"/>
              </w:rPr>
            </w:pPr>
            <w:r w:rsidRPr="008F2049">
              <w:rPr>
                <w:rFonts w:ascii="Times New Roman" w:eastAsia="Calibri" w:hAnsi="Times New Roman" w:cs="Times New Roman"/>
              </w:rPr>
              <w:t>Vnt.</w:t>
            </w:r>
          </w:p>
        </w:tc>
        <w:tc>
          <w:tcPr>
            <w:tcW w:w="993" w:type="dxa"/>
          </w:tcPr>
          <w:p w14:paraId="31CE60C3" w14:textId="77777777" w:rsidR="00D379A2" w:rsidRPr="008F2049" w:rsidRDefault="00D379A2" w:rsidP="00B34AF7">
            <w:pPr>
              <w:widowControl w:val="0"/>
              <w:spacing w:after="0" w:line="240" w:lineRule="auto"/>
              <w:jc w:val="center"/>
              <w:rPr>
                <w:rFonts w:ascii="Times New Roman" w:eastAsia="Calibri" w:hAnsi="Times New Roman" w:cs="Times New Roman"/>
              </w:rPr>
            </w:pPr>
          </w:p>
          <w:p w14:paraId="5562DE72" w14:textId="5B63216C" w:rsidR="00D379A2" w:rsidRPr="008F2049" w:rsidRDefault="00D379A2" w:rsidP="00B34AF7">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2</w:t>
            </w:r>
          </w:p>
        </w:tc>
        <w:tc>
          <w:tcPr>
            <w:tcW w:w="5386" w:type="dxa"/>
          </w:tcPr>
          <w:p w14:paraId="07EB7077" w14:textId="77777777" w:rsidR="00D379A2" w:rsidRPr="008F2049" w:rsidRDefault="00D379A2" w:rsidP="00B34AF7">
            <w:pPr>
              <w:widowControl w:val="0"/>
              <w:spacing w:after="0" w:line="240" w:lineRule="auto"/>
              <w:jc w:val="center"/>
              <w:rPr>
                <w:rFonts w:ascii="Times New Roman" w:eastAsia="Calibri" w:hAnsi="Times New Roman" w:cs="Times New Roman"/>
              </w:rPr>
            </w:pPr>
          </w:p>
        </w:tc>
      </w:tr>
      <w:tr w:rsidR="00D379A2" w:rsidRPr="008F2049" w14:paraId="25C433E3" w14:textId="6E464272" w:rsidTr="00A45919">
        <w:trPr>
          <w:trHeight w:val="1272"/>
        </w:trPr>
        <w:tc>
          <w:tcPr>
            <w:tcW w:w="738" w:type="dxa"/>
          </w:tcPr>
          <w:p w14:paraId="19BCDB58" w14:textId="54DCA743" w:rsidR="00D379A2" w:rsidRPr="008F2049" w:rsidRDefault="00D379A2" w:rsidP="00EB79E6">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t>5</w:t>
            </w:r>
          </w:p>
        </w:tc>
        <w:tc>
          <w:tcPr>
            <w:tcW w:w="3510" w:type="dxa"/>
          </w:tcPr>
          <w:p w14:paraId="6E2CCB82" w14:textId="3C0FA1A2" w:rsidR="00D379A2" w:rsidRPr="008F2049" w:rsidRDefault="00D379A2" w:rsidP="000A7922">
            <w:pPr>
              <w:widowControl w:val="0"/>
              <w:tabs>
                <w:tab w:val="left" w:pos="142"/>
              </w:tabs>
              <w:spacing w:after="0" w:line="240" w:lineRule="auto"/>
              <w:rPr>
                <w:rFonts w:ascii="Times New Roman" w:hAnsi="Times New Roman" w:cs="Times New Roman"/>
                <w:b/>
                <w:u w:val="single"/>
              </w:rPr>
            </w:pPr>
            <w:r w:rsidRPr="008F2049">
              <w:rPr>
                <w:rFonts w:ascii="Times New Roman" w:hAnsi="Times New Roman" w:cs="Times New Roman"/>
                <w:b/>
                <w:u w:val="single"/>
              </w:rPr>
              <w:t>Spintelė su stalčiais ir su praustuvo spintele, praustuvu bei maišytuvu</w:t>
            </w:r>
            <w:r w:rsidR="00A45919">
              <w:rPr>
                <w:rFonts w:ascii="Times New Roman" w:hAnsi="Times New Roman" w:cs="Times New Roman"/>
                <w:b/>
                <w:u w:val="single"/>
              </w:rPr>
              <w:t>, 2000x600x1150</w:t>
            </w:r>
          </w:p>
          <w:p w14:paraId="37721D35" w14:textId="5880B04B" w:rsidR="00D379A2" w:rsidRPr="008F2049" w:rsidRDefault="00D379A2" w:rsidP="00EB79E6">
            <w:pPr>
              <w:widowControl w:val="0"/>
              <w:tabs>
                <w:tab w:val="left" w:pos="142"/>
              </w:tabs>
              <w:spacing w:after="0" w:line="240" w:lineRule="auto"/>
              <w:rPr>
                <w:rFonts w:ascii="Times New Roman" w:eastAsia="Calibri" w:hAnsi="Times New Roman" w:cs="Times New Roman"/>
                <w:color w:val="000000"/>
              </w:rPr>
            </w:pPr>
            <w:r w:rsidRPr="008F2049">
              <w:rPr>
                <w:rFonts w:ascii="Times New Roman" w:eastAsia="Calibri" w:hAnsi="Times New Roman" w:cs="Times New Roman"/>
                <w:color w:val="000000"/>
              </w:rPr>
              <w:t xml:space="preserve">Matmenys: </w:t>
            </w:r>
            <w:r w:rsidRPr="008F2049">
              <w:rPr>
                <w:rFonts w:ascii="Times New Roman" w:eastAsia="Calibri" w:hAnsi="Times New Roman" w:cs="Times New Roman"/>
                <w:color w:val="000000"/>
              </w:rPr>
              <w:br/>
              <w:t xml:space="preserve">Plotis – 2000 ± 50 mm </w:t>
            </w:r>
            <w:r w:rsidRPr="008F2049">
              <w:rPr>
                <w:rFonts w:ascii="Times New Roman" w:eastAsia="Calibri" w:hAnsi="Times New Roman" w:cs="Times New Roman"/>
                <w:color w:val="000000"/>
              </w:rPr>
              <w:br/>
              <w:t>Gylis – 600 ± 50 mm</w:t>
            </w:r>
            <w:r w:rsidRPr="008F2049">
              <w:rPr>
                <w:rFonts w:ascii="Times New Roman" w:eastAsia="Calibri" w:hAnsi="Times New Roman" w:cs="Times New Roman"/>
                <w:color w:val="000000"/>
              </w:rPr>
              <w:br/>
              <w:t>Aukštis – 1150 ± 50 mm</w:t>
            </w:r>
            <w:r w:rsidRPr="008F2049">
              <w:rPr>
                <w:rFonts w:ascii="Times New Roman" w:eastAsia="Calibri" w:hAnsi="Times New Roman" w:cs="Times New Roman"/>
                <w:color w:val="000000"/>
              </w:rPr>
              <w:br/>
            </w:r>
          </w:p>
          <w:p w14:paraId="48E567B3" w14:textId="2370BF82"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Korpusas:</w:t>
            </w:r>
            <w:r w:rsidRPr="008F2049">
              <w:rPr>
                <w:rFonts w:ascii="Times New Roman" w:eastAsia="Calibri" w:hAnsi="Times New Roman" w:cs="Times New Roman"/>
              </w:rPr>
              <w:t xml:space="preserve"> pagamintas iš 18 mm </w:t>
            </w:r>
            <w:r w:rsidRPr="008F2049">
              <w:rPr>
                <w:rFonts w:ascii="Times New Roman" w:eastAsia="Calibri" w:hAnsi="Times New Roman" w:cs="Times New Roman"/>
              </w:rPr>
              <w:lastRenderedPageBreak/>
              <w:t xml:space="preserve">storio </w:t>
            </w:r>
            <w:r>
              <w:rPr>
                <w:rFonts w:ascii="Times New Roman" w:eastAsia="Calibri" w:hAnsi="Times New Roman" w:cs="Times New Roman"/>
              </w:rPr>
              <w:t xml:space="preserve">pilkos spalvos </w:t>
            </w:r>
            <w:r w:rsidRPr="008F2049">
              <w:rPr>
                <w:rFonts w:ascii="Times New Roman" w:eastAsia="Calibri" w:hAnsi="Times New Roman" w:cs="Times New Roman"/>
              </w:rPr>
              <w:t>LMDP</w:t>
            </w:r>
            <w:r>
              <w:rPr>
                <w:rFonts w:ascii="Times New Roman" w:eastAsia="Calibri" w:hAnsi="Times New Roman" w:cs="Times New Roman"/>
              </w:rPr>
              <w:t>.</w:t>
            </w:r>
          </w:p>
          <w:p w14:paraId="23C82C40" w14:textId="493E12B4" w:rsidR="00D379A2" w:rsidRDefault="00D379A2" w:rsidP="00B44919">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51564E25" w14:textId="376F9394"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noProof/>
                <w:lang w:eastAsia="lt-LT"/>
              </w:rPr>
              <w:drawing>
                <wp:anchor distT="0" distB="0" distL="114300" distR="114300" simplePos="0" relativeHeight="251933184" behindDoc="0" locked="0" layoutInCell="1" allowOverlap="1" wp14:anchorId="30CB9BEC" wp14:editId="41A807AC">
                  <wp:simplePos x="0" y="0"/>
                  <wp:positionH relativeFrom="column">
                    <wp:posOffset>2206625</wp:posOffset>
                  </wp:positionH>
                  <wp:positionV relativeFrom="paragraph">
                    <wp:posOffset>13335</wp:posOffset>
                  </wp:positionV>
                  <wp:extent cx="2016569" cy="1141095"/>
                  <wp:effectExtent l="0" t="0" r="317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136" cy="1141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Matomos briaunos laminuotos 1 mm PVC/ABS briaunos juosta.</w:t>
            </w:r>
          </w:p>
          <w:p w14:paraId="7700B270" w14:textId="2D8284CC" w:rsidR="00D379A2"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Fasadinė dalis:</w:t>
            </w:r>
            <w:r w:rsidRPr="008F2049">
              <w:rPr>
                <w:rFonts w:ascii="Times New Roman" w:eastAsia="Calibri" w:hAnsi="Times New Roman" w:cs="Times New Roman"/>
              </w:rPr>
              <w:t xml:space="preserve"> Išorinė matoma dalis, aukšto slėgio </w:t>
            </w:r>
            <w:r>
              <w:rPr>
                <w:rFonts w:ascii="Times New Roman" w:eastAsia="Calibri" w:hAnsi="Times New Roman" w:cs="Times New Roman"/>
              </w:rPr>
              <w:t xml:space="preserve">pilkos spalvos </w:t>
            </w:r>
            <w:r w:rsidRPr="008F2049">
              <w:rPr>
                <w:rFonts w:ascii="Times New Roman" w:eastAsia="Calibri" w:hAnsi="Times New Roman" w:cs="Times New Roman"/>
              </w:rPr>
              <w:t xml:space="preserve"> </w:t>
            </w:r>
            <w:r>
              <w:rPr>
                <w:rFonts w:ascii="Times New Roman" w:eastAsia="Calibri" w:hAnsi="Times New Roman" w:cs="Times New Roman"/>
              </w:rPr>
              <w:t>HPL</w:t>
            </w:r>
            <w:r w:rsidRPr="008F2049">
              <w:rPr>
                <w:rFonts w:ascii="Times New Roman" w:eastAsia="Calibri" w:hAnsi="Times New Roman" w:cs="Times New Roman"/>
              </w:rPr>
              <w:t xml:space="preserve"> klijuojamas ant MDF.</w:t>
            </w:r>
          </w:p>
          <w:p w14:paraId="70CA5A16" w14:textId="1836413A"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Briaunos laminuotos 1 mm PVC/ABS briaunos juosta.</w:t>
            </w:r>
          </w:p>
          <w:p w14:paraId="1DEEF14F" w14:textId="77777777" w:rsidR="00D379A2" w:rsidRPr="008F2049" w:rsidRDefault="00D379A2" w:rsidP="00B44919">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 xml:space="preserve">Stalviršis ir </w:t>
            </w:r>
            <w:proofErr w:type="spellStart"/>
            <w:r w:rsidRPr="008F2049">
              <w:rPr>
                <w:rFonts w:ascii="Times New Roman" w:eastAsia="Calibri" w:hAnsi="Times New Roman" w:cs="Times New Roman"/>
                <w:b/>
              </w:rPr>
              <w:t>an</w:t>
            </w:r>
            <w:r>
              <w:rPr>
                <w:rFonts w:ascii="Times New Roman" w:eastAsia="Calibri" w:hAnsi="Times New Roman" w:cs="Times New Roman"/>
                <w:b/>
              </w:rPr>
              <w:t>t</w:t>
            </w:r>
            <w:r w:rsidRPr="008F2049">
              <w:rPr>
                <w:rFonts w:ascii="Times New Roman" w:eastAsia="Calibri" w:hAnsi="Times New Roman" w:cs="Times New Roman"/>
                <w:b/>
              </w:rPr>
              <w:t>sta</w:t>
            </w:r>
            <w:r>
              <w:rPr>
                <w:rFonts w:ascii="Times New Roman" w:eastAsia="Calibri" w:hAnsi="Times New Roman" w:cs="Times New Roman"/>
                <w:b/>
              </w:rPr>
              <w:t>lis</w:t>
            </w:r>
            <w:proofErr w:type="spellEnd"/>
            <w:r w:rsidRPr="008F2049">
              <w:rPr>
                <w:rFonts w:ascii="Times New Roman" w:eastAsia="Calibri" w:hAnsi="Times New Roman" w:cs="Times New Roman"/>
                <w:b/>
              </w:rPr>
              <w:t xml:space="preserve">: </w:t>
            </w:r>
            <w:r w:rsidRPr="008F2049">
              <w:rPr>
                <w:rFonts w:ascii="Times New Roman" w:eastAsia="Calibri" w:hAnsi="Times New Roman" w:cs="Times New Roman"/>
              </w:rPr>
              <w:t xml:space="preserve">12 mm storio dirbtinis akmuo, ne prastesnis nei 1 grupės </w:t>
            </w:r>
            <w:proofErr w:type="spellStart"/>
            <w:r w:rsidRPr="008F2049">
              <w:rPr>
                <w:rFonts w:ascii="Times New Roman" w:eastAsia="Calibri" w:hAnsi="Times New Roman" w:cs="Times New Roman"/>
              </w:rPr>
              <w:t>Corian</w:t>
            </w:r>
            <w:proofErr w:type="spellEnd"/>
            <w:r w:rsidRPr="008F2049">
              <w:rPr>
                <w:rFonts w:ascii="Times New Roman" w:eastAsia="Calibri" w:hAnsi="Times New Roman" w:cs="Times New Roman"/>
              </w:rPr>
              <w:t>.</w:t>
            </w:r>
          </w:p>
          <w:p w14:paraId="09CCE34A" w14:textId="549CE135" w:rsidR="00D379A2" w:rsidRDefault="00D379A2" w:rsidP="00524882">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LED apšvietimas:</w:t>
            </w:r>
            <w:r w:rsidRPr="008F2049">
              <w:rPr>
                <w:rFonts w:ascii="Times New Roman" w:eastAsia="Calibri" w:hAnsi="Times New Roman" w:cs="Times New Roman"/>
              </w:rPr>
              <w:t xml:space="preserve"> Įfrezuojamas LED profilis (spalva pasirinktinai, pritaikyta baldo dizainui), LED juosta - </w:t>
            </w:r>
            <w:proofErr w:type="spellStart"/>
            <w:r w:rsidRPr="008F2049">
              <w:rPr>
                <w:rFonts w:ascii="Times New Roman" w:eastAsia="Calibri" w:hAnsi="Times New Roman" w:cs="Times New Roman"/>
              </w:rPr>
              <w:t>Neon</w:t>
            </w:r>
            <w:proofErr w:type="spellEnd"/>
            <w:r w:rsidRPr="008F2049">
              <w:rPr>
                <w:rFonts w:ascii="Times New Roman" w:eastAsia="Calibri" w:hAnsi="Times New Roman" w:cs="Times New Roman"/>
              </w:rPr>
              <w:t xml:space="preserve"> </w:t>
            </w:r>
            <w:proofErr w:type="spellStart"/>
            <w:r w:rsidRPr="008F2049">
              <w:rPr>
                <w:rFonts w:ascii="Times New Roman" w:eastAsia="Calibri" w:hAnsi="Times New Roman" w:cs="Times New Roman"/>
              </w:rPr>
              <w:t>Flex</w:t>
            </w:r>
            <w:proofErr w:type="spellEnd"/>
            <w:r w:rsidRPr="008F2049">
              <w:rPr>
                <w:rFonts w:ascii="Times New Roman" w:eastAsia="Calibri" w:hAnsi="Times New Roman" w:cs="Times New Roman"/>
              </w:rPr>
              <w:t xml:space="preserve"> 9,6W/m 3000K 120 diodų/m IP67 24V; Garantija: 5 metai. Komplektuojama su visais reikiamais komponentais. Maitinimo šaltinis 100W, 24V, tarnavimo laikas &gt; 50.000 h; Garantija: 5 metai. LED valdymas: Sensorinis jungiklis nuo judesio.</w:t>
            </w:r>
          </w:p>
          <w:p w14:paraId="1086734E" w14:textId="01648B93"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b/>
                <w:bCs/>
                <w:color w:val="000000"/>
              </w:rPr>
              <w:t xml:space="preserve">Konstrukcija: </w:t>
            </w:r>
            <w:r w:rsidRPr="008F2049">
              <w:rPr>
                <w:rFonts w:ascii="Times New Roman" w:eastAsia="Calibri" w:hAnsi="Times New Roman" w:cs="Times New Roman"/>
                <w:color w:val="000000"/>
              </w:rPr>
              <w:t>Spintelė uždara, padalinta į 3 dalis. Kiekvienoje dalyje po 3 stalčius.</w:t>
            </w:r>
            <w:r>
              <w:rPr>
                <w:rFonts w:ascii="Times New Roman" w:eastAsia="Calibri" w:hAnsi="Times New Roman" w:cs="Times New Roman"/>
                <w:color w:val="000000"/>
              </w:rPr>
              <w:t xml:space="preserve"> </w:t>
            </w:r>
            <w:r w:rsidRPr="008F2049">
              <w:rPr>
                <w:rFonts w:ascii="Times New Roman" w:eastAsia="Calibri" w:hAnsi="Times New Roman" w:cs="Times New Roman"/>
                <w:color w:val="000000"/>
              </w:rPr>
              <w:t>Stalčiaus bėgeliai</w:t>
            </w:r>
            <w:r>
              <w:rPr>
                <w:rFonts w:ascii="Times New Roman" w:eastAsia="Calibri" w:hAnsi="Times New Roman" w:cs="Times New Roman"/>
                <w:color w:val="000000"/>
              </w:rPr>
              <w:t xml:space="preserve"> - dalinio ištraukimo su atmetimo funkcija.</w:t>
            </w:r>
          </w:p>
          <w:p w14:paraId="26CEBFCF" w14:textId="77777777" w:rsidR="00D379A2" w:rsidRDefault="00D379A2" w:rsidP="00F16B90">
            <w:pPr>
              <w:widowControl w:val="0"/>
              <w:tabs>
                <w:tab w:val="left" w:pos="142"/>
              </w:tabs>
              <w:spacing w:after="0" w:line="240" w:lineRule="auto"/>
              <w:jc w:val="both"/>
              <w:rPr>
                <w:rFonts w:ascii="Times New Roman" w:eastAsia="Calibri" w:hAnsi="Times New Roman" w:cs="Times New Roman"/>
              </w:rPr>
            </w:pPr>
            <w:r>
              <w:rPr>
                <w:rFonts w:ascii="Times New Roman" w:eastAsia="Calibri" w:hAnsi="Times New Roman" w:cs="Times New Roman"/>
              </w:rPr>
              <w:t>Šoninė plautuvės spintelė konstrukcija pritaikyta įmontuojamam praustuvui. S</w:t>
            </w:r>
            <w:r w:rsidRPr="008F2049">
              <w:rPr>
                <w:rFonts w:ascii="Times New Roman" w:eastAsia="Calibri" w:hAnsi="Times New Roman" w:cs="Times New Roman"/>
              </w:rPr>
              <w:t>pintelė sumontuota taip, kad baldas būtų vientisas su kitais gaminamais baldais</w:t>
            </w:r>
            <w:r>
              <w:rPr>
                <w:rFonts w:ascii="Times New Roman" w:eastAsia="Calibri" w:hAnsi="Times New Roman" w:cs="Times New Roman"/>
              </w:rPr>
              <w:t>.</w:t>
            </w:r>
          </w:p>
          <w:p w14:paraId="64A12231" w14:textId="77777777" w:rsidR="00D379A2" w:rsidRDefault="00D379A2" w:rsidP="00F16B90">
            <w:pPr>
              <w:widowControl w:val="0"/>
              <w:tabs>
                <w:tab w:val="left" w:pos="142"/>
              </w:tabs>
              <w:spacing w:after="0" w:line="240" w:lineRule="auto"/>
              <w:jc w:val="both"/>
              <w:rPr>
                <w:rFonts w:ascii="Times New Roman" w:eastAsia="Calibri" w:hAnsi="Times New Roman" w:cs="Times New Roman"/>
                <w:color w:val="000000"/>
              </w:rPr>
            </w:pPr>
            <w:r>
              <w:rPr>
                <w:rFonts w:ascii="Times New Roman" w:eastAsia="Calibri" w:hAnsi="Times New Roman" w:cs="Times New Roman"/>
              </w:rPr>
              <w:t xml:space="preserve">Spintelės fasadas padalintas į dvi tolygias dalis. </w:t>
            </w:r>
            <w:r w:rsidRPr="008F2049">
              <w:rPr>
                <w:rFonts w:ascii="Times New Roman" w:eastAsia="Calibri" w:hAnsi="Times New Roman" w:cs="Times New Roman"/>
                <w:color w:val="000000"/>
              </w:rPr>
              <w:t>Lankstai</w:t>
            </w:r>
            <w:r>
              <w:rPr>
                <w:rFonts w:ascii="Times New Roman" w:eastAsia="Calibri" w:hAnsi="Times New Roman" w:cs="Times New Roman"/>
                <w:color w:val="000000"/>
              </w:rPr>
              <w:t xml:space="preserve"> – tinkantys pagal gamintojų 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14A9A245" w14:textId="77777777" w:rsidR="00D379A2" w:rsidRPr="008F2049" w:rsidRDefault="00D379A2" w:rsidP="00F16B90">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Times New Roman" w:hAnsi="Times New Roman" w:cs="Times New Roman"/>
                <w:color w:val="000000"/>
              </w:rPr>
              <w:t>Konstrukcija vientisa, tvirta</w:t>
            </w:r>
            <w:r w:rsidRPr="008F2049">
              <w:rPr>
                <w:rFonts w:ascii="Times New Roman" w:eastAsia="Times New Roman" w:hAnsi="Times New Roman" w:cs="Times New Roman"/>
              </w:rPr>
              <w:t>, stabili</w:t>
            </w:r>
            <w:r>
              <w:rPr>
                <w:rFonts w:ascii="Times New Roman" w:eastAsia="Times New Roman" w:hAnsi="Times New Roman" w:cs="Times New Roman"/>
              </w:rPr>
              <w:t>.</w:t>
            </w:r>
          </w:p>
          <w:p w14:paraId="69ECB067" w14:textId="77777777" w:rsidR="00D379A2" w:rsidRPr="008F2049" w:rsidRDefault="00D379A2" w:rsidP="00972266">
            <w:pPr>
              <w:widowControl w:val="0"/>
              <w:tabs>
                <w:tab w:val="left" w:pos="142"/>
              </w:tabs>
              <w:spacing w:after="0" w:line="240" w:lineRule="auto"/>
              <w:jc w:val="both"/>
              <w:rPr>
                <w:rFonts w:ascii="Times New Roman" w:eastAsia="Times New Roman" w:hAnsi="Times New Roman" w:cs="Times New Roman"/>
                <w:color w:val="000000"/>
              </w:rPr>
            </w:pPr>
          </w:p>
          <w:p w14:paraId="2CF1BF8A"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Baldas pristatomas surinktas, arba renkamas numatytame objekte.</w:t>
            </w:r>
          </w:p>
          <w:p w14:paraId="514DCA3A"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Spalvos, tekstūros derinami su užsakovu.</w:t>
            </w:r>
          </w:p>
          <w:p w14:paraId="7D376BEC" w14:textId="3053FCA5" w:rsidR="00D379A2" w:rsidRPr="008F2049" w:rsidRDefault="00D379A2" w:rsidP="00290ED6">
            <w:pPr>
              <w:widowControl w:val="0"/>
              <w:tabs>
                <w:tab w:val="left" w:pos="142"/>
              </w:tabs>
              <w:spacing w:after="0" w:line="240" w:lineRule="auto"/>
              <w:rPr>
                <w:rFonts w:ascii="Times New Roman" w:hAnsi="Times New Roman" w:cs="Times New Roman"/>
                <w:b/>
                <w:u w:val="single"/>
              </w:rPr>
            </w:pPr>
            <w:r w:rsidRPr="008F2049">
              <w:rPr>
                <w:rFonts w:ascii="Times New Roman" w:eastAsia="Calibri" w:hAnsi="Times New Roman" w:cs="Times New Roman"/>
              </w:rPr>
              <w:t>Galutiniai matmenys tikslinami objekte.</w:t>
            </w:r>
          </w:p>
        </w:tc>
        <w:tc>
          <w:tcPr>
            <w:tcW w:w="3402" w:type="dxa"/>
          </w:tcPr>
          <w:p w14:paraId="52343C56" w14:textId="4398B319" w:rsidR="00D379A2" w:rsidRPr="008F2049" w:rsidRDefault="00D379A2" w:rsidP="000A7922">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eastAsia="Calibri" w:hAnsi="Times New Roman" w:cs="Times New Roman"/>
                <w:b/>
                <w:noProof/>
                <w:lang w:eastAsia="lt-LT"/>
              </w:rPr>
              <w:lastRenderedPageBreak/>
              <w:drawing>
                <wp:anchor distT="0" distB="0" distL="114300" distR="114300" simplePos="0" relativeHeight="251953664" behindDoc="0" locked="0" layoutInCell="1" allowOverlap="1" wp14:anchorId="6D52529D" wp14:editId="17CD5E45">
                  <wp:simplePos x="0" y="0"/>
                  <wp:positionH relativeFrom="column">
                    <wp:posOffset>521335</wp:posOffset>
                  </wp:positionH>
                  <wp:positionV relativeFrom="paragraph">
                    <wp:posOffset>1951858</wp:posOffset>
                  </wp:positionV>
                  <wp:extent cx="2613660" cy="10782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366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5E94159F" w14:textId="77777777" w:rsidR="00D379A2" w:rsidRPr="008F2049" w:rsidRDefault="00D379A2" w:rsidP="000A7922">
            <w:pPr>
              <w:widowControl w:val="0"/>
              <w:spacing w:after="0" w:line="240" w:lineRule="auto"/>
              <w:jc w:val="center"/>
              <w:rPr>
                <w:rFonts w:ascii="Times New Roman" w:eastAsia="Calibri" w:hAnsi="Times New Roman" w:cs="Times New Roman"/>
              </w:rPr>
            </w:pPr>
          </w:p>
          <w:p w14:paraId="38FB95F8" w14:textId="3AC78456" w:rsidR="00D379A2" w:rsidRPr="008F2049" w:rsidRDefault="00D379A2" w:rsidP="000A7922">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Vnt.</w:t>
            </w:r>
          </w:p>
        </w:tc>
        <w:tc>
          <w:tcPr>
            <w:tcW w:w="993" w:type="dxa"/>
          </w:tcPr>
          <w:p w14:paraId="2A1279CF" w14:textId="77777777" w:rsidR="00D379A2" w:rsidRPr="008F2049" w:rsidRDefault="00D379A2" w:rsidP="000A7922">
            <w:pPr>
              <w:widowControl w:val="0"/>
              <w:spacing w:after="0" w:line="240" w:lineRule="auto"/>
              <w:jc w:val="center"/>
              <w:rPr>
                <w:rFonts w:ascii="Times New Roman" w:eastAsia="Calibri" w:hAnsi="Times New Roman" w:cs="Times New Roman"/>
              </w:rPr>
            </w:pPr>
          </w:p>
          <w:p w14:paraId="26B5260F" w14:textId="14F42EDA" w:rsidR="00D379A2" w:rsidRPr="008F2049" w:rsidRDefault="00D379A2" w:rsidP="000A7922">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1</w:t>
            </w:r>
          </w:p>
        </w:tc>
        <w:tc>
          <w:tcPr>
            <w:tcW w:w="5386" w:type="dxa"/>
          </w:tcPr>
          <w:p w14:paraId="186FF89E" w14:textId="77777777" w:rsidR="00D379A2" w:rsidRPr="008F2049" w:rsidRDefault="00D379A2" w:rsidP="000A7922">
            <w:pPr>
              <w:widowControl w:val="0"/>
              <w:spacing w:after="0" w:line="240" w:lineRule="auto"/>
              <w:jc w:val="center"/>
              <w:rPr>
                <w:rFonts w:ascii="Times New Roman" w:eastAsia="Calibri" w:hAnsi="Times New Roman" w:cs="Times New Roman"/>
              </w:rPr>
            </w:pPr>
          </w:p>
        </w:tc>
      </w:tr>
      <w:tr w:rsidR="00D379A2" w:rsidRPr="008F2049" w14:paraId="27B2D96A" w14:textId="1AA179C7" w:rsidTr="00A45919">
        <w:trPr>
          <w:trHeight w:val="20"/>
        </w:trPr>
        <w:tc>
          <w:tcPr>
            <w:tcW w:w="738" w:type="dxa"/>
          </w:tcPr>
          <w:p w14:paraId="71A155E8" w14:textId="64DB80BE" w:rsidR="00D379A2" w:rsidRPr="008F2049" w:rsidRDefault="00D379A2" w:rsidP="00E0220B">
            <w:pPr>
              <w:widowControl w:val="0"/>
              <w:spacing w:after="0" w:line="240" w:lineRule="auto"/>
              <w:jc w:val="center"/>
              <w:rPr>
                <w:rFonts w:ascii="Times New Roman" w:eastAsia="Calibri" w:hAnsi="Times New Roman" w:cs="Times New Roman"/>
                <w:b/>
              </w:rPr>
            </w:pPr>
            <w:r w:rsidRPr="008F2049">
              <w:rPr>
                <w:rFonts w:ascii="Times New Roman" w:eastAsia="Calibri" w:hAnsi="Times New Roman" w:cs="Times New Roman"/>
                <w:b/>
              </w:rPr>
              <w:lastRenderedPageBreak/>
              <w:t>6</w:t>
            </w:r>
          </w:p>
        </w:tc>
        <w:tc>
          <w:tcPr>
            <w:tcW w:w="3510" w:type="dxa"/>
          </w:tcPr>
          <w:p w14:paraId="51C3E7B1" w14:textId="6186E6C4" w:rsidR="00D379A2" w:rsidRPr="008F2049" w:rsidRDefault="00D379A2" w:rsidP="00EB79E6">
            <w:pPr>
              <w:widowControl w:val="0"/>
              <w:tabs>
                <w:tab w:val="left" w:pos="142"/>
              </w:tabs>
              <w:spacing w:after="0" w:line="240" w:lineRule="auto"/>
              <w:rPr>
                <w:rFonts w:ascii="Times New Roman" w:hAnsi="Times New Roman" w:cs="Times New Roman"/>
                <w:b/>
                <w:u w:val="single"/>
              </w:rPr>
            </w:pPr>
            <w:r w:rsidRPr="008F2049">
              <w:rPr>
                <w:rFonts w:ascii="Times New Roman" w:hAnsi="Times New Roman" w:cs="Times New Roman"/>
                <w:b/>
                <w:u w:val="single"/>
              </w:rPr>
              <w:t>Stalas (2 darbo vietų)</w:t>
            </w:r>
            <w:r w:rsidR="00A45919">
              <w:rPr>
                <w:rFonts w:ascii="Times New Roman" w:hAnsi="Times New Roman" w:cs="Times New Roman"/>
                <w:b/>
                <w:u w:val="single"/>
              </w:rPr>
              <w:t>, 2000x600x1150</w:t>
            </w:r>
            <w:r w:rsidRPr="008F2049">
              <w:rPr>
                <w:rFonts w:ascii="Times New Roman" w:hAnsi="Times New Roman" w:cs="Times New Roman"/>
                <w:b/>
                <w:u w:val="single"/>
              </w:rPr>
              <w:t>:</w:t>
            </w:r>
          </w:p>
          <w:p w14:paraId="73427C8D" w14:textId="112B919F" w:rsidR="00D379A2" w:rsidRDefault="00D379A2" w:rsidP="00B06923">
            <w:pPr>
              <w:widowControl w:val="0"/>
              <w:tabs>
                <w:tab w:val="left" w:pos="142"/>
              </w:tabs>
              <w:spacing w:after="0" w:line="240" w:lineRule="auto"/>
              <w:rPr>
                <w:rFonts w:ascii="Times New Roman" w:eastAsia="Calibri" w:hAnsi="Times New Roman" w:cs="Times New Roman"/>
              </w:rPr>
            </w:pPr>
            <w:r w:rsidRPr="008F2049">
              <w:rPr>
                <w:rFonts w:ascii="Times New Roman" w:eastAsia="Calibri" w:hAnsi="Times New Roman" w:cs="Times New Roman"/>
                <w:color w:val="000000"/>
              </w:rPr>
              <w:t xml:space="preserve">Matmenys: </w:t>
            </w:r>
            <w:r w:rsidRPr="008F2049">
              <w:rPr>
                <w:rFonts w:ascii="Times New Roman" w:eastAsia="Calibri" w:hAnsi="Times New Roman" w:cs="Times New Roman"/>
                <w:color w:val="000000"/>
              </w:rPr>
              <w:br/>
              <w:t>Plotis – 2000 ± 50 mm</w:t>
            </w:r>
            <w:r w:rsidRPr="008F2049">
              <w:rPr>
                <w:rFonts w:ascii="Times New Roman" w:eastAsia="Calibri" w:hAnsi="Times New Roman" w:cs="Times New Roman"/>
                <w:color w:val="000000"/>
              </w:rPr>
              <w:br/>
              <w:t>Gylis – 600 ± 50 mm</w:t>
            </w:r>
            <w:r w:rsidRPr="008F2049">
              <w:rPr>
                <w:rFonts w:ascii="Times New Roman" w:eastAsia="Calibri" w:hAnsi="Times New Roman" w:cs="Times New Roman"/>
                <w:color w:val="000000"/>
              </w:rPr>
              <w:br/>
              <w:t>Aukštis – 1150 ± 50 mm</w:t>
            </w:r>
            <w:r w:rsidRPr="008F2049">
              <w:rPr>
                <w:rFonts w:ascii="Times New Roman" w:eastAsia="Calibri" w:hAnsi="Times New Roman" w:cs="Times New Roman"/>
                <w:color w:val="000000"/>
              </w:rPr>
              <w:br/>
            </w:r>
            <w:r w:rsidRPr="008F2049">
              <w:rPr>
                <w:rFonts w:ascii="Times New Roman" w:eastAsia="Calibri" w:hAnsi="Times New Roman" w:cs="Times New Roman"/>
                <w:b/>
              </w:rPr>
              <w:t>Korpusas:</w:t>
            </w:r>
            <w:r w:rsidRPr="008F2049">
              <w:rPr>
                <w:rFonts w:ascii="Times New Roman" w:eastAsia="Calibri" w:hAnsi="Times New Roman" w:cs="Times New Roman"/>
              </w:rPr>
              <w:t xml:space="preserve"> pagamintas iš 18 mm storio </w:t>
            </w:r>
            <w:r>
              <w:rPr>
                <w:rFonts w:ascii="Times New Roman" w:eastAsia="Calibri" w:hAnsi="Times New Roman" w:cs="Times New Roman"/>
              </w:rPr>
              <w:t xml:space="preserve">pilkos spalvos </w:t>
            </w:r>
            <w:r w:rsidRPr="008F2049">
              <w:rPr>
                <w:rFonts w:ascii="Times New Roman" w:eastAsia="Calibri" w:hAnsi="Times New Roman" w:cs="Times New Roman"/>
              </w:rPr>
              <w:t>LMDP</w:t>
            </w:r>
            <w:r>
              <w:rPr>
                <w:rFonts w:ascii="Times New Roman" w:eastAsia="Calibri" w:hAnsi="Times New Roman" w:cs="Times New Roman"/>
              </w:rPr>
              <w:t>.</w:t>
            </w:r>
          </w:p>
          <w:p w14:paraId="58B119A5" w14:textId="77777777" w:rsidR="00D379A2" w:rsidRDefault="00D379A2" w:rsidP="003256B1">
            <w:pPr>
              <w:pStyle w:val="Defaul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Nematomos briaunos laminuotos 0,4 mm  PVC/ABS briaunos juosta.</w:t>
            </w:r>
          </w:p>
          <w:p w14:paraId="1D31A27D" w14:textId="77777777"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Matomos briaunos laminuotos 1 mm PVC/ABS briaunos juosta.</w:t>
            </w:r>
          </w:p>
          <w:p w14:paraId="14335D32" w14:textId="6ECED209" w:rsidR="00D379A2" w:rsidRDefault="00D379A2" w:rsidP="003256B1">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Fasadinė dalis:</w:t>
            </w:r>
            <w:r w:rsidRPr="008F2049">
              <w:rPr>
                <w:rFonts w:ascii="Times New Roman" w:eastAsia="Calibri" w:hAnsi="Times New Roman" w:cs="Times New Roman"/>
              </w:rPr>
              <w:t xml:space="preserve"> Išorinė matoma dalis, aukšto slėgio </w:t>
            </w:r>
            <w:r>
              <w:rPr>
                <w:rFonts w:ascii="Times New Roman" w:eastAsia="Calibri" w:hAnsi="Times New Roman" w:cs="Times New Roman"/>
              </w:rPr>
              <w:t>pilkos spalvos</w:t>
            </w:r>
            <w:r w:rsidRPr="008F2049">
              <w:rPr>
                <w:rFonts w:ascii="Times New Roman" w:eastAsia="Calibri" w:hAnsi="Times New Roman" w:cs="Times New Roman"/>
              </w:rPr>
              <w:t xml:space="preserve"> </w:t>
            </w:r>
            <w:r>
              <w:rPr>
                <w:rFonts w:ascii="Times New Roman" w:eastAsia="Calibri" w:hAnsi="Times New Roman" w:cs="Times New Roman"/>
              </w:rPr>
              <w:t>HPL</w:t>
            </w:r>
            <w:r w:rsidRPr="008F2049">
              <w:rPr>
                <w:rFonts w:ascii="Times New Roman" w:eastAsia="Calibri" w:hAnsi="Times New Roman" w:cs="Times New Roman"/>
              </w:rPr>
              <w:t xml:space="preserve"> klijuojamas ant MDF.</w:t>
            </w:r>
          </w:p>
          <w:p w14:paraId="118AFB18" w14:textId="77777777"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r>
              <w:rPr>
                <w:rFonts w:ascii="Times New Roman" w:eastAsia="Times New Roman" w:hAnsi="Times New Roman" w:cs="Times New Roman"/>
              </w:rPr>
              <w:t>Briaunos laminuotos 1 mm PVC/ABS briaunos juosta.</w:t>
            </w:r>
          </w:p>
          <w:p w14:paraId="1BCF767A" w14:textId="77777777" w:rsidR="00D379A2" w:rsidRPr="008F2049" w:rsidRDefault="00D379A2" w:rsidP="003256B1">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b/>
              </w:rPr>
              <w:t xml:space="preserve">Stalviršis ir </w:t>
            </w:r>
            <w:proofErr w:type="spellStart"/>
            <w:r w:rsidRPr="008F2049">
              <w:rPr>
                <w:rFonts w:ascii="Times New Roman" w:eastAsia="Calibri" w:hAnsi="Times New Roman" w:cs="Times New Roman"/>
                <w:b/>
              </w:rPr>
              <w:t>an</w:t>
            </w:r>
            <w:r>
              <w:rPr>
                <w:rFonts w:ascii="Times New Roman" w:eastAsia="Calibri" w:hAnsi="Times New Roman" w:cs="Times New Roman"/>
                <w:b/>
              </w:rPr>
              <w:t>t</w:t>
            </w:r>
            <w:r w:rsidRPr="008F2049">
              <w:rPr>
                <w:rFonts w:ascii="Times New Roman" w:eastAsia="Calibri" w:hAnsi="Times New Roman" w:cs="Times New Roman"/>
                <w:b/>
              </w:rPr>
              <w:t>sta</w:t>
            </w:r>
            <w:r>
              <w:rPr>
                <w:rFonts w:ascii="Times New Roman" w:eastAsia="Calibri" w:hAnsi="Times New Roman" w:cs="Times New Roman"/>
                <w:b/>
              </w:rPr>
              <w:t>lis</w:t>
            </w:r>
            <w:proofErr w:type="spellEnd"/>
            <w:r w:rsidRPr="008F2049">
              <w:rPr>
                <w:rFonts w:ascii="Times New Roman" w:eastAsia="Calibri" w:hAnsi="Times New Roman" w:cs="Times New Roman"/>
                <w:b/>
              </w:rPr>
              <w:t xml:space="preserve">: </w:t>
            </w:r>
            <w:r w:rsidRPr="008F2049">
              <w:rPr>
                <w:rFonts w:ascii="Times New Roman" w:eastAsia="Calibri" w:hAnsi="Times New Roman" w:cs="Times New Roman"/>
              </w:rPr>
              <w:t xml:space="preserve">12 mm storio dirbtinis akmuo, ne prastesnis nei 1 grupės </w:t>
            </w:r>
            <w:proofErr w:type="spellStart"/>
            <w:r w:rsidRPr="008F2049">
              <w:rPr>
                <w:rFonts w:ascii="Times New Roman" w:eastAsia="Calibri" w:hAnsi="Times New Roman" w:cs="Times New Roman"/>
              </w:rPr>
              <w:t>Corian</w:t>
            </w:r>
            <w:proofErr w:type="spellEnd"/>
            <w:r w:rsidRPr="008F2049">
              <w:rPr>
                <w:rFonts w:ascii="Times New Roman" w:eastAsia="Calibri" w:hAnsi="Times New Roman" w:cs="Times New Roman"/>
              </w:rPr>
              <w:t>.</w:t>
            </w:r>
          </w:p>
          <w:p w14:paraId="714B7B61" w14:textId="0100E6FD" w:rsidR="00D379A2" w:rsidRPr="008F2049" w:rsidRDefault="00D379A2" w:rsidP="00972266">
            <w:pPr>
              <w:widowControl w:val="0"/>
              <w:tabs>
                <w:tab w:val="left" w:pos="142"/>
              </w:tabs>
              <w:spacing w:after="0" w:line="240" w:lineRule="auto"/>
              <w:jc w:val="both"/>
              <w:rPr>
                <w:rFonts w:ascii="Times New Roman" w:eastAsia="Calibri" w:hAnsi="Times New Roman" w:cs="Times New Roman"/>
                <w:color w:val="000000"/>
              </w:rPr>
            </w:pPr>
            <w:r w:rsidRPr="008F2049">
              <w:rPr>
                <w:rFonts w:ascii="Times New Roman" w:eastAsia="Calibri" w:hAnsi="Times New Roman" w:cs="Times New Roman"/>
                <w:b/>
              </w:rPr>
              <w:t>LED apšvietimas:</w:t>
            </w:r>
            <w:r w:rsidRPr="008F2049">
              <w:rPr>
                <w:rFonts w:ascii="Times New Roman" w:eastAsia="Calibri" w:hAnsi="Times New Roman" w:cs="Times New Roman"/>
              </w:rPr>
              <w:t xml:space="preserve"> Įfrezuojamas LED profilis (spalva pasirinktinai, pritaikyta baldo dizainui), LED juosta - </w:t>
            </w:r>
            <w:proofErr w:type="spellStart"/>
            <w:r w:rsidRPr="008F2049">
              <w:rPr>
                <w:rFonts w:ascii="Times New Roman" w:eastAsia="Calibri" w:hAnsi="Times New Roman" w:cs="Times New Roman"/>
              </w:rPr>
              <w:t>Neon</w:t>
            </w:r>
            <w:proofErr w:type="spellEnd"/>
            <w:r w:rsidRPr="008F2049">
              <w:rPr>
                <w:rFonts w:ascii="Times New Roman" w:eastAsia="Calibri" w:hAnsi="Times New Roman" w:cs="Times New Roman"/>
              </w:rPr>
              <w:t xml:space="preserve"> </w:t>
            </w:r>
            <w:proofErr w:type="spellStart"/>
            <w:r w:rsidRPr="008F2049">
              <w:rPr>
                <w:rFonts w:ascii="Times New Roman" w:eastAsia="Calibri" w:hAnsi="Times New Roman" w:cs="Times New Roman"/>
              </w:rPr>
              <w:t>Flex</w:t>
            </w:r>
            <w:proofErr w:type="spellEnd"/>
            <w:r w:rsidRPr="008F2049">
              <w:rPr>
                <w:rFonts w:ascii="Times New Roman" w:eastAsia="Calibri" w:hAnsi="Times New Roman" w:cs="Times New Roman"/>
              </w:rPr>
              <w:t xml:space="preserve"> 9,6W/m 3000K 120 diodų/m IP67 24V; Garantija: 5 metai. Komplektuojama su visais reikiamais komponentais. Maitinimo šaltinis 100W, 24V, tarnavimo laikas &gt; 50.000 h; Garantija: 5 metai. LED valdymas: Sensorinis jungiklis nuo judesio.</w:t>
            </w:r>
          </w:p>
          <w:p w14:paraId="03BC3033" w14:textId="0BA69283" w:rsidR="00D379A2" w:rsidRDefault="00D379A2" w:rsidP="003256B1">
            <w:pPr>
              <w:widowControl w:val="0"/>
              <w:tabs>
                <w:tab w:val="left" w:pos="142"/>
              </w:tabs>
              <w:spacing w:after="0" w:line="240" w:lineRule="auto"/>
              <w:jc w:val="both"/>
              <w:rPr>
                <w:rFonts w:ascii="Times New Roman" w:eastAsia="Calibri" w:hAnsi="Times New Roman" w:cs="Times New Roman"/>
                <w:color w:val="000000"/>
              </w:rPr>
            </w:pPr>
            <w:r w:rsidRPr="003256B1">
              <w:rPr>
                <w:rFonts w:ascii="Times New Roman" w:eastAsia="Calibri" w:hAnsi="Times New Roman" w:cs="Times New Roman"/>
                <w:b/>
                <w:bCs/>
              </w:rPr>
              <w:t>Konstrukcija:</w:t>
            </w:r>
            <w:r>
              <w:rPr>
                <w:rFonts w:ascii="Times New Roman" w:eastAsia="Calibri" w:hAnsi="Times New Roman" w:cs="Times New Roman"/>
                <w:color w:val="000000"/>
              </w:rPr>
              <w:t xml:space="preserve"> Tarp darbo vietų s</w:t>
            </w:r>
            <w:r w:rsidRPr="008F2049">
              <w:rPr>
                <w:rFonts w:ascii="Times New Roman" w:eastAsia="Calibri" w:hAnsi="Times New Roman" w:cs="Times New Roman"/>
                <w:color w:val="000000"/>
              </w:rPr>
              <w:t>pintelė uždar</w:t>
            </w:r>
            <w:r>
              <w:rPr>
                <w:rFonts w:ascii="Times New Roman" w:eastAsia="Calibri" w:hAnsi="Times New Roman" w:cs="Times New Roman"/>
                <w:color w:val="000000"/>
              </w:rPr>
              <w:t>a</w:t>
            </w:r>
            <w:r w:rsidRPr="008F2049">
              <w:rPr>
                <w:rFonts w:ascii="Times New Roman" w:eastAsia="Calibri" w:hAnsi="Times New Roman" w:cs="Times New Roman"/>
                <w:color w:val="000000"/>
              </w:rPr>
              <w:t xml:space="preserve">, viduje </w:t>
            </w:r>
            <w:r>
              <w:rPr>
                <w:rFonts w:ascii="Times New Roman" w:eastAsia="Calibri" w:hAnsi="Times New Roman" w:cs="Times New Roman"/>
                <w:color w:val="000000"/>
              </w:rPr>
              <w:t>1</w:t>
            </w:r>
            <w:r w:rsidRPr="008F2049">
              <w:rPr>
                <w:rFonts w:ascii="Times New Roman" w:eastAsia="Calibri" w:hAnsi="Times New Roman" w:cs="Times New Roman"/>
                <w:color w:val="000000"/>
              </w:rPr>
              <w:t xml:space="preserve"> reguliuojamo aukščio lentyn</w:t>
            </w:r>
            <w:r>
              <w:rPr>
                <w:rFonts w:ascii="Times New Roman" w:eastAsia="Calibri" w:hAnsi="Times New Roman" w:cs="Times New Roman"/>
                <w:color w:val="000000"/>
              </w:rPr>
              <w:t>a</w:t>
            </w:r>
            <w:r w:rsidRPr="008F2049">
              <w:rPr>
                <w:rFonts w:ascii="Times New Roman" w:eastAsia="Calibri" w:hAnsi="Times New Roman" w:cs="Times New Roman"/>
                <w:color w:val="000000"/>
              </w:rPr>
              <w:t>. Lankstai</w:t>
            </w:r>
            <w:r>
              <w:rPr>
                <w:rFonts w:ascii="Times New Roman" w:eastAsia="Calibri" w:hAnsi="Times New Roman" w:cs="Times New Roman"/>
                <w:color w:val="000000"/>
              </w:rPr>
              <w:t xml:space="preserve"> – tinkantys pagal gamintojų </w:t>
            </w:r>
            <w:r>
              <w:rPr>
                <w:rFonts w:ascii="Times New Roman" w:eastAsia="Calibri" w:hAnsi="Times New Roman" w:cs="Times New Roman"/>
                <w:color w:val="000000"/>
              </w:rPr>
              <w:lastRenderedPageBreak/>
              <w:t>rekomendacijas naudojant atmetimo funkciją</w:t>
            </w:r>
            <w:r w:rsidRPr="008F2049">
              <w:rPr>
                <w:rFonts w:ascii="Times New Roman" w:eastAsia="Calibri" w:hAnsi="Times New Roman" w:cs="Times New Roman"/>
                <w:color w:val="000000"/>
              </w:rPr>
              <w:t>.</w:t>
            </w:r>
            <w:r>
              <w:rPr>
                <w:rFonts w:ascii="Times New Roman" w:eastAsia="Calibri" w:hAnsi="Times New Roman" w:cs="Times New Roman"/>
                <w:color w:val="000000"/>
              </w:rPr>
              <w:t xml:space="preserve"> Atidarymas </w:t>
            </w:r>
            <w:proofErr w:type="spellStart"/>
            <w:r>
              <w:rPr>
                <w:rFonts w:ascii="Times New Roman" w:eastAsia="Calibri" w:hAnsi="Times New Roman" w:cs="Times New Roman"/>
                <w:color w:val="000000"/>
              </w:rPr>
              <w:t>Tip-On</w:t>
            </w:r>
            <w:proofErr w:type="spellEnd"/>
            <w:r>
              <w:rPr>
                <w:rFonts w:ascii="Times New Roman" w:eastAsia="Calibri" w:hAnsi="Times New Roman" w:cs="Times New Roman"/>
                <w:color w:val="000000"/>
              </w:rPr>
              <w:t xml:space="preserve"> atmetėjo pagalba.</w:t>
            </w:r>
          </w:p>
          <w:p w14:paraId="787D9FE7" w14:textId="77777777" w:rsidR="00D379A2" w:rsidRDefault="00D379A2" w:rsidP="00972266">
            <w:pPr>
              <w:widowControl w:val="0"/>
              <w:tabs>
                <w:tab w:val="left" w:pos="142"/>
              </w:tabs>
              <w:spacing w:after="0" w:line="240" w:lineRule="auto"/>
              <w:jc w:val="both"/>
              <w:rPr>
                <w:rFonts w:ascii="Times New Roman" w:eastAsia="Calibri" w:hAnsi="Times New Roman" w:cs="Times New Roman"/>
              </w:rPr>
            </w:pPr>
            <w:r w:rsidRPr="008F2049">
              <w:rPr>
                <w:rFonts w:ascii="Times New Roman" w:eastAsia="Calibri" w:hAnsi="Times New Roman" w:cs="Times New Roman"/>
              </w:rPr>
              <w:t>Bald</w:t>
            </w:r>
            <w:r>
              <w:rPr>
                <w:rFonts w:ascii="Times New Roman" w:eastAsia="Calibri" w:hAnsi="Times New Roman" w:cs="Times New Roman"/>
              </w:rPr>
              <w:t>e</w:t>
            </w:r>
            <w:r w:rsidRPr="008F2049">
              <w:rPr>
                <w:rFonts w:ascii="Times New Roman" w:eastAsia="Calibri" w:hAnsi="Times New Roman" w:cs="Times New Roman"/>
              </w:rPr>
              <w:t xml:space="preserve"> turi būti </w:t>
            </w:r>
            <w:r>
              <w:rPr>
                <w:rFonts w:ascii="Times New Roman" w:eastAsia="Calibri" w:hAnsi="Times New Roman" w:cs="Times New Roman"/>
              </w:rPr>
              <w:t>sumontuotas</w:t>
            </w:r>
            <w:r w:rsidRPr="008F2049">
              <w:rPr>
                <w:rFonts w:ascii="Times New Roman" w:eastAsia="Calibri" w:hAnsi="Times New Roman" w:cs="Times New Roman"/>
              </w:rPr>
              <w:t xml:space="preserve"> 1 vnt. baldų el</w:t>
            </w:r>
            <w:r>
              <w:rPr>
                <w:rFonts w:ascii="Times New Roman" w:eastAsia="Calibri" w:hAnsi="Times New Roman" w:cs="Times New Roman"/>
              </w:rPr>
              <w:t>.</w:t>
            </w:r>
            <w:r w:rsidRPr="008F2049">
              <w:rPr>
                <w:rFonts w:ascii="Times New Roman" w:eastAsia="Calibri" w:hAnsi="Times New Roman" w:cs="Times New Roman"/>
              </w:rPr>
              <w:t xml:space="preserve"> lizdų blokas</w:t>
            </w:r>
            <w:r>
              <w:rPr>
                <w:rFonts w:ascii="Times New Roman" w:eastAsia="Calibri" w:hAnsi="Times New Roman" w:cs="Times New Roman"/>
              </w:rPr>
              <w:t xml:space="preserve"> </w:t>
            </w:r>
            <w:r w:rsidRPr="008F2049">
              <w:rPr>
                <w:rFonts w:ascii="Times New Roman" w:eastAsia="Calibri" w:hAnsi="Times New Roman" w:cs="Times New Roman"/>
              </w:rPr>
              <w:t>3x220 plius LAN</w:t>
            </w:r>
            <w:r>
              <w:rPr>
                <w:rFonts w:ascii="Times New Roman" w:eastAsia="Calibri" w:hAnsi="Times New Roman" w:cs="Times New Roman"/>
              </w:rPr>
              <w:t>, po stalu – loveliai laidams.</w:t>
            </w:r>
          </w:p>
          <w:p w14:paraId="77C9337E" w14:textId="492A57F8" w:rsidR="00D379A2" w:rsidRPr="008F2049" w:rsidRDefault="00D379A2" w:rsidP="00972266">
            <w:pPr>
              <w:widowControl w:val="0"/>
              <w:tabs>
                <w:tab w:val="left" w:pos="142"/>
              </w:tabs>
              <w:spacing w:after="0" w:line="240" w:lineRule="auto"/>
              <w:jc w:val="both"/>
              <w:rPr>
                <w:rFonts w:ascii="Times New Roman" w:eastAsia="Times New Roman" w:hAnsi="Times New Roman" w:cs="Times New Roman"/>
              </w:rPr>
            </w:pPr>
            <w:r w:rsidRPr="008F2049">
              <w:rPr>
                <w:rFonts w:ascii="Times New Roman" w:eastAsia="Times New Roman" w:hAnsi="Times New Roman" w:cs="Times New Roman"/>
                <w:color w:val="000000"/>
              </w:rPr>
              <w:t>Konstrukcija vientisa, tvirta</w:t>
            </w:r>
            <w:r w:rsidRPr="008F2049">
              <w:rPr>
                <w:rFonts w:ascii="Times New Roman" w:eastAsia="Times New Roman" w:hAnsi="Times New Roman" w:cs="Times New Roman"/>
              </w:rPr>
              <w:t>, stabili.</w:t>
            </w:r>
          </w:p>
          <w:p w14:paraId="7CC96154" w14:textId="77777777" w:rsidR="00D379A2" w:rsidRPr="008F2049" w:rsidRDefault="00D379A2" w:rsidP="00972266">
            <w:pPr>
              <w:widowControl w:val="0"/>
              <w:tabs>
                <w:tab w:val="left" w:pos="142"/>
              </w:tabs>
              <w:spacing w:after="0" w:line="240" w:lineRule="auto"/>
              <w:jc w:val="both"/>
              <w:rPr>
                <w:rFonts w:ascii="Times New Roman" w:eastAsia="Times New Roman" w:hAnsi="Times New Roman" w:cs="Times New Roman"/>
              </w:rPr>
            </w:pPr>
          </w:p>
          <w:p w14:paraId="1951F45F"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Baldas pristatomas surinktas, arba renkamas numatytame objekte.</w:t>
            </w:r>
          </w:p>
          <w:p w14:paraId="7818A73E" w14:textId="77777777" w:rsidR="00D379A2" w:rsidRDefault="00D379A2" w:rsidP="00290ED6">
            <w:pPr>
              <w:pStyle w:val="Default"/>
              <w:jc w:val="both"/>
              <w:rPr>
                <w:rFonts w:ascii="Times New Roman" w:eastAsia="Calibri" w:hAnsi="Times New Roman" w:cs="Times New Roman"/>
                <w:sz w:val="22"/>
                <w:szCs w:val="22"/>
              </w:rPr>
            </w:pPr>
            <w:r w:rsidRPr="008F2049">
              <w:rPr>
                <w:rFonts w:ascii="Times New Roman" w:eastAsia="Calibri" w:hAnsi="Times New Roman" w:cs="Times New Roman"/>
                <w:sz w:val="22"/>
                <w:szCs w:val="22"/>
              </w:rPr>
              <w:t>Spalvos, tekstūros derinami su užsakovu.</w:t>
            </w:r>
          </w:p>
          <w:p w14:paraId="5569942D" w14:textId="076C2B87" w:rsidR="00D379A2" w:rsidRPr="008F2049" w:rsidRDefault="00D379A2" w:rsidP="00290ED6">
            <w:pPr>
              <w:widowControl w:val="0"/>
              <w:shd w:val="clear" w:color="auto" w:fill="FFFFFF"/>
              <w:rPr>
                <w:rFonts w:ascii="Times New Roman" w:eastAsia="Times New Roman" w:hAnsi="Times New Roman" w:cs="Times New Roman"/>
                <w:color w:val="000000"/>
              </w:rPr>
            </w:pPr>
            <w:r w:rsidRPr="008F2049">
              <w:rPr>
                <w:rFonts w:ascii="Times New Roman" w:eastAsia="Calibri" w:hAnsi="Times New Roman" w:cs="Times New Roman"/>
              </w:rPr>
              <w:t>Galutiniai matmenys tikslinami objekte.</w:t>
            </w:r>
          </w:p>
        </w:tc>
        <w:tc>
          <w:tcPr>
            <w:tcW w:w="3402" w:type="dxa"/>
          </w:tcPr>
          <w:p w14:paraId="4E665598" w14:textId="4F7E4A57" w:rsidR="00D379A2" w:rsidRPr="008F2049" w:rsidRDefault="00D379A2" w:rsidP="008924B9">
            <w:pPr>
              <w:pStyle w:val="ListParagraph"/>
              <w:widowControl w:val="0"/>
              <w:tabs>
                <w:tab w:val="left" w:pos="142"/>
              </w:tabs>
              <w:spacing w:after="0" w:line="240" w:lineRule="auto"/>
              <w:jc w:val="both"/>
              <w:rPr>
                <w:rFonts w:ascii="Times New Roman" w:eastAsia="Calibri" w:hAnsi="Times New Roman" w:cs="Times New Roman"/>
                <w:b/>
              </w:rPr>
            </w:pPr>
            <w:r w:rsidRPr="008F2049">
              <w:rPr>
                <w:rFonts w:ascii="Times New Roman" w:eastAsia="Calibri" w:hAnsi="Times New Roman" w:cs="Times New Roman"/>
                <w:b/>
                <w:noProof/>
                <w:lang w:eastAsia="lt-LT"/>
              </w:rPr>
              <w:lastRenderedPageBreak/>
              <w:drawing>
                <wp:anchor distT="0" distB="0" distL="114300" distR="114300" simplePos="0" relativeHeight="251935232" behindDoc="0" locked="0" layoutInCell="1" allowOverlap="1" wp14:anchorId="76B9B8EF" wp14:editId="2E2CD25B">
                  <wp:simplePos x="0" y="0"/>
                  <wp:positionH relativeFrom="column">
                    <wp:posOffset>9525</wp:posOffset>
                  </wp:positionH>
                  <wp:positionV relativeFrom="paragraph">
                    <wp:posOffset>761365</wp:posOffset>
                  </wp:positionV>
                  <wp:extent cx="2014390" cy="1216660"/>
                  <wp:effectExtent l="0" t="0" r="508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085" cy="12213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49">
              <w:rPr>
                <w:rFonts w:ascii="Times New Roman" w:eastAsia="Calibri" w:hAnsi="Times New Roman" w:cs="Times New Roman"/>
                <w:b/>
                <w:noProof/>
                <w:lang w:eastAsia="lt-LT"/>
              </w:rPr>
              <w:drawing>
                <wp:anchor distT="0" distB="0" distL="114300" distR="114300" simplePos="0" relativeHeight="251936256" behindDoc="0" locked="0" layoutInCell="1" allowOverlap="1" wp14:anchorId="63C01E48" wp14:editId="45759D32">
                  <wp:simplePos x="0" y="0"/>
                  <wp:positionH relativeFrom="column">
                    <wp:posOffset>182880</wp:posOffset>
                  </wp:positionH>
                  <wp:positionV relativeFrom="paragraph">
                    <wp:posOffset>2458351</wp:posOffset>
                  </wp:positionV>
                  <wp:extent cx="1466850" cy="884289"/>
                  <wp:effectExtent l="0" t="0" r="0" b="0"/>
                  <wp:wrapNone/>
                  <wp:docPr id="52" name="Picture 52" descr="Amazon.com: Bachmann Universal Power Strip 3X Socket 1x Custom Module,  922.0111 (3X Socket 1x Custom Module) : 其他產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Bachmann Universal Power Strip 3X Socket 1x Custom Module,  922.0111 (3X Socket 1x Custom Module) : 其他產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1691" cy="8932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E0AC656" w14:textId="77777777" w:rsidR="00D379A2" w:rsidRPr="008F2049" w:rsidRDefault="00D379A2" w:rsidP="008924B9">
            <w:pPr>
              <w:widowControl w:val="0"/>
              <w:spacing w:after="0" w:line="240" w:lineRule="auto"/>
              <w:jc w:val="center"/>
              <w:rPr>
                <w:rFonts w:ascii="Times New Roman" w:eastAsia="Calibri" w:hAnsi="Times New Roman" w:cs="Times New Roman"/>
              </w:rPr>
            </w:pPr>
          </w:p>
          <w:p w14:paraId="46EE7A7D" w14:textId="1C2AA32B" w:rsidR="00D379A2" w:rsidRPr="008F2049" w:rsidRDefault="00D379A2" w:rsidP="008924B9">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Vnt.</w:t>
            </w:r>
          </w:p>
        </w:tc>
        <w:tc>
          <w:tcPr>
            <w:tcW w:w="993" w:type="dxa"/>
          </w:tcPr>
          <w:p w14:paraId="190722B8" w14:textId="77777777" w:rsidR="00D379A2" w:rsidRPr="008F2049" w:rsidRDefault="00D379A2" w:rsidP="008924B9">
            <w:pPr>
              <w:widowControl w:val="0"/>
              <w:spacing w:after="0" w:line="240" w:lineRule="auto"/>
              <w:jc w:val="center"/>
              <w:rPr>
                <w:rFonts w:ascii="Times New Roman" w:eastAsia="Calibri" w:hAnsi="Times New Roman" w:cs="Times New Roman"/>
              </w:rPr>
            </w:pPr>
          </w:p>
          <w:p w14:paraId="45DDF82F" w14:textId="1D151F46" w:rsidR="00D379A2" w:rsidRPr="008F2049" w:rsidRDefault="00D379A2" w:rsidP="008924B9">
            <w:pPr>
              <w:widowControl w:val="0"/>
              <w:spacing w:after="0" w:line="240" w:lineRule="auto"/>
              <w:jc w:val="center"/>
              <w:rPr>
                <w:rFonts w:ascii="Times New Roman" w:eastAsia="Calibri" w:hAnsi="Times New Roman" w:cs="Times New Roman"/>
              </w:rPr>
            </w:pPr>
            <w:r w:rsidRPr="008F2049">
              <w:rPr>
                <w:rFonts w:ascii="Times New Roman" w:eastAsia="Calibri" w:hAnsi="Times New Roman" w:cs="Times New Roman"/>
              </w:rPr>
              <w:t>1</w:t>
            </w:r>
          </w:p>
        </w:tc>
        <w:tc>
          <w:tcPr>
            <w:tcW w:w="5386" w:type="dxa"/>
          </w:tcPr>
          <w:p w14:paraId="3FC9797F" w14:textId="77777777" w:rsidR="00D379A2" w:rsidRPr="008F2049" w:rsidRDefault="00D379A2" w:rsidP="008924B9">
            <w:pPr>
              <w:widowControl w:val="0"/>
              <w:spacing w:after="0" w:line="240" w:lineRule="auto"/>
              <w:jc w:val="center"/>
              <w:rPr>
                <w:rFonts w:ascii="Times New Roman" w:eastAsia="Calibri" w:hAnsi="Times New Roman" w:cs="Times New Roman"/>
              </w:rPr>
            </w:pPr>
          </w:p>
        </w:tc>
      </w:tr>
    </w:tbl>
    <w:p w14:paraId="27F33611" w14:textId="77777777" w:rsidR="00D379A2" w:rsidRDefault="00D379A2" w:rsidP="00E0220B">
      <w:pPr>
        <w:spacing w:after="120"/>
        <w:rPr>
          <w:rFonts w:ascii="Times New Roman" w:hAnsi="Times New Roman" w:cs="Times New Roman"/>
        </w:rPr>
      </w:pPr>
    </w:p>
    <w:p w14:paraId="6DC85434" w14:textId="77777777" w:rsidR="00D379A2" w:rsidRDefault="00D379A2">
      <w:pPr>
        <w:spacing w:after="0" w:line="240" w:lineRule="auto"/>
        <w:rPr>
          <w:rFonts w:ascii="Times New Roman" w:hAnsi="Times New Roman" w:cs="Times New Roman"/>
        </w:rPr>
      </w:pPr>
      <w:r>
        <w:rPr>
          <w:rFonts w:ascii="Times New Roman" w:hAnsi="Times New Roman" w:cs="Times New Roman"/>
        </w:rPr>
        <w:br w:type="page"/>
      </w:r>
    </w:p>
    <w:p w14:paraId="731842E8" w14:textId="386DF7CD" w:rsidR="00D379A2" w:rsidRDefault="008F2049" w:rsidP="00E0220B">
      <w:pPr>
        <w:spacing w:after="120"/>
        <w:rPr>
          <w:rFonts w:ascii="Times New Roman" w:hAnsi="Times New Roman" w:cs="Times New Roman"/>
        </w:rPr>
      </w:pPr>
      <w:r w:rsidRPr="008F2049">
        <w:rPr>
          <w:rFonts w:ascii="Times New Roman" w:hAnsi="Times New Roman" w:cs="Times New Roman"/>
          <w:noProof/>
          <w:lang w:eastAsia="lt-LT"/>
        </w:rPr>
        <w:lastRenderedPageBreak/>
        <w:drawing>
          <wp:anchor distT="0" distB="0" distL="114300" distR="114300" simplePos="0" relativeHeight="251472384" behindDoc="0" locked="0" layoutInCell="1" allowOverlap="1" wp14:anchorId="40331590" wp14:editId="0D420E4A">
            <wp:simplePos x="0" y="0"/>
            <wp:positionH relativeFrom="column">
              <wp:posOffset>-5714</wp:posOffset>
            </wp:positionH>
            <wp:positionV relativeFrom="paragraph">
              <wp:posOffset>478156</wp:posOffset>
            </wp:positionV>
            <wp:extent cx="3448050" cy="618891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48531" cy="6189779"/>
                    </a:xfrm>
                    <a:prstGeom prst="rect">
                      <a:avLst/>
                    </a:prstGeom>
                  </pic:spPr>
                </pic:pic>
              </a:graphicData>
            </a:graphic>
            <wp14:sizeRelH relativeFrom="page">
              <wp14:pctWidth>0</wp14:pctWidth>
            </wp14:sizeRelH>
            <wp14:sizeRelV relativeFrom="page">
              <wp14:pctHeight>0</wp14:pctHeight>
            </wp14:sizeRelV>
          </wp:anchor>
        </w:drawing>
      </w:r>
      <w:r w:rsidRPr="008F2049">
        <w:rPr>
          <w:rFonts w:ascii="Times New Roman" w:hAnsi="Times New Roman" w:cs="Times New Roman"/>
        </w:rPr>
        <w:t>APŠVIETIMO PROJEKTAS:</w:t>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t>BALDŲ PLANAS:                                                                                              APŠVIETIMO PLANAS:</w:t>
      </w:r>
      <w:r w:rsidR="00E0220B" w:rsidRPr="008F2049">
        <w:rPr>
          <w:rFonts w:ascii="Times New Roman" w:hAnsi="Times New Roman" w:cs="Times New Roman"/>
        </w:rPr>
        <w:br/>
      </w:r>
      <w:r w:rsidR="00551AF3" w:rsidRPr="008F2049">
        <w:rPr>
          <w:rFonts w:ascii="Times New Roman" w:hAnsi="Times New Roman" w:cs="Times New Roman"/>
          <w:noProof/>
          <w:lang w:eastAsia="lt-LT"/>
        </w:rPr>
        <w:drawing>
          <wp:anchor distT="0" distB="0" distL="114300" distR="114300" simplePos="0" relativeHeight="251474432" behindDoc="0" locked="0" layoutInCell="1" allowOverlap="1" wp14:anchorId="776C021C" wp14:editId="54B475F3">
            <wp:simplePos x="0" y="0"/>
            <wp:positionH relativeFrom="column">
              <wp:posOffset>4049395</wp:posOffset>
            </wp:positionH>
            <wp:positionV relativeFrom="paragraph">
              <wp:posOffset>191135</wp:posOffset>
            </wp:positionV>
            <wp:extent cx="3615055" cy="64611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15055" cy="6461125"/>
                    </a:xfrm>
                    <a:prstGeom prst="rect">
                      <a:avLst/>
                    </a:prstGeom>
                  </pic:spPr>
                </pic:pic>
              </a:graphicData>
            </a:graphic>
            <wp14:sizeRelH relativeFrom="page">
              <wp14:pctWidth>0</wp14:pctWidth>
            </wp14:sizeRelH>
            <wp14:sizeRelV relativeFrom="page">
              <wp14:pctHeight>0</wp14:pctHeight>
            </wp14:sizeRelV>
          </wp:anchor>
        </w:drawing>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r w:rsidR="00E0220B" w:rsidRPr="008F2049">
        <w:rPr>
          <w:rFonts w:ascii="Times New Roman" w:hAnsi="Times New Roman" w:cs="Times New Roman"/>
        </w:rPr>
        <w:br/>
      </w:r>
    </w:p>
    <w:p w14:paraId="0E56B2E7" w14:textId="5F55A142" w:rsidR="006669D8" w:rsidRDefault="006669D8" w:rsidP="00E0220B">
      <w:pPr>
        <w:spacing w:after="120"/>
        <w:rPr>
          <w:rFonts w:ascii="Times New Roman" w:hAnsi="Times New Roman" w:cs="Times New Roman"/>
        </w:rPr>
      </w:pPr>
      <w:r>
        <w:rPr>
          <w:rFonts w:ascii="Times New Roman" w:hAnsi="Times New Roman" w:cs="Times New Roman"/>
        </w:rPr>
        <w:lastRenderedPageBreak/>
        <w:t>PRIDEDAMA.</w:t>
      </w:r>
    </w:p>
    <w:p w14:paraId="3CE36A87" w14:textId="12B47B37" w:rsidR="006669D8" w:rsidRPr="006669D8" w:rsidRDefault="006669D8" w:rsidP="006669D8">
      <w:pPr>
        <w:pStyle w:val="ListParagraph"/>
        <w:numPr>
          <w:ilvl w:val="0"/>
          <w:numId w:val="5"/>
        </w:numPr>
        <w:spacing w:after="120"/>
        <w:rPr>
          <w:rFonts w:ascii="Times New Roman" w:hAnsi="Times New Roman" w:cs="Times New Roman"/>
        </w:rPr>
      </w:pPr>
      <w:r>
        <w:rPr>
          <w:rFonts w:ascii="Times New Roman" w:hAnsi="Times New Roman" w:cs="Times New Roman"/>
        </w:rPr>
        <w:t xml:space="preserve">Priedas prie TS gaminamų baldų brėžiniai  - </w:t>
      </w:r>
      <w:r w:rsidR="00D379A2">
        <w:rPr>
          <w:rFonts w:ascii="Times New Roman" w:hAnsi="Times New Roman" w:cs="Times New Roman"/>
        </w:rPr>
        <w:t>12 lapų</w:t>
      </w:r>
      <w:r>
        <w:rPr>
          <w:rFonts w:ascii="Times New Roman" w:hAnsi="Times New Roman" w:cs="Times New Roman"/>
        </w:rPr>
        <w:t>.</w:t>
      </w:r>
      <w:r w:rsidR="00E0220B" w:rsidRPr="006669D8">
        <w:rPr>
          <w:rFonts w:ascii="Times New Roman" w:hAnsi="Times New Roman" w:cs="Times New Roman"/>
        </w:rPr>
        <w:br/>
      </w:r>
    </w:p>
    <w:p w14:paraId="7EB65093" w14:textId="6238B5D5" w:rsidR="004D7D53" w:rsidRDefault="004D7D53" w:rsidP="00E0220B">
      <w:pPr>
        <w:spacing w:after="120"/>
        <w:rPr>
          <w:rFonts w:ascii="Times New Roman" w:hAnsi="Times New Roman" w:cs="Times New Roman"/>
        </w:rPr>
      </w:pPr>
      <w:r w:rsidRPr="008F2049">
        <w:rPr>
          <w:rFonts w:ascii="Times New Roman" w:hAnsi="Times New Roman" w:cs="Times New Roman"/>
        </w:rPr>
        <w:t xml:space="preserve">BENDRIEJI REIKALAVIMAI: </w:t>
      </w:r>
    </w:p>
    <w:p w14:paraId="34A4A76A" w14:textId="77777777" w:rsidR="00D379A2" w:rsidRPr="008F2049" w:rsidRDefault="00D379A2" w:rsidP="00E0220B">
      <w:pPr>
        <w:spacing w:after="120"/>
        <w:rPr>
          <w:rFonts w:ascii="Times New Roman" w:hAnsi="Times New Roman" w:cs="Times New Roman"/>
        </w:rPr>
      </w:pPr>
    </w:p>
    <w:p w14:paraId="333E10B6" w14:textId="3A2AE7B4"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 xml:space="preserve">Techninėje specifikacijoje nurodytų reikalavimų baldų savybėms bei matmenims būtina laikytis. Leistinas tik tobulesnės konstrukcijos ir geresnių </w:t>
      </w:r>
      <w:proofErr w:type="spellStart"/>
      <w:r w:rsidRPr="008F2049">
        <w:rPr>
          <w:rFonts w:ascii="Times New Roman" w:hAnsi="Times New Roman" w:cs="Times New Roman"/>
        </w:rPr>
        <w:t>baldinių</w:t>
      </w:r>
      <w:proofErr w:type="spellEnd"/>
      <w:r w:rsidRPr="008F2049">
        <w:rPr>
          <w:rFonts w:ascii="Times New Roman" w:hAnsi="Times New Roman" w:cs="Times New Roman"/>
        </w:rPr>
        <w:t xml:space="preserve"> medžiagų panaudojimas vietoje nurodytų specifikacijoje, t.</w:t>
      </w:r>
      <w:r w:rsidR="008F2049" w:rsidRPr="008F2049">
        <w:rPr>
          <w:rFonts w:ascii="Times New Roman" w:hAnsi="Times New Roman" w:cs="Times New Roman"/>
        </w:rPr>
        <w:t xml:space="preserve"> </w:t>
      </w:r>
      <w:r w:rsidRPr="008F2049">
        <w:rPr>
          <w:rFonts w:ascii="Times New Roman" w:hAnsi="Times New Roman" w:cs="Times New Roman"/>
        </w:rPr>
        <w:t xml:space="preserve">y. pagaminamas baldas turėtų būti lygiavertis tam, kurio aprašas pateikiamas. </w:t>
      </w:r>
    </w:p>
    <w:p w14:paraId="6F13F2F3" w14:textId="77777777"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Prekes pardavėjas į Kauno klinikų nurodytą vietą (</w:t>
      </w:r>
      <w:proofErr w:type="spellStart"/>
      <w:r w:rsidRPr="008F2049">
        <w:rPr>
          <w:rFonts w:ascii="Times New Roman" w:hAnsi="Times New Roman" w:cs="Times New Roman"/>
        </w:rPr>
        <w:t>Eivenių</w:t>
      </w:r>
      <w:proofErr w:type="spellEnd"/>
      <w:r w:rsidRPr="008F2049">
        <w:rPr>
          <w:rFonts w:ascii="Times New Roman" w:hAnsi="Times New Roman" w:cs="Times New Roman"/>
        </w:rPr>
        <w:t xml:space="preserve"> g. 2, Kaunas) turės pristatyti savo lėšomis.</w:t>
      </w:r>
    </w:p>
    <w:p w14:paraId="6B5C5680" w14:textId="1474BA8A"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 xml:space="preserve">Atsižvelgiant į specifinę baldų naudojimo vietą (gydymo įstaiga), baldai estetine ir higienos prasme turi atitikti jų paskirtį. Siekiant, kad baldai darniai papildytų jau esamą ar formuojamą patalpų interjerą, pageidautina, kad baldai tarpusavy derėtų (spalvų, formos ir kt. prasme) ir pilnai apstatyta patalpa sudarytų vieningą visumą. Baldams naudojamų medžiagų spalvos, faktūra ir medžiagos gamybos metu turi būti derinami su konkrečiu užsakovu. </w:t>
      </w:r>
    </w:p>
    <w:p w14:paraId="506F6103" w14:textId="77777777"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 xml:space="preserve">Baldai turi būti suprojektuoti laikantis ergonomikos principų. Jie turi būti patogūs, o konstrukcija apgalvota ir leidžianti pritaikyti baldus įvairiai grupuoti ir keisti darbo vietos konfigūraciją. </w:t>
      </w:r>
    </w:p>
    <w:p w14:paraId="5BE99B50" w14:textId="5D24EC1D" w:rsidR="004D7D53"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 xml:space="preserve">Baldai, jų sudėtinės dalys ir gamyboje numatomos naudoti </w:t>
      </w:r>
      <w:proofErr w:type="spellStart"/>
      <w:r w:rsidRPr="008F2049">
        <w:rPr>
          <w:rFonts w:ascii="Times New Roman" w:hAnsi="Times New Roman" w:cs="Times New Roman"/>
        </w:rPr>
        <w:t>baldinės</w:t>
      </w:r>
      <w:proofErr w:type="spellEnd"/>
      <w:r w:rsidRPr="008F2049">
        <w:rPr>
          <w:rFonts w:ascii="Times New Roman" w:hAnsi="Times New Roman" w:cs="Times New Roman"/>
        </w:rPr>
        <w:t xml:space="preserve">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6C830646" w14:textId="19E00812" w:rsidR="006669D8" w:rsidRPr="00110ED7" w:rsidRDefault="006669D8"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110ED7">
        <w:rPr>
          <w:rFonts w:ascii="Times New Roman" w:hAnsi="Times New Roman" w:cs="Times New Roman"/>
        </w:rPr>
        <w:t>Gaminam</w:t>
      </w:r>
      <w:r w:rsidR="00110ED7" w:rsidRPr="00110ED7">
        <w:rPr>
          <w:rFonts w:ascii="Times New Roman" w:hAnsi="Times New Roman" w:cs="Times New Roman"/>
        </w:rPr>
        <w:t>ų</w:t>
      </w:r>
      <w:r w:rsidRPr="00110ED7">
        <w:rPr>
          <w:rFonts w:ascii="Times New Roman" w:hAnsi="Times New Roman" w:cs="Times New Roman"/>
        </w:rPr>
        <w:t xml:space="preserve"> bald</w:t>
      </w:r>
      <w:r w:rsidR="00110ED7" w:rsidRPr="00110ED7">
        <w:rPr>
          <w:rFonts w:ascii="Times New Roman" w:hAnsi="Times New Roman" w:cs="Times New Roman"/>
        </w:rPr>
        <w:t>ų LMDP, HPL</w:t>
      </w:r>
      <w:r w:rsidRPr="00110ED7">
        <w:rPr>
          <w:rFonts w:ascii="Times New Roman" w:hAnsi="Times New Roman" w:cs="Times New Roman"/>
        </w:rPr>
        <w:t xml:space="preserve"> turi atitikti </w:t>
      </w:r>
      <w:r w:rsidR="00550288" w:rsidRPr="00110ED7">
        <w:rPr>
          <w:rFonts w:ascii="Times New Roman" w:hAnsi="Times New Roman" w:cs="Times New Roman"/>
        </w:rPr>
        <w:t xml:space="preserve">EN 14323, EN 438-2 ir EN 438-2 atsparumo spalvos pokyčiams sertifikatus arba jiems lygiaverčio normas. </w:t>
      </w:r>
      <w:r w:rsidR="00110ED7" w:rsidRPr="00110ED7">
        <w:rPr>
          <w:rFonts w:ascii="Times New Roman" w:hAnsi="Times New Roman" w:cs="Times New Roman"/>
        </w:rPr>
        <w:t>Turi</w:t>
      </w:r>
      <w:r w:rsidR="00550288" w:rsidRPr="00110ED7">
        <w:rPr>
          <w:rFonts w:ascii="Times New Roman" w:hAnsi="Times New Roman" w:cs="Times New Roman"/>
        </w:rPr>
        <w:t xml:space="preserve"> turėti antibakterines paviršiaus savybes pagal ISO 22196 (JIS Z 2801) standartą </w:t>
      </w:r>
      <w:r w:rsidR="00F16B90" w:rsidRPr="00110ED7">
        <w:rPr>
          <w:rFonts w:ascii="Times New Roman" w:hAnsi="Times New Roman" w:cs="Times New Roman"/>
        </w:rPr>
        <w:t xml:space="preserve">arba turi būti lygiavertis standartas. Tiekėjas </w:t>
      </w:r>
      <w:r w:rsidR="00110ED7">
        <w:rPr>
          <w:rFonts w:ascii="Times New Roman" w:hAnsi="Times New Roman" w:cs="Times New Roman"/>
        </w:rPr>
        <w:t xml:space="preserve">turi turėti </w:t>
      </w:r>
      <w:r w:rsidR="00110ED7" w:rsidRPr="00110ED7">
        <w:rPr>
          <w:rFonts w:ascii="Times New Roman" w:hAnsi="Times New Roman" w:cs="Times New Roman"/>
        </w:rPr>
        <w:t xml:space="preserve">LMDP, HPL </w:t>
      </w:r>
      <w:r w:rsidR="00F16B90" w:rsidRPr="00110ED7">
        <w:rPr>
          <w:rFonts w:ascii="Times New Roman" w:hAnsi="Times New Roman" w:cs="Times New Roman"/>
        </w:rPr>
        <w:t>atitikties reikalavimą įrodančius dokumentus</w:t>
      </w:r>
      <w:r w:rsidR="00110ED7">
        <w:rPr>
          <w:rFonts w:ascii="Times New Roman" w:hAnsi="Times New Roman" w:cs="Times New Roman"/>
        </w:rPr>
        <w:t>, t. y. deklaraciją su techniniais parametrais.</w:t>
      </w:r>
    </w:p>
    <w:p w14:paraId="2BF82321" w14:textId="77777777"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w:t>
      </w:r>
    </w:p>
    <w:p w14:paraId="6968855F" w14:textId="77777777" w:rsidR="004D7D53" w:rsidRPr="008F2049"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728BF9FF" w14:textId="20068FB9" w:rsidR="005021C0" w:rsidRDefault="004D7D53" w:rsidP="004D7D53">
      <w:pPr>
        <w:pStyle w:val="ListParagraph"/>
        <w:widowControl w:val="0"/>
        <w:numPr>
          <w:ilvl w:val="0"/>
          <w:numId w:val="3"/>
        </w:numPr>
        <w:spacing w:after="120" w:line="240" w:lineRule="auto"/>
        <w:contextualSpacing w:val="0"/>
        <w:jc w:val="both"/>
        <w:rPr>
          <w:rFonts w:ascii="Times New Roman" w:hAnsi="Times New Roman" w:cs="Times New Roman"/>
        </w:rPr>
      </w:pPr>
      <w:r w:rsidRPr="008F2049">
        <w:rPr>
          <w:rFonts w:ascii="Times New Roman" w:hAnsi="Times New Roman" w:cs="Times New Roman"/>
        </w:rPr>
        <w:t>Baldams kokybės (tiekėjų) garantijos terminas turi būti ne trumpesnis nei 24 mėnesiai. Pardavėjo informacija apie prekės kokybės (tiekėjų) garantijos terminą turi būti pateikta raštu valstybine kalba. Garantijos galiojimo terminas pradedamas skaičiuoti nuo prekių perdavimo konkrečiam užsakovui dienos juos pilnai sumontavus.</w:t>
      </w:r>
    </w:p>
    <w:p w14:paraId="0F01D519" w14:textId="77777777" w:rsidR="00D379A2" w:rsidRPr="00B706CF" w:rsidRDefault="00D379A2" w:rsidP="00D379A2">
      <w:pPr>
        <w:widowControl w:val="0"/>
        <w:suppressAutoHyphens w:val="0"/>
        <w:autoSpaceDE w:val="0"/>
        <w:autoSpaceDN w:val="0"/>
        <w:adjustRightInd w:val="0"/>
        <w:spacing w:after="0" w:line="240" w:lineRule="auto"/>
        <w:ind w:left="-851" w:right="-932" w:firstLine="709"/>
        <w:rPr>
          <w:rFonts w:ascii="Times New Roman" w:eastAsia="Times New Roman" w:hAnsi="Times New Roman" w:cs="Times New Roman"/>
          <w:b/>
          <w:sz w:val="20"/>
          <w:szCs w:val="20"/>
          <w:lang w:eastAsia="lt-LT"/>
        </w:rPr>
      </w:pPr>
      <w:r w:rsidRPr="00B706CF">
        <w:rPr>
          <w:rFonts w:ascii="Times New Roman" w:eastAsia="Times New Roman" w:hAnsi="Times New Roman" w:cs="Times New Roman"/>
          <w:b/>
          <w:sz w:val="20"/>
          <w:szCs w:val="20"/>
          <w:lang w:eastAsia="lt-LT"/>
        </w:rPr>
        <w:t xml:space="preserve">           Minimalūs aplinkos apsaugos kriterijai taikomi:</w:t>
      </w:r>
    </w:p>
    <w:tbl>
      <w:tblPr>
        <w:tblStyle w:val="TableGrid1"/>
        <w:tblW w:w="0" w:type="auto"/>
        <w:tblInd w:w="534" w:type="dxa"/>
        <w:tblLook w:val="04A0" w:firstRow="1" w:lastRow="0" w:firstColumn="1" w:lastColumn="0" w:noHBand="0" w:noVBand="1"/>
      </w:tblPr>
      <w:tblGrid>
        <w:gridCol w:w="511"/>
        <w:gridCol w:w="8275"/>
        <w:gridCol w:w="5523"/>
      </w:tblGrid>
      <w:tr w:rsidR="00D379A2" w:rsidRPr="00B706CF" w14:paraId="3111B3D7"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5458D02F" w14:textId="77777777" w:rsidR="00D379A2" w:rsidRPr="00B706CF" w:rsidRDefault="00D379A2" w:rsidP="009525A7">
            <w:pPr>
              <w:spacing w:after="0" w:line="240" w:lineRule="auto"/>
              <w:jc w:val="center"/>
              <w:rPr>
                <w:rFonts w:eastAsiaTheme="minorHAnsi"/>
                <w:b/>
                <w:lang w:eastAsia="lt-LT"/>
              </w:rPr>
            </w:pPr>
            <w:proofErr w:type="spellStart"/>
            <w:r w:rsidRPr="00B706CF">
              <w:rPr>
                <w:rFonts w:eastAsiaTheme="minorHAnsi"/>
                <w:b/>
                <w:lang w:eastAsia="lt-LT"/>
              </w:rPr>
              <w:t>Eil</w:t>
            </w:r>
            <w:proofErr w:type="spellEnd"/>
            <w:r w:rsidRPr="00B706CF">
              <w:rPr>
                <w:rFonts w:eastAsiaTheme="minorHAnsi"/>
                <w:b/>
                <w:lang w:eastAsia="lt-LT"/>
              </w:rPr>
              <w:t>.</w:t>
            </w:r>
          </w:p>
          <w:p w14:paraId="6E378C70" w14:textId="77777777" w:rsidR="00D379A2" w:rsidRPr="00B706CF" w:rsidRDefault="00D379A2" w:rsidP="009525A7">
            <w:pPr>
              <w:spacing w:after="0" w:line="240" w:lineRule="auto"/>
              <w:jc w:val="center"/>
              <w:rPr>
                <w:rFonts w:eastAsiaTheme="minorHAnsi"/>
                <w:b/>
                <w:lang w:eastAsia="lt-LT"/>
              </w:rPr>
            </w:pPr>
            <w:proofErr w:type="spellStart"/>
            <w:r w:rsidRPr="00B706CF">
              <w:rPr>
                <w:rFonts w:eastAsiaTheme="minorHAnsi"/>
                <w:b/>
                <w:lang w:eastAsia="lt-LT"/>
              </w:rPr>
              <w:t>Nr</w:t>
            </w:r>
            <w:proofErr w:type="spellEnd"/>
            <w:r w:rsidRPr="00B706CF">
              <w:rPr>
                <w:rFonts w:eastAsiaTheme="minorHAnsi"/>
                <w:b/>
                <w:lang w:eastAsia="lt-LT"/>
              </w:rPr>
              <w:t>.</w:t>
            </w:r>
          </w:p>
        </w:tc>
        <w:tc>
          <w:tcPr>
            <w:tcW w:w="8763" w:type="dxa"/>
            <w:tcBorders>
              <w:top w:val="single" w:sz="4" w:space="0" w:color="auto"/>
              <w:left w:val="single" w:sz="4" w:space="0" w:color="auto"/>
              <w:bottom w:val="single" w:sz="4" w:space="0" w:color="auto"/>
              <w:right w:val="single" w:sz="4" w:space="0" w:color="auto"/>
            </w:tcBorders>
            <w:hideMark/>
          </w:tcPr>
          <w:p w14:paraId="64139E12" w14:textId="77777777" w:rsidR="00D379A2" w:rsidRPr="00B706CF" w:rsidRDefault="00D379A2" w:rsidP="009525A7">
            <w:pPr>
              <w:spacing w:after="0" w:line="240" w:lineRule="auto"/>
              <w:jc w:val="center"/>
              <w:rPr>
                <w:rFonts w:eastAsiaTheme="minorHAnsi"/>
                <w:b/>
                <w:lang w:eastAsia="lt-LT"/>
              </w:rPr>
            </w:pPr>
            <w:proofErr w:type="spellStart"/>
            <w:r w:rsidRPr="00B706CF">
              <w:rPr>
                <w:rFonts w:eastAsiaTheme="minorHAnsi"/>
                <w:b/>
                <w:lang w:eastAsia="lt-LT"/>
              </w:rPr>
              <w:t>Aplinkos</w:t>
            </w:r>
            <w:proofErr w:type="spellEnd"/>
            <w:r w:rsidRPr="00B706CF">
              <w:rPr>
                <w:rFonts w:eastAsiaTheme="minorHAnsi"/>
                <w:b/>
                <w:lang w:eastAsia="lt-LT"/>
              </w:rPr>
              <w:t xml:space="preserve"> </w:t>
            </w:r>
            <w:proofErr w:type="spellStart"/>
            <w:r w:rsidRPr="00B706CF">
              <w:rPr>
                <w:rFonts w:eastAsiaTheme="minorHAnsi"/>
                <w:b/>
                <w:lang w:eastAsia="lt-LT"/>
              </w:rPr>
              <w:t>apsaugos</w:t>
            </w:r>
            <w:proofErr w:type="spellEnd"/>
            <w:r w:rsidRPr="00B706CF">
              <w:rPr>
                <w:rFonts w:eastAsiaTheme="minorHAnsi"/>
                <w:b/>
                <w:lang w:eastAsia="lt-LT"/>
              </w:rPr>
              <w:t xml:space="preserve"> </w:t>
            </w:r>
            <w:proofErr w:type="spellStart"/>
            <w:r w:rsidRPr="00B706CF">
              <w:rPr>
                <w:rFonts w:eastAsiaTheme="minorHAnsi"/>
                <w:b/>
                <w:lang w:eastAsia="lt-LT"/>
              </w:rPr>
              <w:t>reikalavimas</w:t>
            </w:r>
            <w:proofErr w:type="spellEnd"/>
          </w:p>
        </w:tc>
        <w:tc>
          <w:tcPr>
            <w:tcW w:w="5805" w:type="dxa"/>
            <w:tcBorders>
              <w:top w:val="single" w:sz="4" w:space="0" w:color="auto"/>
              <w:left w:val="single" w:sz="4" w:space="0" w:color="auto"/>
              <w:bottom w:val="single" w:sz="4" w:space="0" w:color="auto"/>
              <w:right w:val="single" w:sz="4" w:space="0" w:color="auto"/>
            </w:tcBorders>
            <w:hideMark/>
          </w:tcPr>
          <w:p w14:paraId="5FA3FC44" w14:textId="77777777" w:rsidR="00D379A2" w:rsidRPr="00B706CF" w:rsidRDefault="00D379A2" w:rsidP="009525A7">
            <w:pPr>
              <w:spacing w:after="0" w:line="240" w:lineRule="auto"/>
              <w:jc w:val="center"/>
              <w:rPr>
                <w:rFonts w:eastAsiaTheme="minorHAnsi"/>
                <w:b/>
                <w:lang w:eastAsia="lt-LT"/>
              </w:rPr>
            </w:pPr>
            <w:proofErr w:type="spellStart"/>
            <w:r w:rsidRPr="00B706CF">
              <w:rPr>
                <w:rFonts w:eastAsiaTheme="minorHAnsi"/>
                <w:b/>
                <w:lang w:eastAsia="lt-LT"/>
              </w:rPr>
              <w:t>Atitiktį</w:t>
            </w:r>
            <w:proofErr w:type="spellEnd"/>
            <w:r w:rsidRPr="00B706CF">
              <w:rPr>
                <w:rFonts w:eastAsiaTheme="minorHAnsi"/>
                <w:b/>
                <w:lang w:eastAsia="lt-LT"/>
              </w:rPr>
              <w:t xml:space="preserve"> </w:t>
            </w:r>
            <w:proofErr w:type="spellStart"/>
            <w:r w:rsidRPr="00B706CF">
              <w:rPr>
                <w:rFonts w:eastAsiaTheme="minorHAnsi"/>
                <w:b/>
                <w:lang w:eastAsia="lt-LT"/>
              </w:rPr>
              <w:t>reikalavimams</w:t>
            </w:r>
            <w:proofErr w:type="spellEnd"/>
            <w:r w:rsidRPr="00B706CF">
              <w:rPr>
                <w:rFonts w:eastAsiaTheme="minorHAnsi"/>
                <w:b/>
                <w:lang w:eastAsia="lt-LT"/>
              </w:rPr>
              <w:t xml:space="preserve"> </w:t>
            </w:r>
            <w:proofErr w:type="spellStart"/>
            <w:r w:rsidRPr="00B706CF">
              <w:rPr>
                <w:rFonts w:eastAsiaTheme="minorHAnsi"/>
                <w:b/>
                <w:lang w:eastAsia="lt-LT"/>
              </w:rPr>
              <w:t>įrodantys</w:t>
            </w:r>
            <w:proofErr w:type="spellEnd"/>
            <w:r w:rsidRPr="00B706CF">
              <w:rPr>
                <w:rFonts w:eastAsiaTheme="minorHAnsi"/>
                <w:b/>
                <w:lang w:eastAsia="lt-LT"/>
              </w:rPr>
              <w:t xml:space="preserve"> </w:t>
            </w:r>
            <w:proofErr w:type="spellStart"/>
            <w:r w:rsidRPr="00B706CF">
              <w:rPr>
                <w:rFonts w:eastAsiaTheme="minorHAnsi"/>
                <w:b/>
                <w:lang w:eastAsia="lt-LT"/>
              </w:rPr>
              <w:t>dokumentai</w:t>
            </w:r>
            <w:proofErr w:type="spellEnd"/>
          </w:p>
        </w:tc>
      </w:tr>
      <w:tr w:rsidR="00D379A2" w:rsidRPr="00B706CF" w14:paraId="01CB1476"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0F2D119B"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1.</w:t>
            </w:r>
          </w:p>
        </w:tc>
        <w:tc>
          <w:tcPr>
            <w:tcW w:w="8763" w:type="dxa"/>
            <w:tcBorders>
              <w:top w:val="single" w:sz="4" w:space="0" w:color="auto"/>
              <w:left w:val="single" w:sz="4" w:space="0" w:color="auto"/>
              <w:bottom w:val="single" w:sz="4" w:space="0" w:color="auto"/>
              <w:right w:val="single" w:sz="4" w:space="0" w:color="auto"/>
            </w:tcBorders>
            <w:hideMark/>
          </w:tcPr>
          <w:p w14:paraId="4F091A42"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 xml:space="preserve">Ne </w:t>
            </w:r>
            <w:proofErr w:type="spellStart"/>
            <w:r w:rsidRPr="00B706CF">
              <w:rPr>
                <w:rFonts w:eastAsiaTheme="minorHAnsi"/>
                <w:lang w:eastAsia="lt-LT"/>
              </w:rPr>
              <w:t>mažiau</w:t>
            </w:r>
            <w:proofErr w:type="spellEnd"/>
            <w:r w:rsidRPr="00B706CF">
              <w:rPr>
                <w:rFonts w:eastAsiaTheme="minorHAnsi"/>
                <w:lang w:eastAsia="lt-LT"/>
              </w:rPr>
              <w:t xml:space="preserve"> </w:t>
            </w:r>
            <w:proofErr w:type="spellStart"/>
            <w:r w:rsidRPr="00B706CF">
              <w:rPr>
                <w:rFonts w:eastAsiaTheme="minorHAnsi"/>
                <w:lang w:eastAsia="lt-LT"/>
              </w:rPr>
              <w:t>kaip</w:t>
            </w:r>
            <w:proofErr w:type="spellEnd"/>
            <w:r w:rsidRPr="00B706CF">
              <w:rPr>
                <w:rFonts w:eastAsiaTheme="minorHAnsi"/>
                <w:lang w:eastAsia="lt-LT"/>
              </w:rPr>
              <w:t xml:space="preserve"> 80 % </w:t>
            </w:r>
            <w:proofErr w:type="spellStart"/>
            <w:r w:rsidRPr="00B706CF">
              <w:rPr>
                <w:rFonts w:eastAsiaTheme="minorHAnsi"/>
                <w:lang w:eastAsia="lt-LT"/>
              </w:rPr>
              <w:t>medienos</w:t>
            </w:r>
            <w:proofErr w:type="spellEnd"/>
            <w:r w:rsidRPr="00B706CF">
              <w:rPr>
                <w:rFonts w:eastAsiaTheme="minorHAnsi"/>
                <w:lang w:eastAsia="lt-LT"/>
              </w:rPr>
              <w:t xml:space="preserve">, </w:t>
            </w:r>
            <w:proofErr w:type="spellStart"/>
            <w:r w:rsidRPr="00B706CF">
              <w:rPr>
                <w:rFonts w:eastAsiaTheme="minorHAnsi"/>
                <w:lang w:eastAsia="lt-LT"/>
              </w:rPr>
              <w:t>medienos</w:t>
            </w:r>
            <w:proofErr w:type="spellEnd"/>
            <w:r w:rsidRPr="00B706CF">
              <w:rPr>
                <w:rFonts w:eastAsiaTheme="minorHAnsi"/>
                <w:lang w:eastAsia="lt-LT"/>
              </w:rPr>
              <w:t xml:space="preserve"> </w:t>
            </w:r>
            <w:proofErr w:type="spellStart"/>
            <w:r w:rsidRPr="00B706CF">
              <w:rPr>
                <w:rFonts w:eastAsiaTheme="minorHAnsi"/>
                <w:lang w:eastAsia="lt-LT"/>
              </w:rPr>
              <w:t>medžiagų</w:t>
            </w:r>
            <w:proofErr w:type="spellEnd"/>
            <w:r w:rsidRPr="00B706CF">
              <w:rPr>
                <w:rFonts w:eastAsiaTheme="minorHAnsi"/>
                <w:lang w:eastAsia="lt-LT"/>
              </w:rPr>
              <w:t xml:space="preserve"> </w:t>
            </w:r>
            <w:proofErr w:type="spellStart"/>
            <w:r w:rsidRPr="00B706CF">
              <w:rPr>
                <w:rFonts w:eastAsiaTheme="minorHAnsi"/>
                <w:lang w:eastAsia="lt-LT"/>
              </w:rPr>
              <w:t>ir</w:t>
            </w:r>
            <w:proofErr w:type="spellEnd"/>
            <w:r w:rsidRPr="00B706CF">
              <w:rPr>
                <w:rFonts w:eastAsiaTheme="minorHAnsi"/>
                <w:lang w:eastAsia="lt-LT"/>
              </w:rPr>
              <w:t xml:space="preserve"> </w:t>
            </w:r>
            <w:proofErr w:type="spellStart"/>
            <w:r w:rsidRPr="00B706CF">
              <w:rPr>
                <w:rFonts w:eastAsiaTheme="minorHAnsi"/>
                <w:lang w:eastAsia="lt-LT"/>
              </w:rPr>
              <w:t>gaminių</w:t>
            </w:r>
            <w:proofErr w:type="spellEnd"/>
            <w:r w:rsidRPr="00B706CF">
              <w:rPr>
                <w:rFonts w:eastAsiaTheme="minorHAnsi"/>
                <w:lang w:eastAsia="lt-LT"/>
              </w:rPr>
              <w:t xml:space="preserve"> </w:t>
            </w:r>
            <w:proofErr w:type="spellStart"/>
            <w:r w:rsidRPr="00B706CF">
              <w:rPr>
                <w:rFonts w:eastAsiaTheme="minorHAnsi"/>
                <w:lang w:eastAsia="lt-LT"/>
              </w:rPr>
              <w:t>turi</w:t>
            </w:r>
            <w:proofErr w:type="spellEnd"/>
            <w:r w:rsidRPr="00B706CF">
              <w:rPr>
                <w:rFonts w:eastAsiaTheme="minorHAnsi"/>
                <w:lang w:eastAsia="lt-LT"/>
              </w:rPr>
              <w:t xml:space="preserve"> </w:t>
            </w:r>
            <w:proofErr w:type="spellStart"/>
            <w:r w:rsidRPr="00B706CF">
              <w:rPr>
                <w:rFonts w:eastAsiaTheme="minorHAnsi"/>
                <w:lang w:eastAsia="lt-LT"/>
              </w:rPr>
              <w:t>būti</w:t>
            </w:r>
            <w:proofErr w:type="spellEnd"/>
            <w:r w:rsidRPr="00B706CF">
              <w:rPr>
                <w:rFonts w:eastAsiaTheme="minorHAnsi"/>
                <w:lang w:eastAsia="lt-LT"/>
              </w:rPr>
              <w:t xml:space="preserve"> </w:t>
            </w:r>
            <w:proofErr w:type="spellStart"/>
            <w:r w:rsidRPr="00B706CF">
              <w:rPr>
                <w:rFonts w:eastAsiaTheme="minorHAnsi"/>
                <w:lang w:eastAsia="lt-LT"/>
              </w:rPr>
              <w:t>iš</w:t>
            </w:r>
            <w:proofErr w:type="spellEnd"/>
            <w:r w:rsidRPr="00B706CF">
              <w:rPr>
                <w:rFonts w:eastAsiaTheme="minorHAnsi"/>
                <w:lang w:eastAsia="lt-LT"/>
              </w:rPr>
              <w:t xml:space="preserve"> </w:t>
            </w:r>
            <w:proofErr w:type="spellStart"/>
            <w:r w:rsidRPr="00B706CF">
              <w:rPr>
                <w:rFonts w:eastAsiaTheme="minorHAnsi"/>
                <w:lang w:eastAsia="lt-LT"/>
              </w:rPr>
              <w:t>miškų</w:t>
            </w:r>
            <w:proofErr w:type="spellEnd"/>
            <w:r w:rsidRPr="00B706CF">
              <w:rPr>
                <w:rFonts w:eastAsiaTheme="minorHAnsi"/>
                <w:lang w:eastAsia="lt-LT"/>
              </w:rPr>
              <w:t xml:space="preserve">, </w:t>
            </w:r>
            <w:proofErr w:type="spellStart"/>
            <w:r w:rsidRPr="00B706CF">
              <w:rPr>
                <w:rFonts w:eastAsiaTheme="minorHAnsi"/>
                <w:lang w:eastAsia="lt-LT"/>
              </w:rPr>
              <w:t>sertifikuotų</w:t>
            </w:r>
            <w:proofErr w:type="spellEnd"/>
            <w:r w:rsidRPr="00B706CF">
              <w:rPr>
                <w:rFonts w:eastAsiaTheme="minorHAnsi"/>
                <w:lang w:eastAsia="lt-LT"/>
              </w:rPr>
              <w:t xml:space="preserve"> </w:t>
            </w:r>
            <w:proofErr w:type="spellStart"/>
            <w:r w:rsidRPr="00B706CF">
              <w:rPr>
                <w:rFonts w:eastAsiaTheme="minorHAnsi"/>
                <w:lang w:eastAsia="lt-LT"/>
              </w:rPr>
              <w:t>naudojant</w:t>
            </w:r>
            <w:proofErr w:type="spellEnd"/>
            <w:r w:rsidRPr="00B706CF">
              <w:rPr>
                <w:rFonts w:eastAsiaTheme="minorHAnsi"/>
                <w:lang w:eastAsia="lt-LT"/>
              </w:rPr>
              <w:t xml:space="preserve"> FSC </w:t>
            </w:r>
            <w:proofErr w:type="spellStart"/>
            <w:r w:rsidRPr="00B706CF">
              <w:rPr>
                <w:rFonts w:eastAsiaTheme="minorHAnsi"/>
                <w:lang w:eastAsia="lt-LT"/>
              </w:rPr>
              <w:t>ar</w:t>
            </w:r>
            <w:proofErr w:type="spellEnd"/>
            <w:r w:rsidRPr="00B706CF">
              <w:rPr>
                <w:rFonts w:eastAsiaTheme="minorHAnsi"/>
                <w:lang w:eastAsia="lt-LT"/>
              </w:rPr>
              <w:t xml:space="preserve"> PEFC </w:t>
            </w:r>
            <w:proofErr w:type="spellStart"/>
            <w:r w:rsidRPr="00B706CF">
              <w:rPr>
                <w:rFonts w:eastAsiaTheme="minorHAnsi"/>
                <w:lang w:eastAsia="lt-LT"/>
              </w:rPr>
              <w:t>miškų</w:t>
            </w:r>
            <w:proofErr w:type="spellEnd"/>
            <w:r w:rsidRPr="00B706CF">
              <w:rPr>
                <w:rFonts w:eastAsiaTheme="minorHAnsi"/>
                <w:lang w:eastAsia="lt-LT"/>
              </w:rPr>
              <w:t xml:space="preserve"> </w:t>
            </w:r>
            <w:proofErr w:type="spellStart"/>
            <w:r w:rsidRPr="00B706CF">
              <w:rPr>
                <w:rFonts w:eastAsiaTheme="minorHAnsi"/>
                <w:lang w:eastAsia="lt-LT"/>
              </w:rPr>
              <w:t>sertifikavimo</w:t>
            </w:r>
            <w:proofErr w:type="spellEnd"/>
            <w:r w:rsidRPr="00B706CF">
              <w:rPr>
                <w:rFonts w:eastAsiaTheme="minorHAnsi"/>
                <w:lang w:eastAsia="lt-LT"/>
              </w:rPr>
              <w:t xml:space="preserve"> </w:t>
            </w:r>
            <w:proofErr w:type="spellStart"/>
            <w:r w:rsidRPr="00B706CF">
              <w:rPr>
                <w:rFonts w:eastAsiaTheme="minorHAnsi"/>
                <w:lang w:eastAsia="lt-LT"/>
              </w:rPr>
              <w:t>sistemas</w:t>
            </w:r>
            <w:proofErr w:type="spellEnd"/>
            <w:r w:rsidRPr="00B706CF">
              <w:rPr>
                <w:rFonts w:eastAsiaTheme="minorHAnsi"/>
                <w:lang w:eastAsia="lt-LT"/>
              </w:rPr>
              <w:t xml:space="preserve"> </w:t>
            </w:r>
            <w:proofErr w:type="spellStart"/>
            <w:r w:rsidRPr="00B706CF">
              <w:rPr>
                <w:rFonts w:eastAsiaTheme="minorHAnsi"/>
                <w:lang w:eastAsia="lt-LT"/>
              </w:rPr>
              <w:t>arba</w:t>
            </w:r>
            <w:proofErr w:type="spellEnd"/>
            <w:r w:rsidRPr="00B706CF">
              <w:rPr>
                <w:rFonts w:eastAsiaTheme="minorHAnsi"/>
                <w:lang w:eastAsia="lt-LT"/>
              </w:rPr>
              <w:t xml:space="preserve"> </w:t>
            </w:r>
            <w:proofErr w:type="spellStart"/>
            <w:r w:rsidRPr="00B706CF">
              <w:rPr>
                <w:rFonts w:eastAsiaTheme="minorHAnsi"/>
                <w:lang w:eastAsia="lt-LT"/>
              </w:rPr>
              <w:t>lygiavertes</w:t>
            </w:r>
            <w:proofErr w:type="spellEnd"/>
            <w:r w:rsidRPr="00B706CF">
              <w:rPr>
                <w:rFonts w:eastAsiaTheme="minorHAnsi"/>
                <w:lang w:eastAsia="lt-LT"/>
              </w:rPr>
              <w:t xml:space="preserve"> </w:t>
            </w:r>
            <w:proofErr w:type="spellStart"/>
            <w:r w:rsidRPr="00B706CF">
              <w:rPr>
                <w:rFonts w:eastAsiaTheme="minorHAnsi"/>
                <w:lang w:eastAsia="lt-LT"/>
              </w:rPr>
              <w:t>sertifikavimo</w:t>
            </w:r>
            <w:proofErr w:type="spellEnd"/>
            <w:r w:rsidRPr="00B706CF">
              <w:rPr>
                <w:rFonts w:eastAsiaTheme="minorHAnsi"/>
                <w:lang w:eastAsia="lt-LT"/>
              </w:rPr>
              <w:t xml:space="preserve"> </w:t>
            </w:r>
            <w:proofErr w:type="spellStart"/>
            <w:r w:rsidRPr="00B706CF">
              <w:rPr>
                <w:rFonts w:eastAsiaTheme="minorHAnsi"/>
                <w:lang w:eastAsia="lt-LT"/>
              </w:rPr>
              <w:t>sistemas</w:t>
            </w:r>
            <w:proofErr w:type="spellEnd"/>
            <w:r w:rsidRPr="00B706CF">
              <w:rPr>
                <w:rFonts w:eastAsiaTheme="minorHAnsi"/>
                <w:lang w:eastAsia="lt-LT"/>
              </w:rPr>
              <w:t>.</w:t>
            </w:r>
          </w:p>
        </w:tc>
        <w:tc>
          <w:tcPr>
            <w:tcW w:w="5805" w:type="dxa"/>
            <w:tcBorders>
              <w:top w:val="single" w:sz="4" w:space="0" w:color="auto"/>
              <w:left w:val="single" w:sz="4" w:space="0" w:color="auto"/>
              <w:bottom w:val="single" w:sz="4" w:space="0" w:color="auto"/>
              <w:right w:val="single" w:sz="4" w:space="0" w:color="auto"/>
            </w:tcBorders>
          </w:tcPr>
          <w:p w14:paraId="2B414399" w14:textId="77777777" w:rsidR="00D379A2" w:rsidRPr="00B706CF" w:rsidRDefault="00D379A2" w:rsidP="009525A7">
            <w:pPr>
              <w:spacing w:after="0" w:line="240" w:lineRule="auto"/>
              <w:rPr>
                <w:rFonts w:eastAsiaTheme="minorHAnsi"/>
                <w:lang w:eastAsia="lt-LT"/>
              </w:rPr>
            </w:pPr>
          </w:p>
        </w:tc>
      </w:tr>
      <w:tr w:rsidR="00D379A2" w:rsidRPr="00B706CF" w14:paraId="05C82D18"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66DC981B"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2.</w:t>
            </w:r>
          </w:p>
        </w:tc>
        <w:tc>
          <w:tcPr>
            <w:tcW w:w="8763" w:type="dxa"/>
            <w:tcBorders>
              <w:top w:val="single" w:sz="4" w:space="0" w:color="auto"/>
              <w:left w:val="single" w:sz="4" w:space="0" w:color="auto"/>
              <w:bottom w:val="single" w:sz="4" w:space="0" w:color="auto"/>
              <w:right w:val="single" w:sz="4" w:space="0" w:color="auto"/>
            </w:tcBorders>
            <w:hideMark/>
          </w:tcPr>
          <w:p w14:paraId="37C42837"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Paviršiams</w:t>
            </w:r>
            <w:proofErr w:type="spellEnd"/>
            <w:r w:rsidRPr="00B706CF">
              <w:rPr>
                <w:rFonts w:eastAsiaTheme="minorHAnsi"/>
                <w:lang w:eastAsia="lt-LT"/>
              </w:rPr>
              <w:t xml:space="preserve"> </w:t>
            </w:r>
            <w:proofErr w:type="spellStart"/>
            <w:r w:rsidRPr="00B706CF">
              <w:rPr>
                <w:rFonts w:eastAsiaTheme="minorHAnsi"/>
                <w:lang w:eastAsia="lt-LT"/>
              </w:rPr>
              <w:t>dengti</w:t>
            </w:r>
            <w:proofErr w:type="spellEnd"/>
            <w:r w:rsidRPr="00B706CF">
              <w:rPr>
                <w:rFonts w:eastAsiaTheme="minorHAnsi"/>
                <w:lang w:eastAsia="lt-LT"/>
              </w:rPr>
              <w:t xml:space="preserve"> </w:t>
            </w:r>
            <w:proofErr w:type="spellStart"/>
            <w:r w:rsidRPr="00B706CF">
              <w:rPr>
                <w:rFonts w:eastAsiaTheme="minorHAnsi"/>
                <w:lang w:eastAsia="lt-LT"/>
              </w:rPr>
              <w:t>naudojamuose</w:t>
            </w:r>
            <w:proofErr w:type="spellEnd"/>
            <w:r w:rsidRPr="00B706CF">
              <w:rPr>
                <w:rFonts w:eastAsiaTheme="minorHAnsi"/>
                <w:lang w:eastAsia="lt-LT"/>
              </w:rPr>
              <w:t xml:space="preserve"> </w:t>
            </w:r>
            <w:proofErr w:type="spellStart"/>
            <w:r w:rsidRPr="00B706CF">
              <w:rPr>
                <w:rFonts w:eastAsiaTheme="minorHAnsi"/>
                <w:lang w:eastAsia="lt-LT"/>
              </w:rPr>
              <w:t>produktuose</w:t>
            </w:r>
            <w:proofErr w:type="spellEnd"/>
            <w:r w:rsidRPr="00B706CF">
              <w:rPr>
                <w:rFonts w:eastAsiaTheme="minorHAnsi"/>
                <w:lang w:eastAsia="lt-LT"/>
              </w:rPr>
              <w:t>:</w:t>
            </w:r>
          </w:p>
        </w:tc>
        <w:tc>
          <w:tcPr>
            <w:tcW w:w="5805" w:type="dxa"/>
            <w:vMerge w:val="restart"/>
            <w:tcBorders>
              <w:top w:val="single" w:sz="4" w:space="0" w:color="auto"/>
              <w:left w:val="single" w:sz="4" w:space="0" w:color="auto"/>
              <w:bottom w:val="single" w:sz="4" w:space="0" w:color="auto"/>
              <w:right w:val="single" w:sz="4" w:space="0" w:color="auto"/>
            </w:tcBorders>
          </w:tcPr>
          <w:p w14:paraId="7B479FBE" w14:textId="77777777" w:rsidR="00D379A2" w:rsidRPr="00B706CF" w:rsidRDefault="00D379A2" w:rsidP="009525A7">
            <w:pPr>
              <w:spacing w:after="0" w:line="240" w:lineRule="auto"/>
              <w:rPr>
                <w:rFonts w:eastAsiaTheme="minorHAnsi"/>
                <w:lang w:eastAsia="lt-LT"/>
              </w:rPr>
            </w:pPr>
          </w:p>
        </w:tc>
      </w:tr>
      <w:tr w:rsidR="00D379A2" w:rsidRPr="00B706CF" w14:paraId="0AD2E4A8"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6B76A8F0"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2.1</w:t>
            </w:r>
          </w:p>
        </w:tc>
        <w:tc>
          <w:tcPr>
            <w:tcW w:w="8763" w:type="dxa"/>
            <w:tcBorders>
              <w:top w:val="single" w:sz="4" w:space="0" w:color="auto"/>
              <w:left w:val="single" w:sz="4" w:space="0" w:color="auto"/>
              <w:bottom w:val="single" w:sz="4" w:space="0" w:color="auto"/>
              <w:right w:val="single" w:sz="4" w:space="0" w:color="auto"/>
            </w:tcBorders>
            <w:hideMark/>
          </w:tcPr>
          <w:p w14:paraId="423BFA5F"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Neturi</w:t>
            </w:r>
            <w:proofErr w:type="spellEnd"/>
            <w:r w:rsidRPr="00B706CF">
              <w:rPr>
                <w:rFonts w:eastAsiaTheme="minorHAnsi"/>
                <w:lang w:eastAsia="lt-LT"/>
              </w:rPr>
              <w:t xml:space="preserve"> </w:t>
            </w:r>
            <w:proofErr w:type="spellStart"/>
            <w:r w:rsidRPr="00B706CF">
              <w:rPr>
                <w:rFonts w:eastAsiaTheme="minorHAnsi"/>
                <w:lang w:eastAsia="lt-LT"/>
              </w:rPr>
              <w:t>būti</w:t>
            </w:r>
            <w:proofErr w:type="spellEnd"/>
            <w:r w:rsidRPr="00B706CF">
              <w:rPr>
                <w:rFonts w:eastAsiaTheme="minorHAnsi"/>
                <w:lang w:eastAsia="lt-LT"/>
              </w:rPr>
              <w:t xml:space="preserve"> </w:t>
            </w:r>
            <w:proofErr w:type="spellStart"/>
            <w:r w:rsidRPr="00B706CF">
              <w:rPr>
                <w:rFonts w:eastAsiaTheme="minorHAnsi"/>
                <w:lang w:eastAsia="lt-LT"/>
              </w:rPr>
              <w:t>pavojingų</w:t>
            </w:r>
            <w:proofErr w:type="spellEnd"/>
            <w:r w:rsidRPr="00B706CF">
              <w:rPr>
                <w:rFonts w:eastAsiaTheme="minorHAnsi"/>
                <w:lang w:eastAsia="lt-LT"/>
              </w:rPr>
              <w:t xml:space="preserve"> </w:t>
            </w:r>
            <w:proofErr w:type="spellStart"/>
            <w:r w:rsidRPr="00B706CF">
              <w:rPr>
                <w:rFonts w:eastAsiaTheme="minorHAnsi"/>
                <w:lang w:eastAsia="lt-LT"/>
              </w:rPr>
              <w:t>cheminių</w:t>
            </w:r>
            <w:proofErr w:type="spellEnd"/>
            <w:r w:rsidRPr="00B706CF">
              <w:rPr>
                <w:rFonts w:eastAsiaTheme="minorHAnsi"/>
                <w:lang w:eastAsia="lt-LT"/>
              </w:rPr>
              <w:t xml:space="preserve"> </w:t>
            </w:r>
            <w:proofErr w:type="spellStart"/>
            <w:r w:rsidRPr="00B706CF">
              <w:rPr>
                <w:rFonts w:eastAsiaTheme="minorHAnsi"/>
                <w:lang w:eastAsia="lt-LT"/>
              </w:rPr>
              <w:t>medžiagų</w:t>
            </w:r>
            <w:proofErr w:type="spellEnd"/>
            <w:r w:rsidRPr="00B706CF">
              <w:rPr>
                <w:rFonts w:eastAsiaTheme="minorHAnsi"/>
                <w:lang w:eastAsia="lt-LT"/>
              </w:rPr>
              <w:t xml:space="preserve">, </w:t>
            </w:r>
            <w:proofErr w:type="spellStart"/>
            <w:r w:rsidRPr="00B706CF">
              <w:rPr>
                <w:rFonts w:eastAsiaTheme="minorHAnsi"/>
                <w:lang w:eastAsia="lt-LT"/>
              </w:rPr>
              <w:t>klasifikuojamų</w:t>
            </w:r>
            <w:proofErr w:type="spellEnd"/>
            <w:r w:rsidRPr="00B706CF">
              <w:rPr>
                <w:rFonts w:eastAsiaTheme="minorHAnsi"/>
                <w:lang w:eastAsia="lt-LT"/>
              </w:rPr>
              <w:t xml:space="preserve"> </w:t>
            </w:r>
            <w:proofErr w:type="spellStart"/>
            <w:r w:rsidRPr="00B706CF">
              <w:rPr>
                <w:rFonts w:eastAsiaTheme="minorHAnsi"/>
                <w:lang w:eastAsia="lt-LT"/>
              </w:rPr>
              <w:t>priskiriant</w:t>
            </w:r>
            <w:proofErr w:type="spellEnd"/>
            <w:r w:rsidRPr="00B706CF">
              <w:rPr>
                <w:rFonts w:eastAsiaTheme="minorHAnsi"/>
                <w:lang w:eastAsia="lt-LT"/>
              </w:rPr>
              <w:t xml:space="preserve"> bet </w:t>
            </w:r>
            <w:proofErr w:type="spellStart"/>
            <w:r w:rsidRPr="00B706CF">
              <w:rPr>
                <w:rFonts w:eastAsiaTheme="minorHAnsi"/>
                <w:lang w:eastAsia="lt-LT"/>
              </w:rPr>
              <w:t>kurią</w:t>
            </w:r>
            <w:proofErr w:type="spellEnd"/>
            <w:r w:rsidRPr="00B706CF">
              <w:rPr>
                <w:rFonts w:eastAsiaTheme="minorHAnsi"/>
                <w:lang w:eastAsia="lt-LT"/>
              </w:rPr>
              <w:t xml:space="preserve"> </w:t>
            </w:r>
            <w:proofErr w:type="spellStart"/>
            <w:r w:rsidRPr="00B706CF">
              <w:rPr>
                <w:rFonts w:eastAsiaTheme="minorHAnsi"/>
                <w:lang w:eastAsia="lt-LT"/>
              </w:rPr>
              <w:t>iš</w:t>
            </w:r>
            <w:proofErr w:type="spellEnd"/>
            <w:r w:rsidRPr="00B706CF">
              <w:rPr>
                <w:rFonts w:eastAsiaTheme="minorHAnsi"/>
                <w:lang w:eastAsia="lt-LT"/>
              </w:rPr>
              <w:t xml:space="preserve"> </w:t>
            </w:r>
            <w:proofErr w:type="spellStart"/>
            <w:r w:rsidRPr="00B706CF">
              <w:rPr>
                <w:rFonts w:eastAsiaTheme="minorHAnsi"/>
                <w:lang w:eastAsia="lt-LT"/>
              </w:rPr>
              <w:t>toliau</w:t>
            </w:r>
            <w:proofErr w:type="spellEnd"/>
            <w:r w:rsidRPr="00B706CF">
              <w:rPr>
                <w:rFonts w:eastAsiaTheme="minorHAnsi"/>
                <w:lang w:eastAsia="lt-LT"/>
              </w:rPr>
              <w:t xml:space="preserve"> </w:t>
            </w:r>
            <w:proofErr w:type="spellStart"/>
            <w:r w:rsidRPr="00B706CF">
              <w:rPr>
                <w:rFonts w:eastAsiaTheme="minorHAnsi"/>
                <w:lang w:eastAsia="lt-LT"/>
              </w:rPr>
              <w:t>nurodytų</w:t>
            </w:r>
            <w:proofErr w:type="spellEnd"/>
            <w:r w:rsidRPr="00B706CF">
              <w:rPr>
                <w:rFonts w:eastAsiaTheme="minorHAnsi"/>
                <w:lang w:eastAsia="lt-LT"/>
              </w:rPr>
              <w:t xml:space="preserve"> </w:t>
            </w:r>
            <w:proofErr w:type="spellStart"/>
            <w:r w:rsidRPr="00B706CF">
              <w:rPr>
                <w:rFonts w:eastAsiaTheme="minorHAnsi"/>
                <w:lang w:eastAsia="lt-LT"/>
              </w:rPr>
              <w:t>pavojingumo</w:t>
            </w:r>
            <w:proofErr w:type="spellEnd"/>
            <w:r w:rsidRPr="00B706CF">
              <w:rPr>
                <w:rFonts w:eastAsiaTheme="minorHAnsi"/>
                <w:lang w:eastAsia="lt-LT"/>
              </w:rPr>
              <w:t xml:space="preserve"> </w:t>
            </w:r>
            <w:proofErr w:type="spellStart"/>
            <w:r w:rsidRPr="00B706CF">
              <w:rPr>
                <w:rFonts w:eastAsiaTheme="minorHAnsi"/>
                <w:lang w:eastAsia="lt-LT"/>
              </w:rPr>
              <w:t>frazę</w:t>
            </w:r>
            <w:proofErr w:type="spellEnd"/>
            <w:r w:rsidRPr="00B706CF">
              <w:rPr>
                <w:rFonts w:eastAsiaTheme="minorHAnsi"/>
                <w:lang w:eastAsia="lt-LT"/>
              </w:rPr>
              <w:t xml:space="preserve"> </w:t>
            </w:r>
            <w:proofErr w:type="spellStart"/>
            <w:r w:rsidRPr="00B706CF">
              <w:rPr>
                <w:rFonts w:eastAsiaTheme="minorHAnsi"/>
                <w:lang w:eastAsia="lt-LT"/>
              </w:rPr>
              <w:t>pagal</w:t>
            </w:r>
            <w:proofErr w:type="spellEnd"/>
            <w:r w:rsidRPr="00B706CF">
              <w:rPr>
                <w:rFonts w:eastAsiaTheme="minorHAnsi"/>
                <w:lang w:eastAsia="lt-LT"/>
              </w:rPr>
              <w:t xml:space="preserve"> </w:t>
            </w:r>
            <w:proofErr w:type="spellStart"/>
            <w:r w:rsidRPr="00B706CF">
              <w:rPr>
                <w:rFonts w:eastAsiaTheme="minorHAnsi"/>
                <w:lang w:eastAsia="lt-LT"/>
              </w:rPr>
              <w:t>Reglamentą</w:t>
            </w:r>
            <w:proofErr w:type="spellEnd"/>
            <w:r w:rsidRPr="00B706CF">
              <w:rPr>
                <w:rFonts w:eastAsiaTheme="minorHAnsi"/>
                <w:lang w:eastAsia="lt-LT"/>
              </w:rPr>
              <w:t xml:space="preserve"> (EB) </w:t>
            </w:r>
            <w:proofErr w:type="spellStart"/>
            <w:r w:rsidRPr="00B706CF">
              <w:rPr>
                <w:rFonts w:eastAsiaTheme="minorHAnsi"/>
                <w:lang w:eastAsia="lt-LT"/>
              </w:rPr>
              <w:t>Nr</w:t>
            </w:r>
            <w:proofErr w:type="spellEnd"/>
            <w:r w:rsidRPr="00B706CF">
              <w:rPr>
                <w:rFonts w:eastAsiaTheme="minorHAnsi"/>
                <w:lang w:eastAsia="lt-LT"/>
              </w:rPr>
              <w:t>. 1272/2008:</w:t>
            </w:r>
          </w:p>
          <w:p w14:paraId="1200D9AB"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lastRenderedPageBreak/>
              <w:t>kancerogeninės</w:t>
            </w:r>
            <w:proofErr w:type="spellEnd"/>
            <w:r w:rsidRPr="00B706CF">
              <w:rPr>
                <w:rFonts w:eastAsiaTheme="minorHAnsi"/>
                <w:lang w:eastAsia="lt-LT"/>
              </w:rPr>
              <w:t xml:space="preserve"> (H350, H350i, H351), </w:t>
            </w:r>
          </w:p>
          <w:p w14:paraId="45AB2FB7"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sukeliančios</w:t>
            </w:r>
            <w:proofErr w:type="spellEnd"/>
            <w:r w:rsidRPr="00B706CF">
              <w:rPr>
                <w:rFonts w:eastAsiaTheme="minorHAnsi"/>
                <w:lang w:eastAsia="lt-LT"/>
              </w:rPr>
              <w:t xml:space="preserve"> </w:t>
            </w:r>
            <w:proofErr w:type="spellStart"/>
            <w:r w:rsidRPr="00B706CF">
              <w:rPr>
                <w:rFonts w:eastAsiaTheme="minorHAnsi"/>
                <w:lang w:eastAsia="lt-LT"/>
              </w:rPr>
              <w:t>paveldimus</w:t>
            </w:r>
            <w:proofErr w:type="spellEnd"/>
            <w:r w:rsidRPr="00B706CF">
              <w:rPr>
                <w:rFonts w:eastAsiaTheme="minorHAnsi"/>
                <w:lang w:eastAsia="lt-LT"/>
              </w:rPr>
              <w:t xml:space="preserve"> </w:t>
            </w:r>
            <w:proofErr w:type="spellStart"/>
            <w:r w:rsidRPr="00B706CF">
              <w:rPr>
                <w:rFonts w:eastAsiaTheme="minorHAnsi"/>
                <w:lang w:eastAsia="lt-LT"/>
              </w:rPr>
              <w:t>genetinius</w:t>
            </w:r>
            <w:proofErr w:type="spellEnd"/>
            <w:r w:rsidRPr="00B706CF">
              <w:rPr>
                <w:rFonts w:eastAsiaTheme="minorHAnsi"/>
                <w:lang w:eastAsia="lt-LT"/>
              </w:rPr>
              <w:t xml:space="preserve"> </w:t>
            </w:r>
            <w:proofErr w:type="spellStart"/>
            <w:r w:rsidRPr="00B706CF">
              <w:rPr>
                <w:rFonts w:eastAsiaTheme="minorHAnsi"/>
                <w:lang w:eastAsia="lt-LT"/>
              </w:rPr>
              <w:t>defektus</w:t>
            </w:r>
            <w:proofErr w:type="spellEnd"/>
            <w:r w:rsidRPr="00B706CF">
              <w:rPr>
                <w:rFonts w:eastAsiaTheme="minorHAnsi"/>
                <w:lang w:eastAsia="lt-LT"/>
              </w:rPr>
              <w:t xml:space="preserve"> (H340, H341), </w:t>
            </w:r>
          </w:p>
          <w:p w14:paraId="53525AF8"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toksiškos</w:t>
            </w:r>
            <w:proofErr w:type="spellEnd"/>
            <w:r w:rsidRPr="00B706CF">
              <w:rPr>
                <w:rFonts w:eastAsiaTheme="minorHAnsi"/>
                <w:lang w:eastAsia="lt-LT"/>
              </w:rPr>
              <w:t xml:space="preserve"> </w:t>
            </w:r>
            <w:proofErr w:type="spellStart"/>
            <w:r w:rsidRPr="00B706CF">
              <w:rPr>
                <w:rFonts w:eastAsiaTheme="minorHAnsi"/>
                <w:lang w:eastAsia="lt-LT"/>
              </w:rPr>
              <w:t>reprodukcijai</w:t>
            </w:r>
            <w:proofErr w:type="spellEnd"/>
            <w:r w:rsidRPr="00B706CF">
              <w:rPr>
                <w:rFonts w:eastAsiaTheme="minorHAnsi"/>
                <w:lang w:eastAsia="lt-LT"/>
              </w:rPr>
              <w:t xml:space="preserve"> (H360D, H360F, 361f, 361d), </w:t>
            </w:r>
          </w:p>
          <w:p w14:paraId="1978AD9E"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pavojingos</w:t>
            </w:r>
            <w:proofErr w:type="spellEnd"/>
            <w:r w:rsidRPr="00B706CF">
              <w:rPr>
                <w:rFonts w:eastAsiaTheme="minorHAnsi"/>
                <w:lang w:eastAsia="lt-LT"/>
              </w:rPr>
              <w:t xml:space="preserve"> </w:t>
            </w:r>
            <w:proofErr w:type="spellStart"/>
            <w:r w:rsidRPr="00B706CF">
              <w:rPr>
                <w:rFonts w:eastAsiaTheme="minorHAnsi"/>
                <w:lang w:eastAsia="lt-LT"/>
              </w:rPr>
              <w:t>vandens</w:t>
            </w:r>
            <w:proofErr w:type="spellEnd"/>
            <w:r w:rsidRPr="00B706CF">
              <w:rPr>
                <w:rFonts w:eastAsiaTheme="minorHAnsi"/>
                <w:lang w:eastAsia="lt-LT"/>
              </w:rPr>
              <w:t xml:space="preserve"> </w:t>
            </w:r>
            <w:proofErr w:type="spellStart"/>
            <w:r w:rsidRPr="00B706CF">
              <w:rPr>
                <w:rFonts w:eastAsiaTheme="minorHAnsi"/>
                <w:lang w:eastAsia="lt-LT"/>
              </w:rPr>
              <w:t>aplinkai</w:t>
            </w:r>
            <w:proofErr w:type="spellEnd"/>
            <w:r w:rsidRPr="00B706CF">
              <w:rPr>
                <w:rFonts w:eastAsiaTheme="minorHAnsi"/>
                <w:lang w:eastAsia="lt-LT"/>
              </w:rPr>
              <w:t xml:space="preserve"> (H400, H410, H411), </w:t>
            </w:r>
          </w:p>
          <w:p w14:paraId="45A951DA"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toksiškos</w:t>
            </w:r>
            <w:proofErr w:type="spellEnd"/>
            <w:r w:rsidRPr="00B706CF">
              <w:rPr>
                <w:rFonts w:eastAsiaTheme="minorHAnsi"/>
                <w:lang w:eastAsia="lt-LT"/>
              </w:rPr>
              <w:t xml:space="preserve"> </w:t>
            </w:r>
            <w:proofErr w:type="spellStart"/>
            <w:r w:rsidRPr="00B706CF">
              <w:rPr>
                <w:rFonts w:eastAsiaTheme="minorHAnsi"/>
                <w:lang w:eastAsia="lt-LT"/>
              </w:rPr>
              <w:t>ar</w:t>
            </w:r>
            <w:proofErr w:type="spellEnd"/>
            <w:r w:rsidRPr="00B706CF">
              <w:rPr>
                <w:rFonts w:eastAsiaTheme="minorHAnsi"/>
                <w:lang w:eastAsia="lt-LT"/>
              </w:rPr>
              <w:t xml:space="preserve"> </w:t>
            </w:r>
            <w:proofErr w:type="spellStart"/>
            <w:r w:rsidRPr="00B706CF">
              <w:rPr>
                <w:rFonts w:eastAsiaTheme="minorHAnsi"/>
                <w:lang w:eastAsia="lt-LT"/>
              </w:rPr>
              <w:t>labai</w:t>
            </w:r>
            <w:proofErr w:type="spellEnd"/>
            <w:r w:rsidRPr="00B706CF">
              <w:rPr>
                <w:rFonts w:eastAsiaTheme="minorHAnsi"/>
                <w:lang w:eastAsia="lt-LT"/>
              </w:rPr>
              <w:t xml:space="preserve"> </w:t>
            </w:r>
            <w:proofErr w:type="spellStart"/>
            <w:r w:rsidRPr="00B706CF">
              <w:rPr>
                <w:rFonts w:eastAsiaTheme="minorHAnsi"/>
                <w:lang w:eastAsia="lt-LT"/>
              </w:rPr>
              <w:t>toksiškos</w:t>
            </w:r>
            <w:proofErr w:type="spellEnd"/>
            <w:r w:rsidRPr="00B706CF">
              <w:rPr>
                <w:rFonts w:eastAsiaTheme="minorHAnsi"/>
                <w:lang w:eastAsia="lt-LT"/>
              </w:rPr>
              <w:t xml:space="preserve"> (H300, H301, H310, H311, H330, H331), </w:t>
            </w:r>
          </w:p>
          <w:p w14:paraId="0BB5EEAB"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kenkia</w:t>
            </w:r>
            <w:proofErr w:type="spellEnd"/>
            <w:r w:rsidRPr="00B706CF">
              <w:rPr>
                <w:rFonts w:eastAsiaTheme="minorHAnsi"/>
                <w:lang w:eastAsia="lt-LT"/>
              </w:rPr>
              <w:t xml:space="preserve"> </w:t>
            </w:r>
            <w:proofErr w:type="spellStart"/>
            <w:r w:rsidRPr="00B706CF">
              <w:rPr>
                <w:rFonts w:eastAsiaTheme="minorHAnsi"/>
                <w:lang w:eastAsia="lt-LT"/>
              </w:rPr>
              <w:t>organams</w:t>
            </w:r>
            <w:proofErr w:type="spellEnd"/>
            <w:r w:rsidRPr="00B706CF">
              <w:rPr>
                <w:rFonts w:eastAsiaTheme="minorHAnsi"/>
                <w:lang w:eastAsia="lt-LT"/>
              </w:rPr>
              <w:t xml:space="preserve"> (H370), </w:t>
            </w:r>
          </w:p>
          <w:p w14:paraId="5D91BAC2"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veikiant</w:t>
            </w:r>
            <w:proofErr w:type="spellEnd"/>
            <w:r w:rsidRPr="00B706CF">
              <w:rPr>
                <w:rFonts w:eastAsiaTheme="minorHAnsi"/>
                <w:lang w:eastAsia="lt-LT"/>
              </w:rPr>
              <w:t xml:space="preserve"> </w:t>
            </w:r>
            <w:proofErr w:type="spellStart"/>
            <w:r w:rsidRPr="00B706CF">
              <w:rPr>
                <w:rFonts w:eastAsiaTheme="minorHAnsi"/>
                <w:lang w:eastAsia="lt-LT"/>
              </w:rPr>
              <w:t>ilgą</w:t>
            </w:r>
            <w:proofErr w:type="spellEnd"/>
            <w:r w:rsidRPr="00B706CF">
              <w:rPr>
                <w:rFonts w:eastAsiaTheme="minorHAnsi"/>
                <w:lang w:eastAsia="lt-LT"/>
              </w:rPr>
              <w:t xml:space="preserve"> </w:t>
            </w:r>
            <w:proofErr w:type="spellStart"/>
            <w:r w:rsidRPr="00B706CF">
              <w:rPr>
                <w:rFonts w:eastAsiaTheme="minorHAnsi"/>
                <w:lang w:eastAsia="lt-LT"/>
              </w:rPr>
              <w:t>laiką</w:t>
            </w:r>
            <w:proofErr w:type="spellEnd"/>
            <w:r w:rsidRPr="00B706CF">
              <w:rPr>
                <w:rFonts w:eastAsiaTheme="minorHAnsi"/>
                <w:lang w:eastAsia="lt-LT"/>
              </w:rPr>
              <w:t xml:space="preserve"> </w:t>
            </w:r>
            <w:proofErr w:type="spellStart"/>
            <w:r w:rsidRPr="00B706CF">
              <w:rPr>
                <w:rFonts w:eastAsiaTheme="minorHAnsi"/>
                <w:lang w:eastAsia="lt-LT"/>
              </w:rPr>
              <w:t>pakenkia</w:t>
            </w:r>
            <w:proofErr w:type="spellEnd"/>
            <w:r w:rsidRPr="00B706CF">
              <w:rPr>
                <w:rFonts w:eastAsiaTheme="minorHAnsi"/>
                <w:lang w:eastAsia="lt-LT"/>
              </w:rPr>
              <w:t xml:space="preserve"> kai </w:t>
            </w:r>
            <w:proofErr w:type="spellStart"/>
            <w:r w:rsidRPr="00B706CF">
              <w:rPr>
                <w:rFonts w:eastAsiaTheme="minorHAnsi"/>
                <w:lang w:eastAsia="lt-LT"/>
              </w:rPr>
              <w:t>kuriems</w:t>
            </w:r>
            <w:proofErr w:type="spellEnd"/>
            <w:r w:rsidRPr="00B706CF">
              <w:rPr>
                <w:rFonts w:eastAsiaTheme="minorHAnsi"/>
                <w:lang w:eastAsia="lt-LT"/>
              </w:rPr>
              <w:t xml:space="preserve"> </w:t>
            </w:r>
            <w:proofErr w:type="spellStart"/>
            <w:r w:rsidRPr="00B706CF">
              <w:rPr>
                <w:rFonts w:eastAsiaTheme="minorHAnsi"/>
                <w:lang w:eastAsia="lt-LT"/>
              </w:rPr>
              <w:t>organams</w:t>
            </w:r>
            <w:proofErr w:type="spellEnd"/>
            <w:r w:rsidRPr="00B706CF">
              <w:rPr>
                <w:rFonts w:eastAsiaTheme="minorHAnsi"/>
                <w:lang w:eastAsia="lt-LT"/>
              </w:rPr>
              <w:t xml:space="preserve"> (H372);</w:t>
            </w:r>
          </w:p>
        </w:tc>
        <w:tc>
          <w:tcPr>
            <w:tcW w:w="5805" w:type="dxa"/>
            <w:vMerge/>
            <w:tcBorders>
              <w:top w:val="single" w:sz="4" w:space="0" w:color="auto"/>
              <w:left w:val="single" w:sz="4" w:space="0" w:color="auto"/>
              <w:bottom w:val="single" w:sz="4" w:space="0" w:color="auto"/>
              <w:right w:val="single" w:sz="4" w:space="0" w:color="auto"/>
            </w:tcBorders>
            <w:vAlign w:val="center"/>
          </w:tcPr>
          <w:p w14:paraId="3AB69DDC" w14:textId="77777777" w:rsidR="00D379A2" w:rsidRPr="00B706CF" w:rsidRDefault="00D379A2" w:rsidP="009525A7">
            <w:pPr>
              <w:spacing w:after="0" w:line="240" w:lineRule="auto"/>
              <w:rPr>
                <w:rFonts w:eastAsiaTheme="minorHAnsi"/>
              </w:rPr>
            </w:pPr>
          </w:p>
        </w:tc>
      </w:tr>
      <w:tr w:rsidR="00D379A2" w:rsidRPr="00B706CF" w14:paraId="394C699B"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579AAB71"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2.3</w:t>
            </w:r>
          </w:p>
        </w:tc>
        <w:tc>
          <w:tcPr>
            <w:tcW w:w="8763" w:type="dxa"/>
            <w:tcBorders>
              <w:top w:val="single" w:sz="4" w:space="0" w:color="auto"/>
              <w:left w:val="single" w:sz="4" w:space="0" w:color="auto"/>
              <w:bottom w:val="single" w:sz="4" w:space="0" w:color="auto"/>
              <w:right w:val="single" w:sz="4" w:space="0" w:color="auto"/>
            </w:tcBorders>
            <w:hideMark/>
          </w:tcPr>
          <w:p w14:paraId="63AFE08C"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neturi</w:t>
            </w:r>
            <w:proofErr w:type="spellEnd"/>
            <w:r w:rsidRPr="00B706CF">
              <w:rPr>
                <w:rFonts w:eastAsiaTheme="minorHAnsi"/>
                <w:lang w:eastAsia="lt-LT"/>
              </w:rPr>
              <w:t xml:space="preserve"> </w:t>
            </w:r>
            <w:proofErr w:type="spellStart"/>
            <w:r w:rsidRPr="00B706CF">
              <w:rPr>
                <w:rFonts w:eastAsiaTheme="minorHAnsi"/>
                <w:lang w:eastAsia="lt-LT"/>
              </w:rPr>
              <w:t>būti</w:t>
            </w:r>
            <w:proofErr w:type="spellEnd"/>
            <w:r w:rsidRPr="00B706CF">
              <w:rPr>
                <w:rFonts w:eastAsiaTheme="minorHAnsi"/>
                <w:lang w:eastAsia="lt-LT"/>
              </w:rPr>
              <w:t xml:space="preserve"> </w:t>
            </w:r>
            <w:proofErr w:type="spellStart"/>
            <w:r w:rsidRPr="00B706CF">
              <w:rPr>
                <w:rFonts w:eastAsiaTheme="minorHAnsi"/>
                <w:lang w:eastAsia="lt-LT"/>
              </w:rPr>
              <w:t>daugiau</w:t>
            </w:r>
            <w:proofErr w:type="spellEnd"/>
            <w:r w:rsidRPr="00B706CF">
              <w:rPr>
                <w:rFonts w:eastAsiaTheme="minorHAnsi"/>
                <w:lang w:eastAsia="lt-LT"/>
              </w:rPr>
              <w:t xml:space="preserve"> </w:t>
            </w:r>
            <w:proofErr w:type="spellStart"/>
            <w:r w:rsidRPr="00B706CF">
              <w:rPr>
                <w:rFonts w:eastAsiaTheme="minorHAnsi"/>
                <w:lang w:eastAsia="lt-LT"/>
              </w:rPr>
              <w:t>kaip</w:t>
            </w:r>
            <w:proofErr w:type="spellEnd"/>
            <w:r w:rsidRPr="00B706CF">
              <w:rPr>
                <w:rFonts w:eastAsiaTheme="minorHAnsi"/>
                <w:lang w:eastAsia="lt-LT"/>
              </w:rPr>
              <w:t xml:space="preserve"> 5 % </w:t>
            </w:r>
            <w:proofErr w:type="spellStart"/>
            <w:r w:rsidRPr="00B706CF">
              <w:rPr>
                <w:rFonts w:eastAsiaTheme="minorHAnsi"/>
                <w:lang w:eastAsia="lt-LT"/>
              </w:rPr>
              <w:t>masės</w:t>
            </w:r>
            <w:proofErr w:type="spellEnd"/>
            <w:r w:rsidRPr="00B706CF">
              <w:rPr>
                <w:rFonts w:eastAsiaTheme="minorHAnsi"/>
                <w:lang w:eastAsia="lt-LT"/>
              </w:rPr>
              <w:t xml:space="preserve"> </w:t>
            </w:r>
            <w:proofErr w:type="spellStart"/>
            <w:r w:rsidRPr="00B706CF">
              <w:rPr>
                <w:rFonts w:eastAsiaTheme="minorHAnsi"/>
                <w:lang w:eastAsia="lt-LT"/>
              </w:rPr>
              <w:t>lakiųjų</w:t>
            </w:r>
            <w:proofErr w:type="spellEnd"/>
            <w:r w:rsidRPr="00B706CF">
              <w:rPr>
                <w:rFonts w:eastAsiaTheme="minorHAnsi"/>
                <w:lang w:eastAsia="lt-LT"/>
              </w:rPr>
              <w:t xml:space="preserve"> </w:t>
            </w:r>
            <w:proofErr w:type="spellStart"/>
            <w:r w:rsidRPr="00B706CF">
              <w:rPr>
                <w:rFonts w:eastAsiaTheme="minorHAnsi"/>
                <w:lang w:eastAsia="lt-LT"/>
              </w:rPr>
              <w:t>organinių</w:t>
            </w:r>
            <w:proofErr w:type="spellEnd"/>
            <w:r w:rsidRPr="00B706CF">
              <w:rPr>
                <w:rFonts w:eastAsiaTheme="minorHAnsi"/>
                <w:lang w:eastAsia="lt-LT"/>
              </w:rPr>
              <w:t xml:space="preserve"> </w:t>
            </w:r>
            <w:proofErr w:type="spellStart"/>
            <w:r w:rsidRPr="00B706CF">
              <w:rPr>
                <w:rFonts w:eastAsiaTheme="minorHAnsi"/>
                <w:lang w:eastAsia="lt-LT"/>
              </w:rPr>
              <w:t>junginių</w:t>
            </w:r>
            <w:proofErr w:type="spellEnd"/>
            <w:r w:rsidRPr="00B706CF">
              <w:rPr>
                <w:rFonts w:eastAsiaTheme="minorHAnsi"/>
                <w:lang w:eastAsia="lt-LT"/>
              </w:rPr>
              <w:t xml:space="preserve"> (LOJ);</w:t>
            </w:r>
          </w:p>
        </w:tc>
        <w:tc>
          <w:tcPr>
            <w:tcW w:w="5805" w:type="dxa"/>
            <w:vMerge/>
            <w:tcBorders>
              <w:top w:val="single" w:sz="4" w:space="0" w:color="auto"/>
              <w:left w:val="single" w:sz="4" w:space="0" w:color="auto"/>
              <w:bottom w:val="single" w:sz="4" w:space="0" w:color="auto"/>
              <w:right w:val="single" w:sz="4" w:space="0" w:color="auto"/>
            </w:tcBorders>
            <w:vAlign w:val="center"/>
          </w:tcPr>
          <w:p w14:paraId="6D46342C" w14:textId="77777777" w:rsidR="00D379A2" w:rsidRPr="00B706CF" w:rsidRDefault="00D379A2" w:rsidP="009525A7">
            <w:pPr>
              <w:spacing w:after="0" w:line="240" w:lineRule="auto"/>
              <w:rPr>
                <w:rFonts w:eastAsiaTheme="minorHAnsi"/>
              </w:rPr>
            </w:pPr>
          </w:p>
        </w:tc>
      </w:tr>
      <w:tr w:rsidR="00D379A2" w:rsidRPr="00B706CF" w14:paraId="6338AE93"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437C2F42"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2.4</w:t>
            </w:r>
          </w:p>
        </w:tc>
        <w:tc>
          <w:tcPr>
            <w:tcW w:w="8763" w:type="dxa"/>
            <w:tcBorders>
              <w:top w:val="single" w:sz="4" w:space="0" w:color="auto"/>
              <w:left w:val="single" w:sz="4" w:space="0" w:color="auto"/>
              <w:bottom w:val="single" w:sz="4" w:space="0" w:color="auto"/>
              <w:right w:val="single" w:sz="4" w:space="0" w:color="auto"/>
            </w:tcBorders>
            <w:hideMark/>
          </w:tcPr>
          <w:p w14:paraId="0E2DC98D"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neturi</w:t>
            </w:r>
            <w:proofErr w:type="spellEnd"/>
            <w:r w:rsidRPr="00B706CF">
              <w:rPr>
                <w:rFonts w:eastAsiaTheme="minorHAnsi"/>
                <w:lang w:eastAsia="lt-LT"/>
              </w:rPr>
              <w:t xml:space="preserve"> </w:t>
            </w:r>
            <w:proofErr w:type="spellStart"/>
            <w:r w:rsidRPr="00B706CF">
              <w:rPr>
                <w:rFonts w:eastAsiaTheme="minorHAnsi"/>
                <w:lang w:eastAsia="lt-LT"/>
              </w:rPr>
              <w:t>būti</w:t>
            </w:r>
            <w:proofErr w:type="spellEnd"/>
            <w:r w:rsidRPr="00B706CF">
              <w:rPr>
                <w:rFonts w:eastAsiaTheme="minorHAnsi"/>
                <w:lang w:eastAsia="lt-LT"/>
              </w:rPr>
              <w:t xml:space="preserve"> chromo (VI) </w:t>
            </w:r>
            <w:proofErr w:type="spellStart"/>
            <w:r w:rsidRPr="00B706CF">
              <w:rPr>
                <w:rFonts w:eastAsiaTheme="minorHAnsi"/>
                <w:lang w:eastAsia="lt-LT"/>
              </w:rPr>
              <w:t>junginių</w:t>
            </w:r>
            <w:proofErr w:type="spellEnd"/>
            <w:r w:rsidRPr="00B706CF">
              <w:rPr>
                <w:rFonts w:eastAsiaTheme="minorHAnsi"/>
                <w:lang w:eastAsia="lt-LT"/>
              </w:rPr>
              <w:t>;</w:t>
            </w:r>
          </w:p>
        </w:tc>
        <w:tc>
          <w:tcPr>
            <w:tcW w:w="5805" w:type="dxa"/>
            <w:vMerge/>
            <w:tcBorders>
              <w:top w:val="single" w:sz="4" w:space="0" w:color="auto"/>
              <w:left w:val="single" w:sz="4" w:space="0" w:color="auto"/>
              <w:bottom w:val="single" w:sz="4" w:space="0" w:color="auto"/>
              <w:right w:val="single" w:sz="4" w:space="0" w:color="auto"/>
            </w:tcBorders>
            <w:vAlign w:val="center"/>
          </w:tcPr>
          <w:p w14:paraId="0D99E025" w14:textId="77777777" w:rsidR="00D379A2" w:rsidRPr="00B706CF" w:rsidRDefault="00D379A2" w:rsidP="009525A7">
            <w:pPr>
              <w:spacing w:after="0" w:line="240" w:lineRule="auto"/>
              <w:rPr>
                <w:rFonts w:eastAsiaTheme="minorHAnsi"/>
              </w:rPr>
            </w:pPr>
          </w:p>
        </w:tc>
      </w:tr>
      <w:tr w:rsidR="00D379A2" w:rsidRPr="00B706CF" w14:paraId="2DAE6DAD"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108E3404"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2.5</w:t>
            </w:r>
          </w:p>
        </w:tc>
        <w:tc>
          <w:tcPr>
            <w:tcW w:w="8763" w:type="dxa"/>
            <w:tcBorders>
              <w:top w:val="single" w:sz="4" w:space="0" w:color="auto"/>
              <w:left w:val="single" w:sz="4" w:space="0" w:color="auto"/>
              <w:bottom w:val="single" w:sz="4" w:space="0" w:color="auto"/>
              <w:right w:val="single" w:sz="4" w:space="0" w:color="auto"/>
            </w:tcBorders>
            <w:hideMark/>
          </w:tcPr>
          <w:p w14:paraId="3A6E4589" w14:textId="77777777" w:rsidR="00D379A2" w:rsidRPr="00B706CF" w:rsidRDefault="00D379A2" w:rsidP="009525A7">
            <w:pPr>
              <w:spacing w:after="0" w:line="240" w:lineRule="auto"/>
              <w:rPr>
                <w:rFonts w:eastAsiaTheme="minorHAnsi"/>
                <w:lang w:eastAsia="lt-LT"/>
              </w:rPr>
            </w:pPr>
            <w:proofErr w:type="spellStart"/>
            <w:proofErr w:type="gramStart"/>
            <w:r w:rsidRPr="00B706CF">
              <w:rPr>
                <w:rFonts w:eastAsiaTheme="minorHAnsi"/>
                <w:lang w:eastAsia="lt-LT"/>
              </w:rPr>
              <w:t>formaldehido</w:t>
            </w:r>
            <w:proofErr w:type="spellEnd"/>
            <w:proofErr w:type="gramEnd"/>
            <w:r w:rsidRPr="00B706CF">
              <w:rPr>
                <w:rFonts w:eastAsiaTheme="minorHAnsi"/>
                <w:lang w:eastAsia="lt-LT"/>
              </w:rPr>
              <w:t xml:space="preserve"> </w:t>
            </w:r>
            <w:proofErr w:type="spellStart"/>
            <w:r w:rsidRPr="00B706CF">
              <w:rPr>
                <w:rFonts w:eastAsiaTheme="minorHAnsi"/>
                <w:lang w:eastAsia="lt-LT"/>
              </w:rPr>
              <w:t>išmetamieji</w:t>
            </w:r>
            <w:proofErr w:type="spellEnd"/>
            <w:r w:rsidRPr="00B706CF">
              <w:rPr>
                <w:rFonts w:eastAsiaTheme="minorHAnsi"/>
                <w:lang w:eastAsia="lt-LT"/>
              </w:rPr>
              <w:t xml:space="preserve"> </w:t>
            </w:r>
            <w:proofErr w:type="spellStart"/>
            <w:r w:rsidRPr="00B706CF">
              <w:rPr>
                <w:rFonts w:eastAsiaTheme="minorHAnsi"/>
                <w:lang w:eastAsia="lt-LT"/>
              </w:rPr>
              <w:t>teršalai</w:t>
            </w:r>
            <w:proofErr w:type="spellEnd"/>
            <w:r w:rsidRPr="00B706CF">
              <w:rPr>
                <w:rFonts w:eastAsiaTheme="minorHAnsi"/>
                <w:lang w:eastAsia="lt-LT"/>
              </w:rPr>
              <w:t xml:space="preserve"> </w:t>
            </w:r>
            <w:proofErr w:type="spellStart"/>
            <w:r w:rsidRPr="00B706CF">
              <w:rPr>
                <w:rFonts w:eastAsiaTheme="minorHAnsi"/>
                <w:lang w:eastAsia="lt-LT"/>
              </w:rPr>
              <w:t>neturi</w:t>
            </w:r>
            <w:proofErr w:type="spellEnd"/>
            <w:r w:rsidRPr="00B706CF">
              <w:rPr>
                <w:rFonts w:eastAsiaTheme="minorHAnsi"/>
                <w:lang w:eastAsia="lt-LT"/>
              </w:rPr>
              <w:t xml:space="preserve"> </w:t>
            </w:r>
            <w:proofErr w:type="spellStart"/>
            <w:r w:rsidRPr="00B706CF">
              <w:rPr>
                <w:rFonts w:eastAsiaTheme="minorHAnsi"/>
                <w:lang w:eastAsia="lt-LT"/>
              </w:rPr>
              <w:t>viršyti</w:t>
            </w:r>
            <w:proofErr w:type="spellEnd"/>
            <w:r w:rsidRPr="00B706CF">
              <w:rPr>
                <w:rFonts w:eastAsiaTheme="minorHAnsi"/>
                <w:lang w:eastAsia="lt-LT"/>
              </w:rPr>
              <w:t xml:space="preserve"> 0,05 ppm.</w:t>
            </w:r>
          </w:p>
        </w:tc>
        <w:tc>
          <w:tcPr>
            <w:tcW w:w="5805" w:type="dxa"/>
            <w:vMerge/>
            <w:tcBorders>
              <w:top w:val="single" w:sz="4" w:space="0" w:color="auto"/>
              <w:left w:val="single" w:sz="4" w:space="0" w:color="auto"/>
              <w:bottom w:val="single" w:sz="4" w:space="0" w:color="auto"/>
              <w:right w:val="single" w:sz="4" w:space="0" w:color="auto"/>
            </w:tcBorders>
            <w:vAlign w:val="center"/>
          </w:tcPr>
          <w:p w14:paraId="336E6892" w14:textId="77777777" w:rsidR="00D379A2" w:rsidRPr="00B706CF" w:rsidRDefault="00D379A2" w:rsidP="009525A7">
            <w:pPr>
              <w:spacing w:after="0" w:line="240" w:lineRule="auto"/>
              <w:rPr>
                <w:rFonts w:eastAsiaTheme="minorHAnsi"/>
              </w:rPr>
            </w:pPr>
          </w:p>
        </w:tc>
      </w:tr>
      <w:tr w:rsidR="00D379A2" w:rsidRPr="00B706CF" w14:paraId="334799F7" w14:textId="77777777" w:rsidTr="009525A7">
        <w:tc>
          <w:tcPr>
            <w:tcW w:w="511" w:type="dxa"/>
            <w:tcBorders>
              <w:top w:val="single" w:sz="4" w:space="0" w:color="auto"/>
              <w:left w:val="single" w:sz="4" w:space="0" w:color="auto"/>
              <w:bottom w:val="single" w:sz="4" w:space="0" w:color="auto"/>
              <w:right w:val="single" w:sz="4" w:space="0" w:color="auto"/>
            </w:tcBorders>
            <w:hideMark/>
          </w:tcPr>
          <w:p w14:paraId="17B24803" w14:textId="77777777" w:rsidR="00D379A2" w:rsidRPr="00B706CF" w:rsidRDefault="00D379A2" w:rsidP="009525A7">
            <w:pPr>
              <w:spacing w:after="0" w:line="240" w:lineRule="auto"/>
              <w:rPr>
                <w:rFonts w:eastAsiaTheme="minorHAnsi"/>
                <w:lang w:eastAsia="lt-LT"/>
              </w:rPr>
            </w:pPr>
            <w:r w:rsidRPr="00B706CF">
              <w:rPr>
                <w:rFonts w:eastAsiaTheme="minorHAnsi"/>
                <w:lang w:eastAsia="lt-LT"/>
              </w:rPr>
              <w:t>3.</w:t>
            </w:r>
          </w:p>
        </w:tc>
        <w:tc>
          <w:tcPr>
            <w:tcW w:w="8763" w:type="dxa"/>
            <w:tcBorders>
              <w:top w:val="single" w:sz="4" w:space="0" w:color="auto"/>
              <w:left w:val="single" w:sz="4" w:space="0" w:color="auto"/>
              <w:bottom w:val="single" w:sz="4" w:space="0" w:color="auto"/>
              <w:right w:val="single" w:sz="4" w:space="0" w:color="auto"/>
            </w:tcBorders>
            <w:hideMark/>
          </w:tcPr>
          <w:p w14:paraId="2D815D7A" w14:textId="77777777" w:rsidR="00D379A2" w:rsidRPr="00B706CF" w:rsidRDefault="00D379A2" w:rsidP="009525A7">
            <w:pPr>
              <w:spacing w:after="0" w:line="240" w:lineRule="auto"/>
              <w:rPr>
                <w:rFonts w:eastAsiaTheme="minorHAnsi"/>
                <w:lang w:eastAsia="lt-LT"/>
              </w:rPr>
            </w:pPr>
            <w:proofErr w:type="spellStart"/>
            <w:r w:rsidRPr="00B706CF">
              <w:rPr>
                <w:rFonts w:eastAsiaTheme="minorHAnsi"/>
                <w:lang w:eastAsia="lt-LT"/>
              </w:rPr>
              <w:t>Visos</w:t>
            </w:r>
            <w:proofErr w:type="spellEnd"/>
            <w:r w:rsidRPr="00B706CF">
              <w:rPr>
                <w:rFonts w:eastAsiaTheme="minorHAnsi"/>
                <w:lang w:eastAsia="lt-LT"/>
              </w:rPr>
              <w:t xml:space="preserve"> </w:t>
            </w:r>
            <w:proofErr w:type="spellStart"/>
            <w:r w:rsidRPr="00B706CF">
              <w:rPr>
                <w:rFonts w:eastAsiaTheme="minorHAnsi"/>
                <w:lang w:eastAsia="lt-LT"/>
              </w:rPr>
              <w:t>plastikinės</w:t>
            </w:r>
            <w:proofErr w:type="spellEnd"/>
            <w:r w:rsidRPr="00B706CF">
              <w:rPr>
                <w:rFonts w:eastAsiaTheme="minorHAnsi"/>
                <w:lang w:eastAsia="lt-LT"/>
              </w:rPr>
              <w:t xml:space="preserve"> </w:t>
            </w:r>
            <w:proofErr w:type="spellStart"/>
            <w:r w:rsidRPr="00B706CF">
              <w:rPr>
                <w:rFonts w:eastAsiaTheme="minorHAnsi"/>
                <w:lang w:eastAsia="lt-LT"/>
              </w:rPr>
              <w:t>dalys</w:t>
            </w:r>
            <w:proofErr w:type="spellEnd"/>
            <w:r w:rsidRPr="00B706CF">
              <w:rPr>
                <w:rFonts w:eastAsiaTheme="minorHAnsi"/>
                <w:lang w:eastAsia="lt-LT"/>
              </w:rPr>
              <w:t xml:space="preserve">, </w:t>
            </w:r>
            <w:proofErr w:type="spellStart"/>
            <w:r w:rsidRPr="00B706CF">
              <w:rPr>
                <w:rFonts w:eastAsiaTheme="minorHAnsi"/>
                <w:lang w:eastAsia="lt-LT"/>
              </w:rPr>
              <w:t>kurių</w:t>
            </w:r>
            <w:proofErr w:type="spellEnd"/>
            <w:r w:rsidRPr="00B706CF">
              <w:rPr>
                <w:rFonts w:eastAsiaTheme="minorHAnsi"/>
                <w:lang w:eastAsia="lt-LT"/>
              </w:rPr>
              <w:t xml:space="preserve"> </w:t>
            </w:r>
            <w:proofErr w:type="spellStart"/>
            <w:r w:rsidRPr="00B706CF">
              <w:rPr>
                <w:rFonts w:eastAsiaTheme="minorHAnsi"/>
                <w:lang w:eastAsia="lt-LT"/>
              </w:rPr>
              <w:t>masė</w:t>
            </w:r>
            <w:proofErr w:type="spellEnd"/>
            <w:r w:rsidRPr="00B706CF">
              <w:rPr>
                <w:rFonts w:eastAsiaTheme="minorHAnsi"/>
                <w:lang w:eastAsia="lt-LT"/>
              </w:rPr>
              <w:t xml:space="preserve"> ≥ 50 g, </w:t>
            </w:r>
            <w:proofErr w:type="spellStart"/>
            <w:r w:rsidRPr="00B706CF">
              <w:rPr>
                <w:rFonts w:eastAsiaTheme="minorHAnsi"/>
                <w:lang w:eastAsia="lt-LT"/>
              </w:rPr>
              <w:t>turi</w:t>
            </w:r>
            <w:proofErr w:type="spellEnd"/>
            <w:r w:rsidRPr="00B706CF">
              <w:rPr>
                <w:rFonts w:eastAsiaTheme="minorHAnsi"/>
                <w:lang w:eastAsia="lt-LT"/>
              </w:rPr>
              <w:t xml:space="preserve"> </w:t>
            </w:r>
            <w:proofErr w:type="spellStart"/>
            <w:r w:rsidRPr="00B706CF">
              <w:rPr>
                <w:rFonts w:eastAsiaTheme="minorHAnsi"/>
                <w:lang w:eastAsia="lt-LT"/>
              </w:rPr>
              <w:t>būti</w:t>
            </w:r>
            <w:proofErr w:type="spellEnd"/>
            <w:r w:rsidRPr="00B706CF">
              <w:rPr>
                <w:rFonts w:eastAsiaTheme="minorHAnsi"/>
                <w:lang w:eastAsia="lt-LT"/>
              </w:rPr>
              <w:t xml:space="preserve"> </w:t>
            </w:r>
            <w:proofErr w:type="spellStart"/>
            <w:r w:rsidRPr="00B706CF">
              <w:rPr>
                <w:rFonts w:eastAsiaTheme="minorHAnsi"/>
                <w:lang w:eastAsia="lt-LT"/>
              </w:rPr>
              <w:t>paženklintos</w:t>
            </w:r>
            <w:proofErr w:type="spellEnd"/>
            <w:r w:rsidRPr="00B706CF">
              <w:rPr>
                <w:rFonts w:eastAsiaTheme="minorHAnsi"/>
                <w:lang w:eastAsia="lt-LT"/>
              </w:rPr>
              <w:t xml:space="preserve"> </w:t>
            </w:r>
            <w:proofErr w:type="spellStart"/>
            <w:r w:rsidRPr="00B706CF">
              <w:rPr>
                <w:rFonts w:eastAsiaTheme="minorHAnsi"/>
                <w:lang w:eastAsia="lt-LT"/>
              </w:rPr>
              <w:t>kaip</w:t>
            </w:r>
            <w:proofErr w:type="spellEnd"/>
            <w:r w:rsidRPr="00B706CF">
              <w:rPr>
                <w:rFonts w:eastAsiaTheme="minorHAnsi"/>
                <w:lang w:eastAsia="lt-LT"/>
              </w:rPr>
              <w:t xml:space="preserve"> </w:t>
            </w:r>
            <w:proofErr w:type="spellStart"/>
            <w:r w:rsidRPr="00B706CF">
              <w:rPr>
                <w:rFonts w:eastAsiaTheme="minorHAnsi"/>
                <w:lang w:eastAsia="lt-LT"/>
              </w:rPr>
              <w:t>tinkamos</w:t>
            </w:r>
            <w:proofErr w:type="spellEnd"/>
            <w:r w:rsidRPr="00B706CF">
              <w:rPr>
                <w:rFonts w:eastAsiaTheme="minorHAnsi"/>
                <w:lang w:eastAsia="lt-LT"/>
              </w:rPr>
              <w:t xml:space="preserve"> </w:t>
            </w:r>
            <w:proofErr w:type="spellStart"/>
            <w:r w:rsidRPr="00B706CF">
              <w:rPr>
                <w:rFonts w:eastAsiaTheme="minorHAnsi"/>
                <w:lang w:eastAsia="lt-LT"/>
              </w:rPr>
              <w:t>perdirbti</w:t>
            </w:r>
            <w:proofErr w:type="spellEnd"/>
            <w:r w:rsidRPr="00B706CF">
              <w:rPr>
                <w:rFonts w:eastAsiaTheme="minorHAnsi"/>
                <w:lang w:eastAsia="lt-LT"/>
              </w:rPr>
              <w:t xml:space="preserve"> </w:t>
            </w:r>
            <w:proofErr w:type="spellStart"/>
            <w:r w:rsidRPr="00B706CF">
              <w:rPr>
                <w:rFonts w:eastAsiaTheme="minorHAnsi"/>
                <w:lang w:eastAsia="lt-LT"/>
              </w:rPr>
              <w:t>pagal</w:t>
            </w:r>
            <w:proofErr w:type="spellEnd"/>
            <w:r w:rsidRPr="00B706CF">
              <w:rPr>
                <w:rFonts w:eastAsiaTheme="minorHAnsi"/>
                <w:lang w:eastAsia="lt-LT"/>
              </w:rPr>
              <w:t xml:space="preserve"> ISO 11469 </w:t>
            </w:r>
            <w:proofErr w:type="spellStart"/>
            <w:r w:rsidRPr="00B706CF">
              <w:rPr>
                <w:rFonts w:eastAsiaTheme="minorHAnsi"/>
                <w:lang w:eastAsia="lt-LT"/>
              </w:rPr>
              <w:t>ar</w:t>
            </w:r>
            <w:proofErr w:type="spellEnd"/>
            <w:r w:rsidRPr="00B706CF">
              <w:rPr>
                <w:rFonts w:eastAsiaTheme="minorHAnsi"/>
                <w:lang w:eastAsia="lt-LT"/>
              </w:rPr>
              <w:t xml:space="preserve"> </w:t>
            </w:r>
            <w:proofErr w:type="spellStart"/>
            <w:r w:rsidRPr="00B706CF">
              <w:rPr>
                <w:rFonts w:eastAsiaTheme="minorHAnsi"/>
                <w:lang w:eastAsia="lt-LT"/>
              </w:rPr>
              <w:t>lygiavertį</w:t>
            </w:r>
            <w:proofErr w:type="spellEnd"/>
            <w:r w:rsidRPr="00B706CF">
              <w:rPr>
                <w:rFonts w:eastAsiaTheme="minorHAnsi"/>
                <w:lang w:eastAsia="lt-LT"/>
              </w:rPr>
              <w:t xml:space="preserve"> </w:t>
            </w:r>
            <w:proofErr w:type="spellStart"/>
            <w:r w:rsidRPr="00B706CF">
              <w:rPr>
                <w:rFonts w:eastAsiaTheme="minorHAnsi"/>
                <w:lang w:eastAsia="lt-LT"/>
              </w:rPr>
              <w:t>standartą</w:t>
            </w:r>
            <w:proofErr w:type="spellEnd"/>
            <w:r w:rsidRPr="00B706CF">
              <w:rPr>
                <w:rFonts w:eastAsiaTheme="minorHAnsi"/>
                <w:lang w:eastAsia="lt-LT"/>
              </w:rPr>
              <w:t>.</w:t>
            </w:r>
          </w:p>
        </w:tc>
        <w:tc>
          <w:tcPr>
            <w:tcW w:w="5805" w:type="dxa"/>
            <w:tcBorders>
              <w:top w:val="single" w:sz="4" w:space="0" w:color="auto"/>
              <w:left w:val="single" w:sz="4" w:space="0" w:color="auto"/>
              <w:bottom w:val="single" w:sz="4" w:space="0" w:color="auto"/>
              <w:right w:val="single" w:sz="4" w:space="0" w:color="auto"/>
            </w:tcBorders>
          </w:tcPr>
          <w:p w14:paraId="56EBE89C" w14:textId="77777777" w:rsidR="00D379A2" w:rsidRPr="00B706CF" w:rsidRDefault="00D379A2" w:rsidP="009525A7">
            <w:pPr>
              <w:spacing w:after="0" w:line="240" w:lineRule="auto"/>
              <w:rPr>
                <w:rFonts w:eastAsiaTheme="minorHAnsi"/>
                <w:lang w:eastAsia="lt-LT"/>
              </w:rPr>
            </w:pPr>
          </w:p>
        </w:tc>
      </w:tr>
    </w:tbl>
    <w:p w14:paraId="5CEA64C8" w14:textId="77777777" w:rsidR="00D379A2" w:rsidRDefault="00D379A2" w:rsidP="00D379A2">
      <w:pPr>
        <w:widowControl w:val="0"/>
        <w:suppressAutoHyphens w:val="0"/>
        <w:autoSpaceDE w:val="0"/>
        <w:autoSpaceDN w:val="0"/>
        <w:adjustRightInd w:val="0"/>
        <w:spacing w:after="0" w:line="240" w:lineRule="auto"/>
        <w:rPr>
          <w:rFonts w:ascii="Times New Roman" w:eastAsia="Times New Roman" w:hAnsi="Times New Roman" w:cs="Times New Roman"/>
          <w:sz w:val="20"/>
          <w:szCs w:val="20"/>
          <w:lang w:eastAsia="lt-LT"/>
        </w:rPr>
      </w:pPr>
    </w:p>
    <w:p w14:paraId="27293482" w14:textId="77777777" w:rsidR="00D379A2" w:rsidRPr="00B706CF" w:rsidRDefault="00D379A2" w:rsidP="00D379A2">
      <w:pPr>
        <w:widowControl w:val="0"/>
        <w:suppressAutoHyphens w:val="0"/>
        <w:autoSpaceDE w:val="0"/>
        <w:autoSpaceDN w:val="0"/>
        <w:adjustRightInd w:val="0"/>
        <w:spacing w:after="0" w:line="240" w:lineRule="auto"/>
        <w:rPr>
          <w:rFonts w:ascii="Times New Roman" w:eastAsia="Times New Roman" w:hAnsi="Times New Roman" w:cs="Times New Roman"/>
          <w:sz w:val="20"/>
          <w:szCs w:val="20"/>
          <w:lang w:eastAsia="lt-LT"/>
        </w:rPr>
      </w:pPr>
    </w:p>
    <w:p w14:paraId="36C46D8C" w14:textId="00F5DCE5" w:rsidR="00D379A2" w:rsidRPr="008F2049" w:rsidRDefault="00D379A2" w:rsidP="00D379A2">
      <w:pPr>
        <w:widowControl w:val="0"/>
        <w:suppressAutoHyphens w:val="0"/>
        <w:autoSpaceDE w:val="0"/>
        <w:autoSpaceDN w:val="0"/>
        <w:adjustRightInd w:val="0"/>
        <w:spacing w:after="0" w:line="240" w:lineRule="auto"/>
        <w:jc w:val="center"/>
        <w:rPr>
          <w:rFonts w:ascii="Times New Roman" w:hAnsi="Times New Roman" w:cs="Times New Roman"/>
        </w:rPr>
      </w:pPr>
      <w:r w:rsidRPr="00B706CF">
        <w:rPr>
          <w:rFonts w:ascii="Times New Roman" w:eastAsia="Times New Roman" w:hAnsi="Times New Roman" w:cs="Times New Roman"/>
          <w:sz w:val="20"/>
          <w:szCs w:val="20"/>
          <w:lang w:eastAsia="lt-LT"/>
        </w:rPr>
        <w:t>_________________________________</w:t>
      </w:r>
    </w:p>
    <w:sectPr w:rsidR="00D379A2" w:rsidRPr="008F2049" w:rsidSect="007F491E">
      <w:footerReference w:type="default" r:id="rId34"/>
      <w:pgSz w:w="16838" w:h="11906" w:orient="landscape"/>
      <w:pgMar w:top="567" w:right="851" w:bottom="284" w:left="1134" w:header="0" w:footer="0" w:gutter="0"/>
      <w:cols w:space="1296"/>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EF032" w14:textId="77777777" w:rsidR="004A11E3" w:rsidRDefault="004A11E3" w:rsidP="008F2049">
      <w:pPr>
        <w:spacing w:after="0" w:line="240" w:lineRule="auto"/>
      </w:pPr>
      <w:r>
        <w:separator/>
      </w:r>
    </w:p>
  </w:endnote>
  <w:endnote w:type="continuationSeparator" w:id="0">
    <w:p w14:paraId="6B3D3CBE" w14:textId="77777777" w:rsidR="004A11E3" w:rsidRDefault="004A11E3" w:rsidP="008F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973739"/>
      <w:docPartObj>
        <w:docPartGallery w:val="Page Numbers (Bottom of Page)"/>
        <w:docPartUnique/>
      </w:docPartObj>
    </w:sdtPr>
    <w:sdtEndPr/>
    <w:sdtContent>
      <w:p w14:paraId="1AEBB9A1" w14:textId="1066D974" w:rsidR="008F2049" w:rsidRDefault="008F2049">
        <w:pPr>
          <w:pStyle w:val="Footer"/>
          <w:jc w:val="center"/>
        </w:pPr>
        <w:r>
          <w:fldChar w:fldCharType="begin"/>
        </w:r>
        <w:r>
          <w:instrText>PAGE   \* MERGEFORMAT</w:instrText>
        </w:r>
        <w:r>
          <w:fldChar w:fldCharType="separate"/>
        </w:r>
        <w:r w:rsidR="00FC70A1">
          <w:rPr>
            <w:noProof/>
          </w:rPr>
          <w:t>12</w:t>
        </w:r>
        <w:r>
          <w:fldChar w:fldCharType="end"/>
        </w:r>
      </w:p>
    </w:sdtContent>
  </w:sdt>
  <w:p w14:paraId="0869E0EB" w14:textId="77777777" w:rsidR="008F2049" w:rsidRDefault="008F2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C5AF0" w14:textId="77777777" w:rsidR="004A11E3" w:rsidRDefault="004A11E3" w:rsidP="008F2049">
      <w:pPr>
        <w:spacing w:after="0" w:line="240" w:lineRule="auto"/>
      </w:pPr>
      <w:r>
        <w:separator/>
      </w:r>
    </w:p>
  </w:footnote>
  <w:footnote w:type="continuationSeparator" w:id="0">
    <w:p w14:paraId="2EBE83D0" w14:textId="77777777" w:rsidR="004A11E3" w:rsidRDefault="004A11E3" w:rsidP="008F2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107A4"/>
    <w:multiLevelType w:val="hybridMultilevel"/>
    <w:tmpl w:val="DC8C77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FC50EBA"/>
    <w:multiLevelType w:val="multilevel"/>
    <w:tmpl w:val="75F837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5B66794"/>
    <w:multiLevelType w:val="multilevel"/>
    <w:tmpl w:val="E7E60F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3B90C5E"/>
    <w:multiLevelType w:val="hybridMultilevel"/>
    <w:tmpl w:val="4AC275D6"/>
    <w:lvl w:ilvl="0" w:tplc="7706AD2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C0"/>
    <w:rsid w:val="00003F8D"/>
    <w:rsid w:val="00045782"/>
    <w:rsid w:val="000A7922"/>
    <w:rsid w:val="000B1CF9"/>
    <w:rsid w:val="000F750D"/>
    <w:rsid w:val="00102D12"/>
    <w:rsid w:val="00110ED7"/>
    <w:rsid w:val="00111187"/>
    <w:rsid w:val="00142EF4"/>
    <w:rsid w:val="00144BA9"/>
    <w:rsid w:val="00192F23"/>
    <w:rsid w:val="001F77F6"/>
    <w:rsid w:val="002176B8"/>
    <w:rsid w:val="00290ED6"/>
    <w:rsid w:val="002B150B"/>
    <w:rsid w:val="00303F1C"/>
    <w:rsid w:val="00325351"/>
    <w:rsid w:val="003256B1"/>
    <w:rsid w:val="003760B7"/>
    <w:rsid w:val="003A53B1"/>
    <w:rsid w:val="003A7EDD"/>
    <w:rsid w:val="003C102B"/>
    <w:rsid w:val="00421859"/>
    <w:rsid w:val="0044042D"/>
    <w:rsid w:val="00473E13"/>
    <w:rsid w:val="004A11E3"/>
    <w:rsid w:val="004A4A07"/>
    <w:rsid w:val="004D1F70"/>
    <w:rsid w:val="004D7D53"/>
    <w:rsid w:val="005021C0"/>
    <w:rsid w:val="00523E77"/>
    <w:rsid w:val="00524882"/>
    <w:rsid w:val="00550288"/>
    <w:rsid w:val="00551AF3"/>
    <w:rsid w:val="00565156"/>
    <w:rsid w:val="005803DE"/>
    <w:rsid w:val="005B2659"/>
    <w:rsid w:val="005C63A3"/>
    <w:rsid w:val="005D6FE4"/>
    <w:rsid w:val="0060122E"/>
    <w:rsid w:val="006415D1"/>
    <w:rsid w:val="006669D8"/>
    <w:rsid w:val="00682087"/>
    <w:rsid w:val="007270D4"/>
    <w:rsid w:val="0076354E"/>
    <w:rsid w:val="007700DE"/>
    <w:rsid w:val="00782FDE"/>
    <w:rsid w:val="007A02E4"/>
    <w:rsid w:val="007B4989"/>
    <w:rsid w:val="007B4DC9"/>
    <w:rsid w:val="007D7387"/>
    <w:rsid w:val="007F491E"/>
    <w:rsid w:val="008924B9"/>
    <w:rsid w:val="008E2BA4"/>
    <w:rsid w:val="008E65B0"/>
    <w:rsid w:val="008F2049"/>
    <w:rsid w:val="00903C69"/>
    <w:rsid w:val="00932EF3"/>
    <w:rsid w:val="0094452C"/>
    <w:rsid w:val="00972266"/>
    <w:rsid w:val="009956FF"/>
    <w:rsid w:val="009A3117"/>
    <w:rsid w:val="009A53F4"/>
    <w:rsid w:val="009B424B"/>
    <w:rsid w:val="009C75D3"/>
    <w:rsid w:val="00A214CE"/>
    <w:rsid w:val="00A45919"/>
    <w:rsid w:val="00A67EF6"/>
    <w:rsid w:val="00A7591F"/>
    <w:rsid w:val="00A8013B"/>
    <w:rsid w:val="00AB4340"/>
    <w:rsid w:val="00AB44EF"/>
    <w:rsid w:val="00B06923"/>
    <w:rsid w:val="00B07364"/>
    <w:rsid w:val="00B34AF7"/>
    <w:rsid w:val="00B44919"/>
    <w:rsid w:val="00B54FFB"/>
    <w:rsid w:val="00B567F9"/>
    <w:rsid w:val="00B61EA9"/>
    <w:rsid w:val="00B93965"/>
    <w:rsid w:val="00BC78E7"/>
    <w:rsid w:val="00BD5B2B"/>
    <w:rsid w:val="00C07FB6"/>
    <w:rsid w:val="00C50A9A"/>
    <w:rsid w:val="00C74D67"/>
    <w:rsid w:val="00C76EB3"/>
    <w:rsid w:val="00C82B17"/>
    <w:rsid w:val="00CB7E20"/>
    <w:rsid w:val="00CC59E0"/>
    <w:rsid w:val="00CD0944"/>
    <w:rsid w:val="00D320FE"/>
    <w:rsid w:val="00D379A2"/>
    <w:rsid w:val="00D733F1"/>
    <w:rsid w:val="00D74648"/>
    <w:rsid w:val="00D80D62"/>
    <w:rsid w:val="00DA2775"/>
    <w:rsid w:val="00DA5B09"/>
    <w:rsid w:val="00DC4EA7"/>
    <w:rsid w:val="00DE15B5"/>
    <w:rsid w:val="00DF3F44"/>
    <w:rsid w:val="00E0220B"/>
    <w:rsid w:val="00E502AF"/>
    <w:rsid w:val="00E5387B"/>
    <w:rsid w:val="00EB79E6"/>
    <w:rsid w:val="00EC225A"/>
    <w:rsid w:val="00ED00D5"/>
    <w:rsid w:val="00F16B90"/>
    <w:rsid w:val="00F35676"/>
    <w:rsid w:val="00F51D9F"/>
    <w:rsid w:val="00F9129C"/>
    <w:rsid w:val="00FC70A1"/>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AF513"/>
  <w15:docId w15:val="{9D5FB3C6-7B98-430A-8B2B-B8C6E34A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E62"/>
    <w:pPr>
      <w:spacing w:after="200" w:line="276" w:lineRule="auto"/>
    </w:pPr>
  </w:style>
  <w:style w:type="paragraph" w:styleId="Heading2">
    <w:name w:val="heading 2"/>
    <w:basedOn w:val="Normal"/>
    <w:next w:val="Normal"/>
    <w:link w:val="Heading2Char"/>
    <w:uiPriority w:val="99"/>
    <w:unhideWhenUsed/>
    <w:qFormat/>
    <w:rsid w:val="007F2EB0"/>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eChar">
    <w:name w:val="Quote Char"/>
    <w:basedOn w:val="DefaultParagraphFont"/>
    <w:link w:val="Quote"/>
    <w:uiPriority w:val="29"/>
    <w:qFormat/>
    <w:rsid w:val="0033111D"/>
    <w:rPr>
      <w:i/>
      <w:iCs/>
      <w:color w:val="000000" w:themeColor="text1"/>
    </w:rPr>
  </w:style>
  <w:style w:type="character" w:customStyle="1" w:styleId="Heading2Char">
    <w:name w:val="Heading 2 Char"/>
    <w:basedOn w:val="DefaultParagraphFont"/>
    <w:link w:val="Heading2"/>
    <w:uiPriority w:val="99"/>
    <w:qFormat/>
    <w:rsid w:val="007F2EB0"/>
    <w:rPr>
      <w:rFonts w:ascii="Arial" w:eastAsia="Times New Roman" w:hAnsi="Arial" w:cs="Arial"/>
      <w:b/>
      <w:bCs/>
      <w:i/>
      <w:iCs/>
      <w:sz w:val="28"/>
      <w:szCs w:val="28"/>
      <w:lang w:val="en-US"/>
    </w:rPr>
  </w:style>
  <w:style w:type="character" w:customStyle="1" w:styleId="Inaosprieraias">
    <w:name w:val="Išnašos prieraišas"/>
    <w:rPr>
      <w:rFonts w:cs="Times New Roman"/>
      <w:vertAlign w:val="superscript"/>
    </w:rPr>
  </w:style>
  <w:style w:type="character" w:customStyle="1" w:styleId="FootnoteCharacters">
    <w:name w:val="Footnote Characters"/>
    <w:uiPriority w:val="99"/>
    <w:semiHidden/>
    <w:qFormat/>
    <w:rsid w:val="001D031D"/>
    <w:rPr>
      <w:rFonts w:cs="Times New Roman"/>
      <w:vertAlign w:val="superscript"/>
    </w:rPr>
  </w:style>
  <w:style w:type="character" w:customStyle="1" w:styleId="ListParagraphChar">
    <w:name w:val="List Paragraph Char"/>
    <w:link w:val="ListParagraph"/>
    <w:uiPriority w:val="34"/>
    <w:qFormat/>
    <w:locked/>
    <w:rsid w:val="001D031D"/>
  </w:style>
  <w:style w:type="character" w:customStyle="1" w:styleId="BalloonTextChar">
    <w:name w:val="Balloon Text Char"/>
    <w:basedOn w:val="DefaultParagraphFont"/>
    <w:link w:val="BalloonText"/>
    <w:uiPriority w:val="99"/>
    <w:semiHidden/>
    <w:qFormat/>
    <w:rsid w:val="004F3B67"/>
    <w:rPr>
      <w:rFonts w:ascii="Segoe UI" w:hAnsi="Segoe UI" w:cs="Segoe UI"/>
      <w:sz w:val="18"/>
      <w:szCs w:val="18"/>
    </w:rPr>
  </w:style>
  <w:style w:type="character" w:customStyle="1" w:styleId="Stiprusparykinimas">
    <w:name w:val="Stiprus paryškinimas"/>
    <w:qFormat/>
    <w:rPr>
      <w:b/>
      <w:bCs/>
    </w:rPr>
  </w:style>
  <w:style w:type="paragraph" w:customStyle="1" w:styleId="Antrat1">
    <w:name w:val="Antraštė1"/>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odykl">
    <w:name w:val="Rodyklė"/>
    <w:basedOn w:val="Normal"/>
    <w:qFormat/>
    <w:pPr>
      <w:suppressLineNumbers/>
    </w:pPr>
    <w:rPr>
      <w:rFonts w:cs="Arial"/>
    </w:rPr>
  </w:style>
  <w:style w:type="paragraph" w:styleId="ListParagraph">
    <w:name w:val="List Paragraph"/>
    <w:basedOn w:val="Normal"/>
    <w:link w:val="ListParagraphChar"/>
    <w:uiPriority w:val="34"/>
    <w:qFormat/>
    <w:rsid w:val="00A14FDC"/>
    <w:pPr>
      <w:ind w:left="720"/>
      <w:contextualSpacing/>
    </w:pPr>
  </w:style>
  <w:style w:type="paragraph" w:styleId="Quote">
    <w:name w:val="Quote"/>
    <w:basedOn w:val="Normal"/>
    <w:next w:val="Normal"/>
    <w:link w:val="QuoteChar"/>
    <w:uiPriority w:val="29"/>
    <w:qFormat/>
    <w:rsid w:val="0033111D"/>
    <w:rPr>
      <w:i/>
      <w:iCs/>
      <w:color w:val="000000" w:themeColor="text1"/>
    </w:rPr>
  </w:style>
  <w:style w:type="paragraph" w:styleId="BalloonText">
    <w:name w:val="Balloon Text"/>
    <w:basedOn w:val="Normal"/>
    <w:link w:val="BalloonTextChar"/>
    <w:uiPriority w:val="99"/>
    <w:semiHidden/>
    <w:unhideWhenUsed/>
    <w:qFormat/>
    <w:rsid w:val="004F3B67"/>
    <w:pPr>
      <w:spacing w:after="0" w:line="240" w:lineRule="auto"/>
    </w:pPr>
    <w:rPr>
      <w:rFonts w:ascii="Segoe UI" w:hAnsi="Segoe UI" w:cs="Segoe UI"/>
      <w:sz w:val="18"/>
      <w:szCs w:val="18"/>
    </w:rPr>
  </w:style>
  <w:style w:type="paragraph" w:customStyle="1" w:styleId="Lentelsturinys">
    <w:name w:val="Lentelės turinys"/>
    <w:basedOn w:val="Normal"/>
    <w:qFormat/>
    <w:pPr>
      <w:widowControl w:val="0"/>
      <w:suppressLineNumbers/>
    </w:pPr>
  </w:style>
  <w:style w:type="paragraph" w:customStyle="1" w:styleId="Lentelsantrat">
    <w:name w:val="Lentelės antraštė"/>
    <w:basedOn w:val="Lentelsturinys"/>
    <w:qFormat/>
    <w:pPr>
      <w:jc w:val="center"/>
    </w:pPr>
    <w:rPr>
      <w:b/>
      <w:bCs/>
    </w:rPr>
  </w:style>
  <w:style w:type="table" w:styleId="TableGrid">
    <w:name w:val="Table Grid"/>
    <w:basedOn w:val="TableNormal"/>
    <w:uiPriority w:val="59"/>
    <w:rsid w:val="00B52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491E"/>
    <w:pPr>
      <w:suppressAutoHyphens w:val="0"/>
    </w:pPr>
  </w:style>
  <w:style w:type="paragraph" w:customStyle="1" w:styleId="Default">
    <w:name w:val="Default"/>
    <w:rsid w:val="00A8013B"/>
    <w:pPr>
      <w:suppressAutoHyphens w:val="0"/>
      <w:autoSpaceDE w:val="0"/>
      <w:autoSpaceDN w:val="0"/>
      <w:adjustRightInd w:val="0"/>
    </w:pPr>
    <w:rPr>
      <w:rFonts w:ascii="Verdana" w:hAnsi="Verdana" w:cs="Verdana"/>
      <w:color w:val="000000"/>
      <w:sz w:val="24"/>
      <w:szCs w:val="24"/>
    </w:rPr>
  </w:style>
  <w:style w:type="paragraph" w:styleId="Header">
    <w:name w:val="header"/>
    <w:basedOn w:val="Normal"/>
    <w:link w:val="HeaderChar"/>
    <w:uiPriority w:val="99"/>
    <w:unhideWhenUsed/>
    <w:rsid w:val="008F2049"/>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2049"/>
  </w:style>
  <w:style w:type="paragraph" w:styleId="Footer">
    <w:name w:val="footer"/>
    <w:basedOn w:val="Normal"/>
    <w:link w:val="FooterChar"/>
    <w:uiPriority w:val="99"/>
    <w:unhideWhenUsed/>
    <w:rsid w:val="008F2049"/>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2049"/>
  </w:style>
  <w:style w:type="table" w:customStyle="1" w:styleId="TableGrid1">
    <w:name w:val="Table Grid1"/>
    <w:basedOn w:val="TableNormal"/>
    <w:next w:val="TableGrid"/>
    <w:uiPriority w:val="39"/>
    <w:rsid w:val="00D379A2"/>
    <w:pPr>
      <w:widowControl w:val="0"/>
      <w:suppressAutoHyphens w:val="0"/>
      <w:autoSpaceDE w:val="0"/>
      <w:autoSpaceDN w:val="0"/>
      <w:adjustRightInd w:val="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37DE38-7ABA-4C5B-85BD-2EAC4047A9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6D7AA6-DCC6-44C9-9780-2FDE093F5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D4AC30D-259F-4D70-BB49-8A5F8118AFD8}">
  <ds:schemaRefs>
    <ds:schemaRef ds:uri="http://schemas.microsoft.com/sharepoint/v3/contenttype/forms"/>
  </ds:schemaRefs>
</ds:datastoreItem>
</file>

<file path=customXml/itemProps4.xml><?xml version="1.0" encoding="utf-8"?>
<ds:datastoreItem xmlns:ds="http://schemas.openxmlformats.org/officeDocument/2006/customXml" ds:itemID="{CD8FEECB-6373-4E69-88C7-3DAB1576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9069</Words>
  <Characters>5170</Characters>
  <Application>Microsoft Office Word</Application>
  <DocSecurity>0</DocSecurity>
  <Lines>43</Lines>
  <Paragraphs>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almnav</dc:creator>
  <dc:description/>
  <cp:lastModifiedBy>Lina Glebė</cp:lastModifiedBy>
  <cp:revision>3</cp:revision>
  <cp:lastPrinted>2022-03-09T11:43:00Z</cp:lastPrinted>
  <dcterms:created xsi:type="dcterms:W3CDTF">2025-01-30T12:35:00Z</dcterms:created>
  <dcterms:modified xsi:type="dcterms:W3CDTF">2025-01-30T14:08:00Z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