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B80475">
      <w:pPr>
        <w:pStyle w:val="NormalWeb"/>
        <w:spacing w:before="0" w:beforeAutospacing="0" w:after="0" w:afterAutospacing="0"/>
        <w:jc w:val="center"/>
        <w:rPr>
          <w:b/>
          <w:bCs/>
        </w:rPr>
      </w:pPr>
      <w:r>
        <w:rPr>
          <w:b/>
          <w:bCs/>
        </w:rPr>
        <w:t>SKELBIAMOS APKLAUSOS</w:t>
      </w:r>
      <w:r w:rsidR="00E431E9" w:rsidRPr="000C7BBF">
        <w:rPr>
          <w:b/>
          <w:bCs/>
        </w:rPr>
        <w:t xml:space="preserve"> SĄLYGOS</w:t>
      </w:r>
    </w:p>
    <w:p w:rsidR="00D45C92" w:rsidRPr="003D780B" w:rsidRDefault="00105EF9" w:rsidP="00B80475">
      <w:pPr>
        <w:spacing w:after="0" w:line="240" w:lineRule="auto"/>
        <w:contextualSpacing/>
        <w:jc w:val="center"/>
        <w:rPr>
          <w:rFonts w:ascii="Times New Roman" w:hAnsi="Times New Roman" w:cs="Times New Roman"/>
          <w:b/>
          <w:i/>
          <w:iCs/>
          <w:color w:val="00B0F0"/>
          <w:sz w:val="24"/>
          <w:szCs w:val="24"/>
        </w:rPr>
      </w:pPr>
      <w:r w:rsidRPr="003D780B">
        <w:rPr>
          <w:rFonts w:ascii="Times New Roman" w:hAnsi="Times New Roman" w:cs="Times New Roman"/>
          <w:b/>
          <w:i/>
          <w:iCs/>
          <w:color w:val="00B0F0"/>
          <w:sz w:val="24"/>
          <w:szCs w:val="24"/>
        </w:rPr>
        <w:t>/</w:t>
      </w:r>
      <w:r w:rsidR="003D780B" w:rsidRPr="003D780B">
        <w:rPr>
          <w:rFonts w:ascii="Times New Roman" w:hAnsi="Times New Roman" w:cs="Times New Roman"/>
          <w:b/>
          <w:i/>
          <w:color w:val="00B0F0"/>
          <w:sz w:val="24"/>
          <w:szCs w:val="24"/>
        </w:rPr>
        <w:t>REKULTIVACINĖS ŽEMĖS DIRBIMO FREZOS</w:t>
      </w:r>
      <w:r w:rsidR="003D780B" w:rsidRPr="003D780B">
        <w:rPr>
          <w:rFonts w:ascii="Times New Roman" w:hAnsi="Times New Roman" w:cs="Times New Roman"/>
          <w:b/>
          <w:i/>
          <w:iCs/>
          <w:color w:val="00B0F0"/>
          <w:sz w:val="24"/>
          <w:szCs w:val="24"/>
        </w:rPr>
        <w:t xml:space="preserve"> </w:t>
      </w:r>
      <w:r w:rsidRPr="003D780B">
        <w:rPr>
          <w:rFonts w:ascii="Times New Roman" w:hAnsi="Times New Roman" w:cs="Times New Roman"/>
          <w:b/>
          <w:i/>
          <w:iCs/>
          <w:color w:val="00B0F0"/>
          <w:sz w:val="24"/>
          <w:szCs w:val="24"/>
        </w:rPr>
        <w:t>PIRKIMAS</w:t>
      </w:r>
      <w:r w:rsidR="00E431E9" w:rsidRPr="003D780B">
        <w:rPr>
          <w:rFonts w:ascii="Times New Roman" w:hAnsi="Times New Roman" w:cs="Times New Roman"/>
          <w:b/>
          <w:i/>
          <w:iCs/>
          <w:color w:val="00B0F0"/>
          <w:sz w:val="24"/>
          <w:szCs w:val="24"/>
        </w:rPr>
        <w:t>/</w:t>
      </w:r>
    </w:p>
    <w:p w:rsidR="00D45C92" w:rsidRDefault="00E431E9" w:rsidP="00B80475">
      <w:pPr>
        <w:pStyle w:val="NormalWeb"/>
        <w:numPr>
          <w:ilvl w:val="0"/>
          <w:numId w:val="3"/>
        </w:numPr>
        <w:spacing w:before="0" w:beforeAutospacing="0" w:after="0" w:afterAutospacing="0"/>
        <w:jc w:val="center"/>
        <w:rPr>
          <w:b/>
          <w:bCs/>
        </w:rPr>
      </w:pPr>
      <w:r w:rsidRPr="000C7BBF">
        <w:rPr>
          <w:b/>
          <w:bCs/>
        </w:rPr>
        <w:t>BENDROSIOS NUOSTATOS</w:t>
      </w:r>
    </w:p>
    <w:p w:rsidR="00B80475" w:rsidRPr="000C7BBF" w:rsidRDefault="00B80475" w:rsidP="00B80475">
      <w:pPr>
        <w:pStyle w:val="NormalWeb"/>
        <w:spacing w:before="0" w:beforeAutospacing="0" w:after="0" w:afterAutospacing="0"/>
        <w:ind w:left="720"/>
        <w:rPr>
          <w:b/>
          <w:bCs/>
        </w:rPr>
      </w:pPr>
    </w:p>
    <w:p w:rsidR="00D45C92" w:rsidRDefault="00E431E9" w:rsidP="00105EF9">
      <w:pPr>
        <w:pStyle w:val="NormalWeb"/>
        <w:ind w:firstLine="482"/>
        <w:contextualSpacing/>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w:t>
      </w:r>
      <w:bookmarkStart w:id="0" w:name="_GoBack"/>
      <w:bookmarkEnd w:id="0"/>
      <w:r w:rsidRPr="000C7BBF">
        <w:t>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C1EBF" w:rsidRDefault="003C1EBF">
      <w:pPr>
        <w:pStyle w:val="NormalWeb"/>
        <w:jc w:val="center"/>
        <w:rPr>
          <w:b/>
          <w:bCs/>
        </w:rPr>
      </w:pPr>
    </w:p>
    <w:p w:rsidR="00D45C92" w:rsidRPr="000C7BBF" w:rsidRDefault="00E431E9">
      <w:pPr>
        <w:pStyle w:val="NormalWeb"/>
        <w:jc w:val="center"/>
        <w:rPr>
          <w:b/>
          <w:bCs/>
        </w:rPr>
      </w:pPr>
      <w:r w:rsidRPr="000C7BBF">
        <w:rPr>
          <w:b/>
          <w:bCs/>
        </w:rPr>
        <w:t>2. INFORMACIJA APIE PERKANČIĄJĄ ORGANIZACIJĄ IR PIRKIMO OBJEKTĄ</w:t>
      </w:r>
    </w:p>
    <w:p w:rsidR="00404F11" w:rsidRPr="00105EF9" w:rsidRDefault="00E431E9" w:rsidP="0085608F">
      <w:pPr>
        <w:pStyle w:val="NormalWeb"/>
        <w:ind w:firstLine="480"/>
        <w:jc w:val="both"/>
      </w:pPr>
      <w:r w:rsidRPr="002B76EA">
        <w:t xml:space="preserve">2.1. </w:t>
      </w:r>
      <w:r w:rsidR="000C225B" w:rsidRPr="00105EF9">
        <w:rPr>
          <w:rStyle w:val="pildymui"/>
          <w:b/>
          <w:i/>
          <w:iCs/>
          <w:color w:val="31849B" w:themeColor="accent5" w:themeShade="BF"/>
        </w:rPr>
        <w:t xml:space="preserve">Divizijos generolo Stasio </w:t>
      </w:r>
      <w:proofErr w:type="spellStart"/>
      <w:r w:rsidR="000C225B" w:rsidRPr="00105EF9">
        <w:rPr>
          <w:rStyle w:val="pildymui"/>
          <w:b/>
          <w:i/>
          <w:iCs/>
          <w:color w:val="31849B" w:themeColor="accent5" w:themeShade="BF"/>
        </w:rPr>
        <w:t>Raštikio</w:t>
      </w:r>
      <w:proofErr w:type="spellEnd"/>
      <w:r w:rsidR="000C225B" w:rsidRPr="00105EF9">
        <w:rPr>
          <w:rStyle w:val="pildymui"/>
          <w:b/>
          <w:i/>
          <w:iCs/>
          <w:color w:val="31849B" w:themeColor="accent5" w:themeShade="BF"/>
        </w:rPr>
        <w:t xml:space="preserve"> Lietuvos kariuomenės mokykla</w:t>
      </w:r>
      <w:r w:rsidRPr="00105EF9">
        <w:rPr>
          <w:color w:val="31849B" w:themeColor="accent5" w:themeShade="BF"/>
        </w:rPr>
        <w:t xml:space="preserve"> </w:t>
      </w:r>
      <w:r w:rsidRPr="002B76EA">
        <w:t xml:space="preserve">(toliau – perkančioji organizacija) atlieka pirkimą ir numato </w:t>
      </w:r>
      <w:r w:rsidR="00105EF9">
        <w:t xml:space="preserve">įsigyti </w:t>
      </w:r>
      <w:proofErr w:type="spellStart"/>
      <w:r w:rsidR="003D780B">
        <w:rPr>
          <w:rFonts w:eastAsia="Times New Roman"/>
          <w:b/>
          <w:i/>
          <w:color w:val="31849B" w:themeColor="accent5" w:themeShade="BF"/>
        </w:rPr>
        <w:t>rekultivacinę</w:t>
      </w:r>
      <w:proofErr w:type="spellEnd"/>
      <w:r w:rsidR="003D780B">
        <w:rPr>
          <w:rFonts w:eastAsia="Times New Roman"/>
          <w:b/>
          <w:i/>
          <w:color w:val="31849B" w:themeColor="accent5" w:themeShade="BF"/>
        </w:rPr>
        <w:t xml:space="preserve"> žemės dirbimo frezą – 1</w:t>
      </w:r>
      <w:r w:rsidR="00105EF9" w:rsidRPr="00105EF9">
        <w:rPr>
          <w:rFonts w:eastAsia="Times New Roman"/>
          <w:b/>
          <w:i/>
          <w:color w:val="31849B" w:themeColor="accent5" w:themeShade="BF"/>
        </w:rPr>
        <w:t xml:space="preserve"> vnt.</w:t>
      </w:r>
      <w:r w:rsidR="00105EF9" w:rsidRPr="00105EF9">
        <w:rPr>
          <w:b/>
          <w:i/>
          <w:color w:val="31849B" w:themeColor="accent5" w:themeShade="BF"/>
        </w:rPr>
        <w:t xml:space="preserve"> </w:t>
      </w:r>
      <w:r w:rsidR="00404F11" w:rsidRPr="00105EF9">
        <w:t xml:space="preserve">(pagal </w:t>
      </w:r>
      <w:r w:rsidR="00105EF9">
        <w:t xml:space="preserve">pridedamą </w:t>
      </w:r>
      <w:r w:rsidR="00404F11" w:rsidRPr="00105EF9">
        <w:t>techninę specifikaciją).</w:t>
      </w:r>
      <w:r w:rsidR="00DF592F" w:rsidRPr="00105EF9">
        <w:t xml:space="preserve"> </w:t>
      </w:r>
    </w:p>
    <w:p w:rsidR="0085608F" w:rsidRPr="0003350B" w:rsidRDefault="0085608F" w:rsidP="00105EF9">
      <w:pPr>
        <w:pStyle w:val="NormalWeb"/>
        <w:ind w:firstLine="482"/>
        <w:contextualSpacing/>
        <w:jc w:val="both"/>
        <w:rPr>
          <w:b/>
          <w:i/>
          <w:color w:val="31849B" w:themeColor="accent5" w:themeShade="BF"/>
        </w:rPr>
      </w:pPr>
      <w:r w:rsidRPr="00452B33">
        <w:rPr>
          <w:b/>
          <w:i/>
          <w:color w:val="C00000"/>
          <w:sz w:val="28"/>
          <w:szCs w:val="28"/>
        </w:rPr>
        <w:t xml:space="preserve">Šiam pirkimui skiriama lėšų suma yra ne didesnė kaip </w:t>
      </w:r>
      <w:r w:rsidR="003D780B">
        <w:rPr>
          <w:b/>
          <w:i/>
          <w:color w:val="C00000"/>
          <w:sz w:val="28"/>
          <w:szCs w:val="28"/>
        </w:rPr>
        <w:t>68 000</w:t>
      </w:r>
      <w:r w:rsidR="00727AF1" w:rsidRPr="00452B33">
        <w:rPr>
          <w:b/>
          <w:i/>
          <w:color w:val="C00000"/>
          <w:sz w:val="28"/>
          <w:szCs w:val="28"/>
        </w:rPr>
        <w:t>,00</w:t>
      </w:r>
      <w:r w:rsidR="00DF592F" w:rsidRPr="00452B33">
        <w:rPr>
          <w:b/>
          <w:i/>
          <w:color w:val="C00000"/>
          <w:sz w:val="28"/>
          <w:szCs w:val="28"/>
        </w:rPr>
        <w:t xml:space="preserve"> </w:t>
      </w:r>
      <w:r w:rsidR="00727AF1" w:rsidRPr="00452B33">
        <w:rPr>
          <w:b/>
          <w:i/>
          <w:color w:val="C00000"/>
          <w:sz w:val="28"/>
          <w:szCs w:val="28"/>
        </w:rPr>
        <w:br/>
      </w:r>
      <w:proofErr w:type="spellStart"/>
      <w:r w:rsidR="00DF592F" w:rsidRPr="00452B33">
        <w:rPr>
          <w:b/>
          <w:i/>
          <w:color w:val="C00000"/>
          <w:sz w:val="28"/>
          <w:szCs w:val="28"/>
        </w:rPr>
        <w:t>Eur</w:t>
      </w:r>
      <w:proofErr w:type="spellEnd"/>
      <w:r w:rsidR="00DF592F" w:rsidRPr="00452B33">
        <w:rPr>
          <w:b/>
          <w:i/>
          <w:color w:val="C00000"/>
          <w:sz w:val="28"/>
          <w:szCs w:val="28"/>
        </w:rPr>
        <w:t xml:space="preserve"> su PVM</w:t>
      </w:r>
      <w:r w:rsidR="00404F11" w:rsidRPr="00452B33">
        <w:rPr>
          <w:b/>
          <w:i/>
          <w:color w:val="C00000"/>
          <w:sz w:val="28"/>
          <w:szCs w:val="28"/>
        </w:rPr>
        <w:t xml:space="preserve"> (</w:t>
      </w:r>
      <w:r w:rsidR="003D780B">
        <w:rPr>
          <w:b/>
          <w:i/>
          <w:color w:val="C00000"/>
          <w:sz w:val="28"/>
          <w:szCs w:val="28"/>
        </w:rPr>
        <w:t>šešiasdešimt aštuoni</w:t>
      </w:r>
      <w:r w:rsidR="00727AF1" w:rsidRPr="00452B33">
        <w:rPr>
          <w:b/>
          <w:i/>
          <w:color w:val="C00000"/>
          <w:sz w:val="28"/>
          <w:szCs w:val="28"/>
        </w:rPr>
        <w:t xml:space="preserve"> tūkstančiai </w:t>
      </w:r>
      <w:proofErr w:type="spellStart"/>
      <w:r w:rsidRPr="00452B33">
        <w:rPr>
          <w:b/>
          <w:i/>
          <w:color w:val="C00000"/>
          <w:sz w:val="28"/>
          <w:szCs w:val="28"/>
        </w:rPr>
        <w:t>Eur</w:t>
      </w:r>
      <w:proofErr w:type="spellEnd"/>
      <w:r w:rsidRPr="00452B33">
        <w:rPr>
          <w:b/>
          <w:i/>
          <w:color w:val="C00000"/>
          <w:sz w:val="28"/>
          <w:szCs w:val="28"/>
        </w:rPr>
        <w:t xml:space="preserve"> 00 ct su </w:t>
      </w:r>
      <w:r w:rsidRPr="00452B33">
        <w:rPr>
          <w:b/>
          <w:i/>
          <w:color w:val="943634" w:themeColor="accent2" w:themeShade="BF"/>
          <w:sz w:val="28"/>
          <w:szCs w:val="28"/>
        </w:rPr>
        <w:t>PVM).</w:t>
      </w:r>
      <w:r w:rsidRPr="00DA6DAC">
        <w:rPr>
          <w:b/>
          <w:i/>
          <w:color w:val="943634" w:themeColor="accent2" w:themeShade="BF"/>
        </w:rPr>
        <w:t xml:space="preserve"> </w:t>
      </w:r>
      <w:r w:rsidR="00404F11" w:rsidRPr="0003350B">
        <w:rPr>
          <w:b/>
          <w:i/>
          <w:color w:val="31849B" w:themeColor="accent5" w:themeShade="BF"/>
        </w:rPr>
        <w:t>Pasiūlymai viršijantys šią sumą nesvarstomi.</w:t>
      </w:r>
    </w:p>
    <w:p w:rsidR="00D45C92" w:rsidRPr="002B76EA" w:rsidRDefault="004B573F" w:rsidP="00105EF9">
      <w:pPr>
        <w:pStyle w:val="NormalWeb"/>
        <w:ind w:firstLine="482"/>
        <w:contextualSpacing/>
        <w:jc w:val="both"/>
      </w:pPr>
      <w:r>
        <w:lastRenderedPageBreak/>
        <w:t xml:space="preserve">2.2 </w:t>
      </w:r>
      <w:r w:rsidR="00E431E9" w:rsidRPr="002B76EA">
        <w:t>Informacija, ar perkančioji organizacija pirkimą atlieka pagal įgaliojimą, pateikta Skelbimo I dalies 1 punkte.</w:t>
      </w:r>
    </w:p>
    <w:p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rsidR="00105EF9" w:rsidRDefault="00105EF9" w:rsidP="0081090E">
      <w:pPr>
        <w:pStyle w:val="NormalWeb"/>
        <w:tabs>
          <w:tab w:val="left" w:pos="993"/>
        </w:tabs>
        <w:jc w:val="center"/>
        <w:rPr>
          <w:b/>
          <w:bCs/>
        </w:rPr>
      </w:pP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105EF9" w:rsidRPr="00105EF9" w:rsidRDefault="00C55F59" w:rsidP="00105EF9">
      <w:pPr>
        <w:pStyle w:val="NormalWeb"/>
        <w:tabs>
          <w:tab w:val="left" w:pos="993"/>
        </w:tabs>
        <w:ind w:firstLine="480"/>
        <w:contextualSpacing/>
        <w:jc w:val="both"/>
      </w:pPr>
      <w:r w:rsidRPr="00105EF9">
        <w:t>3.1.</w:t>
      </w:r>
      <w:r w:rsidRPr="00105EF9">
        <w:tab/>
      </w:r>
      <w:r w:rsidRPr="00105EF9">
        <w:rPr>
          <w:rFonts w:eastAsia="Times New Roman"/>
          <w:lang w:eastAsia="ar-SA"/>
        </w:rPr>
        <w:t>Perkančioji organizacija vykdo</w:t>
      </w:r>
      <w:r w:rsidRPr="00105EF9">
        <w:t xml:space="preserve"> </w:t>
      </w:r>
      <w:r w:rsidRPr="00105EF9">
        <w:rPr>
          <w:color w:val="FF0000"/>
        </w:rPr>
        <w:t xml:space="preserve">žaliąjį pirkimą, </w:t>
      </w:r>
      <w:r w:rsidRPr="00105EF9">
        <w:t>t. y. tiekėjas privalo pateikti atitiktį žaliojo pirkimo reikalavimams įrodančius dokumentus (2011-06-28 Nr. D1-508 (</w:t>
      </w:r>
      <w:r w:rsidRPr="00105EF9">
        <w:rPr>
          <w:i/>
        </w:rPr>
        <w:t>aktuali</w:t>
      </w:r>
      <w:r w:rsidRPr="00105EF9">
        <w:t>) „</w:t>
      </w:r>
      <w:r w:rsidRPr="00105EF9">
        <w:rPr>
          <w:bCs/>
          <w:color w:val="333333"/>
          <w:shd w:val="clear" w:color="auto" w:fill="FFFFFF"/>
        </w:rPr>
        <w:t>Dėl Aplinkos apsaugos kriterijų taikymo, vykdant žaliuosius pirkimus, tvarkos aprašo patvirtinimo</w:t>
      </w:r>
      <w:r w:rsidRPr="00105EF9">
        <w:rPr>
          <w:bCs/>
          <w:shd w:val="clear" w:color="auto" w:fill="FFFFFF"/>
        </w:rPr>
        <w:t>)</w:t>
      </w:r>
      <w:r w:rsidRPr="00105EF9">
        <w:t xml:space="preserve"> – skelbiamos apklausos sąlygų </w:t>
      </w:r>
      <w:r w:rsidRPr="0003350B">
        <w:rPr>
          <w:color w:val="FF0000"/>
        </w:rPr>
        <w:t xml:space="preserve">5 priedas </w:t>
      </w:r>
      <w:r w:rsidRPr="00105EF9">
        <w:t xml:space="preserve">„Tiekėjo deklaracija dėl atitikimo žaliųjų pirkimų reikalavimams“ </w:t>
      </w:r>
      <w:r w:rsidRPr="00DA0EBD">
        <w:rPr>
          <w:color w:val="FF0000"/>
        </w:rPr>
        <w:t>(</w:t>
      </w:r>
      <w:r w:rsidRPr="00DA0EBD">
        <w:rPr>
          <w:i/>
          <w:color w:val="FF0000"/>
        </w:rPr>
        <w:t>pildyti</w:t>
      </w:r>
      <w:r w:rsidRPr="00105EF9">
        <w:rPr>
          <w:color w:val="FF0000"/>
        </w:rPr>
        <w:t>)</w:t>
      </w:r>
      <w:r w:rsidRPr="00105EF9">
        <w:t>.</w:t>
      </w:r>
      <w:r w:rsidR="00105EF9" w:rsidRPr="00105EF9">
        <w:t xml:space="preserve"> </w:t>
      </w:r>
    </w:p>
    <w:p w:rsidR="00105EF9" w:rsidRP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w:t>
      </w:r>
      <w:r w:rsidRPr="00105EF9">
        <w:rPr>
          <w:rFonts w:eastAsia="Times New Roman"/>
          <w:lang w:eastAsia="ar-SA"/>
        </w:rPr>
        <w:tab/>
        <w:t>Perkančioji organizacija tiekėjams kelia kvalifikacinį reikalavimą:</w:t>
      </w:r>
      <w:r w:rsidR="00105EF9" w:rsidRPr="00105EF9">
        <w:rPr>
          <w:rFonts w:eastAsia="Times New Roman"/>
          <w:lang w:eastAsia="ar-SA"/>
        </w:rPr>
        <w:t xml:space="preserve"> </w:t>
      </w:r>
    </w:p>
    <w:p w:rsid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3.2.1.</w:t>
      </w:r>
      <w:r w:rsidRPr="00105EF9">
        <w:rPr>
          <w:rFonts w:eastAsia="Times New Roman"/>
          <w:lang w:eastAsia="ar-SA"/>
        </w:rPr>
        <w:tab/>
        <w:t xml:space="preserve"> </w:t>
      </w:r>
      <w:r w:rsidRPr="00105EF9">
        <w:t xml:space="preserve">tiekėjo, subtiekėjo, ūkio subjekto, kurio </w:t>
      </w:r>
      <w:proofErr w:type="spellStart"/>
      <w:r w:rsidRPr="00105EF9">
        <w:t>pajėgumais</w:t>
      </w:r>
      <w:proofErr w:type="spellEnd"/>
      <w:r w:rsidRPr="00105EF9">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105EF9">
        <w:t>Padniestrės</w:t>
      </w:r>
      <w:proofErr w:type="spellEnd"/>
      <w:r w:rsidRPr="00105EF9">
        <w:t xml:space="preserve"> teritorija, </w:t>
      </w:r>
      <w:proofErr w:type="spellStart"/>
      <w:r w:rsidRPr="00105EF9">
        <w:t>Sakartvelo</w:t>
      </w:r>
      <w:proofErr w:type="spellEnd"/>
      <w:r w:rsidRPr="00105EF9">
        <w:t xml:space="preserve"> vyriausybės nekontroliuojamos Abchazijos ir Pietų Osetijos teritorijos</w:t>
      </w:r>
      <w:r w:rsidRPr="00105EF9">
        <w:rPr>
          <w:rFonts w:eastAsia="Times New Roman"/>
          <w:lang w:eastAsia="ar-SA"/>
        </w:rPr>
        <w:t xml:space="preserve"> (pateikiami dokumentai: skelbiamos apklausos sąlygų </w:t>
      </w:r>
      <w:r w:rsidRPr="0003350B">
        <w:rPr>
          <w:rFonts w:eastAsia="Times New Roman"/>
          <w:color w:val="FF0000"/>
          <w:lang w:eastAsia="ar-SA"/>
        </w:rPr>
        <w:t xml:space="preserve">4 priedas </w:t>
      </w:r>
      <w:r w:rsidRPr="00105EF9">
        <w:rPr>
          <w:rFonts w:eastAsia="Times New Roman"/>
          <w:lang w:eastAsia="ar-SA"/>
        </w:rPr>
        <w:t xml:space="preserve">„Tiekėjo deklaracija dėl valstybių ar teritorijų, su kuriomis susijęs pasiūlymas“- </w:t>
      </w:r>
      <w:r w:rsidRPr="00105EF9">
        <w:rPr>
          <w:rFonts w:eastAsia="Times New Roman"/>
          <w:i/>
          <w:color w:val="FF0000"/>
          <w:lang w:eastAsia="ar-SA"/>
        </w:rPr>
        <w:t>pildyti</w:t>
      </w:r>
      <w:r w:rsidRPr="00105EF9">
        <w:rPr>
          <w:rFonts w:eastAsia="Times New Roman"/>
          <w:lang w:eastAsia="ar-SA"/>
        </w:rPr>
        <w:t>).</w:t>
      </w:r>
    </w:p>
    <w:p w:rsidR="00105EF9" w:rsidRDefault="00604D18" w:rsidP="00105EF9">
      <w:pPr>
        <w:pStyle w:val="NormalWeb"/>
        <w:tabs>
          <w:tab w:val="left" w:pos="993"/>
        </w:tabs>
        <w:ind w:firstLine="480"/>
        <w:contextualSpacing/>
        <w:jc w:val="both"/>
      </w:pPr>
      <w:r w:rsidRPr="00105EF9">
        <w:t>3.3. Perkančioji organizacija nenustato tiekėjo pašalinimo pagrindų ir nereikalauja, kad tiekėjas laikytųsi kokybės vadybos sistemos ir (arba) aplinkos apsaugos vadybos sistemos standartų (toliau – Reikalavimai tiekėjui).</w:t>
      </w:r>
      <w:r w:rsidR="00105EF9" w:rsidRPr="00105EF9">
        <w:t xml:space="preserve"> </w:t>
      </w:r>
    </w:p>
    <w:p w:rsidR="00604D18" w:rsidRPr="00105EF9" w:rsidRDefault="00604D18" w:rsidP="00105EF9">
      <w:pPr>
        <w:pStyle w:val="NormalWeb"/>
        <w:tabs>
          <w:tab w:val="left" w:pos="993"/>
        </w:tabs>
        <w:ind w:firstLine="480"/>
        <w:contextualSpacing/>
        <w:jc w:val="both"/>
      </w:pPr>
      <w:r w:rsidRPr="00105EF9">
        <w:t>3.4. Savo pasiūlyme</w:t>
      </w:r>
      <w:r w:rsidRPr="00105EF9">
        <w:rPr>
          <w:lang w:val="nl-NL"/>
        </w:rPr>
        <w:t xml:space="preserve"> tiek</w:t>
      </w:r>
      <w:r w:rsidRPr="00105EF9">
        <w:t xml:space="preserve">ėjas turi nurodyti, kokius </w:t>
      </w:r>
      <w:proofErr w:type="spellStart"/>
      <w:r w:rsidRPr="00105EF9">
        <w:t>subtiekė</w:t>
      </w:r>
      <w:r w:rsidRPr="00105EF9">
        <w:rPr>
          <w:lang w:val="de-DE"/>
        </w:rPr>
        <w:t>jus</w:t>
      </w:r>
      <w:proofErr w:type="spellEnd"/>
      <w:r w:rsidRPr="00105EF9">
        <w:rPr>
          <w:lang w:val="de-DE"/>
        </w:rPr>
        <w:t xml:space="preserve"> / </w:t>
      </w:r>
      <w:proofErr w:type="spellStart"/>
      <w:r w:rsidRPr="00105EF9">
        <w:rPr>
          <w:lang w:val="de-DE"/>
        </w:rPr>
        <w:t>subteik</w:t>
      </w:r>
      <w:proofErr w:type="spellEnd"/>
      <w:r w:rsidRPr="00105EF9">
        <w:t>ėjus / subrangovus jis ketina pasitelkti, jei pasitelks.</w:t>
      </w:r>
    </w:p>
    <w:p w:rsidR="00105EF9" w:rsidRDefault="00105EF9">
      <w:pPr>
        <w:pStyle w:val="NormalWeb"/>
        <w:jc w:val="center"/>
        <w:rPr>
          <w:b/>
          <w:bCs/>
        </w:rPr>
      </w:pPr>
    </w:p>
    <w:p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rsidR="00D45C92" w:rsidRPr="000C7BBF" w:rsidRDefault="00E431E9" w:rsidP="00105EF9">
      <w:pPr>
        <w:pStyle w:val="NormalWeb"/>
        <w:ind w:firstLine="482"/>
        <w:contextualSpacing/>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rsidP="00105EF9">
      <w:pPr>
        <w:pStyle w:val="NormalWeb"/>
        <w:ind w:firstLine="482"/>
        <w:contextualSpacing/>
        <w:jc w:val="both"/>
      </w:pPr>
      <w:r w:rsidRPr="000C7BBF">
        <w:lastRenderedPageBreak/>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105EF9">
      <w:pPr>
        <w:pStyle w:val="NormalWeb"/>
        <w:ind w:firstLine="482"/>
        <w:contextualSpacing/>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105EF9">
      <w:pPr>
        <w:pStyle w:val="NormalWeb"/>
        <w:ind w:firstLine="482"/>
        <w:contextualSpacing/>
        <w:jc w:val="both"/>
      </w:pPr>
      <w:r w:rsidRPr="000C7BBF">
        <w:t>4.5. Perkančioji organizacija nerengs susitikimo su tiekėjais dėl pirkimo dokumentų.</w:t>
      </w:r>
    </w:p>
    <w:p w:rsidR="00727AF1" w:rsidRDefault="00727AF1">
      <w:pPr>
        <w:pStyle w:val="NormalWeb"/>
        <w:contextualSpacing/>
        <w:jc w:val="center"/>
        <w:rPr>
          <w:b/>
          <w:bCs/>
        </w:rPr>
      </w:pPr>
    </w:p>
    <w:p w:rsidR="00D45C92" w:rsidRDefault="00E431E9">
      <w:pPr>
        <w:pStyle w:val="NormalWeb"/>
        <w:contextualSpacing/>
        <w:jc w:val="center"/>
        <w:rPr>
          <w:b/>
          <w:bCs/>
        </w:rPr>
      </w:pPr>
      <w:r w:rsidRPr="000C7BBF">
        <w:rPr>
          <w:b/>
          <w:bCs/>
        </w:rPr>
        <w:t>5. PASIŪLYMŲ RENGIMAS IR TEIKIMAS</w:t>
      </w:r>
    </w:p>
    <w:p w:rsidR="00DA0EBD" w:rsidRPr="000C7BBF" w:rsidRDefault="00DA0EBD">
      <w:pPr>
        <w:pStyle w:val="NormalWeb"/>
        <w:contextualSpacing/>
        <w:jc w:val="center"/>
        <w:rPr>
          <w:b/>
          <w:bCs/>
        </w:rPr>
      </w:pPr>
    </w:p>
    <w:p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contextualSpacing/>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rsidR="00D45C92" w:rsidRPr="000C7BBF" w:rsidRDefault="00E431E9" w:rsidP="00DA0EBD">
      <w:pPr>
        <w:pStyle w:val="NormalWeb"/>
        <w:ind w:firstLine="480"/>
        <w:contextualSpacing/>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w:t>
      </w:r>
      <w:r w:rsidRPr="000C7BBF">
        <w:lastRenderedPageBreak/>
        <w:t xml:space="preserve">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105EF9">
      <w:pPr>
        <w:pStyle w:val="NormalWeb"/>
        <w:ind w:firstLine="482"/>
        <w:contextualSpacing/>
        <w:jc w:val="both"/>
      </w:pPr>
      <w:r w:rsidRPr="000C7BBF">
        <w:t>5.8. Pasiūlymą sudaro tiekėjo pateiktų duomenų bei dokumentų visuma:</w:t>
      </w:r>
    </w:p>
    <w:p w:rsidR="00D45C92" w:rsidRPr="000C7BBF" w:rsidRDefault="00E431E9" w:rsidP="00105EF9">
      <w:pPr>
        <w:pStyle w:val="NormalWeb"/>
        <w:ind w:firstLine="482"/>
        <w:contextualSpacing/>
        <w:jc w:val="both"/>
      </w:pPr>
      <w:r w:rsidRPr="000C7BBF">
        <w:t>5.8.1. CVP IS pasiūlymo lango eilutėje „Prisegti dokumentai“ pateikti duomenys ir dokumentai:</w:t>
      </w:r>
    </w:p>
    <w:p w:rsidR="00D45C92" w:rsidRPr="000C7BBF" w:rsidRDefault="00E431E9" w:rsidP="00105EF9">
      <w:pPr>
        <w:pStyle w:val="NormalWeb"/>
        <w:ind w:firstLine="482"/>
        <w:contextualSpacing/>
        <w:jc w:val="both"/>
      </w:pPr>
      <w:r w:rsidRPr="000C7BBF">
        <w:t>5.8.1.1. užpildyta Pasiūlymo forma;</w:t>
      </w:r>
    </w:p>
    <w:p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105EF9">
      <w:pPr>
        <w:pStyle w:val="NormalWeb"/>
        <w:ind w:firstLine="482"/>
        <w:contextualSpacing/>
        <w:jc w:val="both"/>
      </w:pPr>
      <w:r w:rsidRPr="000C7BBF">
        <w:t>5.8.1.4. kita reikalaujama informacija ir dokumentai;</w:t>
      </w:r>
    </w:p>
    <w:p w:rsidR="00D45C92" w:rsidRPr="000C7BBF" w:rsidRDefault="00E431E9" w:rsidP="00105EF9">
      <w:pPr>
        <w:pStyle w:val="NormalWeb"/>
        <w:ind w:firstLine="482"/>
        <w:contextualSpacing/>
        <w:jc w:val="both"/>
      </w:pPr>
      <w:r w:rsidRPr="000C7BBF">
        <w:t>5.8.2. pasiūlymo paaiškinimai bei atsakymai dėl pasiūlymo (jei tokių yra).</w:t>
      </w:r>
    </w:p>
    <w:p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05EF9" w:rsidRDefault="00105EF9">
      <w:pPr>
        <w:pStyle w:val="NormalWeb"/>
        <w:jc w:val="center"/>
        <w:rPr>
          <w:b/>
          <w:bCs/>
        </w:rPr>
      </w:pPr>
    </w:p>
    <w:p w:rsidR="00D45C92" w:rsidRDefault="00E431E9">
      <w:pPr>
        <w:pStyle w:val="NormalWeb"/>
        <w:contextualSpacing/>
        <w:jc w:val="center"/>
        <w:rPr>
          <w:b/>
          <w:bCs/>
        </w:rPr>
      </w:pPr>
      <w:r w:rsidRPr="000C7BBF">
        <w:rPr>
          <w:b/>
          <w:bCs/>
        </w:rPr>
        <w:t>6. PASIŪLYMŲ ŠIFRAVIMAS</w:t>
      </w:r>
    </w:p>
    <w:p w:rsidR="00506D4C" w:rsidRPr="000C7BBF" w:rsidRDefault="00506D4C">
      <w:pPr>
        <w:pStyle w:val="NormalWeb"/>
        <w:contextualSpacing/>
        <w:jc w:val="center"/>
        <w:rPr>
          <w:b/>
          <w:bCs/>
        </w:rPr>
      </w:pPr>
    </w:p>
    <w:p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contextualSpacing/>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contextualSpacing/>
        <w:jc w:val="both"/>
      </w:pPr>
      <w:r w:rsidRPr="000C7BBF">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w:t>
      </w:r>
      <w:r w:rsidRPr="000C7BBF">
        <w:lastRenderedPageBreak/>
        <w:t>neužšifruotus – perkančioji organizacija tiekėjo pasiūlymą atmeta kaip neatitinkantį pirkimo dokumentuose nustatytų reikalavimų (tiekėjas nepateikė pasiūlymo kainos).</w:t>
      </w:r>
    </w:p>
    <w:p w:rsidR="00105EF9" w:rsidRDefault="00105EF9">
      <w:pPr>
        <w:pStyle w:val="NormalWeb"/>
        <w:jc w:val="center"/>
        <w:rPr>
          <w:b/>
          <w:bCs/>
        </w:rPr>
      </w:pP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rsidP="00105EF9">
      <w:pPr>
        <w:pStyle w:val="NormalWeb"/>
        <w:ind w:firstLine="482"/>
        <w:contextualSpacing/>
        <w:jc w:val="both"/>
      </w:pPr>
      <w:r w:rsidRPr="000C7BBF">
        <w:t xml:space="preserve">7.1. </w:t>
      </w:r>
      <w:hyperlink r:id="rId13"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žiūrėti datą skelbime</w:t>
      </w:r>
      <w:r w:rsidR="00727AF1">
        <w:t>.</w:t>
      </w:r>
    </w:p>
    <w:p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rsidR="00D45C92" w:rsidRPr="000C7BBF" w:rsidRDefault="00E431E9" w:rsidP="00105EF9">
      <w:pPr>
        <w:pStyle w:val="NormalWeb"/>
        <w:ind w:firstLine="482"/>
        <w:contextualSpacing/>
        <w:jc w:val="both"/>
      </w:pPr>
      <w:r w:rsidRPr="000C7BBF">
        <w:t>7.3. Pirkimo metu perkančioji organizacija su tiekėjais nesiderės.</w:t>
      </w:r>
    </w:p>
    <w:p w:rsidR="00D45C92" w:rsidRPr="000C7BBF" w:rsidRDefault="00E431E9" w:rsidP="00105EF9">
      <w:pPr>
        <w:pStyle w:val="NormalWeb"/>
        <w:ind w:firstLine="482"/>
        <w:contextualSpacing/>
        <w:jc w:val="both"/>
      </w:pPr>
      <w:r w:rsidRPr="000C7BBF">
        <w:t>7.4. Pasiūlymų vertinimo metu perkančioji organizacija įvertina:</w:t>
      </w:r>
    </w:p>
    <w:p w:rsidR="00D45C92" w:rsidRPr="000C7BBF" w:rsidRDefault="00E431E9" w:rsidP="00105EF9">
      <w:pPr>
        <w:pStyle w:val="NormalWeb"/>
        <w:ind w:firstLine="482"/>
        <w:contextualSpacing/>
        <w:jc w:val="both"/>
      </w:pPr>
      <w:r w:rsidRPr="000C7BBF">
        <w:t>7.4.1. ar tiekėjo siūlomas pirkimo objektas atitinka pirkimo dokumentuose nustatytus reikalavimus;</w:t>
      </w:r>
    </w:p>
    <w:p w:rsidR="00D45C92" w:rsidRPr="000C7BBF" w:rsidRDefault="00E431E9" w:rsidP="00105EF9">
      <w:pPr>
        <w:pStyle w:val="NormalWeb"/>
        <w:ind w:firstLine="482"/>
        <w:contextualSpacing/>
        <w:jc w:val="both"/>
      </w:pPr>
      <w:r w:rsidRPr="000C7BBF">
        <w:t>7.4.2. ar tiekėjo pasiūlyme nėra nurodytos kainos apskaičiavimo klaidų;</w:t>
      </w:r>
    </w:p>
    <w:p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rsidR="00D45C92" w:rsidRDefault="00E431E9" w:rsidP="00105EF9">
      <w:pPr>
        <w:pStyle w:val="NormalWeb"/>
        <w:ind w:firstLine="482"/>
        <w:contextualSpacing/>
        <w:jc w:val="both"/>
      </w:pPr>
      <w:r w:rsidRPr="000C7BBF">
        <w:t>7.4.4. ar tiekėjo pasiūlyme nurodyta kaina (jos sudedamosios dalys) neatrodo neįprastai maža.</w:t>
      </w:r>
    </w:p>
    <w:p w:rsidR="00AF704B" w:rsidRPr="00F53B82" w:rsidRDefault="00AF704B" w:rsidP="00105EF9">
      <w:pPr>
        <w:pStyle w:val="NormalWeb"/>
        <w:ind w:firstLine="482"/>
        <w:contextualSpacing/>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rsidP="00105EF9">
      <w:pPr>
        <w:pStyle w:val="NormalWeb"/>
        <w:ind w:firstLine="482"/>
        <w:contextualSpacing/>
        <w:jc w:val="both"/>
      </w:pPr>
      <w:r w:rsidRPr="000C7BBF">
        <w:t xml:space="preserve">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w:t>
      </w:r>
      <w:r w:rsidRPr="000C7BBF">
        <w:lastRenderedPageBreak/>
        <w:t>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Pr="000C7BBF" w:rsidRDefault="00E431E9" w:rsidP="00105EF9">
      <w:pPr>
        <w:pStyle w:val="NormalWeb"/>
        <w:ind w:firstLine="482"/>
        <w:contextualSpacing/>
        <w:jc w:val="both"/>
      </w:pPr>
      <w:r w:rsidRPr="000C7BBF">
        <w:t>7.12. Tiekėjas, kurio pasiūlymas laimėjo, kviečiamas sudaryti pirkimo sutartį.</w:t>
      </w:r>
    </w:p>
    <w:p w:rsidR="00105EF9" w:rsidRDefault="00105EF9">
      <w:pPr>
        <w:pStyle w:val="NormalWeb"/>
        <w:jc w:val="center"/>
        <w:rPr>
          <w:b/>
          <w:bCs/>
        </w:rPr>
      </w:pPr>
    </w:p>
    <w:p w:rsidR="00D45C92" w:rsidRPr="000C7BBF" w:rsidRDefault="00E431E9">
      <w:pPr>
        <w:pStyle w:val="NormalWeb"/>
        <w:jc w:val="center"/>
        <w:rPr>
          <w:b/>
          <w:bCs/>
        </w:rPr>
      </w:pPr>
      <w:r w:rsidRPr="000C7BBF">
        <w:rPr>
          <w:b/>
          <w:bCs/>
        </w:rPr>
        <w:t>8. KITOS SĄLYGOS IR INFORMACIJA</w:t>
      </w:r>
    </w:p>
    <w:p w:rsidR="00D45C92" w:rsidRPr="000C7BBF" w:rsidRDefault="00E431E9">
      <w:pPr>
        <w:pStyle w:val="NormalWeb"/>
        <w:ind w:firstLine="480"/>
        <w:contextualSpacing/>
        <w:jc w:val="both"/>
      </w:pPr>
      <w:r w:rsidRPr="000C7BBF">
        <w:t>8.1. Pirkimo (preliminariosios) sutarties sudarymo atidėjimo terminas netaikomas;</w:t>
      </w:r>
    </w:p>
    <w:p w:rsidR="00D45C92" w:rsidRPr="000C7BBF" w:rsidRDefault="00E431E9">
      <w:pPr>
        <w:pStyle w:val="NormalWeb"/>
        <w:ind w:firstLine="480"/>
        <w:contextualSpacing/>
        <w:jc w:val="both"/>
      </w:pPr>
      <w:r w:rsidRPr="000C7BBF">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E431E9">
      <w:pPr>
        <w:pStyle w:val="NormalWeb"/>
        <w:ind w:firstLine="480"/>
        <w:contextualSpacing/>
        <w:jc w:val="both"/>
      </w:pPr>
      <w:r w:rsidRPr="000C7BB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Pr="000C7BBF">
          <w:rPr>
            <w:rStyle w:val="Hyperlink"/>
          </w:rPr>
          <w:t>VPĮ 17 straipsnio 1 dalyje</w:t>
        </w:r>
      </w:hyperlink>
      <w:r w:rsidRPr="000C7BBF">
        <w:t xml:space="preserve"> nustatyti principai ir atitinkamos padėties negalima ištaisyti.</w:t>
      </w:r>
    </w:p>
    <w:p w:rsidR="00D45C92" w:rsidRPr="000C7BBF" w:rsidRDefault="00E431E9">
      <w:pPr>
        <w:pStyle w:val="NormalWeb"/>
        <w:ind w:firstLine="480"/>
        <w:contextualSpacing/>
        <w:jc w:val="both"/>
      </w:pPr>
      <w:r w:rsidRPr="000C7BBF">
        <w:t xml:space="preserve">8.3. Ginčai dėl pirkimo nagrinėjami, žala tiekėjui atlyginama, pirkimo (preliminarioji) sutartis pripažįstama negaliojančia bei alternatyvios sankcijos taikomos vadovaujantis </w:t>
      </w:r>
      <w:hyperlink r:id="rId17" w:tgtFrame="_blank" w:history="1">
        <w:r w:rsidRPr="000C7BBF">
          <w:rPr>
            <w:rStyle w:val="Hyperlink"/>
          </w:rPr>
          <w:t>VPĮ VII skyriaus</w:t>
        </w:r>
      </w:hyperlink>
      <w:r w:rsidRPr="000C7BBF">
        <w:t xml:space="preserve"> nuostatomis.</w:t>
      </w:r>
    </w:p>
    <w:p w:rsidR="00105EF9" w:rsidRDefault="00105EF9">
      <w:pPr>
        <w:pStyle w:val="NormalWeb"/>
        <w:contextualSpacing/>
        <w:jc w:val="center"/>
        <w:rPr>
          <w:b/>
          <w:bCs/>
        </w:rPr>
      </w:pPr>
    </w:p>
    <w:p w:rsidR="00D45C92" w:rsidRDefault="00E431E9">
      <w:pPr>
        <w:pStyle w:val="NormalWeb"/>
        <w:contextualSpacing/>
        <w:jc w:val="center"/>
        <w:rPr>
          <w:b/>
          <w:bCs/>
        </w:rPr>
      </w:pPr>
      <w:r w:rsidRPr="000C7BBF">
        <w:rPr>
          <w:b/>
          <w:bCs/>
        </w:rPr>
        <w:t>9. PIRKIMO (PRELIMINARIOSIOS) SUTARTIES SĄLYGOS</w:t>
      </w:r>
    </w:p>
    <w:p w:rsidR="00105EF9" w:rsidRPr="000C7BBF" w:rsidRDefault="00105EF9">
      <w:pPr>
        <w:pStyle w:val="NormalWeb"/>
        <w:contextualSpacing/>
        <w:jc w:val="center"/>
        <w:rPr>
          <w:b/>
          <w:bCs/>
        </w:rPr>
      </w:pPr>
    </w:p>
    <w:p w:rsidR="00D45C92" w:rsidRPr="000C7BBF" w:rsidRDefault="00E431E9">
      <w:pPr>
        <w:pStyle w:val="NormalWeb"/>
        <w:ind w:firstLine="480"/>
        <w:contextualSpacing/>
        <w:jc w:val="both"/>
      </w:pPr>
      <w:r w:rsidRPr="000C7BBF">
        <w:t xml:space="preserve">9.1. Pirkimo sutarties projektas pateikiamas pirkimo sąlygų </w:t>
      </w:r>
      <w:r w:rsidRPr="000C7BBF">
        <w:rPr>
          <w:rStyle w:val="pildymui"/>
          <w:b/>
          <w:i/>
          <w:iCs/>
          <w:color w:val="0070C0"/>
        </w:rPr>
        <w:t>3</w:t>
      </w:r>
      <w:r w:rsidRPr="000C7BBF">
        <w:rPr>
          <w:b/>
        </w:rPr>
        <w:t xml:space="preserve"> </w:t>
      </w:r>
      <w:hyperlink r:id="rId18" w:tgtFrame="_blank" w:history="1">
        <w:r w:rsidRPr="000C7BBF">
          <w:rPr>
            <w:rStyle w:val="Hyperlink"/>
            <w:b/>
          </w:rPr>
          <w:t>priede</w:t>
        </w:r>
      </w:hyperlink>
      <w:r w:rsidRPr="000C7BBF">
        <w:t>.</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F7773C"/>
    <w:multiLevelType w:val="hybridMultilevel"/>
    <w:tmpl w:val="91A0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350B"/>
    <w:rsid w:val="00043E22"/>
    <w:rsid w:val="00050697"/>
    <w:rsid w:val="00053FD9"/>
    <w:rsid w:val="0005460C"/>
    <w:rsid w:val="00060B32"/>
    <w:rsid w:val="000659F1"/>
    <w:rsid w:val="00085947"/>
    <w:rsid w:val="00091AA9"/>
    <w:rsid w:val="000C225B"/>
    <w:rsid w:val="000C7BBF"/>
    <w:rsid w:val="000D6668"/>
    <w:rsid w:val="000F2EEA"/>
    <w:rsid w:val="00105EF9"/>
    <w:rsid w:val="00176291"/>
    <w:rsid w:val="001F1DCE"/>
    <w:rsid w:val="00201768"/>
    <w:rsid w:val="002369BA"/>
    <w:rsid w:val="002443F3"/>
    <w:rsid w:val="002631E7"/>
    <w:rsid w:val="002719E9"/>
    <w:rsid w:val="00280300"/>
    <w:rsid w:val="00284DD8"/>
    <w:rsid w:val="002B76EA"/>
    <w:rsid w:val="00312AD8"/>
    <w:rsid w:val="00317552"/>
    <w:rsid w:val="00345569"/>
    <w:rsid w:val="0035229F"/>
    <w:rsid w:val="00365B6E"/>
    <w:rsid w:val="003A1AA0"/>
    <w:rsid w:val="003C1EBF"/>
    <w:rsid w:val="003D229F"/>
    <w:rsid w:val="003D780B"/>
    <w:rsid w:val="00403FBE"/>
    <w:rsid w:val="00404F11"/>
    <w:rsid w:val="00421EB6"/>
    <w:rsid w:val="00452B33"/>
    <w:rsid w:val="0047426D"/>
    <w:rsid w:val="004B573F"/>
    <w:rsid w:val="004B7D74"/>
    <w:rsid w:val="004E7C21"/>
    <w:rsid w:val="00506D4C"/>
    <w:rsid w:val="00520CB2"/>
    <w:rsid w:val="00552E5D"/>
    <w:rsid w:val="005D1E7C"/>
    <w:rsid w:val="005F2C36"/>
    <w:rsid w:val="005F7735"/>
    <w:rsid w:val="00604D18"/>
    <w:rsid w:val="006226D1"/>
    <w:rsid w:val="0063640C"/>
    <w:rsid w:val="006A25B4"/>
    <w:rsid w:val="006B3AEB"/>
    <w:rsid w:val="006C50F8"/>
    <w:rsid w:val="006C6FDF"/>
    <w:rsid w:val="006F4A82"/>
    <w:rsid w:val="007035B1"/>
    <w:rsid w:val="00727AF1"/>
    <w:rsid w:val="00770BC3"/>
    <w:rsid w:val="007A6F73"/>
    <w:rsid w:val="007C5866"/>
    <w:rsid w:val="007F1C2C"/>
    <w:rsid w:val="0081090E"/>
    <w:rsid w:val="0081758A"/>
    <w:rsid w:val="00851DEF"/>
    <w:rsid w:val="0085608F"/>
    <w:rsid w:val="00860081"/>
    <w:rsid w:val="00872846"/>
    <w:rsid w:val="008C6BB8"/>
    <w:rsid w:val="008D5EAB"/>
    <w:rsid w:val="008E479A"/>
    <w:rsid w:val="00941A0A"/>
    <w:rsid w:val="0096536C"/>
    <w:rsid w:val="009B66EE"/>
    <w:rsid w:val="009C2605"/>
    <w:rsid w:val="009C5F30"/>
    <w:rsid w:val="009D0109"/>
    <w:rsid w:val="009D778E"/>
    <w:rsid w:val="00A34F1F"/>
    <w:rsid w:val="00A80E34"/>
    <w:rsid w:val="00A960A8"/>
    <w:rsid w:val="00AD557D"/>
    <w:rsid w:val="00AD7A54"/>
    <w:rsid w:val="00AE3A78"/>
    <w:rsid w:val="00AF064F"/>
    <w:rsid w:val="00AF19D6"/>
    <w:rsid w:val="00AF704B"/>
    <w:rsid w:val="00B80475"/>
    <w:rsid w:val="00B94331"/>
    <w:rsid w:val="00B96EEA"/>
    <w:rsid w:val="00BA3FB3"/>
    <w:rsid w:val="00BB1372"/>
    <w:rsid w:val="00BC479F"/>
    <w:rsid w:val="00BD3548"/>
    <w:rsid w:val="00BD71C6"/>
    <w:rsid w:val="00C07230"/>
    <w:rsid w:val="00C55F59"/>
    <w:rsid w:val="00C810A6"/>
    <w:rsid w:val="00CB402F"/>
    <w:rsid w:val="00CE6E12"/>
    <w:rsid w:val="00D2233A"/>
    <w:rsid w:val="00D30834"/>
    <w:rsid w:val="00D423AB"/>
    <w:rsid w:val="00D45C92"/>
    <w:rsid w:val="00D765A8"/>
    <w:rsid w:val="00D76CCE"/>
    <w:rsid w:val="00D920A3"/>
    <w:rsid w:val="00D94F4A"/>
    <w:rsid w:val="00DA0EBD"/>
    <w:rsid w:val="00DA1872"/>
    <w:rsid w:val="00DA6DAC"/>
    <w:rsid w:val="00DE2C90"/>
    <w:rsid w:val="00DF592F"/>
    <w:rsid w:val="00E04600"/>
    <w:rsid w:val="00E431E9"/>
    <w:rsid w:val="00E769A7"/>
    <w:rsid w:val="00E809DB"/>
    <w:rsid w:val="00E954F5"/>
    <w:rsid w:val="00EA5974"/>
    <w:rsid w:val="00EC4C12"/>
    <w:rsid w:val="00ED4DAA"/>
    <w:rsid w:val="00F007F2"/>
    <w:rsid w:val="00F21DBB"/>
    <w:rsid w:val="00F42C09"/>
    <w:rsid w:val="00F51EC7"/>
    <w:rsid w:val="00F70F58"/>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A055"/>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E3FA-7777-4E35-9D92-F49B149A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3134</Words>
  <Characters>17867</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Windows User</cp:lastModifiedBy>
  <cp:revision>25</cp:revision>
  <cp:lastPrinted>2025-02-11T08:40:00Z</cp:lastPrinted>
  <dcterms:created xsi:type="dcterms:W3CDTF">2024-03-14T11:07:00Z</dcterms:created>
  <dcterms:modified xsi:type="dcterms:W3CDTF">2025-02-26T13:59:00Z</dcterms:modified>
</cp:coreProperties>
</file>