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3F7745" w:rsidP="003F7745">
      <w:pPr>
        <w:jc w:val="right"/>
        <w:rPr>
          <w:b/>
        </w:rPr>
      </w:pPr>
      <w:r w:rsidRPr="003F7745">
        <w:rPr>
          <w:b/>
        </w:rPr>
        <w:t>Sąlygų priedas Nr. 1</w:t>
      </w:r>
      <w:r>
        <w:rPr>
          <w:b/>
        </w:rPr>
        <w:t xml:space="preserve"> </w:t>
      </w:r>
    </w:p>
    <w:p w:rsidR="003F7745" w:rsidRDefault="003F7745" w:rsidP="003F7745">
      <w:pPr>
        <w:ind w:firstLine="0"/>
        <w:jc w:val="right"/>
        <w:rPr>
          <w:b/>
        </w:rPr>
      </w:pPr>
    </w:p>
    <w:p w:rsidR="00053EE3" w:rsidRDefault="00047BA0" w:rsidP="003F7745">
      <w:pPr>
        <w:ind w:firstLine="0"/>
        <w:jc w:val="center"/>
        <w:rPr>
          <w:b/>
        </w:rPr>
      </w:pPr>
      <w:r>
        <w:rPr>
          <w:b/>
        </w:rPr>
        <w:t>PASIŪLYMAS</w:t>
      </w:r>
    </w:p>
    <w:p w:rsidR="00053EE3" w:rsidRDefault="00C05C29" w:rsidP="00BB4DE6">
      <w:pPr>
        <w:ind w:firstLine="0"/>
        <w:jc w:val="center"/>
      </w:pPr>
      <w:r w:rsidRPr="00C05C29">
        <w:rPr>
          <w:b/>
          <w:caps/>
        </w:rPr>
        <w:t xml:space="preserve">garso ir vaizdo įrangos </w:t>
      </w:r>
      <w:r>
        <w:rPr>
          <w:b/>
          <w:caps/>
        </w:rPr>
        <w:t xml:space="preserve">nuomos ir aptarnavimo paslaugų </w:t>
      </w:r>
      <w:r w:rsidR="003F7745" w:rsidRPr="003F7745">
        <w:rPr>
          <w:b/>
          <w:caps/>
        </w:rPr>
        <w:t>PIRKIM</w:t>
      </w:r>
      <w:r w:rsidR="00BB4DE6">
        <w:rPr>
          <w:b/>
          <w:caps/>
        </w:rPr>
        <w:t>UI</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Prekių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sidRPr="00D94AAA">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sidRPr="00D94AAA">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D94AAA"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D94AAA" w:rsidRPr="003F7745" w:rsidRDefault="00D94AAA" w:rsidP="00D94AAA">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D94AAA" w:rsidRPr="003F7745" w:rsidRDefault="00D94AAA" w:rsidP="00D94AAA">
            <w:pPr>
              <w:ind w:firstLine="0"/>
              <w:jc w:val="left"/>
              <w:rPr>
                <w:szCs w:val="24"/>
                <w:lang w:eastAsia="lt-LT"/>
              </w:rPr>
            </w:pPr>
          </w:p>
        </w:tc>
      </w:tr>
      <w:tr w:rsidR="00D94AAA"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D94AAA" w:rsidRPr="003F7745" w:rsidRDefault="00D94AAA" w:rsidP="00D94AAA">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D94AAA" w:rsidRPr="003F7745" w:rsidRDefault="00D94AAA" w:rsidP="00D94AAA">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Pr>
                <w:szCs w:val="24"/>
                <w:lang w:eastAsia="lt-LT"/>
              </w:rPr>
              <w:t>Bankas ir banko sąskaitos Nr.</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3F7745" w:rsidRPr="003F7745" w:rsidRDefault="003F7745" w:rsidP="003F7745">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3F7745" w:rsidRPr="003F7745" w:rsidRDefault="003F7745"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ar subteikėją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pacing w:val="-6"/>
                <w:szCs w:val="24"/>
              </w:rPr>
            </w:pPr>
            <w:r w:rsidRPr="003F7745">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ar subteikėją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D94AAA">
        <w:rPr>
          <w:szCs w:val="24"/>
        </w:rPr>
        <w:t>SABIS</w:t>
      </w:r>
      <w:r w:rsidRPr="003F7745">
        <w:rPr>
          <w:szCs w:val="24"/>
        </w:rPr>
        <w:t>“, išlaidas.</w:t>
      </w:r>
    </w:p>
    <w:p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rsidR="003F7745" w:rsidRDefault="003F7745" w:rsidP="00047BA0">
      <w:pPr>
        <w:jc w:val="center"/>
      </w:pPr>
    </w:p>
    <w:p w:rsidR="003F7745" w:rsidRDefault="003F7745" w:rsidP="003F7745">
      <w:pPr>
        <w:spacing w:line="259" w:lineRule="auto"/>
        <w:ind w:firstLine="0"/>
        <w:jc w:val="center"/>
        <w:rPr>
          <w:b/>
          <w:bCs/>
          <w:szCs w:val="24"/>
          <w:lang w:eastAsia="lt-LT"/>
        </w:rPr>
      </w:pPr>
      <w:r w:rsidRPr="003F7745">
        <w:rPr>
          <w:b/>
          <w:bCs/>
          <w:szCs w:val="24"/>
          <w:lang w:eastAsia="lt-LT"/>
        </w:rPr>
        <w:t>3. PASIŪLYMO PERKAMI KIEKIAI IR ĮKAINIAI</w:t>
      </w:r>
      <w:r w:rsidR="00C528A5">
        <w:rPr>
          <w:b/>
          <w:bCs/>
          <w:szCs w:val="24"/>
          <w:lang w:eastAsia="lt-LT"/>
        </w:rPr>
        <w:t>/KAINA</w:t>
      </w:r>
    </w:p>
    <w:p w:rsidR="007F1502" w:rsidRPr="003F7745" w:rsidRDefault="007F1502" w:rsidP="003F7745">
      <w:pPr>
        <w:spacing w:line="259" w:lineRule="auto"/>
        <w:ind w:firstLine="0"/>
        <w:jc w:val="center"/>
        <w:rPr>
          <w:b/>
          <w:bCs/>
          <w:szCs w:val="24"/>
          <w:lang w:eastAsia="lt-LT"/>
        </w:rPr>
      </w:pPr>
    </w:p>
    <w:p w:rsid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rsidR="00C05C29" w:rsidRPr="003F7745" w:rsidRDefault="00C05C29" w:rsidP="003F7745">
      <w:pPr>
        <w:spacing w:line="259" w:lineRule="auto"/>
        <w:ind w:firstLine="0"/>
        <w:jc w:val="left"/>
        <w:rPr>
          <w:bCs/>
          <w:szCs w:val="24"/>
          <w:lang w:eastAsia="lt-LT"/>
        </w:rPr>
      </w:pPr>
    </w:p>
    <w:p w:rsidR="003B37CC" w:rsidRDefault="003F7745" w:rsidP="003B37CC">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page" w:tblpX="1405" w:tblpY="335"/>
        <w:tblW w:w="14742" w:type="dxa"/>
        <w:tblLook w:val="04A0" w:firstRow="1" w:lastRow="0" w:firstColumn="1" w:lastColumn="0" w:noHBand="0" w:noVBand="1"/>
      </w:tblPr>
      <w:tblGrid>
        <w:gridCol w:w="851"/>
        <w:gridCol w:w="5244"/>
        <w:gridCol w:w="1276"/>
        <w:gridCol w:w="1701"/>
        <w:gridCol w:w="2693"/>
        <w:gridCol w:w="2977"/>
      </w:tblGrid>
      <w:tr w:rsidR="00C05C29" w:rsidRPr="00C05C29" w:rsidTr="00F64029">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C05C29" w:rsidRPr="00C05C29" w:rsidRDefault="00C05C29" w:rsidP="00F64029">
            <w:pPr>
              <w:tabs>
                <w:tab w:val="left" w:pos="6071"/>
              </w:tabs>
              <w:spacing w:line="259" w:lineRule="auto"/>
              <w:ind w:firstLine="0"/>
              <w:jc w:val="center"/>
              <w:rPr>
                <w:b/>
                <w:noProof/>
                <w:szCs w:val="24"/>
                <w:lang w:eastAsia="lt-LT"/>
              </w:rPr>
            </w:pPr>
            <w:r w:rsidRPr="00C05C29">
              <w:rPr>
                <w:b/>
                <w:noProof/>
                <w:szCs w:val="24"/>
                <w:lang w:eastAsia="lt-LT"/>
              </w:rPr>
              <w:t>Eil. Nr.</w:t>
            </w:r>
          </w:p>
        </w:tc>
        <w:tc>
          <w:tcPr>
            <w:tcW w:w="524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C05C29" w:rsidRPr="00C05C29" w:rsidRDefault="00C05C29" w:rsidP="00F64029">
            <w:pPr>
              <w:tabs>
                <w:tab w:val="left" w:pos="6071"/>
              </w:tabs>
              <w:spacing w:line="259" w:lineRule="auto"/>
              <w:ind w:firstLine="0"/>
              <w:jc w:val="center"/>
              <w:rPr>
                <w:b/>
                <w:noProof/>
                <w:szCs w:val="24"/>
                <w:lang w:eastAsia="lt-LT"/>
              </w:rPr>
            </w:pPr>
            <w:r w:rsidRPr="00C05C29">
              <w:rPr>
                <w:b/>
                <w:noProof/>
                <w:szCs w:val="24"/>
                <w:lang w:eastAsia="lt-LT"/>
              </w:rPr>
              <w:t>Pirkimo objekto pavadinimas</w:t>
            </w: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C05C29" w:rsidRPr="00C05C29" w:rsidRDefault="00C05C29" w:rsidP="00F64029">
            <w:pPr>
              <w:tabs>
                <w:tab w:val="left" w:pos="6071"/>
              </w:tabs>
              <w:spacing w:line="259" w:lineRule="auto"/>
              <w:ind w:firstLine="0"/>
              <w:jc w:val="center"/>
              <w:rPr>
                <w:b/>
                <w:noProof/>
                <w:szCs w:val="24"/>
                <w:lang w:eastAsia="lt-LT"/>
              </w:rPr>
            </w:pPr>
            <w:r w:rsidRPr="00C05C29">
              <w:rPr>
                <w:b/>
                <w:noProof/>
                <w:szCs w:val="24"/>
                <w:lang w:eastAsia="lt-LT"/>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C05C29" w:rsidRPr="00C05C29" w:rsidRDefault="00C05C29" w:rsidP="00F64029">
            <w:pPr>
              <w:tabs>
                <w:tab w:val="left" w:pos="6071"/>
              </w:tabs>
              <w:spacing w:line="259" w:lineRule="auto"/>
              <w:ind w:firstLine="0"/>
              <w:jc w:val="center"/>
              <w:rPr>
                <w:b/>
                <w:noProof/>
                <w:szCs w:val="24"/>
                <w:lang w:eastAsia="lt-LT"/>
              </w:rPr>
            </w:pPr>
            <w:r w:rsidRPr="00C05C29">
              <w:rPr>
                <w:b/>
                <w:noProof/>
                <w:szCs w:val="24"/>
                <w:lang w:eastAsia="lt-LT"/>
              </w:rPr>
              <w:t>Numatomas kiekis</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rsidR="00C05C29" w:rsidRPr="00C05C29" w:rsidRDefault="00C05C29" w:rsidP="00F64029">
            <w:pPr>
              <w:tabs>
                <w:tab w:val="left" w:pos="6071"/>
              </w:tabs>
              <w:spacing w:line="259" w:lineRule="auto"/>
              <w:ind w:firstLine="0"/>
              <w:jc w:val="center"/>
              <w:rPr>
                <w:b/>
                <w:noProof/>
                <w:szCs w:val="24"/>
                <w:lang w:eastAsia="lt-LT"/>
              </w:rPr>
            </w:pPr>
            <w:r w:rsidRPr="00C05C29">
              <w:rPr>
                <w:b/>
                <w:noProof/>
                <w:szCs w:val="24"/>
                <w:lang w:eastAsia="lt-LT"/>
              </w:rPr>
              <w:t>Įkainis/kaina Eur (be PVM už vieną</w:t>
            </w:r>
            <w:r w:rsidRPr="00C05C29">
              <w:rPr>
                <w:noProof/>
                <w:szCs w:val="24"/>
                <w:lang w:eastAsia="lt-LT"/>
              </w:rPr>
              <w:t xml:space="preserve"> </w:t>
            </w:r>
            <w:r w:rsidRPr="00C05C29">
              <w:rPr>
                <w:b/>
                <w:noProof/>
                <w:szCs w:val="24"/>
                <w:lang w:eastAsia="lt-LT"/>
              </w:rPr>
              <w:t>vnt.)</w:t>
            </w:r>
          </w:p>
        </w:tc>
        <w:tc>
          <w:tcPr>
            <w:tcW w:w="2977" w:type="dxa"/>
            <w:tcBorders>
              <w:top w:val="single" w:sz="4" w:space="0" w:color="auto"/>
              <w:left w:val="single" w:sz="4" w:space="0" w:color="auto"/>
              <w:bottom w:val="single" w:sz="4" w:space="0" w:color="auto"/>
              <w:right w:val="single" w:sz="4" w:space="0" w:color="auto"/>
            </w:tcBorders>
            <w:shd w:val="clear" w:color="auto" w:fill="DEEAF6"/>
            <w:vAlign w:val="center"/>
          </w:tcPr>
          <w:p w:rsidR="00C05C29" w:rsidRPr="00C05C29" w:rsidRDefault="00C05C29" w:rsidP="00F64029">
            <w:pPr>
              <w:tabs>
                <w:tab w:val="left" w:pos="6071"/>
              </w:tabs>
              <w:spacing w:line="259" w:lineRule="auto"/>
              <w:ind w:firstLine="0"/>
              <w:jc w:val="center"/>
              <w:rPr>
                <w:b/>
                <w:noProof/>
                <w:szCs w:val="24"/>
                <w:lang w:eastAsia="lt-LT"/>
              </w:rPr>
            </w:pPr>
            <w:r w:rsidRPr="00C05C29">
              <w:rPr>
                <w:b/>
                <w:noProof/>
                <w:szCs w:val="24"/>
                <w:lang w:eastAsia="lt-LT"/>
              </w:rPr>
              <w:t>Bendra suma (4x5)</w:t>
            </w:r>
          </w:p>
          <w:p w:rsidR="00C05C29" w:rsidRPr="00C05C29" w:rsidRDefault="00C05C29" w:rsidP="00F64029">
            <w:pPr>
              <w:tabs>
                <w:tab w:val="left" w:pos="6071"/>
              </w:tabs>
              <w:spacing w:line="259" w:lineRule="auto"/>
              <w:ind w:firstLine="0"/>
              <w:jc w:val="center"/>
              <w:rPr>
                <w:b/>
                <w:noProof/>
                <w:szCs w:val="24"/>
                <w:lang w:eastAsia="lt-LT"/>
              </w:rPr>
            </w:pPr>
            <w:r w:rsidRPr="00C05C29">
              <w:rPr>
                <w:b/>
                <w:noProof/>
                <w:szCs w:val="24"/>
                <w:lang w:eastAsia="lt-LT"/>
              </w:rPr>
              <w:t>(Eur be PVM)</w:t>
            </w:r>
          </w:p>
        </w:tc>
      </w:tr>
      <w:tr w:rsidR="00C05C29" w:rsidRPr="00C05C29" w:rsidTr="00F64029">
        <w:trPr>
          <w:trHeight w:val="237"/>
        </w:trPr>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rsidR="00C05C29" w:rsidRPr="00C05C29" w:rsidRDefault="00C05C29" w:rsidP="00F64029">
            <w:pPr>
              <w:tabs>
                <w:tab w:val="left" w:pos="6071"/>
              </w:tabs>
              <w:spacing w:line="259" w:lineRule="auto"/>
              <w:ind w:firstLine="0"/>
              <w:jc w:val="center"/>
              <w:rPr>
                <w:b/>
                <w:noProof/>
                <w:szCs w:val="24"/>
                <w:lang w:eastAsia="lt-LT"/>
              </w:rPr>
            </w:pPr>
            <w:r w:rsidRPr="00C05C29">
              <w:rPr>
                <w:b/>
                <w:noProof/>
                <w:szCs w:val="24"/>
                <w:lang w:eastAsia="lt-LT"/>
              </w:rPr>
              <w:t>1</w:t>
            </w:r>
          </w:p>
        </w:tc>
        <w:tc>
          <w:tcPr>
            <w:tcW w:w="5244" w:type="dxa"/>
            <w:tcBorders>
              <w:top w:val="single" w:sz="4" w:space="0" w:color="auto"/>
              <w:left w:val="single" w:sz="4" w:space="0" w:color="auto"/>
              <w:bottom w:val="single" w:sz="4" w:space="0" w:color="auto"/>
              <w:right w:val="single" w:sz="4" w:space="0" w:color="auto"/>
            </w:tcBorders>
            <w:shd w:val="clear" w:color="auto" w:fill="DEEAF6"/>
            <w:vAlign w:val="center"/>
          </w:tcPr>
          <w:p w:rsidR="00C05C29" w:rsidRPr="00C05C29" w:rsidRDefault="00C05C29" w:rsidP="00F64029">
            <w:pPr>
              <w:tabs>
                <w:tab w:val="left" w:pos="6071"/>
              </w:tabs>
              <w:spacing w:line="259" w:lineRule="auto"/>
              <w:ind w:firstLine="0"/>
              <w:jc w:val="center"/>
              <w:rPr>
                <w:b/>
                <w:noProof/>
                <w:szCs w:val="24"/>
                <w:lang w:eastAsia="lt-LT"/>
              </w:rPr>
            </w:pPr>
            <w:r w:rsidRPr="00C05C29">
              <w:rPr>
                <w:b/>
                <w:noProof/>
                <w:szCs w:val="24"/>
                <w:lang w:eastAsia="lt-LT"/>
              </w:rPr>
              <w:t>2</w:t>
            </w: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tcPr>
          <w:p w:rsidR="00C05C29" w:rsidRPr="00C05C29" w:rsidRDefault="00C05C29" w:rsidP="00F64029">
            <w:pPr>
              <w:tabs>
                <w:tab w:val="left" w:pos="6071"/>
              </w:tabs>
              <w:spacing w:line="259" w:lineRule="auto"/>
              <w:ind w:firstLine="0"/>
              <w:jc w:val="center"/>
              <w:rPr>
                <w:b/>
                <w:noProof/>
                <w:szCs w:val="24"/>
                <w:lang w:eastAsia="lt-LT"/>
              </w:rPr>
            </w:pPr>
            <w:r w:rsidRPr="00C05C29">
              <w:rPr>
                <w:b/>
                <w:noProof/>
                <w:szCs w:val="24"/>
                <w:lang w:eastAsia="lt-LT"/>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C05C29" w:rsidRPr="00C05C29" w:rsidRDefault="00C05C29" w:rsidP="00F64029">
            <w:pPr>
              <w:tabs>
                <w:tab w:val="left" w:pos="6071"/>
              </w:tabs>
              <w:spacing w:line="259" w:lineRule="auto"/>
              <w:ind w:firstLine="0"/>
              <w:jc w:val="center"/>
              <w:rPr>
                <w:b/>
                <w:noProof/>
                <w:szCs w:val="24"/>
                <w:lang w:eastAsia="lt-LT"/>
              </w:rPr>
            </w:pPr>
            <w:r w:rsidRPr="00C05C29">
              <w:rPr>
                <w:b/>
                <w:noProof/>
                <w:szCs w:val="24"/>
                <w:lang w:eastAsia="lt-LT"/>
              </w:rPr>
              <w:t>4</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rsidR="00C05C29" w:rsidRPr="00C05C29" w:rsidRDefault="00C05C29" w:rsidP="00F64029">
            <w:pPr>
              <w:tabs>
                <w:tab w:val="left" w:pos="6071"/>
              </w:tabs>
              <w:spacing w:line="259" w:lineRule="auto"/>
              <w:ind w:firstLine="0"/>
              <w:jc w:val="center"/>
              <w:rPr>
                <w:b/>
                <w:noProof/>
                <w:szCs w:val="24"/>
                <w:lang w:eastAsia="lt-LT"/>
              </w:rPr>
            </w:pPr>
            <w:r w:rsidRPr="00C05C29">
              <w:rPr>
                <w:b/>
                <w:noProof/>
                <w:szCs w:val="24"/>
                <w:lang w:eastAsia="lt-LT"/>
              </w:rPr>
              <w:t>5</w:t>
            </w:r>
          </w:p>
        </w:tc>
        <w:tc>
          <w:tcPr>
            <w:tcW w:w="2977" w:type="dxa"/>
            <w:tcBorders>
              <w:top w:val="single" w:sz="4" w:space="0" w:color="auto"/>
              <w:left w:val="single" w:sz="4" w:space="0" w:color="auto"/>
              <w:bottom w:val="single" w:sz="4" w:space="0" w:color="auto"/>
              <w:right w:val="single" w:sz="4" w:space="0" w:color="auto"/>
            </w:tcBorders>
            <w:shd w:val="clear" w:color="auto" w:fill="DEEAF6"/>
            <w:vAlign w:val="center"/>
          </w:tcPr>
          <w:p w:rsidR="00C05C29" w:rsidRPr="00C05C29" w:rsidRDefault="00C05C29" w:rsidP="00F64029">
            <w:pPr>
              <w:tabs>
                <w:tab w:val="left" w:pos="6071"/>
              </w:tabs>
              <w:spacing w:line="259" w:lineRule="auto"/>
              <w:ind w:firstLine="0"/>
              <w:jc w:val="center"/>
              <w:rPr>
                <w:b/>
                <w:noProof/>
                <w:szCs w:val="24"/>
                <w:lang w:eastAsia="lt-LT"/>
              </w:rPr>
            </w:pPr>
            <w:r w:rsidRPr="00C05C29">
              <w:rPr>
                <w:b/>
                <w:noProof/>
                <w:szCs w:val="24"/>
                <w:lang w:eastAsia="lt-LT"/>
              </w:rPr>
              <w:t>6</w:t>
            </w:r>
          </w:p>
        </w:tc>
      </w:tr>
      <w:tr w:rsidR="00C05C29" w:rsidRPr="00C05C29" w:rsidTr="00F64029">
        <w:tc>
          <w:tcPr>
            <w:tcW w:w="851"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r w:rsidRPr="00C05C29">
              <w:rPr>
                <w:noProof/>
                <w:szCs w:val="24"/>
                <w:lang w:eastAsia="lt-LT"/>
              </w:rPr>
              <w:t>1.</w:t>
            </w:r>
          </w:p>
        </w:tc>
        <w:tc>
          <w:tcPr>
            <w:tcW w:w="5244" w:type="dxa"/>
            <w:tcBorders>
              <w:top w:val="single" w:sz="8" w:space="0" w:color="auto"/>
              <w:left w:val="single" w:sz="8" w:space="0" w:color="auto"/>
              <w:bottom w:val="nil"/>
              <w:right w:val="single" w:sz="8" w:space="0" w:color="auto"/>
            </w:tcBorders>
            <w:shd w:val="clear" w:color="auto" w:fill="auto"/>
            <w:vAlign w:val="center"/>
            <w:hideMark/>
          </w:tcPr>
          <w:p w:rsidR="00C05C29" w:rsidRPr="00C05C29" w:rsidRDefault="00C05C29" w:rsidP="00F64029">
            <w:pPr>
              <w:ind w:firstLine="0"/>
              <w:jc w:val="center"/>
              <w:rPr>
                <w:noProof/>
                <w:color w:val="000000"/>
                <w:szCs w:val="24"/>
              </w:rPr>
            </w:pPr>
            <w:r w:rsidRPr="00C05C29">
              <w:rPr>
                <w:bCs/>
                <w:noProof/>
                <w:szCs w:val="24"/>
              </w:rPr>
              <w:t>LED ekranas su montavimų ir aptarnavimų</w:t>
            </w:r>
          </w:p>
        </w:tc>
        <w:tc>
          <w:tcPr>
            <w:tcW w:w="1276" w:type="dxa"/>
            <w:tcBorders>
              <w:top w:val="single" w:sz="4" w:space="0" w:color="auto"/>
              <w:left w:val="nil"/>
              <w:bottom w:val="single" w:sz="4" w:space="0" w:color="auto"/>
              <w:right w:val="single" w:sz="4" w:space="0" w:color="auto"/>
            </w:tcBorders>
            <w:shd w:val="clear" w:color="auto" w:fill="auto"/>
            <w:vAlign w:val="center"/>
          </w:tcPr>
          <w:p w:rsidR="00C05C29" w:rsidRPr="00C05C29" w:rsidRDefault="00C05C29" w:rsidP="00F64029">
            <w:pPr>
              <w:ind w:firstLine="0"/>
              <w:jc w:val="center"/>
              <w:rPr>
                <w:noProof/>
                <w:color w:val="000000"/>
                <w:szCs w:val="24"/>
              </w:rPr>
            </w:pPr>
            <w:r w:rsidRPr="00C05C29">
              <w:rPr>
                <w:noProof/>
                <w:color w:val="000000"/>
                <w:szCs w:val="24"/>
              </w:rPr>
              <w:t>m</w:t>
            </w:r>
            <w:r w:rsidRPr="00C05C29">
              <w:rPr>
                <w:noProof/>
                <w:color w:val="000000"/>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5C29" w:rsidRPr="00C05C29" w:rsidRDefault="00C05C29" w:rsidP="00F64029">
            <w:pPr>
              <w:ind w:firstLine="0"/>
              <w:jc w:val="center"/>
              <w:rPr>
                <w:noProof/>
                <w:color w:val="000000"/>
                <w:szCs w:val="24"/>
              </w:rPr>
            </w:pPr>
            <w:r w:rsidRPr="00C05C29">
              <w:rPr>
                <w:noProof/>
                <w:color w:val="000000"/>
                <w:szCs w:val="24"/>
              </w:rPr>
              <w:t>57</w:t>
            </w:r>
          </w:p>
        </w:tc>
        <w:tc>
          <w:tcPr>
            <w:tcW w:w="2693"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r>
      <w:tr w:rsidR="00C05C29" w:rsidRPr="00C05C29" w:rsidTr="00F64029">
        <w:tc>
          <w:tcPr>
            <w:tcW w:w="851"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r w:rsidRPr="00C05C29">
              <w:rPr>
                <w:noProof/>
                <w:szCs w:val="24"/>
                <w:lang w:eastAsia="lt-LT"/>
              </w:rPr>
              <w:t>2.</w:t>
            </w:r>
          </w:p>
        </w:tc>
        <w:tc>
          <w:tcPr>
            <w:tcW w:w="5244" w:type="dxa"/>
            <w:tcBorders>
              <w:top w:val="single" w:sz="8" w:space="0" w:color="auto"/>
              <w:left w:val="single" w:sz="8" w:space="0" w:color="auto"/>
              <w:bottom w:val="nil"/>
              <w:right w:val="single" w:sz="8" w:space="0" w:color="auto"/>
            </w:tcBorders>
            <w:shd w:val="clear" w:color="auto" w:fill="auto"/>
            <w:vAlign w:val="center"/>
          </w:tcPr>
          <w:p w:rsidR="00C05C29" w:rsidRPr="00C05C29" w:rsidRDefault="00C05C29" w:rsidP="00F64029">
            <w:pPr>
              <w:ind w:firstLine="0"/>
              <w:jc w:val="center"/>
              <w:rPr>
                <w:bCs/>
                <w:noProof/>
                <w:szCs w:val="24"/>
              </w:rPr>
            </w:pPr>
            <w:r w:rsidRPr="00C05C29">
              <w:rPr>
                <w:bCs/>
                <w:noProof/>
                <w:szCs w:val="24"/>
              </w:rPr>
              <w:t>Pagalbinis TV monitorius 44 colių</w:t>
            </w:r>
            <w:r w:rsidRPr="00C05C29">
              <w:rPr>
                <w:szCs w:val="24"/>
                <w:lang w:eastAsia="lt-LT"/>
              </w:rPr>
              <w:t xml:space="preserve"> </w:t>
            </w:r>
            <w:r w:rsidRPr="00C05C29">
              <w:rPr>
                <w:bCs/>
                <w:noProof/>
                <w:szCs w:val="24"/>
              </w:rPr>
              <w:t>su montavimų ir aptarnavimų</w:t>
            </w:r>
          </w:p>
        </w:tc>
        <w:tc>
          <w:tcPr>
            <w:tcW w:w="1276" w:type="dxa"/>
            <w:tcBorders>
              <w:top w:val="single" w:sz="4" w:space="0" w:color="auto"/>
              <w:left w:val="nil"/>
              <w:bottom w:val="single" w:sz="4" w:space="0" w:color="auto"/>
              <w:right w:val="single" w:sz="4" w:space="0" w:color="auto"/>
            </w:tcBorders>
            <w:shd w:val="clear" w:color="auto" w:fill="auto"/>
            <w:vAlign w:val="center"/>
          </w:tcPr>
          <w:p w:rsidR="00C05C29" w:rsidRPr="00C05C29" w:rsidRDefault="00C05C29" w:rsidP="00F64029">
            <w:pPr>
              <w:ind w:firstLine="0"/>
              <w:jc w:val="center"/>
              <w:rPr>
                <w:noProof/>
                <w:color w:val="000000"/>
                <w:szCs w:val="24"/>
              </w:rPr>
            </w:pPr>
            <w:r w:rsidRPr="00C05C29">
              <w:rPr>
                <w:noProof/>
                <w:color w:val="000000"/>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5C29" w:rsidRPr="00C05C29" w:rsidRDefault="00C05C29" w:rsidP="00F64029">
            <w:pPr>
              <w:ind w:firstLine="0"/>
              <w:jc w:val="center"/>
              <w:rPr>
                <w:noProof/>
                <w:color w:val="000000"/>
                <w:szCs w:val="24"/>
              </w:rPr>
            </w:pPr>
            <w:r w:rsidRPr="00C05C29">
              <w:rPr>
                <w:noProof/>
                <w:color w:val="000000"/>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r>
      <w:tr w:rsidR="00C05C29" w:rsidRPr="00C05C29" w:rsidTr="00F64029">
        <w:tc>
          <w:tcPr>
            <w:tcW w:w="851"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r w:rsidRPr="00C05C29">
              <w:rPr>
                <w:noProof/>
                <w:szCs w:val="24"/>
                <w:lang w:eastAsia="lt-LT"/>
              </w:rPr>
              <w:t>3.</w:t>
            </w:r>
          </w:p>
        </w:tc>
        <w:tc>
          <w:tcPr>
            <w:tcW w:w="5244" w:type="dxa"/>
            <w:tcBorders>
              <w:top w:val="single" w:sz="8" w:space="0" w:color="auto"/>
              <w:left w:val="single" w:sz="8" w:space="0" w:color="auto"/>
              <w:bottom w:val="nil"/>
              <w:right w:val="single" w:sz="8" w:space="0" w:color="auto"/>
            </w:tcBorders>
            <w:shd w:val="clear" w:color="auto" w:fill="auto"/>
            <w:vAlign w:val="center"/>
          </w:tcPr>
          <w:p w:rsidR="00C05C29" w:rsidRPr="00C05C29" w:rsidRDefault="00C05C29" w:rsidP="00F64029">
            <w:pPr>
              <w:ind w:firstLine="0"/>
              <w:jc w:val="center"/>
              <w:rPr>
                <w:bCs/>
                <w:noProof/>
                <w:szCs w:val="24"/>
              </w:rPr>
            </w:pPr>
            <w:r w:rsidRPr="00C05C29">
              <w:rPr>
                <w:bCs/>
                <w:noProof/>
                <w:szCs w:val="24"/>
              </w:rPr>
              <w:t>Pagalbinis TV monitorius 14 colių su montavimų ir aptarnavimų</w:t>
            </w:r>
          </w:p>
        </w:tc>
        <w:tc>
          <w:tcPr>
            <w:tcW w:w="1276" w:type="dxa"/>
            <w:tcBorders>
              <w:top w:val="single" w:sz="4" w:space="0" w:color="auto"/>
              <w:left w:val="nil"/>
              <w:bottom w:val="single" w:sz="4" w:space="0" w:color="auto"/>
              <w:right w:val="single" w:sz="4" w:space="0" w:color="auto"/>
            </w:tcBorders>
            <w:shd w:val="clear" w:color="auto" w:fill="auto"/>
            <w:vAlign w:val="center"/>
          </w:tcPr>
          <w:p w:rsidR="00C05C29" w:rsidRPr="00C05C29" w:rsidRDefault="00C05C29" w:rsidP="00F64029">
            <w:pPr>
              <w:ind w:firstLine="0"/>
              <w:jc w:val="center"/>
              <w:rPr>
                <w:szCs w:val="24"/>
                <w:lang w:eastAsia="lt-LT"/>
              </w:rPr>
            </w:pPr>
            <w:r w:rsidRPr="00C05C29">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5C29" w:rsidRPr="00C05C29" w:rsidRDefault="00C05C29" w:rsidP="00F64029">
            <w:pPr>
              <w:ind w:firstLine="0"/>
              <w:jc w:val="center"/>
              <w:rPr>
                <w:noProof/>
                <w:color w:val="000000"/>
                <w:szCs w:val="24"/>
              </w:rPr>
            </w:pPr>
            <w:r w:rsidRPr="00C05C29">
              <w:rPr>
                <w:noProof/>
                <w:color w:val="000000"/>
                <w:szCs w:val="24"/>
              </w:rPr>
              <w:t>2</w:t>
            </w:r>
          </w:p>
        </w:tc>
        <w:tc>
          <w:tcPr>
            <w:tcW w:w="2693"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r>
      <w:tr w:rsidR="00C05C29" w:rsidRPr="00C05C29" w:rsidTr="00F64029">
        <w:tc>
          <w:tcPr>
            <w:tcW w:w="851"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r w:rsidRPr="00C05C29">
              <w:rPr>
                <w:noProof/>
                <w:szCs w:val="24"/>
                <w:lang w:eastAsia="lt-LT"/>
              </w:rPr>
              <w:t>4.</w:t>
            </w:r>
          </w:p>
        </w:tc>
        <w:tc>
          <w:tcPr>
            <w:tcW w:w="5244" w:type="dxa"/>
            <w:tcBorders>
              <w:top w:val="single" w:sz="8" w:space="0" w:color="auto"/>
              <w:left w:val="single" w:sz="8" w:space="0" w:color="auto"/>
              <w:bottom w:val="nil"/>
              <w:right w:val="single" w:sz="8" w:space="0" w:color="auto"/>
            </w:tcBorders>
            <w:shd w:val="clear" w:color="auto" w:fill="auto"/>
            <w:vAlign w:val="center"/>
          </w:tcPr>
          <w:p w:rsidR="00C05C29" w:rsidRPr="00C05C29" w:rsidRDefault="00C05C29" w:rsidP="00F64029">
            <w:pPr>
              <w:ind w:firstLine="0"/>
              <w:jc w:val="center"/>
              <w:rPr>
                <w:bCs/>
                <w:noProof/>
                <w:szCs w:val="24"/>
              </w:rPr>
            </w:pPr>
            <w:r w:rsidRPr="00C05C29">
              <w:rPr>
                <w:bCs/>
                <w:noProof/>
                <w:szCs w:val="24"/>
              </w:rPr>
              <w:t>Transliacijos įranga</w:t>
            </w:r>
            <w:r w:rsidRPr="00C05C29">
              <w:rPr>
                <w:szCs w:val="24"/>
                <w:lang w:eastAsia="lt-LT"/>
              </w:rPr>
              <w:t xml:space="preserve"> </w:t>
            </w:r>
            <w:r w:rsidRPr="00C05C29">
              <w:rPr>
                <w:bCs/>
                <w:noProof/>
                <w:szCs w:val="24"/>
              </w:rPr>
              <w:t>su montavimų ir aptarnavimų</w:t>
            </w:r>
          </w:p>
        </w:tc>
        <w:tc>
          <w:tcPr>
            <w:tcW w:w="1276" w:type="dxa"/>
            <w:tcBorders>
              <w:top w:val="single" w:sz="4" w:space="0" w:color="auto"/>
              <w:left w:val="nil"/>
              <w:bottom w:val="single" w:sz="4" w:space="0" w:color="auto"/>
              <w:right w:val="single" w:sz="4" w:space="0" w:color="auto"/>
            </w:tcBorders>
            <w:shd w:val="clear" w:color="auto" w:fill="auto"/>
            <w:vAlign w:val="center"/>
          </w:tcPr>
          <w:p w:rsidR="00C05C29" w:rsidRPr="00C05C29" w:rsidRDefault="00C05C29" w:rsidP="00F64029">
            <w:pPr>
              <w:ind w:firstLine="0"/>
              <w:jc w:val="center"/>
              <w:rPr>
                <w:szCs w:val="24"/>
                <w:lang w:eastAsia="lt-LT"/>
              </w:rPr>
            </w:pPr>
            <w:r w:rsidRPr="00C05C29">
              <w:rPr>
                <w:szCs w:val="24"/>
                <w:lang w:eastAsia="lt-LT"/>
              </w:rPr>
              <w:t>kompl.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5C29" w:rsidRPr="00C05C29" w:rsidRDefault="00C05C29" w:rsidP="00F64029">
            <w:pPr>
              <w:ind w:firstLine="0"/>
              <w:jc w:val="center"/>
              <w:rPr>
                <w:noProof/>
                <w:color w:val="000000"/>
                <w:szCs w:val="24"/>
              </w:rPr>
            </w:pPr>
            <w:r w:rsidRPr="00C05C29">
              <w:rPr>
                <w:noProof/>
                <w:color w:val="000000"/>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r>
      <w:tr w:rsidR="00C05C29" w:rsidRPr="00C05C29" w:rsidTr="00F64029">
        <w:tc>
          <w:tcPr>
            <w:tcW w:w="851"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r w:rsidRPr="00C05C29">
              <w:rPr>
                <w:noProof/>
                <w:szCs w:val="24"/>
                <w:lang w:eastAsia="lt-LT"/>
              </w:rPr>
              <w:t>5.</w:t>
            </w:r>
          </w:p>
        </w:tc>
        <w:tc>
          <w:tcPr>
            <w:tcW w:w="5244" w:type="dxa"/>
            <w:tcBorders>
              <w:top w:val="single" w:sz="8" w:space="0" w:color="auto"/>
              <w:left w:val="single" w:sz="8" w:space="0" w:color="auto"/>
              <w:bottom w:val="nil"/>
              <w:right w:val="single" w:sz="8" w:space="0" w:color="auto"/>
            </w:tcBorders>
            <w:shd w:val="clear" w:color="auto" w:fill="auto"/>
            <w:vAlign w:val="center"/>
          </w:tcPr>
          <w:p w:rsidR="00C05C29" w:rsidRPr="00C05C29" w:rsidRDefault="00C05C29" w:rsidP="00F64029">
            <w:pPr>
              <w:ind w:firstLine="0"/>
              <w:jc w:val="center"/>
              <w:rPr>
                <w:bCs/>
                <w:noProof/>
                <w:szCs w:val="24"/>
              </w:rPr>
            </w:pPr>
            <w:r w:rsidRPr="00C05C29">
              <w:rPr>
                <w:bCs/>
                <w:noProof/>
                <w:szCs w:val="24"/>
              </w:rPr>
              <w:t>Įgarsinimo įranga su montavimų ir aptarnavimų</w:t>
            </w:r>
          </w:p>
        </w:tc>
        <w:tc>
          <w:tcPr>
            <w:tcW w:w="1276" w:type="dxa"/>
            <w:tcBorders>
              <w:top w:val="single" w:sz="4" w:space="0" w:color="auto"/>
              <w:left w:val="nil"/>
              <w:bottom w:val="single" w:sz="4" w:space="0" w:color="auto"/>
              <w:right w:val="single" w:sz="4" w:space="0" w:color="auto"/>
            </w:tcBorders>
            <w:shd w:val="clear" w:color="auto" w:fill="auto"/>
            <w:vAlign w:val="center"/>
          </w:tcPr>
          <w:p w:rsidR="00C05C29" w:rsidRPr="00C05C29" w:rsidRDefault="00C05C29" w:rsidP="00F64029">
            <w:pPr>
              <w:ind w:firstLine="0"/>
              <w:jc w:val="center"/>
              <w:rPr>
                <w:szCs w:val="24"/>
                <w:lang w:eastAsia="lt-LT"/>
              </w:rPr>
            </w:pPr>
            <w:r w:rsidRPr="00C05C29">
              <w:rPr>
                <w:szCs w:val="24"/>
                <w:lang w:eastAsia="lt-LT"/>
              </w:rPr>
              <w:t>kompl.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5C29" w:rsidRPr="00C05C29" w:rsidRDefault="00C05C29" w:rsidP="00F64029">
            <w:pPr>
              <w:ind w:firstLine="0"/>
              <w:jc w:val="center"/>
              <w:rPr>
                <w:noProof/>
                <w:color w:val="000000"/>
                <w:szCs w:val="24"/>
              </w:rPr>
            </w:pPr>
            <w:r w:rsidRPr="00C05C29">
              <w:rPr>
                <w:noProof/>
                <w:color w:val="000000"/>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r>
      <w:tr w:rsidR="00C05C29" w:rsidRPr="00C05C29" w:rsidTr="00F64029">
        <w:tc>
          <w:tcPr>
            <w:tcW w:w="851"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r w:rsidRPr="00C05C29">
              <w:rPr>
                <w:noProof/>
                <w:szCs w:val="24"/>
                <w:lang w:eastAsia="lt-LT"/>
              </w:rPr>
              <w:t>6.</w:t>
            </w:r>
          </w:p>
        </w:tc>
        <w:tc>
          <w:tcPr>
            <w:tcW w:w="5244" w:type="dxa"/>
            <w:tcBorders>
              <w:top w:val="single" w:sz="8" w:space="0" w:color="auto"/>
              <w:left w:val="single" w:sz="8" w:space="0" w:color="auto"/>
              <w:bottom w:val="nil"/>
              <w:right w:val="single" w:sz="8" w:space="0" w:color="auto"/>
            </w:tcBorders>
            <w:shd w:val="clear" w:color="auto" w:fill="auto"/>
          </w:tcPr>
          <w:p w:rsidR="00C05C29" w:rsidRPr="00C05C29" w:rsidRDefault="00C05C29" w:rsidP="00F64029">
            <w:pPr>
              <w:ind w:firstLine="0"/>
              <w:jc w:val="center"/>
              <w:rPr>
                <w:szCs w:val="24"/>
                <w:lang w:eastAsia="lt-LT"/>
              </w:rPr>
            </w:pPr>
            <w:r w:rsidRPr="00C05C29">
              <w:rPr>
                <w:szCs w:val="24"/>
                <w:lang w:eastAsia="lt-LT"/>
              </w:rPr>
              <w:t>Nutolusių pranešėjų pajungimo įranga. (pagal poreikį*) su montavimų ir aptarnavimų</w:t>
            </w:r>
          </w:p>
        </w:tc>
        <w:tc>
          <w:tcPr>
            <w:tcW w:w="1276" w:type="dxa"/>
            <w:tcBorders>
              <w:top w:val="single" w:sz="4" w:space="0" w:color="auto"/>
              <w:left w:val="nil"/>
              <w:bottom w:val="single" w:sz="4" w:space="0" w:color="auto"/>
              <w:right w:val="single" w:sz="4" w:space="0" w:color="auto"/>
            </w:tcBorders>
            <w:shd w:val="clear" w:color="auto" w:fill="auto"/>
            <w:vAlign w:val="center"/>
          </w:tcPr>
          <w:p w:rsidR="00C05C29" w:rsidRPr="00C05C29" w:rsidRDefault="00C05C29" w:rsidP="00F64029">
            <w:pPr>
              <w:ind w:firstLine="0"/>
              <w:jc w:val="center"/>
              <w:rPr>
                <w:szCs w:val="24"/>
                <w:lang w:eastAsia="lt-LT"/>
              </w:rPr>
            </w:pPr>
            <w:r w:rsidRPr="00C05C29">
              <w:rPr>
                <w:szCs w:val="24"/>
                <w:lang w:eastAsia="lt-LT"/>
              </w:rPr>
              <w:t>kompl.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5C29" w:rsidRPr="00C05C29" w:rsidRDefault="00C05C29" w:rsidP="00F64029">
            <w:pPr>
              <w:ind w:firstLine="0"/>
              <w:jc w:val="center"/>
              <w:rPr>
                <w:noProof/>
                <w:color w:val="000000"/>
                <w:szCs w:val="24"/>
              </w:rPr>
            </w:pPr>
            <w:r w:rsidRPr="00C05C29">
              <w:rPr>
                <w:noProof/>
                <w:color w:val="000000"/>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r>
      <w:tr w:rsidR="00C05C29" w:rsidRPr="00C05C29" w:rsidTr="00F64029">
        <w:tc>
          <w:tcPr>
            <w:tcW w:w="851"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r w:rsidRPr="00C05C29">
              <w:rPr>
                <w:noProof/>
                <w:szCs w:val="24"/>
                <w:lang w:eastAsia="lt-LT"/>
              </w:rPr>
              <w:t>7.</w:t>
            </w:r>
          </w:p>
        </w:tc>
        <w:tc>
          <w:tcPr>
            <w:tcW w:w="5244" w:type="dxa"/>
            <w:tcBorders>
              <w:top w:val="single" w:sz="8" w:space="0" w:color="auto"/>
              <w:left w:val="single" w:sz="8" w:space="0" w:color="auto"/>
              <w:bottom w:val="nil"/>
              <w:right w:val="single" w:sz="8" w:space="0" w:color="auto"/>
            </w:tcBorders>
            <w:shd w:val="clear" w:color="auto" w:fill="auto"/>
          </w:tcPr>
          <w:p w:rsidR="00C05C29" w:rsidRPr="00C05C29" w:rsidRDefault="00C05C29" w:rsidP="00F64029">
            <w:pPr>
              <w:ind w:firstLine="0"/>
              <w:jc w:val="center"/>
              <w:rPr>
                <w:szCs w:val="24"/>
                <w:lang w:eastAsia="lt-LT"/>
              </w:rPr>
            </w:pPr>
            <w:r w:rsidRPr="00C05C29">
              <w:rPr>
                <w:szCs w:val="24"/>
                <w:lang w:eastAsia="lt-LT"/>
              </w:rPr>
              <w:t>Vaizdo pultas su montavimų ir aptarnavimų</w:t>
            </w:r>
          </w:p>
        </w:tc>
        <w:tc>
          <w:tcPr>
            <w:tcW w:w="1276" w:type="dxa"/>
            <w:tcBorders>
              <w:top w:val="single" w:sz="4" w:space="0" w:color="auto"/>
              <w:left w:val="nil"/>
              <w:bottom w:val="single" w:sz="4" w:space="0" w:color="auto"/>
              <w:right w:val="single" w:sz="4" w:space="0" w:color="auto"/>
            </w:tcBorders>
            <w:shd w:val="clear" w:color="auto" w:fill="auto"/>
            <w:vAlign w:val="center"/>
          </w:tcPr>
          <w:p w:rsidR="00C05C29" w:rsidRPr="00C05C29" w:rsidRDefault="00C05C29" w:rsidP="00F64029">
            <w:pPr>
              <w:ind w:firstLine="0"/>
              <w:jc w:val="center"/>
              <w:rPr>
                <w:szCs w:val="24"/>
                <w:lang w:eastAsia="lt-LT"/>
              </w:rPr>
            </w:pPr>
            <w:r w:rsidRPr="00C05C29">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5C29" w:rsidRPr="00C05C29" w:rsidRDefault="00C05C29" w:rsidP="00F64029">
            <w:pPr>
              <w:ind w:firstLine="0"/>
              <w:jc w:val="center"/>
              <w:rPr>
                <w:noProof/>
                <w:color w:val="000000"/>
                <w:szCs w:val="24"/>
              </w:rPr>
            </w:pPr>
            <w:r w:rsidRPr="00C05C29">
              <w:rPr>
                <w:noProof/>
                <w:color w:val="000000"/>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r>
      <w:tr w:rsidR="00C05C29" w:rsidRPr="00C05C29" w:rsidTr="00F64029">
        <w:tc>
          <w:tcPr>
            <w:tcW w:w="851"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r w:rsidRPr="00C05C29">
              <w:rPr>
                <w:noProof/>
                <w:szCs w:val="24"/>
                <w:lang w:eastAsia="lt-LT"/>
              </w:rPr>
              <w:t>8.</w:t>
            </w:r>
          </w:p>
        </w:tc>
        <w:tc>
          <w:tcPr>
            <w:tcW w:w="5244" w:type="dxa"/>
            <w:tcBorders>
              <w:top w:val="single" w:sz="8" w:space="0" w:color="auto"/>
              <w:left w:val="single" w:sz="8" w:space="0" w:color="auto"/>
              <w:bottom w:val="nil"/>
              <w:right w:val="single" w:sz="8" w:space="0" w:color="auto"/>
            </w:tcBorders>
            <w:shd w:val="clear" w:color="auto" w:fill="auto"/>
          </w:tcPr>
          <w:p w:rsidR="00C05C29" w:rsidRPr="00C05C29" w:rsidRDefault="00C05C29" w:rsidP="00F64029">
            <w:pPr>
              <w:ind w:firstLine="0"/>
              <w:jc w:val="center"/>
              <w:rPr>
                <w:szCs w:val="24"/>
                <w:lang w:eastAsia="lt-LT"/>
              </w:rPr>
            </w:pPr>
            <w:r w:rsidRPr="00C05C29">
              <w:rPr>
                <w:szCs w:val="24"/>
                <w:lang w:eastAsia="lt-LT"/>
              </w:rPr>
              <w:t>Pranešėjo tribūna su montavimų ir aptarnavimų</w:t>
            </w:r>
          </w:p>
        </w:tc>
        <w:tc>
          <w:tcPr>
            <w:tcW w:w="1276" w:type="dxa"/>
            <w:tcBorders>
              <w:top w:val="single" w:sz="4" w:space="0" w:color="auto"/>
              <w:left w:val="nil"/>
              <w:bottom w:val="single" w:sz="4" w:space="0" w:color="auto"/>
              <w:right w:val="single" w:sz="4" w:space="0" w:color="auto"/>
            </w:tcBorders>
            <w:shd w:val="clear" w:color="auto" w:fill="auto"/>
            <w:vAlign w:val="center"/>
          </w:tcPr>
          <w:p w:rsidR="00C05C29" w:rsidRPr="00C05C29" w:rsidRDefault="00C05C29" w:rsidP="00F64029">
            <w:pPr>
              <w:ind w:firstLine="0"/>
              <w:jc w:val="center"/>
              <w:rPr>
                <w:szCs w:val="24"/>
                <w:lang w:eastAsia="lt-LT"/>
              </w:rPr>
            </w:pPr>
            <w:r w:rsidRPr="00C05C29">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5C29" w:rsidRPr="00C05C29" w:rsidRDefault="00C05C29" w:rsidP="00F64029">
            <w:pPr>
              <w:ind w:firstLine="0"/>
              <w:jc w:val="center"/>
              <w:rPr>
                <w:noProof/>
                <w:color w:val="000000"/>
                <w:szCs w:val="24"/>
              </w:rPr>
            </w:pPr>
            <w:r w:rsidRPr="00C05C29">
              <w:rPr>
                <w:noProof/>
                <w:color w:val="000000"/>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r>
      <w:tr w:rsidR="00C05C29" w:rsidRPr="00C05C29" w:rsidTr="00F64029">
        <w:tc>
          <w:tcPr>
            <w:tcW w:w="851"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r w:rsidRPr="00C05C29">
              <w:rPr>
                <w:noProof/>
                <w:szCs w:val="24"/>
                <w:lang w:eastAsia="lt-LT"/>
              </w:rPr>
              <w:t>9.</w:t>
            </w:r>
          </w:p>
        </w:tc>
        <w:tc>
          <w:tcPr>
            <w:tcW w:w="5244" w:type="dxa"/>
            <w:tcBorders>
              <w:top w:val="single" w:sz="8" w:space="0" w:color="auto"/>
              <w:left w:val="single" w:sz="8" w:space="0" w:color="auto"/>
              <w:bottom w:val="nil"/>
              <w:right w:val="single" w:sz="8" w:space="0" w:color="auto"/>
            </w:tcBorders>
            <w:shd w:val="clear" w:color="auto" w:fill="auto"/>
          </w:tcPr>
          <w:p w:rsidR="00C05C29" w:rsidRPr="00C05C29" w:rsidRDefault="00C05C29" w:rsidP="00F64029">
            <w:pPr>
              <w:ind w:firstLine="0"/>
              <w:jc w:val="center"/>
              <w:rPr>
                <w:szCs w:val="24"/>
                <w:lang w:eastAsia="lt-LT"/>
              </w:rPr>
            </w:pPr>
            <w:r w:rsidRPr="00C05C29">
              <w:rPr>
                <w:szCs w:val="24"/>
                <w:lang w:eastAsia="lt-LT"/>
              </w:rPr>
              <w:t>Nešiojamas kompiuteris su aptarnavimų</w:t>
            </w:r>
          </w:p>
        </w:tc>
        <w:tc>
          <w:tcPr>
            <w:tcW w:w="1276" w:type="dxa"/>
            <w:tcBorders>
              <w:top w:val="single" w:sz="4" w:space="0" w:color="auto"/>
              <w:left w:val="nil"/>
              <w:bottom w:val="single" w:sz="4" w:space="0" w:color="auto"/>
              <w:right w:val="single" w:sz="4" w:space="0" w:color="auto"/>
            </w:tcBorders>
            <w:shd w:val="clear" w:color="auto" w:fill="auto"/>
            <w:vAlign w:val="center"/>
          </w:tcPr>
          <w:p w:rsidR="00C05C29" w:rsidRPr="00C05C29" w:rsidRDefault="00C05C29" w:rsidP="00F64029">
            <w:pPr>
              <w:ind w:firstLine="0"/>
              <w:jc w:val="center"/>
              <w:rPr>
                <w:szCs w:val="24"/>
                <w:lang w:eastAsia="lt-LT"/>
              </w:rPr>
            </w:pPr>
            <w:r w:rsidRPr="00C05C29">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5C29" w:rsidRPr="00C05C29" w:rsidRDefault="00C05C29" w:rsidP="00F64029">
            <w:pPr>
              <w:ind w:firstLine="0"/>
              <w:jc w:val="center"/>
              <w:rPr>
                <w:noProof/>
                <w:color w:val="000000"/>
                <w:szCs w:val="24"/>
              </w:rPr>
            </w:pPr>
            <w:r w:rsidRPr="00C05C29">
              <w:rPr>
                <w:noProof/>
                <w:color w:val="000000"/>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r>
      <w:tr w:rsidR="00C05C29" w:rsidRPr="00C05C29" w:rsidTr="00F64029">
        <w:tc>
          <w:tcPr>
            <w:tcW w:w="851"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r w:rsidRPr="00C05C29">
              <w:rPr>
                <w:noProof/>
                <w:szCs w:val="24"/>
                <w:lang w:eastAsia="lt-LT"/>
              </w:rPr>
              <w:t>10.</w:t>
            </w:r>
          </w:p>
        </w:tc>
        <w:tc>
          <w:tcPr>
            <w:tcW w:w="5244" w:type="dxa"/>
            <w:tcBorders>
              <w:top w:val="single" w:sz="8" w:space="0" w:color="auto"/>
              <w:left w:val="single" w:sz="8" w:space="0" w:color="auto"/>
              <w:bottom w:val="single" w:sz="8" w:space="0" w:color="auto"/>
              <w:right w:val="single" w:sz="8" w:space="0" w:color="auto"/>
            </w:tcBorders>
            <w:shd w:val="clear" w:color="auto" w:fill="auto"/>
          </w:tcPr>
          <w:p w:rsidR="00C05C29" w:rsidRPr="00C05C29" w:rsidRDefault="00C05C29" w:rsidP="00F64029">
            <w:pPr>
              <w:ind w:firstLine="0"/>
              <w:jc w:val="center"/>
              <w:rPr>
                <w:szCs w:val="24"/>
                <w:lang w:eastAsia="lt-LT"/>
              </w:rPr>
            </w:pPr>
            <w:r w:rsidRPr="00C05C29">
              <w:rPr>
                <w:szCs w:val="24"/>
                <w:lang w:eastAsia="lt-LT"/>
              </w:rPr>
              <w:t>Skaidrių perjungiklis su aptarnavimų</w:t>
            </w:r>
          </w:p>
        </w:tc>
        <w:tc>
          <w:tcPr>
            <w:tcW w:w="1276" w:type="dxa"/>
            <w:tcBorders>
              <w:top w:val="single" w:sz="4" w:space="0" w:color="auto"/>
              <w:left w:val="nil"/>
              <w:bottom w:val="single" w:sz="4" w:space="0" w:color="auto"/>
              <w:right w:val="single" w:sz="4" w:space="0" w:color="auto"/>
            </w:tcBorders>
            <w:shd w:val="clear" w:color="auto" w:fill="auto"/>
            <w:vAlign w:val="center"/>
          </w:tcPr>
          <w:p w:rsidR="00C05C29" w:rsidRPr="00C05C29" w:rsidRDefault="00C05C29" w:rsidP="00F64029">
            <w:pPr>
              <w:ind w:firstLine="0"/>
              <w:jc w:val="center"/>
              <w:rPr>
                <w:szCs w:val="24"/>
                <w:lang w:eastAsia="lt-LT"/>
              </w:rPr>
            </w:pPr>
            <w:r w:rsidRPr="00C05C29">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5C29" w:rsidRPr="00C05C29" w:rsidRDefault="00C05C29" w:rsidP="00F64029">
            <w:pPr>
              <w:ind w:firstLine="0"/>
              <w:jc w:val="center"/>
              <w:rPr>
                <w:noProof/>
                <w:color w:val="000000"/>
                <w:szCs w:val="24"/>
              </w:rPr>
            </w:pPr>
            <w:r w:rsidRPr="00C05C29">
              <w:rPr>
                <w:noProof/>
                <w:color w:val="000000"/>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r>
      <w:tr w:rsidR="00C05C29" w:rsidRPr="00C05C29" w:rsidTr="00F64029">
        <w:tc>
          <w:tcPr>
            <w:tcW w:w="851"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r w:rsidRPr="00C05C29">
              <w:rPr>
                <w:noProof/>
                <w:szCs w:val="24"/>
                <w:lang w:eastAsia="lt-LT"/>
              </w:rPr>
              <w:t>11.</w:t>
            </w:r>
          </w:p>
        </w:tc>
        <w:tc>
          <w:tcPr>
            <w:tcW w:w="5244" w:type="dxa"/>
            <w:tcBorders>
              <w:top w:val="single" w:sz="8" w:space="0" w:color="auto"/>
              <w:left w:val="single" w:sz="8" w:space="0" w:color="auto"/>
              <w:bottom w:val="single" w:sz="4" w:space="0" w:color="auto"/>
              <w:right w:val="single" w:sz="8" w:space="0" w:color="auto"/>
            </w:tcBorders>
            <w:shd w:val="clear" w:color="auto" w:fill="auto"/>
          </w:tcPr>
          <w:p w:rsidR="00C05C29" w:rsidRPr="00C05C29" w:rsidRDefault="00C05C29" w:rsidP="00F64029">
            <w:pPr>
              <w:ind w:firstLine="0"/>
              <w:jc w:val="center"/>
              <w:rPr>
                <w:szCs w:val="24"/>
                <w:lang w:eastAsia="lt-LT"/>
              </w:rPr>
            </w:pPr>
            <w:r w:rsidRPr="00C05C29">
              <w:rPr>
                <w:szCs w:val="24"/>
                <w:lang w:eastAsia="lt-LT"/>
              </w:rPr>
              <w:t>Televizorius su montavimų ir aptarnavimų</w:t>
            </w:r>
          </w:p>
        </w:tc>
        <w:tc>
          <w:tcPr>
            <w:tcW w:w="1276" w:type="dxa"/>
            <w:tcBorders>
              <w:top w:val="single" w:sz="4" w:space="0" w:color="auto"/>
              <w:left w:val="nil"/>
              <w:bottom w:val="single" w:sz="4" w:space="0" w:color="auto"/>
              <w:right w:val="single" w:sz="4" w:space="0" w:color="auto"/>
            </w:tcBorders>
            <w:shd w:val="clear" w:color="auto" w:fill="auto"/>
            <w:vAlign w:val="center"/>
          </w:tcPr>
          <w:p w:rsidR="00C05C29" w:rsidRPr="00C05C29" w:rsidRDefault="00C05C29" w:rsidP="00F64029">
            <w:pPr>
              <w:ind w:firstLine="0"/>
              <w:jc w:val="center"/>
              <w:rPr>
                <w:szCs w:val="24"/>
                <w:lang w:eastAsia="lt-LT"/>
              </w:rPr>
            </w:pPr>
            <w:r w:rsidRPr="00C05C29">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5C29" w:rsidRPr="00C05C29" w:rsidRDefault="00C05C29" w:rsidP="00F64029">
            <w:pPr>
              <w:ind w:firstLine="0"/>
              <w:jc w:val="center"/>
              <w:rPr>
                <w:noProof/>
                <w:color w:val="000000"/>
                <w:szCs w:val="24"/>
              </w:rPr>
            </w:pPr>
            <w:r w:rsidRPr="00C05C29">
              <w:rPr>
                <w:noProof/>
                <w:color w:val="000000"/>
                <w:szCs w:val="24"/>
              </w:rPr>
              <w:t>5</w:t>
            </w:r>
          </w:p>
        </w:tc>
        <w:tc>
          <w:tcPr>
            <w:tcW w:w="2693"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r>
      <w:tr w:rsidR="00C05C29" w:rsidRPr="00C05C29" w:rsidTr="00F64029">
        <w:tc>
          <w:tcPr>
            <w:tcW w:w="851"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r w:rsidRPr="00C05C29">
              <w:rPr>
                <w:noProof/>
                <w:szCs w:val="24"/>
                <w:lang w:eastAsia="lt-LT"/>
              </w:rPr>
              <w:lastRenderedPageBreak/>
              <w:t>12.</w:t>
            </w:r>
          </w:p>
        </w:tc>
        <w:tc>
          <w:tcPr>
            <w:tcW w:w="5244" w:type="dxa"/>
            <w:tcBorders>
              <w:top w:val="single" w:sz="4" w:space="0" w:color="auto"/>
              <w:left w:val="single" w:sz="8" w:space="0" w:color="auto"/>
              <w:bottom w:val="single" w:sz="8" w:space="0" w:color="auto"/>
              <w:right w:val="single" w:sz="8" w:space="0" w:color="auto"/>
            </w:tcBorders>
            <w:shd w:val="clear" w:color="auto" w:fill="auto"/>
          </w:tcPr>
          <w:p w:rsidR="00C05C29" w:rsidRPr="00C05C29" w:rsidRDefault="00C05C29" w:rsidP="00F64029">
            <w:pPr>
              <w:ind w:firstLine="0"/>
              <w:jc w:val="center"/>
              <w:rPr>
                <w:szCs w:val="24"/>
                <w:lang w:eastAsia="lt-LT"/>
              </w:rPr>
            </w:pPr>
            <w:r w:rsidRPr="00C05C29">
              <w:rPr>
                <w:szCs w:val="24"/>
                <w:lang w:eastAsia="lt-LT"/>
              </w:rPr>
              <w:t>Papildomas apšvietimas su montavimų ir aptarnavimų</w:t>
            </w:r>
          </w:p>
        </w:tc>
        <w:tc>
          <w:tcPr>
            <w:tcW w:w="1276" w:type="dxa"/>
            <w:tcBorders>
              <w:top w:val="single" w:sz="4" w:space="0" w:color="auto"/>
              <w:left w:val="nil"/>
              <w:bottom w:val="single" w:sz="4" w:space="0" w:color="auto"/>
              <w:right w:val="single" w:sz="4" w:space="0" w:color="auto"/>
            </w:tcBorders>
            <w:shd w:val="clear" w:color="auto" w:fill="auto"/>
            <w:vAlign w:val="center"/>
          </w:tcPr>
          <w:p w:rsidR="00C05C29" w:rsidRPr="00C05C29" w:rsidRDefault="00C05C29" w:rsidP="00F64029">
            <w:pPr>
              <w:ind w:firstLine="0"/>
              <w:jc w:val="center"/>
              <w:rPr>
                <w:szCs w:val="24"/>
                <w:lang w:eastAsia="lt-LT"/>
              </w:rPr>
            </w:pPr>
            <w:r w:rsidRPr="00C05C29">
              <w:rPr>
                <w:szCs w:val="24"/>
                <w:lang w:eastAsia="lt-LT"/>
              </w:rPr>
              <w:t>kompl.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5C29" w:rsidRPr="00C05C29" w:rsidRDefault="00C05C29" w:rsidP="00F64029">
            <w:pPr>
              <w:ind w:firstLine="0"/>
              <w:jc w:val="center"/>
              <w:rPr>
                <w:noProof/>
                <w:color w:val="000000"/>
                <w:szCs w:val="24"/>
              </w:rPr>
            </w:pPr>
            <w:r w:rsidRPr="00C05C29">
              <w:rPr>
                <w:noProof/>
                <w:color w:val="000000"/>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r>
      <w:tr w:rsidR="00C05C29" w:rsidRPr="00C05C29" w:rsidTr="00F64029">
        <w:tc>
          <w:tcPr>
            <w:tcW w:w="851"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r w:rsidRPr="00C05C29">
              <w:rPr>
                <w:noProof/>
                <w:szCs w:val="24"/>
                <w:lang w:eastAsia="lt-LT"/>
              </w:rPr>
              <w:t>13.</w:t>
            </w:r>
          </w:p>
        </w:tc>
        <w:tc>
          <w:tcPr>
            <w:tcW w:w="5244" w:type="dxa"/>
            <w:tcBorders>
              <w:top w:val="single" w:sz="8" w:space="0" w:color="auto"/>
              <w:left w:val="single" w:sz="8" w:space="0" w:color="auto"/>
              <w:bottom w:val="single" w:sz="4" w:space="0" w:color="auto"/>
              <w:right w:val="single" w:sz="8" w:space="0" w:color="auto"/>
            </w:tcBorders>
            <w:shd w:val="clear" w:color="auto" w:fill="auto"/>
          </w:tcPr>
          <w:p w:rsidR="00C05C29" w:rsidRPr="00C05C29" w:rsidRDefault="00C05C29" w:rsidP="00F64029">
            <w:pPr>
              <w:ind w:firstLine="0"/>
              <w:jc w:val="center"/>
              <w:rPr>
                <w:szCs w:val="24"/>
                <w:lang w:eastAsia="lt-LT"/>
              </w:rPr>
            </w:pPr>
            <w:r w:rsidRPr="00C05C29">
              <w:rPr>
                <w:szCs w:val="24"/>
                <w:lang w:eastAsia="lt-LT"/>
              </w:rPr>
              <w:t>Internetas su montavimų ir aptarnavimų</w:t>
            </w:r>
          </w:p>
        </w:tc>
        <w:tc>
          <w:tcPr>
            <w:tcW w:w="1276" w:type="dxa"/>
            <w:tcBorders>
              <w:top w:val="single" w:sz="4" w:space="0" w:color="auto"/>
              <w:left w:val="nil"/>
              <w:bottom w:val="single" w:sz="4" w:space="0" w:color="auto"/>
              <w:right w:val="single" w:sz="4" w:space="0" w:color="auto"/>
            </w:tcBorders>
            <w:shd w:val="clear" w:color="auto" w:fill="auto"/>
            <w:vAlign w:val="center"/>
          </w:tcPr>
          <w:p w:rsidR="00C05C29" w:rsidRPr="00C05C29" w:rsidRDefault="00C05C29" w:rsidP="00F64029">
            <w:pPr>
              <w:ind w:firstLine="0"/>
              <w:jc w:val="center"/>
              <w:rPr>
                <w:szCs w:val="24"/>
                <w:lang w:eastAsia="lt-LT"/>
              </w:rPr>
            </w:pPr>
            <w:r w:rsidRPr="00C05C29">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5C29" w:rsidRPr="00C05C29" w:rsidRDefault="00C05C29" w:rsidP="00F64029">
            <w:pPr>
              <w:ind w:firstLine="0"/>
              <w:jc w:val="center"/>
              <w:rPr>
                <w:noProof/>
                <w:color w:val="000000"/>
                <w:szCs w:val="24"/>
              </w:rPr>
            </w:pPr>
            <w:r w:rsidRPr="00C05C29">
              <w:rPr>
                <w:noProof/>
                <w:color w:val="000000"/>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r>
      <w:tr w:rsidR="00C05C29" w:rsidRPr="00C05C29" w:rsidTr="00F64029">
        <w:tc>
          <w:tcPr>
            <w:tcW w:w="851"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r w:rsidRPr="00C05C29">
              <w:rPr>
                <w:noProof/>
                <w:szCs w:val="24"/>
                <w:lang w:eastAsia="lt-LT"/>
              </w:rPr>
              <w:t>14.</w:t>
            </w:r>
          </w:p>
        </w:tc>
        <w:tc>
          <w:tcPr>
            <w:tcW w:w="5244" w:type="dxa"/>
            <w:tcBorders>
              <w:top w:val="single" w:sz="4" w:space="0" w:color="auto"/>
              <w:left w:val="single" w:sz="8" w:space="0" w:color="auto"/>
              <w:bottom w:val="single" w:sz="4" w:space="0" w:color="auto"/>
              <w:right w:val="single" w:sz="8" w:space="0" w:color="auto"/>
            </w:tcBorders>
            <w:shd w:val="clear" w:color="auto" w:fill="auto"/>
          </w:tcPr>
          <w:p w:rsidR="00C05C29" w:rsidRPr="00C05C29" w:rsidRDefault="00C05C29" w:rsidP="00F64029">
            <w:pPr>
              <w:ind w:firstLine="0"/>
              <w:jc w:val="center"/>
              <w:rPr>
                <w:szCs w:val="24"/>
                <w:lang w:eastAsia="lt-LT"/>
              </w:rPr>
            </w:pPr>
            <w:r w:rsidRPr="00C05C29">
              <w:rPr>
                <w:szCs w:val="24"/>
                <w:lang w:eastAsia="lt-LT"/>
              </w:rPr>
              <w:t>Elektros atsivedimas ir distribucija</w:t>
            </w:r>
          </w:p>
        </w:tc>
        <w:tc>
          <w:tcPr>
            <w:tcW w:w="1276" w:type="dxa"/>
            <w:tcBorders>
              <w:top w:val="single" w:sz="4" w:space="0" w:color="auto"/>
              <w:left w:val="nil"/>
              <w:bottom w:val="single" w:sz="4" w:space="0" w:color="auto"/>
              <w:right w:val="single" w:sz="4" w:space="0" w:color="auto"/>
            </w:tcBorders>
            <w:shd w:val="clear" w:color="auto" w:fill="auto"/>
            <w:vAlign w:val="center"/>
          </w:tcPr>
          <w:p w:rsidR="00C05C29" w:rsidRPr="00C05C29" w:rsidRDefault="00C05C29" w:rsidP="00F64029">
            <w:pPr>
              <w:ind w:firstLine="0"/>
              <w:jc w:val="center"/>
              <w:rPr>
                <w:szCs w:val="24"/>
                <w:lang w:eastAsia="lt-LT"/>
              </w:rPr>
            </w:pPr>
            <w:r w:rsidRPr="00C05C29">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5C29" w:rsidRPr="00C05C29" w:rsidRDefault="00C05C29" w:rsidP="00F64029">
            <w:pPr>
              <w:ind w:firstLine="0"/>
              <w:jc w:val="center"/>
              <w:rPr>
                <w:noProof/>
                <w:color w:val="000000"/>
                <w:szCs w:val="24"/>
              </w:rPr>
            </w:pPr>
            <w:r w:rsidRPr="00C05C29">
              <w:rPr>
                <w:noProof/>
                <w:color w:val="000000"/>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r>
      <w:tr w:rsidR="00C05C29" w:rsidRPr="00C05C29" w:rsidTr="00F64029">
        <w:tc>
          <w:tcPr>
            <w:tcW w:w="11765" w:type="dxa"/>
            <w:gridSpan w:val="5"/>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right"/>
              <w:rPr>
                <w:noProof/>
                <w:szCs w:val="24"/>
                <w:lang w:eastAsia="lt-LT"/>
              </w:rPr>
            </w:pPr>
            <w:r w:rsidRPr="00C05C29">
              <w:rPr>
                <w:noProof/>
                <w:szCs w:val="24"/>
                <w:lang w:eastAsia="lt-LT"/>
              </w:rPr>
              <w:t>PVM suma (Eur)</w:t>
            </w:r>
          </w:p>
        </w:tc>
        <w:tc>
          <w:tcPr>
            <w:tcW w:w="2977"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noProof/>
                <w:szCs w:val="24"/>
                <w:lang w:eastAsia="lt-LT"/>
              </w:rPr>
            </w:pPr>
          </w:p>
        </w:tc>
      </w:tr>
      <w:tr w:rsidR="00C05C29" w:rsidRPr="00C05C29" w:rsidTr="00F64029">
        <w:tc>
          <w:tcPr>
            <w:tcW w:w="11765" w:type="dxa"/>
            <w:gridSpan w:val="5"/>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right"/>
              <w:rPr>
                <w:b/>
                <w:noProof/>
                <w:szCs w:val="24"/>
                <w:lang w:eastAsia="lt-LT"/>
              </w:rPr>
            </w:pPr>
            <w:r w:rsidRPr="00C05C29">
              <w:rPr>
                <w:b/>
                <w:noProof/>
                <w:szCs w:val="24"/>
                <w:lang w:eastAsia="lt-LT"/>
              </w:rPr>
              <w:t>Pasiūlymo kaina (Eur su PVM)</w:t>
            </w:r>
          </w:p>
        </w:tc>
        <w:tc>
          <w:tcPr>
            <w:tcW w:w="2977" w:type="dxa"/>
            <w:tcBorders>
              <w:top w:val="single" w:sz="4" w:space="0" w:color="auto"/>
              <w:left w:val="single" w:sz="4" w:space="0" w:color="auto"/>
              <w:bottom w:val="single" w:sz="4" w:space="0" w:color="auto"/>
              <w:right w:val="single" w:sz="4" w:space="0" w:color="auto"/>
            </w:tcBorders>
            <w:vAlign w:val="center"/>
          </w:tcPr>
          <w:p w:rsidR="00C05C29" w:rsidRPr="00C05C29" w:rsidRDefault="00C05C29" w:rsidP="00F64029">
            <w:pPr>
              <w:tabs>
                <w:tab w:val="left" w:pos="6071"/>
              </w:tabs>
              <w:spacing w:line="259" w:lineRule="auto"/>
              <w:ind w:firstLine="0"/>
              <w:jc w:val="center"/>
              <w:rPr>
                <w:b/>
                <w:noProof/>
                <w:szCs w:val="24"/>
                <w:lang w:eastAsia="lt-LT"/>
              </w:rPr>
            </w:pPr>
          </w:p>
        </w:tc>
      </w:tr>
    </w:tbl>
    <w:p w:rsidR="00C8119A" w:rsidRDefault="00C8119A" w:rsidP="00B3772A">
      <w:pPr>
        <w:ind w:firstLine="0"/>
      </w:pPr>
    </w:p>
    <w:p w:rsidR="00483B0E" w:rsidRPr="00483B0E" w:rsidRDefault="00483B0E" w:rsidP="00483B0E">
      <w:pPr>
        <w:pBdr>
          <w:bottom w:val="single" w:sz="12" w:space="0" w:color="auto"/>
        </w:pBdr>
        <w:ind w:firstLine="0"/>
        <w:rPr>
          <w:b/>
          <w:u w:val="single"/>
        </w:rPr>
      </w:pPr>
      <w:r w:rsidRPr="00483B0E">
        <w:rPr>
          <w:b/>
          <w:u w:val="single"/>
        </w:rPr>
        <w:t>Pasiūlymo kaina žodžiais:</w:t>
      </w:r>
    </w:p>
    <w:p w:rsidR="00483B0E" w:rsidRPr="00483B0E" w:rsidRDefault="00483B0E" w:rsidP="00483B0E">
      <w:pPr>
        <w:pBdr>
          <w:bottom w:val="single" w:sz="12" w:space="0" w:color="auto"/>
        </w:pBdr>
        <w:ind w:firstLine="0"/>
      </w:pPr>
    </w:p>
    <w:p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rsidR="00BF5C91" w:rsidRDefault="00BF5C91" w:rsidP="00483B0E">
      <w:pPr>
        <w:ind w:firstLine="0"/>
        <w:rPr>
          <w:b/>
          <w:u w:val="single"/>
        </w:rPr>
      </w:pPr>
    </w:p>
    <w:p w:rsidR="007F1502" w:rsidRPr="007F1502" w:rsidRDefault="007F1502" w:rsidP="00483B0E">
      <w:pPr>
        <w:ind w:firstLine="0"/>
        <w:rPr>
          <w:b/>
          <w:u w:val="single"/>
        </w:rPr>
      </w:pPr>
      <w:r w:rsidRPr="007F1502">
        <w:rPr>
          <w:b/>
          <w:u w:val="single"/>
        </w:rPr>
        <w:t>Pastabos:</w:t>
      </w:r>
    </w:p>
    <w:p w:rsidR="007F1502" w:rsidRPr="007F1502" w:rsidRDefault="007F1502" w:rsidP="007F1502">
      <w:pPr>
        <w:ind w:firstLine="0"/>
        <w:rPr>
          <w:b/>
          <w:i/>
        </w:rPr>
      </w:pPr>
      <w:r w:rsidRPr="007F1502">
        <w:rPr>
          <w:b/>
          <w:i/>
        </w:rPr>
        <w:t xml:space="preserve">*Tais atvejais, kai pagal galiojančius teisės aktus tiekėjui nereikia mokėti PVM, jis lentelės </w:t>
      </w:r>
      <w:r>
        <w:rPr>
          <w:b/>
          <w:i/>
        </w:rPr>
        <w:t>6</w:t>
      </w:r>
      <w:r w:rsidRPr="007F1502">
        <w:rPr>
          <w:b/>
          <w:i/>
        </w:rPr>
        <w:t xml:space="preserve"> </w:t>
      </w:r>
      <w:r w:rsidR="008E6A74" w:rsidRPr="007F1502">
        <w:rPr>
          <w:b/>
          <w:i/>
        </w:rPr>
        <w:t>skilty</w:t>
      </w:r>
      <w:r w:rsidR="008E6A74">
        <w:rPr>
          <w:b/>
          <w:i/>
        </w:rPr>
        <w:t>j</w:t>
      </w:r>
      <w:r w:rsidR="008E6A74" w:rsidRPr="007F1502">
        <w:rPr>
          <w:b/>
          <w:i/>
        </w:rPr>
        <w:t>e</w:t>
      </w:r>
      <w:r w:rsidRPr="007F1502">
        <w:rPr>
          <w:b/>
          <w:i/>
        </w:rPr>
        <w:t xml:space="preserve"> nurodo, kad kaina EUR be PVM bei nurodo priežastis, dėl kurių PVM nemoka _____________________________________________________</w:t>
      </w:r>
    </w:p>
    <w:p w:rsidR="007F1502" w:rsidRDefault="007F1502" w:rsidP="007F1502">
      <w:pPr>
        <w:ind w:firstLine="0"/>
        <w:rPr>
          <w:b/>
          <w:i/>
        </w:rPr>
      </w:pPr>
      <w:r w:rsidRPr="007F1502">
        <w:rPr>
          <w:b/>
          <w:i/>
        </w:rPr>
        <w:t xml:space="preserve">** Prekėms suteikiamas kokybės garantinis terminas turi </w:t>
      </w:r>
      <w:r w:rsidR="00623C80">
        <w:rPr>
          <w:b/>
          <w:i/>
        </w:rPr>
        <w:t xml:space="preserve">būti ne trumpesnis kaip </w:t>
      </w:r>
      <w:r w:rsidR="00AA29ED">
        <w:rPr>
          <w:b/>
          <w:i/>
        </w:rPr>
        <w:t>12</w:t>
      </w:r>
      <w:r w:rsidR="00623C80">
        <w:rPr>
          <w:b/>
          <w:i/>
        </w:rPr>
        <w:t xml:space="preserve"> mėn., jeigu „Prekių techninė specifikacija“ pirkimo sąlygų 2 priede</w:t>
      </w:r>
      <w:r w:rsidR="0087026D" w:rsidRPr="0087026D">
        <w:t xml:space="preserve"> </w:t>
      </w:r>
      <w:r w:rsidR="0087026D">
        <w:rPr>
          <w:b/>
          <w:i/>
        </w:rPr>
        <w:t>nėra nurodyta kitaip</w:t>
      </w:r>
      <w:r w:rsidR="00623C80">
        <w:rPr>
          <w:b/>
          <w:i/>
        </w:rPr>
        <w:t xml:space="preserve">. Garantija suteikiama </w:t>
      </w:r>
      <w:r w:rsidRPr="007F1502">
        <w:rPr>
          <w:b/>
          <w:i/>
        </w:rPr>
        <w:t>nuo prekių perdavimo - priėmimo akto pasirašymo dienos.</w:t>
      </w:r>
    </w:p>
    <w:p w:rsidR="003B37CC" w:rsidRDefault="003B37CC" w:rsidP="007F1502">
      <w:pPr>
        <w:ind w:firstLine="0"/>
        <w:rPr>
          <w:b/>
          <w:i/>
        </w:rPr>
      </w:pPr>
      <w:r>
        <w:rPr>
          <w:b/>
          <w:i/>
        </w:rPr>
        <w:t>*** N</w:t>
      </w:r>
      <w:r w:rsidRPr="003B37CC">
        <w:rPr>
          <w:b/>
          <w:i/>
        </w:rPr>
        <w:t>urodyti kiekiai bei pasiūlymo kaina skirti tik pasiūlymų palyginimui;</w:t>
      </w:r>
    </w:p>
    <w:p w:rsidR="00483B0E" w:rsidRDefault="00483B0E" w:rsidP="007F1502">
      <w:pPr>
        <w:ind w:firstLine="0"/>
        <w:rPr>
          <w:b/>
          <w:i/>
        </w:rPr>
      </w:pPr>
    </w:p>
    <w:p w:rsidR="00483B0E" w:rsidRPr="00483B0E" w:rsidRDefault="00483B0E" w:rsidP="00483B0E">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3F3793" w:rsidRDefault="003F3793" w:rsidP="00C5437C">
      <w:pPr>
        <w:tabs>
          <w:tab w:val="left" w:pos="709"/>
        </w:tabs>
        <w:ind w:firstLine="0"/>
        <w:rPr>
          <w:rFonts w:eastAsia="Calibri"/>
          <w:b/>
          <w:szCs w:val="24"/>
        </w:rPr>
      </w:pPr>
    </w:p>
    <w:p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C5437C" w:rsidP="003F3793">
      <w:pPr>
        <w:tabs>
          <w:tab w:val="left" w:pos="709"/>
        </w:tabs>
        <w:ind w:firstLine="0"/>
        <w:rPr>
          <w:rFonts w:eastAsia="Calibri"/>
          <w:szCs w:val="24"/>
        </w:rPr>
      </w:pPr>
      <w:r>
        <w:rPr>
          <w:rFonts w:eastAsia="Calibri"/>
          <w:szCs w:val="24"/>
        </w:rPr>
        <w:tab/>
      </w:r>
      <w:r w:rsidR="003F3793" w:rsidRPr="003F3793">
        <w:rPr>
          <w:rFonts w:eastAsia="Calibri"/>
          <w:szCs w:val="24"/>
        </w:rPr>
        <w:t xml:space="preserve">Tiekėjas patvirtina, kad: </w:t>
      </w:r>
    </w:p>
    <w:p w:rsidR="003F3793" w:rsidRDefault="003F3793" w:rsidP="003F3793">
      <w:pPr>
        <w:tabs>
          <w:tab w:val="left" w:pos="709"/>
        </w:tabs>
        <w:ind w:firstLine="0"/>
        <w:rPr>
          <w:rFonts w:eastAsia="Calibri"/>
          <w:szCs w:val="24"/>
        </w:rPr>
      </w:pPr>
      <w:r w:rsidRPr="003F3793">
        <w:rPr>
          <w:rFonts w:eastAsia="Calibri"/>
          <w:szCs w:val="24"/>
        </w:rPr>
        <w:t xml:space="preserve">1. kainos nurodytos su visais mokesčiais, muito, transportavimo iki Pirkėjo sandėlio ir kitomis išlaidomis, galinčiomis turėti įtakos prekių </w:t>
      </w:r>
      <w:r>
        <w:rPr>
          <w:rFonts w:eastAsia="Calibri"/>
          <w:szCs w:val="24"/>
        </w:rPr>
        <w:t>įkainiui/</w:t>
      </w:r>
      <w:r w:rsidRPr="003F3793">
        <w:rPr>
          <w:rFonts w:eastAsia="Calibri"/>
          <w:szCs w:val="24"/>
        </w:rPr>
        <w:t xml:space="preserve">kainai; </w:t>
      </w:r>
    </w:p>
    <w:p w:rsidR="003F3793" w:rsidRDefault="003F3793" w:rsidP="003F3793">
      <w:pPr>
        <w:tabs>
          <w:tab w:val="left" w:pos="709"/>
        </w:tabs>
        <w:ind w:firstLine="0"/>
        <w:rPr>
          <w:rFonts w:eastAsia="Calibri"/>
          <w:szCs w:val="24"/>
        </w:rPr>
      </w:pPr>
      <w:r w:rsidRPr="003F3793">
        <w:rPr>
          <w:rFonts w:eastAsia="Calibri"/>
          <w:szCs w:val="24"/>
        </w:rPr>
        <w:t>2. siūlomos teikti prekės visiškai atitinka konkurso sąlygų 2 priedo ,,</w:t>
      </w:r>
      <w:r>
        <w:rPr>
          <w:rFonts w:eastAsia="Calibri"/>
          <w:szCs w:val="24"/>
        </w:rPr>
        <w:t>Prekių</w:t>
      </w:r>
      <w:r w:rsidRPr="003F3793">
        <w:rPr>
          <w:rFonts w:eastAsia="Calibri"/>
          <w:szCs w:val="24"/>
        </w:rPr>
        <w:t xml:space="preserve"> techninė specifikacija“ nurodytus reikalavimus; </w:t>
      </w:r>
    </w:p>
    <w:p w:rsidR="003F3793" w:rsidRDefault="003F3793" w:rsidP="003F3793">
      <w:pPr>
        <w:tabs>
          <w:tab w:val="left" w:pos="709"/>
        </w:tabs>
        <w:ind w:firstLine="0"/>
        <w:rPr>
          <w:rFonts w:eastAsia="Calibri"/>
          <w:szCs w:val="24"/>
        </w:rPr>
      </w:pPr>
      <w:r w:rsidRPr="003F3793">
        <w:rPr>
          <w:rFonts w:eastAsia="Calibri"/>
          <w:szCs w:val="24"/>
        </w:rPr>
        <w:t xml:space="preserve">3. sutinkame prekes pristatyti Pirkėjo nurodytu adresu; </w:t>
      </w:r>
    </w:p>
    <w:p w:rsidR="003F3793" w:rsidRDefault="003F3793" w:rsidP="003F3793">
      <w:pPr>
        <w:tabs>
          <w:tab w:val="left" w:pos="709"/>
        </w:tabs>
        <w:ind w:firstLine="0"/>
        <w:rPr>
          <w:rFonts w:eastAsia="Calibri"/>
          <w:szCs w:val="24"/>
        </w:rPr>
      </w:pPr>
      <w:r w:rsidRPr="003F3793">
        <w:rPr>
          <w:rFonts w:eastAsia="Calibri"/>
          <w:szCs w:val="24"/>
        </w:rPr>
        <w:t xml:space="preserve">4. pasiūlymas galioja iki termino, nustatyto pirkimo dokumentuose; </w:t>
      </w:r>
    </w:p>
    <w:p w:rsidR="003F3793" w:rsidRDefault="003F3793" w:rsidP="003F3793">
      <w:pPr>
        <w:tabs>
          <w:tab w:val="left" w:pos="709"/>
        </w:tabs>
        <w:ind w:firstLine="0"/>
        <w:rPr>
          <w:rFonts w:eastAsia="Calibri"/>
          <w:szCs w:val="24"/>
        </w:rPr>
      </w:pPr>
      <w:r w:rsidRPr="003F3793">
        <w:rPr>
          <w:rFonts w:eastAsia="Calibri"/>
          <w:szCs w:val="24"/>
        </w:rPr>
        <w:t>5. esame susipažinę ir sutinkame su Pirkėjo pateiktomis Prekių viešojo pirkimo - pardavimo sutarties pagrindinėmis sąlygomis bei užtikriname, kad vykdant sutartį, prekės atitiks techninėje specifikacijoje nustatytus</w:t>
      </w:r>
      <w:r>
        <w:rPr>
          <w:rFonts w:eastAsia="Calibri"/>
          <w:szCs w:val="24"/>
        </w:rPr>
        <w:t xml:space="preserve"> </w:t>
      </w:r>
      <w:r w:rsidRPr="003F3793">
        <w:rPr>
          <w:rFonts w:eastAsia="Calibri"/>
          <w:szCs w:val="24"/>
        </w:rPr>
        <w:t>reikalavimus.</w:t>
      </w:r>
      <w:r w:rsidR="009A3B1D">
        <w:rPr>
          <w:rFonts w:eastAsia="Calibri"/>
          <w:szCs w:val="24"/>
        </w:rPr>
        <w:t>***</w:t>
      </w:r>
      <w:r w:rsidR="00991090">
        <w:rPr>
          <w:rFonts w:eastAsia="Calibri"/>
          <w:szCs w:val="24"/>
        </w:rPr>
        <w:t>*</w:t>
      </w: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9A3B1D" w:rsidRDefault="009A3B1D" w:rsidP="003153EC">
      <w:pPr>
        <w:pBdr>
          <w:bottom w:val="single" w:sz="4" w:space="1" w:color="auto"/>
        </w:pBdr>
        <w:tabs>
          <w:tab w:val="left" w:pos="709"/>
        </w:tabs>
        <w:ind w:firstLine="0"/>
        <w:rPr>
          <w:rFonts w:eastAsia="Calibri"/>
          <w:szCs w:val="24"/>
        </w:rPr>
      </w:pPr>
      <w:r w:rsidRPr="009A3B1D">
        <w:rPr>
          <w:rFonts w:eastAsia="Calibri"/>
          <w:szCs w:val="24"/>
        </w:rPr>
        <w:t>*</w:t>
      </w:r>
      <w:r>
        <w:rPr>
          <w:rFonts w:eastAsia="Calibri"/>
          <w:szCs w:val="24"/>
        </w:rPr>
        <w:t>**</w:t>
      </w:r>
      <w:r w:rsidR="00991090">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rsidR="00CA0EC3" w:rsidRDefault="00CA0EC3"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p w:rsidR="00C05C29" w:rsidRDefault="00C05C29" w:rsidP="003F3793">
      <w:pPr>
        <w:tabs>
          <w:tab w:val="left" w:pos="709"/>
        </w:tabs>
        <w:ind w:firstLine="0"/>
        <w:rPr>
          <w:rFonts w:eastAsia="Calibri"/>
          <w:szCs w:val="24"/>
        </w:rPr>
      </w:pPr>
    </w:p>
    <w:p w:rsidR="00C05C29" w:rsidRDefault="00C05C29" w:rsidP="003F3793">
      <w:pPr>
        <w:tabs>
          <w:tab w:val="left" w:pos="709"/>
        </w:tabs>
        <w:ind w:firstLine="0"/>
        <w:rPr>
          <w:rFonts w:eastAsia="Calibri"/>
          <w:szCs w:val="24"/>
        </w:rPr>
      </w:pPr>
    </w:p>
    <w:p w:rsidR="00C05C29" w:rsidRDefault="00C05C29" w:rsidP="003F3793">
      <w:pPr>
        <w:tabs>
          <w:tab w:val="left" w:pos="709"/>
        </w:tabs>
        <w:ind w:firstLine="0"/>
        <w:rPr>
          <w:rFonts w:eastAsia="Calibri"/>
          <w:szCs w:val="24"/>
        </w:rPr>
      </w:pPr>
    </w:p>
    <w:tbl>
      <w:tblPr>
        <w:tblW w:w="14033"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6946"/>
        <w:gridCol w:w="7087"/>
      </w:tblGrid>
      <w:tr w:rsidR="00BB4DE6" w:rsidRPr="004C4851" w:rsidTr="00687841">
        <w:trPr>
          <w:trHeight w:val="345"/>
        </w:trPr>
        <w:tc>
          <w:tcPr>
            <w:tcW w:w="6946" w:type="dxa"/>
            <w:tcBorders>
              <w:left w:val="single" w:sz="4" w:space="0" w:color="000000"/>
              <w:right w:val="single" w:sz="4" w:space="0" w:color="auto"/>
            </w:tcBorders>
            <w:shd w:val="clear" w:color="auto" w:fill="DEEAF6" w:themeFill="accent1" w:themeFillTint="33"/>
            <w:tcMar>
              <w:top w:w="0" w:type="dxa"/>
              <w:left w:w="98" w:type="dxa"/>
              <w:bottom w:w="0" w:type="dxa"/>
              <w:right w:w="108" w:type="dxa"/>
            </w:tcMar>
            <w:vAlign w:val="center"/>
          </w:tcPr>
          <w:p w:rsidR="00BB4DE6" w:rsidRPr="004C4851" w:rsidRDefault="00BB4DE6" w:rsidP="00F2307C">
            <w:pPr>
              <w:ind w:firstLine="0"/>
              <w:jc w:val="center"/>
              <w:rPr>
                <w:b/>
                <w:color w:val="000000"/>
                <w:szCs w:val="24"/>
                <w:lang w:eastAsia="lt-LT"/>
              </w:rPr>
            </w:pPr>
            <w:r>
              <w:rPr>
                <w:b/>
                <w:bCs/>
                <w:color w:val="000000"/>
                <w:szCs w:val="24"/>
                <w:lang w:eastAsia="lt-LT"/>
              </w:rPr>
              <w:t>Prekių</w:t>
            </w:r>
            <w:r w:rsidRPr="004C4851">
              <w:rPr>
                <w:b/>
                <w:bCs/>
                <w:color w:val="000000"/>
                <w:szCs w:val="24"/>
                <w:lang w:eastAsia="lt-LT"/>
              </w:rPr>
              <w:t xml:space="preserve"> techninės specifikacijos reikalavimai</w:t>
            </w:r>
          </w:p>
        </w:tc>
        <w:tc>
          <w:tcPr>
            <w:tcW w:w="70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4DE6" w:rsidRPr="004C4851" w:rsidRDefault="00BB4DE6" w:rsidP="00F2307C">
            <w:pPr>
              <w:ind w:firstLine="0"/>
              <w:jc w:val="center"/>
              <w:rPr>
                <w:b/>
                <w:color w:val="000000"/>
                <w:szCs w:val="24"/>
                <w:lang w:eastAsia="lt-LT"/>
              </w:rPr>
            </w:pPr>
            <w:r w:rsidRPr="004C4851">
              <w:rPr>
                <w:b/>
                <w:color w:val="000000"/>
                <w:szCs w:val="24"/>
                <w:lang w:eastAsia="lt-LT"/>
              </w:rPr>
              <w:t>Tiekėjas siūlo</w:t>
            </w:r>
          </w:p>
          <w:p w:rsidR="00BB4DE6" w:rsidRPr="00C26C75" w:rsidRDefault="00BB4DE6" w:rsidP="00F2307C">
            <w:pPr>
              <w:ind w:firstLine="0"/>
              <w:jc w:val="center"/>
              <w:rPr>
                <w:i/>
                <w:color w:val="000000"/>
                <w:szCs w:val="24"/>
                <w:lang w:eastAsia="lt-LT"/>
              </w:rPr>
            </w:pPr>
            <w:r w:rsidRPr="00C26C75">
              <w:rPr>
                <w:i/>
                <w:color w:val="000000"/>
                <w:szCs w:val="24"/>
                <w:lang w:eastAsia="lt-LT"/>
              </w:rPr>
              <w:t>(Tiekėjas turi įrašyti kur reikia reikšmę arba trumpą aprašymą, patvirtinantį atitikimą techniniam reikalavimui. Nurodoma tikslinė paskirtis ir kita informacija. Pateikiamos nuorodos į gamintojo katalogą ir (ar) nurodomas katalogo psl. kuriame pateikta techninė informacija ir pan.)</w:t>
            </w:r>
          </w:p>
        </w:tc>
      </w:tr>
      <w:tr w:rsidR="00BB4DE6" w:rsidRPr="004C4851" w:rsidTr="00687841">
        <w:trPr>
          <w:trHeight w:val="167"/>
        </w:trPr>
        <w:tc>
          <w:tcPr>
            <w:tcW w:w="6946" w:type="dxa"/>
            <w:shd w:val="clear" w:color="auto" w:fill="FFFFFF"/>
            <w:tcMar>
              <w:top w:w="0" w:type="dxa"/>
              <w:left w:w="98" w:type="dxa"/>
              <w:bottom w:w="0" w:type="dxa"/>
              <w:right w:w="108" w:type="dxa"/>
            </w:tcMar>
            <w:vAlign w:val="center"/>
          </w:tcPr>
          <w:p w:rsidR="00BB4DE6" w:rsidRPr="00C05C29" w:rsidRDefault="00C05C29" w:rsidP="00C05C29">
            <w:pPr>
              <w:pStyle w:val="ListParagraph"/>
              <w:numPr>
                <w:ilvl w:val="0"/>
                <w:numId w:val="17"/>
              </w:numPr>
              <w:rPr>
                <w:b/>
                <w:bCs/>
                <w:color w:val="000000"/>
                <w:lang w:eastAsia="lt-LT"/>
              </w:rPr>
            </w:pPr>
            <w:r w:rsidRPr="00C05C29">
              <w:rPr>
                <w:b/>
                <w:bCs/>
                <w:color w:val="000000"/>
                <w:lang w:eastAsia="lt-LT"/>
              </w:rPr>
              <w:t>LED ekranas</w:t>
            </w:r>
          </w:p>
        </w:tc>
        <w:tc>
          <w:tcPr>
            <w:tcW w:w="7087" w:type="dxa"/>
            <w:shd w:val="clear" w:color="auto" w:fill="FFFFFF"/>
          </w:tcPr>
          <w:p w:rsidR="00BB4DE6" w:rsidRPr="00C26C75" w:rsidRDefault="008441AB" w:rsidP="00F2307C">
            <w:pPr>
              <w:ind w:firstLine="0"/>
              <w:rPr>
                <w:color w:val="000000"/>
                <w:szCs w:val="24"/>
                <w:lang w:eastAsia="lt-LT"/>
              </w:rPr>
            </w:pPr>
            <w:r w:rsidRPr="00C26C75">
              <w:rPr>
                <w:i/>
                <w:color w:val="000000"/>
                <w:szCs w:val="24"/>
                <w:lang w:eastAsia="lt-LT"/>
              </w:rPr>
              <w:t>Gamintojas, modelis.</w:t>
            </w:r>
          </w:p>
        </w:tc>
      </w:tr>
      <w:tr w:rsidR="00D94AAA" w:rsidRPr="004C4851" w:rsidTr="00687841">
        <w:trPr>
          <w:trHeight w:val="167"/>
        </w:trPr>
        <w:tc>
          <w:tcPr>
            <w:tcW w:w="6946"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D94AAA" w:rsidRPr="008205F0" w:rsidRDefault="00C05C29" w:rsidP="00C05C29">
            <w:pPr>
              <w:pStyle w:val="ListParagraph"/>
              <w:tabs>
                <w:tab w:val="left" w:pos="271"/>
                <w:tab w:val="left" w:pos="464"/>
              </w:tabs>
              <w:spacing w:after="0" w:line="240" w:lineRule="auto"/>
              <w:ind w:left="0"/>
              <w:jc w:val="both"/>
            </w:pPr>
            <w:r w:rsidRPr="006F4B32">
              <w:t xml:space="preserve">Dydis ne mažiau nei 57 m2 (kvadratiniai metrai). Turi būti galimybė pastatyti ekraną nestandartine forma; ekrano šviesos srautas ne mažiau kaip 4000 </w:t>
            </w:r>
            <w:proofErr w:type="spellStart"/>
            <w:r w:rsidRPr="006F4B32">
              <w:t>nits</w:t>
            </w:r>
            <w:proofErr w:type="spellEnd"/>
            <w:r w:rsidRPr="006F4B32">
              <w:t>; atstumas tarp pikselių (</w:t>
            </w:r>
            <w:proofErr w:type="spellStart"/>
            <w:r w:rsidRPr="006F4B32">
              <w:t>pixel</w:t>
            </w:r>
            <w:proofErr w:type="spellEnd"/>
            <w:r w:rsidRPr="006F4B32">
              <w:t xml:space="preserve"> </w:t>
            </w:r>
            <w:proofErr w:type="spellStart"/>
            <w:r w:rsidRPr="006F4B32">
              <w:t>pitch</w:t>
            </w:r>
            <w:proofErr w:type="spellEnd"/>
            <w:r w:rsidRPr="006F4B32">
              <w:t>) ne didesnis nei 3.91 mm. Atvaizdavimo dažnis ne mažesnis nei 3840 Hz. Turi būti su procesoriumi, kuris valdo ekraną. Turi būti galimybė atskirti dalį ekrano, jame rodant skirtingą vaizdą nei pagrindiniame ekrane.</w:t>
            </w:r>
          </w:p>
        </w:tc>
        <w:tc>
          <w:tcPr>
            <w:tcW w:w="7087" w:type="dxa"/>
            <w:shd w:val="clear" w:color="auto" w:fill="FFFFFF"/>
          </w:tcPr>
          <w:p w:rsidR="00D94AAA" w:rsidRPr="00C26C75" w:rsidRDefault="00D94AAA" w:rsidP="00D94AAA">
            <w:pPr>
              <w:ind w:firstLine="0"/>
              <w:rPr>
                <w:color w:val="000000"/>
                <w:szCs w:val="24"/>
                <w:lang w:eastAsia="lt-LT"/>
              </w:rPr>
            </w:pPr>
          </w:p>
        </w:tc>
      </w:tr>
      <w:tr w:rsidR="00C05C29" w:rsidRPr="004C4851" w:rsidTr="00687841">
        <w:trPr>
          <w:trHeight w:val="167"/>
        </w:trPr>
        <w:tc>
          <w:tcPr>
            <w:tcW w:w="6946"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C05C29" w:rsidRPr="00C05C29" w:rsidRDefault="00C05C29" w:rsidP="00C05C29">
            <w:pPr>
              <w:pStyle w:val="ListParagraph"/>
              <w:numPr>
                <w:ilvl w:val="0"/>
                <w:numId w:val="17"/>
              </w:numPr>
              <w:tabs>
                <w:tab w:val="left" w:pos="271"/>
                <w:tab w:val="left" w:pos="464"/>
              </w:tabs>
              <w:rPr>
                <w:b/>
              </w:rPr>
            </w:pPr>
            <w:r w:rsidRPr="00C05C29">
              <w:rPr>
                <w:b/>
              </w:rPr>
              <w:t>Pagalbinis TV monitorius</w:t>
            </w:r>
          </w:p>
        </w:tc>
        <w:tc>
          <w:tcPr>
            <w:tcW w:w="7087" w:type="dxa"/>
            <w:shd w:val="clear" w:color="auto" w:fill="FFFFFF"/>
          </w:tcPr>
          <w:p w:rsidR="00C05C29" w:rsidRPr="00C26C75" w:rsidRDefault="00C05C29" w:rsidP="00D94AAA">
            <w:pPr>
              <w:ind w:firstLine="0"/>
              <w:rPr>
                <w:color w:val="000000"/>
                <w:szCs w:val="24"/>
                <w:lang w:eastAsia="lt-LT"/>
              </w:rPr>
            </w:pPr>
            <w:r w:rsidRPr="00C26C75">
              <w:rPr>
                <w:i/>
                <w:color w:val="000000"/>
                <w:szCs w:val="24"/>
                <w:lang w:eastAsia="lt-LT"/>
              </w:rPr>
              <w:t>Gamintojas, modelis.</w:t>
            </w:r>
          </w:p>
        </w:tc>
      </w:tr>
      <w:tr w:rsidR="00C05C29" w:rsidRPr="004C4851" w:rsidTr="00687841">
        <w:trPr>
          <w:trHeight w:val="167"/>
        </w:trPr>
        <w:tc>
          <w:tcPr>
            <w:tcW w:w="6946"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C05C29" w:rsidRPr="00C05C29" w:rsidRDefault="00C05C29" w:rsidP="00C05C29">
            <w:pPr>
              <w:tabs>
                <w:tab w:val="left" w:pos="271"/>
                <w:tab w:val="left" w:pos="464"/>
              </w:tabs>
              <w:ind w:firstLine="0"/>
              <w:rPr>
                <w:b/>
              </w:rPr>
            </w:pPr>
            <w:r w:rsidRPr="006F4B32">
              <w:t>Monitoriaus raiška būti ne mažesnė nei 1920 x 1080. Monitorius turi būti ne mažesnis nei 44 colių įstrižainės bet nedidesnis nei 49 colių įstrižainės; monitorius turi turėti grindinį stovą su nemažesniu nei 35 laipsnių ir nedidesniu nei 45 laipsnių palenkimu; turi turėti ne mažiau nei 1 HDMI įvestį. Turi turėti galimybę nustatyti suflerį/</w:t>
            </w:r>
            <w:proofErr w:type="spellStart"/>
            <w:r w:rsidRPr="006F4B32">
              <w:t>timer‘į</w:t>
            </w:r>
            <w:proofErr w:type="spellEnd"/>
            <w:r w:rsidRPr="006F4B32">
              <w:t xml:space="preserve"> (laiko skaičiavimas pranešėjams).</w:t>
            </w:r>
          </w:p>
        </w:tc>
        <w:tc>
          <w:tcPr>
            <w:tcW w:w="7087" w:type="dxa"/>
            <w:shd w:val="clear" w:color="auto" w:fill="FFFFFF"/>
          </w:tcPr>
          <w:p w:rsidR="00C05C29" w:rsidRPr="00C26C75" w:rsidRDefault="00C05C29" w:rsidP="00D94AAA">
            <w:pPr>
              <w:ind w:firstLine="0"/>
              <w:rPr>
                <w:i/>
                <w:color w:val="000000"/>
                <w:szCs w:val="24"/>
                <w:lang w:eastAsia="lt-LT"/>
              </w:rPr>
            </w:pPr>
          </w:p>
        </w:tc>
      </w:tr>
      <w:tr w:rsidR="00C05C29" w:rsidRPr="004C4851" w:rsidTr="00687841">
        <w:trPr>
          <w:trHeight w:val="167"/>
        </w:trPr>
        <w:tc>
          <w:tcPr>
            <w:tcW w:w="6946"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C05C29" w:rsidRPr="006F4B32" w:rsidRDefault="00C05C29" w:rsidP="00C05C29">
            <w:pPr>
              <w:pStyle w:val="ListParagraph"/>
              <w:numPr>
                <w:ilvl w:val="0"/>
                <w:numId w:val="17"/>
              </w:numPr>
              <w:tabs>
                <w:tab w:val="left" w:pos="271"/>
                <w:tab w:val="left" w:pos="464"/>
              </w:tabs>
            </w:pPr>
            <w:r w:rsidRPr="00C05C29">
              <w:rPr>
                <w:b/>
              </w:rPr>
              <w:t>Pagalbinis TV monitorius</w:t>
            </w:r>
          </w:p>
        </w:tc>
        <w:tc>
          <w:tcPr>
            <w:tcW w:w="7087" w:type="dxa"/>
            <w:shd w:val="clear" w:color="auto" w:fill="FFFFFF"/>
          </w:tcPr>
          <w:p w:rsidR="00C05C29" w:rsidRPr="00C26C75" w:rsidRDefault="00F64029" w:rsidP="00D94AAA">
            <w:pPr>
              <w:ind w:firstLine="0"/>
              <w:rPr>
                <w:i/>
                <w:color w:val="000000"/>
                <w:szCs w:val="24"/>
                <w:lang w:eastAsia="lt-LT"/>
              </w:rPr>
            </w:pPr>
            <w:r w:rsidRPr="00F64029">
              <w:rPr>
                <w:i/>
                <w:color w:val="000000"/>
                <w:szCs w:val="24"/>
                <w:lang w:eastAsia="lt-LT"/>
              </w:rPr>
              <w:t>Gamintojas, modelis.</w:t>
            </w:r>
          </w:p>
        </w:tc>
      </w:tr>
      <w:tr w:rsidR="00C05C29" w:rsidRPr="004C4851" w:rsidTr="00687841">
        <w:trPr>
          <w:trHeight w:val="167"/>
        </w:trPr>
        <w:tc>
          <w:tcPr>
            <w:tcW w:w="6946" w:type="dxa"/>
            <w:tcMar>
              <w:top w:w="0" w:type="dxa"/>
              <w:left w:w="98" w:type="dxa"/>
              <w:bottom w:w="0" w:type="dxa"/>
              <w:right w:w="108" w:type="dxa"/>
            </w:tcMar>
          </w:tcPr>
          <w:p w:rsidR="00C05C29" w:rsidRPr="006F4B32" w:rsidRDefault="00C05C29" w:rsidP="00C05C29">
            <w:pPr>
              <w:ind w:firstLine="0"/>
              <w:rPr>
                <w:b/>
              </w:rPr>
            </w:pPr>
            <w:r w:rsidRPr="006F4B32">
              <w:t>Monitoriaus raiška būti ne mažesnė nei 1920 x 1080. Monitorius turi būti ne mažesnis nei 14 colių ir ne didesnis nei 16 colių įstrižainės. Turi turėti galimybę nustatyti suflerį/</w:t>
            </w:r>
            <w:proofErr w:type="spellStart"/>
            <w:r w:rsidRPr="006F4B32">
              <w:t>timer‘į</w:t>
            </w:r>
            <w:proofErr w:type="spellEnd"/>
            <w:r w:rsidRPr="006F4B32">
              <w:t xml:space="preserve"> (laiko skaičiavimas pranešėjams).</w:t>
            </w:r>
          </w:p>
        </w:tc>
        <w:tc>
          <w:tcPr>
            <w:tcW w:w="7087" w:type="dxa"/>
            <w:shd w:val="clear" w:color="auto" w:fill="FFFFFF"/>
          </w:tcPr>
          <w:p w:rsidR="00C05C29" w:rsidRPr="00C26C75" w:rsidRDefault="00C05C29" w:rsidP="00C05C29">
            <w:pPr>
              <w:ind w:firstLine="0"/>
              <w:rPr>
                <w:i/>
                <w:color w:val="000000"/>
                <w:szCs w:val="24"/>
                <w:lang w:eastAsia="lt-LT"/>
              </w:rPr>
            </w:pPr>
          </w:p>
        </w:tc>
      </w:tr>
      <w:tr w:rsidR="00C05C29" w:rsidRPr="004C4851" w:rsidTr="00687841">
        <w:trPr>
          <w:trHeight w:val="167"/>
        </w:trPr>
        <w:tc>
          <w:tcPr>
            <w:tcW w:w="6946" w:type="dxa"/>
            <w:tcMar>
              <w:top w:w="0" w:type="dxa"/>
              <w:left w:w="98" w:type="dxa"/>
              <w:bottom w:w="0" w:type="dxa"/>
              <w:right w:w="108" w:type="dxa"/>
            </w:tcMar>
          </w:tcPr>
          <w:p w:rsidR="00C05C29" w:rsidRPr="006F4B32" w:rsidRDefault="00C05C29" w:rsidP="00C05C29">
            <w:pPr>
              <w:pStyle w:val="ListParagraph"/>
              <w:numPr>
                <w:ilvl w:val="0"/>
                <w:numId w:val="17"/>
              </w:numPr>
            </w:pPr>
            <w:r w:rsidRPr="00C05C29">
              <w:rPr>
                <w:b/>
              </w:rPr>
              <w:t>Transliacijos įranga</w:t>
            </w:r>
          </w:p>
        </w:tc>
        <w:tc>
          <w:tcPr>
            <w:tcW w:w="7087" w:type="dxa"/>
            <w:shd w:val="clear" w:color="auto" w:fill="FFFFFF"/>
          </w:tcPr>
          <w:p w:rsidR="00C05C29" w:rsidRPr="00C26C75" w:rsidRDefault="00F64029" w:rsidP="00C05C29">
            <w:pPr>
              <w:ind w:firstLine="0"/>
              <w:rPr>
                <w:i/>
                <w:color w:val="000000"/>
                <w:szCs w:val="24"/>
                <w:lang w:eastAsia="lt-LT"/>
              </w:rPr>
            </w:pPr>
            <w:r w:rsidRPr="00F64029">
              <w:rPr>
                <w:i/>
                <w:color w:val="000000"/>
                <w:szCs w:val="24"/>
                <w:lang w:eastAsia="lt-LT"/>
              </w:rPr>
              <w:t>Gamintojas, modelis.</w:t>
            </w:r>
          </w:p>
        </w:tc>
      </w:tr>
      <w:tr w:rsidR="00C05C29" w:rsidRPr="004C4851" w:rsidTr="00687841">
        <w:trPr>
          <w:trHeight w:val="167"/>
        </w:trPr>
        <w:tc>
          <w:tcPr>
            <w:tcW w:w="6946" w:type="dxa"/>
            <w:tcMar>
              <w:top w:w="0" w:type="dxa"/>
              <w:left w:w="98" w:type="dxa"/>
              <w:bottom w:w="0" w:type="dxa"/>
              <w:right w:w="108" w:type="dxa"/>
            </w:tcMar>
          </w:tcPr>
          <w:p w:rsidR="00C05C29" w:rsidRPr="006F4B32" w:rsidRDefault="00C05C29" w:rsidP="00C05C29">
            <w:pPr>
              <w:ind w:firstLine="0"/>
            </w:pPr>
            <w:r w:rsidRPr="006F4B32">
              <w:t>Komplektą turi sudaryti: ne mažiau nei trys kameros, kamera – kamerų vaizdo perjungimo pultas; ne mažiau nei vienas transliacijai skirtas kompiuteris; ne mažiau nei viena vaizdo įvedimo plokštė; ne mažiau nei viena garso įvedimo plokštė. Visa įranga turi palaikyti ne žemesnę nei 1920x1080 (</w:t>
            </w:r>
            <w:proofErr w:type="spellStart"/>
            <w:r w:rsidRPr="006F4B32">
              <w:t>FullHd</w:t>
            </w:r>
            <w:proofErr w:type="spellEnd"/>
            <w:r w:rsidRPr="006F4B32">
              <w:t xml:space="preserve">) vaizdo perdavimo kokybę ir ne žemesne nei </w:t>
            </w:r>
            <w:r w:rsidRPr="006F4B32">
              <w:lastRenderedPageBreak/>
              <w:t>128 kilobitų per sekundę garso perdavimo kokybę; Kamerų vaizdo perdavimo raiška ne žemesnė nei 1920x1080 (</w:t>
            </w:r>
            <w:proofErr w:type="spellStart"/>
            <w:r w:rsidRPr="006F4B32">
              <w:t>FullHD</w:t>
            </w:r>
            <w:proofErr w:type="spellEnd"/>
            <w:r w:rsidRPr="006F4B32">
              <w:t xml:space="preserve">), kamera turi turėti ne mažiau nei vieną SDI ir vieną HDMI išvestį. </w:t>
            </w:r>
            <w:r w:rsidRPr="006F4B32">
              <w:rPr>
                <w:color w:val="000000"/>
              </w:rPr>
              <w:t xml:space="preserve">  </w:t>
            </w:r>
          </w:p>
        </w:tc>
        <w:tc>
          <w:tcPr>
            <w:tcW w:w="7087" w:type="dxa"/>
            <w:shd w:val="clear" w:color="auto" w:fill="FFFFFF"/>
          </w:tcPr>
          <w:p w:rsidR="00C05C29" w:rsidRPr="00C26C75" w:rsidRDefault="00C05C29" w:rsidP="00C05C29">
            <w:pPr>
              <w:ind w:firstLine="0"/>
              <w:rPr>
                <w:i/>
                <w:color w:val="000000"/>
                <w:szCs w:val="24"/>
                <w:lang w:eastAsia="lt-LT"/>
              </w:rPr>
            </w:pPr>
          </w:p>
        </w:tc>
      </w:tr>
      <w:tr w:rsidR="00C05C29" w:rsidRPr="004C4851" w:rsidTr="00687841">
        <w:trPr>
          <w:trHeight w:val="167"/>
        </w:trPr>
        <w:tc>
          <w:tcPr>
            <w:tcW w:w="6946" w:type="dxa"/>
            <w:tcMar>
              <w:top w:w="0" w:type="dxa"/>
              <w:left w:w="98" w:type="dxa"/>
              <w:bottom w:w="0" w:type="dxa"/>
              <w:right w:w="108" w:type="dxa"/>
            </w:tcMar>
          </w:tcPr>
          <w:p w:rsidR="00C05C29" w:rsidRPr="006F4B32" w:rsidRDefault="00C05C29" w:rsidP="00C05C29">
            <w:pPr>
              <w:pStyle w:val="ListParagraph"/>
              <w:numPr>
                <w:ilvl w:val="0"/>
                <w:numId w:val="17"/>
              </w:numPr>
            </w:pPr>
            <w:r w:rsidRPr="00C05C29">
              <w:rPr>
                <w:b/>
              </w:rPr>
              <w:t>Įgarsinimo įranga</w:t>
            </w:r>
          </w:p>
        </w:tc>
        <w:tc>
          <w:tcPr>
            <w:tcW w:w="7087" w:type="dxa"/>
            <w:shd w:val="clear" w:color="auto" w:fill="FFFFFF"/>
          </w:tcPr>
          <w:p w:rsidR="00C05C29" w:rsidRPr="00C26C75" w:rsidRDefault="00F64029" w:rsidP="00C05C29">
            <w:pPr>
              <w:ind w:firstLine="0"/>
              <w:rPr>
                <w:i/>
                <w:color w:val="000000"/>
                <w:szCs w:val="24"/>
                <w:lang w:eastAsia="lt-LT"/>
              </w:rPr>
            </w:pPr>
            <w:r w:rsidRPr="00F64029">
              <w:rPr>
                <w:i/>
                <w:color w:val="000000"/>
                <w:szCs w:val="24"/>
                <w:lang w:eastAsia="lt-LT"/>
              </w:rPr>
              <w:t>Gamintojas, modelis.</w:t>
            </w:r>
          </w:p>
        </w:tc>
      </w:tr>
      <w:tr w:rsidR="00C05C29" w:rsidRPr="004C4851" w:rsidTr="00687841">
        <w:trPr>
          <w:trHeight w:val="167"/>
        </w:trPr>
        <w:tc>
          <w:tcPr>
            <w:tcW w:w="6946" w:type="dxa"/>
            <w:tcMar>
              <w:top w:w="0" w:type="dxa"/>
              <w:left w:w="98" w:type="dxa"/>
              <w:bottom w:w="0" w:type="dxa"/>
              <w:right w:w="108" w:type="dxa"/>
            </w:tcMar>
          </w:tcPr>
          <w:p w:rsidR="00C05C29" w:rsidRPr="006F4B32" w:rsidRDefault="00C05C29" w:rsidP="00C05C29">
            <w:pPr>
              <w:ind w:firstLine="0"/>
            </w:pPr>
            <w:r w:rsidRPr="00C05C29">
              <w:t xml:space="preserve">Komplektą turi sudaryti ne mažiau nei 7 aktyvinės garso kolonėlės, vienas skaitmeninis garso pultas, vienas laidinis </w:t>
            </w:r>
            <w:proofErr w:type="spellStart"/>
            <w:r w:rsidRPr="00C05C29">
              <w:t>kondensatorinis</w:t>
            </w:r>
            <w:proofErr w:type="spellEnd"/>
            <w:r w:rsidRPr="00C05C29">
              <w:t xml:space="preserve"> mikrofonas, ne mažiau nei 7 rankoje laikomi radijo bangomis veikiantys mikrofonai, ne mažiau nei 6 ant galvos dedami radijo bangomis veikiantys mikrofonai, ne mažiau nei 1 stovas mikrofonui. Visa radijo bangomis veikianti įranga turi atitikti LR Ryšių reguliavimo tarnybos numatytus reikalavimus radijo bangomis veikiančiai įrangai.</w:t>
            </w:r>
          </w:p>
        </w:tc>
        <w:tc>
          <w:tcPr>
            <w:tcW w:w="7087" w:type="dxa"/>
            <w:shd w:val="clear" w:color="auto" w:fill="FFFFFF"/>
          </w:tcPr>
          <w:p w:rsidR="00C05C29" w:rsidRPr="00C26C75" w:rsidRDefault="00C05C29" w:rsidP="00C05C29">
            <w:pPr>
              <w:ind w:firstLine="0"/>
              <w:rPr>
                <w:i/>
                <w:color w:val="000000"/>
                <w:szCs w:val="24"/>
                <w:lang w:eastAsia="lt-LT"/>
              </w:rPr>
            </w:pPr>
          </w:p>
        </w:tc>
      </w:tr>
      <w:tr w:rsidR="00F64029" w:rsidRPr="004C4851" w:rsidTr="00687841">
        <w:trPr>
          <w:trHeight w:val="167"/>
        </w:trPr>
        <w:tc>
          <w:tcPr>
            <w:tcW w:w="6946" w:type="dxa"/>
            <w:tcMar>
              <w:top w:w="0" w:type="dxa"/>
              <w:left w:w="98" w:type="dxa"/>
              <w:bottom w:w="0" w:type="dxa"/>
              <w:right w:w="108" w:type="dxa"/>
            </w:tcMar>
          </w:tcPr>
          <w:p w:rsidR="00F64029" w:rsidRPr="00F64029" w:rsidRDefault="00F64029" w:rsidP="00F64029">
            <w:pPr>
              <w:pStyle w:val="ListParagraph"/>
              <w:numPr>
                <w:ilvl w:val="0"/>
                <w:numId w:val="17"/>
              </w:numPr>
              <w:rPr>
                <w:b/>
              </w:rPr>
            </w:pPr>
            <w:r w:rsidRPr="00F64029">
              <w:rPr>
                <w:b/>
              </w:rPr>
              <w:t>Nutolusių pranešėjų pajungimo įranga. (pagal poreikį*)</w:t>
            </w:r>
          </w:p>
        </w:tc>
        <w:tc>
          <w:tcPr>
            <w:tcW w:w="7087" w:type="dxa"/>
            <w:shd w:val="clear" w:color="auto" w:fill="FFFFFF"/>
          </w:tcPr>
          <w:p w:rsidR="00F64029" w:rsidRPr="00C26C75" w:rsidRDefault="00F64029" w:rsidP="00C05C29">
            <w:pPr>
              <w:ind w:firstLine="0"/>
              <w:rPr>
                <w:i/>
                <w:color w:val="000000"/>
                <w:szCs w:val="24"/>
                <w:lang w:eastAsia="lt-LT"/>
              </w:rPr>
            </w:pPr>
            <w:r w:rsidRPr="00F64029">
              <w:rPr>
                <w:i/>
                <w:color w:val="000000"/>
                <w:szCs w:val="24"/>
                <w:lang w:eastAsia="lt-LT"/>
              </w:rPr>
              <w:t>Gamintojas, modelis.</w:t>
            </w:r>
          </w:p>
        </w:tc>
      </w:tr>
      <w:tr w:rsidR="00F64029" w:rsidRPr="004C4851" w:rsidTr="00687841">
        <w:trPr>
          <w:trHeight w:val="167"/>
        </w:trPr>
        <w:tc>
          <w:tcPr>
            <w:tcW w:w="6946" w:type="dxa"/>
            <w:tcMar>
              <w:top w:w="0" w:type="dxa"/>
              <w:left w:w="98" w:type="dxa"/>
              <w:bottom w:w="0" w:type="dxa"/>
              <w:right w:w="108" w:type="dxa"/>
            </w:tcMar>
          </w:tcPr>
          <w:p w:rsidR="00F64029" w:rsidRPr="00C05C29" w:rsidRDefault="00F64029" w:rsidP="00C05C29">
            <w:pPr>
              <w:ind w:firstLine="0"/>
            </w:pPr>
            <w:r w:rsidRPr="00F64029">
              <w:t>Komplektą turi sudaryti: ne mažiau nei vienas transliacijai skirtas kompiuteris, ne mažiau nei viena garso įvedimo plokštė, ne mažiau nei dvi vaizdo įvedimo plokštės, licencijuota vaizdo skambučių platforma. Visa įranga turi palaikyti ne žemesnę nei 1920x 1080 (</w:t>
            </w:r>
            <w:proofErr w:type="spellStart"/>
            <w:r w:rsidRPr="00F64029">
              <w:t>FullHd</w:t>
            </w:r>
            <w:proofErr w:type="spellEnd"/>
            <w:r w:rsidRPr="00F64029">
              <w:t>) vaizdo perdavimo kokybę ir ne žemesne nei 96 kilobitų per sekundę garso perdavimo kokybę.</w:t>
            </w:r>
          </w:p>
        </w:tc>
        <w:tc>
          <w:tcPr>
            <w:tcW w:w="7087" w:type="dxa"/>
            <w:shd w:val="clear" w:color="auto" w:fill="FFFFFF"/>
          </w:tcPr>
          <w:p w:rsidR="00F64029" w:rsidRPr="00C26C75" w:rsidRDefault="00F64029" w:rsidP="00C05C29">
            <w:pPr>
              <w:ind w:firstLine="0"/>
              <w:rPr>
                <w:i/>
                <w:color w:val="000000"/>
                <w:szCs w:val="24"/>
                <w:lang w:eastAsia="lt-LT"/>
              </w:rPr>
            </w:pPr>
          </w:p>
        </w:tc>
      </w:tr>
      <w:tr w:rsidR="00F64029" w:rsidRPr="004C4851" w:rsidTr="00687841">
        <w:trPr>
          <w:trHeight w:val="167"/>
        </w:trPr>
        <w:tc>
          <w:tcPr>
            <w:tcW w:w="6946" w:type="dxa"/>
            <w:tcMar>
              <w:top w:w="0" w:type="dxa"/>
              <w:left w:w="98" w:type="dxa"/>
              <w:bottom w:w="0" w:type="dxa"/>
              <w:right w:w="108" w:type="dxa"/>
            </w:tcMar>
          </w:tcPr>
          <w:p w:rsidR="00F64029" w:rsidRPr="00F64029" w:rsidRDefault="00F64029" w:rsidP="00F64029">
            <w:pPr>
              <w:pStyle w:val="ListParagraph"/>
              <w:numPr>
                <w:ilvl w:val="0"/>
                <w:numId w:val="17"/>
              </w:numPr>
              <w:rPr>
                <w:b/>
              </w:rPr>
            </w:pPr>
            <w:r w:rsidRPr="00F64029">
              <w:rPr>
                <w:b/>
              </w:rPr>
              <w:t>Vaizdo pultas</w:t>
            </w:r>
          </w:p>
        </w:tc>
        <w:tc>
          <w:tcPr>
            <w:tcW w:w="7087" w:type="dxa"/>
            <w:shd w:val="clear" w:color="auto" w:fill="FFFFFF"/>
          </w:tcPr>
          <w:p w:rsidR="00F64029" w:rsidRPr="00C26C75" w:rsidRDefault="00F64029" w:rsidP="00C05C29">
            <w:pPr>
              <w:ind w:firstLine="0"/>
              <w:rPr>
                <w:i/>
                <w:color w:val="000000"/>
                <w:szCs w:val="24"/>
                <w:lang w:eastAsia="lt-LT"/>
              </w:rPr>
            </w:pPr>
            <w:r w:rsidRPr="00F64029">
              <w:rPr>
                <w:i/>
                <w:color w:val="000000"/>
                <w:szCs w:val="24"/>
                <w:lang w:eastAsia="lt-LT"/>
              </w:rPr>
              <w:t>Gamintojas, modelis.</w:t>
            </w:r>
          </w:p>
        </w:tc>
      </w:tr>
      <w:tr w:rsidR="00F64029" w:rsidRPr="004C4851" w:rsidTr="00687841">
        <w:trPr>
          <w:trHeight w:val="167"/>
        </w:trPr>
        <w:tc>
          <w:tcPr>
            <w:tcW w:w="6946" w:type="dxa"/>
            <w:tcMar>
              <w:top w:w="0" w:type="dxa"/>
              <w:left w:w="98" w:type="dxa"/>
              <w:bottom w:w="0" w:type="dxa"/>
              <w:right w:w="108" w:type="dxa"/>
            </w:tcMar>
          </w:tcPr>
          <w:p w:rsidR="00F64029" w:rsidRPr="00C05C29" w:rsidRDefault="00F64029" w:rsidP="00C05C29">
            <w:pPr>
              <w:ind w:firstLine="0"/>
            </w:pPr>
            <w:r w:rsidRPr="00F64029">
              <w:t>Vaizdo pultas skirtas vaizdų valdymui pagrindiniame ekrane ir pagalbiniuose TV monitoriuose. Vaizdo pultas turi turėti ne mažiau nei 4 HDMI vaizdo įvestis ir nemažiau nei 4 HDMI vaizdo išvestis, kiekviena vaizdo įvestis turi turėti nepriklausomai veikiantį va</w:t>
            </w:r>
            <w:r>
              <w:t>izdo signalo raiškos keitiklį (</w:t>
            </w:r>
            <w:proofErr w:type="spellStart"/>
            <w:r w:rsidRPr="00F64029">
              <w:t>scaller</w:t>
            </w:r>
            <w:proofErr w:type="spellEnd"/>
            <w:r w:rsidRPr="00F64029">
              <w:t>), pultas turi palaikyti ne žemesnę nei 1920x1080 vaizdo perdavimo raišką, vaizdo pulto šaltinių perjungimo greitis turi būti ne lėtesnis nei 0,3 sekundės</w:t>
            </w:r>
          </w:p>
        </w:tc>
        <w:tc>
          <w:tcPr>
            <w:tcW w:w="7087" w:type="dxa"/>
            <w:shd w:val="clear" w:color="auto" w:fill="FFFFFF"/>
          </w:tcPr>
          <w:p w:rsidR="00F64029" w:rsidRPr="00C26C75" w:rsidRDefault="00F64029" w:rsidP="00C05C29">
            <w:pPr>
              <w:ind w:firstLine="0"/>
              <w:rPr>
                <w:i/>
                <w:color w:val="000000"/>
                <w:szCs w:val="24"/>
                <w:lang w:eastAsia="lt-LT"/>
              </w:rPr>
            </w:pPr>
          </w:p>
        </w:tc>
      </w:tr>
      <w:tr w:rsidR="00F64029" w:rsidRPr="004C4851" w:rsidTr="00687841">
        <w:trPr>
          <w:trHeight w:val="167"/>
        </w:trPr>
        <w:tc>
          <w:tcPr>
            <w:tcW w:w="6946" w:type="dxa"/>
            <w:tcMar>
              <w:top w:w="0" w:type="dxa"/>
              <w:left w:w="98" w:type="dxa"/>
              <w:bottom w:w="0" w:type="dxa"/>
              <w:right w:w="108" w:type="dxa"/>
            </w:tcMar>
          </w:tcPr>
          <w:p w:rsidR="00F64029" w:rsidRPr="00F64029" w:rsidRDefault="00F64029" w:rsidP="00F64029">
            <w:pPr>
              <w:pStyle w:val="ListParagraph"/>
              <w:numPr>
                <w:ilvl w:val="0"/>
                <w:numId w:val="17"/>
              </w:numPr>
              <w:rPr>
                <w:b/>
              </w:rPr>
            </w:pPr>
            <w:r w:rsidRPr="00F64029">
              <w:rPr>
                <w:b/>
              </w:rPr>
              <w:t>Pranešėjo tribūna</w:t>
            </w:r>
          </w:p>
        </w:tc>
        <w:tc>
          <w:tcPr>
            <w:tcW w:w="7087" w:type="dxa"/>
            <w:shd w:val="clear" w:color="auto" w:fill="FFFFFF"/>
          </w:tcPr>
          <w:p w:rsidR="00F64029" w:rsidRPr="00C26C75" w:rsidRDefault="00F64029" w:rsidP="00C05C29">
            <w:pPr>
              <w:ind w:firstLine="0"/>
              <w:rPr>
                <w:i/>
                <w:color w:val="000000"/>
                <w:szCs w:val="24"/>
                <w:lang w:eastAsia="lt-LT"/>
              </w:rPr>
            </w:pPr>
            <w:r w:rsidRPr="00F64029">
              <w:rPr>
                <w:i/>
                <w:color w:val="000000"/>
                <w:szCs w:val="24"/>
                <w:lang w:eastAsia="lt-LT"/>
              </w:rPr>
              <w:t>Gamintojas, modelis.</w:t>
            </w:r>
          </w:p>
        </w:tc>
      </w:tr>
      <w:tr w:rsidR="00F64029" w:rsidRPr="004C4851" w:rsidTr="00687841">
        <w:trPr>
          <w:trHeight w:val="167"/>
        </w:trPr>
        <w:tc>
          <w:tcPr>
            <w:tcW w:w="6946" w:type="dxa"/>
            <w:tcMar>
              <w:top w:w="0" w:type="dxa"/>
              <w:left w:w="98" w:type="dxa"/>
              <w:bottom w:w="0" w:type="dxa"/>
              <w:right w:w="108" w:type="dxa"/>
            </w:tcMar>
          </w:tcPr>
          <w:p w:rsidR="00F64029" w:rsidRPr="00C05C29" w:rsidRDefault="00F64029" w:rsidP="00C05C29">
            <w:pPr>
              <w:ind w:firstLine="0"/>
            </w:pPr>
            <w:r w:rsidRPr="00F64029">
              <w:t xml:space="preserve">Pranešėjo tribūna turi būti baltos spalvos, ne žemesnė nei 1,20m su reguliuojamo aukščio kojelėmis ( nelygiam paviršiui), tribūnoje turi būti skirtos vietos užlėptiems laidams pravesti. Tribūnoje turi būti integruotas monitorius (matomas iš auditorijos pusės). Monitoriaus raiška būti ne mažesnė nei 1920 x 1080. Monitorius turi būti ne </w:t>
            </w:r>
            <w:r w:rsidRPr="00F64029">
              <w:lastRenderedPageBreak/>
              <w:t>mažesnis nei 46 colių įstrižainės bet nedidesnis nei 49 colių įstrižainės. Monitorius turi turėti ne mažiau nei 1 HDMI įvestį.</w:t>
            </w:r>
          </w:p>
        </w:tc>
        <w:tc>
          <w:tcPr>
            <w:tcW w:w="7087" w:type="dxa"/>
            <w:shd w:val="clear" w:color="auto" w:fill="FFFFFF"/>
          </w:tcPr>
          <w:p w:rsidR="00F64029" w:rsidRPr="00C26C75" w:rsidRDefault="00F64029" w:rsidP="00C05C29">
            <w:pPr>
              <w:ind w:firstLine="0"/>
              <w:rPr>
                <w:i/>
                <w:color w:val="000000"/>
                <w:szCs w:val="24"/>
                <w:lang w:eastAsia="lt-LT"/>
              </w:rPr>
            </w:pPr>
          </w:p>
        </w:tc>
      </w:tr>
      <w:tr w:rsidR="00F64029" w:rsidRPr="004C4851" w:rsidTr="00687841">
        <w:trPr>
          <w:trHeight w:val="167"/>
        </w:trPr>
        <w:tc>
          <w:tcPr>
            <w:tcW w:w="6946" w:type="dxa"/>
            <w:tcMar>
              <w:top w:w="0" w:type="dxa"/>
              <w:left w:w="98" w:type="dxa"/>
              <w:bottom w:w="0" w:type="dxa"/>
              <w:right w:w="108" w:type="dxa"/>
            </w:tcMar>
          </w:tcPr>
          <w:p w:rsidR="00F64029" w:rsidRPr="00F64029" w:rsidRDefault="00F64029" w:rsidP="00F64029">
            <w:pPr>
              <w:pStyle w:val="ListParagraph"/>
              <w:numPr>
                <w:ilvl w:val="0"/>
                <w:numId w:val="17"/>
              </w:numPr>
              <w:rPr>
                <w:b/>
              </w:rPr>
            </w:pPr>
            <w:r w:rsidRPr="00F64029">
              <w:rPr>
                <w:b/>
              </w:rPr>
              <w:t>Nešiojamas kompiuteris</w:t>
            </w:r>
          </w:p>
        </w:tc>
        <w:tc>
          <w:tcPr>
            <w:tcW w:w="7087" w:type="dxa"/>
            <w:shd w:val="clear" w:color="auto" w:fill="FFFFFF"/>
          </w:tcPr>
          <w:p w:rsidR="00F64029" w:rsidRPr="00C26C75" w:rsidRDefault="00F64029" w:rsidP="00C05C29">
            <w:pPr>
              <w:ind w:firstLine="0"/>
              <w:rPr>
                <w:i/>
                <w:color w:val="000000"/>
                <w:szCs w:val="24"/>
                <w:lang w:eastAsia="lt-LT"/>
              </w:rPr>
            </w:pPr>
            <w:r w:rsidRPr="00F64029">
              <w:rPr>
                <w:i/>
                <w:color w:val="000000"/>
                <w:szCs w:val="24"/>
                <w:lang w:eastAsia="lt-LT"/>
              </w:rPr>
              <w:t>Gamintojas, modelis.</w:t>
            </w:r>
          </w:p>
        </w:tc>
      </w:tr>
      <w:tr w:rsidR="00F64029" w:rsidRPr="004C4851" w:rsidTr="00687841">
        <w:trPr>
          <w:trHeight w:val="167"/>
        </w:trPr>
        <w:tc>
          <w:tcPr>
            <w:tcW w:w="6946" w:type="dxa"/>
            <w:tcMar>
              <w:top w:w="0" w:type="dxa"/>
              <w:left w:w="98" w:type="dxa"/>
              <w:bottom w:w="0" w:type="dxa"/>
              <w:right w:w="108" w:type="dxa"/>
            </w:tcMar>
          </w:tcPr>
          <w:p w:rsidR="00F64029" w:rsidRPr="00C05C29" w:rsidRDefault="00F64029" w:rsidP="00C05C29">
            <w:pPr>
              <w:ind w:firstLine="0"/>
            </w:pPr>
            <w:r w:rsidRPr="00F64029">
              <w:t xml:space="preserve">Nešiojamas kompiuteris skirtas prezentacijų ir kitų medijų rodymui. Nešiojamas kompiuteris privalo turėti įdiegtą licencijuotą, ne senesnę nei „Microsoft Windows 10“ operacinę sistemą ir privalo turėti įdiegtą licencijuotą, ne senesnę nei </w:t>
            </w:r>
            <w:proofErr w:type="spellStart"/>
            <w:r w:rsidRPr="00F64029">
              <w:t>MsOffice</w:t>
            </w:r>
            <w:proofErr w:type="spellEnd"/>
            <w:r w:rsidRPr="00F64029">
              <w:t xml:space="preserve"> 2016 teksto redagavimo tvarkyklę; nešiojamas kompiuteris privalo turėti ne mažiau nei 2 skaitmeninio vaizdo signalo išvestis ir galimybę rodyti skirtingą vaizdo per jas, kompiuterio ekrano dydis ne mažesnis nei 14 colių; kompiuterio operatyvioji atmintis ne mažiau nei 6 GB; kompiuterio vidinės saugyklos diskas privalo turėti ne mažiau nei 100 GB laisvos vietos; kompiuteris privalo turėti ne mažiau nei 1 USB Type-C 3.1 prievadą ir nemažiau nei 3 vnt. USB 3.1 Gen1 prievadus</w:t>
            </w:r>
          </w:p>
        </w:tc>
        <w:tc>
          <w:tcPr>
            <w:tcW w:w="7087" w:type="dxa"/>
            <w:shd w:val="clear" w:color="auto" w:fill="FFFFFF"/>
          </w:tcPr>
          <w:p w:rsidR="00F64029" w:rsidRPr="00C26C75" w:rsidRDefault="00F64029" w:rsidP="00C05C29">
            <w:pPr>
              <w:ind w:firstLine="0"/>
              <w:rPr>
                <w:i/>
                <w:color w:val="000000"/>
                <w:szCs w:val="24"/>
                <w:lang w:eastAsia="lt-LT"/>
              </w:rPr>
            </w:pPr>
          </w:p>
        </w:tc>
      </w:tr>
      <w:tr w:rsidR="00F64029" w:rsidRPr="004C4851" w:rsidTr="00687841">
        <w:trPr>
          <w:trHeight w:val="167"/>
        </w:trPr>
        <w:tc>
          <w:tcPr>
            <w:tcW w:w="6946" w:type="dxa"/>
            <w:tcMar>
              <w:top w:w="0" w:type="dxa"/>
              <w:left w:w="98" w:type="dxa"/>
              <w:bottom w:w="0" w:type="dxa"/>
              <w:right w:w="108" w:type="dxa"/>
            </w:tcMar>
          </w:tcPr>
          <w:p w:rsidR="00F64029" w:rsidRPr="00F64029" w:rsidRDefault="00F64029" w:rsidP="00F64029">
            <w:pPr>
              <w:pStyle w:val="ListParagraph"/>
              <w:numPr>
                <w:ilvl w:val="0"/>
                <w:numId w:val="17"/>
              </w:numPr>
              <w:rPr>
                <w:b/>
              </w:rPr>
            </w:pPr>
            <w:r w:rsidRPr="00F64029">
              <w:rPr>
                <w:b/>
              </w:rPr>
              <w:t>Skaidrių perjungiklis</w:t>
            </w:r>
          </w:p>
        </w:tc>
        <w:tc>
          <w:tcPr>
            <w:tcW w:w="7087" w:type="dxa"/>
            <w:shd w:val="clear" w:color="auto" w:fill="FFFFFF"/>
          </w:tcPr>
          <w:p w:rsidR="00F64029" w:rsidRPr="00C26C75" w:rsidRDefault="00F64029" w:rsidP="00C05C29">
            <w:pPr>
              <w:ind w:firstLine="0"/>
              <w:rPr>
                <w:i/>
                <w:color w:val="000000"/>
                <w:szCs w:val="24"/>
                <w:lang w:eastAsia="lt-LT"/>
              </w:rPr>
            </w:pPr>
            <w:r w:rsidRPr="00F64029">
              <w:rPr>
                <w:i/>
                <w:color w:val="000000"/>
                <w:szCs w:val="24"/>
                <w:lang w:eastAsia="lt-LT"/>
              </w:rPr>
              <w:t>Gamintojas, modelis.</w:t>
            </w:r>
          </w:p>
        </w:tc>
      </w:tr>
      <w:tr w:rsidR="00F64029" w:rsidRPr="004C4851" w:rsidTr="00687841">
        <w:trPr>
          <w:trHeight w:val="167"/>
        </w:trPr>
        <w:tc>
          <w:tcPr>
            <w:tcW w:w="6946" w:type="dxa"/>
            <w:tcMar>
              <w:top w:w="0" w:type="dxa"/>
              <w:left w:w="98" w:type="dxa"/>
              <w:bottom w:w="0" w:type="dxa"/>
              <w:right w:w="108" w:type="dxa"/>
            </w:tcMar>
          </w:tcPr>
          <w:p w:rsidR="00F64029" w:rsidRPr="00C05C29" w:rsidRDefault="00F64029" w:rsidP="00C05C29">
            <w:pPr>
              <w:ind w:firstLine="0"/>
            </w:pPr>
            <w:r w:rsidRPr="00F64029">
              <w:t xml:space="preserve">Skirtas pranešėjų skaidrių nuotoliniam perjungimui. Skaidrių perjungiklis privalo dirbti nuotoliniu būdu, turi turėti integruotą lazerinę </w:t>
            </w:r>
            <w:proofErr w:type="spellStart"/>
            <w:r w:rsidRPr="00F64029">
              <w:t>švaistyklę</w:t>
            </w:r>
            <w:proofErr w:type="spellEnd"/>
            <w:r w:rsidRPr="00F64029">
              <w:t xml:space="preserve"> demonstravimui, privalo sklandžiai veikti ne mažesniu nei 25 metrų atstumu nuo imtuvo.</w:t>
            </w:r>
          </w:p>
        </w:tc>
        <w:tc>
          <w:tcPr>
            <w:tcW w:w="7087" w:type="dxa"/>
            <w:shd w:val="clear" w:color="auto" w:fill="FFFFFF"/>
          </w:tcPr>
          <w:p w:rsidR="00F64029" w:rsidRPr="00C26C75" w:rsidRDefault="00F64029" w:rsidP="00C05C29">
            <w:pPr>
              <w:ind w:firstLine="0"/>
              <w:rPr>
                <w:i/>
                <w:color w:val="000000"/>
                <w:szCs w:val="24"/>
                <w:lang w:eastAsia="lt-LT"/>
              </w:rPr>
            </w:pPr>
          </w:p>
        </w:tc>
      </w:tr>
      <w:tr w:rsidR="00F64029" w:rsidRPr="004C4851" w:rsidTr="00687841">
        <w:trPr>
          <w:trHeight w:val="167"/>
        </w:trPr>
        <w:tc>
          <w:tcPr>
            <w:tcW w:w="6946" w:type="dxa"/>
            <w:tcMar>
              <w:top w:w="0" w:type="dxa"/>
              <w:left w:w="98" w:type="dxa"/>
              <w:bottom w:w="0" w:type="dxa"/>
              <w:right w:w="108" w:type="dxa"/>
            </w:tcMar>
          </w:tcPr>
          <w:p w:rsidR="00F64029" w:rsidRPr="00F64029" w:rsidRDefault="00F64029" w:rsidP="00F64029">
            <w:pPr>
              <w:pStyle w:val="ListParagraph"/>
              <w:numPr>
                <w:ilvl w:val="0"/>
                <w:numId w:val="17"/>
              </w:numPr>
              <w:rPr>
                <w:b/>
              </w:rPr>
            </w:pPr>
            <w:r w:rsidRPr="00F64029">
              <w:rPr>
                <w:b/>
              </w:rPr>
              <w:t>Televizorius</w:t>
            </w:r>
          </w:p>
        </w:tc>
        <w:tc>
          <w:tcPr>
            <w:tcW w:w="7087" w:type="dxa"/>
            <w:shd w:val="clear" w:color="auto" w:fill="FFFFFF"/>
          </w:tcPr>
          <w:p w:rsidR="00F64029" w:rsidRPr="00C26C75" w:rsidRDefault="00F64029" w:rsidP="00C05C29">
            <w:pPr>
              <w:ind w:firstLine="0"/>
              <w:rPr>
                <w:i/>
                <w:color w:val="000000"/>
                <w:szCs w:val="24"/>
                <w:lang w:eastAsia="lt-LT"/>
              </w:rPr>
            </w:pPr>
            <w:r w:rsidRPr="00F64029">
              <w:rPr>
                <w:i/>
                <w:color w:val="000000"/>
                <w:szCs w:val="24"/>
                <w:lang w:eastAsia="lt-LT"/>
              </w:rPr>
              <w:t>Gamintojas, modelis.</w:t>
            </w:r>
          </w:p>
        </w:tc>
      </w:tr>
      <w:tr w:rsidR="00F64029" w:rsidRPr="004C4851" w:rsidTr="00687841">
        <w:trPr>
          <w:trHeight w:val="167"/>
        </w:trPr>
        <w:tc>
          <w:tcPr>
            <w:tcW w:w="6946" w:type="dxa"/>
            <w:tcMar>
              <w:top w:w="0" w:type="dxa"/>
              <w:left w:w="98" w:type="dxa"/>
              <w:bottom w:w="0" w:type="dxa"/>
              <w:right w:w="108" w:type="dxa"/>
            </w:tcMar>
          </w:tcPr>
          <w:p w:rsidR="00F64029" w:rsidRPr="00C05C29" w:rsidRDefault="00F64029" w:rsidP="00C05C29">
            <w:pPr>
              <w:ind w:firstLine="0"/>
            </w:pPr>
            <w:r w:rsidRPr="00F64029">
              <w:t xml:space="preserve">Skirtas perduoti garsą ir vaizdą iš Didžiosios salės į Kamerinę salę ir pirmą aukštą. Ekrano įstrižainė ne mažesnė nei 46 coliai ir ne didesnė nei 55 coliai. Televizoriai turi būti su ne mažiau kaip 2 m. aukščio reguliuojamais stovais. Ekrano skiriamoji geba turi būti ne mažiau nei 3840x2160. Ekrano dažnis turi būti ne mažiau kaip 50Hz, turi būti integruoti garsiakalbiai. Turi turėti ne mažiau nei 1 HDMI 2.0 jungtį, turi turėti </w:t>
            </w:r>
            <w:proofErr w:type="spellStart"/>
            <w:r w:rsidRPr="00F64029">
              <w:t>Wifi</w:t>
            </w:r>
            <w:proofErr w:type="spellEnd"/>
            <w:r w:rsidRPr="00F64029">
              <w:t xml:space="preserve"> ir </w:t>
            </w:r>
            <w:proofErr w:type="spellStart"/>
            <w:r w:rsidRPr="00F64029">
              <w:t>Bluetooth</w:t>
            </w:r>
            <w:proofErr w:type="spellEnd"/>
            <w:r w:rsidRPr="00F64029">
              <w:t xml:space="preserve"> prisijungimo galimybę. Turi turėti ne mažiau kaip 1 </w:t>
            </w:r>
            <w:proofErr w:type="spellStart"/>
            <w:r w:rsidRPr="00F64029">
              <w:t>Ethernet</w:t>
            </w:r>
            <w:proofErr w:type="spellEnd"/>
            <w:r w:rsidRPr="00F64029">
              <w:t xml:space="preserve"> LAN (RJ-45) jungtį. Turi būti su visais reikalingais laidais ir kita įranga perduoti garsui ir vaizdui iš Didžiosios salės.</w:t>
            </w:r>
          </w:p>
        </w:tc>
        <w:tc>
          <w:tcPr>
            <w:tcW w:w="7087" w:type="dxa"/>
            <w:shd w:val="clear" w:color="auto" w:fill="FFFFFF"/>
          </w:tcPr>
          <w:p w:rsidR="00F64029" w:rsidRPr="00C26C75" w:rsidRDefault="00F64029" w:rsidP="00C05C29">
            <w:pPr>
              <w:ind w:firstLine="0"/>
              <w:rPr>
                <w:i/>
                <w:color w:val="000000"/>
                <w:szCs w:val="24"/>
                <w:lang w:eastAsia="lt-LT"/>
              </w:rPr>
            </w:pPr>
          </w:p>
        </w:tc>
      </w:tr>
      <w:tr w:rsidR="00F64029" w:rsidRPr="004C4851" w:rsidTr="00687841">
        <w:trPr>
          <w:trHeight w:val="167"/>
        </w:trPr>
        <w:tc>
          <w:tcPr>
            <w:tcW w:w="6946" w:type="dxa"/>
            <w:tcMar>
              <w:top w:w="0" w:type="dxa"/>
              <w:left w:w="98" w:type="dxa"/>
              <w:bottom w:w="0" w:type="dxa"/>
              <w:right w:w="108" w:type="dxa"/>
            </w:tcMar>
          </w:tcPr>
          <w:p w:rsidR="00F64029" w:rsidRPr="00F64029" w:rsidRDefault="00F64029" w:rsidP="00F64029">
            <w:pPr>
              <w:pStyle w:val="ListParagraph"/>
              <w:numPr>
                <w:ilvl w:val="0"/>
                <w:numId w:val="17"/>
              </w:numPr>
              <w:rPr>
                <w:b/>
              </w:rPr>
            </w:pPr>
            <w:r w:rsidRPr="00F64029">
              <w:rPr>
                <w:b/>
              </w:rPr>
              <w:t>Papildomas apšvietimas</w:t>
            </w:r>
          </w:p>
        </w:tc>
        <w:tc>
          <w:tcPr>
            <w:tcW w:w="7087" w:type="dxa"/>
            <w:shd w:val="clear" w:color="auto" w:fill="FFFFFF"/>
          </w:tcPr>
          <w:p w:rsidR="00F64029" w:rsidRPr="00C26C75" w:rsidRDefault="00F64029" w:rsidP="00C05C29">
            <w:pPr>
              <w:ind w:firstLine="0"/>
              <w:rPr>
                <w:i/>
                <w:color w:val="000000"/>
                <w:szCs w:val="24"/>
                <w:lang w:eastAsia="lt-LT"/>
              </w:rPr>
            </w:pPr>
          </w:p>
        </w:tc>
      </w:tr>
      <w:tr w:rsidR="00F64029" w:rsidRPr="004C4851" w:rsidTr="00687841">
        <w:trPr>
          <w:trHeight w:val="167"/>
        </w:trPr>
        <w:tc>
          <w:tcPr>
            <w:tcW w:w="6946" w:type="dxa"/>
            <w:tcMar>
              <w:top w:w="0" w:type="dxa"/>
              <w:left w:w="98" w:type="dxa"/>
              <w:bottom w:w="0" w:type="dxa"/>
              <w:right w:w="108" w:type="dxa"/>
            </w:tcMar>
          </w:tcPr>
          <w:p w:rsidR="00F64029" w:rsidRPr="00C05C29" w:rsidRDefault="00F64029" w:rsidP="00F64029">
            <w:pPr>
              <w:ind w:firstLine="0"/>
            </w:pPr>
            <w:r w:rsidRPr="00F64029">
              <w:t xml:space="preserve">Skirtas Rotušės didžiosios salės papildomam apšvietimui. Turi būti apšvietimas iš 4 pusių </w:t>
            </w:r>
            <w:proofErr w:type="spellStart"/>
            <w:r w:rsidRPr="00F64029">
              <w:t>skliautinių</w:t>
            </w:r>
            <w:proofErr w:type="spellEnd"/>
            <w:r w:rsidRPr="00F64029">
              <w:t xml:space="preserve"> lubų, kolonų apšvietimui, taip pat </w:t>
            </w:r>
            <w:r w:rsidRPr="00F64029">
              <w:lastRenderedPageBreak/>
              <w:t>nukreipti į kalbėtojus. Papildomas scenos zonos apšvietimas balta šviesa</w:t>
            </w:r>
          </w:p>
        </w:tc>
        <w:tc>
          <w:tcPr>
            <w:tcW w:w="7087" w:type="dxa"/>
            <w:shd w:val="clear" w:color="auto" w:fill="FFFFFF"/>
          </w:tcPr>
          <w:p w:rsidR="00F64029" w:rsidRPr="00C26C75" w:rsidRDefault="00F64029" w:rsidP="00C05C29">
            <w:pPr>
              <w:ind w:firstLine="0"/>
              <w:rPr>
                <w:i/>
                <w:color w:val="000000"/>
                <w:szCs w:val="24"/>
                <w:lang w:eastAsia="lt-LT"/>
              </w:rPr>
            </w:pPr>
          </w:p>
        </w:tc>
      </w:tr>
      <w:tr w:rsidR="00F64029" w:rsidRPr="004C4851" w:rsidTr="00687841">
        <w:trPr>
          <w:trHeight w:val="167"/>
        </w:trPr>
        <w:tc>
          <w:tcPr>
            <w:tcW w:w="6946" w:type="dxa"/>
            <w:tcMar>
              <w:top w:w="0" w:type="dxa"/>
              <w:left w:w="98" w:type="dxa"/>
              <w:bottom w:w="0" w:type="dxa"/>
              <w:right w:w="108" w:type="dxa"/>
            </w:tcMar>
          </w:tcPr>
          <w:p w:rsidR="00F64029" w:rsidRPr="00F64029" w:rsidRDefault="00F64029" w:rsidP="00F64029">
            <w:pPr>
              <w:pStyle w:val="ListParagraph"/>
              <w:numPr>
                <w:ilvl w:val="0"/>
                <w:numId w:val="17"/>
              </w:numPr>
              <w:rPr>
                <w:b/>
              </w:rPr>
            </w:pPr>
            <w:r w:rsidRPr="00F64029">
              <w:rPr>
                <w:b/>
              </w:rPr>
              <w:t>Internetas</w:t>
            </w:r>
          </w:p>
        </w:tc>
        <w:tc>
          <w:tcPr>
            <w:tcW w:w="7087" w:type="dxa"/>
            <w:shd w:val="clear" w:color="auto" w:fill="FFFFFF"/>
          </w:tcPr>
          <w:p w:rsidR="00F64029" w:rsidRPr="00C26C75" w:rsidRDefault="00F64029" w:rsidP="00C05C29">
            <w:pPr>
              <w:ind w:firstLine="0"/>
              <w:rPr>
                <w:i/>
                <w:color w:val="000000"/>
                <w:szCs w:val="24"/>
                <w:lang w:eastAsia="lt-LT"/>
              </w:rPr>
            </w:pPr>
          </w:p>
        </w:tc>
      </w:tr>
      <w:tr w:rsidR="00F64029" w:rsidRPr="004C4851" w:rsidTr="00687841">
        <w:trPr>
          <w:trHeight w:val="167"/>
        </w:trPr>
        <w:tc>
          <w:tcPr>
            <w:tcW w:w="6946" w:type="dxa"/>
            <w:tcMar>
              <w:top w:w="0" w:type="dxa"/>
              <w:left w:w="98" w:type="dxa"/>
              <w:bottom w:w="0" w:type="dxa"/>
              <w:right w:w="108" w:type="dxa"/>
            </w:tcMar>
          </w:tcPr>
          <w:p w:rsidR="00F64029" w:rsidRPr="00C05C29" w:rsidRDefault="00F64029" w:rsidP="00F64029">
            <w:pPr>
              <w:ind w:firstLine="0"/>
            </w:pPr>
            <w:r w:rsidRPr="00F64029">
              <w:t xml:space="preserve">Internetas skirtas transliacijai, nutolusių pranešėjų pajungimui. Turi būti ne mažesnė nei 30 </w:t>
            </w:r>
            <w:proofErr w:type="spellStart"/>
            <w:r w:rsidRPr="00F64029">
              <w:t>Mb</w:t>
            </w:r>
            <w:proofErr w:type="spellEnd"/>
            <w:r w:rsidRPr="00F64029">
              <w:t xml:space="preserve">/s </w:t>
            </w:r>
            <w:proofErr w:type="spellStart"/>
            <w:r w:rsidRPr="00F64029">
              <w:t>download</w:t>
            </w:r>
            <w:proofErr w:type="spellEnd"/>
            <w:r w:rsidRPr="00F64029">
              <w:t xml:space="preserve"> ir 10 </w:t>
            </w:r>
            <w:proofErr w:type="spellStart"/>
            <w:r w:rsidRPr="00F64029">
              <w:t>Mb</w:t>
            </w:r>
            <w:proofErr w:type="spellEnd"/>
            <w:r w:rsidRPr="00F64029">
              <w:t xml:space="preserve">/s </w:t>
            </w:r>
            <w:proofErr w:type="spellStart"/>
            <w:r w:rsidRPr="00F64029">
              <w:t>upload</w:t>
            </w:r>
            <w:proofErr w:type="spellEnd"/>
            <w:r w:rsidRPr="00F64029">
              <w:t xml:space="preserve"> ryšio sparta</w:t>
            </w:r>
            <w:r>
              <w:t>.</w:t>
            </w:r>
          </w:p>
        </w:tc>
        <w:tc>
          <w:tcPr>
            <w:tcW w:w="7087" w:type="dxa"/>
            <w:shd w:val="clear" w:color="auto" w:fill="FFFFFF"/>
          </w:tcPr>
          <w:p w:rsidR="00F64029" w:rsidRPr="00C26C75" w:rsidRDefault="00F64029" w:rsidP="00C05C29">
            <w:pPr>
              <w:ind w:firstLine="0"/>
              <w:rPr>
                <w:i/>
                <w:color w:val="000000"/>
                <w:szCs w:val="24"/>
                <w:lang w:eastAsia="lt-LT"/>
              </w:rPr>
            </w:pPr>
          </w:p>
        </w:tc>
      </w:tr>
      <w:tr w:rsidR="00F64029" w:rsidRPr="004C4851" w:rsidTr="00687841">
        <w:trPr>
          <w:trHeight w:val="167"/>
        </w:trPr>
        <w:tc>
          <w:tcPr>
            <w:tcW w:w="6946" w:type="dxa"/>
            <w:tcMar>
              <w:top w:w="0" w:type="dxa"/>
              <w:left w:w="98" w:type="dxa"/>
              <w:bottom w:w="0" w:type="dxa"/>
              <w:right w:w="108" w:type="dxa"/>
            </w:tcMar>
          </w:tcPr>
          <w:p w:rsidR="00F64029" w:rsidRPr="00F64029" w:rsidRDefault="00F64029" w:rsidP="00F64029">
            <w:pPr>
              <w:pStyle w:val="ListParagraph"/>
              <w:numPr>
                <w:ilvl w:val="0"/>
                <w:numId w:val="17"/>
              </w:numPr>
              <w:rPr>
                <w:b/>
              </w:rPr>
            </w:pPr>
            <w:r w:rsidRPr="00F64029">
              <w:rPr>
                <w:b/>
              </w:rPr>
              <w:t>Elektros atsivedimas ir distribucija</w:t>
            </w:r>
          </w:p>
        </w:tc>
        <w:tc>
          <w:tcPr>
            <w:tcW w:w="7087" w:type="dxa"/>
            <w:shd w:val="clear" w:color="auto" w:fill="FFFFFF"/>
          </w:tcPr>
          <w:p w:rsidR="00F64029" w:rsidRPr="00C26C75" w:rsidRDefault="00F64029" w:rsidP="00C05C29">
            <w:pPr>
              <w:ind w:firstLine="0"/>
              <w:rPr>
                <w:i/>
                <w:color w:val="000000"/>
                <w:szCs w:val="24"/>
                <w:lang w:eastAsia="lt-LT"/>
              </w:rPr>
            </w:pPr>
          </w:p>
        </w:tc>
      </w:tr>
      <w:tr w:rsidR="00F64029" w:rsidRPr="004C4851" w:rsidTr="00687841">
        <w:trPr>
          <w:trHeight w:val="167"/>
        </w:trPr>
        <w:tc>
          <w:tcPr>
            <w:tcW w:w="6946" w:type="dxa"/>
            <w:tcMar>
              <w:top w:w="0" w:type="dxa"/>
              <w:left w:w="98" w:type="dxa"/>
              <w:bottom w:w="0" w:type="dxa"/>
              <w:right w:w="108" w:type="dxa"/>
            </w:tcMar>
          </w:tcPr>
          <w:p w:rsidR="00F64029" w:rsidRPr="00C05C29" w:rsidRDefault="00F64029" w:rsidP="00F64029">
            <w:pPr>
              <w:ind w:firstLine="0"/>
            </w:pPr>
            <w:r w:rsidRPr="00F64029">
              <w:t>Turi būti galimybė naudoti papildomą Vilniaus rotušės elektros įvadą, jei neužteks 18 KW esamo galingumo.</w:t>
            </w:r>
          </w:p>
        </w:tc>
        <w:tc>
          <w:tcPr>
            <w:tcW w:w="7087" w:type="dxa"/>
            <w:shd w:val="clear" w:color="auto" w:fill="FFFFFF"/>
          </w:tcPr>
          <w:p w:rsidR="00F64029" w:rsidRPr="00C26C75" w:rsidRDefault="00F64029" w:rsidP="00C05C29">
            <w:pPr>
              <w:ind w:firstLine="0"/>
              <w:rPr>
                <w:i/>
                <w:color w:val="000000"/>
                <w:szCs w:val="24"/>
                <w:lang w:eastAsia="lt-LT"/>
              </w:rPr>
            </w:pPr>
          </w:p>
        </w:tc>
      </w:tr>
      <w:tr w:rsidR="00F64029" w:rsidRPr="004C4851" w:rsidTr="00687841">
        <w:trPr>
          <w:trHeight w:val="167"/>
        </w:trPr>
        <w:tc>
          <w:tcPr>
            <w:tcW w:w="6946" w:type="dxa"/>
            <w:tcMar>
              <w:top w:w="0" w:type="dxa"/>
              <w:left w:w="98" w:type="dxa"/>
              <w:bottom w:w="0" w:type="dxa"/>
              <w:right w:w="108" w:type="dxa"/>
            </w:tcMar>
          </w:tcPr>
          <w:p w:rsidR="00F64029" w:rsidRPr="00C05C29" w:rsidRDefault="00F64029" w:rsidP="00F64029">
            <w:pPr>
              <w:pStyle w:val="ListParagraph"/>
              <w:numPr>
                <w:ilvl w:val="0"/>
                <w:numId w:val="17"/>
              </w:numPr>
            </w:pPr>
            <w:r w:rsidRPr="00F64029">
              <w:t>Turi būti suteikta galimybė užsakyti papildomai transliacijos, filmavimo ar garso įrangos, bet ne daugiau nei nurodyta aukščiau.</w:t>
            </w:r>
          </w:p>
        </w:tc>
        <w:tc>
          <w:tcPr>
            <w:tcW w:w="7087" w:type="dxa"/>
            <w:shd w:val="clear" w:color="auto" w:fill="FFFFFF"/>
          </w:tcPr>
          <w:p w:rsidR="00F64029" w:rsidRPr="00C26C75" w:rsidRDefault="00F64029" w:rsidP="00C05C29">
            <w:pPr>
              <w:ind w:firstLine="0"/>
              <w:rPr>
                <w:i/>
                <w:color w:val="000000"/>
                <w:szCs w:val="24"/>
                <w:lang w:eastAsia="lt-LT"/>
              </w:rPr>
            </w:pPr>
          </w:p>
        </w:tc>
      </w:tr>
      <w:tr w:rsidR="00F64029" w:rsidRPr="004C4851" w:rsidTr="00687841">
        <w:trPr>
          <w:trHeight w:val="167"/>
        </w:trPr>
        <w:tc>
          <w:tcPr>
            <w:tcW w:w="6946" w:type="dxa"/>
            <w:tcMar>
              <w:top w:w="0" w:type="dxa"/>
              <w:left w:w="98" w:type="dxa"/>
              <w:bottom w:w="0" w:type="dxa"/>
              <w:right w:w="108" w:type="dxa"/>
            </w:tcMar>
          </w:tcPr>
          <w:p w:rsidR="00F64029" w:rsidRPr="00C05C29" w:rsidRDefault="00F64029" w:rsidP="00F64029">
            <w:pPr>
              <w:pStyle w:val="ListParagraph"/>
              <w:numPr>
                <w:ilvl w:val="0"/>
                <w:numId w:val="17"/>
              </w:numPr>
            </w:pPr>
            <w:r w:rsidRPr="00F64029">
              <w:t>Tikslus skaičius įrangos pagal poreikį bus pateiktas likus ne daugiau kaip 5 dienos iki renginio</w:t>
            </w:r>
          </w:p>
        </w:tc>
        <w:tc>
          <w:tcPr>
            <w:tcW w:w="7087" w:type="dxa"/>
            <w:shd w:val="clear" w:color="auto" w:fill="FFFFFF"/>
          </w:tcPr>
          <w:p w:rsidR="00F64029" w:rsidRPr="00C26C75" w:rsidRDefault="00F64029" w:rsidP="00C05C29">
            <w:pPr>
              <w:ind w:firstLine="0"/>
              <w:rPr>
                <w:i/>
                <w:color w:val="000000"/>
                <w:szCs w:val="24"/>
                <w:lang w:eastAsia="lt-LT"/>
              </w:rPr>
            </w:pPr>
          </w:p>
        </w:tc>
      </w:tr>
    </w:tbl>
    <w:p w:rsidR="00BB4DE6" w:rsidRDefault="00BB4DE6"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p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r w:rsidR="00D83AF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r>
      <w:tr w:rsidR="00D83AF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r>
      <w:tr w:rsidR="00D83AF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r>
      <w:tr w:rsidR="00D83AF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r>
      <w:tr w:rsidR="00D83AF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bookmarkStart w:id="0" w:name="_GoBack"/>
            <w:bookmarkEnd w:id="0"/>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r>
      <w:tr w:rsidR="00D83AF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r>
      <w:tr w:rsidR="00D83AF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r>
      <w:tr w:rsidR="00D83AF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r>
      <w:tr w:rsidR="00D83AF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r>
      <w:tr w:rsidR="00D83AF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r>
      <w:tr w:rsidR="00D83AF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83AF9" w:rsidRPr="008F7D79" w:rsidRDefault="00D83AF9"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bl>
    <w:p w:rsidR="00CA0EC3" w:rsidRDefault="00CA0EC3" w:rsidP="008F3AC6">
      <w:pPr>
        <w:ind w:firstLine="0"/>
        <w:rPr>
          <w:rFonts w:eastAsia="Calibri"/>
          <w:szCs w:val="24"/>
        </w:rPr>
      </w:pPr>
    </w:p>
    <w:p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bl>
    <w:p w:rsidR="008F7D79" w:rsidRPr="008F7D79" w:rsidRDefault="008F7D79" w:rsidP="008F7D79">
      <w:pPr>
        <w:rPr>
          <w:rFonts w:eastAsia="Calibri"/>
          <w:sz w:val="16"/>
          <w:szCs w:val="16"/>
        </w:rPr>
      </w:pPr>
    </w:p>
    <w:p w:rsidR="00002F88" w:rsidRPr="008F3AC6" w:rsidRDefault="008F7D79" w:rsidP="008F3AC6">
      <w:pPr>
        <w:rPr>
          <w:rFonts w:eastAsia="Calibri"/>
          <w:szCs w:val="24"/>
        </w:rPr>
      </w:pPr>
      <w:r w:rsidRPr="008F7D79">
        <w:rPr>
          <w:rFonts w:eastAsia="Calibri"/>
          <w:b/>
          <w:szCs w:val="24"/>
        </w:rPr>
        <w:t>Pastaba.</w:t>
      </w:r>
      <w:r w:rsidRPr="008F7D79">
        <w:rPr>
          <w:rFonts w:eastAsia="Calibri"/>
          <w:szCs w:val="24"/>
        </w:rPr>
        <w:t xml:space="preserve"> Tiekėjui nenurodžius, kokia informacija yra konfidenciali, laikoma, kad konfidencialios informacijos pasiūlyme nėra.</w:t>
      </w:r>
    </w:p>
    <w:p w:rsidR="008F7D79" w:rsidRPr="008F7D79" w:rsidRDefault="008F7D79" w:rsidP="008F7D79">
      <w:pPr>
        <w:rPr>
          <w:rFonts w:eastAsia="Calibri"/>
          <w:sz w:val="16"/>
          <w:szCs w:val="16"/>
        </w:rPr>
      </w:pPr>
    </w:p>
    <w:p w:rsidR="008F7D79" w:rsidRPr="008F7D79" w:rsidRDefault="008F7D79" w:rsidP="008F7D79">
      <w:pPr>
        <w:shd w:val="clear" w:color="auto" w:fill="FFFFFF"/>
        <w:ind w:firstLine="0"/>
        <w:jc w:val="cente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rsidR="008F7D79" w:rsidRDefault="008F7D79" w:rsidP="00BF3559">
      <w:pPr>
        <w:ind w:right="284"/>
      </w:pPr>
    </w:p>
    <w:p w:rsidR="00163EF3" w:rsidRPr="008F3AC6" w:rsidRDefault="00163EF3" w:rsidP="008F3AC6">
      <w:pPr>
        <w:widowControl w:val="0"/>
        <w:rPr>
          <w:bCs/>
          <w:i/>
          <w:iCs/>
          <w:color w:val="FF0000"/>
          <w:szCs w:val="24"/>
        </w:rPr>
      </w:pPr>
      <w:r>
        <w:tab/>
      </w:r>
      <w:r>
        <w:tab/>
      </w:r>
      <w:r>
        <w:tab/>
      </w:r>
      <w:r>
        <w:tab/>
      </w:r>
      <w:r>
        <w:tab/>
      </w:r>
      <w:r>
        <w:tab/>
      </w:r>
      <w:r>
        <w:tab/>
      </w:r>
      <w:r>
        <w:tab/>
        <w:t xml:space="preserve">                </w:t>
      </w:r>
      <w:r w:rsidRPr="00163EF3">
        <w:rPr>
          <w:szCs w:val="24"/>
        </w:rPr>
        <w:t>A.V.</w:t>
      </w:r>
      <w:r w:rsidRPr="00163EF3">
        <w:rPr>
          <w:szCs w:val="24"/>
        </w:rPr>
        <w:tab/>
      </w:r>
    </w:p>
    <w:sectPr w:rsidR="00163EF3" w:rsidRPr="008F3AC6" w:rsidSect="00D94AAA">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45A" w:rsidRDefault="00F2245A">
      <w:r>
        <w:separator/>
      </w:r>
    </w:p>
  </w:endnote>
  <w:endnote w:type="continuationSeparator" w:id="0">
    <w:p w:rsidR="00F2245A" w:rsidRDefault="00F2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45A" w:rsidRDefault="00F2245A">
      <w:r>
        <w:separator/>
      </w:r>
    </w:p>
  </w:footnote>
  <w:footnote w:type="continuationSeparator" w:id="0">
    <w:p w:rsidR="00F2245A" w:rsidRDefault="00F22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3AF9">
      <w:rPr>
        <w:rStyle w:val="PageNumber"/>
      </w:rPr>
      <w:t>8</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5A6951"/>
    <w:multiLevelType w:val="hybridMultilevel"/>
    <w:tmpl w:val="231065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367137"/>
    <w:multiLevelType w:val="hybridMultilevel"/>
    <w:tmpl w:val="BD12EF3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7E0A1F"/>
    <w:multiLevelType w:val="multilevel"/>
    <w:tmpl w:val="C58628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num>
  <w:num w:numId="2">
    <w:abstractNumId w:val="2"/>
  </w:num>
  <w:num w:numId="3">
    <w:abstractNumId w:val="16"/>
  </w:num>
  <w:num w:numId="4">
    <w:abstractNumId w:val="12"/>
  </w:num>
  <w:num w:numId="5">
    <w:abstractNumId w:val="11"/>
  </w:num>
  <w:num w:numId="6">
    <w:abstractNumId w:val="14"/>
  </w:num>
  <w:num w:numId="7">
    <w:abstractNumId w:val="6"/>
  </w:num>
  <w:num w:numId="8">
    <w:abstractNumId w:val="0"/>
  </w:num>
  <w:num w:numId="9">
    <w:abstractNumId w:val="4"/>
  </w:num>
  <w:num w:numId="10">
    <w:abstractNumId w:val="9"/>
  </w:num>
  <w:num w:numId="11">
    <w:abstractNumId w:val="3"/>
  </w:num>
  <w:num w:numId="12">
    <w:abstractNumId w:val="7"/>
  </w:num>
  <w:num w:numId="13">
    <w:abstractNumId w:val="10"/>
  </w:num>
  <w:num w:numId="14">
    <w:abstractNumId w:val="15"/>
  </w:num>
  <w:num w:numId="15">
    <w:abstractNumId w:val="8"/>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29DE"/>
    <w:rsid w:val="00163EF3"/>
    <w:rsid w:val="0016650B"/>
    <w:rsid w:val="00176B60"/>
    <w:rsid w:val="00183E9B"/>
    <w:rsid w:val="00187D8D"/>
    <w:rsid w:val="00190C47"/>
    <w:rsid w:val="001921BF"/>
    <w:rsid w:val="00193FD2"/>
    <w:rsid w:val="0019753A"/>
    <w:rsid w:val="001A2463"/>
    <w:rsid w:val="001A3E65"/>
    <w:rsid w:val="001A3F27"/>
    <w:rsid w:val="001A4AE2"/>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4F92"/>
    <w:rsid w:val="00251866"/>
    <w:rsid w:val="0025250F"/>
    <w:rsid w:val="00293797"/>
    <w:rsid w:val="002947CC"/>
    <w:rsid w:val="002963D1"/>
    <w:rsid w:val="00296872"/>
    <w:rsid w:val="002A2C8B"/>
    <w:rsid w:val="002A5FF0"/>
    <w:rsid w:val="002B1550"/>
    <w:rsid w:val="002B414E"/>
    <w:rsid w:val="002C3CD7"/>
    <w:rsid w:val="002C498F"/>
    <w:rsid w:val="002C6F0F"/>
    <w:rsid w:val="002F0E0C"/>
    <w:rsid w:val="00300B57"/>
    <w:rsid w:val="0030399A"/>
    <w:rsid w:val="00305195"/>
    <w:rsid w:val="003132A6"/>
    <w:rsid w:val="003153EC"/>
    <w:rsid w:val="003222BF"/>
    <w:rsid w:val="00327285"/>
    <w:rsid w:val="0033269E"/>
    <w:rsid w:val="003335B1"/>
    <w:rsid w:val="003347CC"/>
    <w:rsid w:val="003370D7"/>
    <w:rsid w:val="0034218F"/>
    <w:rsid w:val="00345020"/>
    <w:rsid w:val="003770CE"/>
    <w:rsid w:val="00384E2B"/>
    <w:rsid w:val="00391CB6"/>
    <w:rsid w:val="00393E0A"/>
    <w:rsid w:val="00397106"/>
    <w:rsid w:val="003B23B9"/>
    <w:rsid w:val="003B32AF"/>
    <w:rsid w:val="003B37CC"/>
    <w:rsid w:val="003C057C"/>
    <w:rsid w:val="003C27C5"/>
    <w:rsid w:val="003D16F7"/>
    <w:rsid w:val="003D48D0"/>
    <w:rsid w:val="003D4B97"/>
    <w:rsid w:val="003E740F"/>
    <w:rsid w:val="003F268C"/>
    <w:rsid w:val="003F3793"/>
    <w:rsid w:val="003F6EF6"/>
    <w:rsid w:val="003F7745"/>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B2424"/>
    <w:rsid w:val="004C21F3"/>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80BD2"/>
    <w:rsid w:val="00583E58"/>
    <w:rsid w:val="00591181"/>
    <w:rsid w:val="00593C46"/>
    <w:rsid w:val="005B44C6"/>
    <w:rsid w:val="005B57F8"/>
    <w:rsid w:val="005C4201"/>
    <w:rsid w:val="005D167F"/>
    <w:rsid w:val="005D4342"/>
    <w:rsid w:val="005D44BC"/>
    <w:rsid w:val="005D58A4"/>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540B"/>
    <w:rsid w:val="006614B6"/>
    <w:rsid w:val="00665CE1"/>
    <w:rsid w:val="00666015"/>
    <w:rsid w:val="00683056"/>
    <w:rsid w:val="006833BC"/>
    <w:rsid w:val="00687841"/>
    <w:rsid w:val="00694AC8"/>
    <w:rsid w:val="00697394"/>
    <w:rsid w:val="006A39AA"/>
    <w:rsid w:val="006B6459"/>
    <w:rsid w:val="006D1B9C"/>
    <w:rsid w:val="006D1D08"/>
    <w:rsid w:val="006D3198"/>
    <w:rsid w:val="006D7DC9"/>
    <w:rsid w:val="006E7600"/>
    <w:rsid w:val="006F1EC9"/>
    <w:rsid w:val="00710919"/>
    <w:rsid w:val="00712EA0"/>
    <w:rsid w:val="0072065E"/>
    <w:rsid w:val="00734378"/>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47857"/>
    <w:rsid w:val="00854582"/>
    <w:rsid w:val="00855805"/>
    <w:rsid w:val="00857606"/>
    <w:rsid w:val="00862560"/>
    <w:rsid w:val="00864E38"/>
    <w:rsid w:val="00865AED"/>
    <w:rsid w:val="0087026D"/>
    <w:rsid w:val="00877B1B"/>
    <w:rsid w:val="0088737A"/>
    <w:rsid w:val="00891238"/>
    <w:rsid w:val="0089562C"/>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902F3"/>
    <w:rsid w:val="00991090"/>
    <w:rsid w:val="009A3B1D"/>
    <w:rsid w:val="009A6180"/>
    <w:rsid w:val="009A6EA9"/>
    <w:rsid w:val="009B2D2A"/>
    <w:rsid w:val="009B50E0"/>
    <w:rsid w:val="009B7CAD"/>
    <w:rsid w:val="009C1129"/>
    <w:rsid w:val="009C3DB8"/>
    <w:rsid w:val="009C6CDA"/>
    <w:rsid w:val="009E7CB8"/>
    <w:rsid w:val="009F1C96"/>
    <w:rsid w:val="009F2B93"/>
    <w:rsid w:val="009F6231"/>
    <w:rsid w:val="00A007A5"/>
    <w:rsid w:val="00A00A3B"/>
    <w:rsid w:val="00A031C9"/>
    <w:rsid w:val="00A03CED"/>
    <w:rsid w:val="00A07E6A"/>
    <w:rsid w:val="00A11481"/>
    <w:rsid w:val="00A14174"/>
    <w:rsid w:val="00A17BC6"/>
    <w:rsid w:val="00A22F5E"/>
    <w:rsid w:val="00A40749"/>
    <w:rsid w:val="00A4678A"/>
    <w:rsid w:val="00A55C8E"/>
    <w:rsid w:val="00A60636"/>
    <w:rsid w:val="00A6276A"/>
    <w:rsid w:val="00A6643C"/>
    <w:rsid w:val="00A66D63"/>
    <w:rsid w:val="00A67D9E"/>
    <w:rsid w:val="00A70F83"/>
    <w:rsid w:val="00A715CA"/>
    <w:rsid w:val="00A74C4C"/>
    <w:rsid w:val="00A76F38"/>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5A86"/>
    <w:rsid w:val="00C05C29"/>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4D5"/>
    <w:rsid w:val="00C61674"/>
    <w:rsid w:val="00C65885"/>
    <w:rsid w:val="00C70E86"/>
    <w:rsid w:val="00C8119A"/>
    <w:rsid w:val="00C87178"/>
    <w:rsid w:val="00C87CC3"/>
    <w:rsid w:val="00CA0EC3"/>
    <w:rsid w:val="00CA42B4"/>
    <w:rsid w:val="00CA6469"/>
    <w:rsid w:val="00CB7612"/>
    <w:rsid w:val="00CC0A9D"/>
    <w:rsid w:val="00CE0F68"/>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83AF9"/>
    <w:rsid w:val="00D84DC7"/>
    <w:rsid w:val="00D86809"/>
    <w:rsid w:val="00D91BDC"/>
    <w:rsid w:val="00D94AAA"/>
    <w:rsid w:val="00D94F55"/>
    <w:rsid w:val="00D95006"/>
    <w:rsid w:val="00D968C3"/>
    <w:rsid w:val="00DB34EC"/>
    <w:rsid w:val="00DD2EFD"/>
    <w:rsid w:val="00E00BC3"/>
    <w:rsid w:val="00E021F2"/>
    <w:rsid w:val="00E038EC"/>
    <w:rsid w:val="00E06C79"/>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C3C67"/>
    <w:rsid w:val="00EE4A71"/>
    <w:rsid w:val="00EF3173"/>
    <w:rsid w:val="00EF5312"/>
    <w:rsid w:val="00F06282"/>
    <w:rsid w:val="00F06944"/>
    <w:rsid w:val="00F06EFE"/>
    <w:rsid w:val="00F07DD1"/>
    <w:rsid w:val="00F11B95"/>
    <w:rsid w:val="00F2245A"/>
    <w:rsid w:val="00F33F17"/>
    <w:rsid w:val="00F424C8"/>
    <w:rsid w:val="00F52D40"/>
    <w:rsid w:val="00F57154"/>
    <w:rsid w:val="00F57E23"/>
    <w:rsid w:val="00F6392A"/>
    <w:rsid w:val="00F64029"/>
    <w:rsid w:val="00F73F51"/>
    <w:rsid w:val="00F7630C"/>
    <w:rsid w:val="00F77790"/>
    <w:rsid w:val="00F87B1B"/>
    <w:rsid w:val="00F92CEB"/>
    <w:rsid w:val="00FA4465"/>
    <w:rsid w:val="00FA5176"/>
    <w:rsid w:val="00FB107D"/>
    <w:rsid w:val="00FB2B7D"/>
    <w:rsid w:val="00FB7259"/>
    <w:rsid w:val="00FC5590"/>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6BFE1"/>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6E0F5-AF8E-4A9F-9655-1D915EFD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8173</Words>
  <Characters>4659</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12807</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Andrejus Vysockis</cp:lastModifiedBy>
  <cp:revision>9</cp:revision>
  <cp:lastPrinted>2023-07-25T10:01:00Z</cp:lastPrinted>
  <dcterms:created xsi:type="dcterms:W3CDTF">2024-11-08T10:15:00Z</dcterms:created>
  <dcterms:modified xsi:type="dcterms:W3CDTF">2025-02-28T08:29:00Z</dcterms:modified>
</cp:coreProperties>
</file>