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E5C23" w14:textId="77777777" w:rsidR="006D4583" w:rsidRDefault="006D4583" w:rsidP="006D4583">
      <w:pPr>
        <w:pStyle w:val="Pagrindinistekstas"/>
        <w:shd w:val="clear" w:color="auto" w:fill="auto"/>
        <w:spacing w:after="0"/>
        <w:rPr>
          <w:color w:val="FF0000"/>
          <w:lang w:eastAsia="en-US" w:bidi="en-US"/>
        </w:rPr>
      </w:pPr>
    </w:p>
    <w:p w14:paraId="16694AFB" w14:textId="3D64FBC6" w:rsidR="00C61910" w:rsidRPr="00274044" w:rsidRDefault="00000000" w:rsidP="0009482A">
      <w:pPr>
        <w:pStyle w:val="Pagrindinistekstas"/>
        <w:shd w:val="clear" w:color="auto" w:fill="auto"/>
        <w:spacing w:after="0"/>
        <w:ind w:left="5260"/>
        <w:rPr>
          <w:color w:val="auto"/>
        </w:rPr>
      </w:pPr>
      <w:r w:rsidRPr="00274044">
        <w:rPr>
          <w:color w:val="auto"/>
          <w:lang w:eastAsia="en-US" w:bidi="en-US"/>
        </w:rPr>
        <w:t>PATVIRTINTA</w:t>
      </w:r>
    </w:p>
    <w:p w14:paraId="1E4C3539" w14:textId="77777777" w:rsidR="00FB313F" w:rsidRPr="00274044" w:rsidRDefault="00FB313F" w:rsidP="0009482A">
      <w:pPr>
        <w:pStyle w:val="Pagrindinistekstas"/>
        <w:shd w:val="clear" w:color="auto" w:fill="auto"/>
        <w:spacing w:after="0"/>
        <w:ind w:left="5260"/>
        <w:rPr>
          <w:color w:val="auto"/>
          <w:lang w:eastAsia="en-US" w:bidi="en-US"/>
        </w:rPr>
      </w:pPr>
      <w:r w:rsidRPr="00274044">
        <w:rPr>
          <w:color w:val="auto"/>
        </w:rPr>
        <w:t>Uždarosios akcinės bendrovės „Zarasų būstas“</w:t>
      </w:r>
      <w:r w:rsidRPr="00274044">
        <w:rPr>
          <w:color w:val="auto"/>
          <w:lang w:eastAsia="en-US" w:bidi="en-US"/>
        </w:rPr>
        <w:t xml:space="preserve"> </w:t>
      </w:r>
      <w:r w:rsidRPr="00274044">
        <w:rPr>
          <w:color w:val="auto"/>
        </w:rPr>
        <w:t xml:space="preserve">Viešųjų pirkimų </w:t>
      </w:r>
      <w:r w:rsidRPr="00274044">
        <w:rPr>
          <w:color w:val="auto"/>
          <w:lang w:eastAsia="en-US" w:bidi="en-US"/>
        </w:rPr>
        <w:t xml:space="preserve">komisijos </w:t>
      </w:r>
    </w:p>
    <w:p w14:paraId="606E34C1" w14:textId="08BE5BEA" w:rsidR="00C61910" w:rsidRPr="00274044" w:rsidRDefault="00000000" w:rsidP="0009482A">
      <w:pPr>
        <w:pStyle w:val="Pagrindinistekstas"/>
        <w:shd w:val="clear" w:color="auto" w:fill="auto"/>
        <w:spacing w:after="0"/>
        <w:ind w:left="5260"/>
        <w:rPr>
          <w:color w:val="auto"/>
        </w:rPr>
      </w:pPr>
      <w:r w:rsidRPr="00274044">
        <w:rPr>
          <w:color w:val="auto"/>
          <w:lang w:eastAsia="en-US" w:bidi="en-US"/>
        </w:rPr>
        <w:t>202</w:t>
      </w:r>
      <w:r w:rsidR="00FB313F" w:rsidRPr="00274044">
        <w:rPr>
          <w:color w:val="auto"/>
          <w:lang w:eastAsia="en-US" w:bidi="en-US"/>
        </w:rPr>
        <w:t>5</w:t>
      </w:r>
      <w:r w:rsidRPr="00274044">
        <w:rPr>
          <w:color w:val="auto"/>
          <w:lang w:eastAsia="en-US" w:bidi="en-US"/>
        </w:rPr>
        <w:t>-</w:t>
      </w:r>
      <w:r w:rsidR="006C7CE0" w:rsidRPr="00274044">
        <w:rPr>
          <w:color w:val="auto"/>
          <w:lang w:eastAsia="en-US" w:bidi="en-US"/>
        </w:rPr>
        <w:t>02-</w:t>
      </w:r>
      <w:r w:rsidR="00274044" w:rsidRPr="00274044">
        <w:rPr>
          <w:color w:val="auto"/>
          <w:lang w:eastAsia="en-US" w:bidi="en-US"/>
        </w:rPr>
        <w:t xml:space="preserve">28 </w:t>
      </w:r>
      <w:r w:rsidR="00FB313F" w:rsidRPr="00274044">
        <w:rPr>
          <w:color w:val="auto"/>
          <w:lang w:eastAsia="en-US" w:bidi="en-US"/>
        </w:rPr>
        <w:t>p</w:t>
      </w:r>
      <w:r w:rsidRPr="00274044">
        <w:rPr>
          <w:color w:val="auto"/>
          <w:lang w:eastAsia="en-US" w:bidi="en-US"/>
        </w:rPr>
        <w:t>rotokolu Nr. 1</w:t>
      </w:r>
    </w:p>
    <w:p w14:paraId="7EEACB71" w14:textId="70F66CB0" w:rsidR="00C61910" w:rsidRDefault="00C61910" w:rsidP="0009482A">
      <w:pPr>
        <w:pStyle w:val="Pagrindinistekstas"/>
        <w:shd w:val="clear" w:color="auto" w:fill="auto"/>
        <w:spacing w:after="0"/>
        <w:ind w:left="5260"/>
      </w:pPr>
    </w:p>
    <w:p w14:paraId="74BFBA69" w14:textId="77777777" w:rsidR="006C7CE0" w:rsidRPr="0009482A" w:rsidRDefault="006C7CE0" w:rsidP="0009482A">
      <w:pPr>
        <w:pStyle w:val="Pagrindinistekstas"/>
        <w:shd w:val="clear" w:color="auto" w:fill="auto"/>
        <w:spacing w:after="0"/>
        <w:ind w:left="5260"/>
      </w:pPr>
    </w:p>
    <w:p w14:paraId="108BAD82" w14:textId="77777777" w:rsidR="00C61910" w:rsidRPr="0009482A" w:rsidRDefault="00000000" w:rsidP="0009482A">
      <w:pPr>
        <w:pStyle w:val="Bodytext20"/>
        <w:shd w:val="clear" w:color="auto" w:fill="auto"/>
        <w:spacing w:after="0"/>
        <w:rPr>
          <w:lang w:val="lt-LT"/>
        </w:rPr>
      </w:pPr>
      <w:r w:rsidRPr="0009482A">
        <w:rPr>
          <w:lang w:val="lt-LT"/>
        </w:rPr>
        <w:t xml:space="preserve">SUPAPRASTINTO </w:t>
      </w:r>
      <w:r w:rsidRPr="0009482A">
        <w:rPr>
          <w:lang w:val="lt-LT" w:eastAsia="lt-LT" w:bidi="lt-LT"/>
        </w:rPr>
        <w:t xml:space="preserve">VIEŠOJO </w:t>
      </w:r>
      <w:r w:rsidRPr="0009482A">
        <w:rPr>
          <w:lang w:val="lt-LT"/>
        </w:rPr>
        <w:t>PIRKIMO „NAUJO DAUGIAFUNKCINIO</w:t>
      </w:r>
    </w:p>
    <w:p w14:paraId="598C06A7" w14:textId="77777777" w:rsidR="00C61910" w:rsidRPr="0009482A" w:rsidRDefault="00000000" w:rsidP="0009482A">
      <w:pPr>
        <w:pStyle w:val="Bodytext20"/>
        <w:shd w:val="clear" w:color="auto" w:fill="auto"/>
        <w:spacing w:after="0"/>
        <w:rPr>
          <w:lang w:val="lt-LT"/>
        </w:rPr>
      </w:pPr>
      <w:r w:rsidRPr="0009482A">
        <w:rPr>
          <w:lang w:val="lt-LT" w:eastAsia="lt-LT" w:bidi="lt-LT"/>
        </w:rPr>
        <w:t xml:space="preserve">ŠLAVIMO </w:t>
      </w:r>
      <w:r w:rsidRPr="0009482A">
        <w:rPr>
          <w:lang w:val="lt-LT"/>
        </w:rPr>
        <w:t xml:space="preserve">AUTOMOBILIO </w:t>
      </w:r>
      <w:r w:rsidRPr="0009482A">
        <w:rPr>
          <w:lang w:val="lt-LT" w:eastAsia="lt-LT" w:bidi="lt-LT"/>
        </w:rPr>
        <w:t xml:space="preserve">ĮSIGIJIMAS </w:t>
      </w:r>
      <w:r w:rsidRPr="0009482A">
        <w:rPr>
          <w:lang w:val="lt-LT"/>
        </w:rPr>
        <w:t xml:space="preserve">FINANSINIO LIZINGO </w:t>
      </w:r>
      <w:r w:rsidRPr="0009482A">
        <w:rPr>
          <w:lang w:val="lt-LT" w:eastAsia="lt-LT" w:bidi="lt-LT"/>
        </w:rPr>
        <w:t>BŪDU“</w:t>
      </w:r>
    </w:p>
    <w:p w14:paraId="6BE817DF" w14:textId="77777777" w:rsidR="00C61910" w:rsidRDefault="00000000" w:rsidP="0009482A">
      <w:pPr>
        <w:pStyle w:val="Bodytext20"/>
        <w:shd w:val="clear" w:color="auto" w:fill="auto"/>
        <w:spacing w:after="0"/>
        <w:rPr>
          <w:lang w:val="lt-LT" w:eastAsia="lt-LT" w:bidi="lt-LT"/>
        </w:rPr>
      </w:pPr>
      <w:r w:rsidRPr="0009482A">
        <w:rPr>
          <w:lang w:val="lt-LT"/>
        </w:rPr>
        <w:t xml:space="preserve">ATVIRO KONKURSO SPECIALIOSIOS </w:t>
      </w:r>
      <w:r w:rsidRPr="0009482A">
        <w:rPr>
          <w:lang w:val="lt-LT" w:eastAsia="lt-LT" w:bidi="lt-LT"/>
        </w:rPr>
        <w:t>SĄLYGOS</w:t>
      </w:r>
    </w:p>
    <w:p w14:paraId="5C47E5AE" w14:textId="2E804ACE" w:rsidR="00320413" w:rsidRPr="0009482A" w:rsidRDefault="00320413" w:rsidP="0009482A">
      <w:pPr>
        <w:pStyle w:val="Bodytext20"/>
        <w:shd w:val="clear" w:color="auto" w:fill="auto"/>
        <w:spacing w:after="0"/>
        <w:rPr>
          <w:lang w:val="lt-LT"/>
        </w:rPr>
      </w:pPr>
      <w:r>
        <w:rPr>
          <w:lang w:val="lt-LT" w:eastAsia="lt-LT" w:bidi="lt-LT"/>
        </w:rPr>
        <w:t>Versija Nr.1</w:t>
      </w:r>
    </w:p>
    <w:p w14:paraId="762B6D19" w14:textId="77777777" w:rsidR="00FB313F" w:rsidRPr="0009482A" w:rsidRDefault="00FB313F" w:rsidP="0009482A">
      <w:pPr>
        <w:pStyle w:val="Bodytext20"/>
        <w:pBdr>
          <w:bottom w:val="single" w:sz="4" w:space="0" w:color="auto"/>
        </w:pBdr>
        <w:shd w:val="clear" w:color="auto" w:fill="auto"/>
        <w:spacing w:after="0"/>
        <w:jc w:val="left"/>
        <w:rPr>
          <w:b w:val="0"/>
          <w:bCs w:val="0"/>
          <w:color w:val="262626"/>
          <w:lang w:val="lt-LT"/>
        </w:rPr>
      </w:pPr>
    </w:p>
    <w:p w14:paraId="15B16A83" w14:textId="77777777" w:rsidR="00FB313F" w:rsidRPr="0009482A" w:rsidRDefault="00FB313F" w:rsidP="0009482A">
      <w:pPr>
        <w:pStyle w:val="Bodytext20"/>
        <w:pBdr>
          <w:bottom w:val="single" w:sz="4" w:space="0" w:color="auto"/>
        </w:pBdr>
        <w:shd w:val="clear" w:color="auto" w:fill="auto"/>
        <w:spacing w:after="0"/>
        <w:jc w:val="left"/>
        <w:rPr>
          <w:b w:val="0"/>
          <w:bCs w:val="0"/>
          <w:color w:val="262626"/>
          <w:lang w:val="lt-LT"/>
        </w:rPr>
      </w:pPr>
    </w:p>
    <w:p w14:paraId="5AB88755" w14:textId="77777777" w:rsidR="00FB313F" w:rsidRPr="0009482A" w:rsidRDefault="00FB313F" w:rsidP="0009482A">
      <w:pPr>
        <w:pStyle w:val="Bodytext20"/>
        <w:pBdr>
          <w:bottom w:val="single" w:sz="4" w:space="0" w:color="auto"/>
        </w:pBdr>
        <w:shd w:val="clear" w:color="auto" w:fill="auto"/>
        <w:spacing w:after="0"/>
        <w:jc w:val="left"/>
        <w:rPr>
          <w:b w:val="0"/>
          <w:bCs w:val="0"/>
          <w:color w:val="262626"/>
          <w:lang w:val="lt-LT"/>
        </w:rPr>
      </w:pPr>
    </w:p>
    <w:p w14:paraId="6F61A038" w14:textId="77777777" w:rsidR="00FB313F" w:rsidRPr="0009482A" w:rsidRDefault="00FB313F" w:rsidP="0009482A">
      <w:pPr>
        <w:pStyle w:val="Bodytext20"/>
        <w:pBdr>
          <w:bottom w:val="single" w:sz="4" w:space="0" w:color="auto"/>
        </w:pBdr>
        <w:shd w:val="clear" w:color="auto" w:fill="auto"/>
        <w:spacing w:after="0"/>
        <w:jc w:val="left"/>
        <w:rPr>
          <w:b w:val="0"/>
          <w:bCs w:val="0"/>
          <w:color w:val="262626"/>
          <w:lang w:val="lt-LT"/>
        </w:rPr>
      </w:pPr>
    </w:p>
    <w:p w14:paraId="0507464D" w14:textId="77777777" w:rsidR="00FB313F" w:rsidRPr="0009482A" w:rsidRDefault="00FB313F" w:rsidP="0009482A">
      <w:pPr>
        <w:pStyle w:val="Bodytext20"/>
        <w:pBdr>
          <w:bottom w:val="single" w:sz="4" w:space="0" w:color="auto"/>
        </w:pBdr>
        <w:shd w:val="clear" w:color="auto" w:fill="auto"/>
        <w:spacing w:after="0"/>
        <w:jc w:val="left"/>
        <w:rPr>
          <w:b w:val="0"/>
          <w:bCs w:val="0"/>
          <w:color w:val="262626"/>
          <w:lang w:val="lt-LT"/>
        </w:rPr>
      </w:pPr>
    </w:p>
    <w:p w14:paraId="16C5D34E" w14:textId="77777777" w:rsidR="00FB313F" w:rsidRPr="0009482A" w:rsidRDefault="00FB313F" w:rsidP="0009482A">
      <w:pPr>
        <w:pStyle w:val="Bodytext20"/>
        <w:pBdr>
          <w:bottom w:val="single" w:sz="4" w:space="0" w:color="auto"/>
        </w:pBdr>
        <w:shd w:val="clear" w:color="auto" w:fill="auto"/>
        <w:spacing w:after="0"/>
        <w:jc w:val="left"/>
        <w:rPr>
          <w:b w:val="0"/>
          <w:bCs w:val="0"/>
          <w:color w:val="262626"/>
          <w:lang w:val="lt-LT"/>
        </w:rPr>
      </w:pPr>
    </w:p>
    <w:p w14:paraId="70BEE91A" w14:textId="77777777" w:rsidR="00FB313F" w:rsidRPr="0009482A" w:rsidRDefault="00FB313F" w:rsidP="0009482A">
      <w:pPr>
        <w:pStyle w:val="Bodytext20"/>
        <w:pBdr>
          <w:bottom w:val="single" w:sz="4" w:space="0" w:color="auto"/>
        </w:pBdr>
        <w:shd w:val="clear" w:color="auto" w:fill="auto"/>
        <w:spacing w:after="0"/>
        <w:jc w:val="left"/>
        <w:rPr>
          <w:b w:val="0"/>
          <w:bCs w:val="0"/>
          <w:color w:val="262626"/>
          <w:lang w:val="lt-LT"/>
        </w:rPr>
      </w:pPr>
    </w:p>
    <w:p w14:paraId="3CF244F0" w14:textId="77777777" w:rsidR="00FB313F" w:rsidRPr="0009482A" w:rsidRDefault="00FB313F" w:rsidP="0009482A">
      <w:pPr>
        <w:pStyle w:val="Bodytext20"/>
        <w:pBdr>
          <w:bottom w:val="single" w:sz="4" w:space="0" w:color="auto"/>
        </w:pBdr>
        <w:shd w:val="clear" w:color="auto" w:fill="auto"/>
        <w:spacing w:after="0"/>
        <w:jc w:val="left"/>
        <w:rPr>
          <w:b w:val="0"/>
          <w:bCs w:val="0"/>
          <w:color w:val="262626"/>
          <w:lang w:val="lt-LT"/>
        </w:rPr>
      </w:pPr>
    </w:p>
    <w:p w14:paraId="2BF09E17" w14:textId="77777777" w:rsidR="00FB313F" w:rsidRPr="0009482A" w:rsidRDefault="00FB313F" w:rsidP="0009482A">
      <w:pPr>
        <w:pStyle w:val="Bodytext20"/>
        <w:pBdr>
          <w:bottom w:val="single" w:sz="4" w:space="0" w:color="auto"/>
        </w:pBdr>
        <w:shd w:val="clear" w:color="auto" w:fill="auto"/>
        <w:spacing w:after="0"/>
        <w:jc w:val="left"/>
        <w:rPr>
          <w:b w:val="0"/>
          <w:bCs w:val="0"/>
          <w:color w:val="262626"/>
          <w:lang w:val="lt-LT"/>
        </w:rPr>
      </w:pPr>
    </w:p>
    <w:p w14:paraId="5E11456B" w14:textId="77777777" w:rsidR="00FB313F" w:rsidRPr="0009482A" w:rsidRDefault="00FB313F" w:rsidP="0009482A">
      <w:pPr>
        <w:pStyle w:val="Bodytext20"/>
        <w:pBdr>
          <w:bottom w:val="single" w:sz="4" w:space="0" w:color="auto"/>
        </w:pBdr>
        <w:shd w:val="clear" w:color="auto" w:fill="auto"/>
        <w:spacing w:after="0"/>
        <w:jc w:val="left"/>
        <w:rPr>
          <w:b w:val="0"/>
          <w:bCs w:val="0"/>
          <w:color w:val="262626"/>
          <w:lang w:val="lt-LT"/>
        </w:rPr>
      </w:pPr>
    </w:p>
    <w:p w14:paraId="55C9323E" w14:textId="77777777" w:rsidR="00FB313F" w:rsidRPr="0009482A" w:rsidRDefault="00FB313F" w:rsidP="0009482A">
      <w:pPr>
        <w:pStyle w:val="Bodytext20"/>
        <w:pBdr>
          <w:bottom w:val="single" w:sz="4" w:space="0" w:color="auto"/>
        </w:pBdr>
        <w:shd w:val="clear" w:color="auto" w:fill="auto"/>
        <w:spacing w:after="0"/>
        <w:jc w:val="left"/>
        <w:rPr>
          <w:b w:val="0"/>
          <w:bCs w:val="0"/>
          <w:color w:val="262626"/>
          <w:lang w:val="lt-LT"/>
        </w:rPr>
      </w:pPr>
    </w:p>
    <w:p w14:paraId="5842F85C" w14:textId="77777777" w:rsidR="00FB313F" w:rsidRDefault="00FB313F" w:rsidP="0009482A">
      <w:pPr>
        <w:pStyle w:val="Bodytext20"/>
        <w:pBdr>
          <w:bottom w:val="single" w:sz="4" w:space="0" w:color="auto"/>
        </w:pBdr>
        <w:shd w:val="clear" w:color="auto" w:fill="auto"/>
        <w:spacing w:after="0"/>
        <w:jc w:val="left"/>
        <w:rPr>
          <w:b w:val="0"/>
          <w:bCs w:val="0"/>
          <w:color w:val="262626"/>
          <w:lang w:val="lt-LT"/>
        </w:rPr>
      </w:pPr>
    </w:p>
    <w:p w14:paraId="148DE289" w14:textId="77777777" w:rsidR="006D4583" w:rsidRDefault="006D4583" w:rsidP="0009482A">
      <w:pPr>
        <w:pStyle w:val="Bodytext20"/>
        <w:pBdr>
          <w:bottom w:val="single" w:sz="4" w:space="0" w:color="auto"/>
        </w:pBdr>
        <w:shd w:val="clear" w:color="auto" w:fill="auto"/>
        <w:spacing w:after="0"/>
        <w:jc w:val="left"/>
        <w:rPr>
          <w:b w:val="0"/>
          <w:bCs w:val="0"/>
          <w:color w:val="262626"/>
          <w:lang w:val="lt-LT"/>
        </w:rPr>
      </w:pPr>
    </w:p>
    <w:p w14:paraId="679B1301" w14:textId="77777777" w:rsidR="006D4583" w:rsidRDefault="006D4583" w:rsidP="0009482A">
      <w:pPr>
        <w:pStyle w:val="Bodytext20"/>
        <w:pBdr>
          <w:bottom w:val="single" w:sz="4" w:space="0" w:color="auto"/>
        </w:pBdr>
        <w:shd w:val="clear" w:color="auto" w:fill="auto"/>
        <w:spacing w:after="0"/>
        <w:jc w:val="left"/>
        <w:rPr>
          <w:b w:val="0"/>
          <w:bCs w:val="0"/>
          <w:color w:val="262626"/>
          <w:lang w:val="lt-LT"/>
        </w:rPr>
      </w:pPr>
    </w:p>
    <w:p w14:paraId="60F537C8" w14:textId="77777777" w:rsidR="006D4583" w:rsidRDefault="006D4583" w:rsidP="0009482A">
      <w:pPr>
        <w:pStyle w:val="Bodytext20"/>
        <w:pBdr>
          <w:bottom w:val="single" w:sz="4" w:space="0" w:color="auto"/>
        </w:pBdr>
        <w:shd w:val="clear" w:color="auto" w:fill="auto"/>
        <w:spacing w:after="0"/>
        <w:jc w:val="left"/>
        <w:rPr>
          <w:b w:val="0"/>
          <w:bCs w:val="0"/>
          <w:color w:val="262626"/>
          <w:lang w:val="lt-LT"/>
        </w:rPr>
      </w:pPr>
    </w:p>
    <w:p w14:paraId="0D10985B" w14:textId="77777777" w:rsidR="006D4583" w:rsidRDefault="006D4583" w:rsidP="0009482A">
      <w:pPr>
        <w:pStyle w:val="Bodytext20"/>
        <w:pBdr>
          <w:bottom w:val="single" w:sz="4" w:space="0" w:color="auto"/>
        </w:pBdr>
        <w:shd w:val="clear" w:color="auto" w:fill="auto"/>
        <w:spacing w:after="0"/>
        <w:jc w:val="left"/>
        <w:rPr>
          <w:b w:val="0"/>
          <w:bCs w:val="0"/>
          <w:color w:val="262626"/>
          <w:lang w:val="lt-LT"/>
        </w:rPr>
      </w:pPr>
    </w:p>
    <w:p w14:paraId="493412BB" w14:textId="77777777" w:rsidR="006D4583" w:rsidRDefault="006D4583" w:rsidP="0009482A">
      <w:pPr>
        <w:pStyle w:val="Bodytext20"/>
        <w:pBdr>
          <w:bottom w:val="single" w:sz="4" w:space="0" w:color="auto"/>
        </w:pBdr>
        <w:shd w:val="clear" w:color="auto" w:fill="auto"/>
        <w:spacing w:after="0"/>
        <w:jc w:val="left"/>
        <w:rPr>
          <w:b w:val="0"/>
          <w:bCs w:val="0"/>
          <w:color w:val="262626"/>
          <w:lang w:val="lt-LT"/>
        </w:rPr>
      </w:pPr>
    </w:p>
    <w:p w14:paraId="6418994A" w14:textId="77777777" w:rsidR="006D4583" w:rsidRDefault="006D4583" w:rsidP="0009482A">
      <w:pPr>
        <w:pStyle w:val="Bodytext20"/>
        <w:pBdr>
          <w:bottom w:val="single" w:sz="4" w:space="0" w:color="auto"/>
        </w:pBdr>
        <w:shd w:val="clear" w:color="auto" w:fill="auto"/>
        <w:spacing w:after="0"/>
        <w:jc w:val="left"/>
        <w:rPr>
          <w:b w:val="0"/>
          <w:bCs w:val="0"/>
          <w:color w:val="262626"/>
          <w:lang w:val="lt-LT"/>
        </w:rPr>
      </w:pPr>
    </w:p>
    <w:p w14:paraId="693B4ACE" w14:textId="77777777" w:rsidR="006D4583" w:rsidRDefault="006D4583" w:rsidP="0009482A">
      <w:pPr>
        <w:pStyle w:val="Bodytext20"/>
        <w:pBdr>
          <w:bottom w:val="single" w:sz="4" w:space="0" w:color="auto"/>
        </w:pBdr>
        <w:shd w:val="clear" w:color="auto" w:fill="auto"/>
        <w:spacing w:after="0"/>
        <w:jc w:val="left"/>
        <w:rPr>
          <w:b w:val="0"/>
          <w:bCs w:val="0"/>
          <w:color w:val="262626"/>
          <w:lang w:val="lt-LT"/>
        </w:rPr>
      </w:pPr>
    </w:p>
    <w:p w14:paraId="172DBAFB" w14:textId="77777777" w:rsidR="006D4583" w:rsidRDefault="006D4583" w:rsidP="0009482A">
      <w:pPr>
        <w:pStyle w:val="Bodytext20"/>
        <w:pBdr>
          <w:bottom w:val="single" w:sz="4" w:space="0" w:color="auto"/>
        </w:pBdr>
        <w:shd w:val="clear" w:color="auto" w:fill="auto"/>
        <w:spacing w:after="0"/>
        <w:jc w:val="left"/>
        <w:rPr>
          <w:b w:val="0"/>
          <w:bCs w:val="0"/>
          <w:color w:val="262626"/>
          <w:lang w:val="lt-LT"/>
        </w:rPr>
      </w:pPr>
    </w:p>
    <w:p w14:paraId="327D1CED" w14:textId="77777777" w:rsidR="006D4583" w:rsidRDefault="006D4583" w:rsidP="0009482A">
      <w:pPr>
        <w:pStyle w:val="Bodytext20"/>
        <w:pBdr>
          <w:bottom w:val="single" w:sz="4" w:space="0" w:color="auto"/>
        </w:pBdr>
        <w:shd w:val="clear" w:color="auto" w:fill="auto"/>
        <w:spacing w:after="0"/>
        <w:jc w:val="left"/>
        <w:rPr>
          <w:b w:val="0"/>
          <w:bCs w:val="0"/>
          <w:color w:val="262626"/>
          <w:lang w:val="lt-LT"/>
        </w:rPr>
      </w:pPr>
    </w:p>
    <w:p w14:paraId="0D55666F" w14:textId="77777777" w:rsidR="006D4583" w:rsidRDefault="006D4583" w:rsidP="0009482A">
      <w:pPr>
        <w:pStyle w:val="Bodytext20"/>
        <w:pBdr>
          <w:bottom w:val="single" w:sz="4" w:space="0" w:color="auto"/>
        </w:pBdr>
        <w:shd w:val="clear" w:color="auto" w:fill="auto"/>
        <w:spacing w:after="0"/>
        <w:jc w:val="left"/>
        <w:rPr>
          <w:b w:val="0"/>
          <w:bCs w:val="0"/>
          <w:color w:val="262626"/>
          <w:lang w:val="lt-LT"/>
        </w:rPr>
      </w:pPr>
    </w:p>
    <w:p w14:paraId="7016E6C2" w14:textId="77777777" w:rsidR="006D4583" w:rsidRDefault="006D4583" w:rsidP="0009482A">
      <w:pPr>
        <w:pStyle w:val="Bodytext20"/>
        <w:pBdr>
          <w:bottom w:val="single" w:sz="4" w:space="0" w:color="auto"/>
        </w:pBdr>
        <w:shd w:val="clear" w:color="auto" w:fill="auto"/>
        <w:spacing w:after="0"/>
        <w:jc w:val="left"/>
        <w:rPr>
          <w:b w:val="0"/>
          <w:bCs w:val="0"/>
          <w:color w:val="262626"/>
          <w:lang w:val="lt-LT"/>
        </w:rPr>
      </w:pPr>
    </w:p>
    <w:p w14:paraId="3C51400B" w14:textId="77777777" w:rsidR="006D4583" w:rsidRDefault="006D4583" w:rsidP="0009482A">
      <w:pPr>
        <w:pStyle w:val="Bodytext20"/>
        <w:pBdr>
          <w:bottom w:val="single" w:sz="4" w:space="0" w:color="auto"/>
        </w:pBdr>
        <w:shd w:val="clear" w:color="auto" w:fill="auto"/>
        <w:spacing w:after="0"/>
        <w:jc w:val="left"/>
        <w:rPr>
          <w:b w:val="0"/>
          <w:bCs w:val="0"/>
          <w:color w:val="262626"/>
          <w:lang w:val="lt-LT"/>
        </w:rPr>
      </w:pPr>
    </w:p>
    <w:p w14:paraId="2ED7A099" w14:textId="77777777" w:rsidR="006D4583" w:rsidRDefault="006D4583" w:rsidP="0009482A">
      <w:pPr>
        <w:pStyle w:val="Bodytext20"/>
        <w:pBdr>
          <w:bottom w:val="single" w:sz="4" w:space="0" w:color="auto"/>
        </w:pBdr>
        <w:shd w:val="clear" w:color="auto" w:fill="auto"/>
        <w:spacing w:after="0"/>
        <w:jc w:val="left"/>
        <w:rPr>
          <w:b w:val="0"/>
          <w:bCs w:val="0"/>
          <w:color w:val="262626"/>
          <w:lang w:val="lt-LT"/>
        </w:rPr>
      </w:pPr>
    </w:p>
    <w:p w14:paraId="1A3643E8" w14:textId="77777777" w:rsidR="006D4583" w:rsidRDefault="006D4583" w:rsidP="0009482A">
      <w:pPr>
        <w:pStyle w:val="Bodytext20"/>
        <w:pBdr>
          <w:bottom w:val="single" w:sz="4" w:space="0" w:color="auto"/>
        </w:pBdr>
        <w:shd w:val="clear" w:color="auto" w:fill="auto"/>
        <w:spacing w:after="0"/>
        <w:jc w:val="left"/>
        <w:rPr>
          <w:b w:val="0"/>
          <w:bCs w:val="0"/>
          <w:color w:val="262626"/>
          <w:lang w:val="lt-LT"/>
        </w:rPr>
      </w:pPr>
    </w:p>
    <w:p w14:paraId="2B0678EA" w14:textId="77777777" w:rsidR="006D4583" w:rsidRDefault="006D4583" w:rsidP="0009482A">
      <w:pPr>
        <w:pStyle w:val="Bodytext20"/>
        <w:pBdr>
          <w:bottom w:val="single" w:sz="4" w:space="0" w:color="auto"/>
        </w:pBdr>
        <w:shd w:val="clear" w:color="auto" w:fill="auto"/>
        <w:spacing w:after="0"/>
        <w:jc w:val="left"/>
        <w:rPr>
          <w:b w:val="0"/>
          <w:bCs w:val="0"/>
          <w:color w:val="262626"/>
          <w:lang w:val="lt-LT"/>
        </w:rPr>
      </w:pPr>
    </w:p>
    <w:p w14:paraId="2B6E5980" w14:textId="77777777" w:rsidR="006D4583" w:rsidRDefault="006D4583" w:rsidP="0009482A">
      <w:pPr>
        <w:pStyle w:val="Bodytext20"/>
        <w:pBdr>
          <w:bottom w:val="single" w:sz="4" w:space="0" w:color="auto"/>
        </w:pBdr>
        <w:shd w:val="clear" w:color="auto" w:fill="auto"/>
        <w:spacing w:after="0"/>
        <w:jc w:val="left"/>
        <w:rPr>
          <w:b w:val="0"/>
          <w:bCs w:val="0"/>
          <w:color w:val="262626"/>
          <w:lang w:val="lt-LT"/>
        </w:rPr>
      </w:pPr>
    </w:p>
    <w:p w14:paraId="2F820190" w14:textId="77777777" w:rsidR="006D4583" w:rsidRDefault="006D4583" w:rsidP="0009482A">
      <w:pPr>
        <w:pStyle w:val="Bodytext20"/>
        <w:pBdr>
          <w:bottom w:val="single" w:sz="4" w:space="0" w:color="auto"/>
        </w:pBdr>
        <w:shd w:val="clear" w:color="auto" w:fill="auto"/>
        <w:spacing w:after="0"/>
        <w:jc w:val="left"/>
        <w:rPr>
          <w:b w:val="0"/>
          <w:bCs w:val="0"/>
          <w:color w:val="262626"/>
          <w:lang w:val="lt-LT"/>
        </w:rPr>
      </w:pPr>
    </w:p>
    <w:p w14:paraId="182E9A8F" w14:textId="77777777" w:rsidR="006D4583" w:rsidRDefault="006D4583" w:rsidP="0009482A">
      <w:pPr>
        <w:pStyle w:val="Bodytext20"/>
        <w:pBdr>
          <w:bottom w:val="single" w:sz="4" w:space="0" w:color="auto"/>
        </w:pBdr>
        <w:shd w:val="clear" w:color="auto" w:fill="auto"/>
        <w:spacing w:after="0"/>
        <w:jc w:val="left"/>
        <w:rPr>
          <w:b w:val="0"/>
          <w:bCs w:val="0"/>
          <w:color w:val="262626"/>
          <w:lang w:val="lt-LT"/>
        </w:rPr>
      </w:pPr>
    </w:p>
    <w:p w14:paraId="55BFBF95" w14:textId="77777777" w:rsidR="006D4583" w:rsidRDefault="006D4583" w:rsidP="0009482A">
      <w:pPr>
        <w:pStyle w:val="Bodytext20"/>
        <w:pBdr>
          <w:bottom w:val="single" w:sz="4" w:space="0" w:color="auto"/>
        </w:pBdr>
        <w:shd w:val="clear" w:color="auto" w:fill="auto"/>
        <w:spacing w:after="0"/>
        <w:jc w:val="left"/>
        <w:rPr>
          <w:b w:val="0"/>
          <w:bCs w:val="0"/>
          <w:color w:val="262626"/>
          <w:lang w:val="lt-LT"/>
        </w:rPr>
      </w:pPr>
    </w:p>
    <w:p w14:paraId="100FD4A4" w14:textId="77777777" w:rsidR="006D4583" w:rsidRDefault="006D4583" w:rsidP="0009482A">
      <w:pPr>
        <w:pStyle w:val="Bodytext20"/>
        <w:pBdr>
          <w:bottom w:val="single" w:sz="4" w:space="0" w:color="auto"/>
        </w:pBdr>
        <w:shd w:val="clear" w:color="auto" w:fill="auto"/>
        <w:spacing w:after="0"/>
        <w:jc w:val="left"/>
        <w:rPr>
          <w:b w:val="0"/>
          <w:bCs w:val="0"/>
          <w:color w:val="262626"/>
          <w:lang w:val="lt-LT"/>
        </w:rPr>
      </w:pPr>
    </w:p>
    <w:p w14:paraId="171D9F5B" w14:textId="0D083CC4" w:rsidR="00C61910" w:rsidRPr="0009482A" w:rsidRDefault="00000000" w:rsidP="0009482A">
      <w:pPr>
        <w:pStyle w:val="Bodytext20"/>
        <w:pBdr>
          <w:bottom w:val="single" w:sz="4" w:space="0" w:color="auto"/>
        </w:pBdr>
        <w:shd w:val="clear" w:color="auto" w:fill="auto"/>
        <w:spacing w:after="0"/>
        <w:jc w:val="left"/>
        <w:rPr>
          <w:lang w:val="lt-LT"/>
        </w:rPr>
      </w:pPr>
      <w:r w:rsidRPr="0009482A">
        <w:rPr>
          <w:b w:val="0"/>
          <w:bCs w:val="0"/>
          <w:color w:val="262626"/>
          <w:lang w:val="lt-LT"/>
        </w:rPr>
        <w:lastRenderedPageBreak/>
        <w:t>TURINYS</w:t>
      </w:r>
    </w:p>
    <w:p w14:paraId="66771D5B" w14:textId="2E7A6150" w:rsidR="00C61910" w:rsidRPr="0009482A" w:rsidRDefault="00C61910" w:rsidP="0009482A">
      <w:pPr>
        <w:pStyle w:val="Tableofcontents0"/>
        <w:numPr>
          <w:ilvl w:val="0"/>
          <w:numId w:val="1"/>
        </w:numPr>
        <w:shd w:val="clear" w:color="auto" w:fill="auto"/>
        <w:tabs>
          <w:tab w:val="left" w:pos="542"/>
          <w:tab w:val="left" w:leader="dot" w:pos="9698"/>
        </w:tabs>
        <w:spacing w:line="221" w:lineRule="auto"/>
        <w:rPr>
          <w:lang w:val="lt-LT"/>
        </w:rPr>
      </w:pPr>
      <w:r w:rsidRPr="0009482A">
        <w:rPr>
          <w:lang w:val="lt-LT"/>
        </w:rPr>
        <w:fldChar w:fldCharType="begin"/>
      </w:r>
      <w:r w:rsidRPr="0009482A">
        <w:rPr>
          <w:lang w:val="lt-LT"/>
        </w:rPr>
        <w:instrText xml:space="preserve"> TOC \o "1-5" \h \z </w:instrText>
      </w:r>
      <w:r w:rsidRPr="0009482A">
        <w:rPr>
          <w:lang w:val="lt-LT"/>
        </w:rPr>
        <w:fldChar w:fldCharType="separate"/>
      </w:r>
      <w:hyperlink w:anchor="bookmark1" w:tooltip="Current Document">
        <w:r w:rsidRPr="0009482A">
          <w:rPr>
            <w:lang w:val="lt-LT"/>
          </w:rPr>
          <w:t xml:space="preserve">Bendra informacija </w:t>
        </w:r>
        <w:r w:rsidRPr="0009482A">
          <w:rPr>
            <w:lang w:val="lt-LT"/>
          </w:rPr>
          <w:tab/>
          <w:t xml:space="preserve"> </w:t>
        </w:r>
      </w:hyperlink>
    </w:p>
    <w:p w14:paraId="02AE07DA" w14:textId="5947BB1D" w:rsidR="00C61910" w:rsidRPr="0009482A" w:rsidRDefault="00C61910" w:rsidP="0009482A">
      <w:pPr>
        <w:pStyle w:val="Tableofcontents0"/>
        <w:numPr>
          <w:ilvl w:val="0"/>
          <w:numId w:val="1"/>
        </w:numPr>
        <w:shd w:val="clear" w:color="auto" w:fill="auto"/>
        <w:tabs>
          <w:tab w:val="left" w:pos="542"/>
          <w:tab w:val="left" w:leader="dot" w:pos="9698"/>
        </w:tabs>
        <w:rPr>
          <w:lang w:val="lt-LT"/>
        </w:rPr>
      </w:pPr>
      <w:hyperlink w:anchor="bookmark4" w:tooltip="Current Document">
        <w:r w:rsidRPr="0009482A">
          <w:rPr>
            <w:lang w:val="lt-LT"/>
          </w:rPr>
          <w:t>Pirkimo objektas</w:t>
        </w:r>
        <w:r w:rsidRPr="0009482A">
          <w:rPr>
            <w:lang w:val="lt-LT"/>
          </w:rPr>
          <w:tab/>
        </w:r>
      </w:hyperlink>
    </w:p>
    <w:p w14:paraId="696FD6DD" w14:textId="15742005" w:rsidR="00C61910" w:rsidRPr="0009482A" w:rsidRDefault="00C61910" w:rsidP="0009482A">
      <w:pPr>
        <w:pStyle w:val="Tableofcontents0"/>
        <w:numPr>
          <w:ilvl w:val="0"/>
          <w:numId w:val="1"/>
        </w:numPr>
        <w:shd w:val="clear" w:color="auto" w:fill="auto"/>
        <w:tabs>
          <w:tab w:val="left" w:pos="542"/>
          <w:tab w:val="left" w:leader="dot" w:pos="9698"/>
        </w:tabs>
        <w:rPr>
          <w:lang w:val="lt-LT"/>
        </w:rPr>
      </w:pPr>
      <w:hyperlink w:anchor="bookmark7" w:tooltip="Current Document">
        <w:r w:rsidRPr="0009482A">
          <w:rPr>
            <w:lang w:val="lt-LT"/>
          </w:rPr>
          <w:t xml:space="preserve">Susitikimai su </w:t>
        </w:r>
        <w:r w:rsidRPr="0009482A">
          <w:rPr>
            <w:lang w:val="lt-LT" w:eastAsia="lt-LT" w:bidi="lt-LT"/>
          </w:rPr>
          <w:t xml:space="preserve">tiekėjais </w:t>
        </w:r>
        <w:r w:rsidRPr="0009482A">
          <w:rPr>
            <w:lang w:val="lt-LT"/>
          </w:rPr>
          <w:t xml:space="preserve">ir pirkimo objekto </w:t>
        </w:r>
        <w:r w:rsidRPr="0009482A">
          <w:rPr>
            <w:lang w:val="lt-LT" w:eastAsia="lt-LT" w:bidi="lt-LT"/>
          </w:rPr>
          <w:t xml:space="preserve">apžiūra </w:t>
        </w:r>
        <w:r w:rsidRPr="0009482A">
          <w:rPr>
            <w:lang w:val="lt-LT"/>
          </w:rPr>
          <w:tab/>
        </w:r>
      </w:hyperlink>
    </w:p>
    <w:p w14:paraId="0292BDA0" w14:textId="60F6E022" w:rsidR="00C61910" w:rsidRPr="0009482A" w:rsidRDefault="00C61910" w:rsidP="0009482A">
      <w:pPr>
        <w:pStyle w:val="Tableofcontents0"/>
        <w:numPr>
          <w:ilvl w:val="0"/>
          <w:numId w:val="1"/>
        </w:numPr>
        <w:shd w:val="clear" w:color="auto" w:fill="auto"/>
        <w:tabs>
          <w:tab w:val="left" w:pos="542"/>
          <w:tab w:val="left" w:leader="dot" w:pos="9698"/>
        </w:tabs>
        <w:rPr>
          <w:lang w:val="lt-LT"/>
        </w:rPr>
      </w:pPr>
      <w:hyperlink w:anchor="bookmark10" w:tooltip="Current Document">
        <w:r w:rsidRPr="0009482A">
          <w:rPr>
            <w:lang w:val="lt-LT" w:eastAsia="lt-LT" w:bidi="lt-LT"/>
          </w:rPr>
          <w:t xml:space="preserve">Tiekėjų pašalinimo </w:t>
        </w:r>
        <w:r w:rsidRPr="0009482A">
          <w:rPr>
            <w:lang w:val="lt-LT"/>
          </w:rPr>
          <w:t>pagrindai ir kvalifikacijos reikalavimai</w:t>
        </w:r>
        <w:r w:rsidRPr="0009482A">
          <w:rPr>
            <w:lang w:val="lt-LT"/>
          </w:rPr>
          <w:tab/>
        </w:r>
      </w:hyperlink>
    </w:p>
    <w:p w14:paraId="5281455E" w14:textId="16215200" w:rsidR="00C61910" w:rsidRPr="0009482A" w:rsidRDefault="00C61910" w:rsidP="0009482A">
      <w:pPr>
        <w:pStyle w:val="Tableofcontents0"/>
        <w:numPr>
          <w:ilvl w:val="0"/>
          <w:numId w:val="1"/>
        </w:numPr>
        <w:shd w:val="clear" w:color="auto" w:fill="auto"/>
        <w:tabs>
          <w:tab w:val="left" w:pos="542"/>
          <w:tab w:val="left" w:leader="dot" w:pos="9698"/>
        </w:tabs>
        <w:spacing w:line="221" w:lineRule="auto"/>
        <w:rPr>
          <w:lang w:val="lt-LT"/>
        </w:rPr>
      </w:pPr>
      <w:hyperlink w:anchor="bookmark14" w:tooltip="Current Document">
        <w:r w:rsidRPr="0009482A">
          <w:rPr>
            <w:lang w:val="lt-LT"/>
          </w:rPr>
          <w:t xml:space="preserve">Reikalavimai, </w:t>
        </w:r>
        <w:r w:rsidRPr="0009482A">
          <w:rPr>
            <w:lang w:val="lt-LT" w:eastAsia="lt-LT" w:bidi="lt-LT"/>
          </w:rPr>
          <w:t xml:space="preserve">susiję </w:t>
        </w:r>
        <w:r w:rsidRPr="0009482A">
          <w:rPr>
            <w:lang w:val="lt-LT"/>
          </w:rPr>
          <w:t>su nacionaliniu saugumu</w:t>
        </w:r>
        <w:r w:rsidRPr="0009482A">
          <w:rPr>
            <w:lang w:val="lt-LT"/>
          </w:rPr>
          <w:tab/>
        </w:r>
      </w:hyperlink>
    </w:p>
    <w:p w14:paraId="444F015D" w14:textId="788028CF" w:rsidR="00C61910" w:rsidRPr="0009482A" w:rsidRDefault="00C61910" w:rsidP="0009482A">
      <w:pPr>
        <w:pStyle w:val="Tableofcontents0"/>
        <w:numPr>
          <w:ilvl w:val="0"/>
          <w:numId w:val="1"/>
        </w:numPr>
        <w:shd w:val="clear" w:color="auto" w:fill="auto"/>
        <w:tabs>
          <w:tab w:val="left" w:pos="542"/>
          <w:tab w:val="left" w:leader="dot" w:pos="9698"/>
        </w:tabs>
        <w:rPr>
          <w:lang w:val="lt-LT"/>
        </w:rPr>
      </w:pPr>
      <w:hyperlink w:anchor="bookmark16" w:tooltip="Current Document">
        <w:r w:rsidRPr="0009482A">
          <w:rPr>
            <w:lang w:val="lt-LT"/>
          </w:rPr>
          <w:t xml:space="preserve">Specialieji reikalavimai </w:t>
        </w:r>
        <w:r w:rsidRPr="0009482A">
          <w:rPr>
            <w:lang w:val="lt-LT" w:eastAsia="lt-LT" w:bidi="lt-LT"/>
          </w:rPr>
          <w:t xml:space="preserve">pasiūlymų </w:t>
        </w:r>
        <w:r w:rsidRPr="0009482A">
          <w:rPr>
            <w:lang w:val="lt-LT"/>
          </w:rPr>
          <w:t xml:space="preserve">rengimui ir pateikimui </w:t>
        </w:r>
        <w:r w:rsidRPr="0009482A">
          <w:rPr>
            <w:lang w:val="lt-LT"/>
          </w:rPr>
          <w:tab/>
        </w:r>
      </w:hyperlink>
    </w:p>
    <w:p w14:paraId="25F431F1" w14:textId="13F9E5DD" w:rsidR="00C61910" w:rsidRPr="0009482A" w:rsidRDefault="00C61910" w:rsidP="0009482A">
      <w:pPr>
        <w:pStyle w:val="Tableofcontents0"/>
        <w:numPr>
          <w:ilvl w:val="0"/>
          <w:numId w:val="1"/>
        </w:numPr>
        <w:shd w:val="clear" w:color="auto" w:fill="auto"/>
        <w:tabs>
          <w:tab w:val="left" w:pos="542"/>
          <w:tab w:val="right" w:leader="dot" w:pos="9986"/>
        </w:tabs>
        <w:rPr>
          <w:lang w:val="lt-LT"/>
        </w:rPr>
      </w:pPr>
      <w:hyperlink w:anchor="bookmark19" w:tooltip="Current Document">
        <w:r w:rsidRPr="0009482A">
          <w:rPr>
            <w:lang w:val="lt-LT" w:eastAsia="lt-LT" w:bidi="lt-LT"/>
          </w:rPr>
          <w:t xml:space="preserve">Pasiūlymo </w:t>
        </w:r>
        <w:r w:rsidRPr="0009482A">
          <w:rPr>
            <w:lang w:val="lt-LT"/>
          </w:rPr>
          <w:t xml:space="preserve">galiojimo </w:t>
        </w:r>
        <w:r w:rsidRPr="0009482A">
          <w:rPr>
            <w:lang w:val="lt-LT" w:eastAsia="lt-LT" w:bidi="lt-LT"/>
          </w:rPr>
          <w:t>užtikrinimas</w:t>
        </w:r>
        <w:r w:rsidRPr="0009482A">
          <w:rPr>
            <w:lang w:val="lt-LT"/>
          </w:rPr>
          <w:tab/>
        </w:r>
      </w:hyperlink>
    </w:p>
    <w:p w14:paraId="242CA645" w14:textId="0EA9A24A" w:rsidR="00C61910" w:rsidRPr="0009482A" w:rsidRDefault="00C61910" w:rsidP="0009482A">
      <w:pPr>
        <w:pStyle w:val="Tableofcontents0"/>
        <w:numPr>
          <w:ilvl w:val="0"/>
          <w:numId w:val="1"/>
        </w:numPr>
        <w:shd w:val="clear" w:color="auto" w:fill="auto"/>
        <w:tabs>
          <w:tab w:val="left" w:pos="542"/>
          <w:tab w:val="left" w:leader="dot" w:pos="9698"/>
        </w:tabs>
        <w:rPr>
          <w:lang w:val="lt-LT"/>
        </w:rPr>
      </w:pPr>
      <w:hyperlink w:anchor="bookmark22" w:tooltip="Current Document">
        <w:r w:rsidRPr="0009482A">
          <w:rPr>
            <w:lang w:val="lt-LT"/>
          </w:rPr>
          <w:t xml:space="preserve">Elektroninis aukcionas </w:t>
        </w:r>
        <w:r w:rsidRPr="0009482A">
          <w:rPr>
            <w:lang w:val="lt-LT"/>
          </w:rPr>
          <w:tab/>
        </w:r>
      </w:hyperlink>
    </w:p>
    <w:p w14:paraId="5FF375FD" w14:textId="16C7A324" w:rsidR="00C61910" w:rsidRPr="0009482A" w:rsidRDefault="00C61910" w:rsidP="0009482A">
      <w:pPr>
        <w:pStyle w:val="Tableofcontents0"/>
        <w:numPr>
          <w:ilvl w:val="0"/>
          <w:numId w:val="1"/>
        </w:numPr>
        <w:shd w:val="clear" w:color="auto" w:fill="auto"/>
        <w:tabs>
          <w:tab w:val="left" w:pos="542"/>
          <w:tab w:val="left" w:leader="dot" w:pos="9698"/>
        </w:tabs>
        <w:spacing w:line="221" w:lineRule="auto"/>
        <w:rPr>
          <w:lang w:val="lt-LT"/>
        </w:rPr>
      </w:pPr>
      <w:hyperlink w:anchor="bookmark25" w:tooltip="Current Document">
        <w:r w:rsidRPr="0009482A">
          <w:rPr>
            <w:lang w:val="lt-LT" w:eastAsia="lt-LT" w:bidi="lt-LT"/>
          </w:rPr>
          <w:t xml:space="preserve">Pasiūlymų </w:t>
        </w:r>
        <w:r w:rsidRPr="0009482A">
          <w:rPr>
            <w:lang w:val="lt-LT"/>
          </w:rPr>
          <w:t xml:space="preserve">vertinimas </w:t>
        </w:r>
        <w:r w:rsidRPr="0009482A">
          <w:rPr>
            <w:lang w:val="lt-LT"/>
          </w:rPr>
          <w:tab/>
        </w:r>
      </w:hyperlink>
    </w:p>
    <w:p w14:paraId="1A024B58" w14:textId="0706C1F9" w:rsidR="00C61910" w:rsidRPr="0009482A" w:rsidRDefault="00C61910" w:rsidP="0009482A">
      <w:pPr>
        <w:pStyle w:val="Tableofcontents0"/>
        <w:numPr>
          <w:ilvl w:val="0"/>
          <w:numId w:val="1"/>
        </w:numPr>
        <w:shd w:val="clear" w:color="auto" w:fill="auto"/>
        <w:tabs>
          <w:tab w:val="left" w:pos="678"/>
          <w:tab w:val="left" w:leader="dot" w:pos="9698"/>
        </w:tabs>
        <w:spacing w:line="221" w:lineRule="auto"/>
        <w:rPr>
          <w:lang w:val="lt-LT"/>
        </w:rPr>
      </w:pPr>
      <w:hyperlink w:anchor="bookmark28" w:tooltip="Current Document">
        <w:r w:rsidRPr="0009482A">
          <w:rPr>
            <w:lang w:val="lt-LT"/>
          </w:rPr>
          <w:t xml:space="preserve">Sutarties sudarymas </w:t>
        </w:r>
        <w:r w:rsidRPr="0009482A">
          <w:rPr>
            <w:lang w:val="lt-LT"/>
          </w:rPr>
          <w:tab/>
        </w:r>
      </w:hyperlink>
      <w:r w:rsidRPr="0009482A">
        <w:rPr>
          <w:lang w:val="lt-LT"/>
        </w:rPr>
        <w:fldChar w:fldCharType="end"/>
      </w:r>
    </w:p>
    <w:p w14:paraId="6511400A" w14:textId="0669C90F" w:rsidR="00C61910" w:rsidRPr="0009482A" w:rsidRDefault="00000000" w:rsidP="0009482A">
      <w:pPr>
        <w:pStyle w:val="Bodytext30"/>
        <w:shd w:val="clear" w:color="auto" w:fill="auto"/>
        <w:tabs>
          <w:tab w:val="left" w:leader="dot" w:pos="7197"/>
        </w:tabs>
      </w:pPr>
      <w:r w:rsidRPr="0009482A">
        <w:rPr>
          <w:rFonts w:ascii="Times New Roman" w:eastAsia="Times New Roman" w:hAnsi="Times New Roman" w:cs="Times New Roman"/>
          <w:b w:val="0"/>
          <w:bCs w:val="0"/>
          <w:lang w:eastAsia="en-US" w:bidi="en-US"/>
        </w:rPr>
        <w:t xml:space="preserve">11. Kitos </w:t>
      </w:r>
      <w:r w:rsidRPr="0009482A">
        <w:rPr>
          <w:rFonts w:ascii="Times New Roman" w:eastAsia="Times New Roman" w:hAnsi="Times New Roman" w:cs="Times New Roman"/>
          <w:b w:val="0"/>
          <w:bCs w:val="0"/>
        </w:rPr>
        <w:t xml:space="preserve">sąlygos </w:t>
      </w:r>
      <w:r w:rsidRPr="0009482A">
        <w:rPr>
          <w:rFonts w:ascii="Times New Roman" w:eastAsia="Times New Roman" w:hAnsi="Times New Roman" w:cs="Times New Roman"/>
          <w:b w:val="0"/>
          <w:bCs w:val="0"/>
          <w:lang w:eastAsia="en-US" w:bidi="en-US"/>
        </w:rPr>
        <w:tab/>
      </w:r>
    </w:p>
    <w:p w14:paraId="61D2AE00" w14:textId="77777777" w:rsidR="00C61910" w:rsidRPr="0009482A" w:rsidRDefault="00000000" w:rsidP="0009482A">
      <w:pPr>
        <w:pStyle w:val="Pagrindinistekstas"/>
        <w:shd w:val="clear" w:color="auto" w:fill="auto"/>
        <w:spacing w:after="0"/>
        <w:rPr>
          <w:color w:val="auto"/>
        </w:rPr>
      </w:pPr>
      <w:r w:rsidRPr="0009482A">
        <w:rPr>
          <w:color w:val="auto"/>
          <w:lang w:eastAsia="en-US" w:bidi="en-US"/>
        </w:rPr>
        <w:t xml:space="preserve">Pirkimo </w:t>
      </w:r>
      <w:r w:rsidRPr="0009482A">
        <w:rPr>
          <w:color w:val="auto"/>
        </w:rPr>
        <w:t xml:space="preserve">sąlygų </w:t>
      </w:r>
      <w:r w:rsidRPr="0009482A">
        <w:rPr>
          <w:color w:val="auto"/>
          <w:lang w:eastAsia="en-US" w:bidi="en-US"/>
        </w:rPr>
        <w:t>1 priedas „Terminai“</w:t>
      </w:r>
    </w:p>
    <w:p w14:paraId="6A6A2531" w14:textId="77777777" w:rsidR="00C61910" w:rsidRPr="0009482A" w:rsidRDefault="00000000" w:rsidP="0009482A">
      <w:pPr>
        <w:pStyle w:val="Pagrindinistekstas"/>
        <w:shd w:val="clear" w:color="auto" w:fill="auto"/>
        <w:spacing w:after="0"/>
        <w:rPr>
          <w:color w:val="auto"/>
        </w:rPr>
      </w:pPr>
      <w:r w:rsidRPr="0009482A">
        <w:rPr>
          <w:color w:val="auto"/>
          <w:lang w:eastAsia="en-US" w:bidi="en-US"/>
        </w:rPr>
        <w:t xml:space="preserve">Pirkimo </w:t>
      </w:r>
      <w:r w:rsidRPr="0009482A">
        <w:rPr>
          <w:color w:val="auto"/>
        </w:rPr>
        <w:t xml:space="preserve">sąlygų </w:t>
      </w:r>
      <w:r w:rsidRPr="0009482A">
        <w:rPr>
          <w:color w:val="auto"/>
          <w:lang w:eastAsia="en-US" w:bidi="en-US"/>
        </w:rPr>
        <w:t xml:space="preserve">2 priedas </w:t>
      </w:r>
      <w:r w:rsidRPr="0009482A">
        <w:rPr>
          <w:color w:val="auto"/>
        </w:rPr>
        <w:t xml:space="preserve">„Techninė </w:t>
      </w:r>
      <w:r w:rsidRPr="0009482A">
        <w:rPr>
          <w:color w:val="auto"/>
          <w:lang w:eastAsia="en-US" w:bidi="en-US"/>
        </w:rPr>
        <w:t>specifikacija“</w:t>
      </w:r>
    </w:p>
    <w:p w14:paraId="0521B7EC" w14:textId="77777777" w:rsidR="00C61910" w:rsidRPr="0009482A" w:rsidRDefault="00000000" w:rsidP="0009482A">
      <w:pPr>
        <w:pStyle w:val="Pagrindinistekstas"/>
        <w:shd w:val="clear" w:color="auto" w:fill="auto"/>
        <w:spacing w:after="0"/>
        <w:rPr>
          <w:color w:val="auto"/>
        </w:rPr>
      </w:pPr>
      <w:r w:rsidRPr="0009482A">
        <w:rPr>
          <w:color w:val="auto"/>
          <w:lang w:eastAsia="en-US" w:bidi="en-US"/>
        </w:rPr>
        <w:t xml:space="preserve">Pirkimo </w:t>
      </w:r>
      <w:r w:rsidRPr="0009482A">
        <w:rPr>
          <w:color w:val="auto"/>
        </w:rPr>
        <w:t xml:space="preserve">sąlygų </w:t>
      </w:r>
      <w:r w:rsidRPr="0009482A">
        <w:rPr>
          <w:color w:val="auto"/>
          <w:lang w:eastAsia="en-US" w:bidi="en-US"/>
        </w:rPr>
        <w:t xml:space="preserve">3 priedas </w:t>
      </w:r>
      <w:r w:rsidRPr="0009482A">
        <w:rPr>
          <w:color w:val="auto"/>
        </w:rPr>
        <w:t xml:space="preserve">„Tiekėjų pašalinimo </w:t>
      </w:r>
      <w:r w:rsidRPr="0009482A">
        <w:rPr>
          <w:color w:val="auto"/>
          <w:lang w:eastAsia="en-US" w:bidi="en-US"/>
        </w:rPr>
        <w:t>pagrindai“</w:t>
      </w:r>
    </w:p>
    <w:p w14:paraId="79999A85" w14:textId="77777777" w:rsidR="00C61910" w:rsidRPr="0009482A" w:rsidRDefault="00000000" w:rsidP="0009482A">
      <w:pPr>
        <w:pStyle w:val="Pagrindinistekstas"/>
        <w:shd w:val="clear" w:color="auto" w:fill="auto"/>
        <w:spacing w:after="0"/>
        <w:rPr>
          <w:color w:val="auto"/>
        </w:rPr>
      </w:pPr>
      <w:r w:rsidRPr="0009482A">
        <w:rPr>
          <w:color w:val="auto"/>
          <w:lang w:eastAsia="en-US" w:bidi="en-US"/>
        </w:rPr>
        <w:t xml:space="preserve">Pirkimo </w:t>
      </w:r>
      <w:r w:rsidRPr="0009482A">
        <w:rPr>
          <w:color w:val="auto"/>
        </w:rPr>
        <w:t xml:space="preserve">sąlygų </w:t>
      </w:r>
      <w:r w:rsidRPr="0009482A">
        <w:rPr>
          <w:color w:val="auto"/>
          <w:lang w:eastAsia="en-US" w:bidi="en-US"/>
        </w:rPr>
        <w:t xml:space="preserve">4 priedas </w:t>
      </w:r>
      <w:r w:rsidRPr="0009482A">
        <w:rPr>
          <w:color w:val="auto"/>
        </w:rPr>
        <w:t xml:space="preserve">„Tiekėjų </w:t>
      </w:r>
      <w:r w:rsidRPr="0009482A">
        <w:rPr>
          <w:color w:val="auto"/>
          <w:lang w:eastAsia="en-US" w:bidi="en-US"/>
        </w:rPr>
        <w:t xml:space="preserve">kvalifikacijos reikalavimai ir reikalaujami </w:t>
      </w:r>
      <w:r w:rsidRPr="0009482A">
        <w:rPr>
          <w:color w:val="auto"/>
        </w:rPr>
        <w:t xml:space="preserve">kokybės </w:t>
      </w:r>
      <w:r w:rsidRPr="0009482A">
        <w:rPr>
          <w:color w:val="auto"/>
          <w:lang w:eastAsia="en-US" w:bidi="en-US"/>
        </w:rPr>
        <w:t xml:space="preserve">bei aplinkos apsaugos vadybos </w:t>
      </w:r>
      <w:r w:rsidRPr="0009482A">
        <w:rPr>
          <w:color w:val="auto"/>
        </w:rPr>
        <w:t xml:space="preserve">sistemų </w:t>
      </w:r>
      <w:r w:rsidRPr="0009482A">
        <w:rPr>
          <w:color w:val="auto"/>
          <w:lang w:eastAsia="en-US" w:bidi="en-US"/>
        </w:rPr>
        <w:t>standartai“</w:t>
      </w:r>
    </w:p>
    <w:p w14:paraId="1CBA8277" w14:textId="3793E160" w:rsidR="00C61910" w:rsidRDefault="00000000" w:rsidP="0009482A">
      <w:pPr>
        <w:pStyle w:val="Pagrindinistekstas"/>
        <w:shd w:val="clear" w:color="auto" w:fill="auto"/>
        <w:spacing w:after="0"/>
        <w:rPr>
          <w:color w:val="auto"/>
          <w:lang w:eastAsia="en-US" w:bidi="en-US"/>
        </w:rPr>
      </w:pPr>
      <w:r w:rsidRPr="0009482A">
        <w:rPr>
          <w:color w:val="auto"/>
          <w:lang w:eastAsia="en-US" w:bidi="en-US"/>
        </w:rPr>
        <w:t xml:space="preserve">Pirkimo </w:t>
      </w:r>
      <w:r w:rsidRPr="0009482A">
        <w:rPr>
          <w:color w:val="auto"/>
        </w:rPr>
        <w:t xml:space="preserve">sąlygų </w:t>
      </w:r>
      <w:r w:rsidR="00F71281" w:rsidRPr="0009482A">
        <w:rPr>
          <w:color w:val="auto"/>
          <w:lang w:eastAsia="en-US" w:bidi="en-US"/>
        </w:rPr>
        <w:t>5</w:t>
      </w:r>
      <w:r w:rsidRPr="0009482A">
        <w:rPr>
          <w:color w:val="auto"/>
          <w:lang w:eastAsia="en-US" w:bidi="en-US"/>
        </w:rPr>
        <w:t xml:space="preserve"> priedas </w:t>
      </w:r>
      <w:r w:rsidRPr="0009482A">
        <w:rPr>
          <w:color w:val="auto"/>
        </w:rPr>
        <w:t xml:space="preserve">„Pasiūlymo </w:t>
      </w:r>
      <w:r w:rsidRPr="0009482A">
        <w:rPr>
          <w:color w:val="auto"/>
          <w:lang w:eastAsia="en-US" w:bidi="en-US"/>
        </w:rPr>
        <w:t>forma“</w:t>
      </w:r>
    </w:p>
    <w:p w14:paraId="7AA76C24" w14:textId="28FC1788" w:rsidR="006D4583" w:rsidRPr="00444731" w:rsidRDefault="006D4583" w:rsidP="0009482A">
      <w:pPr>
        <w:pStyle w:val="Pagrindinistekstas"/>
        <w:shd w:val="clear" w:color="auto" w:fill="auto"/>
        <w:spacing w:after="0"/>
        <w:rPr>
          <w:color w:val="auto"/>
        </w:rPr>
      </w:pPr>
      <w:r w:rsidRPr="00444731">
        <w:rPr>
          <w:color w:val="auto"/>
          <w:lang w:eastAsia="en-US" w:bidi="en-US"/>
        </w:rPr>
        <w:t xml:space="preserve">Pirkimo </w:t>
      </w:r>
      <w:r w:rsidRPr="00444731">
        <w:rPr>
          <w:color w:val="auto"/>
        </w:rPr>
        <w:t xml:space="preserve">sąlygų </w:t>
      </w:r>
      <w:r w:rsidRPr="00444731">
        <w:rPr>
          <w:color w:val="auto"/>
          <w:lang w:eastAsia="en-US" w:bidi="en-US"/>
        </w:rPr>
        <w:t>6 priedas „EBVPD“ (XML formatu)</w:t>
      </w:r>
    </w:p>
    <w:p w14:paraId="3A2BDF41" w14:textId="77777777" w:rsidR="00C61910" w:rsidRPr="00444731" w:rsidRDefault="00000000" w:rsidP="0009482A">
      <w:pPr>
        <w:pStyle w:val="Pagrindinistekstas"/>
        <w:shd w:val="clear" w:color="auto" w:fill="auto"/>
        <w:spacing w:after="0"/>
        <w:rPr>
          <w:color w:val="auto"/>
        </w:rPr>
      </w:pPr>
      <w:r w:rsidRPr="00444731">
        <w:rPr>
          <w:color w:val="auto"/>
          <w:lang w:eastAsia="en-US" w:bidi="en-US"/>
        </w:rPr>
        <w:t xml:space="preserve">Pirkimo </w:t>
      </w:r>
      <w:r w:rsidRPr="00444731">
        <w:rPr>
          <w:color w:val="auto"/>
        </w:rPr>
        <w:t xml:space="preserve">sąlygų </w:t>
      </w:r>
      <w:r w:rsidRPr="00444731">
        <w:rPr>
          <w:color w:val="auto"/>
          <w:lang w:eastAsia="en-US" w:bidi="en-US"/>
        </w:rPr>
        <w:t xml:space="preserve">7 priedas </w:t>
      </w:r>
      <w:r w:rsidRPr="00444731">
        <w:rPr>
          <w:color w:val="auto"/>
        </w:rPr>
        <w:t xml:space="preserve">„Tiekėjo </w:t>
      </w:r>
      <w:r w:rsidRPr="00444731">
        <w:rPr>
          <w:color w:val="auto"/>
          <w:lang w:eastAsia="en-US" w:bidi="en-US"/>
        </w:rPr>
        <w:t xml:space="preserve">deklaracija </w:t>
      </w:r>
      <w:r w:rsidRPr="00444731">
        <w:rPr>
          <w:color w:val="auto"/>
        </w:rPr>
        <w:t xml:space="preserve">dėl </w:t>
      </w:r>
      <w:r w:rsidRPr="00444731">
        <w:rPr>
          <w:color w:val="auto"/>
          <w:lang w:eastAsia="en-US" w:bidi="en-US"/>
        </w:rPr>
        <w:t>atitikties Reglamento nuostatoms juridiniam asmeniui“</w:t>
      </w:r>
    </w:p>
    <w:p w14:paraId="32C9829F" w14:textId="18F8B9DD" w:rsidR="008D62EE" w:rsidRPr="00444731" w:rsidRDefault="00000000" w:rsidP="0009482A">
      <w:pPr>
        <w:pStyle w:val="Pagrindinistekstas"/>
        <w:shd w:val="clear" w:color="auto" w:fill="auto"/>
        <w:spacing w:after="0"/>
        <w:rPr>
          <w:color w:val="auto"/>
          <w:lang w:eastAsia="en-US" w:bidi="en-US"/>
        </w:rPr>
      </w:pPr>
      <w:r w:rsidRPr="00444731">
        <w:rPr>
          <w:color w:val="auto"/>
          <w:lang w:eastAsia="en-US" w:bidi="en-US"/>
        </w:rPr>
        <w:t xml:space="preserve">Pirkimo </w:t>
      </w:r>
      <w:r w:rsidRPr="00444731">
        <w:rPr>
          <w:color w:val="auto"/>
        </w:rPr>
        <w:t xml:space="preserve">sąlygų </w:t>
      </w:r>
      <w:r w:rsidRPr="00444731">
        <w:rPr>
          <w:color w:val="auto"/>
          <w:lang w:eastAsia="en-US" w:bidi="en-US"/>
        </w:rPr>
        <w:t xml:space="preserve">8 priedas </w:t>
      </w:r>
      <w:r w:rsidRPr="00444731">
        <w:rPr>
          <w:color w:val="auto"/>
        </w:rPr>
        <w:t xml:space="preserve">„Tiekėjo </w:t>
      </w:r>
      <w:r w:rsidRPr="00444731">
        <w:rPr>
          <w:color w:val="auto"/>
          <w:lang w:eastAsia="en-US" w:bidi="en-US"/>
        </w:rPr>
        <w:t xml:space="preserve">deklaracija </w:t>
      </w:r>
      <w:r w:rsidRPr="00444731">
        <w:rPr>
          <w:color w:val="auto"/>
        </w:rPr>
        <w:t xml:space="preserve">dėl </w:t>
      </w:r>
      <w:r w:rsidRPr="00444731">
        <w:rPr>
          <w:color w:val="auto"/>
          <w:lang w:eastAsia="en-US" w:bidi="en-US"/>
        </w:rPr>
        <w:t>atitikties Reglamento nuostatoms fiziniam asmeniui“</w:t>
      </w:r>
    </w:p>
    <w:p w14:paraId="40209A27" w14:textId="0FFF38A7" w:rsidR="008D62EE" w:rsidRPr="00444731" w:rsidRDefault="008D62EE" w:rsidP="0009482A">
      <w:pPr>
        <w:pStyle w:val="Pagrindinistekstas"/>
        <w:shd w:val="clear" w:color="auto" w:fill="auto"/>
        <w:spacing w:after="0"/>
        <w:rPr>
          <w:color w:val="auto"/>
        </w:rPr>
        <w:sectPr w:rsidR="008D62EE" w:rsidRPr="00444731">
          <w:footerReference w:type="default" r:id="rId7"/>
          <w:pgSz w:w="12240" w:h="15840"/>
          <w:pgMar w:top="1114" w:right="523" w:bottom="1114" w:left="1656" w:header="686" w:footer="686" w:gutter="0"/>
          <w:cols w:space="720"/>
          <w:noEndnote/>
          <w:docGrid w:linePitch="360"/>
        </w:sectPr>
      </w:pPr>
      <w:r w:rsidRPr="00444731">
        <w:rPr>
          <w:color w:val="auto"/>
          <w:lang w:eastAsia="en-US" w:bidi="en-US"/>
        </w:rPr>
        <w:t xml:space="preserve">Pirkimo </w:t>
      </w:r>
      <w:r w:rsidRPr="00444731">
        <w:rPr>
          <w:color w:val="auto"/>
        </w:rPr>
        <w:t xml:space="preserve">sąlygų </w:t>
      </w:r>
      <w:r w:rsidR="00444731" w:rsidRPr="00444731">
        <w:rPr>
          <w:color w:val="auto"/>
          <w:lang w:eastAsia="en-US" w:bidi="en-US"/>
        </w:rPr>
        <w:t>9</w:t>
      </w:r>
      <w:r w:rsidRPr="00444731">
        <w:rPr>
          <w:color w:val="auto"/>
          <w:lang w:eastAsia="en-US" w:bidi="en-US"/>
        </w:rPr>
        <w:t xml:space="preserve"> priedas „Pasiūlymo  vertinimo kriterijai ir sąlygos“</w:t>
      </w:r>
    </w:p>
    <w:p w14:paraId="3DC6A655" w14:textId="77777777" w:rsidR="00C61910" w:rsidRPr="00FB5733" w:rsidRDefault="00000000" w:rsidP="0009482A">
      <w:pPr>
        <w:pStyle w:val="Heading10"/>
        <w:keepNext/>
        <w:keepLines/>
        <w:numPr>
          <w:ilvl w:val="0"/>
          <w:numId w:val="2"/>
        </w:numPr>
        <w:pBdr>
          <w:bottom w:val="single" w:sz="4" w:space="0" w:color="auto"/>
        </w:pBdr>
        <w:shd w:val="clear" w:color="auto" w:fill="auto"/>
        <w:tabs>
          <w:tab w:val="left" w:pos="421"/>
        </w:tabs>
        <w:spacing w:after="0"/>
        <w:jc w:val="both"/>
        <w:rPr>
          <w:b/>
          <w:bCs/>
        </w:rPr>
      </w:pPr>
      <w:bookmarkStart w:id="0" w:name="bookmark1"/>
      <w:bookmarkStart w:id="1" w:name="bookmark2"/>
      <w:bookmarkStart w:id="2" w:name="bookmark0"/>
      <w:r w:rsidRPr="00FB5733">
        <w:rPr>
          <w:b/>
          <w:bCs/>
          <w:lang w:eastAsia="en-US" w:bidi="en-US"/>
        </w:rPr>
        <w:lastRenderedPageBreak/>
        <w:t>Bendra informacija</w:t>
      </w:r>
      <w:bookmarkEnd w:id="0"/>
      <w:bookmarkEnd w:id="1"/>
      <w:bookmarkEnd w:id="2"/>
    </w:p>
    <w:p w14:paraId="08E7CE65" w14:textId="489C76A6" w:rsidR="00C61910" w:rsidRPr="0009482A" w:rsidRDefault="00000000" w:rsidP="0009482A">
      <w:pPr>
        <w:pStyle w:val="Pagrindinistekstas"/>
        <w:numPr>
          <w:ilvl w:val="1"/>
          <w:numId w:val="2"/>
        </w:numPr>
        <w:shd w:val="clear" w:color="auto" w:fill="auto"/>
        <w:tabs>
          <w:tab w:val="left" w:pos="495"/>
        </w:tabs>
        <w:spacing w:after="0"/>
        <w:jc w:val="both"/>
      </w:pPr>
      <w:r w:rsidRPr="0009482A">
        <w:t xml:space="preserve">Perkančioji organizacija </w:t>
      </w:r>
      <w:r w:rsidR="00FB313F" w:rsidRPr="0009482A">
        <w:t>–</w:t>
      </w:r>
      <w:r w:rsidRPr="0009482A">
        <w:t xml:space="preserve"> </w:t>
      </w:r>
      <w:r w:rsidR="00FB313F" w:rsidRPr="0009482A">
        <w:t>Uždaroji akcinė bendrovė „Zarasų būstas</w:t>
      </w:r>
      <w:r w:rsidRPr="0009482A">
        <w:t>“, juridinio asmens kodas 1</w:t>
      </w:r>
      <w:r w:rsidR="00FB313F" w:rsidRPr="0009482A">
        <w:t>87801768</w:t>
      </w:r>
      <w:r w:rsidRPr="0009482A">
        <w:t xml:space="preserve">, adresas </w:t>
      </w:r>
      <w:r w:rsidR="00FB313F" w:rsidRPr="0009482A">
        <w:t>Malūno g.4, 32129 Zarasai</w:t>
      </w:r>
      <w:r w:rsidRPr="0009482A">
        <w:t>. Perkančioji organizacija yra PVM mokėtoja.</w:t>
      </w:r>
    </w:p>
    <w:p w14:paraId="3FE59F0E" w14:textId="77777777" w:rsidR="00C61910" w:rsidRPr="0009482A" w:rsidRDefault="00000000" w:rsidP="0009482A">
      <w:pPr>
        <w:pStyle w:val="Pagrindinistekstas"/>
        <w:numPr>
          <w:ilvl w:val="1"/>
          <w:numId w:val="2"/>
        </w:numPr>
        <w:shd w:val="clear" w:color="auto" w:fill="auto"/>
        <w:tabs>
          <w:tab w:val="left" w:pos="500"/>
        </w:tabs>
        <w:spacing w:after="0"/>
        <w:jc w:val="both"/>
      </w:pPr>
      <w:r w:rsidRPr="0009482A">
        <w:t>Pirkimas neatliekamas naudojantis centralizuotų pirkimų katalogu, nes centralizuotų pirkimų kataloge perkamų prekių nėra.</w:t>
      </w:r>
    </w:p>
    <w:p w14:paraId="6713B5EC" w14:textId="77777777" w:rsidR="00C61910" w:rsidRPr="0009482A" w:rsidRDefault="00000000" w:rsidP="0009482A">
      <w:pPr>
        <w:pStyle w:val="Pagrindinistekstas"/>
        <w:numPr>
          <w:ilvl w:val="1"/>
          <w:numId w:val="2"/>
        </w:numPr>
        <w:shd w:val="clear" w:color="auto" w:fill="auto"/>
        <w:tabs>
          <w:tab w:val="left" w:pos="481"/>
        </w:tabs>
        <w:spacing w:after="0"/>
        <w:jc w:val="both"/>
      </w:pPr>
      <w:r w:rsidRPr="0009482A">
        <w:t>Perkančioji organizacija nerezervuoja teisės dalyvauti pirkime.</w:t>
      </w:r>
    </w:p>
    <w:p w14:paraId="7A3716C4" w14:textId="77777777" w:rsidR="00C61910" w:rsidRPr="0009482A" w:rsidRDefault="00000000" w:rsidP="0009482A">
      <w:pPr>
        <w:pStyle w:val="Pagrindinistekstas"/>
        <w:numPr>
          <w:ilvl w:val="1"/>
          <w:numId w:val="2"/>
        </w:numPr>
        <w:shd w:val="clear" w:color="auto" w:fill="auto"/>
        <w:tabs>
          <w:tab w:val="left" w:pos="481"/>
        </w:tabs>
        <w:spacing w:after="0"/>
        <w:jc w:val="both"/>
      </w:pPr>
      <w:r w:rsidRPr="0009482A">
        <w:t>Stebėtojai dalyvauti Komisijos posėdžiuose nėra kviečiami.</w:t>
      </w:r>
    </w:p>
    <w:p w14:paraId="2E715CF5" w14:textId="77777777" w:rsidR="00C61910" w:rsidRPr="0009482A" w:rsidRDefault="00000000" w:rsidP="0009482A">
      <w:pPr>
        <w:pStyle w:val="Pagrindinistekstas"/>
        <w:numPr>
          <w:ilvl w:val="1"/>
          <w:numId w:val="2"/>
        </w:numPr>
        <w:shd w:val="clear" w:color="auto" w:fill="auto"/>
        <w:tabs>
          <w:tab w:val="left" w:pos="510"/>
        </w:tabs>
        <w:spacing w:after="0"/>
        <w:jc w:val="both"/>
      </w:pPr>
      <w:r w:rsidRPr="0009482A">
        <w:t>Atliekamas žaliasis pirkimas. Pirkimas vykdomas vadovaujantis</w:t>
      </w:r>
      <w:hyperlink r:id="rId8" w:history="1">
        <w:r w:rsidR="00C61910" w:rsidRPr="0009482A">
          <w:t xml:space="preserve"> Lietuvos Respublikos aplinkos</w:t>
        </w:r>
      </w:hyperlink>
      <w:r w:rsidRPr="0009482A">
        <w:t xml:space="preserve"> </w:t>
      </w:r>
      <w:hyperlink r:id="rId9" w:history="1">
        <w:r w:rsidR="00C61910" w:rsidRPr="0009482A">
          <w:t>ministro 2022 m. gruodžio 13 d. įsakymo Nr. D1 -401 „Dėl Lietuvos Respublikos aplinkos ministro 2011</w:t>
        </w:r>
      </w:hyperlink>
      <w:r w:rsidRPr="0009482A">
        <w:t xml:space="preserve"> </w:t>
      </w:r>
      <w:hyperlink r:id="rId10" w:history="1">
        <w:r w:rsidR="00C61910" w:rsidRPr="0009482A">
          <w:t>m. birželio 28 d. įsakymo Nr. D1-508 „Dėl Produktų, kurių viešiesiems pirkimams ir pirkimams taikytini</w:t>
        </w:r>
      </w:hyperlink>
      <w:r w:rsidRPr="0009482A">
        <w:t xml:space="preserve"> </w:t>
      </w:r>
      <w:hyperlink r:id="rId11" w:history="1">
        <w:r w:rsidR="00C61910" w:rsidRPr="0009482A">
          <w:t>Aplinkos apsaugos kriterijai, sąrašo, Aplinkos apsaugos kriterijų ir aplinkos apsaugos kriterijų, kuriuos</w:t>
        </w:r>
      </w:hyperlink>
      <w:r w:rsidRPr="0009482A">
        <w:t xml:space="preserve"> </w:t>
      </w:r>
      <w:hyperlink r:id="rId12" w:history="1">
        <w:r w:rsidR="00C61910" w:rsidRPr="0009482A">
          <w:t>perkančiosios organizacijos ir perkantieji subjektai turi taikyti pirkdami prekes, paslaugas ar darbus,</w:t>
        </w:r>
      </w:hyperlink>
      <w:r w:rsidRPr="0009482A">
        <w:t xml:space="preserve"> </w:t>
      </w:r>
      <w:hyperlink r:id="rId13" w:history="1">
        <w:r w:rsidR="00C61910" w:rsidRPr="0009482A">
          <w:t>taikymo tvarkos aprašo patvirtinimo“ pakeitimo“</w:t>
        </w:r>
      </w:hyperlink>
      <w:r w:rsidRPr="0009482A">
        <w:t xml:space="preserve"> 4.4.1. p.,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4E07F14E" w14:textId="77777777" w:rsidR="00C61910" w:rsidRPr="0009482A" w:rsidRDefault="00000000" w:rsidP="0009482A">
      <w:pPr>
        <w:pStyle w:val="Pagrindinistekstas"/>
        <w:numPr>
          <w:ilvl w:val="1"/>
          <w:numId w:val="2"/>
        </w:numPr>
        <w:shd w:val="clear" w:color="auto" w:fill="auto"/>
        <w:tabs>
          <w:tab w:val="left" w:pos="481"/>
        </w:tabs>
        <w:spacing w:after="0"/>
        <w:jc w:val="both"/>
      </w:pPr>
      <w:r w:rsidRPr="0009482A">
        <w:t>Išankstinis skelbimas apie pirkimą nebuvo paskelbtas.</w:t>
      </w:r>
    </w:p>
    <w:p w14:paraId="21C1100F" w14:textId="77777777" w:rsidR="00C61910" w:rsidRPr="0009482A" w:rsidRDefault="00000000" w:rsidP="0009482A">
      <w:pPr>
        <w:pStyle w:val="Pagrindinistekstas"/>
        <w:numPr>
          <w:ilvl w:val="1"/>
          <w:numId w:val="2"/>
        </w:numPr>
        <w:shd w:val="clear" w:color="auto" w:fill="auto"/>
        <w:tabs>
          <w:tab w:val="left" w:pos="481"/>
        </w:tabs>
        <w:spacing w:after="0"/>
        <w:jc w:val="both"/>
      </w:pPr>
      <w:r w:rsidRPr="0009482A">
        <w:t xml:space="preserve">Pirkime perkančioji organizacija nenumato skelbti pranešimo dėl savanoriško </w:t>
      </w:r>
      <w:proofErr w:type="spellStart"/>
      <w:r w:rsidRPr="0009482A">
        <w:rPr>
          <w:i/>
          <w:iCs/>
        </w:rPr>
        <w:t>ex</w:t>
      </w:r>
      <w:proofErr w:type="spellEnd"/>
      <w:r w:rsidRPr="0009482A">
        <w:rPr>
          <w:i/>
          <w:iCs/>
        </w:rPr>
        <w:t xml:space="preserve"> ante</w:t>
      </w:r>
      <w:r w:rsidRPr="0009482A">
        <w:t xml:space="preserve"> skaidrumo.</w:t>
      </w:r>
    </w:p>
    <w:p w14:paraId="0691D74F" w14:textId="77777777" w:rsidR="00C61910" w:rsidRPr="0009482A" w:rsidRDefault="00000000" w:rsidP="0009482A">
      <w:pPr>
        <w:pStyle w:val="Pagrindinistekstas"/>
        <w:numPr>
          <w:ilvl w:val="1"/>
          <w:numId w:val="2"/>
        </w:numPr>
        <w:shd w:val="clear" w:color="auto" w:fill="auto"/>
        <w:tabs>
          <w:tab w:val="left" w:pos="481"/>
        </w:tabs>
        <w:spacing w:after="0"/>
        <w:jc w:val="both"/>
      </w:pPr>
      <w:r w:rsidRPr="0009482A">
        <w:t>Pirkime neleidžiama pateikti alternatyvių pasiūlymų.</w:t>
      </w:r>
    </w:p>
    <w:p w14:paraId="23FDAC98" w14:textId="77777777" w:rsidR="00C61910" w:rsidRDefault="00000000" w:rsidP="0009482A">
      <w:pPr>
        <w:pStyle w:val="Pagrindinistekstas"/>
        <w:numPr>
          <w:ilvl w:val="1"/>
          <w:numId w:val="2"/>
        </w:numPr>
        <w:shd w:val="clear" w:color="auto" w:fill="auto"/>
        <w:tabs>
          <w:tab w:val="left" w:pos="481"/>
        </w:tabs>
        <w:spacing w:after="0"/>
        <w:jc w:val="both"/>
      </w:pPr>
      <w:bookmarkStart w:id="3" w:name="bookmark3"/>
      <w:r w:rsidRPr="0009482A">
        <w:t>Bendrosios pirkimo sąlygos yra neatskiriama šio pirkimo sąlygų dalis.</w:t>
      </w:r>
      <w:bookmarkEnd w:id="3"/>
    </w:p>
    <w:p w14:paraId="5515EB48" w14:textId="77777777" w:rsidR="00FB5733" w:rsidRPr="0009482A" w:rsidRDefault="00FB5733" w:rsidP="00FB5733">
      <w:pPr>
        <w:pStyle w:val="Pagrindinistekstas"/>
        <w:shd w:val="clear" w:color="auto" w:fill="auto"/>
        <w:tabs>
          <w:tab w:val="left" w:pos="481"/>
        </w:tabs>
        <w:spacing w:after="0"/>
        <w:jc w:val="both"/>
      </w:pPr>
    </w:p>
    <w:p w14:paraId="55D31437" w14:textId="77777777" w:rsidR="00C61910" w:rsidRPr="00FB5733" w:rsidRDefault="00000000" w:rsidP="0009482A">
      <w:pPr>
        <w:pStyle w:val="Heading10"/>
        <w:keepNext/>
        <w:keepLines/>
        <w:numPr>
          <w:ilvl w:val="0"/>
          <w:numId w:val="2"/>
        </w:numPr>
        <w:pBdr>
          <w:bottom w:val="single" w:sz="4" w:space="0" w:color="auto"/>
        </w:pBdr>
        <w:shd w:val="clear" w:color="auto" w:fill="auto"/>
        <w:tabs>
          <w:tab w:val="left" w:pos="421"/>
        </w:tabs>
        <w:spacing w:after="0"/>
        <w:jc w:val="both"/>
        <w:rPr>
          <w:b/>
          <w:bCs/>
        </w:rPr>
      </w:pPr>
      <w:bookmarkStart w:id="4" w:name="bookmark4"/>
      <w:bookmarkStart w:id="5" w:name="bookmark5"/>
      <w:r w:rsidRPr="00FB5733">
        <w:rPr>
          <w:b/>
          <w:bCs/>
        </w:rPr>
        <w:t>Pirkimo objektas</w:t>
      </w:r>
      <w:bookmarkEnd w:id="4"/>
      <w:bookmarkEnd w:id="5"/>
    </w:p>
    <w:p w14:paraId="1DBB6962" w14:textId="31FFD626" w:rsidR="00C61910" w:rsidRPr="0009482A" w:rsidRDefault="00000000" w:rsidP="0009482A">
      <w:pPr>
        <w:pStyle w:val="Pagrindinistekstas"/>
        <w:numPr>
          <w:ilvl w:val="1"/>
          <w:numId w:val="2"/>
        </w:numPr>
        <w:shd w:val="clear" w:color="auto" w:fill="auto"/>
        <w:tabs>
          <w:tab w:val="left" w:pos="495"/>
        </w:tabs>
        <w:spacing w:after="0"/>
        <w:jc w:val="both"/>
        <w:rPr>
          <w:color w:val="auto"/>
        </w:rPr>
      </w:pPr>
      <w:r w:rsidRPr="0009482A">
        <w:t xml:space="preserve">Perkančioji organizacija numato įsigyti finansinio lizingo </w:t>
      </w:r>
      <w:r w:rsidRPr="001B3056">
        <w:rPr>
          <w:color w:val="auto"/>
        </w:rPr>
        <w:t xml:space="preserve">būdu </w:t>
      </w:r>
      <w:r w:rsidR="00FB5733" w:rsidRPr="001B3056">
        <w:rPr>
          <w:b/>
          <w:bCs/>
          <w:color w:val="auto"/>
        </w:rPr>
        <w:t>vieną</w:t>
      </w:r>
      <w:r w:rsidRPr="001B3056">
        <w:rPr>
          <w:b/>
          <w:bCs/>
          <w:color w:val="auto"/>
        </w:rPr>
        <w:t xml:space="preserve"> </w:t>
      </w:r>
      <w:r w:rsidRPr="0009482A">
        <w:rPr>
          <w:b/>
          <w:bCs/>
        </w:rPr>
        <w:t>naują daugiafunkcinį šlavimo automobilį</w:t>
      </w:r>
      <w:r w:rsidRPr="0009482A">
        <w:t xml:space="preserve">. Reikalavimai pirkimo objektui nustatyti specialiųjų pirkimo </w:t>
      </w:r>
      <w:r w:rsidRPr="0009482A">
        <w:rPr>
          <w:color w:val="auto"/>
        </w:rPr>
        <w:t>sąlygų pried</w:t>
      </w:r>
      <w:r w:rsidR="00FB5733" w:rsidRPr="001B3056">
        <w:rPr>
          <w:color w:val="auto"/>
        </w:rPr>
        <w:t>e</w:t>
      </w:r>
      <w:r w:rsidRPr="00FB5733">
        <w:rPr>
          <w:color w:val="ED0000"/>
        </w:rPr>
        <w:t xml:space="preserve"> </w:t>
      </w:r>
      <w:r w:rsidRPr="0009482A">
        <w:rPr>
          <w:color w:val="auto"/>
        </w:rPr>
        <w:t>Nr. 2</w:t>
      </w:r>
      <w:r w:rsidR="00FB5733">
        <w:rPr>
          <w:color w:val="auto"/>
        </w:rPr>
        <w:t xml:space="preserve"> </w:t>
      </w:r>
      <w:r w:rsidR="00FB5733" w:rsidRPr="001B3056">
        <w:rPr>
          <w:color w:val="auto"/>
        </w:rPr>
        <w:t>„Techninė specifikacija“</w:t>
      </w:r>
      <w:r w:rsidRPr="001B3056">
        <w:rPr>
          <w:color w:val="auto"/>
        </w:rPr>
        <w:t>.</w:t>
      </w:r>
    </w:p>
    <w:p w14:paraId="39C6A18E" w14:textId="58F7C135" w:rsidR="00C61910" w:rsidRPr="0009482A" w:rsidRDefault="00000000" w:rsidP="0009482A">
      <w:pPr>
        <w:pStyle w:val="Pagrindinistekstas"/>
        <w:numPr>
          <w:ilvl w:val="1"/>
          <w:numId w:val="2"/>
        </w:numPr>
        <w:shd w:val="clear" w:color="auto" w:fill="auto"/>
        <w:tabs>
          <w:tab w:val="left" w:pos="486"/>
        </w:tabs>
        <w:spacing w:after="0"/>
        <w:jc w:val="both"/>
        <w:rPr>
          <w:color w:val="FF0000"/>
        </w:rPr>
      </w:pPr>
      <w:r w:rsidRPr="0009482A">
        <w:t xml:space="preserve">Pirkimo objektas į dalis neskaidomas. Pirkimo objekto apimtys, reikalavimai ir techninė specifikacija apibrėžti specialiųjų </w:t>
      </w:r>
      <w:r w:rsidRPr="0009482A">
        <w:rPr>
          <w:color w:val="auto"/>
        </w:rPr>
        <w:t>pirkimo sąlygų priede Nr. 2</w:t>
      </w:r>
      <w:r w:rsidR="00320413">
        <w:rPr>
          <w:color w:val="auto"/>
        </w:rPr>
        <w:t xml:space="preserve"> „Techninė specifikacija“.</w:t>
      </w:r>
    </w:p>
    <w:p w14:paraId="14308CF8" w14:textId="77777777" w:rsidR="00C61910" w:rsidRPr="0009482A" w:rsidRDefault="00000000" w:rsidP="0009482A">
      <w:pPr>
        <w:pStyle w:val="Pagrindinistekstas"/>
        <w:numPr>
          <w:ilvl w:val="1"/>
          <w:numId w:val="2"/>
        </w:numPr>
        <w:shd w:val="clear" w:color="auto" w:fill="auto"/>
        <w:tabs>
          <w:tab w:val="left" w:pos="500"/>
        </w:tabs>
        <w:spacing w:after="0"/>
        <w:jc w:val="both"/>
      </w:pPr>
      <w:r w:rsidRPr="0009482A">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59CCB68" w14:textId="77777777" w:rsidR="00C61910" w:rsidRDefault="00000000" w:rsidP="0009482A">
      <w:pPr>
        <w:pStyle w:val="Pagrindinistekstas"/>
        <w:numPr>
          <w:ilvl w:val="1"/>
          <w:numId w:val="2"/>
        </w:numPr>
        <w:shd w:val="clear" w:color="auto" w:fill="auto"/>
        <w:tabs>
          <w:tab w:val="left" w:pos="500"/>
        </w:tabs>
        <w:spacing w:after="0"/>
        <w:jc w:val="both"/>
      </w:pPr>
      <w:r w:rsidRPr="0009482A">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EE862AB" w14:textId="77777777" w:rsidR="009F6A8C" w:rsidRPr="0009482A" w:rsidRDefault="009F6A8C" w:rsidP="009F6A8C">
      <w:pPr>
        <w:pStyle w:val="Pagrindinistekstas"/>
        <w:shd w:val="clear" w:color="auto" w:fill="auto"/>
        <w:tabs>
          <w:tab w:val="left" w:pos="500"/>
        </w:tabs>
        <w:spacing w:after="0"/>
        <w:jc w:val="both"/>
      </w:pPr>
    </w:p>
    <w:p w14:paraId="0B3408EF" w14:textId="77777777" w:rsidR="00C61910" w:rsidRPr="009F6A8C" w:rsidRDefault="00000000" w:rsidP="0009482A">
      <w:pPr>
        <w:pStyle w:val="Heading10"/>
        <w:keepNext/>
        <w:keepLines/>
        <w:numPr>
          <w:ilvl w:val="0"/>
          <w:numId w:val="2"/>
        </w:numPr>
        <w:pBdr>
          <w:bottom w:val="single" w:sz="4" w:space="0" w:color="auto"/>
        </w:pBdr>
        <w:shd w:val="clear" w:color="auto" w:fill="auto"/>
        <w:tabs>
          <w:tab w:val="left" w:pos="378"/>
        </w:tabs>
        <w:spacing w:after="0"/>
        <w:jc w:val="both"/>
        <w:rPr>
          <w:b/>
          <w:bCs/>
        </w:rPr>
      </w:pPr>
      <w:bookmarkStart w:id="6" w:name="bookmark7"/>
      <w:bookmarkStart w:id="7" w:name="bookmark8"/>
      <w:bookmarkStart w:id="8" w:name="bookmark6"/>
      <w:r w:rsidRPr="009F6A8C">
        <w:rPr>
          <w:b/>
          <w:bCs/>
        </w:rPr>
        <w:t>Susitikimai su tiekėjais ir pirkimo objekto apžiūra</w:t>
      </w:r>
      <w:bookmarkEnd w:id="6"/>
      <w:bookmarkEnd w:id="7"/>
      <w:bookmarkEnd w:id="8"/>
    </w:p>
    <w:p w14:paraId="66477C7C" w14:textId="77777777" w:rsidR="00C61910" w:rsidRPr="0009482A" w:rsidRDefault="00000000" w:rsidP="0009482A">
      <w:pPr>
        <w:pStyle w:val="Pagrindinistekstas"/>
        <w:numPr>
          <w:ilvl w:val="1"/>
          <w:numId w:val="2"/>
        </w:numPr>
        <w:shd w:val="clear" w:color="auto" w:fill="auto"/>
        <w:tabs>
          <w:tab w:val="left" w:pos="560"/>
        </w:tabs>
        <w:spacing w:after="0"/>
        <w:jc w:val="both"/>
      </w:pPr>
      <w:r w:rsidRPr="0009482A">
        <w:t>Perkančioji organizacija nerengs susitikimo su tiekėjais dėl pirkimo sąlygų paaiškinimo.</w:t>
      </w:r>
    </w:p>
    <w:p w14:paraId="5F7F7BB5" w14:textId="77777777" w:rsidR="00C61910" w:rsidRDefault="00000000" w:rsidP="0009482A">
      <w:pPr>
        <w:pStyle w:val="Pagrindinistekstas"/>
        <w:numPr>
          <w:ilvl w:val="1"/>
          <w:numId w:val="2"/>
        </w:numPr>
        <w:shd w:val="clear" w:color="auto" w:fill="auto"/>
        <w:tabs>
          <w:tab w:val="left" w:pos="560"/>
        </w:tabs>
        <w:spacing w:after="0"/>
        <w:jc w:val="both"/>
      </w:pPr>
      <w:bookmarkStart w:id="9" w:name="bookmark9"/>
      <w:r w:rsidRPr="0009482A">
        <w:t>Perkančioji organizacija nerengs objekto apžiūros.</w:t>
      </w:r>
      <w:bookmarkEnd w:id="9"/>
    </w:p>
    <w:p w14:paraId="52F31EE4" w14:textId="77777777" w:rsidR="009F6A8C" w:rsidRPr="0009482A" w:rsidRDefault="009F6A8C" w:rsidP="009F6A8C">
      <w:pPr>
        <w:pStyle w:val="Pagrindinistekstas"/>
        <w:shd w:val="clear" w:color="auto" w:fill="auto"/>
        <w:tabs>
          <w:tab w:val="left" w:pos="560"/>
        </w:tabs>
        <w:spacing w:after="0"/>
        <w:jc w:val="both"/>
      </w:pPr>
    </w:p>
    <w:p w14:paraId="38B9C6B7" w14:textId="77777777" w:rsidR="00C61910" w:rsidRPr="009F6A8C" w:rsidRDefault="00000000" w:rsidP="0009482A">
      <w:pPr>
        <w:pStyle w:val="Heading10"/>
        <w:keepNext/>
        <w:keepLines/>
        <w:numPr>
          <w:ilvl w:val="0"/>
          <w:numId w:val="2"/>
        </w:numPr>
        <w:pBdr>
          <w:bottom w:val="single" w:sz="4" w:space="0" w:color="auto"/>
        </w:pBdr>
        <w:shd w:val="clear" w:color="auto" w:fill="auto"/>
        <w:tabs>
          <w:tab w:val="left" w:pos="382"/>
        </w:tabs>
        <w:spacing w:after="0"/>
        <w:jc w:val="both"/>
        <w:rPr>
          <w:b/>
          <w:bCs/>
        </w:rPr>
      </w:pPr>
      <w:bookmarkStart w:id="10" w:name="bookmark10"/>
      <w:bookmarkStart w:id="11" w:name="bookmark11"/>
      <w:r w:rsidRPr="009F6A8C">
        <w:rPr>
          <w:b/>
          <w:bCs/>
        </w:rPr>
        <w:lastRenderedPageBreak/>
        <w:t>Tiekėjų pašalinimo pagrindai ir kvalifikacijos reikalavimai</w:t>
      </w:r>
      <w:bookmarkEnd w:id="10"/>
      <w:bookmarkEnd w:id="11"/>
    </w:p>
    <w:p w14:paraId="4A092CE7" w14:textId="5FE03491" w:rsidR="00C61910" w:rsidRPr="0009482A" w:rsidRDefault="00000000" w:rsidP="0009482A">
      <w:pPr>
        <w:pStyle w:val="Pagrindinistekstas"/>
        <w:numPr>
          <w:ilvl w:val="1"/>
          <w:numId w:val="2"/>
        </w:numPr>
        <w:shd w:val="clear" w:color="auto" w:fill="auto"/>
        <w:tabs>
          <w:tab w:val="left" w:pos="560"/>
        </w:tabs>
        <w:spacing w:after="0"/>
        <w:jc w:val="both"/>
        <w:rPr>
          <w:color w:val="FF0000"/>
        </w:rPr>
      </w:pPr>
      <w:r w:rsidRPr="0009482A">
        <w:t xml:space="preserve">Reikalavimai dėl tiekėjo ir subtiekėjų (jei taikoma), ūkio subjektų, kurių pajėgumais tiekėjas remiasi, pašalinimo pagrindų nebuvimo bei jų nebuvimą patvirtinantys dokumentai nurodyti specialiųjų </w:t>
      </w:r>
      <w:r w:rsidRPr="0009482A">
        <w:rPr>
          <w:color w:val="auto"/>
        </w:rPr>
        <w:t>pirkimo sąlygų priede Nr. 3</w:t>
      </w:r>
      <w:r w:rsidR="00320413">
        <w:rPr>
          <w:color w:val="auto"/>
        </w:rPr>
        <w:t xml:space="preserve"> „Tiekėjų pašalinimo pagrindai“.</w:t>
      </w:r>
    </w:p>
    <w:p w14:paraId="5D0C6C43" w14:textId="53F4E173" w:rsidR="00C61910" w:rsidRDefault="00000000" w:rsidP="009F6A8C">
      <w:pPr>
        <w:pStyle w:val="Pagrindinistekstas"/>
        <w:numPr>
          <w:ilvl w:val="1"/>
          <w:numId w:val="2"/>
        </w:numPr>
        <w:shd w:val="clear" w:color="auto" w:fill="auto"/>
        <w:tabs>
          <w:tab w:val="left" w:pos="567"/>
        </w:tabs>
        <w:spacing w:after="0"/>
        <w:jc w:val="both"/>
        <w:rPr>
          <w:color w:val="auto"/>
        </w:rPr>
      </w:pPr>
      <w:bookmarkStart w:id="12" w:name="bookmark12"/>
      <w:r w:rsidRPr="0009482A">
        <w:t xml:space="preserve">Tiekėjams nustatomi kvalifikacijos reikalavimai ir (arba) reikalavimai dėl kokybės vadybos sistemos ir (arba) aplinkos apsaugos vadybos sistemos standartų laikymosi ir jų atitiktį patvirtinantys dokumentai nurodyti specialiųjų pirkimo </w:t>
      </w:r>
      <w:r w:rsidRPr="0009482A">
        <w:rPr>
          <w:color w:val="auto"/>
        </w:rPr>
        <w:t>sąlygų priede Nr. 4.</w:t>
      </w:r>
      <w:bookmarkEnd w:id="12"/>
      <w:r w:rsidR="00320413">
        <w:rPr>
          <w:color w:val="auto"/>
        </w:rPr>
        <w:t xml:space="preserve"> </w:t>
      </w:r>
      <w:r w:rsidR="00320413" w:rsidRPr="0009482A">
        <w:rPr>
          <w:color w:val="auto"/>
        </w:rPr>
        <w:t xml:space="preserve">„Tiekėjų </w:t>
      </w:r>
      <w:r w:rsidR="00320413" w:rsidRPr="0009482A">
        <w:rPr>
          <w:color w:val="auto"/>
          <w:lang w:eastAsia="en-US" w:bidi="en-US"/>
        </w:rPr>
        <w:t xml:space="preserve">kvalifikacijos reikalavimai ir reikalaujami </w:t>
      </w:r>
      <w:r w:rsidR="00320413" w:rsidRPr="0009482A">
        <w:rPr>
          <w:color w:val="auto"/>
        </w:rPr>
        <w:t xml:space="preserve">kokybės </w:t>
      </w:r>
      <w:r w:rsidR="00320413" w:rsidRPr="0009482A">
        <w:rPr>
          <w:color w:val="auto"/>
          <w:lang w:eastAsia="en-US" w:bidi="en-US"/>
        </w:rPr>
        <w:t xml:space="preserve">bei aplinkos apsaugos vadybos </w:t>
      </w:r>
      <w:r w:rsidR="00320413" w:rsidRPr="0009482A">
        <w:rPr>
          <w:color w:val="auto"/>
        </w:rPr>
        <w:t xml:space="preserve">sistemų </w:t>
      </w:r>
      <w:r w:rsidR="00320413" w:rsidRPr="0009482A">
        <w:rPr>
          <w:color w:val="auto"/>
          <w:lang w:eastAsia="en-US" w:bidi="en-US"/>
        </w:rPr>
        <w:t>standartai“</w:t>
      </w:r>
      <w:r w:rsidR="009F6A8C">
        <w:rPr>
          <w:color w:val="auto"/>
          <w:lang w:eastAsia="en-US" w:bidi="en-US"/>
        </w:rPr>
        <w:t>.</w:t>
      </w:r>
    </w:p>
    <w:p w14:paraId="03212B97" w14:textId="77777777" w:rsidR="009F6A8C" w:rsidRPr="00320413" w:rsidRDefault="009F6A8C" w:rsidP="009F6A8C">
      <w:pPr>
        <w:pStyle w:val="Pagrindinistekstas"/>
        <w:shd w:val="clear" w:color="auto" w:fill="auto"/>
        <w:tabs>
          <w:tab w:val="left" w:pos="567"/>
        </w:tabs>
        <w:spacing w:after="0"/>
        <w:jc w:val="both"/>
        <w:rPr>
          <w:color w:val="auto"/>
        </w:rPr>
      </w:pPr>
    </w:p>
    <w:p w14:paraId="40A23815" w14:textId="77777777" w:rsidR="00C61910" w:rsidRPr="009F6A8C" w:rsidRDefault="00000000" w:rsidP="0009482A">
      <w:pPr>
        <w:pStyle w:val="Heading10"/>
        <w:keepNext/>
        <w:keepLines/>
        <w:numPr>
          <w:ilvl w:val="0"/>
          <w:numId w:val="2"/>
        </w:numPr>
        <w:pBdr>
          <w:bottom w:val="single" w:sz="4" w:space="0" w:color="auto"/>
        </w:pBdr>
        <w:shd w:val="clear" w:color="auto" w:fill="auto"/>
        <w:tabs>
          <w:tab w:val="left" w:pos="382"/>
        </w:tabs>
        <w:spacing w:after="0"/>
        <w:jc w:val="both"/>
        <w:rPr>
          <w:b/>
          <w:bCs/>
        </w:rPr>
      </w:pPr>
      <w:bookmarkStart w:id="13" w:name="bookmark14"/>
      <w:bookmarkStart w:id="14" w:name="bookmark15"/>
      <w:bookmarkStart w:id="15" w:name="bookmark13"/>
      <w:r w:rsidRPr="009F6A8C">
        <w:rPr>
          <w:b/>
          <w:bCs/>
        </w:rPr>
        <w:t>Reikalavimai, susiję su nacionaliniu saugumu</w:t>
      </w:r>
      <w:bookmarkEnd w:id="13"/>
      <w:bookmarkEnd w:id="14"/>
      <w:bookmarkEnd w:id="15"/>
    </w:p>
    <w:p w14:paraId="2A4E4D21" w14:textId="68360F55" w:rsidR="00C61910" w:rsidRPr="00320413" w:rsidRDefault="00000000" w:rsidP="0009482A">
      <w:pPr>
        <w:pStyle w:val="Pagrindinistekstas"/>
        <w:numPr>
          <w:ilvl w:val="1"/>
          <w:numId w:val="2"/>
        </w:numPr>
        <w:shd w:val="clear" w:color="auto" w:fill="auto"/>
        <w:tabs>
          <w:tab w:val="left" w:pos="560"/>
        </w:tabs>
        <w:spacing w:after="0"/>
        <w:jc w:val="both"/>
        <w:rPr>
          <w:color w:val="auto"/>
        </w:rPr>
      </w:pPr>
      <w:r w:rsidRPr="0009482A">
        <w:t>Perkančioji organizacija atmes tiekėjo pasiūlymą, jei bus tenkinama bent viena VPĮ 45 straipsnio 2</w:t>
      </w:r>
      <w:r w:rsidRPr="0009482A">
        <w:rPr>
          <w:sz w:val="20"/>
          <w:szCs w:val="20"/>
          <w:vertAlign w:val="superscript"/>
        </w:rPr>
        <w:t xml:space="preserve">1 </w:t>
      </w:r>
      <w:r w:rsidRPr="0009482A">
        <w:t>dalies 1,2,3,6 punktuose nurodytų sąlygų. Tiekėjas kartu su pasiūlymu (</w:t>
      </w:r>
      <w:r w:rsidRPr="00320413">
        <w:rPr>
          <w:color w:val="auto"/>
        </w:rPr>
        <w:t xml:space="preserve">Pirkimo sąlygų </w:t>
      </w:r>
      <w:r w:rsidR="00F71281" w:rsidRPr="00320413">
        <w:rPr>
          <w:color w:val="auto"/>
        </w:rPr>
        <w:t>5</w:t>
      </w:r>
      <w:r w:rsidRPr="00320413">
        <w:rPr>
          <w:color w:val="auto"/>
        </w:rPr>
        <w:t xml:space="preserve"> priedas</w:t>
      </w:r>
      <w:r w:rsidRPr="0009482A">
        <w:t xml:space="preserve">) turi pateikti užpildytą deklaraciją dėl (ne)atitikties Reglamento nuostatoms, kuri </w:t>
      </w:r>
      <w:r w:rsidRPr="00320413">
        <w:rPr>
          <w:color w:val="auto"/>
        </w:rPr>
        <w:t>pateikta Pirkimo sąlygų priede Nr. 7 ir 8.</w:t>
      </w:r>
    </w:p>
    <w:p w14:paraId="18F1BA1E" w14:textId="77777777" w:rsidR="00C61910" w:rsidRDefault="00000000" w:rsidP="0009482A">
      <w:pPr>
        <w:pStyle w:val="Pagrindinistekstas"/>
        <w:numPr>
          <w:ilvl w:val="1"/>
          <w:numId w:val="2"/>
        </w:numPr>
        <w:shd w:val="clear" w:color="auto" w:fill="auto"/>
        <w:tabs>
          <w:tab w:val="left" w:pos="560"/>
        </w:tabs>
        <w:spacing w:after="0"/>
        <w:jc w:val="both"/>
        <w:rPr>
          <w:color w:val="auto"/>
        </w:rPr>
      </w:pPr>
      <w:r w:rsidRPr="00320413">
        <w:rPr>
          <w:color w:val="auto"/>
        </w:rPr>
        <w:t>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7C36CCD7" w14:textId="77777777" w:rsidR="009F6A8C" w:rsidRPr="00320413" w:rsidRDefault="009F6A8C" w:rsidP="009F6A8C">
      <w:pPr>
        <w:pStyle w:val="Pagrindinistekstas"/>
        <w:shd w:val="clear" w:color="auto" w:fill="auto"/>
        <w:tabs>
          <w:tab w:val="left" w:pos="560"/>
        </w:tabs>
        <w:spacing w:after="0"/>
        <w:jc w:val="both"/>
        <w:rPr>
          <w:color w:val="auto"/>
        </w:rPr>
      </w:pPr>
    </w:p>
    <w:p w14:paraId="0C7DBD2F" w14:textId="77777777" w:rsidR="00C61910" w:rsidRPr="009F6A8C" w:rsidRDefault="00000000" w:rsidP="0009482A">
      <w:pPr>
        <w:pStyle w:val="Heading10"/>
        <w:keepNext/>
        <w:keepLines/>
        <w:numPr>
          <w:ilvl w:val="0"/>
          <w:numId w:val="2"/>
        </w:numPr>
        <w:pBdr>
          <w:bottom w:val="single" w:sz="4" w:space="0" w:color="auto"/>
        </w:pBdr>
        <w:shd w:val="clear" w:color="auto" w:fill="auto"/>
        <w:tabs>
          <w:tab w:val="left" w:pos="382"/>
        </w:tabs>
        <w:spacing w:after="0"/>
        <w:jc w:val="both"/>
        <w:rPr>
          <w:b/>
          <w:bCs/>
        </w:rPr>
      </w:pPr>
      <w:bookmarkStart w:id="16" w:name="bookmark16"/>
      <w:bookmarkStart w:id="17" w:name="bookmark17"/>
      <w:r w:rsidRPr="009F6A8C">
        <w:rPr>
          <w:b/>
          <w:bCs/>
        </w:rPr>
        <w:t>Specialieji reikalavimai pasiūlymų rengimui ir pateikimui</w:t>
      </w:r>
      <w:bookmarkEnd w:id="16"/>
      <w:bookmarkEnd w:id="17"/>
    </w:p>
    <w:p w14:paraId="4ECF74F6" w14:textId="77777777" w:rsidR="00C61910" w:rsidRPr="0009482A" w:rsidRDefault="00000000" w:rsidP="0009482A">
      <w:pPr>
        <w:pStyle w:val="Pagrindinistekstas"/>
        <w:numPr>
          <w:ilvl w:val="1"/>
          <w:numId w:val="2"/>
        </w:numPr>
        <w:shd w:val="clear" w:color="auto" w:fill="auto"/>
        <w:tabs>
          <w:tab w:val="left" w:pos="560"/>
        </w:tabs>
        <w:spacing w:after="0"/>
        <w:jc w:val="both"/>
      </w:pPr>
      <w:r w:rsidRPr="0009482A">
        <w:t>Tiekėjo pasiūlymą sudaro CVP IS pateikiamų ir žemiau nurodytų dokumentų visuma:</w:t>
      </w:r>
    </w:p>
    <w:p w14:paraId="07C6E6C0" w14:textId="2CCC630D" w:rsidR="00C61910" w:rsidRPr="0009482A" w:rsidRDefault="00000000" w:rsidP="0009482A">
      <w:pPr>
        <w:pStyle w:val="Pagrindinistekstas"/>
        <w:numPr>
          <w:ilvl w:val="2"/>
          <w:numId w:val="2"/>
        </w:numPr>
        <w:shd w:val="clear" w:color="auto" w:fill="auto"/>
        <w:tabs>
          <w:tab w:val="left" w:pos="738"/>
        </w:tabs>
        <w:spacing w:after="0"/>
        <w:jc w:val="both"/>
      </w:pPr>
      <w:r w:rsidRPr="0009482A">
        <w:t xml:space="preserve">tiekėjo pasirašytas pasiūlymas, parengtas pagal specialiųjų </w:t>
      </w:r>
      <w:r w:rsidRPr="0009482A">
        <w:rPr>
          <w:color w:val="auto"/>
        </w:rPr>
        <w:t xml:space="preserve">pirkimo sąlygų </w:t>
      </w:r>
      <w:r w:rsidR="00F71281" w:rsidRPr="0009482A">
        <w:rPr>
          <w:color w:val="auto"/>
        </w:rPr>
        <w:t>5</w:t>
      </w:r>
      <w:r w:rsidRPr="0009482A">
        <w:rPr>
          <w:color w:val="auto"/>
        </w:rPr>
        <w:t xml:space="preserve"> priede </w:t>
      </w:r>
      <w:r w:rsidRPr="0009482A">
        <w:t>pateiktą pasiūlymo formą;</w:t>
      </w:r>
    </w:p>
    <w:p w14:paraId="748EFE02" w14:textId="500555CE" w:rsidR="00C61910" w:rsidRPr="0009482A" w:rsidRDefault="00000000" w:rsidP="0009482A">
      <w:pPr>
        <w:pStyle w:val="Pagrindinistekstas"/>
        <w:numPr>
          <w:ilvl w:val="2"/>
          <w:numId w:val="2"/>
        </w:numPr>
        <w:shd w:val="clear" w:color="auto" w:fill="auto"/>
        <w:tabs>
          <w:tab w:val="left" w:pos="738"/>
        </w:tabs>
        <w:spacing w:after="0"/>
        <w:jc w:val="both"/>
      </w:pPr>
      <w:r w:rsidRPr="0009482A">
        <w:t xml:space="preserve">užpildytas EBVPD (specialiųjų pirkimo </w:t>
      </w:r>
      <w:r w:rsidRPr="0009482A">
        <w:rPr>
          <w:color w:val="auto"/>
        </w:rPr>
        <w:t xml:space="preserve">sąlygų </w:t>
      </w:r>
      <w:r w:rsidR="00170E91">
        <w:rPr>
          <w:color w:val="auto"/>
        </w:rPr>
        <w:t>6</w:t>
      </w:r>
      <w:r w:rsidRPr="0009482A">
        <w:rPr>
          <w:color w:val="auto"/>
        </w:rPr>
        <w:t xml:space="preserve"> priedas). </w:t>
      </w:r>
      <w:r w:rsidRPr="0009482A">
        <w:t>Pasirašydamas pasiūlymą, tiekėjas patvirtina ir EBVPD tikrumą;</w:t>
      </w:r>
    </w:p>
    <w:p w14:paraId="2CB37DA7" w14:textId="77777777" w:rsidR="00C61910" w:rsidRPr="0009482A" w:rsidRDefault="00000000" w:rsidP="0009482A">
      <w:pPr>
        <w:pStyle w:val="Pagrindinistekstas"/>
        <w:numPr>
          <w:ilvl w:val="2"/>
          <w:numId w:val="2"/>
        </w:numPr>
        <w:shd w:val="clear" w:color="auto" w:fill="auto"/>
        <w:tabs>
          <w:tab w:val="left" w:pos="738"/>
        </w:tabs>
        <w:spacing w:after="0"/>
        <w:jc w:val="both"/>
      </w:pPr>
      <w:r w:rsidRPr="0009482A">
        <w:t>jungtinės veiklos sutarties kopija (jeigu pirkime dalyvauja ūkio subjektų grupė jungtinės veiklos sutarties pagrindu);</w:t>
      </w:r>
    </w:p>
    <w:p w14:paraId="7CE82AEF" w14:textId="77777777" w:rsidR="00C61910" w:rsidRPr="0009482A" w:rsidRDefault="00000000" w:rsidP="0009482A">
      <w:pPr>
        <w:pStyle w:val="Pagrindinistekstas"/>
        <w:numPr>
          <w:ilvl w:val="2"/>
          <w:numId w:val="2"/>
        </w:numPr>
        <w:shd w:val="clear" w:color="auto" w:fill="auto"/>
        <w:tabs>
          <w:tab w:val="left" w:pos="738"/>
        </w:tabs>
        <w:spacing w:after="0"/>
        <w:jc w:val="both"/>
      </w:pPr>
      <w:r w:rsidRPr="0009482A">
        <w:t>dokumentas, patvirtinantis, kad asmuo, kuris pasirašė pasiūlymą (jei jis ne tiekėjo vadovas), turėjo teisę jį pasirašyti;</w:t>
      </w:r>
    </w:p>
    <w:p w14:paraId="71C406A9" w14:textId="77777777" w:rsidR="00C61910" w:rsidRPr="0009482A" w:rsidRDefault="00000000" w:rsidP="0009482A">
      <w:pPr>
        <w:pStyle w:val="Pagrindinistekstas"/>
        <w:numPr>
          <w:ilvl w:val="2"/>
          <w:numId w:val="2"/>
        </w:numPr>
        <w:shd w:val="clear" w:color="auto" w:fill="auto"/>
        <w:tabs>
          <w:tab w:val="left" w:pos="738"/>
        </w:tabs>
        <w:spacing w:after="0"/>
        <w:jc w:val="both"/>
      </w:pPr>
      <w:r w:rsidRPr="0009482A">
        <w:t>pasiūlymo galiojimą užtikrinantis dokumentas (jeigu reikalaujama);</w:t>
      </w:r>
    </w:p>
    <w:p w14:paraId="08407AB5" w14:textId="77777777" w:rsidR="00C61910" w:rsidRPr="0009482A" w:rsidRDefault="00000000" w:rsidP="0009482A">
      <w:pPr>
        <w:pStyle w:val="Pagrindinistekstas"/>
        <w:numPr>
          <w:ilvl w:val="2"/>
          <w:numId w:val="2"/>
        </w:numPr>
        <w:shd w:val="clear" w:color="auto" w:fill="auto"/>
        <w:tabs>
          <w:tab w:val="left" w:pos="747"/>
        </w:tabs>
        <w:spacing w:after="0"/>
        <w:jc w:val="both"/>
      </w:pPr>
      <w:r w:rsidRPr="0009482A">
        <w:rPr>
          <w:rFonts w:ascii="Arial" w:eastAsia="Arial" w:hAnsi="Arial" w:cs="Arial"/>
        </w:rPr>
        <w:t>j</w:t>
      </w:r>
      <w:r w:rsidRPr="0009482A">
        <w:t>ei tiekėjas pasitelkia ūkio subjektus, kurių pajėgumais remiasi, - įrodymai, kad šie ištekliai bus prieinami per visą sutartinių įsipareigojimų vykdymo laikotarpį;</w:t>
      </w:r>
    </w:p>
    <w:p w14:paraId="2CB0283A" w14:textId="77777777" w:rsidR="00C61910" w:rsidRPr="0009482A" w:rsidRDefault="00000000" w:rsidP="0009482A">
      <w:pPr>
        <w:pStyle w:val="Pagrindinistekstas"/>
        <w:numPr>
          <w:ilvl w:val="2"/>
          <w:numId w:val="2"/>
        </w:numPr>
        <w:shd w:val="clear" w:color="auto" w:fill="auto"/>
        <w:tabs>
          <w:tab w:val="left" w:pos="738"/>
        </w:tabs>
        <w:spacing w:after="0"/>
        <w:jc w:val="both"/>
      </w:pPr>
      <w:r w:rsidRPr="0009482A">
        <w:t>jei tiekėjas pasitelkia subtiekėjus, subtiekėjo deklaracija ar kitas dokumentas, patvirtinantis jo sutikimą būti subtiekėju pirkime;</w:t>
      </w:r>
    </w:p>
    <w:p w14:paraId="7D0414EE" w14:textId="77777777" w:rsidR="00C61910" w:rsidRPr="0009482A" w:rsidRDefault="00000000" w:rsidP="0009482A">
      <w:pPr>
        <w:pStyle w:val="Pagrindinistekstas"/>
        <w:numPr>
          <w:ilvl w:val="2"/>
          <w:numId w:val="2"/>
        </w:numPr>
        <w:shd w:val="clear" w:color="auto" w:fill="auto"/>
        <w:tabs>
          <w:tab w:val="left" w:pos="738"/>
        </w:tabs>
        <w:spacing w:after="0"/>
        <w:jc w:val="both"/>
      </w:pPr>
      <w:r w:rsidRPr="0009482A">
        <w:t xml:space="preserve">dokumentai, patvirtinantys, kad ūkio subjektas, kurio pajėgumais tiekėjas remiasi, atsižvelgdamas į specialiųjų </w:t>
      </w:r>
      <w:r w:rsidRPr="0009482A">
        <w:rPr>
          <w:color w:val="auto"/>
        </w:rPr>
        <w:t xml:space="preserve">pirkimo sąlygų 4 priede </w:t>
      </w:r>
      <w:r w:rsidRPr="0009482A">
        <w:t xml:space="preserve">nustatytus ekonominio ir finansinio pajėgumo reikalavimus, kartu </w:t>
      </w:r>
      <w:r w:rsidRPr="0009482A">
        <w:rPr>
          <w:lang w:eastAsia="en-US" w:bidi="en-US"/>
        </w:rPr>
        <w:t xml:space="preserve">su </w:t>
      </w:r>
      <w:r w:rsidRPr="0009482A">
        <w:t xml:space="preserve">tiekėju įsipareigoja </w:t>
      </w:r>
      <w:r w:rsidRPr="0009482A">
        <w:rPr>
          <w:lang w:eastAsia="en-US" w:bidi="en-US"/>
        </w:rPr>
        <w:t xml:space="preserve">solidariai atsakyti </w:t>
      </w:r>
      <w:r w:rsidRPr="0009482A">
        <w:t xml:space="preserve">už tiekėjo įsipareigojimų </w:t>
      </w:r>
      <w:r w:rsidRPr="0009482A">
        <w:rPr>
          <w:lang w:eastAsia="en-US" w:bidi="en-US"/>
        </w:rPr>
        <w:t xml:space="preserve">pagal </w:t>
      </w:r>
      <w:r w:rsidRPr="0009482A">
        <w:t xml:space="preserve">sutartį vykdymą </w:t>
      </w:r>
      <w:r w:rsidRPr="0009482A">
        <w:rPr>
          <w:lang w:eastAsia="en-US" w:bidi="en-US"/>
        </w:rPr>
        <w:t xml:space="preserve">ir atlyginti bet </w:t>
      </w:r>
      <w:r w:rsidRPr="0009482A">
        <w:t xml:space="preserve">kokią žalą, </w:t>
      </w:r>
      <w:r w:rsidRPr="0009482A">
        <w:rPr>
          <w:lang w:eastAsia="en-US" w:bidi="en-US"/>
        </w:rPr>
        <w:t xml:space="preserve">kuri </w:t>
      </w:r>
      <w:r w:rsidRPr="0009482A">
        <w:t xml:space="preserve">kiltų dėl tiekėjo </w:t>
      </w:r>
      <w:r w:rsidRPr="0009482A">
        <w:rPr>
          <w:lang w:eastAsia="en-US" w:bidi="en-US"/>
        </w:rPr>
        <w:t xml:space="preserve">netinkamo </w:t>
      </w:r>
      <w:r w:rsidRPr="0009482A">
        <w:t xml:space="preserve">įsipareigojimų </w:t>
      </w:r>
      <w:r w:rsidRPr="0009482A">
        <w:rPr>
          <w:lang w:eastAsia="en-US" w:bidi="en-US"/>
        </w:rPr>
        <w:t xml:space="preserve">vykdymo ar nevykdymo (jei </w:t>
      </w:r>
      <w:r w:rsidRPr="0009482A">
        <w:t xml:space="preserve">Perkančioji </w:t>
      </w:r>
      <w:r w:rsidRPr="0009482A">
        <w:rPr>
          <w:lang w:eastAsia="en-US" w:bidi="en-US"/>
        </w:rPr>
        <w:t xml:space="preserve">organizacija kelia tokius kvalifikacijos reikalavimus ir reikalauja prisiimti </w:t>
      </w:r>
      <w:r w:rsidRPr="0009482A">
        <w:t>solidarią atsakomybę);</w:t>
      </w:r>
    </w:p>
    <w:p w14:paraId="20A3E2D4" w14:textId="5E3A69C4" w:rsidR="00C61910" w:rsidRPr="009F6A8C" w:rsidRDefault="00000000" w:rsidP="0009482A">
      <w:pPr>
        <w:pStyle w:val="Pagrindinistekstas"/>
        <w:numPr>
          <w:ilvl w:val="2"/>
          <w:numId w:val="2"/>
        </w:numPr>
        <w:shd w:val="clear" w:color="auto" w:fill="auto"/>
        <w:tabs>
          <w:tab w:val="left" w:pos="735"/>
        </w:tabs>
        <w:spacing w:after="0"/>
        <w:jc w:val="both"/>
        <w:rPr>
          <w:color w:val="ED0000"/>
        </w:rPr>
      </w:pPr>
      <w:r w:rsidRPr="0009482A">
        <w:t xml:space="preserve"> užpildyta </w:t>
      </w:r>
      <w:r w:rsidRPr="0009482A">
        <w:rPr>
          <w:lang w:eastAsia="en-US" w:bidi="en-US"/>
        </w:rPr>
        <w:t xml:space="preserve">pagal </w:t>
      </w:r>
      <w:r w:rsidRPr="0009482A">
        <w:t xml:space="preserve">specialiųjų </w:t>
      </w:r>
      <w:r w:rsidRPr="0009482A">
        <w:rPr>
          <w:lang w:eastAsia="en-US" w:bidi="en-US"/>
        </w:rPr>
        <w:t xml:space="preserve">pirkimo </w:t>
      </w:r>
      <w:r w:rsidRPr="0009482A">
        <w:t xml:space="preserve">sąlygų </w:t>
      </w:r>
      <w:r w:rsidR="009F6A8C" w:rsidRPr="009F6A8C">
        <w:rPr>
          <w:color w:val="ED0000"/>
          <w:lang w:eastAsia="en-US" w:bidi="en-US"/>
        </w:rPr>
        <w:t xml:space="preserve"> </w:t>
      </w:r>
      <w:r w:rsidR="009F6A8C" w:rsidRPr="001B3056">
        <w:rPr>
          <w:color w:val="auto"/>
          <w:lang w:eastAsia="en-US" w:bidi="en-US"/>
        </w:rPr>
        <w:t>pasiūlymo 2 lentelė</w:t>
      </w:r>
      <w:r w:rsidR="001B3056">
        <w:rPr>
          <w:color w:val="auto"/>
          <w:lang w:eastAsia="en-US" w:bidi="en-US"/>
        </w:rPr>
        <w:t>;</w:t>
      </w:r>
    </w:p>
    <w:p w14:paraId="4A4195F0" w14:textId="77777777" w:rsidR="00C61910" w:rsidRPr="0009482A" w:rsidRDefault="00000000" w:rsidP="0009482A">
      <w:pPr>
        <w:pStyle w:val="Pagrindinistekstas"/>
        <w:numPr>
          <w:ilvl w:val="2"/>
          <w:numId w:val="2"/>
        </w:numPr>
        <w:shd w:val="clear" w:color="auto" w:fill="auto"/>
        <w:tabs>
          <w:tab w:val="left" w:pos="855"/>
        </w:tabs>
        <w:spacing w:after="0"/>
        <w:jc w:val="both"/>
      </w:pPr>
      <w:r w:rsidRPr="0009482A">
        <w:t xml:space="preserve">užpildyta </w:t>
      </w:r>
      <w:r w:rsidRPr="0009482A">
        <w:rPr>
          <w:lang w:eastAsia="en-US" w:bidi="en-US"/>
        </w:rPr>
        <w:t xml:space="preserve">deklaracija </w:t>
      </w:r>
      <w:r w:rsidRPr="0009482A">
        <w:t xml:space="preserve">dėl </w:t>
      </w:r>
      <w:r w:rsidRPr="0009482A">
        <w:rPr>
          <w:lang w:eastAsia="en-US" w:bidi="en-US"/>
        </w:rPr>
        <w:t xml:space="preserve">(ne)atitikties Reglamento nuostatoms, kuri pateikta Pirkimo </w:t>
      </w:r>
      <w:r w:rsidRPr="0009482A">
        <w:t xml:space="preserve">sąlygų </w:t>
      </w:r>
      <w:r w:rsidRPr="00170E91">
        <w:rPr>
          <w:color w:val="auto"/>
          <w:lang w:eastAsia="en-US" w:bidi="en-US"/>
        </w:rPr>
        <w:t>priede Nr. 7 ir 8;</w:t>
      </w:r>
    </w:p>
    <w:p w14:paraId="5121F77F" w14:textId="36808287" w:rsidR="00C61910" w:rsidRPr="001B3056" w:rsidRDefault="00000000" w:rsidP="0009482A">
      <w:pPr>
        <w:pStyle w:val="Pagrindinistekstas"/>
        <w:numPr>
          <w:ilvl w:val="2"/>
          <w:numId w:val="2"/>
        </w:numPr>
        <w:shd w:val="clear" w:color="auto" w:fill="auto"/>
        <w:tabs>
          <w:tab w:val="left" w:pos="855"/>
        </w:tabs>
        <w:spacing w:after="0"/>
        <w:jc w:val="both"/>
        <w:rPr>
          <w:color w:val="auto"/>
        </w:rPr>
      </w:pPr>
      <w:r w:rsidRPr="0009482A">
        <w:rPr>
          <w:lang w:eastAsia="en-US" w:bidi="en-US"/>
        </w:rPr>
        <w:t xml:space="preserve">Dokumentai nurodyti </w:t>
      </w:r>
      <w:r w:rsidRPr="0009482A">
        <w:t xml:space="preserve">specialiųjų </w:t>
      </w:r>
      <w:r w:rsidRPr="0009482A">
        <w:rPr>
          <w:lang w:eastAsia="en-US" w:bidi="en-US"/>
        </w:rPr>
        <w:t xml:space="preserve">pirkimo </w:t>
      </w:r>
      <w:r w:rsidRPr="0009482A">
        <w:t xml:space="preserve">sąlygų </w:t>
      </w:r>
      <w:r w:rsidRPr="0009482A">
        <w:rPr>
          <w:lang w:eastAsia="en-US" w:bidi="en-US"/>
        </w:rPr>
        <w:t xml:space="preserve">priede </w:t>
      </w:r>
      <w:r w:rsidRPr="0009482A">
        <w:rPr>
          <w:color w:val="auto"/>
          <w:lang w:eastAsia="en-US" w:bidi="en-US"/>
        </w:rPr>
        <w:t xml:space="preserve">Nr. 2 </w:t>
      </w:r>
      <w:r w:rsidRPr="0009482A">
        <w:rPr>
          <w:color w:val="auto"/>
        </w:rPr>
        <w:t xml:space="preserve">„Techninė </w:t>
      </w:r>
      <w:r w:rsidRPr="0009482A">
        <w:rPr>
          <w:color w:val="auto"/>
          <w:lang w:eastAsia="en-US" w:bidi="en-US"/>
        </w:rPr>
        <w:t>specifikacija“</w:t>
      </w:r>
      <w:r w:rsidR="009F6A8C">
        <w:rPr>
          <w:color w:val="auto"/>
          <w:lang w:eastAsia="en-US" w:bidi="en-US"/>
        </w:rPr>
        <w:t xml:space="preserve"> </w:t>
      </w:r>
      <w:r w:rsidR="009F6A8C" w:rsidRPr="001B3056">
        <w:rPr>
          <w:color w:val="auto"/>
          <w:lang w:eastAsia="en-US" w:bidi="en-US"/>
        </w:rPr>
        <w:t>ir priede Nr. 5 pateiktoje pasiūlymo formoje</w:t>
      </w:r>
      <w:r w:rsidRPr="001B3056">
        <w:rPr>
          <w:color w:val="auto"/>
          <w:lang w:eastAsia="en-US" w:bidi="en-US"/>
        </w:rPr>
        <w:t>.</w:t>
      </w:r>
    </w:p>
    <w:p w14:paraId="1F209EC7" w14:textId="77777777" w:rsidR="00C61910" w:rsidRPr="0009482A" w:rsidRDefault="00000000" w:rsidP="0009482A">
      <w:pPr>
        <w:pStyle w:val="Pagrindinistekstas"/>
        <w:numPr>
          <w:ilvl w:val="2"/>
          <w:numId w:val="2"/>
        </w:numPr>
        <w:shd w:val="clear" w:color="auto" w:fill="auto"/>
        <w:tabs>
          <w:tab w:val="left" w:pos="855"/>
        </w:tabs>
        <w:spacing w:after="0"/>
        <w:jc w:val="both"/>
      </w:pPr>
      <w:r w:rsidRPr="0009482A">
        <w:rPr>
          <w:lang w:eastAsia="en-US" w:bidi="en-US"/>
        </w:rPr>
        <w:t xml:space="preserve">kita konkurso </w:t>
      </w:r>
      <w:r w:rsidRPr="0009482A">
        <w:t xml:space="preserve">sąlygos prašoma </w:t>
      </w:r>
      <w:r w:rsidRPr="0009482A">
        <w:rPr>
          <w:lang w:eastAsia="en-US" w:bidi="en-US"/>
        </w:rPr>
        <w:t>informacija ir (ar) dokumentai.</w:t>
      </w:r>
    </w:p>
    <w:p w14:paraId="54713DA8" w14:textId="0CACB973" w:rsidR="00C61910" w:rsidRPr="0009482A" w:rsidRDefault="00000000" w:rsidP="001B3056">
      <w:pPr>
        <w:pStyle w:val="Pagrindinistekstas"/>
        <w:numPr>
          <w:ilvl w:val="1"/>
          <w:numId w:val="2"/>
        </w:numPr>
        <w:shd w:val="clear" w:color="auto" w:fill="auto"/>
        <w:tabs>
          <w:tab w:val="left" w:pos="574"/>
        </w:tabs>
        <w:spacing w:after="0"/>
        <w:jc w:val="both"/>
      </w:pPr>
      <w:r w:rsidRPr="0009482A">
        <w:rPr>
          <w:lang w:eastAsia="en-US" w:bidi="en-US"/>
        </w:rPr>
        <w:t xml:space="preserve">Visas </w:t>
      </w:r>
      <w:r w:rsidRPr="0009482A">
        <w:t xml:space="preserve">pasiūlymas </w:t>
      </w:r>
      <w:r w:rsidR="001B3056">
        <w:t>ne</w:t>
      </w:r>
      <w:r w:rsidRPr="001B3056">
        <w:rPr>
          <w:lang w:eastAsia="en-US" w:bidi="en-US"/>
        </w:rPr>
        <w:t>privalo</w:t>
      </w:r>
      <w:r w:rsidRPr="0009482A">
        <w:rPr>
          <w:lang w:eastAsia="en-US" w:bidi="en-US"/>
        </w:rPr>
        <w:t xml:space="preserve"> </w:t>
      </w:r>
      <w:r w:rsidRPr="0009482A">
        <w:t xml:space="preserve">būti pasirašytas </w:t>
      </w:r>
      <w:r w:rsidRPr="0009482A">
        <w:rPr>
          <w:lang w:eastAsia="en-US" w:bidi="en-US"/>
        </w:rPr>
        <w:t xml:space="preserve">kvalifikuotu elektroniniu </w:t>
      </w:r>
      <w:r w:rsidRPr="0009482A">
        <w:t>parašu</w:t>
      </w:r>
      <w:r w:rsidR="001B3056">
        <w:t>.</w:t>
      </w:r>
    </w:p>
    <w:p w14:paraId="17572635" w14:textId="77777777" w:rsidR="00C61910" w:rsidRPr="0009482A" w:rsidRDefault="00000000" w:rsidP="0009482A">
      <w:pPr>
        <w:pStyle w:val="Pagrindinistekstas"/>
        <w:numPr>
          <w:ilvl w:val="1"/>
          <w:numId w:val="2"/>
        </w:numPr>
        <w:shd w:val="clear" w:color="auto" w:fill="auto"/>
        <w:tabs>
          <w:tab w:val="left" w:pos="574"/>
        </w:tabs>
        <w:spacing w:after="0"/>
        <w:jc w:val="both"/>
      </w:pPr>
      <w:r w:rsidRPr="0009482A">
        <w:t xml:space="preserve">Pasiūlymas </w:t>
      </w:r>
      <w:r w:rsidRPr="0009482A">
        <w:rPr>
          <w:lang w:eastAsia="en-US" w:bidi="en-US"/>
        </w:rPr>
        <w:t xml:space="preserve">turi </w:t>
      </w:r>
      <w:r w:rsidRPr="0009482A">
        <w:t xml:space="preserve">būti </w:t>
      </w:r>
      <w:r w:rsidRPr="0009482A">
        <w:rPr>
          <w:lang w:eastAsia="en-US" w:bidi="en-US"/>
        </w:rPr>
        <w:t xml:space="preserve">parengtas </w:t>
      </w:r>
      <w:r w:rsidRPr="0009482A">
        <w:t xml:space="preserve">lietuvių </w:t>
      </w:r>
      <w:r w:rsidRPr="0009482A">
        <w:rPr>
          <w:lang w:eastAsia="en-US" w:bidi="en-US"/>
        </w:rPr>
        <w:t xml:space="preserve">kalba. Jei atitinkami dokumentai yra </w:t>
      </w:r>
      <w:r w:rsidRPr="0009482A">
        <w:t xml:space="preserve">išduoti </w:t>
      </w:r>
      <w:r w:rsidRPr="0009482A">
        <w:rPr>
          <w:lang w:eastAsia="en-US" w:bidi="en-US"/>
        </w:rPr>
        <w:t xml:space="preserve">kita kalba, turi </w:t>
      </w:r>
      <w:r w:rsidRPr="0009482A">
        <w:t xml:space="preserve">būti </w:t>
      </w:r>
      <w:r w:rsidRPr="0009482A">
        <w:rPr>
          <w:lang w:eastAsia="en-US" w:bidi="en-US"/>
        </w:rPr>
        <w:t xml:space="preserve">pateiktas vertimas </w:t>
      </w:r>
      <w:r w:rsidRPr="0009482A">
        <w:t xml:space="preserve">į lietuvių kalbą. </w:t>
      </w:r>
      <w:r w:rsidRPr="0009482A">
        <w:rPr>
          <w:lang w:eastAsia="en-US" w:bidi="en-US"/>
        </w:rPr>
        <w:t xml:space="preserve">Vertimas turi </w:t>
      </w:r>
      <w:r w:rsidRPr="0009482A">
        <w:t xml:space="preserve">būti </w:t>
      </w:r>
      <w:r w:rsidRPr="0009482A">
        <w:rPr>
          <w:lang w:eastAsia="en-US" w:bidi="en-US"/>
        </w:rPr>
        <w:t xml:space="preserve">patvirtintas </w:t>
      </w:r>
      <w:r w:rsidRPr="0009482A">
        <w:t xml:space="preserve">vertėjo parašu </w:t>
      </w:r>
      <w:r w:rsidRPr="0009482A">
        <w:rPr>
          <w:lang w:eastAsia="en-US" w:bidi="en-US"/>
        </w:rPr>
        <w:t xml:space="preserve">ir vertimo biuro </w:t>
      </w:r>
      <w:r w:rsidRPr="0009482A">
        <w:rPr>
          <w:lang w:eastAsia="en-US" w:bidi="en-US"/>
        </w:rPr>
        <w:lastRenderedPageBreak/>
        <w:t xml:space="preserve">antspaudu (jeigu turi) arba </w:t>
      </w:r>
      <w:r w:rsidRPr="0009482A">
        <w:t xml:space="preserve">tiekėjo </w:t>
      </w:r>
      <w:r w:rsidRPr="0009482A">
        <w:rPr>
          <w:lang w:eastAsia="en-US" w:bidi="en-US"/>
        </w:rPr>
        <w:t xml:space="preserve">ar </w:t>
      </w:r>
      <w:r w:rsidRPr="0009482A">
        <w:t xml:space="preserve">įgalioto </w:t>
      </w:r>
      <w:r w:rsidRPr="0009482A">
        <w:rPr>
          <w:lang w:eastAsia="en-US" w:bidi="en-US"/>
        </w:rPr>
        <w:t xml:space="preserve">asmens </w:t>
      </w:r>
      <w:r w:rsidRPr="0009482A">
        <w:t xml:space="preserve">parašu. Perkančioji </w:t>
      </w:r>
      <w:r w:rsidRPr="0009482A">
        <w:rPr>
          <w:lang w:eastAsia="en-US" w:bidi="en-US"/>
        </w:rPr>
        <w:t xml:space="preserve">organizacija gali nereikalauti </w:t>
      </w:r>
      <w:r w:rsidRPr="0009482A">
        <w:t xml:space="preserve">vertimų, </w:t>
      </w:r>
      <w:r w:rsidRPr="0009482A">
        <w:rPr>
          <w:lang w:eastAsia="en-US" w:bidi="en-US"/>
        </w:rPr>
        <w:t xml:space="preserve">jeigu </w:t>
      </w:r>
      <w:r w:rsidRPr="0009482A">
        <w:t xml:space="preserve">iš pateiktų dokumentų </w:t>
      </w:r>
      <w:r w:rsidRPr="0009482A">
        <w:rPr>
          <w:lang w:eastAsia="en-US" w:bidi="en-US"/>
        </w:rPr>
        <w:t xml:space="preserve">jai </w:t>
      </w:r>
      <w:r w:rsidRPr="0009482A">
        <w:t xml:space="preserve">įmanoma įsitikinti pasiūlymo </w:t>
      </w:r>
      <w:r w:rsidRPr="0009482A">
        <w:rPr>
          <w:lang w:eastAsia="en-US" w:bidi="en-US"/>
        </w:rPr>
        <w:t>atitiktimi.</w:t>
      </w:r>
    </w:p>
    <w:p w14:paraId="0561805F" w14:textId="77777777" w:rsidR="00C61910" w:rsidRPr="0009482A" w:rsidRDefault="00000000" w:rsidP="0009482A">
      <w:pPr>
        <w:pStyle w:val="Pagrindinistekstas"/>
        <w:numPr>
          <w:ilvl w:val="1"/>
          <w:numId w:val="2"/>
        </w:numPr>
        <w:shd w:val="clear" w:color="auto" w:fill="auto"/>
        <w:tabs>
          <w:tab w:val="left" w:pos="574"/>
        </w:tabs>
        <w:spacing w:after="0"/>
        <w:jc w:val="both"/>
      </w:pPr>
      <w:r w:rsidRPr="0009482A">
        <w:rPr>
          <w:lang w:eastAsia="en-US" w:bidi="en-US"/>
        </w:rPr>
        <w:t xml:space="preserve">Bendra </w:t>
      </w:r>
      <w:r w:rsidRPr="0009482A">
        <w:t xml:space="preserve">pasiūlymo </w:t>
      </w:r>
      <w:r w:rsidRPr="0009482A">
        <w:rPr>
          <w:lang w:eastAsia="en-US" w:bidi="en-US"/>
        </w:rPr>
        <w:t xml:space="preserve">kaina </w:t>
      </w:r>
      <w:r w:rsidRPr="0009482A">
        <w:t xml:space="preserve">(sąnaudos) </w:t>
      </w:r>
      <w:r w:rsidRPr="0009482A">
        <w:rPr>
          <w:lang w:eastAsia="en-US" w:bidi="en-US"/>
        </w:rPr>
        <w:t xml:space="preserve">su PVM turi </w:t>
      </w:r>
      <w:r w:rsidRPr="0009482A">
        <w:t xml:space="preserve">būti </w:t>
      </w:r>
      <w:r w:rsidRPr="0009482A">
        <w:rPr>
          <w:lang w:eastAsia="en-US" w:bidi="en-US"/>
        </w:rPr>
        <w:t xml:space="preserve">nurodoma </w:t>
      </w:r>
      <w:r w:rsidRPr="0009482A">
        <w:t xml:space="preserve">dviejų skaičių </w:t>
      </w:r>
      <w:r w:rsidRPr="0009482A">
        <w:rPr>
          <w:lang w:eastAsia="en-US" w:bidi="en-US"/>
        </w:rPr>
        <w:t xml:space="preserve">po kablelio tikslumu. </w:t>
      </w:r>
      <w:r w:rsidRPr="0009482A">
        <w:t xml:space="preserve">Šią kainą sudarančios </w:t>
      </w:r>
      <w:r w:rsidRPr="0009482A">
        <w:rPr>
          <w:lang w:eastAsia="en-US" w:bidi="en-US"/>
        </w:rPr>
        <w:t xml:space="preserve">kainos sudedamosios dalys ar </w:t>
      </w:r>
      <w:r w:rsidRPr="0009482A">
        <w:t xml:space="preserve">įkainiai </w:t>
      </w:r>
      <w:r w:rsidRPr="0009482A">
        <w:rPr>
          <w:lang w:eastAsia="en-US" w:bidi="en-US"/>
        </w:rPr>
        <w:t xml:space="preserve">gali </w:t>
      </w:r>
      <w:r w:rsidRPr="0009482A">
        <w:t xml:space="preserve">būti išreikštos </w:t>
      </w:r>
      <w:r w:rsidRPr="0009482A">
        <w:rPr>
          <w:lang w:eastAsia="en-US" w:bidi="en-US"/>
        </w:rPr>
        <w:t xml:space="preserve">neribojant </w:t>
      </w:r>
      <w:r w:rsidRPr="0009482A">
        <w:t xml:space="preserve">skaičių </w:t>
      </w:r>
      <w:r w:rsidRPr="0009482A">
        <w:rPr>
          <w:lang w:eastAsia="en-US" w:bidi="en-US"/>
        </w:rPr>
        <w:t>po kablelio kiekio.</w:t>
      </w:r>
    </w:p>
    <w:p w14:paraId="08866A12" w14:textId="77777777" w:rsidR="00C61910" w:rsidRDefault="00000000" w:rsidP="0009482A">
      <w:pPr>
        <w:pStyle w:val="Pagrindinistekstas"/>
        <w:numPr>
          <w:ilvl w:val="1"/>
          <w:numId w:val="2"/>
        </w:numPr>
        <w:shd w:val="clear" w:color="auto" w:fill="auto"/>
        <w:tabs>
          <w:tab w:val="left" w:pos="574"/>
        </w:tabs>
        <w:spacing w:after="0"/>
        <w:jc w:val="both"/>
      </w:pPr>
      <w:bookmarkStart w:id="18" w:name="bookmark18"/>
      <w:r w:rsidRPr="0009482A">
        <w:t xml:space="preserve">Tiekėjų pasiūlymuose </w:t>
      </w:r>
      <w:r w:rsidRPr="0009482A">
        <w:rPr>
          <w:lang w:eastAsia="en-US" w:bidi="en-US"/>
        </w:rPr>
        <w:t xml:space="preserve">nurodytos kainos bus vertinamos ir lyginamos su visais </w:t>
      </w:r>
      <w:r w:rsidRPr="0009482A">
        <w:t xml:space="preserve">mokesčiais, įskaitant </w:t>
      </w:r>
      <w:r w:rsidRPr="0009482A">
        <w:rPr>
          <w:lang w:eastAsia="en-US" w:bidi="en-US"/>
        </w:rPr>
        <w:t>PVM.</w:t>
      </w:r>
      <w:bookmarkEnd w:id="18"/>
    </w:p>
    <w:p w14:paraId="77515236" w14:textId="77777777" w:rsidR="009C3853" w:rsidRPr="0009482A" w:rsidRDefault="009C3853" w:rsidP="009C3853">
      <w:pPr>
        <w:pStyle w:val="Pagrindinistekstas"/>
        <w:shd w:val="clear" w:color="auto" w:fill="auto"/>
        <w:tabs>
          <w:tab w:val="left" w:pos="574"/>
        </w:tabs>
        <w:spacing w:after="0"/>
        <w:jc w:val="both"/>
      </w:pPr>
    </w:p>
    <w:p w14:paraId="279FF8CD" w14:textId="77777777" w:rsidR="00C61910" w:rsidRPr="009C3853" w:rsidRDefault="00000000" w:rsidP="0009482A">
      <w:pPr>
        <w:pStyle w:val="Heading10"/>
        <w:keepNext/>
        <w:keepLines/>
        <w:numPr>
          <w:ilvl w:val="0"/>
          <w:numId w:val="2"/>
        </w:numPr>
        <w:pBdr>
          <w:bottom w:val="single" w:sz="4" w:space="0" w:color="auto"/>
        </w:pBdr>
        <w:shd w:val="clear" w:color="auto" w:fill="auto"/>
        <w:tabs>
          <w:tab w:val="left" w:pos="574"/>
        </w:tabs>
        <w:spacing w:after="0"/>
        <w:jc w:val="both"/>
        <w:rPr>
          <w:b/>
          <w:bCs/>
        </w:rPr>
      </w:pPr>
      <w:bookmarkStart w:id="19" w:name="bookmark19"/>
      <w:bookmarkStart w:id="20" w:name="bookmark20"/>
      <w:r w:rsidRPr="009C3853">
        <w:rPr>
          <w:b/>
          <w:bCs/>
        </w:rPr>
        <w:t>Pasiūlymo galiojimo užtikrinimas</w:t>
      </w:r>
      <w:bookmarkEnd w:id="19"/>
      <w:bookmarkEnd w:id="20"/>
    </w:p>
    <w:p w14:paraId="3F189628" w14:textId="77777777" w:rsidR="00C61910" w:rsidRDefault="00000000" w:rsidP="0009482A">
      <w:pPr>
        <w:pStyle w:val="Pagrindinistekstas"/>
        <w:numPr>
          <w:ilvl w:val="1"/>
          <w:numId w:val="2"/>
        </w:numPr>
        <w:shd w:val="clear" w:color="auto" w:fill="auto"/>
        <w:tabs>
          <w:tab w:val="left" w:pos="574"/>
        </w:tabs>
        <w:spacing w:after="0"/>
        <w:jc w:val="both"/>
      </w:pPr>
      <w:bookmarkStart w:id="21" w:name="bookmark21"/>
      <w:r w:rsidRPr="0009482A">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bookmarkEnd w:id="21"/>
    </w:p>
    <w:p w14:paraId="772AA37C" w14:textId="77777777" w:rsidR="009C3853" w:rsidRPr="0009482A" w:rsidRDefault="009C3853" w:rsidP="009C3853">
      <w:pPr>
        <w:pStyle w:val="Pagrindinistekstas"/>
        <w:shd w:val="clear" w:color="auto" w:fill="auto"/>
        <w:tabs>
          <w:tab w:val="left" w:pos="574"/>
        </w:tabs>
        <w:spacing w:after="0"/>
        <w:jc w:val="both"/>
      </w:pPr>
    </w:p>
    <w:p w14:paraId="2D455386" w14:textId="77777777" w:rsidR="00C61910" w:rsidRPr="009C3853" w:rsidRDefault="00000000" w:rsidP="0009482A">
      <w:pPr>
        <w:pStyle w:val="Heading10"/>
        <w:keepNext/>
        <w:keepLines/>
        <w:numPr>
          <w:ilvl w:val="0"/>
          <w:numId w:val="2"/>
        </w:numPr>
        <w:pBdr>
          <w:bottom w:val="single" w:sz="4" w:space="0" w:color="auto"/>
        </w:pBdr>
        <w:shd w:val="clear" w:color="auto" w:fill="auto"/>
        <w:tabs>
          <w:tab w:val="left" w:pos="574"/>
        </w:tabs>
        <w:spacing w:after="0"/>
        <w:jc w:val="both"/>
        <w:rPr>
          <w:b/>
          <w:bCs/>
        </w:rPr>
      </w:pPr>
      <w:bookmarkStart w:id="22" w:name="bookmark22"/>
      <w:bookmarkStart w:id="23" w:name="bookmark23"/>
      <w:r w:rsidRPr="009C3853">
        <w:rPr>
          <w:b/>
          <w:bCs/>
        </w:rPr>
        <w:t>Elektroninis aukcionas</w:t>
      </w:r>
      <w:bookmarkEnd w:id="22"/>
      <w:bookmarkEnd w:id="23"/>
    </w:p>
    <w:p w14:paraId="474A9CB9" w14:textId="7BD0F40C" w:rsidR="00F71281" w:rsidRDefault="00000000" w:rsidP="0009482A">
      <w:pPr>
        <w:pStyle w:val="Pagrindinistekstas"/>
        <w:numPr>
          <w:ilvl w:val="1"/>
          <w:numId w:val="2"/>
        </w:numPr>
        <w:shd w:val="clear" w:color="auto" w:fill="auto"/>
        <w:tabs>
          <w:tab w:val="left" w:pos="574"/>
        </w:tabs>
        <w:spacing w:after="0"/>
      </w:pPr>
      <w:r w:rsidRPr="0009482A">
        <w:t>Perkančioji organizacija pirkime netaikys elektroninio aukciono.</w:t>
      </w:r>
    </w:p>
    <w:p w14:paraId="1EC73197" w14:textId="77777777" w:rsidR="009C3853" w:rsidRPr="0009482A" w:rsidRDefault="009C3853" w:rsidP="009C3853">
      <w:pPr>
        <w:pStyle w:val="Pagrindinistekstas"/>
        <w:shd w:val="clear" w:color="auto" w:fill="auto"/>
        <w:tabs>
          <w:tab w:val="left" w:pos="574"/>
        </w:tabs>
        <w:spacing w:after="0"/>
      </w:pPr>
    </w:p>
    <w:p w14:paraId="7F76C89D" w14:textId="77777777" w:rsidR="00C61910" w:rsidRPr="009C3853" w:rsidRDefault="00000000" w:rsidP="0009482A">
      <w:pPr>
        <w:pStyle w:val="Heading10"/>
        <w:keepNext/>
        <w:keepLines/>
        <w:numPr>
          <w:ilvl w:val="0"/>
          <w:numId w:val="2"/>
        </w:numPr>
        <w:pBdr>
          <w:bottom w:val="single" w:sz="4" w:space="0" w:color="auto"/>
        </w:pBdr>
        <w:shd w:val="clear" w:color="auto" w:fill="auto"/>
        <w:tabs>
          <w:tab w:val="left" w:pos="609"/>
        </w:tabs>
        <w:spacing w:after="0"/>
        <w:jc w:val="both"/>
        <w:rPr>
          <w:b/>
          <w:bCs/>
        </w:rPr>
      </w:pPr>
      <w:bookmarkStart w:id="24" w:name="bookmark25"/>
      <w:bookmarkStart w:id="25" w:name="bookmark26"/>
      <w:bookmarkStart w:id="26" w:name="bookmark24"/>
      <w:r w:rsidRPr="009C3853">
        <w:rPr>
          <w:b/>
          <w:bCs/>
        </w:rPr>
        <w:t>Pasiūlymų vertinimas</w:t>
      </w:r>
      <w:bookmarkEnd w:id="24"/>
      <w:bookmarkEnd w:id="25"/>
      <w:bookmarkEnd w:id="26"/>
    </w:p>
    <w:p w14:paraId="0AFB3BC1" w14:textId="4E08A586" w:rsidR="00C61910" w:rsidRPr="0009482A" w:rsidRDefault="00000000" w:rsidP="0009482A">
      <w:pPr>
        <w:pStyle w:val="Pagrindinistekstas"/>
        <w:numPr>
          <w:ilvl w:val="1"/>
          <w:numId w:val="2"/>
        </w:numPr>
        <w:shd w:val="clear" w:color="auto" w:fill="auto"/>
        <w:tabs>
          <w:tab w:val="left" w:pos="609"/>
        </w:tabs>
        <w:spacing w:after="0"/>
        <w:jc w:val="both"/>
        <w:rPr>
          <w:color w:val="FF0000"/>
        </w:rPr>
      </w:pPr>
      <w:r w:rsidRPr="0009482A">
        <w:t xml:space="preserve">Perkančioji organizacija ekonomiškai naudingiausią pasiūlymą išrenka pagal </w:t>
      </w:r>
      <w:r w:rsidR="00170E91">
        <w:t xml:space="preserve">kainos ir kokybės santykį. Duomenys, kuriuos savo pasiūlyme turi pateikti tiekėjas, vertinimo kriterijai ir tvarka, pagal kurią vertinami tiekėjo pateikti duomenys, pateikiama specialiųjų pirkimo sąlygų </w:t>
      </w:r>
      <w:r w:rsidR="008D62EE">
        <w:t>9 priede „Pasiūlymų vertinimo kriterijai ir sąlygos“.</w:t>
      </w:r>
    </w:p>
    <w:p w14:paraId="63301362" w14:textId="77777777" w:rsidR="00C61910" w:rsidRPr="0009482A" w:rsidRDefault="00000000" w:rsidP="0009482A">
      <w:pPr>
        <w:pStyle w:val="Pagrindinistekstas"/>
        <w:numPr>
          <w:ilvl w:val="1"/>
          <w:numId w:val="2"/>
        </w:numPr>
        <w:shd w:val="clear" w:color="auto" w:fill="auto"/>
        <w:tabs>
          <w:tab w:val="left" w:pos="609"/>
        </w:tabs>
        <w:spacing w:after="0"/>
        <w:jc w:val="both"/>
      </w:pPr>
      <w:r w:rsidRPr="0009482A">
        <w:t>Laimėjusiu pasiūlymu galės būti pripažintas tik 1 (vienas) ekonomiškai naudingiausias pasiūlymas, esantis pasiūlymų eilės pirmojoje vietoje.</w:t>
      </w:r>
    </w:p>
    <w:p w14:paraId="46648040" w14:textId="77777777" w:rsidR="00C61910" w:rsidRPr="00070F10" w:rsidRDefault="00000000" w:rsidP="0009482A">
      <w:pPr>
        <w:pStyle w:val="Pagrindinistekstas"/>
        <w:numPr>
          <w:ilvl w:val="1"/>
          <w:numId w:val="2"/>
        </w:numPr>
        <w:shd w:val="clear" w:color="auto" w:fill="auto"/>
        <w:tabs>
          <w:tab w:val="left" w:pos="609"/>
        </w:tabs>
        <w:spacing w:after="0"/>
        <w:jc w:val="both"/>
        <w:rPr>
          <w:color w:val="auto"/>
        </w:rPr>
      </w:pPr>
      <w:bookmarkStart w:id="27" w:name="bookmark27"/>
      <w:r w:rsidRPr="0009482A">
        <w:t xml:space="preserve">Perkančioji organizacija atmes tiekėjo pasiūlymą, jeigu kartu su pasiūlymu nebus pateikti šie pirkimo sąlygose reikalaujami pateikti dokumentai: </w:t>
      </w:r>
      <w:r w:rsidRPr="00070F10">
        <w:rPr>
          <w:color w:val="auto"/>
        </w:rPr>
        <w:t>užpildyta pasiūlymo forma, užpildyta techninės specifikacijos 1 lentelė.</w:t>
      </w:r>
      <w:bookmarkEnd w:id="27"/>
    </w:p>
    <w:p w14:paraId="652866E9" w14:textId="189F676A" w:rsidR="008D62EE" w:rsidRDefault="008D62EE" w:rsidP="0009482A">
      <w:pPr>
        <w:pStyle w:val="Pagrindinistekstas"/>
        <w:numPr>
          <w:ilvl w:val="1"/>
          <w:numId w:val="2"/>
        </w:numPr>
        <w:shd w:val="clear" w:color="auto" w:fill="auto"/>
        <w:tabs>
          <w:tab w:val="left" w:pos="609"/>
        </w:tabs>
        <w:spacing w:after="0"/>
        <w:jc w:val="both"/>
        <w:rPr>
          <w:b/>
          <w:bCs/>
          <w:color w:val="auto"/>
        </w:rPr>
      </w:pPr>
      <w:r w:rsidRPr="00070F10">
        <w:rPr>
          <w:b/>
          <w:bCs/>
          <w:color w:val="auto"/>
        </w:rPr>
        <w:t xml:space="preserve">Tiekėjų pasiūlymo kaina </w:t>
      </w:r>
      <w:r w:rsidR="001B3056" w:rsidRPr="00070F10">
        <w:rPr>
          <w:b/>
          <w:bCs/>
          <w:color w:val="auto"/>
        </w:rPr>
        <w:t>negali būti didesnė nei</w:t>
      </w:r>
      <w:r w:rsidR="001B3056">
        <w:rPr>
          <w:b/>
          <w:bCs/>
          <w:color w:val="auto"/>
        </w:rPr>
        <w:t xml:space="preserve"> 214876,03 be PVM ir </w:t>
      </w:r>
      <w:r w:rsidRPr="00070F10">
        <w:rPr>
          <w:b/>
          <w:bCs/>
          <w:color w:val="auto"/>
        </w:rPr>
        <w:t>su visomis įskaičiuotomis išlaidomis 260000,00 Eur su PVM. Didesnę kainą Perkančioji organizacija laikys, per didele ir nepriimtina.</w:t>
      </w:r>
    </w:p>
    <w:p w14:paraId="7E5B4726" w14:textId="77777777" w:rsidR="009C3853" w:rsidRPr="00070F10" w:rsidRDefault="009C3853" w:rsidP="009C3853">
      <w:pPr>
        <w:pStyle w:val="Pagrindinistekstas"/>
        <w:shd w:val="clear" w:color="auto" w:fill="auto"/>
        <w:tabs>
          <w:tab w:val="left" w:pos="609"/>
        </w:tabs>
        <w:spacing w:after="0"/>
        <w:jc w:val="both"/>
        <w:rPr>
          <w:b/>
          <w:bCs/>
          <w:color w:val="auto"/>
        </w:rPr>
      </w:pPr>
    </w:p>
    <w:p w14:paraId="1898F570" w14:textId="77777777" w:rsidR="00C61910" w:rsidRPr="009C3853" w:rsidRDefault="00000000" w:rsidP="0009482A">
      <w:pPr>
        <w:pStyle w:val="Heading10"/>
        <w:keepNext/>
        <w:keepLines/>
        <w:numPr>
          <w:ilvl w:val="0"/>
          <w:numId w:val="2"/>
        </w:numPr>
        <w:pBdr>
          <w:bottom w:val="single" w:sz="4" w:space="0" w:color="auto"/>
        </w:pBdr>
        <w:shd w:val="clear" w:color="auto" w:fill="auto"/>
        <w:tabs>
          <w:tab w:val="left" w:pos="609"/>
        </w:tabs>
        <w:spacing w:after="0"/>
        <w:rPr>
          <w:b/>
          <w:bCs/>
        </w:rPr>
      </w:pPr>
      <w:bookmarkStart w:id="28" w:name="bookmark28"/>
      <w:bookmarkStart w:id="29" w:name="bookmark29"/>
      <w:r w:rsidRPr="009C3853">
        <w:rPr>
          <w:b/>
          <w:bCs/>
        </w:rPr>
        <w:t>Sutarties sudarymas</w:t>
      </w:r>
      <w:bookmarkEnd w:id="28"/>
      <w:bookmarkEnd w:id="29"/>
    </w:p>
    <w:p w14:paraId="3F0C8987" w14:textId="77777777" w:rsidR="00C61910" w:rsidRPr="0009482A" w:rsidRDefault="00000000" w:rsidP="0009482A">
      <w:pPr>
        <w:pStyle w:val="Pagrindinistekstas"/>
        <w:numPr>
          <w:ilvl w:val="1"/>
          <w:numId w:val="2"/>
        </w:numPr>
        <w:shd w:val="clear" w:color="auto" w:fill="auto"/>
        <w:tabs>
          <w:tab w:val="left" w:pos="680"/>
        </w:tabs>
        <w:spacing w:after="0"/>
        <w:jc w:val="both"/>
      </w:pPr>
      <w:r w:rsidRPr="0009482A">
        <w:t>Ši pirkimo procedūra atliekama siekiant sudaryti sutartį su tiekėju, kurio pasiūlymas, vadovaujantis pirkimo sąlygose nustatyta tvarka, bus pripažintas laimėjęs.</w:t>
      </w:r>
    </w:p>
    <w:p w14:paraId="5F04D097" w14:textId="04716708" w:rsidR="00C61910" w:rsidRPr="001B3056" w:rsidRDefault="00000000" w:rsidP="0009482A">
      <w:pPr>
        <w:pStyle w:val="Pagrindinistekstas"/>
        <w:numPr>
          <w:ilvl w:val="1"/>
          <w:numId w:val="2"/>
        </w:numPr>
        <w:shd w:val="clear" w:color="auto" w:fill="auto"/>
        <w:tabs>
          <w:tab w:val="left" w:pos="680"/>
        </w:tabs>
        <w:spacing w:after="0"/>
        <w:jc w:val="both"/>
        <w:rPr>
          <w:b/>
          <w:bCs/>
          <w:color w:val="auto"/>
        </w:rPr>
      </w:pPr>
      <w:r w:rsidRPr="001B3056">
        <w:rPr>
          <w:b/>
          <w:bCs/>
          <w:color w:val="auto"/>
        </w:rPr>
        <w:t>Prekių viešojo pirkimo-pardavimo sutartis bus pasirašoma jei bus gautas finansavimas.</w:t>
      </w:r>
      <w:r w:rsidR="00AC7CA9" w:rsidRPr="001B3056">
        <w:rPr>
          <w:b/>
          <w:bCs/>
          <w:color w:val="auto"/>
        </w:rPr>
        <w:t xml:space="preserve"> Pirkėjas pasilieka teisę </w:t>
      </w:r>
      <w:r w:rsidR="001B3056" w:rsidRPr="001B3056">
        <w:rPr>
          <w:b/>
          <w:bCs/>
          <w:color w:val="auto"/>
        </w:rPr>
        <w:t>aiškintis su</w:t>
      </w:r>
      <w:r w:rsidR="00AC7CA9" w:rsidRPr="001B3056">
        <w:rPr>
          <w:b/>
          <w:bCs/>
          <w:color w:val="auto"/>
        </w:rPr>
        <w:t xml:space="preserve"> tiekėj</w:t>
      </w:r>
      <w:r w:rsidR="001B3056" w:rsidRPr="001B3056">
        <w:rPr>
          <w:b/>
          <w:bCs/>
          <w:color w:val="auto"/>
        </w:rPr>
        <w:t xml:space="preserve">u dėl jų </w:t>
      </w:r>
      <w:r w:rsidR="00AC7CA9" w:rsidRPr="001B3056">
        <w:rPr>
          <w:b/>
          <w:bCs/>
          <w:color w:val="auto"/>
        </w:rPr>
        <w:t xml:space="preserve">pasiūlytų lizingo sąlygų </w:t>
      </w:r>
      <w:r w:rsidR="001B3056" w:rsidRPr="001B3056">
        <w:rPr>
          <w:b/>
          <w:bCs/>
          <w:color w:val="auto"/>
        </w:rPr>
        <w:t>pagr</w:t>
      </w:r>
      <w:r w:rsidR="001B3056">
        <w:rPr>
          <w:b/>
          <w:bCs/>
          <w:color w:val="auto"/>
        </w:rPr>
        <w:t>į</w:t>
      </w:r>
      <w:r w:rsidR="001B3056" w:rsidRPr="001B3056">
        <w:rPr>
          <w:b/>
          <w:bCs/>
          <w:color w:val="auto"/>
        </w:rPr>
        <w:t>stumo.</w:t>
      </w:r>
    </w:p>
    <w:p w14:paraId="56C314CF" w14:textId="028FACD8" w:rsidR="00C61910" w:rsidRPr="00070F10" w:rsidRDefault="00000000" w:rsidP="0009482A">
      <w:pPr>
        <w:pStyle w:val="Pagrindinistekstas"/>
        <w:numPr>
          <w:ilvl w:val="1"/>
          <w:numId w:val="2"/>
        </w:numPr>
        <w:shd w:val="clear" w:color="auto" w:fill="auto"/>
        <w:tabs>
          <w:tab w:val="left" w:pos="661"/>
        </w:tabs>
        <w:spacing w:after="0" w:line="276" w:lineRule="auto"/>
        <w:jc w:val="both"/>
        <w:rPr>
          <w:color w:val="auto"/>
        </w:rPr>
      </w:pPr>
      <w:r w:rsidRPr="00070F10">
        <w:rPr>
          <w:b/>
          <w:bCs/>
          <w:color w:val="auto"/>
          <w:u w:val="single"/>
        </w:rPr>
        <w:t>Sutarties projektą rengia tiekėjas,</w:t>
      </w:r>
      <w:r w:rsidR="00070F10" w:rsidRPr="00070F10">
        <w:rPr>
          <w:b/>
          <w:bCs/>
          <w:color w:val="auto"/>
          <w:u w:val="single"/>
        </w:rPr>
        <w:t xml:space="preserve"> sutarties</w:t>
      </w:r>
      <w:r w:rsidR="00AC7CA9">
        <w:rPr>
          <w:b/>
          <w:bCs/>
          <w:color w:val="auto"/>
          <w:u w:val="single"/>
        </w:rPr>
        <w:t xml:space="preserve"> projektą</w:t>
      </w:r>
      <w:r w:rsidRPr="00070F10">
        <w:rPr>
          <w:b/>
          <w:bCs/>
          <w:color w:val="auto"/>
          <w:u w:val="single"/>
        </w:rPr>
        <w:t xml:space="preserve"> </w:t>
      </w:r>
      <w:r w:rsidR="00070F10" w:rsidRPr="00070F10">
        <w:rPr>
          <w:b/>
          <w:bCs/>
          <w:color w:val="auto"/>
          <w:u w:val="single"/>
        </w:rPr>
        <w:t>suderinęs su pirkėju.</w:t>
      </w:r>
    </w:p>
    <w:p w14:paraId="15022EE1" w14:textId="77777777" w:rsidR="00C61910" w:rsidRPr="0009482A" w:rsidRDefault="00000000" w:rsidP="0009482A">
      <w:pPr>
        <w:pStyle w:val="Pagrindinistekstas"/>
        <w:numPr>
          <w:ilvl w:val="1"/>
          <w:numId w:val="2"/>
        </w:numPr>
        <w:shd w:val="clear" w:color="auto" w:fill="auto"/>
        <w:tabs>
          <w:tab w:val="left" w:pos="680"/>
        </w:tabs>
        <w:spacing w:after="0" w:line="276" w:lineRule="auto"/>
        <w:jc w:val="both"/>
      </w:pPr>
      <w:r w:rsidRPr="0009482A">
        <w:t>Sutarties dalykas yra vieno naujo daugiafunkcinio šlavimo automobilio pirkimas finansinio lizingo būdu, įskaitant jos pristatymą (toliau - Prekės arba Prekių tiekimas). Reikalavimai Prekėms yra apibrėžti techninėje specifikacijoje.</w:t>
      </w:r>
    </w:p>
    <w:p w14:paraId="0FCD33E0" w14:textId="77777777" w:rsidR="00C61910" w:rsidRPr="00070F10" w:rsidRDefault="00000000" w:rsidP="0009482A">
      <w:pPr>
        <w:pStyle w:val="Pagrindinistekstas"/>
        <w:numPr>
          <w:ilvl w:val="1"/>
          <w:numId w:val="2"/>
        </w:numPr>
        <w:shd w:val="clear" w:color="auto" w:fill="auto"/>
        <w:tabs>
          <w:tab w:val="left" w:pos="680"/>
        </w:tabs>
        <w:spacing w:after="0" w:line="276" w:lineRule="auto"/>
        <w:jc w:val="both"/>
        <w:rPr>
          <w:color w:val="auto"/>
        </w:rPr>
      </w:pPr>
      <w:r w:rsidRPr="0009482A">
        <w:t xml:space="preserve">Sutartyje nurodytos kainos/įkainiai gali būti perskaičiuojami, ne dažniau </w:t>
      </w:r>
      <w:r w:rsidRPr="00070F10">
        <w:rPr>
          <w:color w:val="auto"/>
        </w:rPr>
        <w:t xml:space="preserve">kaip kas 6 mėnesius, kai pasikeičia palūkanų norma </w:t>
      </w:r>
      <w:proofErr w:type="spellStart"/>
      <w:r w:rsidRPr="00070F10">
        <w:rPr>
          <w:color w:val="auto"/>
        </w:rPr>
        <w:t>Euribor</w:t>
      </w:r>
      <w:proofErr w:type="spellEnd"/>
      <w:r w:rsidRPr="00070F10">
        <w:rPr>
          <w:color w:val="auto"/>
        </w:rPr>
        <w:t>.</w:t>
      </w:r>
    </w:p>
    <w:p w14:paraId="4E4BCC73" w14:textId="77777777" w:rsidR="00C61910" w:rsidRPr="00070F10" w:rsidRDefault="00000000" w:rsidP="0009482A">
      <w:pPr>
        <w:pStyle w:val="Pagrindinistekstas"/>
        <w:numPr>
          <w:ilvl w:val="1"/>
          <w:numId w:val="2"/>
        </w:numPr>
        <w:shd w:val="clear" w:color="auto" w:fill="auto"/>
        <w:tabs>
          <w:tab w:val="left" w:pos="680"/>
        </w:tabs>
        <w:spacing w:after="0" w:line="276" w:lineRule="auto"/>
        <w:jc w:val="both"/>
        <w:rPr>
          <w:color w:val="auto"/>
        </w:rPr>
      </w:pPr>
      <w:r w:rsidRPr="00070F10">
        <w:rPr>
          <w:color w:val="auto"/>
        </w:rPr>
        <w:t>Perkančioji organizacija apmoka Tiekėjui už prekes ne vėliau kaip per 30 kalendorinių dienų nuo sąskaitos faktūros gavimo dienos.</w:t>
      </w:r>
    </w:p>
    <w:p w14:paraId="4CEF3AD5" w14:textId="77777777" w:rsidR="00C61910" w:rsidRPr="0009482A" w:rsidRDefault="00000000" w:rsidP="0009482A">
      <w:pPr>
        <w:pStyle w:val="Pagrindinistekstas"/>
        <w:numPr>
          <w:ilvl w:val="1"/>
          <w:numId w:val="2"/>
        </w:numPr>
        <w:shd w:val="clear" w:color="auto" w:fill="auto"/>
        <w:tabs>
          <w:tab w:val="left" w:pos="680"/>
        </w:tabs>
        <w:spacing w:after="0" w:line="276" w:lineRule="auto"/>
        <w:jc w:val="both"/>
      </w:pPr>
      <w:r w:rsidRPr="0009482A">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w:t>
      </w:r>
      <w:r w:rsidRPr="0009482A">
        <w:lastRenderedPageBreak/>
        <w:t>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„SABIS“ priemonėmis. Paslauga yra apmokama Lietuvos Respublikos finansų ministro nustatyta tvarka. Elektroninės sąskaitos faktūros priimamos ir apdorojamos naudodamasi informacinės sistemos „SABIS“ priemonėmis.</w:t>
      </w:r>
    </w:p>
    <w:p w14:paraId="10B0DC2B" w14:textId="77777777" w:rsidR="00C61910" w:rsidRPr="0009482A" w:rsidRDefault="00000000" w:rsidP="0009482A">
      <w:pPr>
        <w:pStyle w:val="Pagrindinistekstas"/>
        <w:numPr>
          <w:ilvl w:val="1"/>
          <w:numId w:val="2"/>
        </w:numPr>
        <w:shd w:val="clear" w:color="auto" w:fill="auto"/>
        <w:tabs>
          <w:tab w:val="left" w:pos="680"/>
        </w:tabs>
        <w:spacing w:after="0" w:line="276" w:lineRule="auto"/>
        <w:jc w:val="both"/>
      </w:pPr>
      <w:r w:rsidRPr="0009482A">
        <w:t>Sutarties įvykdymo užtikrinimas nereikalaujamas.</w:t>
      </w:r>
    </w:p>
    <w:p w14:paraId="18812CA1" w14:textId="271AC078" w:rsidR="00C61910" w:rsidRPr="0009482A" w:rsidRDefault="00000000" w:rsidP="00061B00">
      <w:pPr>
        <w:pStyle w:val="Pagrindinistekstas"/>
        <w:numPr>
          <w:ilvl w:val="1"/>
          <w:numId w:val="2"/>
        </w:numPr>
        <w:shd w:val="clear" w:color="auto" w:fill="auto"/>
        <w:tabs>
          <w:tab w:val="left" w:pos="709"/>
        </w:tabs>
        <w:spacing w:after="0" w:line="276" w:lineRule="auto"/>
        <w:jc w:val="both"/>
      </w:pPr>
      <w:r w:rsidRPr="0009482A">
        <w:t>Prekių pristatymo vieta</w:t>
      </w:r>
      <w:r w:rsidRPr="00AC7CA9">
        <w:rPr>
          <w:color w:val="auto"/>
        </w:rPr>
        <w:t xml:space="preserve"> </w:t>
      </w:r>
      <w:r w:rsidR="004027AF" w:rsidRPr="00AC7CA9">
        <w:rPr>
          <w:color w:val="auto"/>
        </w:rPr>
        <w:t>–</w:t>
      </w:r>
      <w:r w:rsidRPr="00AC7CA9">
        <w:rPr>
          <w:color w:val="auto"/>
        </w:rPr>
        <w:t xml:space="preserve"> </w:t>
      </w:r>
      <w:r w:rsidR="00C45108" w:rsidRPr="00C45108">
        <w:rPr>
          <w:color w:val="auto"/>
        </w:rPr>
        <w:t>Statybininkų g.2,</w:t>
      </w:r>
      <w:r w:rsidR="00F71281" w:rsidRPr="00C45108">
        <w:rPr>
          <w:color w:val="auto"/>
        </w:rPr>
        <w:t xml:space="preserve"> Zarasai.</w:t>
      </w:r>
    </w:p>
    <w:p w14:paraId="2E99DD27" w14:textId="77777777" w:rsidR="00C61910" w:rsidRPr="0009482A" w:rsidRDefault="00000000" w:rsidP="00061B00">
      <w:pPr>
        <w:pStyle w:val="Pagrindinistekstas"/>
        <w:numPr>
          <w:ilvl w:val="1"/>
          <w:numId w:val="2"/>
        </w:numPr>
        <w:shd w:val="clear" w:color="auto" w:fill="auto"/>
        <w:tabs>
          <w:tab w:val="left" w:pos="709"/>
        </w:tabs>
        <w:spacing w:after="0"/>
        <w:jc w:val="both"/>
      </w:pPr>
      <w:r w:rsidRPr="0009482A">
        <w:t>Prekių BVPŽ kodas - 34144431-8 Šluojamosios mašinos-siurbliai.</w:t>
      </w:r>
    </w:p>
    <w:p w14:paraId="5FC5F1A4" w14:textId="77777777" w:rsidR="00C61910" w:rsidRPr="0009482A" w:rsidRDefault="00000000" w:rsidP="00061B00">
      <w:pPr>
        <w:pStyle w:val="Pagrindinistekstas"/>
        <w:numPr>
          <w:ilvl w:val="1"/>
          <w:numId w:val="2"/>
        </w:numPr>
        <w:shd w:val="clear" w:color="auto" w:fill="auto"/>
        <w:tabs>
          <w:tab w:val="left" w:pos="709"/>
        </w:tabs>
        <w:spacing w:after="0" w:line="276" w:lineRule="auto"/>
        <w:jc w:val="both"/>
      </w:pPr>
      <w:r w:rsidRPr="0009482A">
        <w:t>Tiekėjas įsipareigoja:</w:t>
      </w:r>
    </w:p>
    <w:p w14:paraId="47D3FD90" w14:textId="77777777" w:rsidR="00C61910" w:rsidRPr="0009482A" w:rsidRDefault="00000000" w:rsidP="0009482A">
      <w:pPr>
        <w:pStyle w:val="Pagrindinistekstas"/>
        <w:numPr>
          <w:ilvl w:val="2"/>
          <w:numId w:val="2"/>
        </w:numPr>
        <w:shd w:val="clear" w:color="auto" w:fill="auto"/>
        <w:tabs>
          <w:tab w:val="left" w:pos="954"/>
        </w:tabs>
        <w:spacing w:after="0" w:line="276" w:lineRule="auto"/>
        <w:jc w:val="both"/>
      </w:pPr>
      <w:r w:rsidRPr="0009482A">
        <w:t xml:space="preserve">pristatyti kokybiškas šioje Sutartyje ir jos prieduose numatytas Prekes bei vykdyti kitus Sutartyje ir jos prieduose nustatytus įpareigojimus Sutartyje nustatytais terminais ir tvarka savo rizika bei sąskaita kaip įmanoma rūpestingai bei efektyviai, įskaitant, bet neapsiribojant, Prekių tiekimą pagal </w:t>
      </w:r>
      <w:r w:rsidRPr="0009482A">
        <w:rPr>
          <w:lang w:eastAsia="en-US" w:bidi="en-US"/>
        </w:rPr>
        <w:t xml:space="preserve">geriausius visuotinai </w:t>
      </w:r>
      <w:r w:rsidRPr="0009482A">
        <w:t xml:space="preserve">pripažįstamus </w:t>
      </w:r>
      <w:r w:rsidRPr="0009482A">
        <w:rPr>
          <w:lang w:eastAsia="en-US" w:bidi="en-US"/>
        </w:rPr>
        <w:t xml:space="preserve">profesinius, techninius standartus ir </w:t>
      </w:r>
      <w:r w:rsidRPr="0009482A">
        <w:t xml:space="preserve">praktiką, </w:t>
      </w:r>
      <w:r w:rsidRPr="0009482A">
        <w:rPr>
          <w:lang w:eastAsia="en-US" w:bidi="en-US"/>
        </w:rPr>
        <w:t xml:space="preserve">panaudodamas visus reikiamus </w:t>
      </w:r>
      <w:r w:rsidRPr="0009482A">
        <w:t>įgūdžius, žinias;</w:t>
      </w:r>
    </w:p>
    <w:p w14:paraId="2AB3671D" w14:textId="77777777" w:rsidR="00C61910" w:rsidRPr="0009482A" w:rsidRDefault="00000000" w:rsidP="0009482A">
      <w:pPr>
        <w:pStyle w:val="Pagrindinistekstas"/>
        <w:numPr>
          <w:ilvl w:val="2"/>
          <w:numId w:val="2"/>
        </w:numPr>
        <w:shd w:val="clear" w:color="auto" w:fill="auto"/>
        <w:tabs>
          <w:tab w:val="left" w:pos="923"/>
        </w:tabs>
        <w:spacing w:after="0" w:line="276" w:lineRule="auto"/>
        <w:jc w:val="both"/>
      </w:pPr>
      <w:r w:rsidRPr="0009482A">
        <w:rPr>
          <w:lang w:eastAsia="en-US" w:bidi="en-US"/>
        </w:rPr>
        <w:t xml:space="preserve">kartu su </w:t>
      </w:r>
      <w:r w:rsidRPr="0009482A">
        <w:t xml:space="preserve">Prekėmis </w:t>
      </w:r>
      <w:r w:rsidRPr="0009482A">
        <w:rPr>
          <w:lang w:eastAsia="en-US" w:bidi="en-US"/>
        </w:rPr>
        <w:t xml:space="preserve">pateikti </w:t>
      </w:r>
      <w:r w:rsidRPr="0009482A">
        <w:t xml:space="preserve">Pirkėjui visą būtiną dokumentaciją, įskaitant Prekių </w:t>
      </w:r>
      <w:r w:rsidRPr="0009482A">
        <w:rPr>
          <w:lang w:eastAsia="en-US" w:bidi="en-US"/>
        </w:rPr>
        <w:t xml:space="preserve">naudojimo ir </w:t>
      </w:r>
      <w:r w:rsidRPr="0009482A">
        <w:t xml:space="preserve">priežiūros </w:t>
      </w:r>
      <w:r w:rsidRPr="0009482A">
        <w:rPr>
          <w:lang w:eastAsia="en-US" w:bidi="en-US"/>
        </w:rPr>
        <w:t>instrukcijas;</w:t>
      </w:r>
    </w:p>
    <w:p w14:paraId="3F87894B" w14:textId="77777777" w:rsidR="00C61910" w:rsidRPr="0009482A" w:rsidRDefault="00000000" w:rsidP="0009482A">
      <w:pPr>
        <w:pStyle w:val="Pagrindinistekstas"/>
        <w:numPr>
          <w:ilvl w:val="2"/>
          <w:numId w:val="2"/>
        </w:numPr>
        <w:shd w:val="clear" w:color="auto" w:fill="auto"/>
        <w:tabs>
          <w:tab w:val="left" w:pos="923"/>
        </w:tabs>
        <w:spacing w:after="0" w:line="276" w:lineRule="auto"/>
        <w:jc w:val="both"/>
      </w:pPr>
      <w:r w:rsidRPr="0009482A">
        <w:rPr>
          <w:lang w:eastAsia="en-US" w:bidi="en-US"/>
        </w:rPr>
        <w:t xml:space="preserve">remtis </w:t>
      </w:r>
      <w:r w:rsidRPr="0009482A">
        <w:t xml:space="preserve">subtiekėjais, </w:t>
      </w:r>
      <w:r w:rsidRPr="0009482A">
        <w:rPr>
          <w:lang w:eastAsia="en-US" w:bidi="en-US"/>
        </w:rPr>
        <w:t xml:space="preserve">kurie nurodyti </w:t>
      </w:r>
      <w:r w:rsidRPr="0009482A">
        <w:t xml:space="preserve">Pasiūlyme, </w:t>
      </w:r>
      <w:r w:rsidRPr="0009482A">
        <w:rPr>
          <w:lang w:eastAsia="en-US" w:bidi="en-US"/>
        </w:rPr>
        <w:t xml:space="preserve">jeigu vykdant </w:t>
      </w:r>
      <w:r w:rsidRPr="0009482A">
        <w:t xml:space="preserve">Sutartį </w:t>
      </w:r>
      <w:r w:rsidRPr="0009482A">
        <w:rPr>
          <w:lang w:eastAsia="en-US" w:bidi="en-US"/>
        </w:rPr>
        <w:t xml:space="preserve">jie pasitelkiami: /nurodyti/; taip pat tais </w:t>
      </w:r>
      <w:r w:rsidRPr="0009482A">
        <w:t xml:space="preserve">subtiekėjais, </w:t>
      </w:r>
      <w:r w:rsidRPr="0009482A">
        <w:rPr>
          <w:lang w:eastAsia="en-US" w:bidi="en-US"/>
        </w:rPr>
        <w:t xml:space="preserve">kurie pakeisti ar pasitelkti naujai Sutarties vykdymo metu, laikantis </w:t>
      </w:r>
      <w:r w:rsidRPr="0009482A">
        <w:t xml:space="preserve">šios </w:t>
      </w:r>
      <w:r w:rsidRPr="0009482A">
        <w:rPr>
          <w:lang w:eastAsia="en-US" w:bidi="en-US"/>
        </w:rPr>
        <w:t xml:space="preserve">Sutarties </w:t>
      </w:r>
      <w:r w:rsidRPr="0009482A">
        <w:t>reikalavimų;</w:t>
      </w:r>
    </w:p>
    <w:p w14:paraId="4DAAE035" w14:textId="77777777" w:rsidR="00C61910" w:rsidRPr="0009482A" w:rsidRDefault="00000000" w:rsidP="0009482A">
      <w:pPr>
        <w:pStyle w:val="Pagrindinistekstas"/>
        <w:numPr>
          <w:ilvl w:val="2"/>
          <w:numId w:val="2"/>
        </w:numPr>
        <w:shd w:val="clear" w:color="auto" w:fill="auto"/>
        <w:tabs>
          <w:tab w:val="left" w:pos="923"/>
        </w:tabs>
        <w:spacing w:after="0" w:line="276" w:lineRule="auto"/>
        <w:jc w:val="both"/>
      </w:pPr>
      <w:r w:rsidRPr="0009482A">
        <w:t xml:space="preserve">Pirkėjui nurodžius patiektų Prekių trūkumus/neatitikimus/pastabas, ištaisyti </w:t>
      </w:r>
      <w:r w:rsidRPr="0009482A">
        <w:rPr>
          <w:lang w:eastAsia="en-US" w:bidi="en-US"/>
        </w:rPr>
        <w:t xml:space="preserve">juos savo </w:t>
      </w:r>
      <w:r w:rsidRPr="0009482A">
        <w:t xml:space="preserve">sąskaita </w:t>
      </w:r>
      <w:r w:rsidRPr="0009482A">
        <w:rPr>
          <w:lang w:eastAsia="en-US" w:bidi="en-US"/>
        </w:rPr>
        <w:t xml:space="preserve">per </w:t>
      </w:r>
      <w:r w:rsidRPr="0009482A">
        <w:t>Pirkėjo nurodytą protingą terminą;</w:t>
      </w:r>
    </w:p>
    <w:p w14:paraId="2F68228D" w14:textId="77777777" w:rsidR="00C61910" w:rsidRPr="0009482A" w:rsidRDefault="00000000" w:rsidP="0009482A">
      <w:pPr>
        <w:pStyle w:val="Pagrindinistekstas"/>
        <w:numPr>
          <w:ilvl w:val="2"/>
          <w:numId w:val="2"/>
        </w:numPr>
        <w:shd w:val="clear" w:color="auto" w:fill="auto"/>
        <w:tabs>
          <w:tab w:val="left" w:pos="923"/>
        </w:tabs>
        <w:spacing w:after="0" w:line="276" w:lineRule="auto"/>
        <w:jc w:val="both"/>
      </w:pPr>
      <w:r w:rsidRPr="0009482A">
        <w:rPr>
          <w:lang w:eastAsia="en-US" w:bidi="en-US"/>
        </w:rPr>
        <w:t xml:space="preserve">savo </w:t>
      </w:r>
      <w:r w:rsidRPr="0009482A">
        <w:t xml:space="preserve">sąskaita </w:t>
      </w:r>
      <w:r w:rsidRPr="0009482A">
        <w:rPr>
          <w:lang w:eastAsia="en-US" w:bidi="en-US"/>
        </w:rPr>
        <w:t xml:space="preserve">per </w:t>
      </w:r>
      <w:r w:rsidRPr="0009482A">
        <w:t xml:space="preserve">Pirkėjo nurodytą terminą </w:t>
      </w:r>
      <w:r w:rsidRPr="0009482A">
        <w:rPr>
          <w:lang w:eastAsia="en-US" w:bidi="en-US"/>
        </w:rPr>
        <w:t xml:space="preserve">atsiimti pristatytas Sutarties </w:t>
      </w:r>
      <w:r w:rsidRPr="0009482A">
        <w:t xml:space="preserve">reikalavimų neatitinkančias </w:t>
      </w:r>
      <w:r w:rsidRPr="0009482A">
        <w:rPr>
          <w:lang w:eastAsia="en-US" w:bidi="en-US"/>
        </w:rPr>
        <w:t xml:space="preserve">Prekes ir </w:t>
      </w:r>
      <w:r w:rsidRPr="0009482A">
        <w:t xml:space="preserve">Pirkėjo </w:t>
      </w:r>
      <w:r w:rsidRPr="0009482A">
        <w:rPr>
          <w:lang w:eastAsia="en-US" w:bidi="en-US"/>
        </w:rPr>
        <w:t xml:space="preserve">reikalavimu atlyginti </w:t>
      </w:r>
      <w:r w:rsidRPr="0009482A">
        <w:t xml:space="preserve">tokių Prekių </w:t>
      </w:r>
      <w:r w:rsidRPr="0009482A">
        <w:rPr>
          <w:lang w:eastAsia="en-US" w:bidi="en-US"/>
        </w:rPr>
        <w:t xml:space="preserve">saugojimo </w:t>
      </w:r>
      <w:r w:rsidRPr="0009482A">
        <w:t>išlaidas;</w:t>
      </w:r>
    </w:p>
    <w:p w14:paraId="49025822" w14:textId="77777777" w:rsidR="00C61910" w:rsidRPr="0009482A" w:rsidRDefault="00000000" w:rsidP="0009482A">
      <w:pPr>
        <w:pStyle w:val="Pagrindinistekstas"/>
        <w:numPr>
          <w:ilvl w:val="2"/>
          <w:numId w:val="2"/>
        </w:numPr>
        <w:shd w:val="clear" w:color="auto" w:fill="auto"/>
        <w:tabs>
          <w:tab w:val="left" w:pos="923"/>
        </w:tabs>
        <w:spacing w:after="0" w:line="276" w:lineRule="auto"/>
        <w:jc w:val="both"/>
      </w:pPr>
      <w:r w:rsidRPr="0009482A">
        <w:rPr>
          <w:lang w:eastAsia="en-US" w:bidi="en-US"/>
        </w:rPr>
        <w:t xml:space="preserve">tinkamai vykdyti kitus </w:t>
      </w:r>
      <w:r w:rsidRPr="0009482A">
        <w:t xml:space="preserve">įsipareigojimus, </w:t>
      </w:r>
      <w:r w:rsidRPr="0009482A">
        <w:rPr>
          <w:lang w:eastAsia="en-US" w:bidi="en-US"/>
        </w:rPr>
        <w:t xml:space="preserve">numatytus Sutartyje ir </w:t>
      </w:r>
      <w:r w:rsidRPr="0009482A">
        <w:t xml:space="preserve">galiojančiuose </w:t>
      </w:r>
      <w:r w:rsidRPr="0009482A">
        <w:rPr>
          <w:lang w:eastAsia="en-US" w:bidi="en-US"/>
        </w:rPr>
        <w:t xml:space="preserve">Lietuvos Respublikos </w:t>
      </w:r>
      <w:r w:rsidRPr="0009482A">
        <w:t xml:space="preserve">teisės </w:t>
      </w:r>
      <w:r w:rsidRPr="0009482A">
        <w:rPr>
          <w:lang w:eastAsia="en-US" w:bidi="en-US"/>
        </w:rPr>
        <w:t>aktuose.</w:t>
      </w:r>
    </w:p>
    <w:p w14:paraId="79FBF32E" w14:textId="77777777" w:rsidR="00C61910" w:rsidRPr="0009482A" w:rsidRDefault="00000000" w:rsidP="0009482A">
      <w:pPr>
        <w:pStyle w:val="Pagrindinistekstas"/>
        <w:numPr>
          <w:ilvl w:val="2"/>
          <w:numId w:val="2"/>
        </w:numPr>
        <w:shd w:val="clear" w:color="auto" w:fill="auto"/>
        <w:tabs>
          <w:tab w:val="left" w:pos="923"/>
        </w:tabs>
        <w:spacing w:after="0" w:line="276" w:lineRule="auto"/>
        <w:jc w:val="both"/>
      </w:pPr>
      <w:r w:rsidRPr="0009482A">
        <w:t xml:space="preserve">Tiekėjas </w:t>
      </w:r>
      <w:r w:rsidRPr="0009482A">
        <w:rPr>
          <w:lang w:eastAsia="en-US" w:bidi="en-US"/>
        </w:rPr>
        <w:t xml:space="preserve">garantuoja </w:t>
      </w:r>
      <w:r w:rsidRPr="0009482A">
        <w:t xml:space="preserve">Prekių kokybę </w:t>
      </w:r>
      <w:r w:rsidRPr="0009482A">
        <w:rPr>
          <w:lang w:eastAsia="en-US" w:bidi="en-US"/>
        </w:rPr>
        <w:t xml:space="preserve">bei </w:t>
      </w:r>
      <w:r w:rsidRPr="0009482A">
        <w:t xml:space="preserve">paslėptų trūkumų/defektų nebuvimą. Prekių kokybė </w:t>
      </w:r>
      <w:r w:rsidRPr="0009482A">
        <w:rPr>
          <w:lang w:eastAsia="en-US" w:bidi="en-US"/>
        </w:rPr>
        <w:t>privalo atitikti Sutartyje ir jos prieduose nustatytus reikalavimus.</w:t>
      </w:r>
    </w:p>
    <w:p w14:paraId="51AD1BF4" w14:textId="77777777" w:rsidR="00C61910" w:rsidRPr="0009482A" w:rsidRDefault="00000000" w:rsidP="0009482A">
      <w:pPr>
        <w:pStyle w:val="Pagrindinistekstas"/>
        <w:numPr>
          <w:ilvl w:val="2"/>
          <w:numId w:val="2"/>
        </w:numPr>
        <w:shd w:val="clear" w:color="auto" w:fill="auto"/>
        <w:tabs>
          <w:tab w:val="left" w:pos="923"/>
        </w:tabs>
        <w:spacing w:after="0" w:line="276" w:lineRule="auto"/>
        <w:jc w:val="both"/>
      </w:pPr>
      <w:r w:rsidRPr="0009482A">
        <w:rPr>
          <w:lang w:eastAsia="en-US" w:bidi="en-US"/>
        </w:rPr>
        <w:t xml:space="preserve">Garantinis laikotarpis pradedamas </w:t>
      </w:r>
      <w:r w:rsidRPr="0009482A">
        <w:t xml:space="preserve">skaičiuoti </w:t>
      </w:r>
      <w:r w:rsidRPr="0009482A">
        <w:rPr>
          <w:lang w:eastAsia="en-US" w:bidi="en-US"/>
        </w:rPr>
        <w:t xml:space="preserve">nuo </w:t>
      </w:r>
      <w:r w:rsidRPr="0009482A">
        <w:t xml:space="preserve">Prekių </w:t>
      </w:r>
      <w:r w:rsidRPr="0009482A">
        <w:rPr>
          <w:lang w:eastAsia="en-US" w:bidi="en-US"/>
        </w:rPr>
        <w:t xml:space="preserve">perdavimo </w:t>
      </w:r>
      <w:r w:rsidRPr="0009482A">
        <w:t xml:space="preserve">Pirkėjo nuosavybėn </w:t>
      </w:r>
      <w:r w:rsidRPr="0009482A">
        <w:rPr>
          <w:lang w:eastAsia="en-US" w:bidi="en-US"/>
        </w:rPr>
        <w:t xml:space="preserve">dienos </w:t>
      </w:r>
      <w:r w:rsidRPr="0009482A">
        <w:t>(t. y. Prekių perdavimo-priėmimo akto be trūkumų pasirašymo dienos). Garantinis terminas visoms pakeistoms ar sutaisytoms Prekėms ar jų dalims vėl įsigalioja nuo tinkamai pakeistų ar sutaisytų Prekių ar jų dalių perdavimo Pirkėjui dienos.</w:t>
      </w:r>
    </w:p>
    <w:p w14:paraId="79163D5F" w14:textId="77777777" w:rsidR="00C61910" w:rsidRPr="0009482A" w:rsidRDefault="00000000" w:rsidP="0009482A">
      <w:pPr>
        <w:pStyle w:val="Pagrindinistekstas"/>
        <w:numPr>
          <w:ilvl w:val="2"/>
          <w:numId w:val="2"/>
        </w:numPr>
        <w:shd w:val="clear" w:color="auto" w:fill="auto"/>
        <w:tabs>
          <w:tab w:val="left" w:pos="904"/>
        </w:tabs>
        <w:spacing w:after="0" w:line="276" w:lineRule="auto"/>
        <w:jc w:val="both"/>
      </w:pPr>
      <w:r w:rsidRPr="0009482A">
        <w:t>Minimalūs garantinių įsipareigojimų terminai yra nustatyti techninėje specifikacijoje. Jei garantinių įsipareigojimų terminai nėra nurodyti, Prekėms taikytini minimalūs garantiniai terminai nustatomi vadovaujantis Lietuvos Respublikos įstatymais ir kitais teisės aktais.</w:t>
      </w:r>
    </w:p>
    <w:p w14:paraId="653D6EA1" w14:textId="77777777" w:rsidR="00C61910" w:rsidRPr="0009482A" w:rsidRDefault="00000000" w:rsidP="0009482A">
      <w:pPr>
        <w:pStyle w:val="Pagrindinistekstas"/>
        <w:numPr>
          <w:ilvl w:val="2"/>
          <w:numId w:val="2"/>
        </w:numPr>
        <w:shd w:val="clear" w:color="auto" w:fill="auto"/>
        <w:tabs>
          <w:tab w:val="left" w:pos="1024"/>
        </w:tabs>
        <w:spacing w:after="0" w:line="276" w:lineRule="auto"/>
        <w:jc w:val="both"/>
      </w:pPr>
      <w:r w:rsidRPr="0009482A">
        <w:t>Tiekėjas privalo kuo greičiau savo sąskaita pašalinti visus garantinio laikotarpio metu pastebėtus defektus ar įvykusius gedimus, kurie atsirado ne dėl Pirkėjo kaltės.</w:t>
      </w:r>
    </w:p>
    <w:p w14:paraId="00C9FFEB" w14:textId="77777777" w:rsidR="00C61910" w:rsidRPr="0009482A" w:rsidRDefault="00000000" w:rsidP="0009482A">
      <w:pPr>
        <w:pStyle w:val="Pagrindinistekstas"/>
        <w:numPr>
          <w:ilvl w:val="2"/>
          <w:numId w:val="2"/>
        </w:numPr>
        <w:shd w:val="clear" w:color="auto" w:fill="auto"/>
        <w:tabs>
          <w:tab w:val="left" w:pos="1024"/>
        </w:tabs>
        <w:spacing w:after="0" w:line="276" w:lineRule="auto"/>
        <w:jc w:val="both"/>
      </w:pPr>
      <w:r w:rsidRPr="0009482A">
        <w:t>Jei defektai išaiškėja arba gedimai įvyksta garantinio laikotarpio metu, Pirkėjas raštu informuoja apie tai Tiekėją, nurodydamas, kad Tiekėjas privalo: arba per techninėje specifikacijoje numatytą terminą arba per Pirkėjo nustatytą terminą, jeigu jis nenumatytas techninėje specifikacijoje, pašalinti defektą/gedimą; arba per techninėje specifikacijoje numatytą terminą arba per Pirkėjo nustatytą terminą, jeigu jis nenumatytas techninėje specifikacijoje, Pirkėjo nustatytą terminą netinkamą Prekę pakeisti kita.</w:t>
      </w:r>
    </w:p>
    <w:p w14:paraId="606B7D49" w14:textId="77777777" w:rsidR="00C61910" w:rsidRPr="0009482A" w:rsidRDefault="00000000" w:rsidP="0009482A">
      <w:pPr>
        <w:pStyle w:val="Pagrindinistekstas"/>
        <w:numPr>
          <w:ilvl w:val="2"/>
          <w:numId w:val="2"/>
        </w:numPr>
        <w:shd w:val="clear" w:color="auto" w:fill="auto"/>
        <w:tabs>
          <w:tab w:val="left" w:pos="1024"/>
        </w:tabs>
        <w:spacing w:after="0" w:line="276" w:lineRule="auto"/>
        <w:jc w:val="both"/>
      </w:pPr>
      <w:r w:rsidRPr="0009482A">
        <w:t xml:space="preserve">Jei Tiekėjas per techninėje specifikacijoje numatytą terminą arba per Pirkėjo nustatytą terminą, </w:t>
      </w:r>
      <w:r w:rsidRPr="0009482A">
        <w:lastRenderedPageBreak/>
        <w:t>jeigu jis nenumatytas techninėje specifikacijoje, nepašalina defekto/gedimo arba nepakeičia netinkamos Prekės kita, Pirkėjas turi teisę: arba pasamdyti kitus asmenis, kad šie ištaisytų defektą/gedimą Tiekėjo atsakomybe ir jo sąskaita; arba pareikalauti, kad Tiekėjas per Pirkėjo raštu nurodytą terminą grąžintų Pirkėjui už Prekę sumokėtą kainą, taip pat atlygintų Pirkėjo turėtus nuostolius</w:t>
      </w:r>
    </w:p>
    <w:p w14:paraId="16B24C17" w14:textId="77777777" w:rsidR="00C61910" w:rsidRPr="0009482A" w:rsidRDefault="00000000" w:rsidP="0009482A">
      <w:pPr>
        <w:pStyle w:val="Pagrindinistekstas"/>
        <w:numPr>
          <w:ilvl w:val="1"/>
          <w:numId w:val="2"/>
        </w:numPr>
        <w:shd w:val="clear" w:color="auto" w:fill="auto"/>
        <w:tabs>
          <w:tab w:val="left" w:pos="882"/>
        </w:tabs>
        <w:spacing w:after="0" w:line="276" w:lineRule="auto"/>
        <w:jc w:val="both"/>
      </w:pPr>
      <w:r w:rsidRPr="0009482A">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11DC2E1" w14:textId="77777777" w:rsidR="00C61910" w:rsidRPr="0009482A" w:rsidRDefault="00000000" w:rsidP="0009482A">
      <w:pPr>
        <w:pStyle w:val="Pagrindinistekstas"/>
        <w:numPr>
          <w:ilvl w:val="1"/>
          <w:numId w:val="2"/>
        </w:numPr>
        <w:shd w:val="clear" w:color="auto" w:fill="auto"/>
        <w:tabs>
          <w:tab w:val="left" w:pos="882"/>
        </w:tabs>
        <w:spacing w:after="0" w:line="276" w:lineRule="auto"/>
        <w:jc w:val="both"/>
      </w:pPr>
      <w:r w:rsidRPr="0009482A">
        <w:t xml:space="preserve">Neatlikus apmokėjimo nustatytais terminais dėl Pirkėjo kaltės, Tiekėjo pareikalavimu Pirkėjas privalo sumokėti Tiekėjui už kiekvieną uždelstą dieną </w:t>
      </w:r>
      <w:r w:rsidRPr="00070F10">
        <w:rPr>
          <w:color w:val="auto"/>
        </w:rPr>
        <w:t xml:space="preserve">0,02 proc. dydžio </w:t>
      </w:r>
      <w:r w:rsidRPr="0009482A">
        <w:t>delspinigius nuo laiku neapmokėtos sumos už kiekvieną uždelstą dieną.</w:t>
      </w:r>
    </w:p>
    <w:p w14:paraId="7DCA183D" w14:textId="77777777" w:rsidR="00C61910" w:rsidRPr="0009482A" w:rsidRDefault="00000000" w:rsidP="0009482A">
      <w:pPr>
        <w:pStyle w:val="Pagrindinistekstas"/>
        <w:numPr>
          <w:ilvl w:val="1"/>
          <w:numId w:val="2"/>
        </w:numPr>
        <w:shd w:val="clear" w:color="auto" w:fill="auto"/>
        <w:tabs>
          <w:tab w:val="left" w:pos="850"/>
        </w:tabs>
        <w:spacing w:after="0"/>
        <w:jc w:val="both"/>
      </w:pPr>
      <w:r w:rsidRPr="0009482A">
        <w:rPr>
          <w:lang w:eastAsia="en-US" w:bidi="en-US"/>
        </w:rPr>
        <w:t xml:space="preserve">Jei </w:t>
      </w:r>
      <w:r w:rsidRPr="0009482A">
        <w:t xml:space="preserve">Tiekėjas </w:t>
      </w:r>
      <w:r w:rsidRPr="0009482A">
        <w:rPr>
          <w:lang w:eastAsia="en-US" w:bidi="en-US"/>
        </w:rPr>
        <w:t xml:space="preserve">ne </w:t>
      </w:r>
      <w:r w:rsidRPr="0009482A">
        <w:t xml:space="preserve">dėl Pirkėjo kaltės vėluoja </w:t>
      </w:r>
      <w:r w:rsidRPr="0009482A">
        <w:rPr>
          <w:lang w:eastAsia="en-US" w:bidi="en-US"/>
        </w:rPr>
        <w:t xml:space="preserve">pristatyti Prekes per </w:t>
      </w:r>
      <w:r w:rsidRPr="0009482A">
        <w:t xml:space="preserve">nustatytą terminą, skaičiuojami </w:t>
      </w:r>
      <w:r w:rsidRPr="00070F10">
        <w:rPr>
          <w:color w:val="auto"/>
          <w:lang w:eastAsia="en-US" w:bidi="en-US"/>
        </w:rPr>
        <w:t xml:space="preserve">0,02 proc. </w:t>
      </w:r>
      <w:r w:rsidRPr="00070F10">
        <w:rPr>
          <w:color w:val="auto"/>
        </w:rPr>
        <w:t xml:space="preserve">dydžio </w:t>
      </w:r>
      <w:r w:rsidRPr="00070F10">
        <w:rPr>
          <w:color w:val="auto"/>
          <w:lang w:eastAsia="en-US" w:bidi="en-US"/>
        </w:rPr>
        <w:t xml:space="preserve">delspinigiai nuo </w:t>
      </w:r>
      <w:r w:rsidRPr="00070F10">
        <w:rPr>
          <w:color w:val="auto"/>
        </w:rPr>
        <w:t xml:space="preserve">Tiekėjo </w:t>
      </w:r>
      <w:r w:rsidRPr="00070F10">
        <w:rPr>
          <w:color w:val="auto"/>
          <w:lang w:eastAsia="en-US" w:bidi="en-US"/>
        </w:rPr>
        <w:t xml:space="preserve">laiku </w:t>
      </w:r>
      <w:r w:rsidRPr="00070F10">
        <w:rPr>
          <w:color w:val="auto"/>
        </w:rPr>
        <w:t xml:space="preserve">neįvykdytų įsipareigojimų už kiekvieną </w:t>
      </w:r>
      <w:r w:rsidRPr="00070F10">
        <w:rPr>
          <w:color w:val="auto"/>
          <w:lang w:eastAsia="en-US" w:bidi="en-US"/>
        </w:rPr>
        <w:t xml:space="preserve">termino praleidimo </w:t>
      </w:r>
      <w:r w:rsidRPr="00070F10">
        <w:rPr>
          <w:color w:val="auto"/>
        </w:rPr>
        <w:t xml:space="preserve">dieną, neviršijant </w:t>
      </w:r>
      <w:r w:rsidRPr="00070F10">
        <w:rPr>
          <w:color w:val="auto"/>
          <w:lang w:eastAsia="en-US" w:bidi="en-US"/>
        </w:rPr>
        <w:t xml:space="preserve">10 proc. sutarties </w:t>
      </w:r>
      <w:r w:rsidRPr="0009482A">
        <w:rPr>
          <w:lang w:eastAsia="en-US" w:bidi="en-US"/>
        </w:rPr>
        <w:t>kainos.</w:t>
      </w:r>
    </w:p>
    <w:p w14:paraId="4D10C895" w14:textId="77777777" w:rsidR="00C61910" w:rsidRPr="0009482A" w:rsidRDefault="00000000" w:rsidP="0009482A">
      <w:pPr>
        <w:pStyle w:val="Pagrindinistekstas"/>
        <w:numPr>
          <w:ilvl w:val="1"/>
          <w:numId w:val="2"/>
        </w:numPr>
        <w:shd w:val="clear" w:color="auto" w:fill="auto"/>
        <w:tabs>
          <w:tab w:val="left" w:pos="850"/>
        </w:tabs>
        <w:spacing w:after="0" w:line="276" w:lineRule="auto"/>
        <w:jc w:val="both"/>
      </w:pPr>
      <w:r w:rsidRPr="0009482A">
        <w:t xml:space="preserve">Delspinigių </w:t>
      </w:r>
      <w:r w:rsidRPr="0009482A">
        <w:rPr>
          <w:lang w:eastAsia="en-US" w:bidi="en-US"/>
        </w:rPr>
        <w:t xml:space="preserve">ir </w:t>
      </w:r>
      <w:r w:rsidRPr="0009482A">
        <w:t xml:space="preserve">baudų sumokėjimas neatleidžia Šalių </w:t>
      </w:r>
      <w:r w:rsidRPr="0009482A">
        <w:rPr>
          <w:lang w:eastAsia="en-US" w:bidi="en-US"/>
        </w:rPr>
        <w:t xml:space="preserve">nuo pareigos vykdyti </w:t>
      </w:r>
      <w:r w:rsidRPr="0009482A">
        <w:t xml:space="preserve">šioje </w:t>
      </w:r>
      <w:r w:rsidRPr="0009482A">
        <w:rPr>
          <w:lang w:eastAsia="en-US" w:bidi="en-US"/>
        </w:rPr>
        <w:t xml:space="preserve">Sutartyje prisiimtus </w:t>
      </w:r>
      <w:r w:rsidRPr="0009482A">
        <w:t>įsipareigojimus.</w:t>
      </w:r>
      <w:r w:rsidRPr="0009482A">
        <w:br w:type="page"/>
      </w:r>
    </w:p>
    <w:p w14:paraId="17EBCFAD" w14:textId="77777777" w:rsidR="00C61910" w:rsidRPr="0009482A" w:rsidRDefault="00000000" w:rsidP="0009482A">
      <w:pPr>
        <w:pStyle w:val="Pagrindinistekstas"/>
        <w:shd w:val="clear" w:color="auto" w:fill="auto"/>
        <w:spacing w:after="0"/>
        <w:jc w:val="right"/>
      </w:pPr>
      <w:r w:rsidRPr="0009482A">
        <w:rPr>
          <w:lang w:eastAsia="en-US" w:bidi="en-US"/>
        </w:rPr>
        <w:lastRenderedPageBreak/>
        <w:t xml:space="preserve">Pirkimo </w:t>
      </w:r>
      <w:r w:rsidRPr="0009482A">
        <w:t xml:space="preserve">sąlygų </w:t>
      </w:r>
      <w:r w:rsidRPr="0009482A">
        <w:rPr>
          <w:lang w:eastAsia="en-US" w:bidi="en-US"/>
        </w:rPr>
        <w:t>1 priedas „Terminai“</w:t>
      </w:r>
    </w:p>
    <w:tbl>
      <w:tblPr>
        <w:tblOverlap w:val="never"/>
        <w:tblW w:w="0" w:type="auto"/>
        <w:jc w:val="center"/>
        <w:tblLayout w:type="fixed"/>
        <w:tblCellMar>
          <w:left w:w="10" w:type="dxa"/>
          <w:right w:w="10" w:type="dxa"/>
        </w:tblCellMar>
        <w:tblLook w:val="0000" w:firstRow="0" w:lastRow="0" w:firstColumn="0" w:lastColumn="0" w:noHBand="0" w:noVBand="0"/>
      </w:tblPr>
      <w:tblGrid>
        <w:gridCol w:w="734"/>
        <w:gridCol w:w="2530"/>
        <w:gridCol w:w="3643"/>
        <w:gridCol w:w="2962"/>
      </w:tblGrid>
      <w:tr w:rsidR="00C61910" w:rsidRPr="0009482A" w14:paraId="1871EF1A" w14:textId="77777777">
        <w:trPr>
          <w:trHeight w:hRule="exact" w:val="734"/>
          <w:jc w:val="center"/>
        </w:trPr>
        <w:tc>
          <w:tcPr>
            <w:tcW w:w="734" w:type="dxa"/>
            <w:tcBorders>
              <w:top w:val="single" w:sz="4" w:space="0" w:color="auto"/>
              <w:left w:val="single" w:sz="4" w:space="0" w:color="auto"/>
            </w:tcBorders>
            <w:shd w:val="clear" w:color="auto" w:fill="D9D9D9"/>
          </w:tcPr>
          <w:p w14:paraId="4C8AE7A1" w14:textId="77777777" w:rsidR="00C61910" w:rsidRPr="0009482A" w:rsidRDefault="00000000" w:rsidP="0009482A">
            <w:pPr>
              <w:pStyle w:val="Other0"/>
              <w:shd w:val="clear" w:color="auto" w:fill="auto"/>
              <w:spacing w:after="0"/>
              <w:ind w:firstLine="200"/>
              <w:rPr>
                <w:sz w:val="20"/>
                <w:szCs w:val="20"/>
              </w:rPr>
            </w:pPr>
            <w:r w:rsidRPr="0009482A">
              <w:rPr>
                <w:b/>
                <w:bCs/>
                <w:sz w:val="20"/>
                <w:szCs w:val="20"/>
              </w:rPr>
              <w:t>Eil.</w:t>
            </w:r>
          </w:p>
          <w:p w14:paraId="07E4E5C8" w14:textId="77777777" w:rsidR="00C61910" w:rsidRPr="0009482A" w:rsidRDefault="00000000" w:rsidP="0009482A">
            <w:pPr>
              <w:pStyle w:val="Other0"/>
              <w:shd w:val="clear" w:color="auto" w:fill="auto"/>
              <w:spacing w:after="0"/>
              <w:ind w:firstLine="200"/>
              <w:rPr>
                <w:sz w:val="20"/>
                <w:szCs w:val="20"/>
              </w:rPr>
            </w:pPr>
            <w:r w:rsidRPr="0009482A">
              <w:rPr>
                <w:b/>
                <w:bCs/>
                <w:sz w:val="20"/>
                <w:szCs w:val="20"/>
                <w:lang w:eastAsia="en-US" w:bidi="en-US"/>
              </w:rPr>
              <w:t>Nr.</w:t>
            </w:r>
          </w:p>
        </w:tc>
        <w:tc>
          <w:tcPr>
            <w:tcW w:w="2530" w:type="dxa"/>
            <w:tcBorders>
              <w:top w:val="single" w:sz="4" w:space="0" w:color="auto"/>
              <w:left w:val="single" w:sz="4" w:space="0" w:color="auto"/>
            </w:tcBorders>
            <w:shd w:val="clear" w:color="auto" w:fill="D9D9D9"/>
          </w:tcPr>
          <w:p w14:paraId="734FD869" w14:textId="77777777" w:rsidR="00C61910" w:rsidRPr="0009482A" w:rsidRDefault="00000000" w:rsidP="0009482A">
            <w:pPr>
              <w:pStyle w:val="Other0"/>
              <w:shd w:val="clear" w:color="auto" w:fill="auto"/>
              <w:spacing w:after="0"/>
              <w:jc w:val="center"/>
              <w:rPr>
                <w:sz w:val="20"/>
                <w:szCs w:val="20"/>
              </w:rPr>
            </w:pPr>
            <w:r w:rsidRPr="0009482A">
              <w:rPr>
                <w:b/>
                <w:bCs/>
                <w:sz w:val="20"/>
                <w:szCs w:val="20"/>
              </w:rPr>
              <w:t>VEIKSMAS</w:t>
            </w:r>
          </w:p>
        </w:tc>
        <w:tc>
          <w:tcPr>
            <w:tcW w:w="3643" w:type="dxa"/>
            <w:tcBorders>
              <w:top w:val="single" w:sz="4" w:space="0" w:color="auto"/>
              <w:left w:val="single" w:sz="4" w:space="0" w:color="auto"/>
            </w:tcBorders>
            <w:shd w:val="clear" w:color="auto" w:fill="D9D9D9"/>
          </w:tcPr>
          <w:p w14:paraId="592E1B2B" w14:textId="77777777" w:rsidR="00C61910" w:rsidRPr="0009482A" w:rsidRDefault="00000000" w:rsidP="0009482A">
            <w:pPr>
              <w:pStyle w:val="Other0"/>
              <w:shd w:val="clear" w:color="auto" w:fill="auto"/>
              <w:spacing w:after="0"/>
              <w:rPr>
                <w:sz w:val="20"/>
                <w:szCs w:val="20"/>
              </w:rPr>
            </w:pPr>
            <w:r w:rsidRPr="0009482A">
              <w:rPr>
                <w:b/>
                <w:bCs/>
                <w:sz w:val="20"/>
                <w:szCs w:val="20"/>
              </w:rPr>
              <w:t>DATA/DIENŲ SKAIČIUS/ LAIKAS</w:t>
            </w:r>
          </w:p>
          <w:p w14:paraId="58D53788" w14:textId="77777777" w:rsidR="00C61910" w:rsidRPr="0009482A" w:rsidRDefault="00000000" w:rsidP="0009482A">
            <w:pPr>
              <w:pStyle w:val="Other0"/>
              <w:shd w:val="clear" w:color="auto" w:fill="auto"/>
              <w:spacing w:after="0"/>
              <w:jc w:val="center"/>
              <w:rPr>
                <w:sz w:val="20"/>
                <w:szCs w:val="20"/>
              </w:rPr>
            </w:pPr>
            <w:r w:rsidRPr="0009482A">
              <w:rPr>
                <w:sz w:val="20"/>
                <w:szCs w:val="20"/>
              </w:rPr>
              <w:t>(Lietuvos laiku)</w:t>
            </w:r>
          </w:p>
        </w:tc>
        <w:tc>
          <w:tcPr>
            <w:tcW w:w="2962" w:type="dxa"/>
            <w:tcBorders>
              <w:top w:val="single" w:sz="4" w:space="0" w:color="auto"/>
              <w:left w:val="single" w:sz="4" w:space="0" w:color="auto"/>
              <w:right w:val="single" w:sz="4" w:space="0" w:color="auto"/>
            </w:tcBorders>
            <w:shd w:val="clear" w:color="auto" w:fill="D9D9D9"/>
          </w:tcPr>
          <w:p w14:paraId="06C0405D" w14:textId="77777777" w:rsidR="00C61910" w:rsidRPr="0009482A" w:rsidRDefault="00000000" w:rsidP="0009482A">
            <w:pPr>
              <w:pStyle w:val="Other0"/>
              <w:shd w:val="clear" w:color="auto" w:fill="auto"/>
              <w:spacing w:after="0"/>
              <w:jc w:val="center"/>
              <w:rPr>
                <w:sz w:val="20"/>
                <w:szCs w:val="20"/>
              </w:rPr>
            </w:pPr>
            <w:r w:rsidRPr="0009482A">
              <w:rPr>
                <w:b/>
                <w:bCs/>
                <w:sz w:val="20"/>
                <w:szCs w:val="20"/>
              </w:rPr>
              <w:t>PASTABOS</w:t>
            </w:r>
          </w:p>
        </w:tc>
      </w:tr>
      <w:tr w:rsidR="00C61910" w:rsidRPr="00F94A52" w14:paraId="4B57D940" w14:textId="77777777" w:rsidTr="009D26D6">
        <w:trPr>
          <w:trHeight w:hRule="exact" w:val="843"/>
          <w:jc w:val="center"/>
        </w:trPr>
        <w:tc>
          <w:tcPr>
            <w:tcW w:w="734" w:type="dxa"/>
            <w:tcBorders>
              <w:top w:val="single" w:sz="4" w:space="0" w:color="auto"/>
              <w:left w:val="single" w:sz="4" w:space="0" w:color="auto"/>
            </w:tcBorders>
            <w:shd w:val="clear" w:color="auto" w:fill="FFFFFF"/>
          </w:tcPr>
          <w:p w14:paraId="65EE7E94" w14:textId="77777777" w:rsidR="00C61910" w:rsidRPr="00F94A52" w:rsidRDefault="00000000" w:rsidP="0009482A">
            <w:pPr>
              <w:pStyle w:val="Other0"/>
              <w:shd w:val="clear" w:color="auto" w:fill="auto"/>
              <w:spacing w:after="0"/>
              <w:jc w:val="both"/>
              <w:rPr>
                <w:sz w:val="22"/>
                <w:szCs w:val="22"/>
              </w:rPr>
            </w:pPr>
            <w:r w:rsidRPr="00F94A52">
              <w:rPr>
                <w:sz w:val="22"/>
                <w:szCs w:val="22"/>
              </w:rPr>
              <w:t>1.</w:t>
            </w:r>
          </w:p>
        </w:tc>
        <w:tc>
          <w:tcPr>
            <w:tcW w:w="2530" w:type="dxa"/>
            <w:tcBorders>
              <w:top w:val="single" w:sz="4" w:space="0" w:color="auto"/>
              <w:left w:val="single" w:sz="4" w:space="0" w:color="auto"/>
            </w:tcBorders>
            <w:shd w:val="clear" w:color="auto" w:fill="FFFFFF"/>
          </w:tcPr>
          <w:p w14:paraId="097ACE35" w14:textId="77777777" w:rsidR="00C61910" w:rsidRPr="00F94A52" w:rsidRDefault="00000000" w:rsidP="0009482A">
            <w:pPr>
              <w:pStyle w:val="Other0"/>
              <w:shd w:val="clear" w:color="auto" w:fill="auto"/>
              <w:spacing w:after="0" w:line="257" w:lineRule="auto"/>
              <w:rPr>
                <w:sz w:val="22"/>
                <w:szCs w:val="22"/>
              </w:rPr>
            </w:pPr>
            <w:r w:rsidRPr="00F94A52">
              <w:rPr>
                <w:sz w:val="22"/>
                <w:szCs w:val="22"/>
              </w:rPr>
              <w:t>Pasiūlymų pateikimo terminas</w:t>
            </w:r>
          </w:p>
        </w:tc>
        <w:tc>
          <w:tcPr>
            <w:tcW w:w="3643" w:type="dxa"/>
            <w:tcBorders>
              <w:top w:val="single" w:sz="4" w:space="0" w:color="auto"/>
              <w:left w:val="single" w:sz="4" w:space="0" w:color="auto"/>
            </w:tcBorders>
            <w:shd w:val="clear" w:color="auto" w:fill="FFFFFF"/>
          </w:tcPr>
          <w:p w14:paraId="474583F2" w14:textId="28BBF8F6" w:rsidR="00C61910" w:rsidRPr="00F94A52" w:rsidRDefault="00AB190B" w:rsidP="0009482A">
            <w:pPr>
              <w:pStyle w:val="Other0"/>
              <w:shd w:val="clear" w:color="auto" w:fill="auto"/>
              <w:spacing w:after="0"/>
              <w:rPr>
                <w:sz w:val="22"/>
                <w:szCs w:val="22"/>
              </w:rPr>
            </w:pPr>
            <w:r w:rsidRPr="00F94A52">
              <w:rPr>
                <w:sz w:val="22"/>
                <w:szCs w:val="22"/>
              </w:rPr>
              <w:t>Nurodytas skelbime</w:t>
            </w:r>
          </w:p>
        </w:tc>
        <w:tc>
          <w:tcPr>
            <w:tcW w:w="2962" w:type="dxa"/>
            <w:tcBorders>
              <w:top w:val="single" w:sz="4" w:space="0" w:color="auto"/>
              <w:left w:val="single" w:sz="4" w:space="0" w:color="auto"/>
              <w:right w:val="single" w:sz="4" w:space="0" w:color="auto"/>
            </w:tcBorders>
            <w:shd w:val="clear" w:color="auto" w:fill="FFFFFF"/>
            <w:vAlign w:val="bottom"/>
          </w:tcPr>
          <w:p w14:paraId="50E3B9B3" w14:textId="77777777" w:rsidR="00C61910" w:rsidRPr="00F94A52" w:rsidRDefault="00000000" w:rsidP="009D26D6">
            <w:pPr>
              <w:pStyle w:val="Other0"/>
              <w:shd w:val="clear" w:color="auto" w:fill="auto"/>
              <w:spacing w:after="0" w:line="252" w:lineRule="auto"/>
              <w:jc w:val="both"/>
              <w:rPr>
                <w:sz w:val="22"/>
                <w:szCs w:val="22"/>
              </w:rPr>
            </w:pPr>
            <w:r w:rsidRPr="009D26D6">
              <w:rPr>
                <w:color w:val="auto"/>
                <w:sz w:val="22"/>
                <w:szCs w:val="22"/>
              </w:rPr>
              <w:t>Perkančioji organizacija turi teisę pratęsti pasiūlymų pateikimo terminą.</w:t>
            </w:r>
          </w:p>
        </w:tc>
      </w:tr>
      <w:tr w:rsidR="00C61910" w:rsidRPr="00F94A52" w14:paraId="048B094B" w14:textId="77777777" w:rsidTr="00444731">
        <w:trPr>
          <w:trHeight w:hRule="exact" w:val="855"/>
          <w:jc w:val="center"/>
        </w:trPr>
        <w:tc>
          <w:tcPr>
            <w:tcW w:w="734" w:type="dxa"/>
            <w:tcBorders>
              <w:top w:val="single" w:sz="4" w:space="0" w:color="auto"/>
              <w:left w:val="single" w:sz="4" w:space="0" w:color="auto"/>
            </w:tcBorders>
            <w:shd w:val="clear" w:color="auto" w:fill="FFFFFF"/>
          </w:tcPr>
          <w:p w14:paraId="04364232" w14:textId="77777777" w:rsidR="00C61910" w:rsidRPr="00F94A52" w:rsidRDefault="00000000" w:rsidP="0009482A">
            <w:pPr>
              <w:pStyle w:val="Other0"/>
              <w:shd w:val="clear" w:color="auto" w:fill="auto"/>
              <w:spacing w:after="0"/>
              <w:jc w:val="both"/>
              <w:rPr>
                <w:sz w:val="22"/>
                <w:szCs w:val="22"/>
              </w:rPr>
            </w:pPr>
            <w:r w:rsidRPr="00F94A52">
              <w:rPr>
                <w:sz w:val="22"/>
                <w:szCs w:val="22"/>
              </w:rPr>
              <w:t>2.</w:t>
            </w:r>
          </w:p>
        </w:tc>
        <w:tc>
          <w:tcPr>
            <w:tcW w:w="2530" w:type="dxa"/>
            <w:tcBorders>
              <w:top w:val="single" w:sz="4" w:space="0" w:color="auto"/>
              <w:left w:val="single" w:sz="4" w:space="0" w:color="auto"/>
            </w:tcBorders>
            <w:shd w:val="clear" w:color="auto" w:fill="FFFFFF"/>
            <w:vAlign w:val="bottom"/>
          </w:tcPr>
          <w:p w14:paraId="309638C1" w14:textId="77777777" w:rsidR="00C61910" w:rsidRPr="009D26D6" w:rsidRDefault="00000000" w:rsidP="009D26D6">
            <w:pPr>
              <w:pStyle w:val="Other0"/>
              <w:shd w:val="clear" w:color="auto" w:fill="auto"/>
              <w:spacing w:after="0" w:line="252" w:lineRule="auto"/>
              <w:jc w:val="both"/>
              <w:rPr>
                <w:color w:val="auto"/>
                <w:sz w:val="22"/>
                <w:szCs w:val="22"/>
              </w:rPr>
            </w:pPr>
            <w:r w:rsidRPr="009D26D6">
              <w:rPr>
                <w:color w:val="auto"/>
                <w:sz w:val="22"/>
                <w:szCs w:val="22"/>
              </w:rPr>
              <w:t>Pradinis susipažinimas su CVP IS priemonėmis gautais pasiūlymais</w:t>
            </w:r>
          </w:p>
        </w:tc>
        <w:tc>
          <w:tcPr>
            <w:tcW w:w="3643" w:type="dxa"/>
            <w:tcBorders>
              <w:top w:val="single" w:sz="4" w:space="0" w:color="auto"/>
              <w:left w:val="single" w:sz="4" w:space="0" w:color="auto"/>
            </w:tcBorders>
            <w:shd w:val="clear" w:color="auto" w:fill="FFFFFF"/>
            <w:vAlign w:val="bottom"/>
          </w:tcPr>
          <w:p w14:paraId="0E0C0D9F" w14:textId="263DA94E" w:rsidR="00C61910" w:rsidRPr="009D26D6" w:rsidRDefault="00FB313F" w:rsidP="009D26D6">
            <w:pPr>
              <w:jc w:val="both"/>
              <w:rPr>
                <w:rFonts w:ascii="Times New Roman" w:hAnsi="Times New Roman" w:cs="Times New Roman"/>
                <w:color w:val="auto"/>
                <w:sz w:val="22"/>
                <w:szCs w:val="22"/>
              </w:rPr>
            </w:pPr>
            <w:r w:rsidRPr="009D26D6">
              <w:rPr>
                <w:rFonts w:ascii="Times New Roman" w:hAnsi="Times New Roman" w:cs="Times New Roman"/>
                <w:color w:val="auto"/>
                <w:sz w:val="22"/>
                <w:szCs w:val="22"/>
              </w:rPr>
              <w:t>Pradedamas ne anksčiau nei po 30 minučių po pasiūlymų pateikimo termino pabaigos</w:t>
            </w:r>
          </w:p>
        </w:tc>
        <w:tc>
          <w:tcPr>
            <w:tcW w:w="2962" w:type="dxa"/>
            <w:tcBorders>
              <w:top w:val="single" w:sz="4" w:space="0" w:color="auto"/>
              <w:left w:val="single" w:sz="4" w:space="0" w:color="auto"/>
              <w:right w:val="single" w:sz="4" w:space="0" w:color="auto"/>
            </w:tcBorders>
            <w:shd w:val="clear" w:color="auto" w:fill="FFFFFF"/>
          </w:tcPr>
          <w:p w14:paraId="7F734781" w14:textId="77777777" w:rsidR="00C61910" w:rsidRPr="00F94A52" w:rsidRDefault="00C61910" w:rsidP="0009482A">
            <w:pPr>
              <w:rPr>
                <w:rFonts w:ascii="Times New Roman" w:hAnsi="Times New Roman" w:cs="Times New Roman"/>
                <w:sz w:val="22"/>
                <w:szCs w:val="22"/>
              </w:rPr>
            </w:pPr>
          </w:p>
        </w:tc>
      </w:tr>
      <w:tr w:rsidR="00C61910" w:rsidRPr="00F94A52" w14:paraId="6777646C" w14:textId="77777777" w:rsidTr="00444731">
        <w:trPr>
          <w:trHeight w:hRule="exact" w:val="1136"/>
          <w:jc w:val="center"/>
        </w:trPr>
        <w:tc>
          <w:tcPr>
            <w:tcW w:w="734" w:type="dxa"/>
            <w:tcBorders>
              <w:top w:val="single" w:sz="4" w:space="0" w:color="auto"/>
              <w:left w:val="single" w:sz="4" w:space="0" w:color="auto"/>
            </w:tcBorders>
            <w:shd w:val="clear" w:color="auto" w:fill="FFFFFF"/>
          </w:tcPr>
          <w:p w14:paraId="64F0253C" w14:textId="77777777" w:rsidR="00C61910" w:rsidRPr="00F94A52" w:rsidRDefault="00000000" w:rsidP="0009482A">
            <w:pPr>
              <w:pStyle w:val="Other0"/>
              <w:shd w:val="clear" w:color="auto" w:fill="auto"/>
              <w:spacing w:after="0"/>
              <w:jc w:val="both"/>
              <w:rPr>
                <w:sz w:val="22"/>
                <w:szCs w:val="22"/>
              </w:rPr>
            </w:pPr>
            <w:r w:rsidRPr="00F94A52">
              <w:rPr>
                <w:sz w:val="22"/>
                <w:szCs w:val="22"/>
              </w:rPr>
              <w:t>3.</w:t>
            </w:r>
          </w:p>
        </w:tc>
        <w:tc>
          <w:tcPr>
            <w:tcW w:w="2530" w:type="dxa"/>
            <w:tcBorders>
              <w:top w:val="single" w:sz="4" w:space="0" w:color="auto"/>
              <w:left w:val="single" w:sz="4" w:space="0" w:color="auto"/>
            </w:tcBorders>
            <w:shd w:val="clear" w:color="auto" w:fill="FFFFFF"/>
            <w:vAlign w:val="bottom"/>
          </w:tcPr>
          <w:p w14:paraId="6BD16854" w14:textId="77777777" w:rsidR="00C61910" w:rsidRPr="00F94A52" w:rsidRDefault="00000000" w:rsidP="0009482A">
            <w:pPr>
              <w:pStyle w:val="Other0"/>
              <w:shd w:val="clear" w:color="auto" w:fill="auto"/>
              <w:spacing w:after="0" w:line="254" w:lineRule="auto"/>
              <w:rPr>
                <w:color w:val="auto"/>
                <w:sz w:val="22"/>
                <w:szCs w:val="22"/>
              </w:rPr>
            </w:pPr>
            <w:r w:rsidRPr="00F94A52">
              <w:rPr>
                <w:color w:val="auto"/>
                <w:sz w:val="22"/>
                <w:szCs w:val="22"/>
              </w:rPr>
              <w:t>Prašymą paaiškinti, patikslinti pirkimo sąlygas tiekėjas turi pateikti ne vėliau kaip:</w:t>
            </w:r>
          </w:p>
        </w:tc>
        <w:tc>
          <w:tcPr>
            <w:tcW w:w="3643" w:type="dxa"/>
            <w:tcBorders>
              <w:top w:val="single" w:sz="4" w:space="0" w:color="auto"/>
              <w:left w:val="single" w:sz="4" w:space="0" w:color="auto"/>
            </w:tcBorders>
            <w:shd w:val="clear" w:color="auto" w:fill="FFFFFF"/>
          </w:tcPr>
          <w:p w14:paraId="5B9C502E" w14:textId="77777777" w:rsidR="00C61910" w:rsidRPr="00F94A52" w:rsidRDefault="00000000" w:rsidP="0009482A">
            <w:pPr>
              <w:pStyle w:val="Other0"/>
              <w:shd w:val="clear" w:color="auto" w:fill="auto"/>
              <w:spacing w:after="0" w:line="257" w:lineRule="auto"/>
              <w:rPr>
                <w:color w:val="auto"/>
                <w:sz w:val="22"/>
                <w:szCs w:val="22"/>
              </w:rPr>
            </w:pPr>
            <w:r w:rsidRPr="00F94A52">
              <w:rPr>
                <w:color w:val="auto"/>
                <w:sz w:val="22"/>
                <w:szCs w:val="22"/>
              </w:rPr>
              <w:t>6 dienos iki pasiūlymų pateikimo termino dienos</w:t>
            </w:r>
          </w:p>
        </w:tc>
        <w:tc>
          <w:tcPr>
            <w:tcW w:w="2962" w:type="dxa"/>
            <w:tcBorders>
              <w:top w:val="single" w:sz="4" w:space="0" w:color="auto"/>
              <w:left w:val="single" w:sz="4" w:space="0" w:color="auto"/>
              <w:right w:val="single" w:sz="4" w:space="0" w:color="auto"/>
            </w:tcBorders>
            <w:shd w:val="clear" w:color="auto" w:fill="FFFFFF"/>
          </w:tcPr>
          <w:p w14:paraId="16BCE3AF" w14:textId="77777777" w:rsidR="00C61910" w:rsidRPr="00F94A52" w:rsidRDefault="00C61910" w:rsidP="0009482A">
            <w:pPr>
              <w:rPr>
                <w:rFonts w:ascii="Times New Roman" w:hAnsi="Times New Roman" w:cs="Times New Roman"/>
                <w:sz w:val="22"/>
                <w:szCs w:val="22"/>
              </w:rPr>
            </w:pPr>
          </w:p>
        </w:tc>
      </w:tr>
      <w:tr w:rsidR="00C61910" w:rsidRPr="00F94A52" w14:paraId="0C326F93" w14:textId="77777777" w:rsidTr="00444731">
        <w:trPr>
          <w:trHeight w:hRule="exact" w:val="1265"/>
          <w:jc w:val="center"/>
        </w:trPr>
        <w:tc>
          <w:tcPr>
            <w:tcW w:w="734" w:type="dxa"/>
            <w:tcBorders>
              <w:top w:val="single" w:sz="4" w:space="0" w:color="auto"/>
              <w:left w:val="single" w:sz="4" w:space="0" w:color="auto"/>
            </w:tcBorders>
            <w:shd w:val="clear" w:color="auto" w:fill="FFFFFF"/>
          </w:tcPr>
          <w:p w14:paraId="6A5477BF" w14:textId="77777777" w:rsidR="00C61910" w:rsidRPr="00F94A52" w:rsidRDefault="00000000" w:rsidP="0009482A">
            <w:pPr>
              <w:pStyle w:val="Other0"/>
              <w:shd w:val="clear" w:color="auto" w:fill="auto"/>
              <w:spacing w:after="0"/>
              <w:jc w:val="both"/>
              <w:rPr>
                <w:sz w:val="22"/>
                <w:szCs w:val="22"/>
              </w:rPr>
            </w:pPr>
            <w:r w:rsidRPr="00F94A52">
              <w:rPr>
                <w:sz w:val="22"/>
                <w:szCs w:val="22"/>
              </w:rPr>
              <w:t>4.</w:t>
            </w:r>
          </w:p>
        </w:tc>
        <w:tc>
          <w:tcPr>
            <w:tcW w:w="2530" w:type="dxa"/>
            <w:tcBorders>
              <w:top w:val="single" w:sz="4" w:space="0" w:color="auto"/>
              <w:left w:val="single" w:sz="4" w:space="0" w:color="auto"/>
            </w:tcBorders>
            <w:shd w:val="clear" w:color="auto" w:fill="FFFFFF"/>
            <w:vAlign w:val="bottom"/>
          </w:tcPr>
          <w:p w14:paraId="4582C589" w14:textId="77777777" w:rsidR="00C61910" w:rsidRPr="00F94A52" w:rsidRDefault="00000000" w:rsidP="00F94A52">
            <w:pPr>
              <w:pStyle w:val="Other0"/>
              <w:shd w:val="clear" w:color="auto" w:fill="auto"/>
              <w:spacing w:after="0"/>
              <w:jc w:val="both"/>
              <w:rPr>
                <w:color w:val="auto"/>
                <w:sz w:val="22"/>
                <w:szCs w:val="22"/>
              </w:rPr>
            </w:pPr>
            <w:r w:rsidRPr="00F94A52">
              <w:rPr>
                <w:color w:val="auto"/>
                <w:sz w:val="22"/>
                <w:szCs w:val="22"/>
              </w:rPr>
              <w:t>Perkančioji organizacija Pirkimo sąlygų paaiškinimą, patikslinimą pateikia visiems tiekėjams ne vėliau kaip:</w:t>
            </w:r>
          </w:p>
        </w:tc>
        <w:tc>
          <w:tcPr>
            <w:tcW w:w="3643" w:type="dxa"/>
            <w:tcBorders>
              <w:top w:val="single" w:sz="4" w:space="0" w:color="auto"/>
              <w:left w:val="single" w:sz="4" w:space="0" w:color="auto"/>
            </w:tcBorders>
            <w:shd w:val="clear" w:color="auto" w:fill="FFFFFF"/>
          </w:tcPr>
          <w:p w14:paraId="44E0E8DE" w14:textId="77777777" w:rsidR="00C61910" w:rsidRPr="00F94A52" w:rsidRDefault="00000000" w:rsidP="00F94A52">
            <w:pPr>
              <w:pStyle w:val="Other0"/>
              <w:shd w:val="clear" w:color="auto" w:fill="auto"/>
              <w:spacing w:after="0" w:line="257" w:lineRule="auto"/>
              <w:jc w:val="both"/>
              <w:rPr>
                <w:color w:val="auto"/>
                <w:sz w:val="22"/>
                <w:szCs w:val="22"/>
              </w:rPr>
            </w:pPr>
            <w:r w:rsidRPr="00F94A52">
              <w:rPr>
                <w:color w:val="auto"/>
                <w:sz w:val="22"/>
                <w:szCs w:val="22"/>
              </w:rPr>
              <w:t>4 dienos iki pasiūlymų pateikimo termino dienos</w:t>
            </w:r>
          </w:p>
        </w:tc>
        <w:tc>
          <w:tcPr>
            <w:tcW w:w="2962" w:type="dxa"/>
            <w:tcBorders>
              <w:top w:val="single" w:sz="4" w:space="0" w:color="auto"/>
              <w:left w:val="single" w:sz="4" w:space="0" w:color="auto"/>
              <w:right w:val="single" w:sz="4" w:space="0" w:color="auto"/>
            </w:tcBorders>
            <w:shd w:val="clear" w:color="auto" w:fill="FFFFFF"/>
          </w:tcPr>
          <w:p w14:paraId="03526D29" w14:textId="77777777" w:rsidR="00C61910" w:rsidRPr="00F94A52" w:rsidRDefault="00C61910" w:rsidP="0009482A">
            <w:pPr>
              <w:rPr>
                <w:rFonts w:ascii="Times New Roman" w:hAnsi="Times New Roman" w:cs="Times New Roman"/>
                <w:sz w:val="22"/>
                <w:szCs w:val="22"/>
              </w:rPr>
            </w:pPr>
          </w:p>
        </w:tc>
      </w:tr>
      <w:tr w:rsidR="00C61910" w:rsidRPr="00F94A52" w14:paraId="3B676868" w14:textId="77777777" w:rsidTr="00444731">
        <w:trPr>
          <w:trHeight w:hRule="exact" w:val="292"/>
          <w:jc w:val="center"/>
        </w:trPr>
        <w:tc>
          <w:tcPr>
            <w:tcW w:w="734" w:type="dxa"/>
            <w:tcBorders>
              <w:top w:val="single" w:sz="4" w:space="0" w:color="auto"/>
              <w:left w:val="single" w:sz="4" w:space="0" w:color="auto"/>
            </w:tcBorders>
            <w:shd w:val="clear" w:color="auto" w:fill="FFFFFF"/>
          </w:tcPr>
          <w:p w14:paraId="05EF1E4B" w14:textId="77777777" w:rsidR="00C61910" w:rsidRPr="00F94A52" w:rsidRDefault="00000000" w:rsidP="0009482A">
            <w:pPr>
              <w:pStyle w:val="Other0"/>
              <w:shd w:val="clear" w:color="auto" w:fill="auto"/>
              <w:spacing w:after="0"/>
              <w:jc w:val="both"/>
              <w:rPr>
                <w:sz w:val="22"/>
                <w:szCs w:val="22"/>
              </w:rPr>
            </w:pPr>
            <w:r w:rsidRPr="00F94A52">
              <w:rPr>
                <w:sz w:val="22"/>
                <w:szCs w:val="22"/>
              </w:rPr>
              <w:t>5.</w:t>
            </w:r>
          </w:p>
        </w:tc>
        <w:tc>
          <w:tcPr>
            <w:tcW w:w="2530" w:type="dxa"/>
            <w:tcBorders>
              <w:top w:val="single" w:sz="4" w:space="0" w:color="auto"/>
              <w:left w:val="single" w:sz="4" w:space="0" w:color="auto"/>
            </w:tcBorders>
            <w:shd w:val="clear" w:color="auto" w:fill="FFFFFF"/>
            <w:vAlign w:val="bottom"/>
          </w:tcPr>
          <w:p w14:paraId="4169DD15" w14:textId="77777777" w:rsidR="00C61910" w:rsidRPr="00F94A52" w:rsidRDefault="00000000" w:rsidP="0009482A">
            <w:pPr>
              <w:pStyle w:val="Other0"/>
              <w:shd w:val="clear" w:color="auto" w:fill="auto"/>
              <w:spacing w:after="0"/>
              <w:rPr>
                <w:color w:val="auto"/>
                <w:sz w:val="22"/>
                <w:szCs w:val="22"/>
              </w:rPr>
            </w:pPr>
            <w:r w:rsidRPr="00F94A52">
              <w:rPr>
                <w:color w:val="auto"/>
                <w:sz w:val="22"/>
                <w:szCs w:val="22"/>
              </w:rPr>
              <w:t>Objekto apžiūra bus vykdoma:</w:t>
            </w:r>
          </w:p>
        </w:tc>
        <w:tc>
          <w:tcPr>
            <w:tcW w:w="3643" w:type="dxa"/>
            <w:tcBorders>
              <w:top w:val="single" w:sz="4" w:space="0" w:color="auto"/>
              <w:left w:val="single" w:sz="4" w:space="0" w:color="auto"/>
            </w:tcBorders>
            <w:shd w:val="clear" w:color="auto" w:fill="FFFFFF"/>
          </w:tcPr>
          <w:p w14:paraId="155341E8" w14:textId="77777777" w:rsidR="00C61910" w:rsidRPr="00F94A52" w:rsidRDefault="00000000" w:rsidP="0009482A">
            <w:pPr>
              <w:pStyle w:val="Other0"/>
              <w:shd w:val="clear" w:color="auto" w:fill="auto"/>
              <w:spacing w:after="0"/>
              <w:rPr>
                <w:sz w:val="22"/>
                <w:szCs w:val="22"/>
              </w:rPr>
            </w:pPr>
            <w:r w:rsidRPr="00F94A52">
              <w:rPr>
                <w:sz w:val="22"/>
                <w:szCs w:val="22"/>
              </w:rPr>
              <w:t>NETAIKOMA</w:t>
            </w:r>
          </w:p>
        </w:tc>
        <w:tc>
          <w:tcPr>
            <w:tcW w:w="2962" w:type="dxa"/>
            <w:tcBorders>
              <w:top w:val="single" w:sz="4" w:space="0" w:color="auto"/>
              <w:left w:val="single" w:sz="4" w:space="0" w:color="auto"/>
              <w:right w:val="single" w:sz="4" w:space="0" w:color="auto"/>
            </w:tcBorders>
            <w:shd w:val="clear" w:color="auto" w:fill="FFFFFF"/>
          </w:tcPr>
          <w:p w14:paraId="3614149C" w14:textId="77777777" w:rsidR="00C61910" w:rsidRPr="00F94A52" w:rsidRDefault="00C61910" w:rsidP="0009482A">
            <w:pPr>
              <w:rPr>
                <w:rFonts w:ascii="Times New Roman" w:hAnsi="Times New Roman" w:cs="Times New Roman"/>
                <w:sz w:val="22"/>
                <w:szCs w:val="22"/>
              </w:rPr>
            </w:pPr>
          </w:p>
        </w:tc>
      </w:tr>
      <w:tr w:rsidR="00C61910" w:rsidRPr="00F94A52" w14:paraId="2F472EE2" w14:textId="77777777" w:rsidTr="00444731">
        <w:trPr>
          <w:trHeight w:hRule="exact" w:val="1132"/>
          <w:jc w:val="center"/>
        </w:trPr>
        <w:tc>
          <w:tcPr>
            <w:tcW w:w="734" w:type="dxa"/>
            <w:tcBorders>
              <w:top w:val="single" w:sz="4" w:space="0" w:color="auto"/>
              <w:left w:val="single" w:sz="4" w:space="0" w:color="auto"/>
            </w:tcBorders>
            <w:shd w:val="clear" w:color="auto" w:fill="FFFFFF"/>
          </w:tcPr>
          <w:p w14:paraId="091D3F6B" w14:textId="77777777" w:rsidR="00C61910" w:rsidRPr="00F94A52" w:rsidRDefault="00000000" w:rsidP="0009482A">
            <w:pPr>
              <w:pStyle w:val="Other0"/>
              <w:shd w:val="clear" w:color="auto" w:fill="auto"/>
              <w:spacing w:after="0"/>
              <w:jc w:val="both"/>
              <w:rPr>
                <w:sz w:val="22"/>
                <w:szCs w:val="22"/>
              </w:rPr>
            </w:pPr>
            <w:r w:rsidRPr="00F94A52">
              <w:rPr>
                <w:sz w:val="22"/>
                <w:szCs w:val="22"/>
              </w:rPr>
              <w:t>6.</w:t>
            </w:r>
          </w:p>
        </w:tc>
        <w:tc>
          <w:tcPr>
            <w:tcW w:w="2530" w:type="dxa"/>
            <w:tcBorders>
              <w:top w:val="single" w:sz="4" w:space="0" w:color="auto"/>
              <w:left w:val="single" w:sz="4" w:space="0" w:color="auto"/>
            </w:tcBorders>
            <w:shd w:val="clear" w:color="auto" w:fill="FFFFFF"/>
            <w:vAlign w:val="bottom"/>
          </w:tcPr>
          <w:p w14:paraId="421692FC" w14:textId="77777777" w:rsidR="00C61910" w:rsidRPr="00F94A52" w:rsidRDefault="00000000" w:rsidP="0009482A">
            <w:pPr>
              <w:pStyle w:val="Other0"/>
              <w:shd w:val="clear" w:color="auto" w:fill="auto"/>
              <w:spacing w:after="0" w:line="252" w:lineRule="auto"/>
              <w:rPr>
                <w:color w:val="auto"/>
                <w:sz w:val="22"/>
                <w:szCs w:val="22"/>
              </w:rPr>
            </w:pPr>
            <w:r w:rsidRPr="00F94A52">
              <w:rPr>
                <w:color w:val="auto"/>
                <w:sz w:val="22"/>
                <w:szCs w:val="22"/>
              </w:rPr>
              <w:t>Perkančioji organizacija rengs susitikimus su tiekėjais dėl pirkimo sąlygų paaiškinimo</w:t>
            </w:r>
          </w:p>
        </w:tc>
        <w:tc>
          <w:tcPr>
            <w:tcW w:w="3643" w:type="dxa"/>
            <w:tcBorders>
              <w:top w:val="single" w:sz="4" w:space="0" w:color="auto"/>
              <w:left w:val="single" w:sz="4" w:space="0" w:color="auto"/>
            </w:tcBorders>
            <w:shd w:val="clear" w:color="auto" w:fill="FFFFFF"/>
          </w:tcPr>
          <w:p w14:paraId="7711A057" w14:textId="77777777" w:rsidR="00C61910" w:rsidRPr="00F94A52" w:rsidRDefault="00000000" w:rsidP="0009482A">
            <w:pPr>
              <w:pStyle w:val="Other0"/>
              <w:shd w:val="clear" w:color="auto" w:fill="auto"/>
              <w:spacing w:after="0"/>
              <w:rPr>
                <w:sz w:val="22"/>
                <w:szCs w:val="22"/>
              </w:rPr>
            </w:pPr>
            <w:r w:rsidRPr="00F94A52">
              <w:rPr>
                <w:sz w:val="22"/>
                <w:szCs w:val="22"/>
              </w:rPr>
              <w:t>NETAIKOMA</w:t>
            </w:r>
          </w:p>
        </w:tc>
        <w:tc>
          <w:tcPr>
            <w:tcW w:w="2962" w:type="dxa"/>
            <w:tcBorders>
              <w:top w:val="single" w:sz="4" w:space="0" w:color="auto"/>
              <w:left w:val="single" w:sz="4" w:space="0" w:color="auto"/>
              <w:right w:val="single" w:sz="4" w:space="0" w:color="auto"/>
            </w:tcBorders>
            <w:shd w:val="clear" w:color="auto" w:fill="FFFFFF"/>
          </w:tcPr>
          <w:p w14:paraId="7A411ECA" w14:textId="77777777" w:rsidR="00C61910" w:rsidRPr="00F94A52" w:rsidRDefault="00C61910" w:rsidP="0009482A">
            <w:pPr>
              <w:rPr>
                <w:rFonts w:ascii="Times New Roman" w:hAnsi="Times New Roman" w:cs="Times New Roman"/>
                <w:sz w:val="22"/>
                <w:szCs w:val="22"/>
              </w:rPr>
            </w:pPr>
          </w:p>
        </w:tc>
      </w:tr>
      <w:tr w:rsidR="00C61910" w:rsidRPr="00F94A52" w14:paraId="1469CE21" w14:textId="77777777" w:rsidTr="009D26D6">
        <w:trPr>
          <w:trHeight w:hRule="exact" w:val="633"/>
          <w:jc w:val="center"/>
        </w:trPr>
        <w:tc>
          <w:tcPr>
            <w:tcW w:w="734" w:type="dxa"/>
            <w:tcBorders>
              <w:top w:val="single" w:sz="4" w:space="0" w:color="auto"/>
              <w:left w:val="single" w:sz="4" w:space="0" w:color="auto"/>
            </w:tcBorders>
            <w:shd w:val="clear" w:color="auto" w:fill="FFFFFF"/>
          </w:tcPr>
          <w:p w14:paraId="58DE658C" w14:textId="77777777" w:rsidR="00C61910" w:rsidRPr="00F94A52" w:rsidRDefault="00000000" w:rsidP="0009482A">
            <w:pPr>
              <w:pStyle w:val="Other0"/>
              <w:shd w:val="clear" w:color="auto" w:fill="auto"/>
              <w:spacing w:after="0"/>
              <w:jc w:val="both"/>
              <w:rPr>
                <w:sz w:val="22"/>
                <w:szCs w:val="22"/>
              </w:rPr>
            </w:pPr>
            <w:r w:rsidRPr="00F94A52">
              <w:rPr>
                <w:sz w:val="22"/>
                <w:szCs w:val="22"/>
              </w:rPr>
              <w:t>7.</w:t>
            </w:r>
          </w:p>
        </w:tc>
        <w:tc>
          <w:tcPr>
            <w:tcW w:w="2530" w:type="dxa"/>
            <w:tcBorders>
              <w:top w:val="single" w:sz="4" w:space="0" w:color="auto"/>
              <w:left w:val="single" w:sz="4" w:space="0" w:color="auto"/>
            </w:tcBorders>
            <w:shd w:val="clear" w:color="auto" w:fill="FFFFFF"/>
            <w:vAlign w:val="bottom"/>
          </w:tcPr>
          <w:p w14:paraId="66EA96B4" w14:textId="77777777" w:rsidR="00C61910" w:rsidRPr="00F94A52" w:rsidRDefault="00000000" w:rsidP="0009482A">
            <w:pPr>
              <w:pStyle w:val="Other0"/>
              <w:shd w:val="clear" w:color="auto" w:fill="auto"/>
              <w:spacing w:after="0" w:line="257" w:lineRule="auto"/>
              <w:rPr>
                <w:sz w:val="22"/>
                <w:szCs w:val="22"/>
              </w:rPr>
            </w:pPr>
            <w:r w:rsidRPr="00F94A52">
              <w:rPr>
                <w:sz w:val="22"/>
                <w:szCs w:val="22"/>
              </w:rPr>
              <w:t>Tiekėjai turi pateikti prekių pavyzdžius</w:t>
            </w:r>
          </w:p>
        </w:tc>
        <w:tc>
          <w:tcPr>
            <w:tcW w:w="3643" w:type="dxa"/>
            <w:tcBorders>
              <w:top w:val="single" w:sz="4" w:space="0" w:color="auto"/>
              <w:left w:val="single" w:sz="4" w:space="0" w:color="auto"/>
            </w:tcBorders>
            <w:shd w:val="clear" w:color="auto" w:fill="FFFFFF"/>
          </w:tcPr>
          <w:p w14:paraId="50A47857" w14:textId="77777777" w:rsidR="00C61910" w:rsidRPr="00F94A52" w:rsidRDefault="00000000" w:rsidP="0009482A">
            <w:pPr>
              <w:pStyle w:val="Other0"/>
              <w:shd w:val="clear" w:color="auto" w:fill="auto"/>
              <w:spacing w:after="0"/>
              <w:rPr>
                <w:sz w:val="22"/>
                <w:szCs w:val="22"/>
              </w:rPr>
            </w:pPr>
            <w:r w:rsidRPr="00F94A52">
              <w:rPr>
                <w:sz w:val="22"/>
                <w:szCs w:val="22"/>
              </w:rPr>
              <w:t>NETAIKOMA</w:t>
            </w:r>
          </w:p>
        </w:tc>
        <w:tc>
          <w:tcPr>
            <w:tcW w:w="2962" w:type="dxa"/>
            <w:tcBorders>
              <w:top w:val="single" w:sz="4" w:space="0" w:color="auto"/>
              <w:left w:val="single" w:sz="4" w:space="0" w:color="auto"/>
              <w:right w:val="single" w:sz="4" w:space="0" w:color="auto"/>
            </w:tcBorders>
            <w:shd w:val="clear" w:color="auto" w:fill="FFFFFF"/>
          </w:tcPr>
          <w:p w14:paraId="50A99299" w14:textId="77777777" w:rsidR="00C61910" w:rsidRPr="00F94A52" w:rsidRDefault="00C61910" w:rsidP="0009482A">
            <w:pPr>
              <w:rPr>
                <w:rFonts w:ascii="Times New Roman" w:hAnsi="Times New Roman" w:cs="Times New Roman"/>
                <w:sz w:val="22"/>
                <w:szCs w:val="22"/>
              </w:rPr>
            </w:pPr>
          </w:p>
        </w:tc>
      </w:tr>
      <w:tr w:rsidR="00C61910" w:rsidRPr="00F94A52" w14:paraId="4AF2A61C" w14:textId="77777777" w:rsidTr="009D26D6">
        <w:trPr>
          <w:trHeight w:hRule="exact" w:val="1136"/>
          <w:jc w:val="center"/>
        </w:trPr>
        <w:tc>
          <w:tcPr>
            <w:tcW w:w="734" w:type="dxa"/>
            <w:tcBorders>
              <w:top w:val="single" w:sz="4" w:space="0" w:color="auto"/>
              <w:left w:val="single" w:sz="4" w:space="0" w:color="auto"/>
            </w:tcBorders>
            <w:shd w:val="clear" w:color="auto" w:fill="FFFFFF"/>
          </w:tcPr>
          <w:p w14:paraId="3A157399" w14:textId="77777777" w:rsidR="00C61910" w:rsidRPr="00F94A52" w:rsidRDefault="00000000" w:rsidP="0009482A">
            <w:pPr>
              <w:pStyle w:val="Other0"/>
              <w:shd w:val="clear" w:color="auto" w:fill="auto"/>
              <w:spacing w:after="0"/>
              <w:jc w:val="both"/>
              <w:rPr>
                <w:sz w:val="22"/>
                <w:szCs w:val="22"/>
              </w:rPr>
            </w:pPr>
            <w:r w:rsidRPr="00F94A52">
              <w:rPr>
                <w:sz w:val="22"/>
                <w:szCs w:val="22"/>
              </w:rPr>
              <w:t>8.</w:t>
            </w:r>
          </w:p>
        </w:tc>
        <w:tc>
          <w:tcPr>
            <w:tcW w:w="2530" w:type="dxa"/>
            <w:tcBorders>
              <w:top w:val="single" w:sz="4" w:space="0" w:color="auto"/>
              <w:left w:val="single" w:sz="4" w:space="0" w:color="auto"/>
            </w:tcBorders>
            <w:shd w:val="clear" w:color="auto" w:fill="FFFFFF"/>
            <w:vAlign w:val="bottom"/>
          </w:tcPr>
          <w:p w14:paraId="6400837B" w14:textId="77777777" w:rsidR="00C61910" w:rsidRPr="00F94A52" w:rsidRDefault="00000000" w:rsidP="00F94A52">
            <w:pPr>
              <w:pStyle w:val="Other0"/>
              <w:shd w:val="clear" w:color="auto" w:fill="auto"/>
              <w:spacing w:after="0" w:line="252" w:lineRule="auto"/>
              <w:jc w:val="both"/>
              <w:rPr>
                <w:color w:val="auto"/>
                <w:sz w:val="22"/>
                <w:szCs w:val="22"/>
              </w:rPr>
            </w:pPr>
            <w:r w:rsidRPr="00F94A52">
              <w:rPr>
                <w:color w:val="auto"/>
                <w:sz w:val="22"/>
                <w:szCs w:val="22"/>
              </w:rPr>
              <w:t>Pasiūlymo galiojimo ir pasiūlymo galiojimo užtikrinimo (jei taikoma) terminas ne trumpesnis kaip</w:t>
            </w:r>
          </w:p>
        </w:tc>
        <w:tc>
          <w:tcPr>
            <w:tcW w:w="3643" w:type="dxa"/>
            <w:tcBorders>
              <w:top w:val="single" w:sz="4" w:space="0" w:color="auto"/>
              <w:left w:val="single" w:sz="4" w:space="0" w:color="auto"/>
            </w:tcBorders>
            <w:shd w:val="clear" w:color="auto" w:fill="FFFFFF"/>
          </w:tcPr>
          <w:p w14:paraId="02C0E9CB" w14:textId="77777777" w:rsidR="00C61910" w:rsidRPr="00F94A52" w:rsidRDefault="00000000" w:rsidP="00AC7CA9">
            <w:pPr>
              <w:pStyle w:val="Other0"/>
              <w:shd w:val="clear" w:color="auto" w:fill="auto"/>
              <w:spacing w:after="0" w:line="252" w:lineRule="auto"/>
              <w:jc w:val="both"/>
              <w:rPr>
                <w:sz w:val="22"/>
                <w:szCs w:val="22"/>
              </w:rPr>
            </w:pPr>
            <w:r w:rsidRPr="00F94A52">
              <w:rPr>
                <w:sz w:val="22"/>
                <w:szCs w:val="22"/>
              </w:rPr>
              <w:t>90 (devyniasdešimt) dienų nuo pasiūlymų pateikimo galutinio termino pabaigos</w:t>
            </w:r>
          </w:p>
        </w:tc>
        <w:tc>
          <w:tcPr>
            <w:tcW w:w="2962" w:type="dxa"/>
            <w:tcBorders>
              <w:top w:val="single" w:sz="4" w:space="0" w:color="auto"/>
              <w:left w:val="single" w:sz="4" w:space="0" w:color="auto"/>
              <w:right w:val="single" w:sz="4" w:space="0" w:color="auto"/>
            </w:tcBorders>
            <w:shd w:val="clear" w:color="auto" w:fill="FFFFFF"/>
          </w:tcPr>
          <w:p w14:paraId="3DD5B7A2" w14:textId="77777777" w:rsidR="00C61910" w:rsidRPr="00F94A52" w:rsidRDefault="00C61910" w:rsidP="0009482A">
            <w:pPr>
              <w:rPr>
                <w:rFonts w:ascii="Times New Roman" w:hAnsi="Times New Roman" w:cs="Times New Roman"/>
                <w:sz w:val="22"/>
                <w:szCs w:val="22"/>
              </w:rPr>
            </w:pPr>
          </w:p>
        </w:tc>
      </w:tr>
      <w:tr w:rsidR="00C61910" w:rsidRPr="00F94A52" w14:paraId="7002AE38" w14:textId="77777777" w:rsidTr="00444731">
        <w:trPr>
          <w:trHeight w:hRule="exact" w:val="1925"/>
          <w:jc w:val="center"/>
        </w:trPr>
        <w:tc>
          <w:tcPr>
            <w:tcW w:w="734" w:type="dxa"/>
            <w:tcBorders>
              <w:top w:val="single" w:sz="4" w:space="0" w:color="auto"/>
              <w:left w:val="single" w:sz="4" w:space="0" w:color="auto"/>
            </w:tcBorders>
            <w:shd w:val="clear" w:color="auto" w:fill="FFFFFF"/>
          </w:tcPr>
          <w:p w14:paraId="59DB4C00" w14:textId="77777777" w:rsidR="00C61910" w:rsidRPr="00F94A52" w:rsidRDefault="00000000" w:rsidP="0009482A">
            <w:pPr>
              <w:pStyle w:val="Other0"/>
              <w:shd w:val="clear" w:color="auto" w:fill="auto"/>
              <w:spacing w:after="0"/>
              <w:jc w:val="both"/>
              <w:rPr>
                <w:sz w:val="22"/>
                <w:szCs w:val="22"/>
              </w:rPr>
            </w:pPr>
            <w:r w:rsidRPr="00F94A52">
              <w:rPr>
                <w:sz w:val="22"/>
                <w:szCs w:val="22"/>
              </w:rPr>
              <w:t>9.</w:t>
            </w:r>
          </w:p>
        </w:tc>
        <w:tc>
          <w:tcPr>
            <w:tcW w:w="2530" w:type="dxa"/>
            <w:tcBorders>
              <w:top w:val="single" w:sz="4" w:space="0" w:color="auto"/>
              <w:left w:val="single" w:sz="4" w:space="0" w:color="auto"/>
            </w:tcBorders>
            <w:shd w:val="clear" w:color="auto" w:fill="FFFFFF"/>
            <w:vAlign w:val="bottom"/>
          </w:tcPr>
          <w:p w14:paraId="4CFF6EF2" w14:textId="77777777" w:rsidR="00C61910" w:rsidRPr="00F94A52" w:rsidRDefault="00000000" w:rsidP="00F94A52">
            <w:pPr>
              <w:pStyle w:val="Other0"/>
              <w:shd w:val="clear" w:color="auto" w:fill="auto"/>
              <w:spacing w:after="0" w:line="252" w:lineRule="auto"/>
              <w:jc w:val="both"/>
              <w:rPr>
                <w:color w:val="auto"/>
                <w:sz w:val="22"/>
                <w:szCs w:val="22"/>
              </w:rPr>
            </w:pPr>
            <w:r w:rsidRPr="00F94A52">
              <w:rPr>
                <w:color w:val="auto"/>
                <w:sz w:val="22"/>
                <w:szCs w:val="22"/>
              </w:rPr>
              <w:t>Perkančioji organizacija atsako tiekėjui, ar ji sutinka priimti tiekėjo siūlomą pasiūlymo galiojimo užtikrinimą patvirtinantį dokumentą ne vėliau kaip per</w:t>
            </w:r>
          </w:p>
        </w:tc>
        <w:tc>
          <w:tcPr>
            <w:tcW w:w="3643" w:type="dxa"/>
            <w:tcBorders>
              <w:top w:val="single" w:sz="4" w:space="0" w:color="auto"/>
              <w:left w:val="single" w:sz="4" w:space="0" w:color="auto"/>
            </w:tcBorders>
            <w:shd w:val="clear" w:color="auto" w:fill="FFFFFF"/>
          </w:tcPr>
          <w:p w14:paraId="7E5016AC" w14:textId="77777777" w:rsidR="00C61910" w:rsidRPr="00F94A52" w:rsidRDefault="00000000" w:rsidP="0009482A">
            <w:pPr>
              <w:pStyle w:val="Other0"/>
              <w:shd w:val="clear" w:color="auto" w:fill="auto"/>
              <w:spacing w:after="0"/>
              <w:rPr>
                <w:sz w:val="22"/>
                <w:szCs w:val="22"/>
              </w:rPr>
            </w:pPr>
            <w:r w:rsidRPr="00F94A52">
              <w:rPr>
                <w:sz w:val="22"/>
                <w:szCs w:val="22"/>
              </w:rPr>
              <w:t>NETAIKOMA</w:t>
            </w:r>
          </w:p>
        </w:tc>
        <w:tc>
          <w:tcPr>
            <w:tcW w:w="2962" w:type="dxa"/>
            <w:tcBorders>
              <w:top w:val="single" w:sz="4" w:space="0" w:color="auto"/>
              <w:left w:val="single" w:sz="4" w:space="0" w:color="auto"/>
              <w:right w:val="single" w:sz="4" w:space="0" w:color="auto"/>
            </w:tcBorders>
            <w:shd w:val="clear" w:color="auto" w:fill="FFFFFF"/>
          </w:tcPr>
          <w:p w14:paraId="6182BFBD" w14:textId="77777777" w:rsidR="00C61910" w:rsidRPr="00F94A52" w:rsidRDefault="00C61910" w:rsidP="0009482A">
            <w:pPr>
              <w:rPr>
                <w:rFonts w:ascii="Times New Roman" w:hAnsi="Times New Roman" w:cs="Times New Roman"/>
                <w:sz w:val="22"/>
                <w:szCs w:val="22"/>
              </w:rPr>
            </w:pPr>
          </w:p>
        </w:tc>
      </w:tr>
      <w:tr w:rsidR="00C61910" w:rsidRPr="00F94A52" w14:paraId="6DE3F625" w14:textId="77777777">
        <w:trPr>
          <w:trHeight w:hRule="exact" w:val="979"/>
          <w:jc w:val="center"/>
        </w:trPr>
        <w:tc>
          <w:tcPr>
            <w:tcW w:w="734" w:type="dxa"/>
            <w:tcBorders>
              <w:top w:val="single" w:sz="4" w:space="0" w:color="auto"/>
              <w:left w:val="single" w:sz="4" w:space="0" w:color="auto"/>
            </w:tcBorders>
            <w:shd w:val="clear" w:color="auto" w:fill="FFFFFF"/>
          </w:tcPr>
          <w:p w14:paraId="31E27E26" w14:textId="77777777" w:rsidR="00C61910" w:rsidRPr="00F94A52" w:rsidRDefault="00000000" w:rsidP="0009482A">
            <w:pPr>
              <w:pStyle w:val="Other0"/>
              <w:shd w:val="clear" w:color="auto" w:fill="auto"/>
              <w:spacing w:after="0"/>
              <w:jc w:val="both"/>
              <w:rPr>
                <w:sz w:val="22"/>
                <w:szCs w:val="22"/>
              </w:rPr>
            </w:pPr>
            <w:r w:rsidRPr="00F94A52">
              <w:rPr>
                <w:sz w:val="22"/>
                <w:szCs w:val="22"/>
              </w:rPr>
              <w:t>10.</w:t>
            </w:r>
          </w:p>
        </w:tc>
        <w:tc>
          <w:tcPr>
            <w:tcW w:w="2530" w:type="dxa"/>
            <w:tcBorders>
              <w:top w:val="single" w:sz="4" w:space="0" w:color="auto"/>
              <w:left w:val="single" w:sz="4" w:space="0" w:color="auto"/>
            </w:tcBorders>
            <w:shd w:val="clear" w:color="auto" w:fill="FFFFFF"/>
            <w:vAlign w:val="bottom"/>
          </w:tcPr>
          <w:p w14:paraId="590E4F8B" w14:textId="77777777" w:rsidR="00C61910" w:rsidRPr="00F94A52" w:rsidRDefault="00000000" w:rsidP="00F94A52">
            <w:pPr>
              <w:pStyle w:val="Other0"/>
              <w:shd w:val="clear" w:color="auto" w:fill="auto"/>
              <w:spacing w:after="0"/>
              <w:jc w:val="both"/>
              <w:rPr>
                <w:sz w:val="22"/>
                <w:szCs w:val="22"/>
              </w:rPr>
            </w:pPr>
            <w:r w:rsidRPr="00F94A52">
              <w:rPr>
                <w:sz w:val="22"/>
                <w:szCs w:val="22"/>
              </w:rPr>
              <w:t>Pasiūlymo galiojimo užtikrinimas pirkimo dalyviui grąžinamas (arba atsisakoma teisių į jį) per</w:t>
            </w:r>
          </w:p>
        </w:tc>
        <w:tc>
          <w:tcPr>
            <w:tcW w:w="3643" w:type="dxa"/>
            <w:tcBorders>
              <w:top w:val="single" w:sz="4" w:space="0" w:color="auto"/>
              <w:left w:val="single" w:sz="4" w:space="0" w:color="auto"/>
            </w:tcBorders>
            <w:shd w:val="clear" w:color="auto" w:fill="FFFFFF"/>
          </w:tcPr>
          <w:p w14:paraId="150E7C3D" w14:textId="77777777" w:rsidR="00C61910" w:rsidRPr="00F94A52" w:rsidRDefault="00000000" w:rsidP="00F94A52">
            <w:pPr>
              <w:pStyle w:val="Other0"/>
              <w:shd w:val="clear" w:color="auto" w:fill="auto"/>
              <w:spacing w:after="0"/>
              <w:jc w:val="both"/>
              <w:rPr>
                <w:sz w:val="22"/>
                <w:szCs w:val="22"/>
              </w:rPr>
            </w:pPr>
            <w:r w:rsidRPr="00F94A52">
              <w:rPr>
                <w:sz w:val="22"/>
                <w:szCs w:val="22"/>
              </w:rPr>
              <w:t>NETAIKOMA</w:t>
            </w:r>
          </w:p>
        </w:tc>
        <w:tc>
          <w:tcPr>
            <w:tcW w:w="2962" w:type="dxa"/>
            <w:tcBorders>
              <w:top w:val="single" w:sz="4" w:space="0" w:color="auto"/>
              <w:left w:val="single" w:sz="4" w:space="0" w:color="auto"/>
              <w:right w:val="single" w:sz="4" w:space="0" w:color="auto"/>
            </w:tcBorders>
            <w:shd w:val="clear" w:color="auto" w:fill="FFFFFF"/>
          </w:tcPr>
          <w:p w14:paraId="67C0E37C" w14:textId="77777777" w:rsidR="00C61910" w:rsidRPr="00F94A52" w:rsidRDefault="00C61910" w:rsidP="0009482A">
            <w:pPr>
              <w:rPr>
                <w:rFonts w:ascii="Times New Roman" w:hAnsi="Times New Roman" w:cs="Times New Roman"/>
                <w:sz w:val="22"/>
                <w:szCs w:val="22"/>
              </w:rPr>
            </w:pPr>
          </w:p>
        </w:tc>
      </w:tr>
      <w:tr w:rsidR="00C61910" w:rsidRPr="00F94A52" w14:paraId="3B6F8322" w14:textId="77777777" w:rsidTr="009D26D6">
        <w:trPr>
          <w:trHeight w:hRule="exact" w:val="1056"/>
          <w:jc w:val="center"/>
        </w:trPr>
        <w:tc>
          <w:tcPr>
            <w:tcW w:w="734" w:type="dxa"/>
            <w:tcBorders>
              <w:top w:val="single" w:sz="4" w:space="0" w:color="auto"/>
              <w:left w:val="single" w:sz="4" w:space="0" w:color="auto"/>
            </w:tcBorders>
            <w:shd w:val="clear" w:color="auto" w:fill="FFFFFF"/>
          </w:tcPr>
          <w:p w14:paraId="5D66CB12" w14:textId="77777777" w:rsidR="00C61910" w:rsidRPr="00F94A52" w:rsidRDefault="00000000" w:rsidP="0009482A">
            <w:pPr>
              <w:pStyle w:val="Other0"/>
              <w:shd w:val="clear" w:color="auto" w:fill="auto"/>
              <w:spacing w:after="0"/>
              <w:jc w:val="both"/>
              <w:rPr>
                <w:sz w:val="22"/>
                <w:szCs w:val="22"/>
              </w:rPr>
            </w:pPr>
            <w:r w:rsidRPr="00F94A52">
              <w:rPr>
                <w:sz w:val="22"/>
                <w:szCs w:val="22"/>
              </w:rPr>
              <w:t>11.</w:t>
            </w:r>
          </w:p>
        </w:tc>
        <w:tc>
          <w:tcPr>
            <w:tcW w:w="2530" w:type="dxa"/>
            <w:tcBorders>
              <w:top w:val="single" w:sz="4" w:space="0" w:color="auto"/>
              <w:left w:val="single" w:sz="4" w:space="0" w:color="auto"/>
            </w:tcBorders>
            <w:shd w:val="clear" w:color="auto" w:fill="FFFFFF"/>
            <w:vAlign w:val="bottom"/>
          </w:tcPr>
          <w:p w14:paraId="4B896574" w14:textId="77777777" w:rsidR="00C61910" w:rsidRPr="00F94A52" w:rsidRDefault="00000000" w:rsidP="00F94A52">
            <w:pPr>
              <w:pStyle w:val="Other0"/>
              <w:shd w:val="clear" w:color="auto" w:fill="auto"/>
              <w:spacing w:after="0"/>
              <w:jc w:val="both"/>
              <w:rPr>
                <w:color w:val="auto"/>
                <w:sz w:val="22"/>
                <w:szCs w:val="22"/>
              </w:rPr>
            </w:pPr>
            <w:r w:rsidRPr="00F94A52">
              <w:rPr>
                <w:color w:val="auto"/>
                <w:sz w:val="22"/>
                <w:szCs w:val="22"/>
              </w:rPr>
              <w:t>Perkančioji organizacija informuoja pirkimo dalyvius apie EBVPD vertinimo rezultatus ne vėliau kaip per</w:t>
            </w:r>
          </w:p>
        </w:tc>
        <w:tc>
          <w:tcPr>
            <w:tcW w:w="3643" w:type="dxa"/>
            <w:tcBorders>
              <w:top w:val="single" w:sz="4" w:space="0" w:color="auto"/>
              <w:left w:val="single" w:sz="4" w:space="0" w:color="auto"/>
            </w:tcBorders>
            <w:shd w:val="clear" w:color="auto" w:fill="FFFFFF"/>
          </w:tcPr>
          <w:p w14:paraId="7105ECE7" w14:textId="77777777" w:rsidR="00C61910" w:rsidRPr="00F94A52" w:rsidRDefault="00000000" w:rsidP="00F94A52">
            <w:pPr>
              <w:pStyle w:val="Other0"/>
              <w:shd w:val="clear" w:color="auto" w:fill="auto"/>
              <w:spacing w:after="0"/>
              <w:jc w:val="both"/>
              <w:rPr>
                <w:color w:val="auto"/>
                <w:sz w:val="22"/>
                <w:szCs w:val="22"/>
              </w:rPr>
            </w:pPr>
            <w:r w:rsidRPr="00F94A52">
              <w:rPr>
                <w:color w:val="auto"/>
                <w:sz w:val="22"/>
                <w:szCs w:val="22"/>
              </w:rPr>
              <w:t>3 (tris) darbo dienas nuo sprendimo priėmimo dienos</w:t>
            </w:r>
          </w:p>
        </w:tc>
        <w:tc>
          <w:tcPr>
            <w:tcW w:w="2962" w:type="dxa"/>
            <w:tcBorders>
              <w:top w:val="single" w:sz="4" w:space="0" w:color="auto"/>
              <w:left w:val="single" w:sz="4" w:space="0" w:color="auto"/>
              <w:right w:val="single" w:sz="4" w:space="0" w:color="auto"/>
            </w:tcBorders>
            <w:shd w:val="clear" w:color="auto" w:fill="FFFFFF"/>
          </w:tcPr>
          <w:p w14:paraId="0B5E4AFD" w14:textId="77777777" w:rsidR="00C61910" w:rsidRPr="00F94A52" w:rsidRDefault="00C61910" w:rsidP="0009482A">
            <w:pPr>
              <w:rPr>
                <w:rFonts w:ascii="Times New Roman" w:hAnsi="Times New Roman" w:cs="Times New Roman"/>
                <w:sz w:val="22"/>
                <w:szCs w:val="22"/>
              </w:rPr>
            </w:pPr>
          </w:p>
        </w:tc>
      </w:tr>
      <w:tr w:rsidR="00C61910" w:rsidRPr="00F94A52" w14:paraId="2164A8FB" w14:textId="77777777">
        <w:trPr>
          <w:trHeight w:hRule="exact" w:val="1229"/>
          <w:jc w:val="center"/>
        </w:trPr>
        <w:tc>
          <w:tcPr>
            <w:tcW w:w="734" w:type="dxa"/>
            <w:tcBorders>
              <w:top w:val="single" w:sz="4" w:space="0" w:color="auto"/>
              <w:left w:val="single" w:sz="4" w:space="0" w:color="auto"/>
              <w:bottom w:val="single" w:sz="4" w:space="0" w:color="auto"/>
            </w:tcBorders>
            <w:shd w:val="clear" w:color="auto" w:fill="FFFFFF"/>
          </w:tcPr>
          <w:p w14:paraId="4006842C" w14:textId="77777777" w:rsidR="00C61910" w:rsidRPr="00F94A52" w:rsidRDefault="00000000" w:rsidP="0009482A">
            <w:pPr>
              <w:pStyle w:val="Other0"/>
              <w:shd w:val="clear" w:color="auto" w:fill="auto"/>
              <w:spacing w:after="0"/>
              <w:jc w:val="both"/>
              <w:rPr>
                <w:sz w:val="22"/>
                <w:szCs w:val="22"/>
              </w:rPr>
            </w:pPr>
            <w:r w:rsidRPr="00F94A52">
              <w:rPr>
                <w:sz w:val="22"/>
                <w:szCs w:val="22"/>
              </w:rPr>
              <w:t>12.</w:t>
            </w:r>
          </w:p>
        </w:tc>
        <w:tc>
          <w:tcPr>
            <w:tcW w:w="2530" w:type="dxa"/>
            <w:tcBorders>
              <w:top w:val="single" w:sz="4" w:space="0" w:color="auto"/>
              <w:left w:val="single" w:sz="4" w:space="0" w:color="auto"/>
              <w:bottom w:val="single" w:sz="4" w:space="0" w:color="auto"/>
            </w:tcBorders>
            <w:shd w:val="clear" w:color="auto" w:fill="FFFFFF"/>
            <w:vAlign w:val="bottom"/>
          </w:tcPr>
          <w:p w14:paraId="55095723" w14:textId="77777777" w:rsidR="00C61910" w:rsidRPr="00F94A52" w:rsidRDefault="00000000" w:rsidP="00F94A52">
            <w:pPr>
              <w:pStyle w:val="Other0"/>
              <w:shd w:val="clear" w:color="auto" w:fill="auto"/>
              <w:spacing w:after="0"/>
              <w:jc w:val="both"/>
              <w:rPr>
                <w:sz w:val="22"/>
                <w:szCs w:val="22"/>
              </w:rPr>
            </w:pPr>
            <w:r w:rsidRPr="00F94A52">
              <w:rPr>
                <w:sz w:val="22"/>
                <w:szCs w:val="22"/>
              </w:rPr>
              <w:t>Perkančioji organizacija pirkimo dalyviams praneša apie priimtą sprendimą nustatyti laimėjusį pasiūlymą, dėl kurio bus</w:t>
            </w:r>
          </w:p>
        </w:tc>
        <w:tc>
          <w:tcPr>
            <w:tcW w:w="3643" w:type="dxa"/>
            <w:tcBorders>
              <w:top w:val="single" w:sz="4" w:space="0" w:color="auto"/>
              <w:left w:val="single" w:sz="4" w:space="0" w:color="auto"/>
              <w:bottom w:val="single" w:sz="4" w:space="0" w:color="auto"/>
            </w:tcBorders>
            <w:shd w:val="clear" w:color="auto" w:fill="FFFFFF"/>
          </w:tcPr>
          <w:p w14:paraId="6260BAAC" w14:textId="77777777" w:rsidR="00C61910" w:rsidRPr="00F94A52" w:rsidRDefault="00000000" w:rsidP="00F94A52">
            <w:pPr>
              <w:pStyle w:val="Other0"/>
              <w:shd w:val="clear" w:color="auto" w:fill="auto"/>
              <w:spacing w:after="0" w:line="257" w:lineRule="auto"/>
              <w:jc w:val="both"/>
              <w:rPr>
                <w:sz w:val="22"/>
                <w:szCs w:val="22"/>
              </w:rPr>
            </w:pPr>
            <w:r w:rsidRPr="00F94A52">
              <w:rPr>
                <w:sz w:val="22"/>
                <w:szCs w:val="22"/>
              </w:rPr>
              <w:t>3 (tris) darbo dienas nuo sprendimo priėmimo dienos</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14:paraId="33E633F9" w14:textId="77777777" w:rsidR="00C61910" w:rsidRPr="00F94A52" w:rsidRDefault="00C61910" w:rsidP="0009482A">
            <w:pPr>
              <w:rPr>
                <w:rFonts w:ascii="Times New Roman" w:hAnsi="Times New Roman" w:cs="Times New Roman"/>
                <w:sz w:val="22"/>
                <w:szCs w:val="22"/>
              </w:rPr>
            </w:pPr>
          </w:p>
        </w:tc>
      </w:tr>
    </w:tbl>
    <w:p w14:paraId="2DB370A3" w14:textId="77777777" w:rsidR="00C61910" w:rsidRPr="00F94A52" w:rsidRDefault="00000000" w:rsidP="0009482A">
      <w:pPr>
        <w:spacing w:line="1" w:lineRule="exact"/>
        <w:rPr>
          <w:rFonts w:ascii="Times New Roman" w:hAnsi="Times New Roman" w:cs="Times New Roman"/>
          <w:sz w:val="22"/>
          <w:szCs w:val="22"/>
        </w:rPr>
      </w:pPr>
      <w:r w:rsidRPr="00F94A52">
        <w:rPr>
          <w:rFonts w:ascii="Times New Roman" w:hAnsi="Times New Roman" w:cs="Times New Roman"/>
          <w:sz w:val="22"/>
          <w:szCs w:val="22"/>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734"/>
        <w:gridCol w:w="2530"/>
        <w:gridCol w:w="3643"/>
        <w:gridCol w:w="2962"/>
      </w:tblGrid>
      <w:tr w:rsidR="00C61910" w:rsidRPr="00F94A52" w14:paraId="0D32C79A" w14:textId="77777777">
        <w:trPr>
          <w:trHeight w:hRule="exact" w:val="499"/>
          <w:jc w:val="center"/>
        </w:trPr>
        <w:tc>
          <w:tcPr>
            <w:tcW w:w="734" w:type="dxa"/>
            <w:tcBorders>
              <w:top w:val="single" w:sz="4" w:space="0" w:color="auto"/>
              <w:left w:val="single" w:sz="4" w:space="0" w:color="auto"/>
            </w:tcBorders>
            <w:shd w:val="clear" w:color="auto" w:fill="FFFFFF"/>
          </w:tcPr>
          <w:p w14:paraId="57F4F3AE" w14:textId="77777777" w:rsidR="00C61910" w:rsidRPr="00F94A52" w:rsidRDefault="00C61910" w:rsidP="0009482A">
            <w:pPr>
              <w:rPr>
                <w:rFonts w:ascii="Times New Roman" w:hAnsi="Times New Roman" w:cs="Times New Roman"/>
                <w:sz w:val="22"/>
                <w:szCs w:val="22"/>
              </w:rPr>
            </w:pPr>
          </w:p>
        </w:tc>
        <w:tc>
          <w:tcPr>
            <w:tcW w:w="2530" w:type="dxa"/>
            <w:tcBorders>
              <w:top w:val="single" w:sz="4" w:space="0" w:color="auto"/>
              <w:left w:val="single" w:sz="4" w:space="0" w:color="auto"/>
            </w:tcBorders>
            <w:shd w:val="clear" w:color="auto" w:fill="FFFFFF"/>
            <w:vAlign w:val="bottom"/>
          </w:tcPr>
          <w:p w14:paraId="6B354B93" w14:textId="77777777" w:rsidR="00C61910" w:rsidRPr="00F94A52" w:rsidRDefault="00000000" w:rsidP="0009482A">
            <w:pPr>
              <w:pStyle w:val="Other0"/>
              <w:shd w:val="clear" w:color="auto" w:fill="auto"/>
              <w:spacing w:after="0"/>
              <w:rPr>
                <w:sz w:val="22"/>
                <w:szCs w:val="22"/>
              </w:rPr>
            </w:pPr>
            <w:r w:rsidRPr="00F94A52">
              <w:rPr>
                <w:sz w:val="22"/>
                <w:szCs w:val="22"/>
              </w:rPr>
              <w:t>sudaroma sutartis ne vėliau kaip per</w:t>
            </w:r>
          </w:p>
        </w:tc>
        <w:tc>
          <w:tcPr>
            <w:tcW w:w="3643" w:type="dxa"/>
            <w:tcBorders>
              <w:top w:val="single" w:sz="4" w:space="0" w:color="auto"/>
              <w:left w:val="single" w:sz="4" w:space="0" w:color="auto"/>
            </w:tcBorders>
            <w:shd w:val="clear" w:color="auto" w:fill="FFFFFF"/>
          </w:tcPr>
          <w:p w14:paraId="76A13FC8" w14:textId="77777777" w:rsidR="00C61910" w:rsidRPr="00F94A52" w:rsidRDefault="00C61910" w:rsidP="0009482A">
            <w:pPr>
              <w:rPr>
                <w:rFonts w:ascii="Times New Roman" w:hAnsi="Times New Roman" w:cs="Times New Roman"/>
                <w:sz w:val="22"/>
                <w:szCs w:val="22"/>
              </w:rPr>
            </w:pPr>
          </w:p>
        </w:tc>
        <w:tc>
          <w:tcPr>
            <w:tcW w:w="2962" w:type="dxa"/>
            <w:tcBorders>
              <w:top w:val="single" w:sz="4" w:space="0" w:color="auto"/>
              <w:left w:val="single" w:sz="4" w:space="0" w:color="auto"/>
              <w:right w:val="single" w:sz="4" w:space="0" w:color="auto"/>
            </w:tcBorders>
            <w:shd w:val="clear" w:color="auto" w:fill="FFFFFF"/>
          </w:tcPr>
          <w:p w14:paraId="2318E5C0" w14:textId="77777777" w:rsidR="00C61910" w:rsidRPr="00F94A52" w:rsidRDefault="00C61910" w:rsidP="0009482A">
            <w:pPr>
              <w:rPr>
                <w:rFonts w:ascii="Times New Roman" w:hAnsi="Times New Roman" w:cs="Times New Roman"/>
                <w:sz w:val="22"/>
                <w:szCs w:val="22"/>
              </w:rPr>
            </w:pPr>
          </w:p>
        </w:tc>
      </w:tr>
      <w:tr w:rsidR="00C61910" w:rsidRPr="00F94A52" w14:paraId="028F01EB" w14:textId="77777777" w:rsidTr="009D26D6">
        <w:trPr>
          <w:trHeight w:hRule="exact" w:val="1644"/>
          <w:jc w:val="center"/>
        </w:trPr>
        <w:tc>
          <w:tcPr>
            <w:tcW w:w="734" w:type="dxa"/>
            <w:tcBorders>
              <w:top w:val="single" w:sz="4" w:space="0" w:color="auto"/>
              <w:left w:val="single" w:sz="4" w:space="0" w:color="auto"/>
            </w:tcBorders>
            <w:shd w:val="clear" w:color="auto" w:fill="FFFFFF"/>
          </w:tcPr>
          <w:p w14:paraId="7020120B" w14:textId="77777777" w:rsidR="00C61910" w:rsidRPr="00F94A52" w:rsidRDefault="00000000" w:rsidP="0009482A">
            <w:pPr>
              <w:pStyle w:val="Other0"/>
              <w:shd w:val="clear" w:color="auto" w:fill="auto"/>
              <w:spacing w:after="0"/>
              <w:rPr>
                <w:sz w:val="22"/>
                <w:szCs w:val="22"/>
              </w:rPr>
            </w:pPr>
            <w:r w:rsidRPr="00F94A52">
              <w:rPr>
                <w:sz w:val="22"/>
                <w:szCs w:val="22"/>
              </w:rPr>
              <w:t>13.</w:t>
            </w:r>
          </w:p>
        </w:tc>
        <w:tc>
          <w:tcPr>
            <w:tcW w:w="2530" w:type="dxa"/>
            <w:tcBorders>
              <w:top w:val="single" w:sz="4" w:space="0" w:color="auto"/>
              <w:left w:val="single" w:sz="4" w:space="0" w:color="auto"/>
            </w:tcBorders>
            <w:shd w:val="clear" w:color="auto" w:fill="FFFFFF"/>
            <w:vAlign w:val="bottom"/>
          </w:tcPr>
          <w:p w14:paraId="19612B8E" w14:textId="77777777" w:rsidR="00C61910" w:rsidRPr="00F94A52" w:rsidRDefault="00000000" w:rsidP="00F94A52">
            <w:pPr>
              <w:pStyle w:val="Other0"/>
              <w:shd w:val="clear" w:color="auto" w:fill="auto"/>
              <w:spacing w:after="0" w:line="252" w:lineRule="auto"/>
              <w:jc w:val="both"/>
              <w:rPr>
                <w:sz w:val="22"/>
                <w:szCs w:val="22"/>
              </w:rPr>
            </w:pPr>
            <w:r w:rsidRPr="00F94A52">
              <w:rPr>
                <w:color w:val="auto"/>
                <w:sz w:val="22"/>
                <w:szCs w:val="22"/>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tcBorders>
            <w:shd w:val="clear" w:color="auto" w:fill="FFFFFF"/>
          </w:tcPr>
          <w:p w14:paraId="3FD0AE4B" w14:textId="77777777" w:rsidR="00C61910" w:rsidRPr="00F94A52" w:rsidRDefault="00000000" w:rsidP="0009482A">
            <w:pPr>
              <w:pStyle w:val="Other0"/>
              <w:shd w:val="clear" w:color="auto" w:fill="auto"/>
              <w:spacing w:after="0" w:line="252" w:lineRule="auto"/>
              <w:rPr>
                <w:sz w:val="22"/>
                <w:szCs w:val="22"/>
              </w:rPr>
            </w:pPr>
            <w:r w:rsidRPr="00F94A52">
              <w:rPr>
                <w:sz w:val="22"/>
                <w:szCs w:val="22"/>
              </w:rPr>
              <w:t>15 (penkiolika) dienų nuo pirkimo dalyvio raštu pateikto prašymo gavimo dienos</w:t>
            </w:r>
          </w:p>
        </w:tc>
        <w:tc>
          <w:tcPr>
            <w:tcW w:w="2962" w:type="dxa"/>
            <w:tcBorders>
              <w:top w:val="single" w:sz="4" w:space="0" w:color="auto"/>
              <w:left w:val="single" w:sz="4" w:space="0" w:color="auto"/>
              <w:right w:val="single" w:sz="4" w:space="0" w:color="auto"/>
            </w:tcBorders>
            <w:shd w:val="clear" w:color="auto" w:fill="FFFFFF"/>
          </w:tcPr>
          <w:p w14:paraId="43BB4691" w14:textId="77777777" w:rsidR="00C61910" w:rsidRPr="00F94A52" w:rsidRDefault="00C61910" w:rsidP="0009482A">
            <w:pPr>
              <w:rPr>
                <w:rFonts w:ascii="Times New Roman" w:hAnsi="Times New Roman" w:cs="Times New Roman"/>
                <w:sz w:val="22"/>
                <w:szCs w:val="22"/>
              </w:rPr>
            </w:pPr>
          </w:p>
        </w:tc>
      </w:tr>
      <w:tr w:rsidR="00C61910" w:rsidRPr="00F94A52" w14:paraId="3BF83A16" w14:textId="77777777" w:rsidTr="00F94A52">
        <w:trPr>
          <w:trHeight w:hRule="exact" w:val="2696"/>
          <w:jc w:val="center"/>
        </w:trPr>
        <w:tc>
          <w:tcPr>
            <w:tcW w:w="734" w:type="dxa"/>
            <w:tcBorders>
              <w:top w:val="single" w:sz="4" w:space="0" w:color="auto"/>
              <w:left w:val="single" w:sz="4" w:space="0" w:color="auto"/>
            </w:tcBorders>
            <w:shd w:val="clear" w:color="auto" w:fill="FFFFFF"/>
          </w:tcPr>
          <w:p w14:paraId="434954A9" w14:textId="77777777" w:rsidR="00C61910" w:rsidRPr="00F94A52" w:rsidRDefault="00000000" w:rsidP="0009482A">
            <w:pPr>
              <w:pStyle w:val="Other0"/>
              <w:shd w:val="clear" w:color="auto" w:fill="auto"/>
              <w:spacing w:after="0"/>
              <w:rPr>
                <w:sz w:val="22"/>
                <w:szCs w:val="22"/>
              </w:rPr>
            </w:pPr>
            <w:r w:rsidRPr="00F94A52">
              <w:rPr>
                <w:sz w:val="22"/>
                <w:szCs w:val="22"/>
              </w:rPr>
              <w:t>14.</w:t>
            </w:r>
          </w:p>
        </w:tc>
        <w:tc>
          <w:tcPr>
            <w:tcW w:w="2530" w:type="dxa"/>
            <w:tcBorders>
              <w:top w:val="single" w:sz="4" w:space="0" w:color="auto"/>
              <w:left w:val="single" w:sz="4" w:space="0" w:color="auto"/>
            </w:tcBorders>
            <w:shd w:val="clear" w:color="auto" w:fill="FFFFFF"/>
          </w:tcPr>
          <w:p w14:paraId="6F41AB64" w14:textId="77777777" w:rsidR="00C61910" w:rsidRPr="00F94A52" w:rsidRDefault="00000000" w:rsidP="00F94A52">
            <w:pPr>
              <w:pStyle w:val="Other0"/>
              <w:shd w:val="clear" w:color="auto" w:fill="auto"/>
              <w:spacing w:after="0" w:line="254" w:lineRule="auto"/>
              <w:jc w:val="both"/>
              <w:rPr>
                <w:sz w:val="22"/>
                <w:szCs w:val="22"/>
              </w:rPr>
            </w:pPr>
            <w:r w:rsidRPr="00F94A52">
              <w:rPr>
                <w:sz w:val="22"/>
                <w:szCs w:val="22"/>
              </w:rPr>
              <w:t>Tiekėjas turi teisę pateikti pretenziją perkančiajai organizacijai, pateikti prašymą ar pareikšti ieškinį teismui ne vėliau kaip per</w:t>
            </w:r>
          </w:p>
        </w:tc>
        <w:tc>
          <w:tcPr>
            <w:tcW w:w="3643" w:type="dxa"/>
            <w:tcBorders>
              <w:top w:val="single" w:sz="4" w:space="0" w:color="auto"/>
              <w:left w:val="single" w:sz="4" w:space="0" w:color="auto"/>
            </w:tcBorders>
            <w:shd w:val="clear" w:color="auto" w:fill="FFFFFF"/>
            <w:vAlign w:val="bottom"/>
          </w:tcPr>
          <w:p w14:paraId="268E1E0B" w14:textId="2A662687" w:rsidR="00C61910" w:rsidRPr="00F94A52" w:rsidRDefault="00000000" w:rsidP="00F94A52">
            <w:pPr>
              <w:pStyle w:val="Other0"/>
              <w:shd w:val="clear" w:color="auto" w:fill="auto"/>
              <w:tabs>
                <w:tab w:val="left" w:pos="734"/>
                <w:tab w:val="left" w:pos="2309"/>
              </w:tabs>
              <w:spacing w:after="0" w:line="252" w:lineRule="auto"/>
              <w:jc w:val="both"/>
              <w:rPr>
                <w:sz w:val="22"/>
                <w:szCs w:val="22"/>
              </w:rPr>
            </w:pPr>
            <w:r w:rsidRPr="00F94A52">
              <w:rPr>
                <w:sz w:val="22"/>
                <w:szCs w:val="22"/>
              </w:rPr>
              <w:t>5 (penkias) darbo dienas nuo</w:t>
            </w:r>
            <w:r w:rsidR="000030A8" w:rsidRPr="00F94A52">
              <w:rPr>
                <w:sz w:val="22"/>
                <w:szCs w:val="22"/>
              </w:rPr>
              <w:t xml:space="preserve"> </w:t>
            </w:r>
            <w:r w:rsidRPr="00F94A52">
              <w:rPr>
                <w:sz w:val="22"/>
                <w:szCs w:val="22"/>
              </w:rPr>
              <w:t>perkančiosios</w:t>
            </w:r>
            <w:r w:rsidR="000030A8" w:rsidRPr="00F94A52">
              <w:rPr>
                <w:sz w:val="22"/>
                <w:szCs w:val="22"/>
              </w:rPr>
              <w:t xml:space="preserve"> </w:t>
            </w:r>
            <w:r w:rsidRPr="00F94A52">
              <w:rPr>
                <w:sz w:val="22"/>
                <w:szCs w:val="22"/>
              </w:rPr>
              <w:t>organizacijos</w:t>
            </w:r>
            <w:r w:rsidR="000030A8" w:rsidRPr="00F94A52">
              <w:rPr>
                <w:sz w:val="22"/>
                <w:szCs w:val="22"/>
              </w:rPr>
              <w:t xml:space="preserve"> </w:t>
            </w:r>
            <w:r w:rsidRPr="00F94A52">
              <w:rPr>
                <w:sz w:val="22"/>
                <w:szCs w:val="22"/>
              </w:rPr>
              <w:t>pranešimo raštu apie jos priimtą sprendimą išsiuntimo tiekėjams dienos arba nuo paskelbimo apie perkančiosios organizacijos priimtus sprendimus dienos, jei VPĮ nenumato reikalavimo raštu</w:t>
            </w:r>
            <w:r w:rsidR="000030A8" w:rsidRPr="00F94A52">
              <w:rPr>
                <w:sz w:val="22"/>
                <w:szCs w:val="22"/>
              </w:rPr>
              <w:t xml:space="preserve"> </w:t>
            </w:r>
            <w:r w:rsidRPr="00F94A52">
              <w:rPr>
                <w:sz w:val="22"/>
                <w:szCs w:val="22"/>
              </w:rPr>
              <w:t>informuoti</w:t>
            </w:r>
            <w:r w:rsidR="00F94A52" w:rsidRPr="00F94A52">
              <w:rPr>
                <w:sz w:val="22"/>
                <w:szCs w:val="22"/>
              </w:rPr>
              <w:t xml:space="preserve"> </w:t>
            </w:r>
            <w:r w:rsidRPr="00F94A52">
              <w:rPr>
                <w:sz w:val="22"/>
                <w:szCs w:val="22"/>
              </w:rPr>
              <w:t>tiekėjus</w:t>
            </w:r>
            <w:r w:rsidR="000030A8" w:rsidRPr="00F94A52">
              <w:rPr>
                <w:sz w:val="22"/>
                <w:szCs w:val="22"/>
              </w:rPr>
              <w:t xml:space="preserve"> </w:t>
            </w:r>
            <w:r w:rsidRPr="00F94A52">
              <w:rPr>
                <w:sz w:val="22"/>
                <w:szCs w:val="22"/>
              </w:rPr>
              <w:t>apie</w:t>
            </w:r>
            <w:r w:rsidR="00F94A52" w:rsidRPr="00F94A52">
              <w:rPr>
                <w:sz w:val="22"/>
                <w:szCs w:val="22"/>
              </w:rPr>
              <w:t xml:space="preserve"> </w:t>
            </w:r>
            <w:r w:rsidRPr="00F94A52">
              <w:rPr>
                <w:sz w:val="22"/>
                <w:szCs w:val="22"/>
              </w:rPr>
              <w:t>perkančiosios organizacijos priimtus sprendimus;</w:t>
            </w:r>
            <w:r w:rsidR="000030A8" w:rsidRPr="00F94A52">
              <w:rPr>
                <w:sz w:val="22"/>
                <w:szCs w:val="22"/>
              </w:rPr>
              <w:t xml:space="preserve"> </w:t>
            </w:r>
            <w:r w:rsidRPr="00F94A52">
              <w:rPr>
                <w:sz w:val="22"/>
                <w:szCs w:val="22"/>
              </w:rPr>
              <w:t>15 (penkiolika) dienų nuo pranešimo išsiuntimo tiekėjams dienos, jeigu šis pranešimas</w:t>
            </w:r>
            <w:r w:rsidR="00F94A52" w:rsidRPr="00F94A52">
              <w:rPr>
                <w:sz w:val="22"/>
                <w:szCs w:val="22"/>
              </w:rPr>
              <w:t xml:space="preserve"> </w:t>
            </w:r>
            <w:r w:rsidRPr="00F94A52">
              <w:rPr>
                <w:sz w:val="22"/>
                <w:szCs w:val="22"/>
              </w:rPr>
              <w:t>nebuvo</w:t>
            </w:r>
            <w:r w:rsidR="000030A8" w:rsidRPr="00F94A52">
              <w:rPr>
                <w:sz w:val="22"/>
                <w:szCs w:val="22"/>
              </w:rPr>
              <w:t xml:space="preserve"> </w:t>
            </w:r>
            <w:r w:rsidRPr="00F94A52">
              <w:rPr>
                <w:sz w:val="22"/>
                <w:szCs w:val="22"/>
              </w:rPr>
              <w:t>siunčiamas</w:t>
            </w:r>
          </w:p>
          <w:p w14:paraId="35236456" w14:textId="77777777" w:rsidR="00C61910" w:rsidRPr="00F94A52" w:rsidRDefault="00000000" w:rsidP="00F94A52">
            <w:pPr>
              <w:pStyle w:val="Other0"/>
              <w:shd w:val="clear" w:color="auto" w:fill="auto"/>
              <w:spacing w:after="0" w:line="252" w:lineRule="auto"/>
              <w:jc w:val="both"/>
              <w:rPr>
                <w:sz w:val="22"/>
                <w:szCs w:val="22"/>
              </w:rPr>
            </w:pPr>
            <w:r w:rsidRPr="00F94A52">
              <w:rPr>
                <w:sz w:val="22"/>
                <w:szCs w:val="22"/>
              </w:rPr>
              <w:t>elektroninėmis priemonėmis.</w:t>
            </w:r>
          </w:p>
        </w:tc>
        <w:tc>
          <w:tcPr>
            <w:tcW w:w="2962" w:type="dxa"/>
            <w:tcBorders>
              <w:top w:val="single" w:sz="4" w:space="0" w:color="auto"/>
              <w:left w:val="single" w:sz="4" w:space="0" w:color="auto"/>
              <w:right w:val="single" w:sz="4" w:space="0" w:color="auto"/>
            </w:tcBorders>
            <w:shd w:val="clear" w:color="auto" w:fill="FFFFFF"/>
          </w:tcPr>
          <w:p w14:paraId="29CD1701" w14:textId="77777777" w:rsidR="00C61910" w:rsidRPr="00F94A52" w:rsidRDefault="00C61910" w:rsidP="0009482A">
            <w:pPr>
              <w:rPr>
                <w:rFonts w:ascii="Times New Roman" w:hAnsi="Times New Roman" w:cs="Times New Roman"/>
                <w:sz w:val="22"/>
                <w:szCs w:val="22"/>
              </w:rPr>
            </w:pPr>
          </w:p>
        </w:tc>
      </w:tr>
      <w:tr w:rsidR="00C61910" w:rsidRPr="00F94A52" w14:paraId="7610CF50" w14:textId="77777777" w:rsidTr="009D26D6">
        <w:trPr>
          <w:trHeight w:hRule="exact" w:val="2974"/>
          <w:jc w:val="center"/>
        </w:trPr>
        <w:tc>
          <w:tcPr>
            <w:tcW w:w="734" w:type="dxa"/>
            <w:tcBorders>
              <w:top w:val="single" w:sz="4" w:space="0" w:color="auto"/>
              <w:left w:val="single" w:sz="4" w:space="0" w:color="auto"/>
            </w:tcBorders>
            <w:shd w:val="clear" w:color="auto" w:fill="FFFFFF"/>
          </w:tcPr>
          <w:p w14:paraId="3CD924BA" w14:textId="77777777" w:rsidR="00C61910" w:rsidRPr="00F94A52" w:rsidRDefault="00000000" w:rsidP="0009482A">
            <w:pPr>
              <w:pStyle w:val="Other0"/>
              <w:shd w:val="clear" w:color="auto" w:fill="auto"/>
              <w:spacing w:after="0"/>
              <w:rPr>
                <w:sz w:val="22"/>
                <w:szCs w:val="22"/>
              </w:rPr>
            </w:pPr>
            <w:r w:rsidRPr="00F94A52">
              <w:rPr>
                <w:sz w:val="22"/>
                <w:szCs w:val="22"/>
              </w:rPr>
              <w:t>15.</w:t>
            </w:r>
          </w:p>
        </w:tc>
        <w:tc>
          <w:tcPr>
            <w:tcW w:w="2530" w:type="dxa"/>
            <w:tcBorders>
              <w:top w:val="single" w:sz="4" w:space="0" w:color="auto"/>
              <w:left w:val="single" w:sz="4" w:space="0" w:color="auto"/>
            </w:tcBorders>
            <w:shd w:val="clear" w:color="auto" w:fill="FFFFFF"/>
            <w:vAlign w:val="bottom"/>
          </w:tcPr>
          <w:p w14:paraId="7162B907" w14:textId="77777777" w:rsidR="00C61910" w:rsidRPr="00F94A52" w:rsidRDefault="00000000" w:rsidP="000030A8">
            <w:pPr>
              <w:pStyle w:val="Other0"/>
              <w:shd w:val="clear" w:color="auto" w:fill="auto"/>
              <w:spacing w:after="0" w:line="252" w:lineRule="auto"/>
              <w:jc w:val="both"/>
              <w:rPr>
                <w:color w:val="auto"/>
                <w:sz w:val="22"/>
                <w:szCs w:val="22"/>
              </w:rPr>
            </w:pPr>
            <w:r w:rsidRPr="00F94A52">
              <w:rPr>
                <w:color w:val="auto"/>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tcBorders>
            <w:shd w:val="clear" w:color="auto" w:fill="FFFFFF"/>
          </w:tcPr>
          <w:p w14:paraId="736129FD" w14:textId="6AE80F4A" w:rsidR="00C61910" w:rsidRPr="00F94A52" w:rsidRDefault="000030A8" w:rsidP="00F94A52">
            <w:pPr>
              <w:pStyle w:val="Other0"/>
              <w:shd w:val="clear" w:color="auto" w:fill="auto"/>
              <w:spacing w:after="0" w:line="257" w:lineRule="auto"/>
              <w:jc w:val="both"/>
              <w:rPr>
                <w:sz w:val="22"/>
                <w:szCs w:val="22"/>
              </w:rPr>
            </w:pPr>
            <w:r w:rsidRPr="00F94A52">
              <w:rPr>
                <w:sz w:val="22"/>
                <w:szCs w:val="22"/>
              </w:rPr>
              <w:t>6 (šešias) darbo dienas nuo pretenzijos gavimo dienos</w:t>
            </w:r>
          </w:p>
        </w:tc>
        <w:tc>
          <w:tcPr>
            <w:tcW w:w="2962" w:type="dxa"/>
            <w:tcBorders>
              <w:top w:val="single" w:sz="4" w:space="0" w:color="auto"/>
              <w:left w:val="single" w:sz="4" w:space="0" w:color="auto"/>
              <w:right w:val="single" w:sz="4" w:space="0" w:color="auto"/>
            </w:tcBorders>
            <w:shd w:val="clear" w:color="auto" w:fill="FFFFFF"/>
          </w:tcPr>
          <w:p w14:paraId="7194D734" w14:textId="77777777" w:rsidR="00C61910" w:rsidRPr="00F94A52" w:rsidRDefault="00C61910" w:rsidP="0009482A">
            <w:pPr>
              <w:rPr>
                <w:rFonts w:ascii="Times New Roman" w:hAnsi="Times New Roman" w:cs="Times New Roman"/>
                <w:sz w:val="22"/>
                <w:szCs w:val="22"/>
              </w:rPr>
            </w:pPr>
          </w:p>
        </w:tc>
      </w:tr>
      <w:tr w:rsidR="00C61910" w:rsidRPr="00F94A52" w14:paraId="0F0EB722" w14:textId="77777777" w:rsidTr="009D26D6">
        <w:trPr>
          <w:trHeight w:hRule="exact" w:val="2344"/>
          <w:jc w:val="center"/>
        </w:trPr>
        <w:tc>
          <w:tcPr>
            <w:tcW w:w="734" w:type="dxa"/>
            <w:tcBorders>
              <w:top w:val="single" w:sz="4" w:space="0" w:color="auto"/>
              <w:left w:val="single" w:sz="4" w:space="0" w:color="auto"/>
            </w:tcBorders>
            <w:shd w:val="clear" w:color="auto" w:fill="FFFFFF"/>
          </w:tcPr>
          <w:p w14:paraId="7DEE1FC7" w14:textId="77777777" w:rsidR="00C61910" w:rsidRPr="00F94A52" w:rsidRDefault="00000000" w:rsidP="0009482A">
            <w:pPr>
              <w:pStyle w:val="Other0"/>
              <w:shd w:val="clear" w:color="auto" w:fill="auto"/>
              <w:spacing w:after="0"/>
              <w:rPr>
                <w:sz w:val="22"/>
                <w:szCs w:val="22"/>
              </w:rPr>
            </w:pPr>
            <w:r w:rsidRPr="00F94A52">
              <w:rPr>
                <w:sz w:val="22"/>
                <w:szCs w:val="22"/>
              </w:rPr>
              <w:t>16.</w:t>
            </w:r>
          </w:p>
        </w:tc>
        <w:tc>
          <w:tcPr>
            <w:tcW w:w="2530" w:type="dxa"/>
            <w:tcBorders>
              <w:top w:val="single" w:sz="4" w:space="0" w:color="auto"/>
              <w:left w:val="single" w:sz="4" w:space="0" w:color="auto"/>
            </w:tcBorders>
            <w:shd w:val="clear" w:color="auto" w:fill="FFFFFF"/>
            <w:vAlign w:val="bottom"/>
          </w:tcPr>
          <w:p w14:paraId="33460EE7" w14:textId="77777777" w:rsidR="00C61910" w:rsidRPr="00F94A52" w:rsidRDefault="00000000" w:rsidP="000030A8">
            <w:pPr>
              <w:pStyle w:val="Other0"/>
              <w:shd w:val="clear" w:color="auto" w:fill="auto"/>
              <w:spacing w:after="0" w:line="252" w:lineRule="auto"/>
              <w:jc w:val="both"/>
              <w:rPr>
                <w:color w:val="auto"/>
                <w:sz w:val="22"/>
                <w:szCs w:val="22"/>
              </w:rPr>
            </w:pPr>
            <w:r w:rsidRPr="00F94A52">
              <w:rPr>
                <w:color w:val="auto"/>
                <w:sz w:val="22"/>
                <w:szCs w:val="22"/>
              </w:rPr>
              <w:t>Jeigu perkančioji organizacija per nustatytą terminą neišnagrinėja jai pateiktos pretenzijos, tiekėjas turi teisę pateikti prašymą ar pareikšti ieškinį teismui per (išskyrus ieškinį dėl sutarties pripažinimo negaliojančia)</w:t>
            </w:r>
          </w:p>
        </w:tc>
        <w:tc>
          <w:tcPr>
            <w:tcW w:w="3643" w:type="dxa"/>
            <w:tcBorders>
              <w:top w:val="single" w:sz="4" w:space="0" w:color="auto"/>
              <w:left w:val="single" w:sz="4" w:space="0" w:color="auto"/>
            </w:tcBorders>
            <w:shd w:val="clear" w:color="auto" w:fill="FFFFFF"/>
          </w:tcPr>
          <w:p w14:paraId="21B68644" w14:textId="77777777" w:rsidR="00C61910" w:rsidRPr="00F94A52" w:rsidRDefault="00000000" w:rsidP="00F94A52">
            <w:pPr>
              <w:pStyle w:val="Other0"/>
              <w:shd w:val="clear" w:color="auto" w:fill="auto"/>
              <w:spacing w:after="0" w:line="252" w:lineRule="auto"/>
              <w:jc w:val="both"/>
              <w:rPr>
                <w:sz w:val="22"/>
                <w:szCs w:val="22"/>
              </w:rPr>
            </w:pPr>
            <w:r w:rsidRPr="00F94A52">
              <w:rPr>
                <w:sz w:val="22"/>
                <w:szCs w:val="22"/>
              </w:rPr>
              <w:t>per 15 (penkiolika) dienų nuo dienos, kurią perkančioji organizacija turėjo raštu pranešti apie priimtą sprendimą pretenziją pateikusiam tiekėjui, suinteresuotiems pirkimo dalyviams.</w:t>
            </w:r>
          </w:p>
        </w:tc>
        <w:tc>
          <w:tcPr>
            <w:tcW w:w="2962" w:type="dxa"/>
            <w:tcBorders>
              <w:top w:val="single" w:sz="4" w:space="0" w:color="auto"/>
              <w:left w:val="single" w:sz="4" w:space="0" w:color="auto"/>
              <w:right w:val="single" w:sz="4" w:space="0" w:color="auto"/>
            </w:tcBorders>
            <w:shd w:val="clear" w:color="auto" w:fill="FFFFFF"/>
          </w:tcPr>
          <w:p w14:paraId="7249AA14" w14:textId="77777777" w:rsidR="00C61910" w:rsidRPr="00F94A52" w:rsidRDefault="00C61910" w:rsidP="0009482A">
            <w:pPr>
              <w:rPr>
                <w:rFonts w:ascii="Times New Roman" w:hAnsi="Times New Roman" w:cs="Times New Roman"/>
                <w:sz w:val="22"/>
                <w:szCs w:val="22"/>
              </w:rPr>
            </w:pPr>
          </w:p>
        </w:tc>
      </w:tr>
      <w:tr w:rsidR="00C61910" w:rsidRPr="00F94A52" w14:paraId="1B29F762" w14:textId="77777777" w:rsidTr="00F94A52">
        <w:trPr>
          <w:trHeight w:hRule="exact" w:val="2372"/>
          <w:jc w:val="center"/>
        </w:trPr>
        <w:tc>
          <w:tcPr>
            <w:tcW w:w="734" w:type="dxa"/>
            <w:tcBorders>
              <w:top w:val="single" w:sz="4" w:space="0" w:color="auto"/>
              <w:left w:val="single" w:sz="4" w:space="0" w:color="auto"/>
              <w:bottom w:val="single" w:sz="4" w:space="0" w:color="auto"/>
            </w:tcBorders>
            <w:shd w:val="clear" w:color="auto" w:fill="FFFFFF"/>
          </w:tcPr>
          <w:p w14:paraId="42943C30" w14:textId="77777777" w:rsidR="00C61910" w:rsidRPr="00F94A52" w:rsidRDefault="00000000" w:rsidP="0009482A">
            <w:pPr>
              <w:pStyle w:val="Other0"/>
              <w:shd w:val="clear" w:color="auto" w:fill="auto"/>
              <w:spacing w:after="0"/>
              <w:rPr>
                <w:sz w:val="22"/>
                <w:szCs w:val="22"/>
              </w:rPr>
            </w:pPr>
            <w:r w:rsidRPr="00F94A52">
              <w:rPr>
                <w:sz w:val="22"/>
                <w:szCs w:val="22"/>
              </w:rPr>
              <w:t>17.</w:t>
            </w:r>
          </w:p>
        </w:tc>
        <w:tc>
          <w:tcPr>
            <w:tcW w:w="2530" w:type="dxa"/>
            <w:tcBorders>
              <w:top w:val="single" w:sz="4" w:space="0" w:color="auto"/>
              <w:left w:val="single" w:sz="4" w:space="0" w:color="auto"/>
              <w:bottom w:val="single" w:sz="4" w:space="0" w:color="auto"/>
            </w:tcBorders>
            <w:shd w:val="clear" w:color="auto" w:fill="FFFFFF"/>
          </w:tcPr>
          <w:p w14:paraId="4BD5D70D" w14:textId="77777777" w:rsidR="00C61910" w:rsidRPr="00F94A52" w:rsidRDefault="00000000" w:rsidP="0009482A">
            <w:pPr>
              <w:pStyle w:val="Other0"/>
              <w:shd w:val="clear" w:color="auto" w:fill="auto"/>
              <w:spacing w:after="0"/>
              <w:rPr>
                <w:sz w:val="22"/>
                <w:szCs w:val="22"/>
              </w:rPr>
            </w:pPr>
            <w:r w:rsidRPr="00F94A52">
              <w:rPr>
                <w:sz w:val="22"/>
                <w:szCs w:val="22"/>
              </w:rPr>
              <w:t>Perkančioji organizacija negali sudaryti sutarties anksčiau kaip po</w:t>
            </w:r>
          </w:p>
        </w:tc>
        <w:tc>
          <w:tcPr>
            <w:tcW w:w="3643" w:type="dxa"/>
            <w:tcBorders>
              <w:top w:val="single" w:sz="4" w:space="0" w:color="auto"/>
              <w:left w:val="single" w:sz="4" w:space="0" w:color="auto"/>
              <w:bottom w:val="single" w:sz="4" w:space="0" w:color="auto"/>
            </w:tcBorders>
            <w:shd w:val="clear" w:color="auto" w:fill="FFFFFF"/>
            <w:vAlign w:val="bottom"/>
          </w:tcPr>
          <w:p w14:paraId="65A7F0DA" w14:textId="77777777" w:rsidR="00C61910" w:rsidRPr="00F94A52" w:rsidRDefault="00000000" w:rsidP="000030A8">
            <w:pPr>
              <w:pStyle w:val="Other0"/>
              <w:shd w:val="clear" w:color="auto" w:fill="auto"/>
              <w:spacing w:after="0" w:line="252" w:lineRule="auto"/>
              <w:jc w:val="both"/>
              <w:rPr>
                <w:color w:val="auto"/>
                <w:sz w:val="22"/>
                <w:szCs w:val="22"/>
              </w:rPr>
            </w:pPr>
            <w:r w:rsidRPr="00F94A52">
              <w:rPr>
                <w:color w:val="auto"/>
                <w:sz w:val="22"/>
                <w:szCs w:val="22"/>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14:paraId="76CFC0F2" w14:textId="77777777" w:rsidR="00C61910" w:rsidRPr="00F94A52" w:rsidRDefault="00C61910" w:rsidP="0009482A">
            <w:pPr>
              <w:rPr>
                <w:rFonts w:ascii="Times New Roman" w:hAnsi="Times New Roman" w:cs="Times New Roman"/>
                <w:sz w:val="22"/>
                <w:szCs w:val="22"/>
              </w:rPr>
            </w:pPr>
          </w:p>
        </w:tc>
      </w:tr>
    </w:tbl>
    <w:p w14:paraId="34041AA2" w14:textId="77777777" w:rsidR="00C61910" w:rsidRPr="00F94A52" w:rsidRDefault="00000000" w:rsidP="0009482A">
      <w:pPr>
        <w:spacing w:line="1" w:lineRule="exact"/>
        <w:rPr>
          <w:rFonts w:ascii="Times New Roman" w:hAnsi="Times New Roman" w:cs="Times New Roman"/>
          <w:sz w:val="22"/>
          <w:szCs w:val="22"/>
        </w:rPr>
      </w:pPr>
      <w:r w:rsidRPr="00F94A52">
        <w:rPr>
          <w:rFonts w:ascii="Times New Roman" w:hAnsi="Times New Roman" w:cs="Times New Roman"/>
          <w:sz w:val="22"/>
          <w:szCs w:val="22"/>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734"/>
        <w:gridCol w:w="2530"/>
        <w:gridCol w:w="3643"/>
        <w:gridCol w:w="2962"/>
      </w:tblGrid>
      <w:tr w:rsidR="00C61910" w:rsidRPr="00F94A52" w14:paraId="0E7A77D4" w14:textId="77777777" w:rsidTr="009D26D6">
        <w:trPr>
          <w:trHeight w:hRule="exact" w:val="3409"/>
          <w:jc w:val="center"/>
        </w:trPr>
        <w:tc>
          <w:tcPr>
            <w:tcW w:w="734" w:type="dxa"/>
            <w:tcBorders>
              <w:top w:val="single" w:sz="4" w:space="0" w:color="auto"/>
              <w:left w:val="single" w:sz="4" w:space="0" w:color="auto"/>
              <w:bottom w:val="single" w:sz="4" w:space="0" w:color="auto"/>
            </w:tcBorders>
            <w:shd w:val="clear" w:color="auto" w:fill="FFFFFF"/>
          </w:tcPr>
          <w:p w14:paraId="1C7E7CE4" w14:textId="77777777" w:rsidR="00C61910" w:rsidRPr="00F94A52" w:rsidRDefault="00000000" w:rsidP="0009482A">
            <w:pPr>
              <w:pStyle w:val="Other0"/>
              <w:shd w:val="clear" w:color="auto" w:fill="auto"/>
              <w:spacing w:after="0"/>
              <w:rPr>
                <w:sz w:val="22"/>
                <w:szCs w:val="22"/>
              </w:rPr>
            </w:pPr>
            <w:r w:rsidRPr="00F94A52">
              <w:rPr>
                <w:sz w:val="22"/>
                <w:szCs w:val="22"/>
              </w:rPr>
              <w:lastRenderedPageBreak/>
              <w:t>18.</w:t>
            </w:r>
          </w:p>
        </w:tc>
        <w:tc>
          <w:tcPr>
            <w:tcW w:w="2530" w:type="dxa"/>
            <w:tcBorders>
              <w:top w:val="single" w:sz="4" w:space="0" w:color="auto"/>
              <w:left w:val="single" w:sz="4" w:space="0" w:color="auto"/>
              <w:bottom w:val="single" w:sz="4" w:space="0" w:color="auto"/>
            </w:tcBorders>
            <w:shd w:val="clear" w:color="auto" w:fill="FFFFFF"/>
          </w:tcPr>
          <w:p w14:paraId="3B89E79B" w14:textId="77777777" w:rsidR="00C61910" w:rsidRPr="00F94A52" w:rsidRDefault="00000000" w:rsidP="0009482A">
            <w:pPr>
              <w:pStyle w:val="Other0"/>
              <w:shd w:val="clear" w:color="auto" w:fill="auto"/>
              <w:spacing w:after="0" w:line="252" w:lineRule="auto"/>
              <w:rPr>
                <w:sz w:val="22"/>
                <w:szCs w:val="22"/>
              </w:rPr>
            </w:pPr>
            <w:r w:rsidRPr="00F94A52">
              <w:rPr>
                <w:sz w:val="22"/>
                <w:szCs w:val="22"/>
                <w:lang w:eastAsia="en-US" w:bidi="en-US"/>
              </w:rPr>
              <w:t xml:space="preserve">Jeigu suinteresuotas dalyvis </w:t>
            </w:r>
            <w:r w:rsidRPr="00F94A52">
              <w:rPr>
                <w:sz w:val="22"/>
                <w:szCs w:val="22"/>
              </w:rPr>
              <w:t xml:space="preserve">paprašys perkančiosios </w:t>
            </w:r>
            <w:r w:rsidRPr="00F94A52">
              <w:rPr>
                <w:sz w:val="22"/>
                <w:szCs w:val="22"/>
                <w:lang w:eastAsia="en-US" w:bidi="en-US"/>
              </w:rPr>
              <w:t xml:space="preserve">organizacijos pateikti </w:t>
            </w:r>
            <w:r w:rsidRPr="00F94A52">
              <w:rPr>
                <w:sz w:val="22"/>
                <w:szCs w:val="22"/>
              </w:rPr>
              <w:t>laimėjusį pasiūlymą</w:t>
            </w:r>
          </w:p>
        </w:tc>
        <w:tc>
          <w:tcPr>
            <w:tcW w:w="3643" w:type="dxa"/>
            <w:tcBorders>
              <w:top w:val="single" w:sz="4" w:space="0" w:color="auto"/>
              <w:left w:val="single" w:sz="4" w:space="0" w:color="auto"/>
              <w:bottom w:val="single" w:sz="4" w:space="0" w:color="auto"/>
            </w:tcBorders>
            <w:shd w:val="clear" w:color="auto" w:fill="FFFFFF"/>
            <w:vAlign w:val="bottom"/>
          </w:tcPr>
          <w:p w14:paraId="348708AA" w14:textId="77777777" w:rsidR="00C61910" w:rsidRPr="00F94A52" w:rsidRDefault="00000000" w:rsidP="00F94A52">
            <w:pPr>
              <w:pStyle w:val="Other0"/>
              <w:shd w:val="clear" w:color="auto" w:fill="auto"/>
              <w:spacing w:after="0" w:line="252" w:lineRule="auto"/>
              <w:jc w:val="both"/>
              <w:rPr>
                <w:sz w:val="22"/>
                <w:szCs w:val="22"/>
              </w:rPr>
            </w:pPr>
            <w:r w:rsidRPr="00F94A52">
              <w:rPr>
                <w:sz w:val="22"/>
                <w:szCs w:val="22"/>
              </w:rPr>
              <w:t xml:space="preserve">VPĮ </w:t>
            </w:r>
            <w:r w:rsidRPr="00F94A52">
              <w:rPr>
                <w:sz w:val="22"/>
                <w:szCs w:val="22"/>
                <w:lang w:eastAsia="en-US" w:bidi="en-US"/>
              </w:rPr>
              <w:t xml:space="preserve">102 straipsnio 1 dalyje nustatytas terminas ir </w:t>
            </w:r>
            <w:r w:rsidRPr="00F94A52">
              <w:rPr>
                <w:sz w:val="22"/>
                <w:szCs w:val="22"/>
              </w:rPr>
              <w:t xml:space="preserve">atidėjimo </w:t>
            </w:r>
            <w:r w:rsidRPr="00F94A52">
              <w:rPr>
                <w:sz w:val="22"/>
                <w:szCs w:val="22"/>
                <w:lang w:eastAsia="en-US" w:bidi="en-US"/>
              </w:rPr>
              <w:t xml:space="preserve">terminas </w:t>
            </w:r>
            <w:r w:rsidRPr="00F94A52">
              <w:rPr>
                <w:sz w:val="22"/>
                <w:szCs w:val="22"/>
              </w:rPr>
              <w:t xml:space="preserve">pratęsiami </w:t>
            </w:r>
            <w:r w:rsidRPr="00F94A52">
              <w:rPr>
                <w:sz w:val="22"/>
                <w:szCs w:val="22"/>
                <w:lang w:eastAsia="en-US" w:bidi="en-US"/>
              </w:rPr>
              <w:t xml:space="preserve">papildomam terminui, </w:t>
            </w:r>
            <w:r w:rsidRPr="00F94A52">
              <w:rPr>
                <w:sz w:val="22"/>
                <w:szCs w:val="22"/>
              </w:rPr>
              <w:t xml:space="preserve">jį skaičiuojant </w:t>
            </w:r>
            <w:r w:rsidRPr="00F94A52">
              <w:rPr>
                <w:sz w:val="22"/>
                <w:szCs w:val="22"/>
                <w:lang w:eastAsia="en-US" w:bidi="en-US"/>
              </w:rPr>
              <w:t xml:space="preserve">nuo suinteresuoto dalyvio </w:t>
            </w:r>
            <w:r w:rsidRPr="00F94A52">
              <w:rPr>
                <w:sz w:val="22"/>
                <w:szCs w:val="22"/>
              </w:rPr>
              <w:t xml:space="preserve">prašymo </w:t>
            </w:r>
            <w:r w:rsidRPr="00F94A52">
              <w:rPr>
                <w:sz w:val="22"/>
                <w:szCs w:val="22"/>
                <w:lang w:eastAsia="en-US" w:bidi="en-US"/>
              </w:rPr>
              <w:t xml:space="preserve">pateikti </w:t>
            </w:r>
            <w:r w:rsidRPr="00F94A52">
              <w:rPr>
                <w:sz w:val="22"/>
                <w:szCs w:val="22"/>
              </w:rPr>
              <w:t xml:space="preserve">laimėjusį pasiūlymą </w:t>
            </w:r>
            <w:r w:rsidRPr="00F94A52">
              <w:rPr>
                <w:sz w:val="22"/>
                <w:szCs w:val="22"/>
                <w:lang w:eastAsia="en-US" w:bidi="en-US"/>
              </w:rPr>
              <w:t xml:space="preserve">pateikimo </w:t>
            </w:r>
            <w:r w:rsidRPr="00F94A52">
              <w:rPr>
                <w:sz w:val="22"/>
                <w:szCs w:val="22"/>
              </w:rPr>
              <w:t xml:space="preserve">perkančiajai </w:t>
            </w:r>
            <w:r w:rsidRPr="00F94A52">
              <w:rPr>
                <w:sz w:val="22"/>
                <w:szCs w:val="22"/>
                <w:lang w:eastAsia="en-US" w:bidi="en-US"/>
              </w:rPr>
              <w:t xml:space="preserve">organizacijai dienos iki tol, kol suinteresuotam dalyviui bus pateiktas </w:t>
            </w:r>
            <w:r w:rsidRPr="00F94A52">
              <w:rPr>
                <w:sz w:val="22"/>
                <w:szCs w:val="22"/>
              </w:rPr>
              <w:t xml:space="preserve">minėtas pasiūlymas. </w:t>
            </w:r>
            <w:r w:rsidRPr="00F94A52">
              <w:rPr>
                <w:sz w:val="22"/>
                <w:szCs w:val="22"/>
                <w:lang w:eastAsia="en-US" w:bidi="en-US"/>
              </w:rPr>
              <w:t xml:space="preserve">Jeigu </w:t>
            </w:r>
            <w:r w:rsidRPr="00F94A52">
              <w:rPr>
                <w:sz w:val="22"/>
                <w:szCs w:val="22"/>
              </w:rPr>
              <w:t xml:space="preserve">laimėjusio </w:t>
            </w:r>
            <w:r w:rsidRPr="00F94A52">
              <w:rPr>
                <w:sz w:val="22"/>
                <w:szCs w:val="22"/>
                <w:lang w:eastAsia="en-US" w:bidi="en-US"/>
              </w:rPr>
              <w:t xml:space="preserve">dalyvio </w:t>
            </w:r>
            <w:r w:rsidRPr="00F94A52">
              <w:rPr>
                <w:sz w:val="22"/>
                <w:szCs w:val="22"/>
              </w:rPr>
              <w:t xml:space="preserve">pasiūlymas </w:t>
            </w:r>
            <w:r w:rsidRPr="00F94A52">
              <w:rPr>
                <w:sz w:val="22"/>
                <w:szCs w:val="22"/>
                <w:lang w:eastAsia="en-US" w:bidi="en-US"/>
              </w:rPr>
              <w:t xml:space="preserve">pateikiamas </w:t>
            </w:r>
            <w:r w:rsidRPr="00F94A52">
              <w:rPr>
                <w:sz w:val="22"/>
                <w:szCs w:val="22"/>
              </w:rPr>
              <w:t xml:space="preserve">tą pačią dieną, </w:t>
            </w:r>
            <w:r w:rsidRPr="00F94A52">
              <w:rPr>
                <w:sz w:val="22"/>
                <w:szCs w:val="22"/>
                <w:lang w:eastAsia="en-US" w:bidi="en-US"/>
              </w:rPr>
              <w:t xml:space="preserve">kai buvo </w:t>
            </w:r>
            <w:r w:rsidRPr="00F94A52">
              <w:rPr>
                <w:sz w:val="22"/>
                <w:szCs w:val="22"/>
              </w:rPr>
              <w:t xml:space="preserve">paprašyta, VPĮ </w:t>
            </w:r>
            <w:r w:rsidRPr="00F94A52">
              <w:rPr>
                <w:sz w:val="22"/>
                <w:szCs w:val="22"/>
                <w:lang w:eastAsia="en-US" w:bidi="en-US"/>
              </w:rPr>
              <w:t xml:space="preserve">102 straipsnio 1 dalyje nustatytas terminas ir </w:t>
            </w:r>
            <w:r w:rsidRPr="00F94A52">
              <w:rPr>
                <w:sz w:val="22"/>
                <w:szCs w:val="22"/>
              </w:rPr>
              <w:t>atidėjimo terminas pratęsiami vienai darbo dienai.</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14:paraId="3B64360E" w14:textId="77777777" w:rsidR="00C61910" w:rsidRPr="00F94A52" w:rsidRDefault="00C61910" w:rsidP="0009482A">
            <w:pPr>
              <w:rPr>
                <w:rFonts w:ascii="Times New Roman" w:hAnsi="Times New Roman" w:cs="Times New Roman"/>
                <w:sz w:val="22"/>
                <w:szCs w:val="22"/>
              </w:rPr>
            </w:pPr>
          </w:p>
        </w:tc>
      </w:tr>
    </w:tbl>
    <w:p w14:paraId="0B53B119" w14:textId="77777777" w:rsidR="00277102" w:rsidRPr="00F94A52" w:rsidRDefault="00277102" w:rsidP="0009482A">
      <w:pPr>
        <w:rPr>
          <w:rFonts w:ascii="Times New Roman" w:hAnsi="Times New Roman" w:cs="Times New Roman"/>
          <w:sz w:val="22"/>
          <w:szCs w:val="22"/>
        </w:rPr>
      </w:pPr>
    </w:p>
    <w:sectPr w:rsidR="00277102" w:rsidRPr="00F94A52">
      <w:pgSz w:w="12240" w:h="15840"/>
      <w:pgMar w:top="1122" w:right="495" w:bottom="982" w:left="1669" w:header="694" w:footer="55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C21A1" w14:textId="77777777" w:rsidR="00081A95" w:rsidRDefault="00081A95">
      <w:r>
        <w:separator/>
      </w:r>
    </w:p>
  </w:endnote>
  <w:endnote w:type="continuationSeparator" w:id="0">
    <w:p w14:paraId="0A7ECA0C" w14:textId="77777777" w:rsidR="00081A95" w:rsidRDefault="00081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CEE4" w14:textId="77777777" w:rsidR="00C61910" w:rsidRDefault="00C619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18FC" w14:textId="77777777" w:rsidR="00081A95" w:rsidRDefault="00081A95"/>
  </w:footnote>
  <w:footnote w:type="continuationSeparator" w:id="0">
    <w:p w14:paraId="34EFA9BF" w14:textId="77777777" w:rsidR="00081A95" w:rsidRDefault="00081A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B3707"/>
    <w:multiLevelType w:val="multilevel"/>
    <w:tmpl w:val="863419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4549A4"/>
    <w:multiLevelType w:val="multilevel"/>
    <w:tmpl w:val="40AA3B62"/>
    <w:lvl w:ilvl="0">
      <w:start w:val="1"/>
      <w:numFmt w:val="decimal"/>
      <w:lvlText w:val="%1."/>
      <w:lvlJc w:val="left"/>
      <w:rPr>
        <w:rFonts w:ascii="Times New Roman" w:eastAsia="Times New Roman" w:hAnsi="Times New Roman" w:cs="Times New Roman"/>
        <w:b/>
        <w:bCs/>
        <w:i w:val="0"/>
        <w:iCs w:val="0"/>
        <w:smallCaps w:val="0"/>
        <w:strike w:val="0"/>
        <w:color w:val="262626"/>
        <w:spacing w:val="0"/>
        <w:w w:val="100"/>
        <w:position w:val="0"/>
        <w:sz w:val="28"/>
        <w:szCs w:val="28"/>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06274664">
    <w:abstractNumId w:val="0"/>
  </w:num>
  <w:num w:numId="2" w16cid:durableId="229704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910"/>
    <w:rsid w:val="000030A8"/>
    <w:rsid w:val="000246AF"/>
    <w:rsid w:val="000546D9"/>
    <w:rsid w:val="00061B00"/>
    <w:rsid w:val="00070F10"/>
    <w:rsid w:val="000711A2"/>
    <w:rsid w:val="00081A95"/>
    <w:rsid w:val="000822C1"/>
    <w:rsid w:val="0009482A"/>
    <w:rsid w:val="001608EB"/>
    <w:rsid w:val="00170E91"/>
    <w:rsid w:val="001A1AA7"/>
    <w:rsid w:val="001B3056"/>
    <w:rsid w:val="002376DC"/>
    <w:rsid w:val="00274044"/>
    <w:rsid w:val="00277102"/>
    <w:rsid w:val="00284FE7"/>
    <w:rsid w:val="00285307"/>
    <w:rsid w:val="00320413"/>
    <w:rsid w:val="003369B9"/>
    <w:rsid w:val="00371BDC"/>
    <w:rsid w:val="003A1A82"/>
    <w:rsid w:val="004027AF"/>
    <w:rsid w:val="0044102C"/>
    <w:rsid w:val="00444731"/>
    <w:rsid w:val="004C02DF"/>
    <w:rsid w:val="004E3CAE"/>
    <w:rsid w:val="00642283"/>
    <w:rsid w:val="00646BB3"/>
    <w:rsid w:val="00666D2D"/>
    <w:rsid w:val="006C7CE0"/>
    <w:rsid w:val="006D4583"/>
    <w:rsid w:val="007C2B06"/>
    <w:rsid w:val="007F7B6B"/>
    <w:rsid w:val="008D3773"/>
    <w:rsid w:val="008D62EE"/>
    <w:rsid w:val="009C3853"/>
    <w:rsid w:val="009D26D6"/>
    <w:rsid w:val="009F6A8C"/>
    <w:rsid w:val="00AB190B"/>
    <w:rsid w:val="00AC7CA9"/>
    <w:rsid w:val="00AF4252"/>
    <w:rsid w:val="00BB0683"/>
    <w:rsid w:val="00C45108"/>
    <w:rsid w:val="00C61910"/>
    <w:rsid w:val="00CC3FF7"/>
    <w:rsid w:val="00CD09CF"/>
    <w:rsid w:val="00D84649"/>
    <w:rsid w:val="00D87556"/>
    <w:rsid w:val="00DC6AF6"/>
    <w:rsid w:val="00EE2D59"/>
    <w:rsid w:val="00F66D3F"/>
    <w:rsid w:val="00F71281"/>
    <w:rsid w:val="00F93263"/>
    <w:rsid w:val="00F94A52"/>
    <w:rsid w:val="00F97A30"/>
    <w:rsid w:val="00FA3417"/>
    <w:rsid w:val="00FB313F"/>
    <w:rsid w:val="00FB57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E8848"/>
  <w15:docId w15:val="{16072CD6-0DBA-4F5E-9440-44E4FDA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2">
    <w:name w:val="Body text (2)_"/>
    <w:basedOn w:val="Numatytasispastraiposriftas"/>
    <w:link w:val="Bodytext20"/>
    <w:rPr>
      <w:rFonts w:ascii="Times New Roman" w:eastAsia="Times New Roman" w:hAnsi="Times New Roman" w:cs="Times New Roman"/>
      <w:b/>
      <w:bCs/>
      <w:i w:val="0"/>
      <w:iCs w:val="0"/>
      <w:smallCaps w:val="0"/>
      <w:strike w:val="0"/>
      <w:sz w:val="28"/>
      <w:szCs w:val="28"/>
      <w:u w:val="none"/>
      <w:lang w:val="en-US" w:eastAsia="en-US" w:bidi="en-US"/>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u w:val="none"/>
    </w:rPr>
  </w:style>
  <w:style w:type="character" w:customStyle="1" w:styleId="Tableofcontents">
    <w:name w:val="Table of contents_"/>
    <w:basedOn w:val="Numatytasispastraiposriftas"/>
    <w:link w:val="Tableofcontents0"/>
    <w:rPr>
      <w:rFonts w:ascii="Times New Roman" w:eastAsia="Times New Roman" w:hAnsi="Times New Roman" w:cs="Times New Roman"/>
      <w:b w:val="0"/>
      <w:bCs w:val="0"/>
      <w:i w:val="0"/>
      <w:iCs w:val="0"/>
      <w:smallCaps w:val="0"/>
      <w:strike w:val="0"/>
      <w:u w:val="none"/>
      <w:lang w:val="en-US" w:eastAsia="en-US" w:bidi="en-US"/>
    </w:rPr>
  </w:style>
  <w:style w:type="character" w:customStyle="1" w:styleId="Bodytext3">
    <w:name w:val="Body text (3)_"/>
    <w:basedOn w:val="Numatytasispastraiposriftas"/>
    <w:link w:val="Bodytext30"/>
    <w:rPr>
      <w:rFonts w:ascii="Calibri" w:eastAsia="Calibri" w:hAnsi="Calibri" w:cs="Calibri"/>
      <w:b/>
      <w:bCs/>
      <w:i w:val="0"/>
      <w:iCs w:val="0"/>
      <w:smallCaps w:val="0"/>
      <w:strike w:val="0"/>
      <w:sz w:val="24"/>
      <w:szCs w:val="24"/>
      <w:u w:val="none"/>
    </w:rPr>
  </w:style>
  <w:style w:type="character" w:customStyle="1" w:styleId="Heading1">
    <w:name w:val="Heading #1_"/>
    <w:basedOn w:val="Numatytasispastraiposriftas"/>
    <w:link w:val="Heading10"/>
    <w:rPr>
      <w:rFonts w:ascii="Times New Roman" w:eastAsia="Times New Roman" w:hAnsi="Times New Roman" w:cs="Times New Roman"/>
      <w:b w:val="0"/>
      <w:bCs w:val="0"/>
      <w:i w:val="0"/>
      <w:iCs w:val="0"/>
      <w:smallCaps w:val="0"/>
      <w:strike w:val="0"/>
      <w:color w:val="262626"/>
      <w:sz w:val="28"/>
      <w:szCs w:val="28"/>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u w:val="none"/>
    </w:rPr>
  </w:style>
  <w:style w:type="paragraph" w:customStyle="1" w:styleId="Bodytext20">
    <w:name w:val="Body text (2)"/>
    <w:basedOn w:val="prastasis"/>
    <w:link w:val="Bodytext2"/>
    <w:pPr>
      <w:shd w:val="clear" w:color="auto" w:fill="FFFFFF"/>
      <w:spacing w:after="260"/>
      <w:jc w:val="center"/>
    </w:pPr>
    <w:rPr>
      <w:rFonts w:ascii="Times New Roman" w:eastAsia="Times New Roman" w:hAnsi="Times New Roman" w:cs="Times New Roman"/>
      <w:b/>
      <w:bCs/>
      <w:sz w:val="28"/>
      <w:szCs w:val="28"/>
      <w:lang w:val="en-US" w:eastAsia="en-US" w:bidi="en-US"/>
    </w:rPr>
  </w:style>
  <w:style w:type="paragraph" w:customStyle="1" w:styleId="Headerorfooter20">
    <w:name w:val="Header or footer (2)"/>
    <w:basedOn w:val="prastasis"/>
    <w:link w:val="Headerorfooter2"/>
    <w:pPr>
      <w:shd w:val="clear" w:color="auto" w:fill="FFFFFF"/>
    </w:pPr>
    <w:rPr>
      <w:rFonts w:ascii="Times New Roman" w:eastAsia="Times New Roman" w:hAnsi="Times New Roman" w:cs="Times New Roman"/>
      <w:sz w:val="20"/>
      <w:szCs w:val="20"/>
      <w:lang w:val="en-US" w:eastAsia="en-US" w:bidi="en-US"/>
    </w:rPr>
  </w:style>
  <w:style w:type="paragraph" w:styleId="Pagrindinistekstas">
    <w:name w:val="Body Text"/>
    <w:basedOn w:val="prastasis"/>
    <w:link w:val="PagrindinistekstasDiagrama"/>
    <w:qFormat/>
    <w:pPr>
      <w:shd w:val="clear" w:color="auto" w:fill="FFFFFF"/>
      <w:spacing w:after="100"/>
    </w:pPr>
    <w:rPr>
      <w:rFonts w:ascii="Times New Roman" w:eastAsia="Times New Roman" w:hAnsi="Times New Roman" w:cs="Times New Roman"/>
    </w:rPr>
  </w:style>
  <w:style w:type="paragraph" w:customStyle="1" w:styleId="Tableofcontents0">
    <w:name w:val="Table of contents"/>
    <w:basedOn w:val="prastasis"/>
    <w:link w:val="Tableofcontents"/>
    <w:pPr>
      <w:shd w:val="clear" w:color="auto" w:fill="FFFFFF"/>
      <w:ind w:firstLine="160"/>
    </w:pPr>
    <w:rPr>
      <w:rFonts w:ascii="Times New Roman" w:eastAsia="Times New Roman" w:hAnsi="Times New Roman" w:cs="Times New Roman"/>
      <w:lang w:val="en-US" w:eastAsia="en-US" w:bidi="en-US"/>
    </w:rPr>
  </w:style>
  <w:style w:type="paragraph" w:customStyle="1" w:styleId="Bodytext30">
    <w:name w:val="Body text (3)"/>
    <w:basedOn w:val="prastasis"/>
    <w:link w:val="Bodytext3"/>
    <w:pPr>
      <w:shd w:val="clear" w:color="auto" w:fill="FFFFFF"/>
      <w:spacing w:line="221" w:lineRule="auto"/>
      <w:ind w:firstLine="160"/>
    </w:pPr>
    <w:rPr>
      <w:rFonts w:ascii="Calibri" w:eastAsia="Calibri" w:hAnsi="Calibri" w:cs="Calibri"/>
      <w:b/>
      <w:bCs/>
    </w:rPr>
  </w:style>
  <w:style w:type="paragraph" w:customStyle="1" w:styleId="Heading10">
    <w:name w:val="Heading #1"/>
    <w:basedOn w:val="prastasis"/>
    <w:link w:val="Heading1"/>
    <w:pPr>
      <w:shd w:val="clear" w:color="auto" w:fill="FFFFFF"/>
      <w:spacing w:after="160"/>
      <w:outlineLvl w:val="0"/>
    </w:pPr>
    <w:rPr>
      <w:rFonts w:ascii="Times New Roman" w:eastAsia="Times New Roman" w:hAnsi="Times New Roman" w:cs="Times New Roman"/>
      <w:color w:val="262626"/>
      <w:sz w:val="28"/>
      <w:szCs w:val="28"/>
    </w:rPr>
  </w:style>
  <w:style w:type="paragraph" w:customStyle="1" w:styleId="Other0">
    <w:name w:val="Other"/>
    <w:basedOn w:val="prastasis"/>
    <w:link w:val="Other"/>
    <w:pPr>
      <w:shd w:val="clear" w:color="auto" w:fill="FFFFFF"/>
      <w:spacing w:after="100"/>
    </w:pPr>
    <w:rPr>
      <w:rFonts w:ascii="Times New Roman" w:eastAsia="Times New Roman" w:hAnsi="Times New Roman" w:cs="Times New Roman"/>
    </w:rPr>
  </w:style>
  <w:style w:type="character" w:styleId="Hipersaitas">
    <w:name w:val="Hyperlink"/>
    <w:basedOn w:val="Numatytasispastraiposriftas"/>
    <w:uiPriority w:val="99"/>
    <w:unhideWhenUsed/>
    <w:rsid w:val="006D4583"/>
    <w:rPr>
      <w:color w:val="467886" w:themeColor="hyperlink"/>
      <w:u w:val="single"/>
    </w:rPr>
  </w:style>
  <w:style w:type="character" w:styleId="Neapdorotaspaminjimas">
    <w:name w:val="Unresolved Mention"/>
    <w:basedOn w:val="Numatytasispastraiposriftas"/>
    <w:uiPriority w:val="99"/>
    <w:semiHidden/>
    <w:unhideWhenUsed/>
    <w:rsid w:val="006D4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747313">
      <w:bodyDiv w:val="1"/>
      <w:marLeft w:val="0"/>
      <w:marRight w:val="0"/>
      <w:marTop w:val="0"/>
      <w:marBottom w:val="0"/>
      <w:divBdr>
        <w:top w:val="none" w:sz="0" w:space="0" w:color="auto"/>
        <w:left w:val="none" w:sz="0" w:space="0" w:color="auto"/>
        <w:bottom w:val="none" w:sz="0" w:space="0" w:color="auto"/>
        <w:right w:val="none" w:sz="0" w:space="0" w:color="auto"/>
      </w:divBdr>
    </w:div>
    <w:div w:id="1053387456">
      <w:bodyDiv w:val="1"/>
      <w:marLeft w:val="0"/>
      <w:marRight w:val="0"/>
      <w:marTop w:val="0"/>
      <w:marBottom w:val="0"/>
      <w:divBdr>
        <w:top w:val="none" w:sz="0" w:space="0" w:color="auto"/>
        <w:left w:val="none" w:sz="0" w:space="0" w:color="auto"/>
        <w:bottom w:val="none" w:sz="0" w:space="0" w:color="auto"/>
        <w:right w:val="none" w:sz="0" w:space="0" w:color="auto"/>
      </w:divBdr>
    </w:div>
    <w:div w:id="1862279199">
      <w:bodyDiv w:val="1"/>
      <w:marLeft w:val="0"/>
      <w:marRight w:val="0"/>
      <w:marTop w:val="0"/>
      <w:marBottom w:val="0"/>
      <w:divBdr>
        <w:top w:val="none" w:sz="0" w:space="0" w:color="auto"/>
        <w:left w:val="none" w:sz="0" w:space="0" w:color="auto"/>
        <w:bottom w:val="none" w:sz="0" w:space="0" w:color="auto"/>
        <w:right w:val="none" w:sz="0" w:space="0" w:color="auto"/>
      </w:divBdr>
    </w:div>
    <w:div w:id="1984846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hyperlink" Target="https://www.e-tar.lt/portal/lt/legalAct/41e131d07ada11edbc04912defe897d1"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41e131d07ada11edbc04912defe897d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1e131d07ada11edbc04912defe897d1" TargetMode="External"/><Relationship Id="rId4" Type="http://schemas.openxmlformats.org/officeDocument/2006/relationships/webSettings" Target="webSettings.xml"/><Relationship Id="rId9" Type="http://schemas.openxmlformats.org/officeDocument/2006/relationships/hyperlink" Target="https://www.e-tar.lt/portal/lt/legalAct/41e131d07ada11edbc04912defe897d1"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228</TotalTime>
  <Pages>10</Pages>
  <Words>13900</Words>
  <Characters>7924</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21781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cp:lastModifiedBy>ZB1</cp:lastModifiedBy>
  <cp:revision>25</cp:revision>
  <cp:lastPrinted>2025-02-25T11:22:00Z</cp:lastPrinted>
  <dcterms:created xsi:type="dcterms:W3CDTF">2025-02-18T10:18:00Z</dcterms:created>
  <dcterms:modified xsi:type="dcterms:W3CDTF">2025-02-28T07:53:00Z</dcterms:modified>
</cp:coreProperties>
</file>