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FEC50" w14:textId="5C9A87A3" w:rsidR="0047540E" w:rsidRPr="00AE4D7B" w:rsidRDefault="00311B79" w:rsidP="00D8511B">
      <w:pPr>
        <w:jc w:val="center"/>
        <w:rPr>
          <w:rFonts w:ascii="Times New Roman" w:eastAsia="Calibri" w:hAnsi="Times New Roman" w:cs="Times New Roman"/>
          <w:b/>
          <w:bCs/>
          <w:kern w:val="2"/>
          <w:sz w:val="24"/>
          <w:szCs w:val="24"/>
          <w14:ligatures w14:val="standardContextual"/>
        </w:rPr>
      </w:pPr>
      <w:r w:rsidRPr="00AE4D7B">
        <w:rPr>
          <w:rFonts w:ascii="Times New Roman" w:eastAsia="Calibri" w:hAnsi="Times New Roman" w:cs="Times New Roman"/>
          <w:b/>
          <w:bCs/>
          <w:kern w:val="2"/>
          <w:sz w:val="24"/>
          <w:szCs w:val="24"/>
          <w14:ligatures w14:val="standardContextual"/>
        </w:rPr>
        <w:t xml:space="preserve">ATSAKYMAI Į RINKOS DALYVIŲ KLAUSIMUS (SIŪLYMUS), UŽDUOTUS RINKOS KONSULTACIJOS METU (CVP IS PRIEMONĖMIS) </w:t>
      </w:r>
    </w:p>
    <w:p w14:paraId="4118AEC8" w14:textId="44E24111" w:rsidR="00AC3D37" w:rsidRPr="00AE4D7B" w:rsidRDefault="00311B79" w:rsidP="00311B79">
      <w:pPr>
        <w:jc w:val="center"/>
        <w:rPr>
          <w:rFonts w:ascii="Times New Roman" w:eastAsia="Calibri" w:hAnsi="Times New Roman" w:cs="Times New Roman"/>
          <w:b/>
          <w:kern w:val="2"/>
          <w:sz w:val="24"/>
          <w:szCs w:val="24"/>
          <w14:ligatures w14:val="standardContextual"/>
        </w:rPr>
      </w:pPr>
      <w:r w:rsidRPr="00AE4D7B">
        <w:rPr>
          <w:rFonts w:ascii="Times New Roman" w:eastAsia="Calibri" w:hAnsi="Times New Roman" w:cs="Times New Roman"/>
          <w:b/>
          <w:kern w:val="2"/>
          <w:sz w:val="24"/>
          <w:szCs w:val="24"/>
          <w14:ligatures w14:val="standardContextual"/>
        </w:rPr>
        <w:t xml:space="preserve">DĖL </w:t>
      </w:r>
      <w:r w:rsidR="00EF0B46" w:rsidRPr="00AE4D7B">
        <w:rPr>
          <w:rFonts w:ascii="Times New Roman" w:eastAsia="Calibri" w:hAnsi="Times New Roman" w:cs="Times New Roman"/>
          <w:b/>
          <w:kern w:val="2"/>
          <w:sz w:val="24"/>
          <w:szCs w:val="24"/>
          <w14:ligatures w14:val="standardContextual"/>
        </w:rPr>
        <w:t xml:space="preserve">DRAUDIMO TARPININKO (BROKERIO) PASLAUGŲ </w:t>
      </w:r>
      <w:r w:rsidRPr="00AE4D7B">
        <w:rPr>
          <w:rFonts w:ascii="Times New Roman" w:eastAsia="Calibri" w:hAnsi="Times New Roman" w:cs="Times New Roman"/>
          <w:b/>
          <w:kern w:val="2"/>
          <w:sz w:val="24"/>
          <w:szCs w:val="24"/>
          <w14:ligatures w14:val="standardContextual"/>
        </w:rPr>
        <w:t>PIRKIM</w:t>
      </w:r>
      <w:r w:rsidR="00F06B82" w:rsidRPr="00AE4D7B">
        <w:rPr>
          <w:rFonts w:ascii="Times New Roman" w:eastAsia="Calibri" w:hAnsi="Times New Roman" w:cs="Times New Roman"/>
          <w:b/>
          <w:kern w:val="2"/>
          <w:sz w:val="24"/>
          <w:szCs w:val="24"/>
          <w14:ligatures w14:val="standardContextual"/>
        </w:rPr>
        <w:t>O</w:t>
      </w:r>
      <w:r w:rsidRPr="00AE4D7B">
        <w:rPr>
          <w:rFonts w:ascii="Times New Roman" w:eastAsia="Calibri" w:hAnsi="Times New Roman" w:cs="Times New Roman"/>
          <w:b/>
          <w:kern w:val="2"/>
          <w:sz w:val="24"/>
          <w:szCs w:val="24"/>
          <w14:ligatures w14:val="standardContextual"/>
        </w:rPr>
        <w:t xml:space="preserve"> </w:t>
      </w:r>
    </w:p>
    <w:p w14:paraId="35DE627A" w14:textId="661AE31A" w:rsidR="0047540E" w:rsidRPr="00AE4D7B" w:rsidRDefault="0047540E" w:rsidP="00CF264E">
      <w:pPr>
        <w:jc w:val="center"/>
        <w:rPr>
          <w:rFonts w:ascii="Times New Roman" w:eastAsia="Calibri" w:hAnsi="Times New Roman" w:cs="Times New Roman"/>
          <w:b/>
          <w:kern w:val="2"/>
          <w:sz w:val="24"/>
          <w:szCs w:val="24"/>
          <w14:ligatures w14:val="standardContextual"/>
        </w:rPr>
      </w:pPr>
      <w:r w:rsidRPr="00AE4D7B">
        <w:rPr>
          <w:rFonts w:ascii="Times New Roman" w:eastAsia="Calibri" w:hAnsi="Times New Roman" w:cs="Times New Roman"/>
          <w:b/>
          <w:kern w:val="2"/>
          <w:sz w:val="24"/>
          <w:szCs w:val="24"/>
          <w14:ligatures w14:val="standardContextual"/>
        </w:rPr>
        <w:t>2</w:t>
      </w:r>
      <w:r w:rsidR="004248AD">
        <w:rPr>
          <w:rFonts w:ascii="Times New Roman" w:eastAsia="Calibri" w:hAnsi="Times New Roman" w:cs="Times New Roman"/>
          <w:b/>
          <w:kern w:val="2"/>
          <w:sz w:val="24"/>
          <w:szCs w:val="24"/>
          <w14:ligatures w14:val="standardContextual"/>
        </w:rPr>
        <w:t>025</w:t>
      </w:r>
      <w:r w:rsidRPr="00AE4D7B">
        <w:rPr>
          <w:rFonts w:ascii="Times New Roman" w:eastAsia="Calibri" w:hAnsi="Times New Roman" w:cs="Times New Roman"/>
          <w:b/>
          <w:kern w:val="2"/>
          <w:sz w:val="24"/>
          <w:szCs w:val="24"/>
          <w14:ligatures w14:val="standardContextual"/>
        </w:rPr>
        <w:t>-</w:t>
      </w:r>
      <w:r w:rsidR="005043DE" w:rsidRPr="00AE4D7B">
        <w:rPr>
          <w:rFonts w:ascii="Times New Roman" w:eastAsia="Calibri" w:hAnsi="Times New Roman" w:cs="Times New Roman"/>
          <w:b/>
          <w:kern w:val="2"/>
          <w:sz w:val="24"/>
          <w:szCs w:val="24"/>
          <w14:ligatures w14:val="standardContextual"/>
        </w:rPr>
        <w:t>0</w:t>
      </w:r>
      <w:r w:rsidR="004248AD">
        <w:rPr>
          <w:rFonts w:ascii="Times New Roman" w:eastAsia="Calibri" w:hAnsi="Times New Roman" w:cs="Times New Roman"/>
          <w:b/>
          <w:kern w:val="2"/>
          <w:sz w:val="24"/>
          <w:szCs w:val="24"/>
          <w14:ligatures w14:val="standardContextual"/>
        </w:rPr>
        <w:t>2</w:t>
      </w:r>
      <w:r w:rsidR="00D20526" w:rsidRPr="00AE4D7B">
        <w:rPr>
          <w:rFonts w:ascii="Times New Roman" w:eastAsia="Calibri" w:hAnsi="Times New Roman" w:cs="Times New Roman"/>
          <w:b/>
          <w:kern w:val="2"/>
          <w:sz w:val="24"/>
          <w:szCs w:val="24"/>
          <w14:ligatures w14:val="standardContextual"/>
        </w:rPr>
        <w:t>-</w:t>
      </w:r>
      <w:r w:rsidR="00752511">
        <w:rPr>
          <w:rFonts w:ascii="Times New Roman" w:eastAsia="Calibri" w:hAnsi="Times New Roman" w:cs="Times New Roman"/>
          <w:b/>
          <w:kern w:val="2"/>
          <w:sz w:val="24"/>
          <w:szCs w:val="24"/>
          <w14:ligatures w14:val="standardContextual"/>
        </w:rPr>
        <w:t>28</w:t>
      </w:r>
      <w:r w:rsidR="004248AD">
        <w:rPr>
          <w:rFonts w:ascii="Times New Roman" w:eastAsia="Calibri" w:hAnsi="Times New Roman" w:cs="Times New Roman"/>
          <w:b/>
          <w:kern w:val="2"/>
          <w:sz w:val="24"/>
          <w:szCs w:val="24"/>
          <w14:ligatures w14:val="standardContextual"/>
        </w:rPr>
        <w:t xml:space="preserve"> </w:t>
      </w:r>
    </w:p>
    <w:p w14:paraId="610C34B4" w14:textId="77777777" w:rsidR="009F2276" w:rsidRPr="00AE4D7B" w:rsidRDefault="009F2276" w:rsidP="00CF264E">
      <w:pPr>
        <w:jc w:val="center"/>
        <w:rPr>
          <w:rFonts w:ascii="Times New Roman" w:eastAsia="Calibri" w:hAnsi="Times New Roman" w:cs="Times New Roman"/>
          <w:bCs/>
          <w:kern w:val="2"/>
          <w:sz w:val="24"/>
          <w:szCs w:val="24"/>
          <w14:ligatures w14:val="standardContextual"/>
        </w:rPr>
      </w:pPr>
    </w:p>
    <w:p w14:paraId="2F74B50B" w14:textId="74202FF8" w:rsidR="0047540E" w:rsidRPr="00AE4D7B" w:rsidRDefault="00EF0B46" w:rsidP="000174AD">
      <w:pPr>
        <w:ind w:right="538" w:firstLine="567"/>
        <w:jc w:val="both"/>
        <w:rPr>
          <w:rFonts w:ascii="Times New Roman" w:eastAsia="Calibri" w:hAnsi="Times New Roman" w:cs="Times New Roman"/>
          <w:bCs/>
          <w:kern w:val="2"/>
          <w:sz w:val="24"/>
          <w:szCs w:val="24"/>
          <w14:ligatures w14:val="standardContextual"/>
        </w:rPr>
      </w:pPr>
      <w:r w:rsidRPr="00AE4D7B">
        <w:rPr>
          <w:rFonts w:ascii="Times New Roman" w:eastAsia="Calibri" w:hAnsi="Times New Roman" w:cs="Times New Roman"/>
          <w:bCs/>
          <w:kern w:val="2"/>
          <w:sz w:val="24"/>
          <w:szCs w:val="24"/>
          <w14:ligatures w14:val="standardContextual"/>
        </w:rPr>
        <w:t>Akcinė bendrovė</w:t>
      </w:r>
      <w:r w:rsidR="0047540E" w:rsidRPr="00AE4D7B">
        <w:rPr>
          <w:rFonts w:ascii="Times New Roman" w:eastAsia="Calibri" w:hAnsi="Times New Roman" w:cs="Times New Roman"/>
          <w:bCs/>
          <w:kern w:val="2"/>
          <w:sz w:val="24"/>
          <w:szCs w:val="24"/>
          <w14:ligatures w14:val="standardContextual"/>
        </w:rPr>
        <w:t xml:space="preserve"> „Regitra“, vadovaudamasi Lietuvos Respublikos viešųjų pirkimų įstatymo (toliau – VPĮ) 27 str. ir siekdama gauti rinkos dalyvių nuomonę </w:t>
      </w:r>
      <w:r w:rsidR="0047540E" w:rsidRPr="00517811">
        <w:rPr>
          <w:rFonts w:ascii="Times New Roman" w:eastAsia="Calibri" w:hAnsi="Times New Roman" w:cs="Times New Roman"/>
          <w:b/>
          <w:kern w:val="2"/>
          <w:sz w:val="24"/>
          <w:szCs w:val="24"/>
          <w14:ligatures w14:val="standardContextual"/>
        </w:rPr>
        <w:t xml:space="preserve">dėl </w:t>
      </w:r>
      <w:r w:rsidRPr="00517811">
        <w:rPr>
          <w:rFonts w:ascii="Times New Roman" w:eastAsia="Calibri" w:hAnsi="Times New Roman" w:cs="Times New Roman"/>
          <w:b/>
          <w:kern w:val="2"/>
          <w:sz w:val="24"/>
          <w:szCs w:val="24"/>
          <w14:ligatures w14:val="standardContextual"/>
        </w:rPr>
        <w:t xml:space="preserve">draudimo tarpininko (brokerio) paslaugų </w:t>
      </w:r>
      <w:r w:rsidR="0047540E" w:rsidRPr="00517811">
        <w:rPr>
          <w:rFonts w:ascii="Times New Roman" w:eastAsia="Calibri" w:hAnsi="Times New Roman" w:cs="Times New Roman"/>
          <w:b/>
          <w:kern w:val="2"/>
          <w:sz w:val="24"/>
          <w:szCs w:val="24"/>
          <w14:ligatures w14:val="standardContextual"/>
        </w:rPr>
        <w:t>pirkimo</w:t>
      </w:r>
      <w:r w:rsidR="0047540E" w:rsidRPr="00AE4D7B">
        <w:rPr>
          <w:rFonts w:ascii="Times New Roman" w:eastAsia="Calibri" w:hAnsi="Times New Roman" w:cs="Times New Roman"/>
          <w:bCs/>
          <w:kern w:val="2"/>
          <w:sz w:val="24"/>
          <w:szCs w:val="24"/>
          <w14:ligatures w14:val="standardContextual"/>
        </w:rPr>
        <w:t xml:space="preserve"> (toliau – Pirkimas) objekto techninės specifikacijos</w:t>
      </w:r>
      <w:r w:rsidR="002947EE" w:rsidRPr="00AE4D7B">
        <w:rPr>
          <w:rFonts w:ascii="Times New Roman" w:eastAsia="Calibri" w:hAnsi="Times New Roman" w:cs="Times New Roman"/>
          <w:bCs/>
          <w:kern w:val="2"/>
          <w:sz w:val="24"/>
          <w:szCs w:val="24"/>
          <w14:ligatures w14:val="standardContextual"/>
        </w:rPr>
        <w:t>,</w:t>
      </w:r>
      <w:r w:rsidR="0020359B" w:rsidRPr="00AE4D7B">
        <w:rPr>
          <w:rFonts w:ascii="Times New Roman" w:eastAsia="Calibri" w:hAnsi="Times New Roman" w:cs="Times New Roman"/>
          <w:bCs/>
          <w:kern w:val="2"/>
          <w:sz w:val="24"/>
          <w:szCs w:val="24"/>
          <w14:ligatures w14:val="standardContextual"/>
        </w:rPr>
        <w:t xml:space="preserve"> </w:t>
      </w:r>
      <w:r w:rsidR="001B5CE6" w:rsidRPr="00AE4D7B">
        <w:rPr>
          <w:rFonts w:ascii="Times New Roman" w:eastAsia="Calibri" w:hAnsi="Times New Roman" w:cs="Times New Roman"/>
          <w:bCs/>
          <w:kern w:val="2"/>
          <w:sz w:val="24"/>
          <w:szCs w:val="24"/>
          <w14:ligatures w14:val="standardContextual"/>
        </w:rPr>
        <w:t xml:space="preserve">sutarties projekto, </w:t>
      </w:r>
      <w:r w:rsidR="00311B79" w:rsidRPr="00AE4D7B">
        <w:rPr>
          <w:rFonts w:ascii="Times New Roman" w:eastAsia="Calibri" w:hAnsi="Times New Roman" w:cs="Times New Roman"/>
          <w:bCs/>
          <w:kern w:val="2"/>
          <w:sz w:val="24"/>
          <w:szCs w:val="24"/>
          <w14:ligatures w14:val="standardContextual"/>
        </w:rPr>
        <w:t>kvalifikacijos reikalavim</w:t>
      </w:r>
      <w:r w:rsidR="0047540E" w:rsidRPr="00AE4D7B">
        <w:rPr>
          <w:rFonts w:ascii="Times New Roman" w:eastAsia="Calibri" w:hAnsi="Times New Roman" w:cs="Times New Roman"/>
          <w:bCs/>
          <w:kern w:val="2"/>
          <w:sz w:val="24"/>
          <w:szCs w:val="24"/>
          <w14:ligatures w14:val="standardContextual"/>
        </w:rPr>
        <w:t>ų</w:t>
      </w:r>
      <w:r w:rsidRPr="00AE4D7B">
        <w:rPr>
          <w:rFonts w:ascii="Times New Roman" w:eastAsia="Calibri" w:hAnsi="Times New Roman" w:cs="Times New Roman"/>
          <w:bCs/>
          <w:kern w:val="2"/>
          <w:sz w:val="24"/>
          <w:szCs w:val="24"/>
          <w14:ligatures w14:val="standardContextual"/>
        </w:rPr>
        <w:t>,</w:t>
      </w:r>
      <w:r w:rsidR="0047540E" w:rsidRPr="00AE4D7B">
        <w:rPr>
          <w:rFonts w:ascii="Times New Roman" w:eastAsia="Calibri" w:hAnsi="Times New Roman" w:cs="Times New Roman"/>
          <w:bCs/>
          <w:kern w:val="2"/>
          <w:sz w:val="24"/>
          <w:szCs w:val="24"/>
          <w14:ligatures w14:val="standardContextual"/>
        </w:rPr>
        <w:t xml:space="preserve"> vykdė rinkos dalyvių konsultaciją.</w:t>
      </w:r>
    </w:p>
    <w:p w14:paraId="2B522EDB" w14:textId="10C57C96" w:rsidR="0047540E" w:rsidRPr="00AE4D7B" w:rsidRDefault="0047540E" w:rsidP="000174AD">
      <w:pPr>
        <w:ind w:firstLine="567"/>
        <w:jc w:val="both"/>
        <w:rPr>
          <w:rFonts w:ascii="Times New Roman" w:eastAsia="Calibri" w:hAnsi="Times New Roman" w:cs="Times New Roman"/>
          <w:bCs/>
          <w:kern w:val="2"/>
          <w:sz w:val="24"/>
          <w:szCs w:val="24"/>
          <w14:ligatures w14:val="standardContextual"/>
        </w:rPr>
      </w:pPr>
      <w:r w:rsidRPr="00AE4D7B">
        <w:rPr>
          <w:rFonts w:ascii="Times New Roman" w:eastAsia="Calibri" w:hAnsi="Times New Roman" w:cs="Times New Roman"/>
          <w:bCs/>
          <w:kern w:val="2"/>
          <w:sz w:val="24"/>
          <w:szCs w:val="24"/>
          <w14:ligatures w14:val="standardContextual"/>
        </w:rPr>
        <w:t>Teikiame apibendrintą informaciją apie</w:t>
      </w:r>
      <w:r w:rsidR="00A32BAD" w:rsidRPr="00AE4D7B">
        <w:rPr>
          <w:rFonts w:ascii="Times New Roman" w:eastAsia="Calibri" w:hAnsi="Times New Roman" w:cs="Times New Roman"/>
          <w:bCs/>
          <w:kern w:val="2"/>
          <w:sz w:val="24"/>
          <w:szCs w:val="24"/>
          <w14:ligatures w14:val="standardContextual"/>
        </w:rPr>
        <w:t xml:space="preserve"> </w:t>
      </w:r>
      <w:r w:rsidR="001B5CE6" w:rsidRPr="00AE4D7B">
        <w:rPr>
          <w:rFonts w:ascii="Times New Roman" w:eastAsia="Calibri" w:hAnsi="Times New Roman" w:cs="Times New Roman"/>
          <w:bCs/>
          <w:kern w:val="2"/>
          <w:sz w:val="24"/>
          <w:szCs w:val="24"/>
          <w14:ligatures w14:val="standardContextual"/>
        </w:rPr>
        <w:t xml:space="preserve">šios </w:t>
      </w:r>
      <w:r w:rsidRPr="00AE4D7B">
        <w:rPr>
          <w:rFonts w:ascii="Times New Roman" w:eastAsia="Calibri" w:hAnsi="Times New Roman" w:cs="Times New Roman"/>
          <w:bCs/>
          <w:kern w:val="2"/>
          <w:sz w:val="24"/>
          <w:szCs w:val="24"/>
          <w14:ligatures w14:val="standardContextual"/>
        </w:rPr>
        <w:t>rinkos konsultacijos rezultatus.</w:t>
      </w:r>
    </w:p>
    <w:p w14:paraId="31A17B85" w14:textId="77777777" w:rsidR="00D2523A" w:rsidRPr="00AE4D7B" w:rsidRDefault="00D2523A" w:rsidP="000174AD">
      <w:pPr>
        <w:ind w:firstLine="567"/>
        <w:jc w:val="both"/>
        <w:rPr>
          <w:rFonts w:ascii="Times New Roman" w:eastAsia="Calibri" w:hAnsi="Times New Roman" w:cs="Times New Roman"/>
          <w:bCs/>
          <w:kern w:val="2"/>
          <w:sz w:val="24"/>
          <w:szCs w:val="24"/>
          <w14:ligatures w14:val="standardContextual"/>
        </w:rPr>
      </w:pPr>
    </w:p>
    <w:p w14:paraId="5D77EF30" w14:textId="5633E5D0" w:rsidR="00CC7EB7" w:rsidRPr="00AE4D7B" w:rsidRDefault="00D2523A" w:rsidP="00D728B2">
      <w:pPr>
        <w:tabs>
          <w:tab w:val="left" w:pos="5954"/>
        </w:tabs>
        <w:rPr>
          <w:rFonts w:ascii="Times New Roman" w:eastAsia="Calibri" w:hAnsi="Times New Roman" w:cs="Times New Roman"/>
          <w:b/>
          <w:kern w:val="2"/>
          <w:sz w:val="24"/>
          <w:szCs w:val="24"/>
          <w14:ligatures w14:val="standardContextual"/>
        </w:rPr>
      </w:pPr>
      <w:r w:rsidRPr="00AE4D7B">
        <w:rPr>
          <w:rFonts w:ascii="Times New Roman" w:eastAsia="Calibri" w:hAnsi="Times New Roman" w:cs="Times New Roman"/>
          <w:b/>
          <w:kern w:val="2"/>
          <w:sz w:val="24"/>
          <w:szCs w:val="24"/>
          <w14:ligatures w14:val="standardContextual"/>
        </w:rPr>
        <w:t>Pirmojo rinkos dalyvio atsakymai / siūlymai / klausimai (rinkos dalyvio kalba netaisyta</w:t>
      </w:r>
      <w:r w:rsidR="009A0E57">
        <w:rPr>
          <w:rFonts w:ascii="Times New Roman" w:eastAsia="Calibri" w:hAnsi="Times New Roman" w:cs="Times New Roman"/>
          <w:b/>
          <w:kern w:val="2"/>
          <w:sz w:val="24"/>
          <w:szCs w:val="24"/>
          <w14:ligatures w14:val="standardContextual"/>
        </w:rPr>
        <w:t xml:space="preserve">, </w:t>
      </w:r>
      <w:r w:rsidR="002A2CAA">
        <w:rPr>
          <w:rFonts w:ascii="Times New Roman" w:eastAsia="Calibri" w:hAnsi="Times New Roman" w:cs="Times New Roman"/>
          <w:b/>
          <w:kern w:val="2"/>
          <w:sz w:val="24"/>
          <w:szCs w:val="24"/>
          <w14:ligatures w14:val="standardContextual"/>
        </w:rPr>
        <w:t xml:space="preserve">atliktas </w:t>
      </w:r>
      <w:r w:rsidR="009A0E57">
        <w:rPr>
          <w:rFonts w:ascii="Times New Roman" w:eastAsia="Calibri" w:hAnsi="Times New Roman" w:cs="Times New Roman"/>
          <w:b/>
          <w:kern w:val="2"/>
          <w:sz w:val="24"/>
          <w:szCs w:val="24"/>
          <w14:ligatures w14:val="standardContextual"/>
        </w:rPr>
        <w:t>nuasmeninimas</w:t>
      </w:r>
      <w:r w:rsidRPr="00AE4D7B">
        <w:rPr>
          <w:rFonts w:ascii="Times New Roman" w:eastAsia="Calibri" w:hAnsi="Times New Roman" w:cs="Times New Roman"/>
          <w:b/>
          <w:kern w:val="2"/>
          <w:sz w:val="24"/>
          <w:szCs w:val="24"/>
          <w14:ligatures w14:val="standardContextual"/>
        </w:rPr>
        <w:t>)</w:t>
      </w:r>
      <w:r w:rsidR="00B76524" w:rsidRPr="00AE4D7B">
        <w:rPr>
          <w:rFonts w:ascii="Times New Roman" w:eastAsia="Calibri" w:hAnsi="Times New Roman" w:cs="Times New Roman"/>
          <w:b/>
          <w:kern w:val="2"/>
          <w:sz w:val="24"/>
          <w:szCs w:val="24"/>
          <w14:ligatures w14:val="standardContextual"/>
        </w:rPr>
        <w:t>:</w:t>
      </w:r>
    </w:p>
    <w:tbl>
      <w:tblPr>
        <w:tblStyle w:val="Lentelstinklelis"/>
        <w:tblW w:w="14029" w:type="dxa"/>
        <w:tblLook w:val="04A0" w:firstRow="1" w:lastRow="0" w:firstColumn="1" w:lastColumn="0" w:noHBand="0" w:noVBand="1"/>
      </w:tblPr>
      <w:tblGrid>
        <w:gridCol w:w="805"/>
        <w:gridCol w:w="4152"/>
        <w:gridCol w:w="4819"/>
        <w:gridCol w:w="4253"/>
      </w:tblGrid>
      <w:tr w:rsidR="00F56C6E" w:rsidRPr="00AE4D7B" w14:paraId="03497CA7" w14:textId="77777777">
        <w:tc>
          <w:tcPr>
            <w:tcW w:w="805" w:type="dxa"/>
            <w:tcBorders>
              <w:top w:val="single" w:sz="4" w:space="0" w:color="auto"/>
              <w:left w:val="single" w:sz="4" w:space="0" w:color="auto"/>
              <w:bottom w:val="single" w:sz="4" w:space="0" w:color="auto"/>
              <w:right w:val="single" w:sz="4" w:space="0" w:color="auto"/>
            </w:tcBorders>
            <w:vAlign w:val="center"/>
            <w:hideMark/>
          </w:tcPr>
          <w:p w14:paraId="11E28C2F" w14:textId="77777777" w:rsidR="00F56C6E" w:rsidRPr="00AE4D7B" w:rsidRDefault="00F56C6E">
            <w:pPr>
              <w:jc w:val="center"/>
              <w:rPr>
                <w:rFonts w:ascii="Times New Roman" w:eastAsia="Arial Unicode MS" w:hAnsi="Times New Roman" w:cs="Times New Roman"/>
                <w:b/>
                <w:bCs/>
                <w:color w:val="000000"/>
                <w:sz w:val="24"/>
                <w:szCs w:val="24"/>
              </w:rPr>
            </w:pPr>
            <w:r w:rsidRPr="00AE4D7B">
              <w:rPr>
                <w:rFonts w:ascii="Times New Roman" w:eastAsia="Arial Unicode MS" w:hAnsi="Times New Roman" w:cs="Times New Roman"/>
                <w:b/>
                <w:bCs/>
                <w:color w:val="000000"/>
                <w:sz w:val="24"/>
                <w:szCs w:val="24"/>
              </w:rPr>
              <w:t>Eil. Nr.</w:t>
            </w:r>
          </w:p>
        </w:tc>
        <w:tc>
          <w:tcPr>
            <w:tcW w:w="4152" w:type="dxa"/>
            <w:tcBorders>
              <w:top w:val="single" w:sz="4" w:space="0" w:color="auto"/>
              <w:left w:val="single" w:sz="4" w:space="0" w:color="auto"/>
              <w:bottom w:val="single" w:sz="4" w:space="0" w:color="auto"/>
              <w:right w:val="single" w:sz="4" w:space="0" w:color="auto"/>
            </w:tcBorders>
            <w:vAlign w:val="center"/>
            <w:hideMark/>
          </w:tcPr>
          <w:p w14:paraId="3B28A7F6" w14:textId="77777777" w:rsidR="00F56C6E" w:rsidRPr="00AE4D7B" w:rsidRDefault="00F56C6E">
            <w:pPr>
              <w:jc w:val="center"/>
              <w:rPr>
                <w:rFonts w:ascii="Times New Roman" w:eastAsia="Arial Unicode MS" w:hAnsi="Times New Roman" w:cs="Times New Roman"/>
                <w:b/>
                <w:bCs/>
                <w:color w:val="000000"/>
                <w:sz w:val="24"/>
                <w:szCs w:val="24"/>
              </w:rPr>
            </w:pPr>
            <w:r w:rsidRPr="00AE4D7B">
              <w:rPr>
                <w:rFonts w:ascii="Times New Roman" w:eastAsia="Arial Unicode MS" w:hAnsi="Times New Roman" w:cs="Times New Roman"/>
                <w:b/>
                <w:bCs/>
                <w:color w:val="000000"/>
                <w:sz w:val="24"/>
                <w:szCs w:val="24"/>
              </w:rPr>
              <w:t>Klausimas</w:t>
            </w:r>
          </w:p>
        </w:tc>
        <w:tc>
          <w:tcPr>
            <w:tcW w:w="4819" w:type="dxa"/>
            <w:tcBorders>
              <w:top w:val="single" w:sz="4" w:space="0" w:color="auto"/>
              <w:left w:val="single" w:sz="4" w:space="0" w:color="auto"/>
              <w:bottom w:val="single" w:sz="4" w:space="0" w:color="auto"/>
              <w:right w:val="single" w:sz="4" w:space="0" w:color="auto"/>
            </w:tcBorders>
            <w:vAlign w:val="center"/>
            <w:hideMark/>
          </w:tcPr>
          <w:p w14:paraId="21C06DBF" w14:textId="77777777" w:rsidR="00F56C6E" w:rsidRPr="00AE4D7B" w:rsidRDefault="00F56C6E">
            <w:pPr>
              <w:jc w:val="center"/>
              <w:rPr>
                <w:rFonts w:ascii="Times New Roman" w:eastAsia="Arial Unicode MS" w:hAnsi="Times New Roman" w:cs="Times New Roman"/>
                <w:b/>
                <w:bCs/>
                <w:color w:val="000000"/>
                <w:sz w:val="24"/>
                <w:szCs w:val="24"/>
              </w:rPr>
            </w:pPr>
            <w:r w:rsidRPr="00AE4D7B">
              <w:rPr>
                <w:rFonts w:ascii="Times New Roman" w:eastAsia="Arial Unicode MS" w:hAnsi="Times New Roman" w:cs="Times New Roman"/>
                <w:b/>
                <w:bCs/>
                <w:color w:val="000000"/>
                <w:sz w:val="24"/>
                <w:szCs w:val="24"/>
              </w:rPr>
              <w:t>Rinkos dalyvio atsakymas / siūlymas / klausimas</w:t>
            </w:r>
          </w:p>
        </w:tc>
        <w:tc>
          <w:tcPr>
            <w:tcW w:w="4253" w:type="dxa"/>
            <w:tcBorders>
              <w:top w:val="single" w:sz="4" w:space="0" w:color="auto"/>
              <w:left w:val="single" w:sz="4" w:space="0" w:color="auto"/>
              <w:bottom w:val="single" w:sz="4" w:space="0" w:color="auto"/>
              <w:right w:val="single" w:sz="4" w:space="0" w:color="auto"/>
            </w:tcBorders>
            <w:vAlign w:val="center"/>
          </w:tcPr>
          <w:p w14:paraId="6E3F0902" w14:textId="77777777" w:rsidR="00F56C6E" w:rsidRPr="00AE4D7B" w:rsidRDefault="00F56C6E">
            <w:pPr>
              <w:jc w:val="center"/>
              <w:rPr>
                <w:rFonts w:ascii="Times New Roman" w:eastAsia="Arial Unicode MS" w:hAnsi="Times New Roman" w:cs="Times New Roman"/>
                <w:b/>
                <w:bCs/>
                <w:color w:val="000000"/>
                <w:sz w:val="24"/>
                <w:szCs w:val="24"/>
              </w:rPr>
            </w:pPr>
            <w:r w:rsidRPr="00AE4D7B">
              <w:rPr>
                <w:rFonts w:ascii="Times New Roman" w:eastAsia="Arial Unicode MS" w:hAnsi="Times New Roman" w:cs="Times New Roman"/>
                <w:b/>
                <w:bCs/>
                <w:color w:val="000000"/>
                <w:sz w:val="24"/>
                <w:szCs w:val="24"/>
              </w:rPr>
              <w:t>Perkančiosios organizacijos atsakymas</w:t>
            </w:r>
          </w:p>
        </w:tc>
      </w:tr>
      <w:tr w:rsidR="00F56C6E" w:rsidRPr="00AE4D7B" w14:paraId="6BCC3DAA" w14:textId="77777777">
        <w:tc>
          <w:tcPr>
            <w:tcW w:w="14029" w:type="dxa"/>
            <w:gridSpan w:val="4"/>
            <w:tcBorders>
              <w:top w:val="single" w:sz="4" w:space="0" w:color="auto"/>
              <w:left w:val="single" w:sz="4" w:space="0" w:color="auto"/>
              <w:bottom w:val="single" w:sz="4" w:space="0" w:color="auto"/>
              <w:right w:val="single" w:sz="4" w:space="0" w:color="auto"/>
            </w:tcBorders>
          </w:tcPr>
          <w:p w14:paraId="353FCDF0" w14:textId="77777777" w:rsidR="00F56C6E" w:rsidRPr="00AE4D7B" w:rsidRDefault="00F56C6E">
            <w:pPr>
              <w:ind w:firstLine="993"/>
              <w:jc w:val="center"/>
              <w:rPr>
                <w:rFonts w:ascii="Times New Roman" w:eastAsia="Arial Unicode MS" w:hAnsi="Times New Roman" w:cs="Times New Roman"/>
                <w:b/>
                <w:bCs/>
                <w:color w:val="000000"/>
                <w:sz w:val="24"/>
                <w:szCs w:val="24"/>
              </w:rPr>
            </w:pPr>
            <w:r w:rsidRPr="00AE4D7B">
              <w:rPr>
                <w:rFonts w:ascii="Times New Roman" w:eastAsia="Arial Unicode MS" w:hAnsi="Times New Roman" w:cs="Times New Roman"/>
                <w:b/>
                <w:bCs/>
                <w:color w:val="000000"/>
                <w:sz w:val="24"/>
                <w:szCs w:val="24"/>
              </w:rPr>
              <w:t>KLAUSIMAI DĖL TECHNINĖS SPECIFIKACIJOS REIKALAVIMŲ</w:t>
            </w:r>
          </w:p>
        </w:tc>
      </w:tr>
      <w:tr w:rsidR="00F56C6E" w:rsidRPr="00AE4D7B" w14:paraId="1094C835" w14:textId="77777777">
        <w:tc>
          <w:tcPr>
            <w:tcW w:w="805" w:type="dxa"/>
            <w:tcBorders>
              <w:top w:val="single" w:sz="4" w:space="0" w:color="auto"/>
              <w:left w:val="single" w:sz="4" w:space="0" w:color="auto"/>
              <w:bottom w:val="single" w:sz="4" w:space="0" w:color="auto"/>
              <w:right w:val="single" w:sz="4" w:space="0" w:color="auto"/>
            </w:tcBorders>
          </w:tcPr>
          <w:p w14:paraId="15668C8F" w14:textId="77777777" w:rsidR="00F56C6E" w:rsidRPr="00AE4D7B" w:rsidRDefault="00F56C6E">
            <w:pPr>
              <w:numPr>
                <w:ilvl w:val="0"/>
                <w:numId w:val="4"/>
              </w:numPr>
              <w:tabs>
                <w:tab w:val="left" w:pos="360"/>
              </w:tabs>
              <w:rPr>
                <w:rFonts w:ascii="Times New Roman" w:eastAsia="Arial Unicode MS" w:hAnsi="Times New Roman" w:cs="Times New Roman"/>
                <w:color w:val="000000"/>
                <w:sz w:val="24"/>
                <w:szCs w:val="24"/>
              </w:rPr>
            </w:pPr>
          </w:p>
        </w:tc>
        <w:tc>
          <w:tcPr>
            <w:tcW w:w="4152" w:type="dxa"/>
            <w:tcBorders>
              <w:top w:val="single" w:sz="4" w:space="0" w:color="auto"/>
              <w:left w:val="single" w:sz="4" w:space="0" w:color="auto"/>
              <w:bottom w:val="single" w:sz="4" w:space="0" w:color="auto"/>
              <w:right w:val="single" w:sz="4" w:space="0" w:color="auto"/>
            </w:tcBorders>
            <w:hideMark/>
          </w:tcPr>
          <w:p w14:paraId="1A2B0FB6" w14:textId="77777777" w:rsidR="00F56C6E" w:rsidRPr="00AE4D7B" w:rsidRDefault="00F56C6E">
            <w:pPr>
              <w:jc w:val="both"/>
              <w:rPr>
                <w:rFonts w:ascii="Times New Roman" w:eastAsia="Arial Unicode MS" w:hAnsi="Times New Roman" w:cs="Times New Roman"/>
                <w:i/>
                <w:iCs/>
                <w:color w:val="000000"/>
                <w:sz w:val="24"/>
                <w:szCs w:val="24"/>
              </w:rPr>
            </w:pPr>
            <w:r w:rsidRPr="00AE4D7B">
              <w:rPr>
                <w:rFonts w:ascii="Times New Roman" w:eastAsia="Arial Unicode MS" w:hAnsi="Times New Roman" w:cs="Times New Roman"/>
                <w:i/>
                <w:iCs/>
                <w:color w:val="000000"/>
                <w:sz w:val="24"/>
                <w:szCs w:val="24"/>
              </w:rPr>
              <w:t>Ar turite pastabų, klausimų techninės specifikacijos projektui (2 priedas)? Ar techninė specifikacija pakankamai išsami, konkreti ir aiški, ar joje yra visa informacija, reikalinga tinkamam pasiūlymo parengimui? Jeigu „Ne“, prašome nurodyti, kas neaišku ir ką turėtumėme patikslinti. Prašome pateikti argumentuotas pastabas / klausimus.</w:t>
            </w:r>
          </w:p>
        </w:tc>
        <w:tc>
          <w:tcPr>
            <w:tcW w:w="4819" w:type="dxa"/>
            <w:tcBorders>
              <w:top w:val="single" w:sz="4" w:space="0" w:color="auto"/>
              <w:left w:val="single" w:sz="4" w:space="0" w:color="auto"/>
              <w:bottom w:val="single" w:sz="4" w:space="0" w:color="auto"/>
              <w:right w:val="single" w:sz="4" w:space="0" w:color="auto"/>
            </w:tcBorders>
          </w:tcPr>
          <w:p w14:paraId="010670B8" w14:textId="4B60C4F3" w:rsidR="00F56C6E" w:rsidRPr="0065355F" w:rsidRDefault="0046314B">
            <w:pPr>
              <w:jc w:val="both"/>
              <w:rPr>
                <w:rFonts w:ascii="Times New Roman" w:eastAsia="Arial Unicode MS" w:hAnsi="Times New Roman" w:cs="Times New Roman"/>
                <w:color w:val="000000"/>
                <w:sz w:val="24"/>
                <w:szCs w:val="24"/>
              </w:rPr>
            </w:pPr>
            <w:r w:rsidRPr="0065355F">
              <w:rPr>
                <w:rFonts w:ascii="Times New Roman" w:eastAsia="Arial Unicode MS" w:hAnsi="Times New Roman" w:cs="Times New Roman"/>
                <w:color w:val="000000"/>
                <w:sz w:val="24"/>
                <w:szCs w:val="24"/>
              </w:rPr>
              <w:t>Ne. Techninė specifikacija yra pakankamai aiški, tačiau manome, kad Perkančiajai organizacijai nėra tikslinga pirkti tokios apimties draudimo paslaugą, atitinkamai ir šiame pirkime numatytą draudimo brokerio paslaugą.</w:t>
            </w:r>
          </w:p>
        </w:tc>
        <w:tc>
          <w:tcPr>
            <w:tcW w:w="4253" w:type="dxa"/>
            <w:tcBorders>
              <w:top w:val="single" w:sz="4" w:space="0" w:color="auto"/>
              <w:left w:val="single" w:sz="4" w:space="0" w:color="auto"/>
              <w:bottom w:val="single" w:sz="4" w:space="0" w:color="auto"/>
              <w:right w:val="single" w:sz="4" w:space="0" w:color="auto"/>
            </w:tcBorders>
          </w:tcPr>
          <w:p w14:paraId="6F1EEDC6" w14:textId="4D9B35CB" w:rsidR="00F56C6E" w:rsidRPr="00AE4D7B" w:rsidRDefault="00E21DC0">
            <w:pPr>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Dėkojame už atsakymą. </w:t>
            </w:r>
            <w:r w:rsidR="00417D29">
              <w:rPr>
                <w:rFonts w:ascii="Times New Roman" w:eastAsia="Arial Unicode MS" w:hAnsi="Times New Roman" w:cs="Times New Roman"/>
                <w:color w:val="000000"/>
                <w:sz w:val="24"/>
                <w:szCs w:val="24"/>
              </w:rPr>
              <w:t xml:space="preserve">Techninėje specifikacijoje nustatyta paslaugų apimtis nustatyta pagal Perkančiosios organizacijos poreikius. </w:t>
            </w:r>
          </w:p>
        </w:tc>
      </w:tr>
      <w:tr w:rsidR="00F56C6E" w:rsidRPr="00AE4D7B" w14:paraId="2C19B379" w14:textId="77777777">
        <w:tc>
          <w:tcPr>
            <w:tcW w:w="805" w:type="dxa"/>
            <w:tcBorders>
              <w:top w:val="single" w:sz="4" w:space="0" w:color="auto"/>
              <w:left w:val="single" w:sz="4" w:space="0" w:color="auto"/>
              <w:bottom w:val="single" w:sz="4" w:space="0" w:color="auto"/>
              <w:right w:val="single" w:sz="4" w:space="0" w:color="auto"/>
            </w:tcBorders>
          </w:tcPr>
          <w:p w14:paraId="36D16143" w14:textId="77777777" w:rsidR="00F56C6E" w:rsidRPr="00AE4D7B" w:rsidRDefault="00F56C6E">
            <w:pPr>
              <w:numPr>
                <w:ilvl w:val="0"/>
                <w:numId w:val="4"/>
              </w:numPr>
              <w:jc w:val="both"/>
              <w:rPr>
                <w:rFonts w:ascii="Times New Roman" w:eastAsia="Arial Unicode MS" w:hAnsi="Times New Roman" w:cs="Times New Roman"/>
                <w:color w:val="000000"/>
                <w:sz w:val="24"/>
                <w:szCs w:val="24"/>
              </w:rPr>
            </w:pPr>
          </w:p>
        </w:tc>
        <w:tc>
          <w:tcPr>
            <w:tcW w:w="4152" w:type="dxa"/>
            <w:tcBorders>
              <w:top w:val="single" w:sz="4" w:space="0" w:color="auto"/>
              <w:left w:val="single" w:sz="4" w:space="0" w:color="auto"/>
              <w:bottom w:val="single" w:sz="4" w:space="0" w:color="auto"/>
              <w:right w:val="single" w:sz="4" w:space="0" w:color="auto"/>
            </w:tcBorders>
          </w:tcPr>
          <w:p w14:paraId="198D102C" w14:textId="77777777" w:rsidR="00F56C6E" w:rsidRPr="00AE4D7B" w:rsidRDefault="00F56C6E">
            <w:pPr>
              <w:jc w:val="both"/>
              <w:rPr>
                <w:rFonts w:ascii="Times New Roman" w:eastAsia="Arial Unicode MS" w:hAnsi="Times New Roman" w:cs="Times New Roman"/>
                <w:i/>
                <w:iCs/>
                <w:color w:val="000000"/>
                <w:sz w:val="24"/>
                <w:szCs w:val="24"/>
              </w:rPr>
            </w:pPr>
            <w:r w:rsidRPr="00AE4D7B">
              <w:rPr>
                <w:rFonts w:ascii="Times New Roman" w:eastAsia="Arial Unicode MS" w:hAnsi="Times New Roman" w:cs="Times New Roman"/>
                <w:i/>
                <w:iCs/>
                <w:color w:val="000000"/>
                <w:sz w:val="24"/>
                <w:szCs w:val="24"/>
              </w:rPr>
              <w:t>Kokias papildomas sąlygas siūlytumėte įtraukti į techninę specifikaciją arba kurių reikėtų atsisakyti? Prašome pateikti argumentuotas pastabas / klausimus.</w:t>
            </w:r>
          </w:p>
        </w:tc>
        <w:tc>
          <w:tcPr>
            <w:tcW w:w="4819" w:type="dxa"/>
            <w:tcBorders>
              <w:top w:val="single" w:sz="4" w:space="0" w:color="auto"/>
              <w:left w:val="single" w:sz="4" w:space="0" w:color="auto"/>
              <w:bottom w:val="single" w:sz="4" w:space="0" w:color="auto"/>
              <w:right w:val="single" w:sz="4" w:space="0" w:color="auto"/>
            </w:tcBorders>
          </w:tcPr>
          <w:p w14:paraId="53B230BD" w14:textId="584646F5" w:rsidR="00F56C6E" w:rsidRPr="0065355F" w:rsidRDefault="0046314B">
            <w:pPr>
              <w:jc w:val="both"/>
              <w:rPr>
                <w:rFonts w:ascii="Times New Roman" w:eastAsia="Arial Unicode MS" w:hAnsi="Times New Roman" w:cs="Times New Roman"/>
                <w:color w:val="000000"/>
                <w:sz w:val="24"/>
                <w:szCs w:val="24"/>
              </w:rPr>
            </w:pPr>
            <w:r w:rsidRPr="0065355F">
              <w:rPr>
                <w:rFonts w:ascii="Times New Roman" w:eastAsia="Arial Unicode MS" w:hAnsi="Times New Roman" w:cs="Times New Roman"/>
                <w:color w:val="000000"/>
                <w:sz w:val="24"/>
                <w:szCs w:val="24"/>
              </w:rPr>
              <w:t>Mes turime abejonių dėl reikalingumo Perkančiajai organizacijai įsigyti tokios apimties draudimo paslaugą, kokia buvo perkama iki šiol. Su tuo susijęs ir šio (draudimo brokerio) pirkimo objektas.</w:t>
            </w:r>
          </w:p>
        </w:tc>
        <w:tc>
          <w:tcPr>
            <w:tcW w:w="4253" w:type="dxa"/>
            <w:tcBorders>
              <w:top w:val="single" w:sz="4" w:space="0" w:color="auto"/>
              <w:left w:val="single" w:sz="4" w:space="0" w:color="auto"/>
              <w:bottom w:val="single" w:sz="4" w:space="0" w:color="auto"/>
              <w:right w:val="single" w:sz="4" w:space="0" w:color="auto"/>
            </w:tcBorders>
          </w:tcPr>
          <w:p w14:paraId="7604AACF" w14:textId="566B7E7E" w:rsidR="00F56C6E" w:rsidRPr="00AE4D7B" w:rsidRDefault="00417D29">
            <w:pPr>
              <w:jc w:val="both"/>
              <w:rPr>
                <w:rFonts w:ascii="Times New Roman" w:eastAsia="Arial Unicode MS" w:hAnsi="Times New Roman" w:cs="Times New Roman"/>
                <w:color w:val="000000"/>
                <w:sz w:val="24"/>
                <w:szCs w:val="24"/>
              </w:rPr>
            </w:pPr>
            <w:r w:rsidRPr="00417D29">
              <w:rPr>
                <w:rFonts w:ascii="Times New Roman" w:eastAsia="Arial Unicode MS" w:hAnsi="Times New Roman" w:cs="Times New Roman"/>
                <w:color w:val="000000"/>
                <w:sz w:val="24"/>
                <w:szCs w:val="24"/>
              </w:rPr>
              <w:t>Dėkojame už atsakymą. Techninėje specifikacijoje nustatyta paslaugų apimtis nustatyta pagal Perkančiosios organizacijos poreikius.</w:t>
            </w:r>
          </w:p>
        </w:tc>
      </w:tr>
      <w:tr w:rsidR="00F56C6E" w:rsidRPr="00AE4D7B" w14:paraId="31FB00B3" w14:textId="77777777">
        <w:tc>
          <w:tcPr>
            <w:tcW w:w="14029" w:type="dxa"/>
            <w:gridSpan w:val="4"/>
            <w:tcBorders>
              <w:top w:val="single" w:sz="4" w:space="0" w:color="auto"/>
              <w:left w:val="single" w:sz="4" w:space="0" w:color="auto"/>
              <w:bottom w:val="single" w:sz="4" w:space="0" w:color="auto"/>
              <w:right w:val="single" w:sz="4" w:space="0" w:color="auto"/>
            </w:tcBorders>
            <w:vAlign w:val="center"/>
          </w:tcPr>
          <w:p w14:paraId="7106EE90" w14:textId="77777777" w:rsidR="00F56C6E" w:rsidRPr="0065355F" w:rsidRDefault="00F56C6E">
            <w:pPr>
              <w:ind w:firstLine="993"/>
              <w:jc w:val="center"/>
              <w:rPr>
                <w:rFonts w:ascii="Times New Roman" w:eastAsia="Arial Unicode MS" w:hAnsi="Times New Roman" w:cs="Times New Roman"/>
                <w:b/>
                <w:bCs/>
                <w:color w:val="000000"/>
                <w:sz w:val="24"/>
                <w:szCs w:val="24"/>
              </w:rPr>
            </w:pPr>
            <w:r w:rsidRPr="0065355F">
              <w:rPr>
                <w:rFonts w:ascii="Times New Roman" w:eastAsia="Arial Unicode MS" w:hAnsi="Times New Roman" w:cs="Times New Roman"/>
                <w:b/>
                <w:bCs/>
                <w:color w:val="000000"/>
                <w:sz w:val="24"/>
                <w:szCs w:val="24"/>
              </w:rPr>
              <w:lastRenderedPageBreak/>
              <w:t>KLAUSIMAI, SUSIJĘ SU TIEKĖJŲ KVALIFIKACIJOS REIKALAVIMAIS</w:t>
            </w:r>
          </w:p>
        </w:tc>
      </w:tr>
      <w:tr w:rsidR="00F56C6E" w:rsidRPr="00AE4D7B" w14:paraId="1BE16477" w14:textId="77777777">
        <w:tc>
          <w:tcPr>
            <w:tcW w:w="805" w:type="dxa"/>
            <w:tcBorders>
              <w:top w:val="single" w:sz="4" w:space="0" w:color="auto"/>
              <w:left w:val="single" w:sz="4" w:space="0" w:color="auto"/>
              <w:bottom w:val="single" w:sz="4" w:space="0" w:color="auto"/>
              <w:right w:val="single" w:sz="4" w:space="0" w:color="auto"/>
            </w:tcBorders>
          </w:tcPr>
          <w:p w14:paraId="0556AC92" w14:textId="77777777" w:rsidR="00F56C6E" w:rsidRPr="00AE4D7B" w:rsidRDefault="00F56C6E">
            <w:pPr>
              <w:numPr>
                <w:ilvl w:val="0"/>
                <w:numId w:val="4"/>
              </w:numPr>
              <w:jc w:val="both"/>
              <w:rPr>
                <w:rFonts w:ascii="Times New Roman" w:eastAsia="Arial Unicode MS" w:hAnsi="Times New Roman" w:cs="Times New Roman"/>
                <w:i/>
                <w:iCs/>
                <w:color w:val="000000"/>
                <w:sz w:val="24"/>
                <w:szCs w:val="24"/>
              </w:rPr>
            </w:pPr>
          </w:p>
        </w:tc>
        <w:tc>
          <w:tcPr>
            <w:tcW w:w="4152" w:type="dxa"/>
            <w:tcBorders>
              <w:top w:val="single" w:sz="4" w:space="0" w:color="auto"/>
              <w:left w:val="single" w:sz="4" w:space="0" w:color="auto"/>
              <w:bottom w:val="single" w:sz="4" w:space="0" w:color="auto"/>
              <w:right w:val="single" w:sz="4" w:space="0" w:color="auto"/>
            </w:tcBorders>
          </w:tcPr>
          <w:p w14:paraId="692712D6" w14:textId="77777777" w:rsidR="00F56C6E" w:rsidRPr="00AE4D7B" w:rsidRDefault="00F56C6E">
            <w:pPr>
              <w:jc w:val="both"/>
              <w:rPr>
                <w:rFonts w:ascii="Times New Roman" w:eastAsia="Arial Unicode MS" w:hAnsi="Times New Roman" w:cs="Times New Roman"/>
                <w:i/>
                <w:iCs/>
                <w:color w:val="000000"/>
                <w:sz w:val="24"/>
                <w:szCs w:val="24"/>
              </w:rPr>
            </w:pPr>
            <w:r w:rsidRPr="00AE4D7B">
              <w:rPr>
                <w:rFonts w:ascii="Times New Roman" w:eastAsia="Arial Unicode MS" w:hAnsi="Times New Roman" w:cs="Times New Roman"/>
                <w:i/>
                <w:iCs/>
                <w:color w:val="000000"/>
                <w:sz w:val="24"/>
                <w:szCs w:val="24"/>
              </w:rPr>
              <w:t>Ar siūlytumėte taikyti kvalifikacijos reikalavimus? Jeigu „Taip“, prašome nurodyti, kokius kvalifikacijos reikalavimus siūlote taikyti.</w:t>
            </w:r>
          </w:p>
        </w:tc>
        <w:tc>
          <w:tcPr>
            <w:tcW w:w="4819" w:type="dxa"/>
            <w:tcBorders>
              <w:top w:val="single" w:sz="4" w:space="0" w:color="auto"/>
              <w:left w:val="single" w:sz="4" w:space="0" w:color="auto"/>
              <w:bottom w:val="single" w:sz="4" w:space="0" w:color="auto"/>
              <w:right w:val="single" w:sz="4" w:space="0" w:color="auto"/>
            </w:tcBorders>
          </w:tcPr>
          <w:p w14:paraId="1B0A859E" w14:textId="0B7BAC0D" w:rsidR="00F56C6E" w:rsidRPr="0065355F" w:rsidRDefault="00AA3FE9">
            <w:pPr>
              <w:jc w:val="both"/>
              <w:rPr>
                <w:rFonts w:ascii="Times New Roman" w:eastAsia="Arial Unicode MS" w:hAnsi="Times New Roman" w:cs="Times New Roman"/>
                <w:color w:val="000000"/>
                <w:sz w:val="24"/>
                <w:szCs w:val="24"/>
              </w:rPr>
            </w:pPr>
            <w:r w:rsidRPr="0065355F">
              <w:rPr>
                <w:rFonts w:ascii="Times New Roman" w:eastAsia="Arial Unicode MS" w:hAnsi="Times New Roman" w:cs="Times New Roman"/>
                <w:color w:val="000000"/>
                <w:sz w:val="24"/>
                <w:szCs w:val="24"/>
              </w:rPr>
              <w:t>Kadangi atsakomybių draudimas yra plati sąvoka, siūlome siaurai netaikyti kvalifikacinių reikalavimų, o dėti platesnius kvalifikacinius reikalavimus.</w:t>
            </w:r>
          </w:p>
        </w:tc>
        <w:tc>
          <w:tcPr>
            <w:tcW w:w="4253" w:type="dxa"/>
            <w:tcBorders>
              <w:top w:val="single" w:sz="4" w:space="0" w:color="auto"/>
              <w:left w:val="single" w:sz="4" w:space="0" w:color="auto"/>
              <w:bottom w:val="single" w:sz="4" w:space="0" w:color="auto"/>
              <w:right w:val="single" w:sz="4" w:space="0" w:color="auto"/>
            </w:tcBorders>
          </w:tcPr>
          <w:p w14:paraId="7DB4CB1F" w14:textId="2FB94431" w:rsidR="00F56C6E" w:rsidRPr="00AE4D7B" w:rsidRDefault="00417D29">
            <w:pPr>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Dėkojame už atsakymą.</w:t>
            </w:r>
          </w:p>
        </w:tc>
      </w:tr>
      <w:tr w:rsidR="00F56C6E" w:rsidRPr="00AE4D7B" w14:paraId="68C4292D" w14:textId="77777777">
        <w:tc>
          <w:tcPr>
            <w:tcW w:w="14029" w:type="dxa"/>
            <w:gridSpan w:val="4"/>
            <w:tcBorders>
              <w:top w:val="single" w:sz="4" w:space="0" w:color="auto"/>
              <w:left w:val="single" w:sz="4" w:space="0" w:color="auto"/>
              <w:bottom w:val="single" w:sz="4" w:space="0" w:color="auto"/>
              <w:right w:val="single" w:sz="4" w:space="0" w:color="auto"/>
            </w:tcBorders>
            <w:vAlign w:val="center"/>
          </w:tcPr>
          <w:p w14:paraId="30D7FAFA" w14:textId="4F18E935" w:rsidR="00F56C6E" w:rsidRPr="0065355F" w:rsidRDefault="00F56C6E">
            <w:pPr>
              <w:ind w:firstLine="993"/>
              <w:jc w:val="center"/>
              <w:rPr>
                <w:rFonts w:ascii="Times New Roman" w:eastAsia="Arial Unicode MS" w:hAnsi="Times New Roman" w:cs="Times New Roman"/>
                <w:b/>
                <w:bCs/>
                <w:color w:val="000000"/>
                <w:sz w:val="24"/>
                <w:szCs w:val="24"/>
              </w:rPr>
            </w:pPr>
            <w:r w:rsidRPr="0065355F">
              <w:rPr>
                <w:rFonts w:ascii="Times New Roman" w:eastAsia="Arial Unicode MS" w:hAnsi="Times New Roman" w:cs="Times New Roman"/>
                <w:b/>
                <w:bCs/>
                <w:color w:val="000000"/>
                <w:sz w:val="24"/>
                <w:szCs w:val="24"/>
              </w:rPr>
              <w:t xml:space="preserve">KLAUSIMAI DĖL </w:t>
            </w:r>
            <w:r w:rsidR="00AA3FE9" w:rsidRPr="0065355F">
              <w:rPr>
                <w:rFonts w:ascii="Times New Roman" w:eastAsia="Arial Unicode MS" w:hAnsi="Times New Roman" w:cs="Times New Roman"/>
                <w:b/>
                <w:bCs/>
                <w:color w:val="000000"/>
                <w:sz w:val="24"/>
                <w:szCs w:val="24"/>
              </w:rPr>
              <w:t xml:space="preserve">PIRKIMO </w:t>
            </w:r>
            <w:r w:rsidRPr="0065355F">
              <w:rPr>
                <w:rFonts w:ascii="Times New Roman" w:eastAsia="Arial Unicode MS" w:hAnsi="Times New Roman" w:cs="Times New Roman"/>
                <w:b/>
                <w:bCs/>
                <w:color w:val="000000"/>
                <w:sz w:val="24"/>
                <w:szCs w:val="24"/>
              </w:rPr>
              <w:t>SUTARTIES PROJEKTO</w:t>
            </w:r>
          </w:p>
        </w:tc>
      </w:tr>
      <w:tr w:rsidR="00F56C6E" w:rsidRPr="00AE4D7B" w14:paraId="7702E452" w14:textId="77777777">
        <w:tc>
          <w:tcPr>
            <w:tcW w:w="805" w:type="dxa"/>
            <w:tcBorders>
              <w:top w:val="single" w:sz="4" w:space="0" w:color="auto"/>
              <w:left w:val="single" w:sz="4" w:space="0" w:color="auto"/>
              <w:bottom w:val="single" w:sz="4" w:space="0" w:color="auto"/>
              <w:right w:val="single" w:sz="4" w:space="0" w:color="auto"/>
            </w:tcBorders>
          </w:tcPr>
          <w:p w14:paraId="486C93D1" w14:textId="77777777" w:rsidR="00F56C6E" w:rsidRPr="00AE4D7B" w:rsidRDefault="00F56C6E">
            <w:pPr>
              <w:numPr>
                <w:ilvl w:val="0"/>
                <w:numId w:val="4"/>
              </w:numPr>
              <w:jc w:val="both"/>
              <w:rPr>
                <w:rFonts w:ascii="Times New Roman" w:eastAsia="Arial Unicode MS" w:hAnsi="Times New Roman" w:cs="Times New Roman"/>
                <w:color w:val="000000"/>
                <w:sz w:val="24"/>
                <w:szCs w:val="24"/>
              </w:rPr>
            </w:pPr>
          </w:p>
        </w:tc>
        <w:tc>
          <w:tcPr>
            <w:tcW w:w="4152" w:type="dxa"/>
            <w:tcBorders>
              <w:top w:val="single" w:sz="4" w:space="0" w:color="auto"/>
              <w:left w:val="single" w:sz="4" w:space="0" w:color="auto"/>
              <w:bottom w:val="single" w:sz="4" w:space="0" w:color="auto"/>
              <w:right w:val="single" w:sz="4" w:space="0" w:color="auto"/>
            </w:tcBorders>
          </w:tcPr>
          <w:p w14:paraId="086F850F" w14:textId="77777777" w:rsidR="00F56C6E" w:rsidRPr="00AE4D7B" w:rsidRDefault="00F56C6E">
            <w:pPr>
              <w:jc w:val="both"/>
              <w:rPr>
                <w:rFonts w:ascii="Times New Roman" w:eastAsia="Arial Unicode MS" w:hAnsi="Times New Roman" w:cs="Times New Roman"/>
                <w:i/>
                <w:iCs/>
                <w:color w:val="000000"/>
                <w:sz w:val="24"/>
                <w:szCs w:val="24"/>
              </w:rPr>
            </w:pPr>
            <w:r w:rsidRPr="00AE4D7B">
              <w:rPr>
                <w:rFonts w:ascii="Times New Roman" w:hAnsi="Times New Roman" w:cs="Times New Roman"/>
                <w:i/>
                <w:iCs/>
                <w:sz w:val="24"/>
                <w:szCs w:val="24"/>
              </w:rPr>
              <w:t>Ar pirkimo sutarties projekto (3 priedas) sąlygos yra aiškios? Prašome pateikti argumentuotas pastabas ir (ar) klausimus, nurodant konkrečius punktus / papunkčius ir (ar) teksto vietas.</w:t>
            </w:r>
          </w:p>
        </w:tc>
        <w:tc>
          <w:tcPr>
            <w:tcW w:w="4819" w:type="dxa"/>
            <w:tcBorders>
              <w:top w:val="single" w:sz="4" w:space="0" w:color="auto"/>
              <w:left w:val="single" w:sz="4" w:space="0" w:color="auto"/>
              <w:bottom w:val="single" w:sz="4" w:space="0" w:color="auto"/>
              <w:right w:val="single" w:sz="4" w:space="0" w:color="auto"/>
            </w:tcBorders>
          </w:tcPr>
          <w:p w14:paraId="3950328B" w14:textId="4D829AAC" w:rsidR="00F56C6E" w:rsidRPr="0065355F" w:rsidRDefault="00935B5E" w:rsidP="00935B5E">
            <w:pPr>
              <w:jc w:val="both"/>
              <w:rPr>
                <w:rFonts w:ascii="Times New Roman" w:eastAsia="Arial Unicode MS" w:hAnsi="Times New Roman" w:cs="Times New Roman"/>
                <w:color w:val="000000"/>
                <w:sz w:val="24"/>
                <w:szCs w:val="24"/>
              </w:rPr>
            </w:pPr>
            <w:r w:rsidRPr="0065355F">
              <w:rPr>
                <w:rFonts w:ascii="Times New Roman" w:eastAsia="Arial Unicode MS" w:hAnsi="Times New Roman" w:cs="Times New Roman"/>
                <w:color w:val="000000"/>
                <w:sz w:val="24"/>
                <w:szCs w:val="24"/>
              </w:rPr>
              <w:t>Taip, išskyrus tai, kad abejotinas perkančiosios organizacijos poreikis įsigyti būtent tokią draudimo paslaugą.</w:t>
            </w:r>
          </w:p>
        </w:tc>
        <w:tc>
          <w:tcPr>
            <w:tcW w:w="4253" w:type="dxa"/>
            <w:tcBorders>
              <w:top w:val="single" w:sz="4" w:space="0" w:color="auto"/>
              <w:left w:val="single" w:sz="4" w:space="0" w:color="auto"/>
              <w:bottom w:val="single" w:sz="4" w:space="0" w:color="auto"/>
              <w:right w:val="single" w:sz="4" w:space="0" w:color="auto"/>
            </w:tcBorders>
          </w:tcPr>
          <w:p w14:paraId="54AFCAC6" w14:textId="1AD0DCEB" w:rsidR="00F56C6E" w:rsidRPr="00AE4D7B" w:rsidRDefault="00531B24">
            <w:pPr>
              <w:jc w:val="both"/>
              <w:rPr>
                <w:rFonts w:ascii="Times New Roman" w:eastAsia="Arial Unicode MS" w:hAnsi="Times New Roman" w:cs="Times New Roman"/>
                <w:color w:val="000000"/>
                <w:sz w:val="24"/>
                <w:szCs w:val="24"/>
              </w:rPr>
            </w:pPr>
            <w:r w:rsidRPr="00531B24">
              <w:rPr>
                <w:rFonts w:ascii="Times New Roman" w:eastAsia="Arial Unicode MS" w:hAnsi="Times New Roman" w:cs="Times New Roman"/>
                <w:color w:val="000000"/>
                <w:sz w:val="24"/>
                <w:szCs w:val="24"/>
              </w:rPr>
              <w:t>Dėkojame už atsakymą. Techninė</w:t>
            </w:r>
            <w:r w:rsidR="00F57E97">
              <w:rPr>
                <w:rFonts w:ascii="Times New Roman" w:eastAsia="Arial Unicode MS" w:hAnsi="Times New Roman" w:cs="Times New Roman"/>
                <w:color w:val="000000"/>
                <w:sz w:val="24"/>
                <w:szCs w:val="24"/>
              </w:rPr>
              <w:t xml:space="preserve"> specifikacija parengta, įvertinus Perkančiosios organizacijos poreikius. </w:t>
            </w:r>
            <w:r w:rsidRPr="00531B24">
              <w:rPr>
                <w:rFonts w:ascii="Times New Roman" w:eastAsia="Arial Unicode MS" w:hAnsi="Times New Roman" w:cs="Times New Roman"/>
                <w:color w:val="000000"/>
                <w:sz w:val="24"/>
                <w:szCs w:val="24"/>
              </w:rPr>
              <w:t xml:space="preserve"> </w:t>
            </w:r>
          </w:p>
        </w:tc>
      </w:tr>
      <w:tr w:rsidR="00F56C6E" w:rsidRPr="00AE4D7B" w14:paraId="37C72CB0" w14:textId="77777777">
        <w:tc>
          <w:tcPr>
            <w:tcW w:w="805" w:type="dxa"/>
            <w:tcBorders>
              <w:top w:val="single" w:sz="4" w:space="0" w:color="auto"/>
              <w:left w:val="single" w:sz="4" w:space="0" w:color="auto"/>
              <w:bottom w:val="single" w:sz="4" w:space="0" w:color="auto"/>
              <w:right w:val="single" w:sz="4" w:space="0" w:color="auto"/>
            </w:tcBorders>
          </w:tcPr>
          <w:p w14:paraId="44FE0830" w14:textId="77777777" w:rsidR="00F56C6E" w:rsidRPr="00AE4D7B" w:rsidRDefault="00F56C6E">
            <w:pPr>
              <w:numPr>
                <w:ilvl w:val="0"/>
                <w:numId w:val="4"/>
              </w:numPr>
              <w:jc w:val="both"/>
              <w:rPr>
                <w:rFonts w:ascii="Times New Roman" w:eastAsia="Arial Unicode MS" w:hAnsi="Times New Roman" w:cs="Times New Roman"/>
                <w:color w:val="000000"/>
                <w:sz w:val="24"/>
                <w:szCs w:val="24"/>
              </w:rPr>
            </w:pPr>
          </w:p>
        </w:tc>
        <w:tc>
          <w:tcPr>
            <w:tcW w:w="4152" w:type="dxa"/>
            <w:tcBorders>
              <w:top w:val="single" w:sz="4" w:space="0" w:color="auto"/>
              <w:left w:val="single" w:sz="4" w:space="0" w:color="auto"/>
              <w:bottom w:val="single" w:sz="4" w:space="0" w:color="auto"/>
              <w:right w:val="single" w:sz="4" w:space="0" w:color="auto"/>
            </w:tcBorders>
          </w:tcPr>
          <w:p w14:paraId="608CF094" w14:textId="77777777" w:rsidR="00F56C6E" w:rsidRPr="00AE4D7B" w:rsidRDefault="00F56C6E">
            <w:pPr>
              <w:jc w:val="both"/>
              <w:rPr>
                <w:rFonts w:ascii="Times New Roman" w:eastAsia="Arial Unicode MS" w:hAnsi="Times New Roman" w:cs="Times New Roman"/>
                <w:i/>
                <w:iCs/>
                <w:color w:val="000000"/>
                <w:sz w:val="24"/>
                <w:szCs w:val="24"/>
              </w:rPr>
            </w:pPr>
            <w:r w:rsidRPr="00AE4D7B">
              <w:rPr>
                <w:rFonts w:ascii="Times New Roman" w:hAnsi="Times New Roman" w:cs="Times New Roman"/>
                <w:i/>
                <w:iCs/>
                <w:sz w:val="24"/>
                <w:szCs w:val="24"/>
              </w:rPr>
              <w:t>Ar pirkimo sutarties projekte yra nustatytos visos sąlygos, kurios būtinos tinkamam sutarties vykdymui? Kokias sąlygas turėtume įtraukti į pirkimo sutarties projektą arba kurių sąlygų reikėtų atsisakyti? Prašome pateikti argumentuotas pastabas  ir (ar) siūlymus.</w:t>
            </w:r>
          </w:p>
        </w:tc>
        <w:tc>
          <w:tcPr>
            <w:tcW w:w="4819" w:type="dxa"/>
            <w:tcBorders>
              <w:top w:val="single" w:sz="4" w:space="0" w:color="auto"/>
              <w:left w:val="single" w:sz="4" w:space="0" w:color="auto"/>
              <w:bottom w:val="single" w:sz="4" w:space="0" w:color="auto"/>
              <w:right w:val="single" w:sz="4" w:space="0" w:color="auto"/>
            </w:tcBorders>
          </w:tcPr>
          <w:p w14:paraId="19F64120" w14:textId="190A5D35" w:rsidR="00F56C6E" w:rsidRPr="0065355F" w:rsidRDefault="00935B5E">
            <w:pPr>
              <w:jc w:val="both"/>
              <w:rPr>
                <w:rFonts w:ascii="Times New Roman" w:eastAsia="Arial Unicode MS" w:hAnsi="Times New Roman" w:cs="Times New Roman"/>
                <w:color w:val="000000"/>
                <w:sz w:val="24"/>
                <w:szCs w:val="24"/>
              </w:rPr>
            </w:pPr>
            <w:r w:rsidRPr="0065355F">
              <w:rPr>
                <w:rFonts w:ascii="Times New Roman" w:eastAsia="Arial Unicode MS" w:hAnsi="Times New Roman" w:cs="Times New Roman"/>
                <w:color w:val="000000"/>
                <w:sz w:val="24"/>
                <w:szCs w:val="24"/>
              </w:rPr>
              <w:t>Nusimatyti, kad visas žalas priima aptarnaujantis brokeris.</w:t>
            </w:r>
          </w:p>
        </w:tc>
        <w:tc>
          <w:tcPr>
            <w:tcW w:w="4253" w:type="dxa"/>
            <w:tcBorders>
              <w:top w:val="single" w:sz="4" w:space="0" w:color="auto"/>
              <w:left w:val="single" w:sz="4" w:space="0" w:color="auto"/>
              <w:bottom w:val="single" w:sz="4" w:space="0" w:color="auto"/>
              <w:right w:val="single" w:sz="4" w:space="0" w:color="auto"/>
            </w:tcBorders>
          </w:tcPr>
          <w:p w14:paraId="172D168F" w14:textId="41777827" w:rsidR="00F56C6E" w:rsidRPr="00AE4D7B" w:rsidRDefault="00F57E97">
            <w:pPr>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Dėkojame už atsakymą. </w:t>
            </w:r>
          </w:p>
        </w:tc>
      </w:tr>
      <w:tr w:rsidR="00F56C6E" w:rsidRPr="00AE4D7B" w14:paraId="30220F02" w14:textId="77777777">
        <w:tc>
          <w:tcPr>
            <w:tcW w:w="805" w:type="dxa"/>
            <w:tcBorders>
              <w:top w:val="single" w:sz="4" w:space="0" w:color="auto"/>
              <w:left w:val="single" w:sz="4" w:space="0" w:color="auto"/>
              <w:bottom w:val="single" w:sz="4" w:space="0" w:color="auto"/>
              <w:right w:val="single" w:sz="4" w:space="0" w:color="auto"/>
            </w:tcBorders>
          </w:tcPr>
          <w:p w14:paraId="6F0A3360" w14:textId="77777777" w:rsidR="00F56C6E" w:rsidRPr="00AE4D7B" w:rsidRDefault="00F56C6E">
            <w:pPr>
              <w:numPr>
                <w:ilvl w:val="0"/>
                <w:numId w:val="4"/>
              </w:numPr>
              <w:jc w:val="both"/>
              <w:rPr>
                <w:rFonts w:ascii="Times New Roman" w:eastAsia="Arial Unicode MS" w:hAnsi="Times New Roman" w:cs="Times New Roman"/>
                <w:color w:val="000000"/>
                <w:sz w:val="24"/>
                <w:szCs w:val="24"/>
              </w:rPr>
            </w:pPr>
          </w:p>
        </w:tc>
        <w:tc>
          <w:tcPr>
            <w:tcW w:w="4152" w:type="dxa"/>
            <w:tcBorders>
              <w:top w:val="single" w:sz="4" w:space="0" w:color="auto"/>
              <w:left w:val="single" w:sz="4" w:space="0" w:color="auto"/>
              <w:bottom w:val="single" w:sz="4" w:space="0" w:color="auto"/>
              <w:right w:val="single" w:sz="4" w:space="0" w:color="auto"/>
            </w:tcBorders>
          </w:tcPr>
          <w:p w14:paraId="7561E91A" w14:textId="77777777" w:rsidR="00F56C6E" w:rsidRPr="00AE4D7B" w:rsidRDefault="00F56C6E">
            <w:pPr>
              <w:jc w:val="both"/>
              <w:rPr>
                <w:rFonts w:ascii="Times New Roman" w:eastAsia="Arial Unicode MS" w:hAnsi="Times New Roman" w:cs="Times New Roman"/>
                <w:i/>
                <w:iCs/>
                <w:color w:val="000000"/>
                <w:sz w:val="24"/>
                <w:szCs w:val="24"/>
              </w:rPr>
            </w:pPr>
            <w:r w:rsidRPr="00AE4D7B">
              <w:rPr>
                <w:rFonts w:ascii="Times New Roman" w:hAnsi="Times New Roman" w:cs="Times New Roman"/>
                <w:i/>
                <w:iCs/>
                <w:sz w:val="24"/>
                <w:szCs w:val="24"/>
              </w:rPr>
              <w:t>Ar Asmens duomenų tvarkymo sutarties (3 priedo priedas) sąlygos yra aiškios ir priimtinos? Prašome pateikti argumentuotas pastabas / klausimus, nurodant konkrečius punktus / papunkčius ir (ar) teksto vietas.</w:t>
            </w:r>
          </w:p>
        </w:tc>
        <w:tc>
          <w:tcPr>
            <w:tcW w:w="4819" w:type="dxa"/>
            <w:tcBorders>
              <w:top w:val="single" w:sz="4" w:space="0" w:color="auto"/>
              <w:left w:val="single" w:sz="4" w:space="0" w:color="auto"/>
              <w:bottom w:val="single" w:sz="4" w:space="0" w:color="auto"/>
              <w:right w:val="single" w:sz="4" w:space="0" w:color="auto"/>
            </w:tcBorders>
          </w:tcPr>
          <w:p w14:paraId="483874C5" w14:textId="04E8CCA4" w:rsidR="00F56C6E" w:rsidRPr="0065355F" w:rsidRDefault="00935B5E">
            <w:pPr>
              <w:jc w:val="both"/>
              <w:rPr>
                <w:rFonts w:ascii="Times New Roman" w:eastAsia="Arial Unicode MS" w:hAnsi="Times New Roman" w:cs="Times New Roman"/>
                <w:color w:val="000000"/>
                <w:sz w:val="24"/>
                <w:szCs w:val="24"/>
              </w:rPr>
            </w:pPr>
            <w:r w:rsidRPr="0065355F">
              <w:rPr>
                <w:rFonts w:ascii="Times New Roman" w:eastAsia="Arial Unicode MS" w:hAnsi="Times New Roman" w:cs="Times New Roman"/>
                <w:color w:val="000000"/>
                <w:sz w:val="24"/>
                <w:szCs w:val="24"/>
              </w:rPr>
              <w:t>Taip</w:t>
            </w:r>
          </w:p>
        </w:tc>
        <w:tc>
          <w:tcPr>
            <w:tcW w:w="4253" w:type="dxa"/>
            <w:tcBorders>
              <w:top w:val="single" w:sz="4" w:space="0" w:color="auto"/>
              <w:left w:val="single" w:sz="4" w:space="0" w:color="auto"/>
              <w:bottom w:val="single" w:sz="4" w:space="0" w:color="auto"/>
              <w:right w:val="single" w:sz="4" w:space="0" w:color="auto"/>
            </w:tcBorders>
          </w:tcPr>
          <w:p w14:paraId="38E479D1" w14:textId="73A107EA" w:rsidR="00F56C6E" w:rsidRPr="00AE4D7B" w:rsidRDefault="00935B5E">
            <w:pPr>
              <w:jc w:val="both"/>
              <w:rPr>
                <w:rFonts w:ascii="Times New Roman" w:eastAsia="Arial Unicode MS" w:hAnsi="Times New Roman" w:cs="Times New Roman"/>
                <w:color w:val="000000"/>
                <w:sz w:val="24"/>
                <w:szCs w:val="24"/>
              </w:rPr>
            </w:pPr>
            <w:r w:rsidRPr="00AE4D7B">
              <w:rPr>
                <w:rFonts w:ascii="Times New Roman" w:eastAsia="Arial Unicode MS" w:hAnsi="Times New Roman" w:cs="Times New Roman"/>
                <w:color w:val="000000"/>
                <w:sz w:val="24"/>
                <w:szCs w:val="24"/>
              </w:rPr>
              <w:t>Dėkojame už atsakymą.</w:t>
            </w:r>
          </w:p>
        </w:tc>
      </w:tr>
      <w:tr w:rsidR="00F56C6E" w:rsidRPr="00AE4D7B" w14:paraId="7F9060A1" w14:textId="77777777">
        <w:tc>
          <w:tcPr>
            <w:tcW w:w="805" w:type="dxa"/>
            <w:tcBorders>
              <w:top w:val="single" w:sz="4" w:space="0" w:color="auto"/>
              <w:left w:val="single" w:sz="4" w:space="0" w:color="auto"/>
              <w:bottom w:val="single" w:sz="4" w:space="0" w:color="auto"/>
              <w:right w:val="single" w:sz="4" w:space="0" w:color="auto"/>
            </w:tcBorders>
          </w:tcPr>
          <w:p w14:paraId="25A68F87" w14:textId="77777777" w:rsidR="00F56C6E" w:rsidRPr="00AE4D7B" w:rsidRDefault="00F56C6E">
            <w:pPr>
              <w:numPr>
                <w:ilvl w:val="0"/>
                <w:numId w:val="4"/>
              </w:numPr>
              <w:jc w:val="both"/>
              <w:rPr>
                <w:rFonts w:ascii="Times New Roman" w:eastAsia="Arial Unicode MS" w:hAnsi="Times New Roman" w:cs="Times New Roman"/>
                <w:color w:val="000000"/>
                <w:sz w:val="24"/>
                <w:szCs w:val="24"/>
              </w:rPr>
            </w:pPr>
          </w:p>
        </w:tc>
        <w:tc>
          <w:tcPr>
            <w:tcW w:w="4152" w:type="dxa"/>
            <w:tcBorders>
              <w:top w:val="single" w:sz="4" w:space="0" w:color="auto"/>
              <w:left w:val="single" w:sz="4" w:space="0" w:color="auto"/>
              <w:bottom w:val="single" w:sz="4" w:space="0" w:color="auto"/>
              <w:right w:val="single" w:sz="4" w:space="0" w:color="auto"/>
            </w:tcBorders>
          </w:tcPr>
          <w:p w14:paraId="01DCF2AE" w14:textId="77777777" w:rsidR="00F56C6E" w:rsidRPr="00AE4D7B" w:rsidRDefault="00F56C6E">
            <w:pPr>
              <w:jc w:val="both"/>
              <w:rPr>
                <w:rFonts w:ascii="Times New Roman" w:eastAsia="Arial Unicode MS" w:hAnsi="Times New Roman" w:cs="Times New Roman"/>
                <w:i/>
                <w:iCs/>
                <w:color w:val="000000"/>
                <w:sz w:val="24"/>
                <w:szCs w:val="24"/>
              </w:rPr>
            </w:pPr>
            <w:r w:rsidRPr="00AE4D7B">
              <w:rPr>
                <w:rFonts w:ascii="Times New Roman" w:hAnsi="Times New Roman" w:cs="Times New Roman"/>
                <w:i/>
                <w:iCs/>
                <w:sz w:val="24"/>
                <w:szCs w:val="24"/>
              </w:rPr>
              <w:t>Ar visos Asmens duomenų tvarkymo sutartyje nustatytos saugumo priemonės įgyvendinamos šio pirkimo objekto kontekste? Jeigu ne, prašome nurodyti, kurios priemonės, Jūsų manymu, yra perteklinės.</w:t>
            </w:r>
          </w:p>
        </w:tc>
        <w:tc>
          <w:tcPr>
            <w:tcW w:w="4819" w:type="dxa"/>
            <w:tcBorders>
              <w:top w:val="single" w:sz="4" w:space="0" w:color="auto"/>
              <w:left w:val="single" w:sz="4" w:space="0" w:color="auto"/>
              <w:bottom w:val="single" w:sz="4" w:space="0" w:color="auto"/>
              <w:right w:val="single" w:sz="4" w:space="0" w:color="auto"/>
            </w:tcBorders>
          </w:tcPr>
          <w:p w14:paraId="1456BF60" w14:textId="27D58A11" w:rsidR="00F56C6E" w:rsidRPr="0065355F" w:rsidRDefault="00935B5E">
            <w:pPr>
              <w:jc w:val="both"/>
              <w:rPr>
                <w:rFonts w:ascii="Times New Roman" w:eastAsia="Arial Unicode MS" w:hAnsi="Times New Roman" w:cs="Times New Roman"/>
                <w:color w:val="000000"/>
                <w:sz w:val="24"/>
                <w:szCs w:val="24"/>
              </w:rPr>
            </w:pPr>
            <w:r w:rsidRPr="0065355F">
              <w:rPr>
                <w:rFonts w:ascii="Times New Roman" w:eastAsia="Arial Unicode MS" w:hAnsi="Times New Roman" w:cs="Times New Roman"/>
                <w:color w:val="000000"/>
                <w:sz w:val="24"/>
                <w:szCs w:val="24"/>
              </w:rPr>
              <w:t>Taip</w:t>
            </w:r>
          </w:p>
        </w:tc>
        <w:tc>
          <w:tcPr>
            <w:tcW w:w="4253" w:type="dxa"/>
            <w:tcBorders>
              <w:top w:val="single" w:sz="4" w:space="0" w:color="auto"/>
              <w:left w:val="single" w:sz="4" w:space="0" w:color="auto"/>
              <w:bottom w:val="single" w:sz="4" w:space="0" w:color="auto"/>
              <w:right w:val="single" w:sz="4" w:space="0" w:color="auto"/>
            </w:tcBorders>
          </w:tcPr>
          <w:p w14:paraId="5EF88843" w14:textId="19084FB7" w:rsidR="00F56C6E" w:rsidRPr="00AE4D7B" w:rsidRDefault="00935B5E">
            <w:pPr>
              <w:jc w:val="both"/>
              <w:rPr>
                <w:rFonts w:ascii="Times New Roman" w:eastAsia="Arial Unicode MS" w:hAnsi="Times New Roman" w:cs="Times New Roman"/>
                <w:color w:val="000000"/>
                <w:sz w:val="24"/>
                <w:szCs w:val="24"/>
              </w:rPr>
            </w:pPr>
            <w:r w:rsidRPr="00AE4D7B">
              <w:rPr>
                <w:rFonts w:ascii="Times New Roman" w:eastAsia="Arial Unicode MS" w:hAnsi="Times New Roman" w:cs="Times New Roman"/>
                <w:color w:val="000000"/>
                <w:sz w:val="24"/>
                <w:szCs w:val="24"/>
              </w:rPr>
              <w:t>Dėkojame už atsakymą.</w:t>
            </w:r>
          </w:p>
        </w:tc>
      </w:tr>
      <w:tr w:rsidR="00F56C6E" w:rsidRPr="00AE4D7B" w14:paraId="5BC73F37" w14:textId="77777777">
        <w:tc>
          <w:tcPr>
            <w:tcW w:w="14029" w:type="dxa"/>
            <w:gridSpan w:val="4"/>
            <w:tcBorders>
              <w:top w:val="single" w:sz="4" w:space="0" w:color="auto"/>
              <w:left w:val="single" w:sz="4" w:space="0" w:color="auto"/>
              <w:bottom w:val="single" w:sz="4" w:space="0" w:color="auto"/>
              <w:right w:val="single" w:sz="4" w:space="0" w:color="auto"/>
            </w:tcBorders>
          </w:tcPr>
          <w:p w14:paraId="60D80F13" w14:textId="77777777" w:rsidR="00F56C6E" w:rsidRPr="0065355F" w:rsidRDefault="00F56C6E">
            <w:pPr>
              <w:ind w:firstLine="993"/>
              <w:jc w:val="center"/>
              <w:rPr>
                <w:rFonts w:ascii="Times New Roman" w:eastAsia="Arial Unicode MS" w:hAnsi="Times New Roman" w:cs="Times New Roman"/>
                <w:b/>
                <w:bCs/>
                <w:color w:val="000000"/>
                <w:sz w:val="24"/>
                <w:szCs w:val="24"/>
              </w:rPr>
            </w:pPr>
            <w:r w:rsidRPr="0065355F">
              <w:rPr>
                <w:rFonts w:ascii="Times New Roman" w:eastAsia="Arial Unicode MS" w:hAnsi="Times New Roman" w:cs="Times New Roman"/>
                <w:b/>
                <w:bCs/>
                <w:color w:val="000000"/>
                <w:sz w:val="24"/>
                <w:szCs w:val="24"/>
              </w:rPr>
              <w:t>KITI KLAUSIMAI</w:t>
            </w:r>
          </w:p>
        </w:tc>
      </w:tr>
      <w:tr w:rsidR="00F56C6E" w:rsidRPr="00AE4D7B" w14:paraId="185A2417" w14:textId="77777777" w:rsidTr="00E732E2">
        <w:tc>
          <w:tcPr>
            <w:tcW w:w="805" w:type="dxa"/>
            <w:tcBorders>
              <w:top w:val="single" w:sz="4" w:space="0" w:color="auto"/>
              <w:left w:val="single" w:sz="4" w:space="0" w:color="auto"/>
              <w:bottom w:val="single" w:sz="4" w:space="0" w:color="auto"/>
              <w:right w:val="single" w:sz="4" w:space="0" w:color="auto"/>
            </w:tcBorders>
          </w:tcPr>
          <w:p w14:paraId="05D10FBA" w14:textId="77777777" w:rsidR="00F56C6E" w:rsidRPr="00AE4D7B" w:rsidRDefault="00F56C6E">
            <w:pPr>
              <w:numPr>
                <w:ilvl w:val="0"/>
                <w:numId w:val="4"/>
              </w:numPr>
              <w:jc w:val="both"/>
              <w:rPr>
                <w:rFonts w:ascii="Times New Roman" w:eastAsia="Arial Unicode MS" w:hAnsi="Times New Roman" w:cs="Times New Roman"/>
                <w:color w:val="000000"/>
                <w:sz w:val="24"/>
                <w:szCs w:val="24"/>
              </w:rPr>
            </w:pPr>
          </w:p>
        </w:tc>
        <w:tc>
          <w:tcPr>
            <w:tcW w:w="4152" w:type="dxa"/>
            <w:tcBorders>
              <w:top w:val="single" w:sz="4" w:space="0" w:color="auto"/>
              <w:left w:val="single" w:sz="4" w:space="0" w:color="auto"/>
              <w:bottom w:val="single" w:sz="4" w:space="0" w:color="auto"/>
              <w:right w:val="single" w:sz="4" w:space="0" w:color="auto"/>
            </w:tcBorders>
          </w:tcPr>
          <w:p w14:paraId="405517E1" w14:textId="77777777" w:rsidR="00F56C6E" w:rsidRPr="00AE4D7B" w:rsidRDefault="00F56C6E">
            <w:pPr>
              <w:jc w:val="both"/>
              <w:rPr>
                <w:rFonts w:ascii="Times New Roman" w:hAnsi="Times New Roman" w:cs="Times New Roman"/>
                <w:i/>
                <w:iCs/>
                <w:color w:val="000000"/>
                <w:sz w:val="24"/>
                <w:szCs w:val="24"/>
              </w:rPr>
            </w:pPr>
            <w:r w:rsidRPr="00AE4D7B">
              <w:rPr>
                <w:rFonts w:ascii="Times New Roman" w:hAnsi="Times New Roman" w:cs="Times New Roman"/>
                <w:i/>
                <w:iCs/>
                <w:color w:val="000000"/>
                <w:sz w:val="24"/>
                <w:szCs w:val="24"/>
              </w:rPr>
              <w:t>Kokie būtų preliminarūs komisinio atlygio dydžiai procentais šioms draudimo rūšims:</w:t>
            </w:r>
          </w:p>
          <w:p w14:paraId="1B81ED41" w14:textId="77777777" w:rsidR="00F56C6E" w:rsidRPr="00AE4D7B" w:rsidRDefault="00F56C6E">
            <w:pPr>
              <w:jc w:val="both"/>
              <w:rPr>
                <w:rFonts w:ascii="Times New Roman" w:hAnsi="Times New Roman" w:cs="Times New Roman"/>
                <w:i/>
                <w:iCs/>
                <w:color w:val="000000"/>
                <w:sz w:val="24"/>
                <w:szCs w:val="24"/>
              </w:rPr>
            </w:pPr>
            <w:r w:rsidRPr="00AE4D7B">
              <w:rPr>
                <w:rFonts w:ascii="Times New Roman" w:hAnsi="Times New Roman" w:cs="Times New Roman"/>
                <w:i/>
                <w:iCs/>
                <w:color w:val="000000"/>
                <w:sz w:val="24"/>
                <w:szCs w:val="24"/>
              </w:rPr>
              <w:t>- bendrosios civilinės atsakomybės ir viešųjų pirkimų civilinės atsakomybės draudimas;</w:t>
            </w:r>
          </w:p>
          <w:p w14:paraId="62779A46" w14:textId="77777777" w:rsidR="00F56C6E" w:rsidRPr="00AE4D7B" w:rsidRDefault="00F56C6E">
            <w:pPr>
              <w:jc w:val="both"/>
              <w:rPr>
                <w:rFonts w:ascii="Times New Roman" w:hAnsi="Times New Roman" w:cs="Times New Roman"/>
                <w:i/>
                <w:iCs/>
                <w:color w:val="000000"/>
                <w:sz w:val="24"/>
                <w:szCs w:val="24"/>
              </w:rPr>
            </w:pPr>
            <w:r w:rsidRPr="00AE4D7B">
              <w:rPr>
                <w:rFonts w:ascii="Times New Roman" w:hAnsi="Times New Roman" w:cs="Times New Roman"/>
                <w:i/>
                <w:iCs/>
                <w:color w:val="000000"/>
                <w:sz w:val="24"/>
                <w:szCs w:val="24"/>
              </w:rPr>
              <w:t>- vadovų ir vadovaujančių asmenų civilinės atsakomybės ir darbo santykių civilinės atsakomybės draudimas.</w:t>
            </w:r>
          </w:p>
          <w:p w14:paraId="21664A18" w14:textId="77777777" w:rsidR="00F56C6E" w:rsidRPr="00AE4D7B" w:rsidRDefault="00F56C6E">
            <w:pPr>
              <w:jc w:val="both"/>
              <w:rPr>
                <w:rFonts w:ascii="Times New Roman" w:hAnsi="Times New Roman" w:cs="Times New Roman"/>
                <w:i/>
                <w:iCs/>
                <w:color w:val="000000"/>
                <w:sz w:val="24"/>
                <w:szCs w:val="24"/>
              </w:rPr>
            </w:pPr>
          </w:p>
          <w:p w14:paraId="6C354C50" w14:textId="77777777" w:rsidR="00F56C6E" w:rsidRPr="00AE4D7B" w:rsidRDefault="00F56C6E">
            <w:pPr>
              <w:jc w:val="both"/>
              <w:rPr>
                <w:rFonts w:ascii="Times New Roman" w:eastAsia="Arial Unicode MS" w:hAnsi="Times New Roman" w:cs="Times New Roman"/>
                <w:i/>
                <w:iCs/>
                <w:color w:val="000000"/>
                <w:sz w:val="24"/>
                <w:szCs w:val="24"/>
              </w:rPr>
            </w:pPr>
            <w:r w:rsidRPr="00AE4D7B">
              <w:rPr>
                <w:rFonts w:ascii="Times New Roman" w:hAnsi="Times New Roman" w:cs="Times New Roman"/>
                <w:b/>
                <w:bCs/>
                <w:i/>
                <w:iCs/>
                <w:color w:val="000000"/>
                <w:sz w:val="24"/>
                <w:szCs w:val="24"/>
              </w:rPr>
              <w:t xml:space="preserve"> </w:t>
            </w:r>
            <w:r w:rsidRPr="00AE4D7B">
              <w:rPr>
                <w:rFonts w:ascii="Times New Roman" w:hAnsi="Times New Roman" w:cs="Times New Roman"/>
                <w:b/>
                <w:bCs/>
                <w:i/>
                <w:iCs/>
                <w:color w:val="FF0000"/>
                <w:sz w:val="24"/>
                <w:szCs w:val="24"/>
              </w:rPr>
              <w:t>Rinkos dalyvio nurodyti komisinio atlygio dydžiai CVP IS teikiant apibendrintą rinkos konsultaciją nebus skelbiami.</w:t>
            </w:r>
          </w:p>
        </w:tc>
        <w:tc>
          <w:tcPr>
            <w:tcW w:w="4819" w:type="dxa"/>
            <w:tcBorders>
              <w:top w:val="single" w:sz="4" w:space="0" w:color="auto"/>
              <w:left w:val="single" w:sz="4" w:space="0" w:color="auto"/>
              <w:bottom w:val="single" w:sz="4" w:space="0" w:color="auto"/>
              <w:right w:val="single" w:sz="4" w:space="0" w:color="auto"/>
            </w:tcBorders>
          </w:tcPr>
          <w:p w14:paraId="2D672A45" w14:textId="408A3542" w:rsidR="004305EE" w:rsidRPr="0065355F" w:rsidRDefault="004305EE" w:rsidP="004305EE">
            <w:pPr>
              <w:pStyle w:val="Default"/>
              <w:jc w:val="both"/>
              <w:rPr>
                <w:lang w:val="lt-LT"/>
              </w:rPr>
            </w:pPr>
            <w:r w:rsidRPr="0065355F">
              <w:rPr>
                <w:lang w:val="lt-LT"/>
              </w:rPr>
              <w:t xml:space="preserve">Šiuo metu negalime nurodyti komisinio atlygio dydžio, nes nesame tikri, ar reikės remtis ankstesnių metų techninėmis specifikacijomis, ar reikės parengti naujus techninių specifikacijų projektus perkamoms paslaugoms. </w:t>
            </w:r>
          </w:p>
          <w:p w14:paraId="53BD91D9" w14:textId="79A24381" w:rsidR="00F56C6E" w:rsidRPr="0065355F" w:rsidRDefault="00F56C6E">
            <w:pPr>
              <w:rPr>
                <w:rFonts w:ascii="Times New Roman" w:eastAsia="Arial Unicode MS" w:hAnsi="Times New Roman" w:cs="Times New Roman"/>
                <w:color w:val="000000"/>
                <w:sz w:val="24"/>
                <w:szCs w:val="24"/>
              </w:rPr>
            </w:pPr>
          </w:p>
        </w:tc>
        <w:tc>
          <w:tcPr>
            <w:tcW w:w="4253" w:type="dxa"/>
            <w:tcBorders>
              <w:top w:val="single" w:sz="4" w:space="0" w:color="auto"/>
              <w:left w:val="single" w:sz="4" w:space="0" w:color="auto"/>
              <w:bottom w:val="single" w:sz="4" w:space="0" w:color="auto"/>
              <w:right w:val="single" w:sz="4" w:space="0" w:color="auto"/>
            </w:tcBorders>
          </w:tcPr>
          <w:p w14:paraId="2A91042E" w14:textId="3CABDA50" w:rsidR="00F56C6E" w:rsidRPr="00AE4D7B" w:rsidRDefault="00F57E97">
            <w:pP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Dėkojame už atsakymą.</w:t>
            </w:r>
            <w:r w:rsidR="00E55434">
              <w:rPr>
                <w:rFonts w:ascii="Times New Roman" w:eastAsia="Arial Unicode MS" w:hAnsi="Times New Roman" w:cs="Times New Roman"/>
                <w:color w:val="000000"/>
                <w:sz w:val="24"/>
                <w:szCs w:val="24"/>
              </w:rPr>
              <w:t xml:space="preserve"> Kaip numatyta Techninės specifikacijos </w:t>
            </w:r>
            <w:r w:rsidR="00010377">
              <w:rPr>
                <w:rFonts w:ascii="Times New Roman" w:eastAsia="Arial Unicode MS" w:hAnsi="Times New Roman" w:cs="Times New Roman"/>
                <w:color w:val="000000"/>
                <w:sz w:val="24"/>
                <w:szCs w:val="24"/>
              </w:rPr>
              <w:t xml:space="preserve">4.2.3 papunktyje numatyta, </w:t>
            </w:r>
            <w:r w:rsidR="00722438">
              <w:rPr>
                <w:rFonts w:ascii="Times New Roman" w:eastAsia="Arial Unicode MS" w:hAnsi="Times New Roman" w:cs="Times New Roman"/>
                <w:color w:val="000000"/>
                <w:sz w:val="24"/>
                <w:szCs w:val="24"/>
              </w:rPr>
              <w:t xml:space="preserve">Paslaugų teikėjas </w:t>
            </w:r>
            <w:r w:rsidR="00010377">
              <w:rPr>
                <w:rFonts w:ascii="Times New Roman" w:eastAsia="Arial Unicode MS" w:hAnsi="Times New Roman" w:cs="Times New Roman"/>
                <w:color w:val="000000"/>
                <w:sz w:val="24"/>
                <w:szCs w:val="24"/>
              </w:rPr>
              <w:t xml:space="preserve">privalės </w:t>
            </w:r>
            <w:r w:rsidR="00010377" w:rsidRPr="00010377">
              <w:rPr>
                <w:rFonts w:ascii="Times New Roman" w:eastAsia="Arial Unicode MS" w:hAnsi="Times New Roman" w:cs="Times New Roman"/>
                <w:color w:val="000000"/>
                <w:sz w:val="24"/>
                <w:szCs w:val="24"/>
              </w:rPr>
              <w:t>atnaujinti Perkančiosios organizacijos turimus draudimo paslaugų pirkimų techninių specifikacijų projektus</w:t>
            </w:r>
            <w:r w:rsidR="00010377">
              <w:rPr>
                <w:rFonts w:ascii="Times New Roman" w:eastAsia="Arial Unicode MS" w:hAnsi="Times New Roman" w:cs="Times New Roman"/>
                <w:color w:val="000000"/>
                <w:sz w:val="24"/>
                <w:szCs w:val="24"/>
              </w:rPr>
              <w:t>.</w:t>
            </w:r>
          </w:p>
        </w:tc>
      </w:tr>
      <w:tr w:rsidR="00397982" w:rsidRPr="00AE4D7B" w14:paraId="39B9DC99" w14:textId="77777777" w:rsidTr="00E732E2">
        <w:tc>
          <w:tcPr>
            <w:tcW w:w="805" w:type="dxa"/>
            <w:tcBorders>
              <w:top w:val="single" w:sz="4" w:space="0" w:color="auto"/>
              <w:left w:val="single" w:sz="4" w:space="0" w:color="auto"/>
              <w:bottom w:val="single" w:sz="4" w:space="0" w:color="auto"/>
              <w:right w:val="single" w:sz="4" w:space="0" w:color="auto"/>
            </w:tcBorders>
          </w:tcPr>
          <w:p w14:paraId="552755DA" w14:textId="77777777" w:rsidR="00397982" w:rsidRPr="00AE4D7B" w:rsidRDefault="00397982" w:rsidP="00397982">
            <w:pPr>
              <w:numPr>
                <w:ilvl w:val="0"/>
                <w:numId w:val="4"/>
              </w:numPr>
              <w:jc w:val="both"/>
              <w:rPr>
                <w:rFonts w:ascii="Times New Roman" w:eastAsia="Arial Unicode MS" w:hAnsi="Times New Roman" w:cs="Times New Roman"/>
                <w:color w:val="000000"/>
                <w:sz w:val="24"/>
                <w:szCs w:val="24"/>
              </w:rPr>
            </w:pPr>
          </w:p>
        </w:tc>
        <w:tc>
          <w:tcPr>
            <w:tcW w:w="4152" w:type="dxa"/>
            <w:tcBorders>
              <w:top w:val="single" w:sz="4" w:space="0" w:color="auto"/>
              <w:left w:val="single" w:sz="4" w:space="0" w:color="auto"/>
              <w:bottom w:val="single" w:sz="4" w:space="0" w:color="auto"/>
              <w:right w:val="single" w:sz="4" w:space="0" w:color="auto"/>
            </w:tcBorders>
          </w:tcPr>
          <w:p w14:paraId="611581AE" w14:textId="77777777" w:rsidR="00397982" w:rsidRPr="00AE4D7B" w:rsidRDefault="00397982" w:rsidP="00397982">
            <w:pPr>
              <w:spacing w:after="160" w:line="259" w:lineRule="auto"/>
              <w:rPr>
                <w:rFonts w:ascii="Times New Roman" w:eastAsia="Arial Unicode MS" w:hAnsi="Times New Roman" w:cs="Times New Roman"/>
                <w:i/>
                <w:iCs/>
                <w:color w:val="000000"/>
                <w:sz w:val="24"/>
                <w:szCs w:val="24"/>
              </w:rPr>
            </w:pPr>
            <w:r w:rsidRPr="00AE4D7B">
              <w:rPr>
                <w:rFonts w:ascii="Times New Roman" w:hAnsi="Times New Roman" w:cs="Times New Roman"/>
                <w:i/>
                <w:iCs/>
                <w:color w:val="000000"/>
                <w:sz w:val="24"/>
                <w:szCs w:val="24"/>
              </w:rPr>
              <w:t xml:space="preserve">Prašome įvardyti kitą, Jūsų nuomone, reikšmingą informaciją šių paslaugų įsigijimui ir (ar) tinkamam jų suteikimui. </w:t>
            </w:r>
          </w:p>
        </w:tc>
        <w:tc>
          <w:tcPr>
            <w:tcW w:w="4819" w:type="dxa"/>
            <w:tcBorders>
              <w:top w:val="single" w:sz="4" w:space="0" w:color="auto"/>
              <w:left w:val="single" w:sz="4" w:space="0" w:color="auto"/>
              <w:bottom w:val="single" w:sz="4" w:space="0" w:color="auto"/>
              <w:right w:val="single" w:sz="4" w:space="0" w:color="auto"/>
            </w:tcBorders>
          </w:tcPr>
          <w:p w14:paraId="7AB7A348" w14:textId="77777777" w:rsidR="00397982" w:rsidRPr="00752511" w:rsidRDefault="00397982" w:rsidP="00397982">
            <w:pPr>
              <w:pStyle w:val="Default"/>
              <w:jc w:val="both"/>
              <w:rPr>
                <w:lang w:val="lt-LT"/>
              </w:rPr>
            </w:pPr>
            <w:r w:rsidRPr="00752511">
              <w:rPr>
                <w:lang w:val="lt-LT"/>
              </w:rPr>
              <w:t xml:space="preserve">Manome, kad būsimas draudimo brokerio paslaugų pirkimas yra ydingas dėl 3 priežasčių: </w:t>
            </w:r>
          </w:p>
          <w:p w14:paraId="6258E243" w14:textId="77777777" w:rsidR="00397982" w:rsidRPr="00752511" w:rsidRDefault="00397982" w:rsidP="00397982">
            <w:pPr>
              <w:pStyle w:val="Default"/>
              <w:numPr>
                <w:ilvl w:val="0"/>
                <w:numId w:val="24"/>
              </w:numPr>
              <w:tabs>
                <w:tab w:val="left" w:pos="318"/>
              </w:tabs>
              <w:jc w:val="both"/>
              <w:rPr>
                <w:lang w:val="lt-LT"/>
              </w:rPr>
            </w:pPr>
            <w:r w:rsidRPr="00752511">
              <w:rPr>
                <w:lang w:val="lt-LT"/>
              </w:rPr>
              <w:t xml:space="preserve">0.00 Eur kaina; </w:t>
            </w:r>
          </w:p>
          <w:p w14:paraId="11DC5AC4" w14:textId="77777777" w:rsidR="00397982" w:rsidRPr="00752511" w:rsidRDefault="00397982" w:rsidP="00397982">
            <w:pPr>
              <w:pStyle w:val="Default"/>
              <w:numPr>
                <w:ilvl w:val="0"/>
                <w:numId w:val="24"/>
              </w:numPr>
              <w:tabs>
                <w:tab w:val="left" w:pos="318"/>
              </w:tabs>
              <w:jc w:val="both"/>
              <w:rPr>
                <w:lang w:val="lt-LT"/>
              </w:rPr>
            </w:pPr>
            <w:r w:rsidRPr="00752511">
              <w:rPr>
                <w:lang w:val="lt-LT"/>
              </w:rPr>
              <w:t>Kaip statistika rodo 0.00% komiso;</w:t>
            </w:r>
          </w:p>
          <w:p w14:paraId="0CA5CE18" w14:textId="4A35ED45" w:rsidR="00397982" w:rsidRPr="00752511" w:rsidRDefault="00397982" w:rsidP="00397982">
            <w:pPr>
              <w:pStyle w:val="Default"/>
              <w:numPr>
                <w:ilvl w:val="0"/>
                <w:numId w:val="24"/>
              </w:numPr>
              <w:tabs>
                <w:tab w:val="left" w:pos="318"/>
              </w:tabs>
              <w:jc w:val="both"/>
              <w:rPr>
                <w:lang w:val="lt-LT"/>
              </w:rPr>
            </w:pPr>
            <w:r w:rsidRPr="00752511">
              <w:rPr>
                <w:lang w:val="lt-LT"/>
              </w:rPr>
              <w:t xml:space="preserve">Pasiūlymo pateikime dalyvauja vienas brokeris ir viena draudimo įmonė. </w:t>
            </w:r>
          </w:p>
          <w:p w14:paraId="4FE029C3" w14:textId="77777777" w:rsidR="00397982" w:rsidRPr="00752511" w:rsidRDefault="00397982" w:rsidP="00397982">
            <w:pPr>
              <w:pStyle w:val="Default"/>
              <w:jc w:val="both"/>
              <w:rPr>
                <w:lang w:val="lt-LT"/>
              </w:rPr>
            </w:pPr>
          </w:p>
          <w:p w14:paraId="111CE939" w14:textId="65AEFCC6" w:rsidR="00397982" w:rsidRPr="00AE4D7B" w:rsidRDefault="00397982" w:rsidP="00397982">
            <w:pPr>
              <w:jc w:val="both"/>
              <w:rPr>
                <w:rFonts w:ascii="Times New Roman" w:eastAsia="Arial Unicode MS" w:hAnsi="Times New Roman" w:cs="Times New Roman"/>
                <w:color w:val="000000"/>
                <w:sz w:val="24"/>
                <w:szCs w:val="24"/>
              </w:rPr>
            </w:pPr>
            <w:r w:rsidRPr="00752511">
              <w:rPr>
                <w:rFonts w:ascii="Times New Roman" w:hAnsi="Times New Roman" w:cs="Times New Roman"/>
                <w:sz w:val="24"/>
                <w:szCs w:val="24"/>
              </w:rPr>
              <w:t>0.00 Eur atlygis yra ydinga rinkos praktika, ir šiuo klausimu norėtume susitikimo.</w:t>
            </w:r>
            <w:r w:rsidRPr="00AE4D7B">
              <w:rPr>
                <w:sz w:val="23"/>
                <w:szCs w:val="23"/>
              </w:rPr>
              <w:t xml:space="preserve"> </w:t>
            </w:r>
          </w:p>
        </w:tc>
        <w:tc>
          <w:tcPr>
            <w:tcW w:w="4253" w:type="dxa"/>
            <w:tcBorders>
              <w:top w:val="single" w:sz="4" w:space="0" w:color="auto"/>
              <w:left w:val="single" w:sz="4" w:space="0" w:color="auto"/>
              <w:bottom w:val="single" w:sz="4" w:space="0" w:color="auto"/>
              <w:right w:val="single" w:sz="4" w:space="0" w:color="auto"/>
            </w:tcBorders>
          </w:tcPr>
          <w:p w14:paraId="00D414C1" w14:textId="77777777" w:rsidR="00397982" w:rsidRDefault="002033E8" w:rsidP="00397982">
            <w:pPr>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Dėkojame už atsakymą. </w:t>
            </w:r>
          </w:p>
          <w:p w14:paraId="19D298A8" w14:textId="77777777" w:rsidR="00686A81" w:rsidRDefault="00686A81" w:rsidP="00397982">
            <w:pPr>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Perkančioji organizacija</w:t>
            </w:r>
            <w:r w:rsidR="00B16B20">
              <w:rPr>
                <w:rFonts w:ascii="Times New Roman" w:eastAsia="Arial Unicode MS" w:hAnsi="Times New Roman" w:cs="Times New Roman"/>
                <w:color w:val="000000"/>
                <w:sz w:val="24"/>
                <w:szCs w:val="24"/>
              </w:rPr>
              <w:t xml:space="preserve"> atkreipia dėmesį, kad Perkančiosios organizacijos </w:t>
            </w:r>
            <w:r w:rsidR="00713DCD">
              <w:rPr>
                <w:rFonts w:ascii="Times New Roman" w:eastAsia="Arial Unicode MS" w:hAnsi="Times New Roman" w:cs="Times New Roman"/>
                <w:color w:val="000000"/>
                <w:sz w:val="24"/>
                <w:szCs w:val="24"/>
              </w:rPr>
              <w:t xml:space="preserve">šio pirkimo objekto </w:t>
            </w:r>
            <w:r w:rsidR="00B16B20">
              <w:rPr>
                <w:rFonts w:ascii="Times New Roman" w:eastAsia="Arial Unicode MS" w:hAnsi="Times New Roman" w:cs="Times New Roman"/>
                <w:color w:val="000000"/>
                <w:sz w:val="24"/>
                <w:szCs w:val="24"/>
              </w:rPr>
              <w:t>pirkimuose dalyva</w:t>
            </w:r>
            <w:r w:rsidR="00EE6C27">
              <w:rPr>
                <w:rFonts w:ascii="Times New Roman" w:eastAsia="Arial Unicode MS" w:hAnsi="Times New Roman" w:cs="Times New Roman"/>
                <w:color w:val="000000"/>
                <w:sz w:val="24"/>
                <w:szCs w:val="24"/>
              </w:rPr>
              <w:t xml:space="preserve">uja daugiau nei  1 rinkos dalyvis. </w:t>
            </w:r>
          </w:p>
          <w:p w14:paraId="1D2BF099" w14:textId="679A8A79" w:rsidR="00981FD8" w:rsidRPr="00AE4D7B" w:rsidRDefault="00AF29CE" w:rsidP="00397982">
            <w:pPr>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Šių paslaugų įsigijimo kainodara pasirinkta įvertinus </w:t>
            </w:r>
            <w:r w:rsidR="001A47EE">
              <w:rPr>
                <w:rFonts w:ascii="Times New Roman" w:eastAsia="Arial Unicode MS" w:hAnsi="Times New Roman" w:cs="Times New Roman"/>
                <w:color w:val="000000"/>
                <w:sz w:val="24"/>
                <w:szCs w:val="24"/>
              </w:rPr>
              <w:t xml:space="preserve">rinkos </w:t>
            </w:r>
            <w:r w:rsidR="00981FD8">
              <w:rPr>
                <w:rFonts w:ascii="Times New Roman" w:eastAsia="Arial Unicode MS" w:hAnsi="Times New Roman" w:cs="Times New Roman"/>
                <w:color w:val="000000"/>
                <w:sz w:val="24"/>
                <w:szCs w:val="24"/>
              </w:rPr>
              <w:t xml:space="preserve">tendencijas, ankstesnių sutarčių vykdymo praktiką, kitų perkančiųjų organizacijų patirtį. Perkančioji organizacija </w:t>
            </w:r>
            <w:r w:rsidR="0024671E">
              <w:rPr>
                <w:rFonts w:ascii="Times New Roman" w:eastAsia="Arial Unicode MS" w:hAnsi="Times New Roman" w:cs="Times New Roman"/>
                <w:color w:val="000000"/>
                <w:sz w:val="24"/>
                <w:szCs w:val="24"/>
              </w:rPr>
              <w:t xml:space="preserve">jokiu būdu </w:t>
            </w:r>
            <w:r w:rsidR="00981FD8">
              <w:rPr>
                <w:rFonts w:ascii="Times New Roman" w:eastAsia="Arial Unicode MS" w:hAnsi="Times New Roman" w:cs="Times New Roman"/>
                <w:color w:val="000000"/>
                <w:sz w:val="24"/>
                <w:szCs w:val="24"/>
              </w:rPr>
              <w:t xml:space="preserve">negali daryti įtakos rinkos dalyvių apsisprendimui dėl siūlomo 0,00 proc. komisinio atlygio dydžio. Kiekvienas rinkos dalyvis turi galimybes įsivertinti </w:t>
            </w:r>
            <w:r w:rsidR="00E732E2">
              <w:rPr>
                <w:rFonts w:ascii="Times New Roman" w:eastAsia="Arial Unicode MS" w:hAnsi="Times New Roman" w:cs="Times New Roman"/>
                <w:color w:val="000000"/>
                <w:sz w:val="24"/>
                <w:szCs w:val="24"/>
              </w:rPr>
              <w:t xml:space="preserve">pirkimo objektą, </w:t>
            </w:r>
            <w:r w:rsidR="0024671E">
              <w:rPr>
                <w:rFonts w:ascii="Times New Roman" w:eastAsia="Arial Unicode MS" w:hAnsi="Times New Roman" w:cs="Times New Roman"/>
                <w:color w:val="000000"/>
                <w:sz w:val="24"/>
                <w:szCs w:val="24"/>
              </w:rPr>
              <w:t>atitinkan</w:t>
            </w:r>
            <w:r w:rsidR="00E732E2">
              <w:rPr>
                <w:rFonts w:ascii="Times New Roman" w:eastAsia="Arial Unicode MS" w:hAnsi="Times New Roman" w:cs="Times New Roman"/>
                <w:color w:val="000000"/>
                <w:sz w:val="24"/>
                <w:szCs w:val="24"/>
              </w:rPr>
              <w:t>tį</w:t>
            </w:r>
            <w:r w:rsidR="0024671E">
              <w:rPr>
                <w:rFonts w:ascii="Times New Roman" w:eastAsia="Arial Unicode MS" w:hAnsi="Times New Roman" w:cs="Times New Roman"/>
                <w:color w:val="000000"/>
                <w:sz w:val="24"/>
                <w:szCs w:val="24"/>
              </w:rPr>
              <w:t xml:space="preserve"> Perkan</w:t>
            </w:r>
            <w:r w:rsidR="00E732E2">
              <w:rPr>
                <w:rFonts w:ascii="Times New Roman" w:eastAsia="Arial Unicode MS" w:hAnsi="Times New Roman" w:cs="Times New Roman"/>
                <w:color w:val="000000"/>
                <w:sz w:val="24"/>
                <w:szCs w:val="24"/>
              </w:rPr>
              <w:t>čiosios organizacijos poreikius,</w:t>
            </w:r>
            <w:r w:rsidR="00981FD8">
              <w:rPr>
                <w:rFonts w:ascii="Times New Roman" w:eastAsia="Arial Unicode MS" w:hAnsi="Times New Roman" w:cs="Times New Roman"/>
                <w:color w:val="000000"/>
                <w:sz w:val="24"/>
                <w:szCs w:val="24"/>
              </w:rPr>
              <w:t xml:space="preserve"> ir priimti sprendimus dėl </w:t>
            </w:r>
            <w:r w:rsidR="0024671E">
              <w:rPr>
                <w:rFonts w:ascii="Times New Roman" w:eastAsia="Arial Unicode MS" w:hAnsi="Times New Roman" w:cs="Times New Roman"/>
                <w:color w:val="000000"/>
                <w:sz w:val="24"/>
                <w:szCs w:val="24"/>
              </w:rPr>
              <w:t xml:space="preserve">komisinio atlygio dydžio. </w:t>
            </w:r>
          </w:p>
        </w:tc>
      </w:tr>
      <w:tr w:rsidR="00397982" w:rsidRPr="00AE4D7B" w14:paraId="40A80E47" w14:textId="77777777" w:rsidTr="00E732E2">
        <w:tc>
          <w:tcPr>
            <w:tcW w:w="805" w:type="dxa"/>
            <w:tcBorders>
              <w:top w:val="single" w:sz="4" w:space="0" w:color="auto"/>
              <w:left w:val="single" w:sz="4" w:space="0" w:color="auto"/>
              <w:bottom w:val="single" w:sz="4" w:space="0" w:color="auto"/>
              <w:right w:val="single" w:sz="4" w:space="0" w:color="auto"/>
            </w:tcBorders>
          </w:tcPr>
          <w:p w14:paraId="2A50AA35" w14:textId="77777777" w:rsidR="00397982" w:rsidRPr="00AE4D7B" w:rsidRDefault="00397982" w:rsidP="00397982">
            <w:pPr>
              <w:numPr>
                <w:ilvl w:val="0"/>
                <w:numId w:val="4"/>
              </w:numPr>
              <w:jc w:val="both"/>
              <w:rPr>
                <w:rFonts w:ascii="Times New Roman" w:eastAsia="Arial Unicode MS" w:hAnsi="Times New Roman" w:cs="Times New Roman"/>
                <w:color w:val="000000"/>
                <w:sz w:val="24"/>
                <w:szCs w:val="24"/>
              </w:rPr>
            </w:pPr>
          </w:p>
        </w:tc>
        <w:tc>
          <w:tcPr>
            <w:tcW w:w="4152" w:type="dxa"/>
            <w:tcBorders>
              <w:top w:val="single" w:sz="4" w:space="0" w:color="auto"/>
              <w:left w:val="single" w:sz="4" w:space="0" w:color="auto"/>
              <w:bottom w:val="single" w:sz="4" w:space="0" w:color="auto"/>
              <w:right w:val="single" w:sz="4" w:space="0" w:color="auto"/>
            </w:tcBorders>
          </w:tcPr>
          <w:p w14:paraId="739E77CF" w14:textId="77777777" w:rsidR="00397982" w:rsidRPr="00AE4D7B" w:rsidRDefault="00397982" w:rsidP="005E4999">
            <w:pPr>
              <w:rPr>
                <w:rFonts w:ascii="Times New Roman" w:hAnsi="Times New Roman" w:cs="Times New Roman"/>
                <w:i/>
                <w:iCs/>
                <w:color w:val="000000"/>
                <w:sz w:val="24"/>
                <w:szCs w:val="24"/>
              </w:rPr>
            </w:pPr>
            <w:r w:rsidRPr="00AE4D7B">
              <w:rPr>
                <w:rFonts w:ascii="Times New Roman" w:hAnsi="Times New Roman" w:cs="Times New Roman"/>
                <w:i/>
                <w:iCs/>
                <w:color w:val="000000"/>
                <w:sz w:val="24"/>
                <w:szCs w:val="24"/>
              </w:rPr>
              <w:t>Ar dalyvautumėte šiame pirkime? Jeigu „Ne“, prašome nurodyti priežastis.</w:t>
            </w:r>
          </w:p>
          <w:p w14:paraId="2167481F" w14:textId="77777777" w:rsidR="00397982" w:rsidRPr="00AE4D7B" w:rsidRDefault="00397982" w:rsidP="005E4999">
            <w:pPr>
              <w:rPr>
                <w:rFonts w:ascii="Times New Roman" w:hAnsi="Times New Roman" w:cs="Times New Roman"/>
                <w:i/>
                <w:iCs/>
                <w:color w:val="000000"/>
                <w:sz w:val="24"/>
                <w:szCs w:val="24"/>
              </w:rPr>
            </w:pPr>
          </w:p>
        </w:tc>
        <w:tc>
          <w:tcPr>
            <w:tcW w:w="4819" w:type="dxa"/>
            <w:tcBorders>
              <w:top w:val="single" w:sz="4" w:space="0" w:color="auto"/>
              <w:bottom w:val="none" w:sz="6" w:space="0" w:color="auto"/>
            </w:tcBorders>
          </w:tcPr>
          <w:p w14:paraId="44A00787" w14:textId="65F2D238" w:rsidR="005E4999" w:rsidRPr="00752511" w:rsidRDefault="005E4999" w:rsidP="005E4999">
            <w:pPr>
              <w:pStyle w:val="Default"/>
              <w:jc w:val="both"/>
              <w:rPr>
                <w:color w:val="auto"/>
                <w:lang w:val="lt-LT"/>
              </w:rPr>
            </w:pPr>
            <w:r w:rsidRPr="00752511">
              <w:rPr>
                <w:color w:val="auto"/>
                <w:lang w:val="lt-LT"/>
              </w:rPr>
              <w:t>Dalyvautume pirkime, jeigu jame būtų sudarytos sąlygos konkurencijai, atsižvelgiant į 9 p. nurodytas aplinkybes.</w:t>
            </w:r>
          </w:p>
          <w:p w14:paraId="1A4577A6" w14:textId="77777777" w:rsidR="005E4999" w:rsidRPr="00752511" w:rsidRDefault="005E4999" w:rsidP="005E4999">
            <w:pPr>
              <w:pStyle w:val="Default"/>
              <w:jc w:val="both"/>
              <w:rPr>
                <w:color w:val="auto"/>
                <w:lang w:val="lt-LT"/>
              </w:rPr>
            </w:pPr>
          </w:p>
          <w:p w14:paraId="124693EC" w14:textId="45488C65" w:rsidR="00397982" w:rsidRPr="00752511" w:rsidRDefault="005E4999" w:rsidP="005E4999">
            <w:pPr>
              <w:pStyle w:val="Default"/>
              <w:jc w:val="both"/>
              <w:rPr>
                <w:color w:val="auto"/>
                <w:lang w:val="lt-LT"/>
              </w:rPr>
            </w:pPr>
            <w:r w:rsidRPr="00752511">
              <w:rPr>
                <w:color w:val="auto"/>
                <w:lang w:val="lt-LT"/>
              </w:rPr>
              <w:t>Taip pat, jeigu tiekėjams numatysite kvalifikacinius reikalavimus ir/ar naudingumo vertinimo kriterijus, kurie nepažeis VPĮ 17 str. 1 p. reikalavimų ir neribos konkurencijos.</w:t>
            </w:r>
          </w:p>
        </w:tc>
        <w:tc>
          <w:tcPr>
            <w:tcW w:w="4253" w:type="dxa"/>
            <w:tcBorders>
              <w:top w:val="single" w:sz="4" w:space="0" w:color="auto"/>
              <w:left w:val="single" w:sz="4" w:space="0" w:color="auto"/>
              <w:bottom w:val="single" w:sz="4" w:space="0" w:color="auto"/>
              <w:right w:val="single" w:sz="4" w:space="0" w:color="auto"/>
            </w:tcBorders>
          </w:tcPr>
          <w:p w14:paraId="38A5833A" w14:textId="12C0A1B9" w:rsidR="00397982" w:rsidRPr="00AE4D7B" w:rsidRDefault="00EB73BA" w:rsidP="00397982">
            <w:pPr>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Dėkojame už atsakymą. </w:t>
            </w:r>
            <w:r w:rsidR="00722438">
              <w:rPr>
                <w:rFonts w:ascii="Times New Roman" w:eastAsia="Arial Unicode MS" w:hAnsi="Times New Roman" w:cs="Times New Roman"/>
                <w:color w:val="000000"/>
                <w:sz w:val="24"/>
                <w:szCs w:val="24"/>
              </w:rPr>
              <w:t xml:space="preserve">Paslaugos turės būti teikiamos Techninėje specifikacijoje nustatyta apimtimi. </w:t>
            </w:r>
            <w:r w:rsidR="00722438" w:rsidRPr="00722438">
              <w:rPr>
                <w:rFonts w:ascii="Times New Roman" w:eastAsia="Arial Unicode MS" w:hAnsi="Times New Roman" w:cs="Times New Roman"/>
                <w:color w:val="000000"/>
                <w:sz w:val="24"/>
                <w:szCs w:val="24"/>
              </w:rPr>
              <w:t>Kaip numatyta Techninės specifikacijos 4.2.3 papunktyje numatyta, Paslaugų teikėjas privalės atnaujinti Perkančiosios organizacijos turimus draudimo paslaugų pirkimų techninių specifikacijų projektus.</w:t>
            </w:r>
          </w:p>
        </w:tc>
      </w:tr>
      <w:tr w:rsidR="00397982" w:rsidRPr="00AE4D7B" w14:paraId="6A9EDF66" w14:textId="77777777">
        <w:tc>
          <w:tcPr>
            <w:tcW w:w="805" w:type="dxa"/>
            <w:tcBorders>
              <w:top w:val="single" w:sz="4" w:space="0" w:color="auto"/>
              <w:left w:val="single" w:sz="4" w:space="0" w:color="auto"/>
              <w:bottom w:val="single" w:sz="4" w:space="0" w:color="auto"/>
              <w:right w:val="single" w:sz="4" w:space="0" w:color="auto"/>
            </w:tcBorders>
          </w:tcPr>
          <w:p w14:paraId="0A389B34" w14:textId="77777777" w:rsidR="00397982" w:rsidRPr="00AE4D7B" w:rsidRDefault="00397982" w:rsidP="00397982">
            <w:pPr>
              <w:numPr>
                <w:ilvl w:val="0"/>
                <w:numId w:val="4"/>
              </w:numPr>
              <w:jc w:val="both"/>
              <w:rPr>
                <w:rFonts w:ascii="Times New Roman" w:eastAsia="Arial Unicode MS" w:hAnsi="Times New Roman" w:cs="Times New Roman"/>
                <w:color w:val="000000"/>
                <w:sz w:val="24"/>
                <w:szCs w:val="24"/>
              </w:rPr>
            </w:pPr>
          </w:p>
        </w:tc>
        <w:tc>
          <w:tcPr>
            <w:tcW w:w="4152" w:type="dxa"/>
            <w:tcBorders>
              <w:top w:val="single" w:sz="4" w:space="0" w:color="auto"/>
              <w:left w:val="single" w:sz="4" w:space="0" w:color="auto"/>
              <w:bottom w:val="single" w:sz="4" w:space="0" w:color="auto"/>
              <w:right w:val="single" w:sz="4" w:space="0" w:color="auto"/>
            </w:tcBorders>
          </w:tcPr>
          <w:p w14:paraId="38A6D276" w14:textId="77777777" w:rsidR="00397982" w:rsidRPr="00AE4D7B" w:rsidRDefault="00397982" w:rsidP="00397982">
            <w:pPr>
              <w:spacing w:after="160"/>
              <w:jc w:val="both"/>
              <w:rPr>
                <w:rFonts w:ascii="Times New Roman" w:hAnsi="Times New Roman" w:cs="Times New Roman"/>
                <w:i/>
                <w:iCs/>
                <w:color w:val="000000"/>
                <w:sz w:val="24"/>
                <w:szCs w:val="24"/>
              </w:rPr>
            </w:pPr>
            <w:r w:rsidRPr="00AE4D7B">
              <w:rPr>
                <w:rFonts w:ascii="Times New Roman" w:hAnsi="Times New Roman" w:cs="Times New Roman"/>
                <w:i/>
                <w:iCs/>
                <w:color w:val="000000"/>
                <w:sz w:val="24"/>
                <w:szCs w:val="24"/>
              </w:rPr>
              <w:t xml:space="preserve">Ar dalyvautumėte pirkime, jei draudimo tarpininko (brokerio) paslaugos būtų perkamos tik dėl vadovų ir vadovaujančių asmenų civilinės atsakomybės ir darbo santykių civilinės atsakomybės draudimo? Ar tai turėtų įtakos komisinio atlygio dydžiui, jei būtų perkamos draudimo tarpininko (brokerio) paslaugos tik dėl šios draudimo rūšies? Jeigu „Taip“, koks būtų preliminarus komisinio atlygio dydis procentais. </w:t>
            </w:r>
          </w:p>
          <w:p w14:paraId="72E4D806" w14:textId="77777777" w:rsidR="00397982" w:rsidRPr="00AE4D7B" w:rsidRDefault="00397982" w:rsidP="00397982">
            <w:pPr>
              <w:rPr>
                <w:rFonts w:ascii="Times New Roman" w:eastAsia="Arial Unicode MS" w:hAnsi="Times New Roman" w:cs="Times New Roman"/>
                <w:i/>
                <w:iCs/>
                <w:color w:val="000000"/>
                <w:sz w:val="24"/>
                <w:szCs w:val="24"/>
              </w:rPr>
            </w:pPr>
            <w:r w:rsidRPr="00AE4D7B">
              <w:rPr>
                <w:rFonts w:ascii="Times New Roman" w:hAnsi="Times New Roman" w:cs="Times New Roman"/>
                <w:b/>
                <w:bCs/>
                <w:i/>
                <w:iCs/>
                <w:color w:val="FF0000"/>
                <w:sz w:val="24"/>
                <w:szCs w:val="24"/>
              </w:rPr>
              <w:t>Rinkos dalyvio nurodyti komisinio atlygio dydžiai CVP IS teikiant apibendrintą rinkos konsultaciją nebus skelbiami.</w:t>
            </w:r>
          </w:p>
        </w:tc>
        <w:tc>
          <w:tcPr>
            <w:tcW w:w="4819" w:type="dxa"/>
            <w:tcBorders>
              <w:top w:val="single" w:sz="4" w:space="0" w:color="auto"/>
              <w:left w:val="single" w:sz="4" w:space="0" w:color="auto"/>
              <w:bottom w:val="single" w:sz="4" w:space="0" w:color="auto"/>
              <w:right w:val="single" w:sz="4" w:space="0" w:color="auto"/>
            </w:tcBorders>
          </w:tcPr>
          <w:p w14:paraId="3AE59919" w14:textId="31762680" w:rsidR="00A6063B" w:rsidRPr="00752511" w:rsidRDefault="00A6063B" w:rsidP="00A6063B">
            <w:pPr>
              <w:jc w:val="both"/>
              <w:rPr>
                <w:rFonts w:ascii="Times New Roman" w:eastAsia="Arial Unicode MS" w:hAnsi="Times New Roman" w:cs="Times New Roman"/>
                <w:color w:val="000000"/>
                <w:sz w:val="24"/>
                <w:szCs w:val="24"/>
              </w:rPr>
            </w:pPr>
            <w:r w:rsidRPr="00752511">
              <w:rPr>
                <w:rFonts w:ascii="Times New Roman" w:eastAsia="Arial Unicode MS" w:hAnsi="Times New Roman" w:cs="Times New Roman"/>
                <w:color w:val="000000"/>
                <w:sz w:val="24"/>
                <w:szCs w:val="24"/>
              </w:rPr>
              <w:t>Taip, dalyvautume, o tai, kad būtų perkama tik dalis paslaugos, neturėtų įtakos komisinio atlygio dydžiui.</w:t>
            </w:r>
          </w:p>
          <w:p w14:paraId="5040523E" w14:textId="025434E0" w:rsidR="00A6063B" w:rsidRPr="00752511" w:rsidRDefault="00A6063B" w:rsidP="009F2276">
            <w:pPr>
              <w:jc w:val="both"/>
              <w:rPr>
                <w:rFonts w:ascii="Times New Roman" w:eastAsia="Arial Unicode MS" w:hAnsi="Times New Roman" w:cs="Times New Roman"/>
                <w:color w:val="000000"/>
                <w:sz w:val="24"/>
                <w:szCs w:val="24"/>
              </w:rPr>
            </w:pPr>
            <w:r w:rsidRPr="00752511">
              <w:rPr>
                <w:rFonts w:ascii="Times New Roman" w:eastAsia="Arial Unicode MS" w:hAnsi="Times New Roman" w:cs="Times New Roman"/>
                <w:color w:val="000000"/>
                <w:sz w:val="24"/>
                <w:szCs w:val="24"/>
              </w:rPr>
              <w:t>Šiuo metu negalime nurodyti komisinio atlygio dydžio, nes nesame tikri, ar reikės remtis ankstesnių metų techninėmis specifikacijomis, ar reikės</w:t>
            </w:r>
            <w:r w:rsidR="009F2276" w:rsidRPr="00752511">
              <w:t xml:space="preserve"> </w:t>
            </w:r>
            <w:r w:rsidR="009F2276" w:rsidRPr="00752511">
              <w:rPr>
                <w:rFonts w:ascii="Times New Roman" w:eastAsia="Arial Unicode MS" w:hAnsi="Times New Roman" w:cs="Times New Roman"/>
                <w:color w:val="000000"/>
                <w:sz w:val="24"/>
                <w:szCs w:val="24"/>
              </w:rPr>
              <w:t>parengti naujus techninių specifikacijų projektus perkamoms paslaugoms.</w:t>
            </w:r>
          </w:p>
        </w:tc>
        <w:tc>
          <w:tcPr>
            <w:tcW w:w="4253" w:type="dxa"/>
            <w:tcBorders>
              <w:top w:val="single" w:sz="4" w:space="0" w:color="auto"/>
              <w:left w:val="single" w:sz="4" w:space="0" w:color="auto"/>
              <w:bottom w:val="single" w:sz="4" w:space="0" w:color="auto"/>
              <w:right w:val="single" w:sz="4" w:space="0" w:color="auto"/>
            </w:tcBorders>
          </w:tcPr>
          <w:p w14:paraId="4E9FFC4C" w14:textId="2F7446E7" w:rsidR="00397982" w:rsidRPr="00AE4D7B" w:rsidRDefault="00255225" w:rsidP="00397982">
            <w:pPr>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Dėkojame už atsakymą.</w:t>
            </w:r>
          </w:p>
        </w:tc>
      </w:tr>
    </w:tbl>
    <w:p w14:paraId="45AC0914" w14:textId="77777777" w:rsidR="00D2523A" w:rsidRPr="00AE4D7B" w:rsidRDefault="00D2523A" w:rsidP="00D728B2">
      <w:pPr>
        <w:tabs>
          <w:tab w:val="left" w:pos="5954"/>
        </w:tabs>
        <w:rPr>
          <w:rFonts w:ascii="Times New Roman" w:eastAsia="Calibri" w:hAnsi="Times New Roman" w:cs="Times New Roman"/>
          <w:b/>
          <w:kern w:val="2"/>
          <w:sz w:val="24"/>
          <w:szCs w:val="24"/>
          <w14:ligatures w14:val="standardContextual"/>
        </w:rPr>
      </w:pPr>
    </w:p>
    <w:p w14:paraId="6441111A" w14:textId="77777777" w:rsidR="00CC7EB7" w:rsidRPr="00AE4D7B" w:rsidRDefault="00CC7EB7" w:rsidP="00D728B2">
      <w:pPr>
        <w:tabs>
          <w:tab w:val="left" w:pos="5954"/>
        </w:tabs>
        <w:rPr>
          <w:rFonts w:ascii="Times New Roman" w:eastAsia="Calibri" w:hAnsi="Times New Roman" w:cs="Times New Roman"/>
          <w:b/>
          <w:kern w:val="2"/>
          <w:sz w:val="24"/>
          <w:szCs w:val="24"/>
          <w14:ligatures w14:val="standardContextual"/>
        </w:rPr>
      </w:pPr>
    </w:p>
    <w:p w14:paraId="4426049A" w14:textId="55EC417F" w:rsidR="00B76524" w:rsidRPr="00AE4D7B" w:rsidRDefault="00B76524" w:rsidP="00B76524">
      <w:pPr>
        <w:tabs>
          <w:tab w:val="left" w:pos="5954"/>
        </w:tabs>
        <w:rPr>
          <w:rFonts w:ascii="Times New Roman" w:eastAsia="Calibri" w:hAnsi="Times New Roman" w:cs="Times New Roman"/>
          <w:b/>
          <w:kern w:val="2"/>
          <w:sz w:val="24"/>
          <w:szCs w:val="24"/>
          <w14:ligatures w14:val="standardContextual"/>
        </w:rPr>
      </w:pPr>
      <w:r w:rsidRPr="00AE4D7B">
        <w:rPr>
          <w:rFonts w:ascii="Times New Roman" w:eastAsia="Calibri" w:hAnsi="Times New Roman" w:cs="Times New Roman"/>
          <w:b/>
          <w:kern w:val="2"/>
          <w:sz w:val="24"/>
          <w:szCs w:val="24"/>
          <w14:ligatures w14:val="standardContextual"/>
        </w:rPr>
        <w:t>Antrojo rinkos dalyvio atsakymai / siūlymai / klausimai (rinkos dalyvio kalba netaisyta</w:t>
      </w:r>
      <w:r w:rsidR="009A0E57">
        <w:rPr>
          <w:rFonts w:ascii="Times New Roman" w:eastAsia="Calibri" w:hAnsi="Times New Roman" w:cs="Times New Roman"/>
          <w:b/>
          <w:kern w:val="2"/>
          <w:sz w:val="24"/>
          <w:szCs w:val="24"/>
          <w14:ligatures w14:val="standardContextual"/>
        </w:rPr>
        <w:t>, atliktas nuasmeninimas</w:t>
      </w:r>
      <w:r w:rsidRPr="00AE4D7B">
        <w:rPr>
          <w:rFonts w:ascii="Times New Roman" w:eastAsia="Calibri" w:hAnsi="Times New Roman" w:cs="Times New Roman"/>
          <w:b/>
          <w:kern w:val="2"/>
          <w:sz w:val="24"/>
          <w:szCs w:val="24"/>
          <w14:ligatures w14:val="standardContextual"/>
        </w:rPr>
        <w:t>):</w:t>
      </w:r>
    </w:p>
    <w:tbl>
      <w:tblPr>
        <w:tblStyle w:val="Lentelstinklelis"/>
        <w:tblW w:w="14029" w:type="dxa"/>
        <w:tblLook w:val="04A0" w:firstRow="1" w:lastRow="0" w:firstColumn="1" w:lastColumn="0" w:noHBand="0" w:noVBand="1"/>
      </w:tblPr>
      <w:tblGrid>
        <w:gridCol w:w="805"/>
        <w:gridCol w:w="4152"/>
        <w:gridCol w:w="4819"/>
        <w:gridCol w:w="4253"/>
      </w:tblGrid>
      <w:tr w:rsidR="00CC7EB7" w:rsidRPr="00AE4D7B" w14:paraId="2C3AC9A3" w14:textId="77777777">
        <w:tc>
          <w:tcPr>
            <w:tcW w:w="805" w:type="dxa"/>
            <w:tcBorders>
              <w:top w:val="single" w:sz="4" w:space="0" w:color="auto"/>
              <w:left w:val="single" w:sz="4" w:space="0" w:color="auto"/>
              <w:bottom w:val="single" w:sz="4" w:space="0" w:color="auto"/>
              <w:right w:val="single" w:sz="4" w:space="0" w:color="auto"/>
            </w:tcBorders>
            <w:vAlign w:val="center"/>
            <w:hideMark/>
          </w:tcPr>
          <w:p w14:paraId="66C2632A" w14:textId="77777777" w:rsidR="00CC7EB7" w:rsidRPr="00AE4D7B" w:rsidRDefault="00CC7EB7">
            <w:pPr>
              <w:jc w:val="center"/>
              <w:rPr>
                <w:rFonts w:ascii="Times New Roman" w:eastAsia="Arial Unicode MS" w:hAnsi="Times New Roman" w:cs="Times New Roman"/>
                <w:b/>
                <w:bCs/>
                <w:color w:val="000000"/>
                <w:sz w:val="24"/>
                <w:szCs w:val="24"/>
              </w:rPr>
            </w:pPr>
            <w:r w:rsidRPr="00AE4D7B">
              <w:rPr>
                <w:rFonts w:ascii="Times New Roman" w:eastAsia="Arial Unicode MS" w:hAnsi="Times New Roman" w:cs="Times New Roman"/>
                <w:b/>
                <w:bCs/>
                <w:color w:val="000000"/>
                <w:sz w:val="24"/>
                <w:szCs w:val="24"/>
              </w:rPr>
              <w:t>Eil. Nr.</w:t>
            </w:r>
          </w:p>
        </w:tc>
        <w:tc>
          <w:tcPr>
            <w:tcW w:w="4152" w:type="dxa"/>
            <w:tcBorders>
              <w:top w:val="single" w:sz="4" w:space="0" w:color="auto"/>
              <w:left w:val="single" w:sz="4" w:space="0" w:color="auto"/>
              <w:bottom w:val="single" w:sz="4" w:space="0" w:color="auto"/>
              <w:right w:val="single" w:sz="4" w:space="0" w:color="auto"/>
            </w:tcBorders>
            <w:vAlign w:val="center"/>
            <w:hideMark/>
          </w:tcPr>
          <w:p w14:paraId="4A63258A" w14:textId="77777777" w:rsidR="00CC7EB7" w:rsidRPr="00AE4D7B" w:rsidRDefault="00CC7EB7">
            <w:pPr>
              <w:jc w:val="center"/>
              <w:rPr>
                <w:rFonts w:ascii="Times New Roman" w:eastAsia="Arial Unicode MS" w:hAnsi="Times New Roman" w:cs="Times New Roman"/>
                <w:b/>
                <w:bCs/>
                <w:color w:val="000000"/>
                <w:sz w:val="24"/>
                <w:szCs w:val="24"/>
              </w:rPr>
            </w:pPr>
            <w:r w:rsidRPr="00AE4D7B">
              <w:rPr>
                <w:rFonts w:ascii="Times New Roman" w:eastAsia="Arial Unicode MS" w:hAnsi="Times New Roman" w:cs="Times New Roman"/>
                <w:b/>
                <w:bCs/>
                <w:color w:val="000000"/>
                <w:sz w:val="24"/>
                <w:szCs w:val="24"/>
              </w:rPr>
              <w:t>Klausimas</w:t>
            </w:r>
          </w:p>
        </w:tc>
        <w:tc>
          <w:tcPr>
            <w:tcW w:w="4819" w:type="dxa"/>
            <w:tcBorders>
              <w:top w:val="single" w:sz="4" w:space="0" w:color="auto"/>
              <w:left w:val="single" w:sz="4" w:space="0" w:color="auto"/>
              <w:bottom w:val="single" w:sz="4" w:space="0" w:color="auto"/>
              <w:right w:val="single" w:sz="4" w:space="0" w:color="auto"/>
            </w:tcBorders>
            <w:vAlign w:val="center"/>
            <w:hideMark/>
          </w:tcPr>
          <w:p w14:paraId="58A3EC75" w14:textId="77777777" w:rsidR="00CC7EB7" w:rsidRPr="00AE4D7B" w:rsidRDefault="00CC7EB7">
            <w:pPr>
              <w:jc w:val="center"/>
              <w:rPr>
                <w:rFonts w:ascii="Times New Roman" w:eastAsia="Arial Unicode MS" w:hAnsi="Times New Roman" w:cs="Times New Roman"/>
                <w:b/>
                <w:bCs/>
                <w:color w:val="000000"/>
                <w:sz w:val="24"/>
                <w:szCs w:val="24"/>
              </w:rPr>
            </w:pPr>
            <w:r w:rsidRPr="00AE4D7B">
              <w:rPr>
                <w:rFonts w:ascii="Times New Roman" w:eastAsia="Arial Unicode MS" w:hAnsi="Times New Roman" w:cs="Times New Roman"/>
                <w:b/>
                <w:bCs/>
                <w:color w:val="000000"/>
                <w:sz w:val="24"/>
                <w:szCs w:val="24"/>
              </w:rPr>
              <w:t>Rinkos dalyvio atsakymas / siūlymas / klausimas</w:t>
            </w:r>
          </w:p>
        </w:tc>
        <w:tc>
          <w:tcPr>
            <w:tcW w:w="4253" w:type="dxa"/>
            <w:tcBorders>
              <w:top w:val="single" w:sz="4" w:space="0" w:color="auto"/>
              <w:left w:val="single" w:sz="4" w:space="0" w:color="auto"/>
              <w:bottom w:val="single" w:sz="4" w:space="0" w:color="auto"/>
              <w:right w:val="single" w:sz="4" w:space="0" w:color="auto"/>
            </w:tcBorders>
            <w:vAlign w:val="center"/>
          </w:tcPr>
          <w:p w14:paraId="23B32FBA" w14:textId="77777777" w:rsidR="00CC7EB7" w:rsidRPr="00AE4D7B" w:rsidRDefault="00CC7EB7">
            <w:pPr>
              <w:jc w:val="center"/>
              <w:rPr>
                <w:rFonts w:ascii="Times New Roman" w:eastAsia="Arial Unicode MS" w:hAnsi="Times New Roman" w:cs="Times New Roman"/>
                <w:b/>
                <w:bCs/>
                <w:color w:val="000000"/>
                <w:sz w:val="24"/>
                <w:szCs w:val="24"/>
              </w:rPr>
            </w:pPr>
            <w:r w:rsidRPr="00AE4D7B">
              <w:rPr>
                <w:rFonts w:ascii="Times New Roman" w:eastAsia="Arial Unicode MS" w:hAnsi="Times New Roman" w:cs="Times New Roman"/>
                <w:b/>
                <w:bCs/>
                <w:color w:val="000000"/>
                <w:sz w:val="24"/>
                <w:szCs w:val="24"/>
              </w:rPr>
              <w:t>Perkančiosios organizacijos atsakymas</w:t>
            </w:r>
          </w:p>
        </w:tc>
      </w:tr>
      <w:tr w:rsidR="00CC7EB7" w:rsidRPr="00AE4D7B" w14:paraId="1812425D" w14:textId="77777777">
        <w:tc>
          <w:tcPr>
            <w:tcW w:w="14029" w:type="dxa"/>
            <w:gridSpan w:val="4"/>
            <w:tcBorders>
              <w:top w:val="single" w:sz="4" w:space="0" w:color="auto"/>
              <w:left w:val="single" w:sz="4" w:space="0" w:color="auto"/>
              <w:bottom w:val="single" w:sz="4" w:space="0" w:color="auto"/>
              <w:right w:val="single" w:sz="4" w:space="0" w:color="auto"/>
            </w:tcBorders>
          </w:tcPr>
          <w:p w14:paraId="66564E99" w14:textId="77777777" w:rsidR="00CC7EB7" w:rsidRPr="00AE4D7B" w:rsidRDefault="00CC7EB7">
            <w:pPr>
              <w:ind w:firstLine="993"/>
              <w:jc w:val="center"/>
              <w:rPr>
                <w:rFonts w:ascii="Times New Roman" w:eastAsia="Arial Unicode MS" w:hAnsi="Times New Roman" w:cs="Times New Roman"/>
                <w:b/>
                <w:bCs/>
                <w:color w:val="000000"/>
                <w:sz w:val="24"/>
                <w:szCs w:val="24"/>
              </w:rPr>
            </w:pPr>
            <w:r w:rsidRPr="00AE4D7B">
              <w:rPr>
                <w:rFonts w:ascii="Times New Roman" w:eastAsia="Arial Unicode MS" w:hAnsi="Times New Roman" w:cs="Times New Roman"/>
                <w:b/>
                <w:bCs/>
                <w:color w:val="000000"/>
                <w:sz w:val="24"/>
                <w:szCs w:val="24"/>
              </w:rPr>
              <w:t>KLAUSIMAI DĖL TECHNINĖS SPECIFIKACIJOS REIKALAVIMŲ</w:t>
            </w:r>
          </w:p>
        </w:tc>
      </w:tr>
      <w:tr w:rsidR="00CC7EB7" w:rsidRPr="00AE4D7B" w14:paraId="4C135ADD" w14:textId="77777777">
        <w:tc>
          <w:tcPr>
            <w:tcW w:w="805" w:type="dxa"/>
            <w:tcBorders>
              <w:top w:val="single" w:sz="4" w:space="0" w:color="auto"/>
              <w:left w:val="single" w:sz="4" w:space="0" w:color="auto"/>
              <w:bottom w:val="single" w:sz="4" w:space="0" w:color="auto"/>
              <w:right w:val="single" w:sz="4" w:space="0" w:color="auto"/>
            </w:tcBorders>
          </w:tcPr>
          <w:p w14:paraId="0F88AA27" w14:textId="23223D04" w:rsidR="00CC7EB7" w:rsidRPr="00D56C68" w:rsidRDefault="00CC7EB7" w:rsidP="00D56C68">
            <w:pPr>
              <w:pStyle w:val="Sraopastraipa"/>
              <w:numPr>
                <w:ilvl w:val="0"/>
                <w:numId w:val="26"/>
              </w:numPr>
              <w:tabs>
                <w:tab w:val="left" w:pos="360"/>
              </w:tabs>
              <w:rPr>
                <w:rFonts w:ascii="Times New Roman" w:eastAsia="Arial Unicode MS" w:hAnsi="Times New Roman" w:cs="Times New Roman"/>
                <w:color w:val="000000"/>
                <w:sz w:val="24"/>
                <w:szCs w:val="24"/>
              </w:rPr>
            </w:pPr>
          </w:p>
        </w:tc>
        <w:tc>
          <w:tcPr>
            <w:tcW w:w="4152" w:type="dxa"/>
            <w:tcBorders>
              <w:top w:val="single" w:sz="4" w:space="0" w:color="auto"/>
              <w:left w:val="single" w:sz="4" w:space="0" w:color="auto"/>
              <w:bottom w:val="single" w:sz="4" w:space="0" w:color="auto"/>
              <w:right w:val="single" w:sz="4" w:space="0" w:color="auto"/>
            </w:tcBorders>
            <w:hideMark/>
          </w:tcPr>
          <w:p w14:paraId="08F44EC5" w14:textId="77777777" w:rsidR="00CC7EB7" w:rsidRPr="00AE4D7B" w:rsidRDefault="00CC7EB7">
            <w:pPr>
              <w:jc w:val="both"/>
              <w:rPr>
                <w:rFonts w:ascii="Times New Roman" w:eastAsia="Arial Unicode MS" w:hAnsi="Times New Roman" w:cs="Times New Roman"/>
                <w:i/>
                <w:iCs/>
                <w:color w:val="000000"/>
                <w:sz w:val="24"/>
                <w:szCs w:val="24"/>
              </w:rPr>
            </w:pPr>
            <w:r w:rsidRPr="00AE4D7B">
              <w:rPr>
                <w:rFonts w:ascii="Times New Roman" w:eastAsia="Arial Unicode MS" w:hAnsi="Times New Roman" w:cs="Times New Roman"/>
                <w:i/>
                <w:iCs/>
                <w:color w:val="000000"/>
                <w:sz w:val="24"/>
                <w:szCs w:val="24"/>
              </w:rPr>
              <w:t>Ar turite pastabų, klausimų techninės specifikacijos projektui (2 priedas)? Ar techninė specifikacija pakankamai išsami, konkreti ir aiški, ar joje yra visa informacija, reikalinga tinkamam pasiūlymo parengimui? Jeigu „Ne“, prašome nurodyti, kas neaišku ir ką turėtumėme patikslinti. Prašome pateikti argumentuotas pastabas / klausimus.</w:t>
            </w:r>
          </w:p>
        </w:tc>
        <w:tc>
          <w:tcPr>
            <w:tcW w:w="4819" w:type="dxa"/>
            <w:tcBorders>
              <w:top w:val="single" w:sz="4" w:space="0" w:color="auto"/>
              <w:left w:val="single" w:sz="4" w:space="0" w:color="auto"/>
              <w:bottom w:val="single" w:sz="4" w:space="0" w:color="auto"/>
              <w:right w:val="single" w:sz="4" w:space="0" w:color="auto"/>
            </w:tcBorders>
          </w:tcPr>
          <w:p w14:paraId="154C599E" w14:textId="77777777" w:rsidR="0015791E" w:rsidRPr="00722438" w:rsidRDefault="0015791E" w:rsidP="0015791E">
            <w:pPr>
              <w:jc w:val="both"/>
              <w:rPr>
                <w:rFonts w:ascii="Times New Roman" w:eastAsia="Arial Unicode MS" w:hAnsi="Times New Roman" w:cs="Times New Roman"/>
                <w:color w:val="000000"/>
                <w:sz w:val="24"/>
                <w:szCs w:val="24"/>
              </w:rPr>
            </w:pPr>
            <w:r w:rsidRPr="00722438">
              <w:rPr>
                <w:rFonts w:ascii="Times New Roman" w:eastAsia="Arial Unicode MS" w:hAnsi="Times New Roman" w:cs="Times New Roman"/>
                <w:color w:val="000000"/>
                <w:sz w:val="24"/>
                <w:szCs w:val="24"/>
              </w:rPr>
              <w:t>Siūlymai:</w:t>
            </w:r>
          </w:p>
          <w:p w14:paraId="2D16C29D" w14:textId="5E808246" w:rsidR="0015791E" w:rsidRPr="00722438" w:rsidRDefault="0015791E" w:rsidP="0015791E">
            <w:pPr>
              <w:jc w:val="both"/>
              <w:rPr>
                <w:rFonts w:ascii="Times New Roman" w:eastAsia="Arial Unicode MS" w:hAnsi="Times New Roman" w:cs="Times New Roman"/>
                <w:color w:val="000000"/>
                <w:sz w:val="24"/>
                <w:szCs w:val="24"/>
              </w:rPr>
            </w:pPr>
            <w:r w:rsidRPr="00722438">
              <w:rPr>
                <w:rFonts w:ascii="Times New Roman" w:eastAsia="Arial Unicode MS" w:hAnsi="Times New Roman" w:cs="Times New Roman"/>
                <w:color w:val="000000"/>
                <w:sz w:val="24"/>
                <w:szCs w:val="24"/>
              </w:rPr>
              <w:t xml:space="preserve">4.2.3.1. punkte techninės specifikacijos projekto suderinimui </w:t>
            </w:r>
            <w:r w:rsidR="009F06FE">
              <w:rPr>
                <w:rFonts w:ascii="Times New Roman" w:eastAsia="Arial Unicode MS" w:hAnsi="Times New Roman" w:cs="Times New Roman"/>
                <w:color w:val="000000"/>
                <w:sz w:val="24"/>
                <w:szCs w:val="24"/>
              </w:rPr>
              <w:t xml:space="preserve">nustatyti </w:t>
            </w:r>
            <w:r w:rsidRPr="00722438">
              <w:rPr>
                <w:rFonts w:ascii="Times New Roman" w:eastAsia="Arial Unicode MS" w:hAnsi="Times New Roman" w:cs="Times New Roman"/>
                <w:color w:val="000000"/>
                <w:sz w:val="24"/>
                <w:szCs w:val="24"/>
              </w:rPr>
              <w:t xml:space="preserve">terminą 10 </w:t>
            </w:r>
            <w:proofErr w:type="spellStart"/>
            <w:r w:rsidRPr="00722438">
              <w:rPr>
                <w:rFonts w:ascii="Times New Roman" w:eastAsia="Arial Unicode MS" w:hAnsi="Times New Roman" w:cs="Times New Roman"/>
                <w:color w:val="000000"/>
                <w:sz w:val="24"/>
                <w:szCs w:val="24"/>
              </w:rPr>
              <w:t>d.d</w:t>
            </w:r>
            <w:proofErr w:type="spellEnd"/>
            <w:r w:rsidRPr="00722438">
              <w:rPr>
                <w:rFonts w:ascii="Times New Roman" w:eastAsia="Arial Unicode MS" w:hAnsi="Times New Roman" w:cs="Times New Roman"/>
                <w:color w:val="000000"/>
                <w:sz w:val="24"/>
                <w:szCs w:val="24"/>
              </w:rPr>
              <w:t xml:space="preserve">. ir termino pratęsimui 5 </w:t>
            </w:r>
            <w:proofErr w:type="spellStart"/>
            <w:r w:rsidRPr="00722438">
              <w:rPr>
                <w:rFonts w:ascii="Times New Roman" w:eastAsia="Arial Unicode MS" w:hAnsi="Times New Roman" w:cs="Times New Roman"/>
                <w:color w:val="000000"/>
                <w:sz w:val="24"/>
                <w:szCs w:val="24"/>
              </w:rPr>
              <w:t>d.d</w:t>
            </w:r>
            <w:proofErr w:type="spellEnd"/>
            <w:r w:rsidRPr="00722438">
              <w:rPr>
                <w:rFonts w:ascii="Times New Roman" w:eastAsia="Arial Unicode MS" w:hAnsi="Times New Roman" w:cs="Times New Roman"/>
                <w:color w:val="000000"/>
                <w:sz w:val="24"/>
                <w:szCs w:val="24"/>
              </w:rPr>
              <w:t>.</w:t>
            </w:r>
          </w:p>
          <w:p w14:paraId="37560DB6" w14:textId="56AA3002" w:rsidR="00CC7EB7" w:rsidRPr="00722438" w:rsidRDefault="0015791E" w:rsidP="0015791E">
            <w:pPr>
              <w:jc w:val="both"/>
              <w:rPr>
                <w:rFonts w:ascii="Times New Roman" w:eastAsia="Arial Unicode MS" w:hAnsi="Times New Roman" w:cs="Times New Roman"/>
                <w:color w:val="000000"/>
                <w:sz w:val="24"/>
                <w:szCs w:val="24"/>
              </w:rPr>
            </w:pPr>
            <w:r w:rsidRPr="00722438">
              <w:rPr>
                <w:rFonts w:ascii="Times New Roman" w:eastAsia="Arial Unicode MS" w:hAnsi="Times New Roman" w:cs="Times New Roman"/>
                <w:color w:val="000000"/>
                <w:sz w:val="24"/>
                <w:szCs w:val="24"/>
              </w:rPr>
              <w:t xml:space="preserve">4.2.3.2. punkte techninės specifikacijos suderinimui </w:t>
            </w:r>
            <w:r w:rsidR="009F06FE">
              <w:rPr>
                <w:rFonts w:ascii="Times New Roman" w:eastAsia="Arial Unicode MS" w:hAnsi="Times New Roman" w:cs="Times New Roman"/>
                <w:color w:val="000000"/>
                <w:sz w:val="24"/>
                <w:szCs w:val="24"/>
              </w:rPr>
              <w:t>nustatyti</w:t>
            </w:r>
            <w:r w:rsidRPr="00722438">
              <w:rPr>
                <w:rFonts w:ascii="Times New Roman" w:eastAsia="Arial Unicode MS" w:hAnsi="Times New Roman" w:cs="Times New Roman"/>
                <w:color w:val="000000"/>
                <w:sz w:val="24"/>
                <w:szCs w:val="24"/>
              </w:rPr>
              <w:t xml:space="preserve"> terminą 15 </w:t>
            </w:r>
            <w:proofErr w:type="spellStart"/>
            <w:r w:rsidRPr="00722438">
              <w:rPr>
                <w:rFonts w:ascii="Times New Roman" w:eastAsia="Arial Unicode MS" w:hAnsi="Times New Roman" w:cs="Times New Roman"/>
                <w:color w:val="000000"/>
                <w:sz w:val="24"/>
                <w:szCs w:val="24"/>
              </w:rPr>
              <w:t>d.d</w:t>
            </w:r>
            <w:proofErr w:type="spellEnd"/>
            <w:r w:rsidRPr="00722438">
              <w:rPr>
                <w:rFonts w:ascii="Times New Roman" w:eastAsia="Arial Unicode MS" w:hAnsi="Times New Roman" w:cs="Times New Roman"/>
                <w:color w:val="000000"/>
                <w:sz w:val="24"/>
                <w:szCs w:val="24"/>
              </w:rPr>
              <w:t>.</w:t>
            </w:r>
          </w:p>
          <w:p w14:paraId="1F7EA2AD" w14:textId="105B6F12" w:rsidR="0015791E" w:rsidRPr="00722438" w:rsidRDefault="005E45B1" w:rsidP="0015791E">
            <w:pPr>
              <w:jc w:val="both"/>
              <w:rPr>
                <w:rFonts w:ascii="Times New Roman" w:eastAsia="Arial Unicode MS" w:hAnsi="Times New Roman" w:cs="Times New Roman"/>
                <w:color w:val="000000"/>
                <w:sz w:val="24"/>
                <w:szCs w:val="24"/>
              </w:rPr>
            </w:pPr>
            <w:r w:rsidRPr="00722438">
              <w:rPr>
                <w:rFonts w:ascii="Times New Roman" w:eastAsia="Arial Unicode MS" w:hAnsi="Times New Roman" w:cs="Times New Roman"/>
                <w:color w:val="000000"/>
                <w:sz w:val="24"/>
                <w:szCs w:val="24"/>
              </w:rPr>
              <w:t>Taip pat teikiame pastabą dėl minėtų punktų (4.2.3.1. ir 4.2.3.2. esminio Sutarties pažeidimo apibrėžimo. Sakinį „Jeigu Paslaugų teikėjas vėluoja suteikti šias paslaugas ilgiau kaip 5 (penkias) kalendorines dienas, tai laikoma esminiu Sutarties pažeidimu“ siūlome keisti į „Jeigu Paslaugų teikėjas dėl tiesiogiai nuo Paslaugų tiekėjo veikimo ar neveikimo priklausančių priežasčių vėluoja suteikti šias paslaugas ilgiau kaip 5 (penkias) kalendorines dienas, tai laikoma esminiu Sutarties pažeidimu“. Ši korekcija svarbi, jeigu Paslaugų tiekėjas vėluos suderinti techninę specifikaciją dėl Perkančiosios organizacijos struktūros ar veiklos specifikos, pvz. užtruks dokumento derinimo procedūros, informacijos pateikimas iš Perkančiosios organizacijos ar pan., kas nepriklauso nuo paslaugos tiekėjo - tuomet toks vėlavimas negali būti laikomas esminiu sutarties pažeidimu.</w:t>
            </w:r>
          </w:p>
        </w:tc>
        <w:tc>
          <w:tcPr>
            <w:tcW w:w="4253" w:type="dxa"/>
            <w:tcBorders>
              <w:top w:val="single" w:sz="4" w:space="0" w:color="auto"/>
              <w:left w:val="single" w:sz="4" w:space="0" w:color="auto"/>
              <w:bottom w:val="single" w:sz="4" w:space="0" w:color="auto"/>
              <w:right w:val="single" w:sz="4" w:space="0" w:color="auto"/>
            </w:tcBorders>
          </w:tcPr>
          <w:p w14:paraId="7E5A7BE1" w14:textId="77777777" w:rsidR="000D2ABE" w:rsidRDefault="00E27D87">
            <w:pPr>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Atsižvelgta iš dalies.</w:t>
            </w:r>
            <w:r w:rsidR="00077BEF">
              <w:rPr>
                <w:rFonts w:ascii="Times New Roman" w:eastAsia="Arial Unicode MS" w:hAnsi="Times New Roman" w:cs="Times New Roman"/>
                <w:color w:val="000000"/>
                <w:sz w:val="24"/>
                <w:szCs w:val="24"/>
              </w:rPr>
              <w:t xml:space="preserve"> </w:t>
            </w:r>
          </w:p>
          <w:p w14:paraId="1A10AC01" w14:textId="08DF5448" w:rsidR="00D96426" w:rsidRDefault="000D2ABE">
            <w:pPr>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Perkančioji organizacija nesu</w:t>
            </w:r>
            <w:r w:rsidR="00F30105">
              <w:rPr>
                <w:rFonts w:ascii="Times New Roman" w:eastAsia="Arial Unicode MS" w:hAnsi="Times New Roman" w:cs="Times New Roman"/>
                <w:color w:val="000000"/>
                <w:sz w:val="24"/>
                <w:szCs w:val="24"/>
              </w:rPr>
              <w:t>tinka keisti Techninės specifikacijos 4</w:t>
            </w:r>
            <w:r w:rsidR="00F30105" w:rsidRPr="00F30105">
              <w:rPr>
                <w:rFonts w:ascii="Times New Roman" w:eastAsia="Arial Unicode MS" w:hAnsi="Times New Roman" w:cs="Times New Roman"/>
                <w:color w:val="000000"/>
                <w:sz w:val="24"/>
                <w:szCs w:val="24"/>
              </w:rPr>
              <w:t>.2.3.1 ir 4.2.3.2 p</w:t>
            </w:r>
            <w:r w:rsidR="00F30105">
              <w:rPr>
                <w:rFonts w:ascii="Times New Roman" w:eastAsia="Arial Unicode MS" w:hAnsi="Times New Roman" w:cs="Times New Roman"/>
                <w:color w:val="000000"/>
                <w:sz w:val="24"/>
                <w:szCs w:val="24"/>
              </w:rPr>
              <w:t xml:space="preserve">apunkčiuose nustatytų terminų. </w:t>
            </w:r>
            <w:r w:rsidR="003D70F5">
              <w:rPr>
                <w:rFonts w:ascii="Times New Roman" w:eastAsia="Arial Unicode MS" w:hAnsi="Times New Roman" w:cs="Times New Roman"/>
                <w:color w:val="000000"/>
                <w:sz w:val="24"/>
                <w:szCs w:val="24"/>
              </w:rPr>
              <w:t>Techninės specifikacijos 4.2.3.1 ir 4.2.3.2 p</w:t>
            </w:r>
            <w:r w:rsidR="00F30105">
              <w:rPr>
                <w:rFonts w:ascii="Times New Roman" w:eastAsia="Arial Unicode MS" w:hAnsi="Times New Roman" w:cs="Times New Roman"/>
                <w:color w:val="000000"/>
                <w:sz w:val="24"/>
                <w:szCs w:val="24"/>
              </w:rPr>
              <w:t>apunkčiuose</w:t>
            </w:r>
            <w:r w:rsidR="009439B4">
              <w:rPr>
                <w:rFonts w:ascii="Times New Roman" w:eastAsia="Arial Unicode MS" w:hAnsi="Times New Roman" w:cs="Times New Roman"/>
                <w:color w:val="000000"/>
                <w:sz w:val="24"/>
                <w:szCs w:val="24"/>
              </w:rPr>
              <w:t xml:space="preserve"> </w:t>
            </w:r>
            <w:r w:rsidR="003D70F5">
              <w:rPr>
                <w:rFonts w:ascii="Times New Roman" w:eastAsia="Arial Unicode MS" w:hAnsi="Times New Roman" w:cs="Times New Roman"/>
                <w:color w:val="000000"/>
                <w:sz w:val="24"/>
                <w:szCs w:val="24"/>
              </w:rPr>
              <w:t xml:space="preserve">nurodyti </w:t>
            </w:r>
            <w:r>
              <w:rPr>
                <w:rFonts w:ascii="Times New Roman" w:eastAsia="Arial Unicode MS" w:hAnsi="Times New Roman" w:cs="Times New Roman"/>
                <w:color w:val="000000"/>
                <w:sz w:val="24"/>
                <w:szCs w:val="24"/>
              </w:rPr>
              <w:t xml:space="preserve">draudimo paslaugų techninių specifikacijų atnaujinimo ir suderinimo </w:t>
            </w:r>
            <w:r w:rsidR="003D70F5">
              <w:rPr>
                <w:rFonts w:ascii="Times New Roman" w:eastAsia="Arial Unicode MS" w:hAnsi="Times New Roman" w:cs="Times New Roman"/>
                <w:color w:val="000000"/>
                <w:sz w:val="24"/>
                <w:szCs w:val="24"/>
              </w:rPr>
              <w:t>terminai nustatyti įvertinus suplanuo</w:t>
            </w:r>
            <w:r w:rsidR="003A47DB">
              <w:rPr>
                <w:rFonts w:ascii="Times New Roman" w:eastAsia="Arial Unicode MS" w:hAnsi="Times New Roman" w:cs="Times New Roman"/>
                <w:color w:val="000000"/>
                <w:sz w:val="24"/>
                <w:szCs w:val="24"/>
              </w:rPr>
              <w:t>tų draudimo paslaugų pirkim</w:t>
            </w:r>
            <w:r w:rsidR="0020599C">
              <w:rPr>
                <w:rFonts w:ascii="Times New Roman" w:eastAsia="Arial Unicode MS" w:hAnsi="Times New Roman" w:cs="Times New Roman"/>
                <w:color w:val="000000"/>
                <w:sz w:val="24"/>
                <w:szCs w:val="24"/>
              </w:rPr>
              <w:t>ų</w:t>
            </w:r>
            <w:r w:rsidR="003A47DB">
              <w:rPr>
                <w:rFonts w:ascii="Times New Roman" w:eastAsia="Arial Unicode MS" w:hAnsi="Times New Roman" w:cs="Times New Roman"/>
                <w:color w:val="000000"/>
                <w:sz w:val="24"/>
                <w:szCs w:val="24"/>
              </w:rPr>
              <w:t xml:space="preserve"> būdus</w:t>
            </w:r>
            <w:r w:rsidR="008E536C">
              <w:rPr>
                <w:rFonts w:ascii="Times New Roman" w:eastAsia="Arial Unicode MS" w:hAnsi="Times New Roman" w:cs="Times New Roman"/>
                <w:color w:val="000000"/>
                <w:sz w:val="24"/>
                <w:szCs w:val="24"/>
              </w:rPr>
              <w:t xml:space="preserve">, </w:t>
            </w:r>
            <w:r w:rsidR="007E0F10">
              <w:rPr>
                <w:rFonts w:ascii="Times New Roman" w:eastAsia="Arial Unicode MS" w:hAnsi="Times New Roman" w:cs="Times New Roman"/>
                <w:color w:val="000000"/>
                <w:sz w:val="24"/>
                <w:szCs w:val="24"/>
              </w:rPr>
              <w:t xml:space="preserve">viešųjų </w:t>
            </w:r>
            <w:r w:rsidR="0020599C">
              <w:rPr>
                <w:rFonts w:ascii="Times New Roman" w:eastAsia="Arial Unicode MS" w:hAnsi="Times New Roman" w:cs="Times New Roman"/>
                <w:color w:val="000000"/>
                <w:sz w:val="24"/>
                <w:szCs w:val="24"/>
              </w:rPr>
              <w:t>pirkim</w:t>
            </w:r>
            <w:r w:rsidR="007E0F10">
              <w:rPr>
                <w:rFonts w:ascii="Times New Roman" w:eastAsia="Arial Unicode MS" w:hAnsi="Times New Roman" w:cs="Times New Roman"/>
                <w:color w:val="000000"/>
                <w:sz w:val="24"/>
                <w:szCs w:val="24"/>
              </w:rPr>
              <w:t>ų</w:t>
            </w:r>
            <w:r w:rsidR="0020599C">
              <w:rPr>
                <w:rFonts w:ascii="Times New Roman" w:eastAsia="Arial Unicode MS" w:hAnsi="Times New Roman" w:cs="Times New Roman"/>
                <w:color w:val="000000"/>
                <w:sz w:val="24"/>
                <w:szCs w:val="24"/>
              </w:rPr>
              <w:t xml:space="preserve"> procedūrų </w:t>
            </w:r>
            <w:r w:rsidR="007E0F10">
              <w:rPr>
                <w:rFonts w:ascii="Times New Roman" w:eastAsia="Arial Unicode MS" w:hAnsi="Times New Roman" w:cs="Times New Roman"/>
                <w:color w:val="000000"/>
                <w:sz w:val="24"/>
                <w:szCs w:val="24"/>
              </w:rPr>
              <w:t>terminus</w:t>
            </w:r>
            <w:r w:rsidR="006D3C6A">
              <w:rPr>
                <w:rFonts w:ascii="Times New Roman" w:eastAsia="Arial Unicode MS" w:hAnsi="Times New Roman" w:cs="Times New Roman"/>
                <w:color w:val="000000"/>
                <w:sz w:val="24"/>
                <w:szCs w:val="24"/>
              </w:rPr>
              <w:t>, ankstesnių sutarčių vykdymo praktiką bei Perkančiosios organizacijos tikslą</w:t>
            </w:r>
            <w:r w:rsidR="00D96426">
              <w:rPr>
                <w:rFonts w:ascii="Times New Roman" w:eastAsia="Arial Unicode MS" w:hAnsi="Times New Roman" w:cs="Times New Roman"/>
                <w:color w:val="000000"/>
                <w:sz w:val="24"/>
                <w:szCs w:val="24"/>
              </w:rPr>
              <w:t xml:space="preserve">, kad draudimo apsauga galiotų nepertraukiamai. </w:t>
            </w:r>
          </w:p>
          <w:p w14:paraId="1C4CAF1A" w14:textId="781399FB" w:rsidR="00500FDA" w:rsidRDefault="000D2ABE">
            <w:pPr>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P</w:t>
            </w:r>
            <w:r w:rsidR="00A06D34">
              <w:rPr>
                <w:rFonts w:ascii="Times New Roman" w:eastAsia="Arial Unicode MS" w:hAnsi="Times New Roman" w:cs="Times New Roman"/>
                <w:color w:val="000000"/>
                <w:sz w:val="24"/>
                <w:szCs w:val="24"/>
              </w:rPr>
              <w:t>erkančioji organizacij</w:t>
            </w:r>
            <w:r w:rsidR="0022547F">
              <w:rPr>
                <w:rFonts w:ascii="Times New Roman" w:eastAsia="Arial Unicode MS" w:hAnsi="Times New Roman" w:cs="Times New Roman"/>
                <w:color w:val="000000"/>
                <w:sz w:val="24"/>
                <w:szCs w:val="24"/>
              </w:rPr>
              <w:t xml:space="preserve">a, įvertinusi rinkos dalyvio  siūlymą dėl esminio sutarties pažeidimo nustatymo, </w:t>
            </w:r>
            <w:r w:rsidR="001E405B">
              <w:rPr>
                <w:rFonts w:ascii="Times New Roman" w:eastAsia="Arial Unicode MS" w:hAnsi="Times New Roman" w:cs="Times New Roman"/>
                <w:color w:val="000000"/>
                <w:sz w:val="24"/>
                <w:szCs w:val="24"/>
              </w:rPr>
              <w:t xml:space="preserve">pakeičia </w:t>
            </w:r>
            <w:r w:rsidR="00500FDA">
              <w:rPr>
                <w:rFonts w:ascii="Times New Roman" w:eastAsia="Arial Unicode MS" w:hAnsi="Times New Roman" w:cs="Times New Roman"/>
                <w:color w:val="000000"/>
                <w:sz w:val="24"/>
                <w:szCs w:val="24"/>
              </w:rPr>
              <w:t>Techninės specifikacijos 4.2.3.</w:t>
            </w:r>
            <w:r w:rsidR="00245CB7">
              <w:rPr>
                <w:rFonts w:ascii="Times New Roman" w:eastAsia="Arial Unicode MS" w:hAnsi="Times New Roman" w:cs="Times New Roman"/>
                <w:color w:val="000000"/>
                <w:sz w:val="24"/>
                <w:szCs w:val="24"/>
              </w:rPr>
              <w:t>1</w:t>
            </w:r>
            <w:r w:rsidR="00500FDA">
              <w:rPr>
                <w:rFonts w:ascii="Times New Roman" w:eastAsia="Arial Unicode MS" w:hAnsi="Times New Roman" w:cs="Times New Roman"/>
                <w:color w:val="000000"/>
                <w:sz w:val="24"/>
                <w:szCs w:val="24"/>
              </w:rPr>
              <w:t xml:space="preserve"> papunktį ir jį išdėsto taip: </w:t>
            </w:r>
          </w:p>
          <w:p w14:paraId="5DBEDC3C" w14:textId="6CE37A5E" w:rsidR="00500FDA" w:rsidRDefault="00500FDA">
            <w:pPr>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w:t>
            </w:r>
            <w:r w:rsidR="00245CB7" w:rsidRPr="00245CB7">
              <w:rPr>
                <w:rFonts w:ascii="Times New Roman" w:eastAsia="Arial Unicode MS" w:hAnsi="Times New Roman" w:cs="Times New Roman"/>
                <w:color w:val="000000"/>
                <w:sz w:val="24"/>
                <w:szCs w:val="24"/>
              </w:rPr>
              <w:t>4.2.3.1.</w:t>
            </w:r>
            <w:r w:rsidR="00245CB7" w:rsidRPr="00245CB7">
              <w:rPr>
                <w:rFonts w:ascii="Times New Roman" w:eastAsia="Arial Unicode MS" w:hAnsi="Times New Roman" w:cs="Times New Roman"/>
                <w:color w:val="000000"/>
                <w:sz w:val="24"/>
                <w:szCs w:val="24"/>
              </w:rPr>
              <w:tab/>
              <w:t xml:space="preserve">bendrosios civilinės atsakomybės ir viešųjų pirkimų civilinės atsakomybės draudimo – ne vėliau kaip per 7 (septynias) darbo dienas nuo Perkančiosios organizacijos turimo techninės specifikacijos projekto pateikimo Paslaugų teikėjui el. paštu dienos. Šis terminas gali būti pratęstas 1 (vieną) kartą 3 (trims) darbo dienoms, esant objektyvioms aplinkybėms (pavyzdžiui, Paslaugų teikimui reikalingos informacijos ir dokumentų pateikimas trunka ilgiau nei numatyta Sutartyje; valstybės ar savivaldos </w:t>
            </w:r>
            <w:r w:rsidR="00245CB7" w:rsidRPr="00245CB7">
              <w:rPr>
                <w:rFonts w:ascii="Times New Roman" w:eastAsia="Arial Unicode MS" w:hAnsi="Times New Roman" w:cs="Times New Roman"/>
                <w:color w:val="000000"/>
                <w:sz w:val="24"/>
                <w:szCs w:val="24"/>
              </w:rPr>
              <w:lastRenderedPageBreak/>
              <w:t>institucijų veiksmai apsunkina Paslaugų teikimą; reikalingos papildomos dokumento derinimo procedūros Perkančiosios organizacijos viduje ir kt.), termino pratęsimą el. paštu suderinus su Perkančiosios organizacijos atstovu, atsakingu už Sutartį. Jeigu Paslaugų teikėjas</w:t>
            </w:r>
            <w:r w:rsidR="00245CB7">
              <w:t xml:space="preserve"> </w:t>
            </w:r>
            <w:r w:rsidR="00245CB7" w:rsidRPr="00245CB7">
              <w:rPr>
                <w:rFonts w:ascii="Times New Roman" w:eastAsia="Arial Unicode MS" w:hAnsi="Times New Roman" w:cs="Times New Roman"/>
                <w:b/>
                <w:bCs/>
                <w:color w:val="000000"/>
                <w:sz w:val="24"/>
                <w:szCs w:val="24"/>
              </w:rPr>
              <w:t>dėl tiesiogiai nuo Paslaugų teikėjo veikimo ar neveikimo priklausančių priežasčių</w:t>
            </w:r>
            <w:r w:rsidR="00245CB7" w:rsidRPr="00245CB7">
              <w:rPr>
                <w:rFonts w:ascii="Times New Roman" w:eastAsia="Arial Unicode MS" w:hAnsi="Times New Roman" w:cs="Times New Roman"/>
                <w:color w:val="000000"/>
                <w:sz w:val="24"/>
                <w:szCs w:val="24"/>
              </w:rPr>
              <w:t xml:space="preserve"> vėluoja suteikti šias paslaugas ilgiau kaip 5 (penkias) kalendorines dienas, tai laikoma esminiu Sutarties pažeidimu;</w:t>
            </w:r>
            <w:r w:rsidR="00245CB7">
              <w:rPr>
                <w:rFonts w:ascii="Times New Roman" w:eastAsia="Arial Unicode MS" w:hAnsi="Times New Roman" w:cs="Times New Roman"/>
                <w:color w:val="000000"/>
                <w:sz w:val="24"/>
                <w:szCs w:val="24"/>
              </w:rPr>
              <w:t>“</w:t>
            </w:r>
          </w:p>
          <w:p w14:paraId="6C2795CA" w14:textId="2D009A8E" w:rsidR="00245CB7" w:rsidRDefault="00245CB7">
            <w:pPr>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Perkančioji organizacija pakeičia Techninės specifikacijos 4.2.3.2 papunktį ir jį išdėsto taip:</w:t>
            </w:r>
          </w:p>
          <w:p w14:paraId="583388C9" w14:textId="479896BF" w:rsidR="000E65A0" w:rsidRPr="00AE4D7B" w:rsidRDefault="00245CB7">
            <w:pPr>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w:t>
            </w:r>
            <w:r w:rsidR="00A62F6F" w:rsidRPr="00A62F6F">
              <w:rPr>
                <w:rFonts w:ascii="Times New Roman" w:eastAsia="Arial Unicode MS" w:hAnsi="Times New Roman" w:cs="Times New Roman"/>
                <w:color w:val="000000"/>
                <w:sz w:val="24"/>
                <w:szCs w:val="24"/>
              </w:rPr>
              <w:t>4.2.3.2.</w:t>
            </w:r>
            <w:r w:rsidR="00A62F6F" w:rsidRPr="00A62F6F">
              <w:rPr>
                <w:rFonts w:ascii="Times New Roman" w:eastAsia="Arial Unicode MS" w:hAnsi="Times New Roman" w:cs="Times New Roman"/>
                <w:color w:val="000000"/>
                <w:sz w:val="24"/>
                <w:szCs w:val="24"/>
              </w:rPr>
              <w:tab/>
              <w:t xml:space="preserve">vadovų ir vadovaujančių asmenų civilinės atsakomybės ir darbo santykių civilinės atsakomybės draudimo – ne vėliau kaip per 10 (dešimt) darbo dienų nuo Perkančiosios organizacijos turimo techninės specifikacijos projekto pateikimo Paslaugų teikėjui el. paštu dienos. Šis terminas gali būti pratęstas 1 (vieną) kartą 5 (penkioms) darbo dienoms, esant objektyvioms aplinkybėms (pavyzdžiui, Paslaugų teikimui reikalingos informacijos ir dokumentų pateikimas trunka ilgiau nei numatyta Sutartyje; valstybės ar savivaldos institucijų veiksmai apsunkina Paslaugų teikimą; reikalingos papildomos dokumento derinimo procedūros </w:t>
            </w:r>
            <w:r w:rsidR="00A62F6F" w:rsidRPr="00A62F6F">
              <w:rPr>
                <w:rFonts w:ascii="Times New Roman" w:eastAsia="Arial Unicode MS" w:hAnsi="Times New Roman" w:cs="Times New Roman"/>
                <w:color w:val="000000"/>
                <w:sz w:val="24"/>
                <w:szCs w:val="24"/>
              </w:rPr>
              <w:lastRenderedPageBreak/>
              <w:t xml:space="preserve">Perkančiosios organizacijos viduje ir kt.), termino pratęsimą el. paštu suderinus su Perkančiosios organizacijos atstovu, atsakingu už Sutartį. Jeigu Paslaugų teikėjas </w:t>
            </w:r>
            <w:r w:rsidR="00A62F6F" w:rsidRPr="00A62F6F">
              <w:rPr>
                <w:rFonts w:ascii="Times New Roman" w:eastAsia="Arial Unicode MS" w:hAnsi="Times New Roman" w:cs="Times New Roman"/>
                <w:b/>
                <w:bCs/>
                <w:color w:val="000000"/>
                <w:sz w:val="24"/>
                <w:szCs w:val="24"/>
              </w:rPr>
              <w:t>dėl tiesiogiai nuo Paslaugų teikėjo veikimo ar neveikimo priklausančių priežasčių</w:t>
            </w:r>
            <w:r w:rsidR="00A62F6F" w:rsidRPr="00A62F6F">
              <w:rPr>
                <w:rFonts w:ascii="Times New Roman" w:eastAsia="Arial Unicode MS" w:hAnsi="Times New Roman" w:cs="Times New Roman"/>
                <w:color w:val="000000"/>
                <w:sz w:val="24"/>
                <w:szCs w:val="24"/>
              </w:rPr>
              <w:t xml:space="preserve"> vėluoja suteikti šias paslaugas ilgiau kaip 5 (penkias) kalendorines dienas, tai laikoma esminiu Sutarties pažeidimu;</w:t>
            </w:r>
            <w:r w:rsidR="00A62F6F">
              <w:rPr>
                <w:rFonts w:ascii="Times New Roman" w:eastAsia="Arial Unicode MS" w:hAnsi="Times New Roman" w:cs="Times New Roman"/>
                <w:color w:val="000000"/>
                <w:sz w:val="24"/>
                <w:szCs w:val="24"/>
              </w:rPr>
              <w:t>“</w:t>
            </w:r>
            <w:r w:rsidR="00D96426">
              <w:rPr>
                <w:rFonts w:ascii="Times New Roman" w:eastAsia="Arial Unicode MS" w:hAnsi="Times New Roman" w:cs="Times New Roman"/>
                <w:color w:val="000000"/>
                <w:sz w:val="24"/>
                <w:szCs w:val="24"/>
              </w:rPr>
              <w:br/>
            </w:r>
          </w:p>
        </w:tc>
      </w:tr>
      <w:tr w:rsidR="00CC7EB7" w:rsidRPr="00AE4D7B" w14:paraId="1801482A" w14:textId="77777777">
        <w:tc>
          <w:tcPr>
            <w:tcW w:w="805" w:type="dxa"/>
            <w:tcBorders>
              <w:top w:val="single" w:sz="4" w:space="0" w:color="auto"/>
              <w:left w:val="single" w:sz="4" w:space="0" w:color="auto"/>
              <w:bottom w:val="single" w:sz="4" w:space="0" w:color="auto"/>
              <w:right w:val="single" w:sz="4" w:space="0" w:color="auto"/>
            </w:tcBorders>
          </w:tcPr>
          <w:p w14:paraId="1D91B3F1" w14:textId="77777777" w:rsidR="00CC7EB7" w:rsidRPr="00AE4D7B" w:rsidRDefault="00CC7EB7" w:rsidP="00D56C68">
            <w:pPr>
              <w:numPr>
                <w:ilvl w:val="0"/>
                <w:numId w:val="26"/>
              </w:numPr>
              <w:jc w:val="both"/>
              <w:rPr>
                <w:rFonts w:ascii="Times New Roman" w:eastAsia="Arial Unicode MS" w:hAnsi="Times New Roman" w:cs="Times New Roman"/>
                <w:color w:val="000000"/>
                <w:sz w:val="24"/>
                <w:szCs w:val="24"/>
              </w:rPr>
            </w:pPr>
          </w:p>
        </w:tc>
        <w:tc>
          <w:tcPr>
            <w:tcW w:w="4152" w:type="dxa"/>
            <w:tcBorders>
              <w:top w:val="single" w:sz="4" w:space="0" w:color="auto"/>
              <w:left w:val="single" w:sz="4" w:space="0" w:color="auto"/>
              <w:bottom w:val="single" w:sz="4" w:space="0" w:color="auto"/>
              <w:right w:val="single" w:sz="4" w:space="0" w:color="auto"/>
            </w:tcBorders>
          </w:tcPr>
          <w:p w14:paraId="79B0EE5A" w14:textId="77777777" w:rsidR="00CC7EB7" w:rsidRPr="00AE4D7B" w:rsidRDefault="00CC7EB7">
            <w:pPr>
              <w:jc w:val="both"/>
              <w:rPr>
                <w:rFonts w:ascii="Times New Roman" w:eastAsia="Arial Unicode MS" w:hAnsi="Times New Roman" w:cs="Times New Roman"/>
                <w:i/>
                <w:iCs/>
                <w:color w:val="000000"/>
                <w:sz w:val="24"/>
                <w:szCs w:val="24"/>
              </w:rPr>
            </w:pPr>
            <w:r w:rsidRPr="00AE4D7B">
              <w:rPr>
                <w:rFonts w:ascii="Times New Roman" w:eastAsia="Arial Unicode MS" w:hAnsi="Times New Roman" w:cs="Times New Roman"/>
                <w:i/>
                <w:iCs/>
                <w:color w:val="000000"/>
                <w:sz w:val="24"/>
                <w:szCs w:val="24"/>
              </w:rPr>
              <w:t>Kokias papildomas sąlygas siūlytumėte įtraukti į techninę specifikaciją arba kurių reikėtų atsisakyti? Prašome pateikti argumentuotas pastabas / klausimus.</w:t>
            </w:r>
          </w:p>
        </w:tc>
        <w:tc>
          <w:tcPr>
            <w:tcW w:w="4819" w:type="dxa"/>
            <w:tcBorders>
              <w:top w:val="single" w:sz="4" w:space="0" w:color="auto"/>
              <w:left w:val="single" w:sz="4" w:space="0" w:color="auto"/>
              <w:bottom w:val="single" w:sz="4" w:space="0" w:color="auto"/>
              <w:right w:val="single" w:sz="4" w:space="0" w:color="auto"/>
            </w:tcBorders>
          </w:tcPr>
          <w:p w14:paraId="13B4EFAE" w14:textId="77777777" w:rsidR="00CC7EB7" w:rsidRPr="00AE4D7B" w:rsidRDefault="00CC7EB7">
            <w:pPr>
              <w:jc w:val="both"/>
              <w:rPr>
                <w:rFonts w:ascii="Times New Roman" w:eastAsia="Arial Unicode MS" w:hAnsi="Times New Roman" w:cs="Times New Roman"/>
                <w:color w:val="000000"/>
                <w:sz w:val="24"/>
                <w:szCs w:val="24"/>
              </w:rPr>
            </w:pPr>
            <w:r w:rsidRPr="00AE4D7B">
              <w:rPr>
                <w:rFonts w:ascii="Times New Roman" w:eastAsia="Arial Unicode MS" w:hAnsi="Times New Roman" w:cs="Times New Roman"/>
                <w:color w:val="000000"/>
                <w:sz w:val="24"/>
                <w:szCs w:val="24"/>
              </w:rPr>
              <w:t>-</w:t>
            </w:r>
          </w:p>
        </w:tc>
        <w:tc>
          <w:tcPr>
            <w:tcW w:w="4253" w:type="dxa"/>
            <w:tcBorders>
              <w:top w:val="single" w:sz="4" w:space="0" w:color="auto"/>
              <w:left w:val="single" w:sz="4" w:space="0" w:color="auto"/>
              <w:bottom w:val="single" w:sz="4" w:space="0" w:color="auto"/>
              <w:right w:val="single" w:sz="4" w:space="0" w:color="auto"/>
            </w:tcBorders>
          </w:tcPr>
          <w:p w14:paraId="1F5B98CA" w14:textId="77777777" w:rsidR="00CC7EB7" w:rsidRPr="00AE4D7B" w:rsidRDefault="00CC7EB7">
            <w:pPr>
              <w:jc w:val="both"/>
              <w:rPr>
                <w:rFonts w:ascii="Times New Roman" w:eastAsia="Arial Unicode MS" w:hAnsi="Times New Roman" w:cs="Times New Roman"/>
                <w:color w:val="000000"/>
                <w:sz w:val="24"/>
                <w:szCs w:val="24"/>
              </w:rPr>
            </w:pPr>
            <w:r w:rsidRPr="00AE4D7B">
              <w:rPr>
                <w:rFonts w:ascii="Times New Roman" w:eastAsia="Arial Unicode MS" w:hAnsi="Times New Roman" w:cs="Times New Roman"/>
                <w:color w:val="000000"/>
                <w:sz w:val="24"/>
                <w:szCs w:val="24"/>
              </w:rPr>
              <w:t>-</w:t>
            </w:r>
          </w:p>
        </w:tc>
      </w:tr>
      <w:tr w:rsidR="00CC7EB7" w:rsidRPr="00AE4D7B" w14:paraId="4784F99B" w14:textId="77777777">
        <w:tc>
          <w:tcPr>
            <w:tcW w:w="14029" w:type="dxa"/>
            <w:gridSpan w:val="4"/>
            <w:tcBorders>
              <w:top w:val="single" w:sz="4" w:space="0" w:color="auto"/>
              <w:left w:val="single" w:sz="4" w:space="0" w:color="auto"/>
              <w:bottom w:val="single" w:sz="4" w:space="0" w:color="auto"/>
              <w:right w:val="single" w:sz="4" w:space="0" w:color="auto"/>
            </w:tcBorders>
            <w:vAlign w:val="center"/>
          </w:tcPr>
          <w:p w14:paraId="043A3161" w14:textId="77777777" w:rsidR="00CC7EB7" w:rsidRPr="00AE4D7B" w:rsidRDefault="00CC7EB7">
            <w:pPr>
              <w:ind w:firstLine="993"/>
              <w:jc w:val="center"/>
              <w:rPr>
                <w:rFonts w:ascii="Times New Roman" w:eastAsia="Arial Unicode MS" w:hAnsi="Times New Roman" w:cs="Times New Roman"/>
                <w:b/>
                <w:bCs/>
                <w:color w:val="000000"/>
                <w:sz w:val="24"/>
                <w:szCs w:val="24"/>
              </w:rPr>
            </w:pPr>
            <w:r w:rsidRPr="00AE4D7B">
              <w:rPr>
                <w:rFonts w:ascii="Times New Roman" w:eastAsia="Arial Unicode MS" w:hAnsi="Times New Roman" w:cs="Times New Roman"/>
                <w:b/>
                <w:bCs/>
                <w:color w:val="000000"/>
                <w:sz w:val="24"/>
                <w:szCs w:val="24"/>
              </w:rPr>
              <w:t>KLAUSIMAI, SUSIJĘ SU TIEKĖJŲ KVALIFIKACIJOS REIKALAVIMAIS</w:t>
            </w:r>
          </w:p>
        </w:tc>
      </w:tr>
      <w:tr w:rsidR="00CC7EB7" w:rsidRPr="00AE4D7B" w14:paraId="0A2B067D" w14:textId="77777777">
        <w:tc>
          <w:tcPr>
            <w:tcW w:w="805" w:type="dxa"/>
            <w:tcBorders>
              <w:top w:val="single" w:sz="4" w:space="0" w:color="auto"/>
              <w:left w:val="single" w:sz="4" w:space="0" w:color="auto"/>
              <w:bottom w:val="single" w:sz="4" w:space="0" w:color="auto"/>
              <w:right w:val="single" w:sz="4" w:space="0" w:color="auto"/>
            </w:tcBorders>
          </w:tcPr>
          <w:p w14:paraId="53687EF5" w14:textId="77777777" w:rsidR="00CC7EB7" w:rsidRPr="00AE4D7B" w:rsidRDefault="00CC7EB7" w:rsidP="00D56C68">
            <w:pPr>
              <w:numPr>
                <w:ilvl w:val="0"/>
                <w:numId w:val="26"/>
              </w:numPr>
              <w:jc w:val="both"/>
              <w:rPr>
                <w:rFonts w:ascii="Times New Roman" w:eastAsia="Arial Unicode MS" w:hAnsi="Times New Roman" w:cs="Times New Roman"/>
                <w:i/>
                <w:iCs/>
                <w:color w:val="000000"/>
                <w:sz w:val="24"/>
                <w:szCs w:val="24"/>
              </w:rPr>
            </w:pPr>
          </w:p>
        </w:tc>
        <w:tc>
          <w:tcPr>
            <w:tcW w:w="4152" w:type="dxa"/>
            <w:tcBorders>
              <w:top w:val="single" w:sz="4" w:space="0" w:color="auto"/>
              <w:left w:val="single" w:sz="4" w:space="0" w:color="auto"/>
              <w:bottom w:val="single" w:sz="4" w:space="0" w:color="auto"/>
              <w:right w:val="single" w:sz="4" w:space="0" w:color="auto"/>
            </w:tcBorders>
          </w:tcPr>
          <w:p w14:paraId="6ADB5A10" w14:textId="77777777" w:rsidR="00CC7EB7" w:rsidRPr="00AE4D7B" w:rsidRDefault="00CC7EB7">
            <w:pPr>
              <w:jc w:val="both"/>
              <w:rPr>
                <w:rFonts w:ascii="Times New Roman" w:eastAsia="Arial Unicode MS" w:hAnsi="Times New Roman" w:cs="Times New Roman"/>
                <w:i/>
                <w:iCs/>
                <w:color w:val="000000"/>
                <w:sz w:val="24"/>
                <w:szCs w:val="24"/>
              </w:rPr>
            </w:pPr>
            <w:r w:rsidRPr="00AE4D7B">
              <w:rPr>
                <w:rFonts w:ascii="Times New Roman" w:eastAsia="Arial Unicode MS" w:hAnsi="Times New Roman" w:cs="Times New Roman"/>
                <w:i/>
                <w:iCs/>
                <w:color w:val="000000"/>
                <w:sz w:val="24"/>
                <w:szCs w:val="24"/>
              </w:rPr>
              <w:t>Ar siūlytumėte taikyti kvalifikacijos reikalavimus? Jeigu „Taip“, prašome nurodyti, kokius kvalifikacijos reikalavimus siūlote taikyti.</w:t>
            </w:r>
          </w:p>
        </w:tc>
        <w:tc>
          <w:tcPr>
            <w:tcW w:w="4819" w:type="dxa"/>
            <w:tcBorders>
              <w:top w:val="single" w:sz="4" w:space="0" w:color="auto"/>
              <w:left w:val="single" w:sz="4" w:space="0" w:color="auto"/>
              <w:bottom w:val="single" w:sz="4" w:space="0" w:color="auto"/>
              <w:right w:val="single" w:sz="4" w:space="0" w:color="auto"/>
            </w:tcBorders>
          </w:tcPr>
          <w:p w14:paraId="7C1B0894" w14:textId="69402FF8" w:rsidR="00CC7EB7" w:rsidRPr="00AE4D7B" w:rsidRDefault="00821B8D">
            <w:pPr>
              <w:jc w:val="both"/>
              <w:rPr>
                <w:rFonts w:ascii="Times New Roman" w:eastAsia="Arial Unicode MS" w:hAnsi="Times New Roman" w:cs="Times New Roman"/>
                <w:color w:val="000000"/>
                <w:sz w:val="24"/>
                <w:szCs w:val="24"/>
              </w:rPr>
            </w:pPr>
            <w:r w:rsidRPr="00A62F6F">
              <w:rPr>
                <w:rFonts w:ascii="Times New Roman" w:eastAsia="Arial Unicode MS" w:hAnsi="Times New Roman" w:cs="Times New Roman"/>
                <w:color w:val="000000"/>
                <w:sz w:val="24"/>
                <w:szCs w:val="24"/>
              </w:rPr>
              <w:t>Taip, siūlytume įtraukti Lietuvos banko išduodamos draudimo brokerių įmonės veiklos licencijos reikalavimą.</w:t>
            </w:r>
          </w:p>
        </w:tc>
        <w:tc>
          <w:tcPr>
            <w:tcW w:w="4253" w:type="dxa"/>
            <w:tcBorders>
              <w:top w:val="single" w:sz="4" w:space="0" w:color="auto"/>
              <w:left w:val="single" w:sz="4" w:space="0" w:color="auto"/>
              <w:bottom w:val="single" w:sz="4" w:space="0" w:color="auto"/>
              <w:right w:val="single" w:sz="4" w:space="0" w:color="auto"/>
            </w:tcBorders>
          </w:tcPr>
          <w:p w14:paraId="3424FDD8" w14:textId="0338B6E8" w:rsidR="00CC7EB7" w:rsidRPr="00AE4D7B" w:rsidRDefault="00A62F6F">
            <w:pPr>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Dėkojame už atsakymą. Į rinkos dalyvio siūlymą bus atsižvelgta.</w:t>
            </w:r>
          </w:p>
        </w:tc>
      </w:tr>
      <w:tr w:rsidR="00CC7EB7" w:rsidRPr="00AE4D7B" w14:paraId="57C1F20B" w14:textId="77777777">
        <w:tc>
          <w:tcPr>
            <w:tcW w:w="14029" w:type="dxa"/>
            <w:gridSpan w:val="4"/>
            <w:tcBorders>
              <w:top w:val="single" w:sz="4" w:space="0" w:color="auto"/>
              <w:left w:val="single" w:sz="4" w:space="0" w:color="auto"/>
              <w:bottom w:val="single" w:sz="4" w:space="0" w:color="auto"/>
              <w:right w:val="single" w:sz="4" w:space="0" w:color="auto"/>
            </w:tcBorders>
            <w:vAlign w:val="center"/>
          </w:tcPr>
          <w:p w14:paraId="2FA493AC" w14:textId="77777777" w:rsidR="00CC7EB7" w:rsidRPr="00AE4D7B" w:rsidRDefault="00CC7EB7">
            <w:pPr>
              <w:ind w:firstLine="993"/>
              <w:jc w:val="center"/>
              <w:rPr>
                <w:rFonts w:ascii="Times New Roman" w:eastAsia="Arial Unicode MS" w:hAnsi="Times New Roman" w:cs="Times New Roman"/>
                <w:b/>
                <w:bCs/>
                <w:color w:val="000000"/>
                <w:sz w:val="24"/>
                <w:szCs w:val="24"/>
              </w:rPr>
            </w:pPr>
            <w:r w:rsidRPr="00AE4D7B">
              <w:rPr>
                <w:rFonts w:ascii="Times New Roman" w:eastAsia="Arial Unicode MS" w:hAnsi="Times New Roman" w:cs="Times New Roman"/>
                <w:b/>
                <w:bCs/>
                <w:color w:val="000000"/>
                <w:sz w:val="24"/>
                <w:szCs w:val="24"/>
              </w:rPr>
              <w:t>KLAUSIMAI DĖL PIRKIMO SUTARTIES PROJEKTO</w:t>
            </w:r>
          </w:p>
        </w:tc>
      </w:tr>
      <w:tr w:rsidR="00CC7EB7" w:rsidRPr="00AE4D7B" w14:paraId="5555776A" w14:textId="77777777">
        <w:tc>
          <w:tcPr>
            <w:tcW w:w="805" w:type="dxa"/>
            <w:tcBorders>
              <w:top w:val="single" w:sz="4" w:space="0" w:color="auto"/>
              <w:left w:val="single" w:sz="4" w:space="0" w:color="auto"/>
              <w:bottom w:val="single" w:sz="4" w:space="0" w:color="auto"/>
              <w:right w:val="single" w:sz="4" w:space="0" w:color="auto"/>
            </w:tcBorders>
          </w:tcPr>
          <w:p w14:paraId="466F718D" w14:textId="77777777" w:rsidR="00CC7EB7" w:rsidRPr="00AE4D7B" w:rsidRDefault="00CC7EB7" w:rsidP="00D56C68">
            <w:pPr>
              <w:numPr>
                <w:ilvl w:val="0"/>
                <w:numId w:val="26"/>
              </w:numPr>
              <w:jc w:val="both"/>
              <w:rPr>
                <w:rFonts w:ascii="Times New Roman" w:eastAsia="Arial Unicode MS" w:hAnsi="Times New Roman" w:cs="Times New Roman"/>
                <w:color w:val="000000"/>
                <w:sz w:val="24"/>
                <w:szCs w:val="24"/>
              </w:rPr>
            </w:pPr>
          </w:p>
        </w:tc>
        <w:tc>
          <w:tcPr>
            <w:tcW w:w="4152" w:type="dxa"/>
            <w:tcBorders>
              <w:top w:val="single" w:sz="4" w:space="0" w:color="auto"/>
              <w:left w:val="single" w:sz="4" w:space="0" w:color="auto"/>
              <w:bottom w:val="single" w:sz="4" w:space="0" w:color="auto"/>
              <w:right w:val="single" w:sz="4" w:space="0" w:color="auto"/>
            </w:tcBorders>
          </w:tcPr>
          <w:p w14:paraId="3C641B18" w14:textId="77777777" w:rsidR="00CC7EB7" w:rsidRPr="00AE4D7B" w:rsidRDefault="00CC7EB7">
            <w:pPr>
              <w:jc w:val="both"/>
              <w:rPr>
                <w:rFonts w:ascii="Times New Roman" w:eastAsia="Arial Unicode MS" w:hAnsi="Times New Roman" w:cs="Times New Roman"/>
                <w:i/>
                <w:iCs/>
                <w:color w:val="000000"/>
                <w:sz w:val="24"/>
                <w:szCs w:val="24"/>
              </w:rPr>
            </w:pPr>
            <w:r w:rsidRPr="00AE4D7B">
              <w:rPr>
                <w:rFonts w:ascii="Times New Roman" w:hAnsi="Times New Roman" w:cs="Times New Roman"/>
                <w:i/>
                <w:iCs/>
                <w:sz w:val="24"/>
                <w:szCs w:val="24"/>
              </w:rPr>
              <w:t>Ar pirkimo sutarties projekto (3 priedas) sąlygos yra aiškios? Prašome pateikti argumentuotas pastabas ir (ar) klausimus, nurodant konkrečius punktus / papunkčius ir (ar) teksto vietas.</w:t>
            </w:r>
          </w:p>
        </w:tc>
        <w:tc>
          <w:tcPr>
            <w:tcW w:w="4819" w:type="dxa"/>
            <w:tcBorders>
              <w:top w:val="single" w:sz="4" w:space="0" w:color="auto"/>
              <w:left w:val="single" w:sz="4" w:space="0" w:color="auto"/>
              <w:bottom w:val="single" w:sz="4" w:space="0" w:color="auto"/>
              <w:right w:val="single" w:sz="4" w:space="0" w:color="auto"/>
            </w:tcBorders>
          </w:tcPr>
          <w:p w14:paraId="67703EA2" w14:textId="65328A4B" w:rsidR="00CC7EB7" w:rsidRPr="00AE4D7B" w:rsidRDefault="00821B8D">
            <w:pPr>
              <w:jc w:val="both"/>
              <w:rPr>
                <w:rFonts w:ascii="Times New Roman" w:eastAsia="Arial Unicode MS" w:hAnsi="Times New Roman" w:cs="Times New Roman"/>
                <w:color w:val="000000"/>
                <w:sz w:val="24"/>
                <w:szCs w:val="24"/>
              </w:rPr>
            </w:pPr>
            <w:r w:rsidRPr="00AE4D7B">
              <w:rPr>
                <w:rFonts w:ascii="Times New Roman" w:eastAsia="Arial Unicode MS" w:hAnsi="Times New Roman" w:cs="Times New Roman"/>
                <w:color w:val="000000"/>
                <w:sz w:val="24"/>
                <w:szCs w:val="24"/>
              </w:rPr>
              <w:t>Taip</w:t>
            </w:r>
          </w:p>
        </w:tc>
        <w:tc>
          <w:tcPr>
            <w:tcW w:w="4253" w:type="dxa"/>
            <w:tcBorders>
              <w:top w:val="single" w:sz="4" w:space="0" w:color="auto"/>
              <w:left w:val="single" w:sz="4" w:space="0" w:color="auto"/>
              <w:bottom w:val="single" w:sz="4" w:space="0" w:color="auto"/>
              <w:right w:val="single" w:sz="4" w:space="0" w:color="auto"/>
            </w:tcBorders>
          </w:tcPr>
          <w:p w14:paraId="581FC1AA" w14:textId="6559396D" w:rsidR="00CC7EB7" w:rsidRPr="00AE4D7B" w:rsidRDefault="00821B8D">
            <w:pPr>
              <w:jc w:val="both"/>
              <w:rPr>
                <w:rFonts w:ascii="Times New Roman" w:eastAsia="Arial Unicode MS" w:hAnsi="Times New Roman" w:cs="Times New Roman"/>
                <w:color w:val="000000"/>
                <w:sz w:val="24"/>
                <w:szCs w:val="24"/>
              </w:rPr>
            </w:pPr>
            <w:r w:rsidRPr="00AE4D7B">
              <w:rPr>
                <w:rFonts w:ascii="Times New Roman" w:eastAsia="Arial Unicode MS" w:hAnsi="Times New Roman" w:cs="Times New Roman"/>
                <w:color w:val="000000"/>
                <w:sz w:val="24"/>
                <w:szCs w:val="24"/>
              </w:rPr>
              <w:t>Dėkojame už atsakymą.</w:t>
            </w:r>
          </w:p>
        </w:tc>
      </w:tr>
      <w:tr w:rsidR="00821B8D" w:rsidRPr="00AE4D7B" w14:paraId="397D5723" w14:textId="77777777">
        <w:tc>
          <w:tcPr>
            <w:tcW w:w="805" w:type="dxa"/>
            <w:tcBorders>
              <w:top w:val="single" w:sz="4" w:space="0" w:color="auto"/>
              <w:left w:val="single" w:sz="4" w:space="0" w:color="auto"/>
              <w:bottom w:val="single" w:sz="4" w:space="0" w:color="auto"/>
              <w:right w:val="single" w:sz="4" w:space="0" w:color="auto"/>
            </w:tcBorders>
          </w:tcPr>
          <w:p w14:paraId="4AD3037C" w14:textId="77777777" w:rsidR="00821B8D" w:rsidRPr="00AE4D7B" w:rsidRDefault="00821B8D" w:rsidP="00D56C68">
            <w:pPr>
              <w:numPr>
                <w:ilvl w:val="0"/>
                <w:numId w:val="26"/>
              </w:numPr>
              <w:jc w:val="both"/>
              <w:rPr>
                <w:rFonts w:ascii="Times New Roman" w:eastAsia="Arial Unicode MS" w:hAnsi="Times New Roman" w:cs="Times New Roman"/>
                <w:color w:val="000000"/>
                <w:sz w:val="24"/>
                <w:szCs w:val="24"/>
              </w:rPr>
            </w:pPr>
          </w:p>
        </w:tc>
        <w:tc>
          <w:tcPr>
            <w:tcW w:w="4152" w:type="dxa"/>
            <w:tcBorders>
              <w:top w:val="single" w:sz="4" w:space="0" w:color="auto"/>
              <w:left w:val="single" w:sz="4" w:space="0" w:color="auto"/>
              <w:bottom w:val="single" w:sz="4" w:space="0" w:color="auto"/>
              <w:right w:val="single" w:sz="4" w:space="0" w:color="auto"/>
            </w:tcBorders>
          </w:tcPr>
          <w:p w14:paraId="1C398E0E" w14:textId="77777777" w:rsidR="00821B8D" w:rsidRPr="00AE4D7B" w:rsidRDefault="00821B8D" w:rsidP="00821B8D">
            <w:pPr>
              <w:jc w:val="both"/>
              <w:rPr>
                <w:rFonts w:ascii="Times New Roman" w:eastAsia="Arial Unicode MS" w:hAnsi="Times New Roman" w:cs="Times New Roman"/>
                <w:i/>
                <w:iCs/>
                <w:color w:val="000000"/>
                <w:sz w:val="24"/>
                <w:szCs w:val="24"/>
              </w:rPr>
            </w:pPr>
            <w:r w:rsidRPr="00AE4D7B">
              <w:rPr>
                <w:rFonts w:ascii="Times New Roman" w:hAnsi="Times New Roman" w:cs="Times New Roman"/>
                <w:i/>
                <w:iCs/>
                <w:sz w:val="24"/>
                <w:szCs w:val="24"/>
              </w:rPr>
              <w:t xml:space="preserve">Ar pirkimo sutarties projekte yra nustatytos visos sąlygos, kurios būtinos tinkamam sutarties vykdymui? Kokias sąlygas turėtume įtraukti į pirkimo sutarties projektą arba kurių sąlygų reikėtų atsisakyti? Prašome pateikti </w:t>
            </w:r>
            <w:r w:rsidRPr="00AE4D7B">
              <w:rPr>
                <w:rFonts w:ascii="Times New Roman" w:hAnsi="Times New Roman" w:cs="Times New Roman"/>
                <w:i/>
                <w:iCs/>
                <w:sz w:val="24"/>
                <w:szCs w:val="24"/>
              </w:rPr>
              <w:lastRenderedPageBreak/>
              <w:t>argumentuotas pastabas  ir (ar) siūlymus.</w:t>
            </w:r>
          </w:p>
        </w:tc>
        <w:tc>
          <w:tcPr>
            <w:tcW w:w="4819" w:type="dxa"/>
            <w:tcBorders>
              <w:top w:val="single" w:sz="4" w:space="0" w:color="auto"/>
              <w:left w:val="single" w:sz="4" w:space="0" w:color="auto"/>
              <w:bottom w:val="single" w:sz="4" w:space="0" w:color="auto"/>
              <w:right w:val="single" w:sz="4" w:space="0" w:color="auto"/>
            </w:tcBorders>
          </w:tcPr>
          <w:p w14:paraId="670B790A" w14:textId="05E10763" w:rsidR="00821B8D" w:rsidRPr="00AE4D7B" w:rsidRDefault="00821B8D" w:rsidP="00821B8D">
            <w:pPr>
              <w:jc w:val="both"/>
              <w:rPr>
                <w:rFonts w:ascii="Times New Roman" w:eastAsia="Arial Unicode MS" w:hAnsi="Times New Roman" w:cs="Times New Roman"/>
                <w:color w:val="000000"/>
                <w:sz w:val="24"/>
                <w:szCs w:val="24"/>
              </w:rPr>
            </w:pPr>
            <w:r w:rsidRPr="00AE4D7B">
              <w:rPr>
                <w:rFonts w:ascii="Times New Roman" w:eastAsia="Arial Unicode MS" w:hAnsi="Times New Roman" w:cs="Times New Roman"/>
                <w:color w:val="000000"/>
                <w:sz w:val="24"/>
                <w:szCs w:val="24"/>
              </w:rPr>
              <w:lastRenderedPageBreak/>
              <w:t>Taip</w:t>
            </w:r>
          </w:p>
        </w:tc>
        <w:tc>
          <w:tcPr>
            <w:tcW w:w="4253" w:type="dxa"/>
            <w:tcBorders>
              <w:top w:val="single" w:sz="4" w:space="0" w:color="auto"/>
              <w:left w:val="single" w:sz="4" w:space="0" w:color="auto"/>
              <w:bottom w:val="single" w:sz="4" w:space="0" w:color="auto"/>
              <w:right w:val="single" w:sz="4" w:space="0" w:color="auto"/>
            </w:tcBorders>
          </w:tcPr>
          <w:p w14:paraId="3E2F5930" w14:textId="019BF841" w:rsidR="00821B8D" w:rsidRPr="00AE4D7B" w:rsidRDefault="00821B8D" w:rsidP="00821B8D">
            <w:pPr>
              <w:jc w:val="both"/>
              <w:rPr>
                <w:rFonts w:ascii="Times New Roman" w:eastAsia="Arial Unicode MS" w:hAnsi="Times New Roman" w:cs="Times New Roman"/>
                <w:color w:val="000000"/>
                <w:sz w:val="24"/>
                <w:szCs w:val="24"/>
              </w:rPr>
            </w:pPr>
            <w:r w:rsidRPr="00AE4D7B">
              <w:rPr>
                <w:rFonts w:ascii="Times New Roman" w:eastAsia="Arial Unicode MS" w:hAnsi="Times New Roman" w:cs="Times New Roman"/>
                <w:color w:val="000000"/>
                <w:sz w:val="24"/>
                <w:szCs w:val="24"/>
              </w:rPr>
              <w:t>Dėkojame už atsakymą.</w:t>
            </w:r>
          </w:p>
        </w:tc>
      </w:tr>
      <w:tr w:rsidR="00821B8D" w:rsidRPr="00AE4D7B" w14:paraId="1FA85827" w14:textId="77777777">
        <w:tc>
          <w:tcPr>
            <w:tcW w:w="805" w:type="dxa"/>
            <w:tcBorders>
              <w:top w:val="single" w:sz="4" w:space="0" w:color="auto"/>
              <w:left w:val="single" w:sz="4" w:space="0" w:color="auto"/>
              <w:bottom w:val="single" w:sz="4" w:space="0" w:color="auto"/>
              <w:right w:val="single" w:sz="4" w:space="0" w:color="auto"/>
            </w:tcBorders>
          </w:tcPr>
          <w:p w14:paraId="1884A53F" w14:textId="77777777" w:rsidR="00821B8D" w:rsidRPr="00AE4D7B" w:rsidRDefault="00821B8D" w:rsidP="00D56C68">
            <w:pPr>
              <w:numPr>
                <w:ilvl w:val="0"/>
                <w:numId w:val="26"/>
              </w:numPr>
              <w:jc w:val="both"/>
              <w:rPr>
                <w:rFonts w:ascii="Times New Roman" w:eastAsia="Arial Unicode MS" w:hAnsi="Times New Roman" w:cs="Times New Roman"/>
                <w:color w:val="000000"/>
                <w:sz w:val="24"/>
                <w:szCs w:val="24"/>
              </w:rPr>
            </w:pPr>
          </w:p>
        </w:tc>
        <w:tc>
          <w:tcPr>
            <w:tcW w:w="4152" w:type="dxa"/>
            <w:tcBorders>
              <w:top w:val="single" w:sz="4" w:space="0" w:color="auto"/>
              <w:left w:val="single" w:sz="4" w:space="0" w:color="auto"/>
              <w:bottom w:val="single" w:sz="4" w:space="0" w:color="auto"/>
              <w:right w:val="single" w:sz="4" w:space="0" w:color="auto"/>
            </w:tcBorders>
          </w:tcPr>
          <w:p w14:paraId="33C418F6" w14:textId="77777777" w:rsidR="00821B8D" w:rsidRPr="00AE4D7B" w:rsidRDefault="00821B8D" w:rsidP="00821B8D">
            <w:pPr>
              <w:jc w:val="both"/>
              <w:rPr>
                <w:rFonts w:ascii="Times New Roman" w:eastAsia="Arial Unicode MS" w:hAnsi="Times New Roman" w:cs="Times New Roman"/>
                <w:i/>
                <w:iCs/>
                <w:color w:val="000000"/>
                <w:sz w:val="24"/>
                <w:szCs w:val="24"/>
              </w:rPr>
            </w:pPr>
            <w:r w:rsidRPr="00AE4D7B">
              <w:rPr>
                <w:rFonts w:ascii="Times New Roman" w:hAnsi="Times New Roman" w:cs="Times New Roman"/>
                <w:i/>
                <w:iCs/>
                <w:sz w:val="24"/>
                <w:szCs w:val="24"/>
              </w:rPr>
              <w:t>Ar Asmens duomenų tvarkymo sutarties (3 priedo priedas) sąlygos yra aiškios ir priimtinos? Prašome pateikti argumentuotas pastabas / klausimus, nurodant konkrečius punktus / papunkčius ir (ar) teksto vietas.</w:t>
            </w:r>
          </w:p>
        </w:tc>
        <w:tc>
          <w:tcPr>
            <w:tcW w:w="4819" w:type="dxa"/>
            <w:tcBorders>
              <w:top w:val="single" w:sz="4" w:space="0" w:color="auto"/>
              <w:left w:val="single" w:sz="4" w:space="0" w:color="auto"/>
              <w:bottom w:val="single" w:sz="4" w:space="0" w:color="auto"/>
              <w:right w:val="single" w:sz="4" w:space="0" w:color="auto"/>
            </w:tcBorders>
          </w:tcPr>
          <w:p w14:paraId="04FE5C41" w14:textId="0368C3B8" w:rsidR="00821B8D" w:rsidRPr="00AE4D7B" w:rsidRDefault="00821B8D" w:rsidP="00821B8D">
            <w:pPr>
              <w:jc w:val="both"/>
              <w:rPr>
                <w:rFonts w:ascii="Times New Roman" w:eastAsia="Arial Unicode MS" w:hAnsi="Times New Roman" w:cs="Times New Roman"/>
                <w:color w:val="000000"/>
                <w:sz w:val="24"/>
                <w:szCs w:val="24"/>
              </w:rPr>
            </w:pPr>
            <w:r w:rsidRPr="00AE4D7B">
              <w:rPr>
                <w:rFonts w:ascii="Times New Roman" w:eastAsia="Arial Unicode MS" w:hAnsi="Times New Roman" w:cs="Times New Roman"/>
                <w:color w:val="000000"/>
                <w:sz w:val="24"/>
                <w:szCs w:val="24"/>
              </w:rPr>
              <w:t>Taip</w:t>
            </w:r>
          </w:p>
        </w:tc>
        <w:tc>
          <w:tcPr>
            <w:tcW w:w="4253" w:type="dxa"/>
            <w:tcBorders>
              <w:top w:val="single" w:sz="4" w:space="0" w:color="auto"/>
              <w:left w:val="single" w:sz="4" w:space="0" w:color="auto"/>
              <w:bottom w:val="single" w:sz="4" w:space="0" w:color="auto"/>
              <w:right w:val="single" w:sz="4" w:space="0" w:color="auto"/>
            </w:tcBorders>
          </w:tcPr>
          <w:p w14:paraId="2D25D6A6" w14:textId="7345BC41" w:rsidR="00821B8D" w:rsidRPr="00AE4D7B" w:rsidRDefault="00821B8D" w:rsidP="00821B8D">
            <w:pPr>
              <w:jc w:val="both"/>
              <w:rPr>
                <w:rFonts w:ascii="Times New Roman" w:eastAsia="Arial Unicode MS" w:hAnsi="Times New Roman" w:cs="Times New Roman"/>
                <w:color w:val="000000"/>
                <w:sz w:val="24"/>
                <w:szCs w:val="24"/>
              </w:rPr>
            </w:pPr>
            <w:r w:rsidRPr="00AE4D7B">
              <w:rPr>
                <w:rFonts w:ascii="Times New Roman" w:eastAsia="Arial Unicode MS" w:hAnsi="Times New Roman" w:cs="Times New Roman"/>
                <w:color w:val="000000"/>
                <w:sz w:val="24"/>
                <w:szCs w:val="24"/>
              </w:rPr>
              <w:t>Dėkojame už atsakymą.</w:t>
            </w:r>
          </w:p>
        </w:tc>
      </w:tr>
      <w:tr w:rsidR="00821B8D" w:rsidRPr="00AE4D7B" w14:paraId="3025A215" w14:textId="77777777">
        <w:tc>
          <w:tcPr>
            <w:tcW w:w="805" w:type="dxa"/>
            <w:tcBorders>
              <w:top w:val="single" w:sz="4" w:space="0" w:color="auto"/>
              <w:left w:val="single" w:sz="4" w:space="0" w:color="auto"/>
              <w:bottom w:val="single" w:sz="4" w:space="0" w:color="auto"/>
              <w:right w:val="single" w:sz="4" w:space="0" w:color="auto"/>
            </w:tcBorders>
          </w:tcPr>
          <w:p w14:paraId="184A8C57" w14:textId="77777777" w:rsidR="00821B8D" w:rsidRPr="00AE4D7B" w:rsidRDefault="00821B8D" w:rsidP="00D56C68">
            <w:pPr>
              <w:numPr>
                <w:ilvl w:val="0"/>
                <w:numId w:val="26"/>
              </w:numPr>
              <w:jc w:val="both"/>
              <w:rPr>
                <w:rFonts w:ascii="Times New Roman" w:eastAsia="Arial Unicode MS" w:hAnsi="Times New Roman" w:cs="Times New Roman"/>
                <w:color w:val="000000"/>
                <w:sz w:val="24"/>
                <w:szCs w:val="24"/>
              </w:rPr>
            </w:pPr>
          </w:p>
        </w:tc>
        <w:tc>
          <w:tcPr>
            <w:tcW w:w="4152" w:type="dxa"/>
            <w:tcBorders>
              <w:top w:val="single" w:sz="4" w:space="0" w:color="auto"/>
              <w:left w:val="single" w:sz="4" w:space="0" w:color="auto"/>
              <w:bottom w:val="single" w:sz="4" w:space="0" w:color="auto"/>
              <w:right w:val="single" w:sz="4" w:space="0" w:color="auto"/>
            </w:tcBorders>
          </w:tcPr>
          <w:p w14:paraId="7EF6939C" w14:textId="77777777" w:rsidR="00821B8D" w:rsidRPr="00AE4D7B" w:rsidRDefault="00821B8D" w:rsidP="00821B8D">
            <w:pPr>
              <w:jc w:val="both"/>
              <w:rPr>
                <w:rFonts w:ascii="Times New Roman" w:eastAsia="Arial Unicode MS" w:hAnsi="Times New Roman" w:cs="Times New Roman"/>
                <w:i/>
                <w:iCs/>
                <w:color w:val="000000"/>
                <w:sz w:val="24"/>
                <w:szCs w:val="24"/>
              </w:rPr>
            </w:pPr>
            <w:r w:rsidRPr="00AE4D7B">
              <w:rPr>
                <w:rFonts w:ascii="Times New Roman" w:hAnsi="Times New Roman" w:cs="Times New Roman"/>
                <w:i/>
                <w:iCs/>
                <w:sz w:val="24"/>
                <w:szCs w:val="24"/>
              </w:rPr>
              <w:t>Ar visos Asmens duomenų tvarkymo sutartyje nustatytos saugumo priemonės įgyvendinamos šio pirkimo objekto kontekste? Jeigu ne, prašome nurodyti, kurios priemonės, Jūsų manymu, yra perteklinės.</w:t>
            </w:r>
          </w:p>
        </w:tc>
        <w:tc>
          <w:tcPr>
            <w:tcW w:w="4819" w:type="dxa"/>
            <w:tcBorders>
              <w:top w:val="single" w:sz="4" w:space="0" w:color="auto"/>
              <w:left w:val="single" w:sz="4" w:space="0" w:color="auto"/>
              <w:bottom w:val="single" w:sz="4" w:space="0" w:color="auto"/>
              <w:right w:val="single" w:sz="4" w:space="0" w:color="auto"/>
            </w:tcBorders>
          </w:tcPr>
          <w:p w14:paraId="5489B5BE" w14:textId="35CD0BD3" w:rsidR="00821B8D" w:rsidRPr="00AE4D7B" w:rsidRDefault="00821B8D" w:rsidP="00821B8D">
            <w:pPr>
              <w:jc w:val="both"/>
              <w:rPr>
                <w:rFonts w:ascii="Times New Roman" w:eastAsia="Arial Unicode MS" w:hAnsi="Times New Roman" w:cs="Times New Roman"/>
                <w:color w:val="000000"/>
                <w:sz w:val="24"/>
                <w:szCs w:val="24"/>
              </w:rPr>
            </w:pPr>
            <w:r w:rsidRPr="00AE4D7B">
              <w:rPr>
                <w:rFonts w:ascii="Times New Roman" w:eastAsia="Arial Unicode MS" w:hAnsi="Times New Roman" w:cs="Times New Roman"/>
                <w:color w:val="000000"/>
                <w:sz w:val="24"/>
                <w:szCs w:val="24"/>
              </w:rPr>
              <w:t>Taip</w:t>
            </w:r>
          </w:p>
        </w:tc>
        <w:tc>
          <w:tcPr>
            <w:tcW w:w="4253" w:type="dxa"/>
            <w:tcBorders>
              <w:top w:val="single" w:sz="4" w:space="0" w:color="auto"/>
              <w:left w:val="single" w:sz="4" w:space="0" w:color="auto"/>
              <w:bottom w:val="single" w:sz="4" w:space="0" w:color="auto"/>
              <w:right w:val="single" w:sz="4" w:space="0" w:color="auto"/>
            </w:tcBorders>
          </w:tcPr>
          <w:p w14:paraId="420E0D6B" w14:textId="665C83A7" w:rsidR="00821B8D" w:rsidRPr="00AE4D7B" w:rsidRDefault="00821B8D" w:rsidP="00821B8D">
            <w:pPr>
              <w:jc w:val="both"/>
              <w:rPr>
                <w:rFonts w:ascii="Times New Roman" w:eastAsia="Arial Unicode MS" w:hAnsi="Times New Roman" w:cs="Times New Roman"/>
                <w:color w:val="000000"/>
                <w:sz w:val="24"/>
                <w:szCs w:val="24"/>
              </w:rPr>
            </w:pPr>
            <w:r w:rsidRPr="00AE4D7B">
              <w:rPr>
                <w:rFonts w:ascii="Times New Roman" w:eastAsia="Arial Unicode MS" w:hAnsi="Times New Roman" w:cs="Times New Roman"/>
                <w:color w:val="000000"/>
                <w:sz w:val="24"/>
                <w:szCs w:val="24"/>
              </w:rPr>
              <w:t>Dėkojame už atsakymą.</w:t>
            </w:r>
          </w:p>
        </w:tc>
      </w:tr>
      <w:tr w:rsidR="00CC7EB7" w:rsidRPr="00AE4D7B" w14:paraId="3F7C557B" w14:textId="77777777">
        <w:tc>
          <w:tcPr>
            <w:tcW w:w="14029" w:type="dxa"/>
            <w:gridSpan w:val="4"/>
            <w:tcBorders>
              <w:top w:val="single" w:sz="4" w:space="0" w:color="auto"/>
              <w:left w:val="single" w:sz="4" w:space="0" w:color="auto"/>
              <w:bottom w:val="single" w:sz="4" w:space="0" w:color="auto"/>
              <w:right w:val="single" w:sz="4" w:space="0" w:color="auto"/>
            </w:tcBorders>
          </w:tcPr>
          <w:p w14:paraId="2EC7BBCC" w14:textId="77777777" w:rsidR="00CC7EB7" w:rsidRPr="00AE4D7B" w:rsidRDefault="00CC7EB7">
            <w:pPr>
              <w:ind w:firstLine="993"/>
              <w:jc w:val="center"/>
              <w:rPr>
                <w:rFonts w:ascii="Times New Roman" w:eastAsia="Arial Unicode MS" w:hAnsi="Times New Roman" w:cs="Times New Roman"/>
                <w:b/>
                <w:bCs/>
                <w:color w:val="000000"/>
                <w:sz w:val="24"/>
                <w:szCs w:val="24"/>
              </w:rPr>
            </w:pPr>
            <w:r w:rsidRPr="00AE4D7B">
              <w:rPr>
                <w:rFonts w:ascii="Times New Roman" w:eastAsia="Arial Unicode MS" w:hAnsi="Times New Roman" w:cs="Times New Roman"/>
                <w:b/>
                <w:bCs/>
                <w:color w:val="000000"/>
                <w:sz w:val="24"/>
                <w:szCs w:val="24"/>
              </w:rPr>
              <w:t>KITI KLAUSIMAI</w:t>
            </w:r>
          </w:p>
        </w:tc>
      </w:tr>
      <w:tr w:rsidR="00CC7EB7" w:rsidRPr="00AE4D7B" w14:paraId="03DAB6C7" w14:textId="77777777">
        <w:tc>
          <w:tcPr>
            <w:tcW w:w="805" w:type="dxa"/>
            <w:tcBorders>
              <w:top w:val="single" w:sz="4" w:space="0" w:color="auto"/>
              <w:left w:val="single" w:sz="4" w:space="0" w:color="auto"/>
              <w:bottom w:val="single" w:sz="4" w:space="0" w:color="auto"/>
              <w:right w:val="single" w:sz="4" w:space="0" w:color="auto"/>
            </w:tcBorders>
          </w:tcPr>
          <w:p w14:paraId="1FE81764" w14:textId="77777777" w:rsidR="00CC7EB7" w:rsidRPr="00AE4D7B" w:rsidRDefault="00CC7EB7" w:rsidP="00D56C68">
            <w:pPr>
              <w:numPr>
                <w:ilvl w:val="0"/>
                <w:numId w:val="26"/>
              </w:numPr>
              <w:jc w:val="both"/>
              <w:rPr>
                <w:rFonts w:ascii="Times New Roman" w:eastAsia="Arial Unicode MS" w:hAnsi="Times New Roman" w:cs="Times New Roman"/>
                <w:color w:val="000000"/>
                <w:sz w:val="24"/>
                <w:szCs w:val="24"/>
              </w:rPr>
            </w:pPr>
          </w:p>
        </w:tc>
        <w:tc>
          <w:tcPr>
            <w:tcW w:w="4152" w:type="dxa"/>
            <w:tcBorders>
              <w:top w:val="single" w:sz="4" w:space="0" w:color="auto"/>
              <w:left w:val="single" w:sz="4" w:space="0" w:color="auto"/>
              <w:bottom w:val="single" w:sz="4" w:space="0" w:color="auto"/>
              <w:right w:val="single" w:sz="4" w:space="0" w:color="auto"/>
            </w:tcBorders>
          </w:tcPr>
          <w:p w14:paraId="25D62AA6" w14:textId="77777777" w:rsidR="00CC7EB7" w:rsidRPr="00AE4D7B" w:rsidRDefault="00CC7EB7">
            <w:pPr>
              <w:jc w:val="both"/>
              <w:rPr>
                <w:rFonts w:ascii="Times New Roman" w:hAnsi="Times New Roman" w:cs="Times New Roman"/>
                <w:i/>
                <w:iCs/>
                <w:color w:val="000000"/>
                <w:sz w:val="24"/>
                <w:szCs w:val="24"/>
              </w:rPr>
            </w:pPr>
            <w:r w:rsidRPr="00AE4D7B">
              <w:rPr>
                <w:rFonts w:ascii="Times New Roman" w:hAnsi="Times New Roman" w:cs="Times New Roman"/>
                <w:i/>
                <w:iCs/>
                <w:color w:val="000000"/>
                <w:sz w:val="24"/>
                <w:szCs w:val="24"/>
              </w:rPr>
              <w:t>Kokie būtų preliminarūs komisinio atlygio dydžiai procentais šioms draudimo rūšims:</w:t>
            </w:r>
          </w:p>
          <w:p w14:paraId="242EFB8C" w14:textId="77777777" w:rsidR="00CC7EB7" w:rsidRPr="00AE4D7B" w:rsidRDefault="00CC7EB7">
            <w:pPr>
              <w:jc w:val="both"/>
              <w:rPr>
                <w:rFonts w:ascii="Times New Roman" w:hAnsi="Times New Roman" w:cs="Times New Roman"/>
                <w:i/>
                <w:iCs/>
                <w:color w:val="000000"/>
                <w:sz w:val="24"/>
                <w:szCs w:val="24"/>
              </w:rPr>
            </w:pPr>
            <w:r w:rsidRPr="00AE4D7B">
              <w:rPr>
                <w:rFonts w:ascii="Times New Roman" w:hAnsi="Times New Roman" w:cs="Times New Roman"/>
                <w:i/>
                <w:iCs/>
                <w:color w:val="000000"/>
                <w:sz w:val="24"/>
                <w:szCs w:val="24"/>
              </w:rPr>
              <w:t>- bendrosios civilinės atsakomybės ir viešųjų pirkimų civilinės atsakomybės draudimas;</w:t>
            </w:r>
          </w:p>
          <w:p w14:paraId="3974EA26" w14:textId="77777777" w:rsidR="00CC7EB7" w:rsidRPr="00AE4D7B" w:rsidRDefault="00CC7EB7">
            <w:pPr>
              <w:jc w:val="both"/>
              <w:rPr>
                <w:rFonts w:ascii="Times New Roman" w:hAnsi="Times New Roman" w:cs="Times New Roman"/>
                <w:i/>
                <w:iCs/>
                <w:color w:val="000000"/>
                <w:sz w:val="24"/>
                <w:szCs w:val="24"/>
              </w:rPr>
            </w:pPr>
            <w:r w:rsidRPr="00AE4D7B">
              <w:rPr>
                <w:rFonts w:ascii="Times New Roman" w:hAnsi="Times New Roman" w:cs="Times New Roman"/>
                <w:i/>
                <w:iCs/>
                <w:color w:val="000000"/>
                <w:sz w:val="24"/>
                <w:szCs w:val="24"/>
              </w:rPr>
              <w:t>- vadovų ir vadovaujančių asmenų civilinės atsakomybės ir darbo santykių civilinės atsakomybės draudimas.</w:t>
            </w:r>
          </w:p>
          <w:p w14:paraId="554787CC" w14:textId="77777777" w:rsidR="00CC7EB7" w:rsidRPr="00AE4D7B" w:rsidRDefault="00CC7EB7">
            <w:pPr>
              <w:jc w:val="both"/>
              <w:rPr>
                <w:rFonts w:ascii="Times New Roman" w:hAnsi="Times New Roman" w:cs="Times New Roman"/>
                <w:i/>
                <w:iCs/>
                <w:color w:val="000000"/>
                <w:sz w:val="24"/>
                <w:szCs w:val="24"/>
              </w:rPr>
            </w:pPr>
          </w:p>
          <w:p w14:paraId="34318EB4" w14:textId="77777777" w:rsidR="00CC7EB7" w:rsidRPr="00AE4D7B" w:rsidRDefault="00CC7EB7">
            <w:pPr>
              <w:jc w:val="both"/>
              <w:rPr>
                <w:rFonts w:ascii="Times New Roman" w:eastAsia="Arial Unicode MS" w:hAnsi="Times New Roman" w:cs="Times New Roman"/>
                <w:i/>
                <w:iCs/>
                <w:color w:val="000000"/>
                <w:sz w:val="24"/>
                <w:szCs w:val="24"/>
              </w:rPr>
            </w:pPr>
            <w:r w:rsidRPr="00AE4D7B">
              <w:rPr>
                <w:rFonts w:ascii="Times New Roman" w:hAnsi="Times New Roman" w:cs="Times New Roman"/>
                <w:b/>
                <w:bCs/>
                <w:i/>
                <w:iCs/>
                <w:color w:val="000000"/>
                <w:sz w:val="24"/>
                <w:szCs w:val="24"/>
              </w:rPr>
              <w:t xml:space="preserve"> </w:t>
            </w:r>
            <w:r w:rsidRPr="00AE4D7B">
              <w:rPr>
                <w:rFonts w:ascii="Times New Roman" w:hAnsi="Times New Roman" w:cs="Times New Roman"/>
                <w:b/>
                <w:bCs/>
                <w:i/>
                <w:iCs/>
                <w:color w:val="FF0000"/>
                <w:sz w:val="24"/>
                <w:szCs w:val="24"/>
              </w:rPr>
              <w:t>Rinkos dalyvio nurodyti komisinio atlygio dydžiai CVP IS teikiant apibendrintą rinkos konsultaciją nebus skelbiami.</w:t>
            </w:r>
          </w:p>
        </w:tc>
        <w:tc>
          <w:tcPr>
            <w:tcW w:w="4819" w:type="dxa"/>
            <w:tcBorders>
              <w:top w:val="single" w:sz="4" w:space="0" w:color="auto"/>
              <w:left w:val="single" w:sz="4" w:space="0" w:color="auto"/>
              <w:bottom w:val="single" w:sz="4" w:space="0" w:color="auto"/>
              <w:right w:val="single" w:sz="4" w:space="0" w:color="auto"/>
            </w:tcBorders>
          </w:tcPr>
          <w:p w14:paraId="56ED8BA0" w14:textId="51514490" w:rsidR="00CC7EB7" w:rsidRPr="00A62F6F" w:rsidRDefault="00A62F6F" w:rsidP="00A62F6F">
            <w:pPr>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Rinkos dalyvis nurodė </w:t>
            </w:r>
            <w:r w:rsidR="00722438">
              <w:rPr>
                <w:rFonts w:ascii="Times New Roman" w:eastAsia="Arial Unicode MS" w:hAnsi="Times New Roman" w:cs="Times New Roman"/>
                <w:color w:val="000000"/>
                <w:sz w:val="24"/>
                <w:szCs w:val="24"/>
              </w:rPr>
              <w:t>preliminarius komisinio atlygio dydžius.</w:t>
            </w:r>
          </w:p>
          <w:p w14:paraId="467E02F3" w14:textId="77777777" w:rsidR="00AE4D7B" w:rsidRPr="00A62F6F" w:rsidRDefault="00AE4D7B" w:rsidP="00AE4D7B">
            <w:pPr>
              <w:jc w:val="both"/>
              <w:rPr>
                <w:rFonts w:ascii="Times New Roman" w:eastAsia="Arial Unicode MS" w:hAnsi="Times New Roman" w:cs="Times New Roman"/>
                <w:color w:val="000000"/>
                <w:sz w:val="24"/>
                <w:szCs w:val="24"/>
              </w:rPr>
            </w:pPr>
          </w:p>
          <w:p w14:paraId="6C3C50F3" w14:textId="0F63D780" w:rsidR="00AE4D7B" w:rsidRPr="00AE4D7B" w:rsidRDefault="00AE4D7B" w:rsidP="007432F5">
            <w:pPr>
              <w:pStyle w:val="Default"/>
              <w:jc w:val="both"/>
              <w:rPr>
                <w:rFonts w:eastAsia="Arial Unicode MS"/>
              </w:rPr>
            </w:pPr>
          </w:p>
        </w:tc>
        <w:tc>
          <w:tcPr>
            <w:tcW w:w="4253" w:type="dxa"/>
            <w:tcBorders>
              <w:top w:val="single" w:sz="4" w:space="0" w:color="auto"/>
              <w:left w:val="single" w:sz="4" w:space="0" w:color="auto"/>
              <w:bottom w:val="single" w:sz="4" w:space="0" w:color="auto"/>
              <w:right w:val="single" w:sz="4" w:space="0" w:color="auto"/>
            </w:tcBorders>
          </w:tcPr>
          <w:p w14:paraId="60FA7801" w14:textId="5B205CBD" w:rsidR="00CC7EB7" w:rsidRPr="00AE4D7B" w:rsidRDefault="00A62F6F">
            <w:pP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Dėkojame už atsakymą. </w:t>
            </w:r>
          </w:p>
        </w:tc>
      </w:tr>
      <w:tr w:rsidR="00CC7EB7" w:rsidRPr="00AE4D7B" w14:paraId="6F1A18DC" w14:textId="77777777">
        <w:tc>
          <w:tcPr>
            <w:tcW w:w="805" w:type="dxa"/>
            <w:tcBorders>
              <w:top w:val="single" w:sz="4" w:space="0" w:color="auto"/>
              <w:left w:val="single" w:sz="4" w:space="0" w:color="auto"/>
              <w:bottom w:val="single" w:sz="4" w:space="0" w:color="auto"/>
              <w:right w:val="single" w:sz="4" w:space="0" w:color="auto"/>
            </w:tcBorders>
          </w:tcPr>
          <w:p w14:paraId="78A29FCB" w14:textId="77777777" w:rsidR="00CC7EB7" w:rsidRPr="00AE4D7B" w:rsidRDefault="00CC7EB7" w:rsidP="00D56C68">
            <w:pPr>
              <w:numPr>
                <w:ilvl w:val="0"/>
                <w:numId w:val="26"/>
              </w:numPr>
              <w:jc w:val="both"/>
              <w:rPr>
                <w:rFonts w:ascii="Times New Roman" w:eastAsia="Arial Unicode MS" w:hAnsi="Times New Roman" w:cs="Times New Roman"/>
                <w:color w:val="000000"/>
                <w:sz w:val="24"/>
                <w:szCs w:val="24"/>
              </w:rPr>
            </w:pPr>
          </w:p>
        </w:tc>
        <w:tc>
          <w:tcPr>
            <w:tcW w:w="4152" w:type="dxa"/>
            <w:tcBorders>
              <w:top w:val="single" w:sz="4" w:space="0" w:color="auto"/>
              <w:left w:val="single" w:sz="4" w:space="0" w:color="auto"/>
              <w:bottom w:val="single" w:sz="4" w:space="0" w:color="auto"/>
              <w:right w:val="single" w:sz="4" w:space="0" w:color="auto"/>
            </w:tcBorders>
          </w:tcPr>
          <w:p w14:paraId="11D93518" w14:textId="77777777" w:rsidR="00CC7EB7" w:rsidRPr="00AE4D7B" w:rsidRDefault="00CC7EB7">
            <w:pPr>
              <w:spacing w:after="160" w:line="259" w:lineRule="auto"/>
              <w:rPr>
                <w:rFonts w:ascii="Times New Roman" w:eastAsia="Arial Unicode MS" w:hAnsi="Times New Roman" w:cs="Times New Roman"/>
                <w:i/>
                <w:iCs/>
                <w:color w:val="000000"/>
                <w:sz w:val="24"/>
                <w:szCs w:val="24"/>
              </w:rPr>
            </w:pPr>
            <w:r w:rsidRPr="00AE4D7B">
              <w:rPr>
                <w:rFonts w:ascii="Times New Roman" w:hAnsi="Times New Roman" w:cs="Times New Roman"/>
                <w:i/>
                <w:iCs/>
                <w:color w:val="000000"/>
                <w:sz w:val="24"/>
                <w:szCs w:val="24"/>
              </w:rPr>
              <w:t xml:space="preserve">Prašome įvardyti kitą, Jūsų nuomone, reikšmingą informaciją šių paslaugų įsigijimui ir (ar) tinkamam jų suteikimui. </w:t>
            </w:r>
          </w:p>
        </w:tc>
        <w:tc>
          <w:tcPr>
            <w:tcW w:w="4819" w:type="dxa"/>
            <w:tcBorders>
              <w:top w:val="single" w:sz="4" w:space="0" w:color="auto"/>
              <w:left w:val="single" w:sz="4" w:space="0" w:color="auto"/>
              <w:bottom w:val="single" w:sz="4" w:space="0" w:color="auto"/>
              <w:right w:val="single" w:sz="4" w:space="0" w:color="auto"/>
            </w:tcBorders>
          </w:tcPr>
          <w:p w14:paraId="5EACB11C" w14:textId="77777777" w:rsidR="00CC7EB7" w:rsidRPr="005B16F8" w:rsidRDefault="00614CEF">
            <w:pPr>
              <w:jc w:val="both"/>
              <w:rPr>
                <w:rFonts w:ascii="Times New Roman" w:eastAsia="Arial Unicode MS" w:hAnsi="Times New Roman" w:cs="Times New Roman"/>
                <w:color w:val="000000"/>
                <w:sz w:val="24"/>
                <w:szCs w:val="24"/>
              </w:rPr>
            </w:pPr>
            <w:r w:rsidRPr="005B16F8">
              <w:rPr>
                <w:rFonts w:ascii="Times New Roman" w:eastAsia="Arial Unicode MS" w:hAnsi="Times New Roman" w:cs="Times New Roman"/>
                <w:color w:val="000000"/>
                <w:sz w:val="24"/>
                <w:szCs w:val="24"/>
              </w:rPr>
              <w:t xml:space="preserve">Atkreipiame dėmesį ir papildomai siūlytume šalia kiekybinių vertinimo kriterijų, įtraukti kokybinius vertinimo kriterijus, kad užtikrintai </w:t>
            </w:r>
            <w:r w:rsidRPr="005B16F8">
              <w:rPr>
                <w:rFonts w:ascii="Times New Roman" w:eastAsia="Arial Unicode MS" w:hAnsi="Times New Roman" w:cs="Times New Roman"/>
                <w:color w:val="000000"/>
                <w:sz w:val="24"/>
                <w:szCs w:val="24"/>
              </w:rPr>
              <w:lastRenderedPageBreak/>
              <w:t>įsigytumėte paslaugas, atitinkančias Jūsų poreikius, kaip pvz.:</w:t>
            </w:r>
          </w:p>
          <w:p w14:paraId="5E9A939C" w14:textId="77777777" w:rsidR="00614CEF" w:rsidRPr="005B16F8" w:rsidRDefault="00614CEF">
            <w:pPr>
              <w:jc w:val="both"/>
              <w:rPr>
                <w:rFonts w:ascii="Times New Roman" w:eastAsia="Arial Unicode MS" w:hAnsi="Times New Roman" w:cs="Times New Roman"/>
                <w:color w:val="000000"/>
                <w:sz w:val="24"/>
                <w:szCs w:val="24"/>
              </w:rPr>
            </w:pPr>
          </w:p>
          <w:p w14:paraId="4741EBBA" w14:textId="37ABA06E" w:rsidR="00614CEF" w:rsidRPr="005B16F8" w:rsidRDefault="00614CEF" w:rsidP="00614CEF">
            <w:pPr>
              <w:jc w:val="both"/>
              <w:rPr>
                <w:rFonts w:ascii="Times New Roman" w:eastAsia="Arial Unicode MS" w:hAnsi="Times New Roman" w:cs="Times New Roman"/>
                <w:color w:val="000000"/>
                <w:sz w:val="24"/>
                <w:szCs w:val="24"/>
              </w:rPr>
            </w:pPr>
            <w:r w:rsidRPr="005B16F8">
              <w:rPr>
                <w:rFonts w:ascii="Times New Roman" w:eastAsia="Arial Unicode MS" w:hAnsi="Times New Roman" w:cs="Times New Roman"/>
                <w:color w:val="000000"/>
                <w:sz w:val="24"/>
                <w:szCs w:val="24"/>
              </w:rPr>
              <w:t>Teikėjas, per paskutinius 5 metus iki pasiūlymų pateikimo termino pabaigos turi būti įvykdęs ar vykdyti paslaugų teikimo sutartis, teikiant draudimo tarpininko (brokerio) paslaugas, susijusias su tarpininkavimu sudarant draudimo sutartis su draudimo bendrovėmis bei jas administruojant, šioms draudimo rūšims:</w:t>
            </w:r>
          </w:p>
          <w:p w14:paraId="46FD26F2" w14:textId="77777777" w:rsidR="00614CEF" w:rsidRPr="005B16F8" w:rsidRDefault="00614CEF" w:rsidP="00614CEF">
            <w:pPr>
              <w:jc w:val="both"/>
              <w:rPr>
                <w:rFonts w:ascii="Times New Roman" w:eastAsia="Arial Unicode MS" w:hAnsi="Times New Roman" w:cs="Times New Roman"/>
                <w:color w:val="000000"/>
                <w:sz w:val="24"/>
                <w:szCs w:val="24"/>
              </w:rPr>
            </w:pPr>
            <w:r w:rsidRPr="005B16F8">
              <w:rPr>
                <w:rFonts w:ascii="Times New Roman" w:eastAsia="Arial Unicode MS" w:hAnsi="Times New Roman" w:cs="Times New Roman"/>
                <w:color w:val="000000"/>
                <w:sz w:val="24"/>
                <w:szCs w:val="24"/>
              </w:rPr>
              <w:t>1. bent 3 sutartys, kurių objektas – bendrosios civilinės atsakomybės draudimo paslaugos, kai bendra draudimo suma yra ne mažesnė kaip 1 000 000,00 €;</w:t>
            </w:r>
          </w:p>
          <w:p w14:paraId="18BB7E4B" w14:textId="77777777" w:rsidR="00614CEF" w:rsidRPr="005B16F8" w:rsidRDefault="00614CEF" w:rsidP="00614CEF">
            <w:pPr>
              <w:jc w:val="both"/>
              <w:rPr>
                <w:rFonts w:ascii="Times New Roman" w:eastAsia="Arial Unicode MS" w:hAnsi="Times New Roman" w:cs="Times New Roman"/>
                <w:color w:val="000000"/>
                <w:sz w:val="24"/>
                <w:szCs w:val="24"/>
              </w:rPr>
            </w:pPr>
            <w:r w:rsidRPr="005B16F8">
              <w:rPr>
                <w:rFonts w:ascii="Times New Roman" w:eastAsia="Arial Unicode MS" w:hAnsi="Times New Roman" w:cs="Times New Roman"/>
                <w:color w:val="000000"/>
                <w:sz w:val="24"/>
                <w:szCs w:val="24"/>
              </w:rPr>
              <w:t>2. bent 3 sutartys, kurių objektas – vadovų ir vadovaujančių asmenų atsakomybės draudimo paslaugos, kai bendra draudimo suma yra ne mažesnė nei 1 500 000,00 €;</w:t>
            </w:r>
          </w:p>
          <w:p w14:paraId="5D543F3C" w14:textId="77777777" w:rsidR="00614CEF" w:rsidRPr="005B16F8" w:rsidRDefault="00614CEF" w:rsidP="00614CEF">
            <w:pPr>
              <w:jc w:val="both"/>
              <w:rPr>
                <w:rFonts w:ascii="Times New Roman" w:eastAsia="Arial Unicode MS" w:hAnsi="Times New Roman" w:cs="Times New Roman"/>
                <w:color w:val="000000"/>
                <w:sz w:val="24"/>
                <w:szCs w:val="24"/>
              </w:rPr>
            </w:pPr>
          </w:p>
          <w:p w14:paraId="54D6A76B" w14:textId="15C7E6D4" w:rsidR="00614CEF" w:rsidRPr="005B16F8" w:rsidRDefault="00026170" w:rsidP="00614CEF">
            <w:pPr>
              <w:jc w:val="both"/>
              <w:rPr>
                <w:rFonts w:ascii="Times New Roman" w:eastAsia="Arial Unicode MS" w:hAnsi="Times New Roman" w:cs="Times New Roman"/>
                <w:color w:val="000000"/>
                <w:sz w:val="24"/>
                <w:szCs w:val="24"/>
              </w:rPr>
            </w:pPr>
            <w:r w:rsidRPr="005B16F8">
              <w:rPr>
                <w:rFonts w:ascii="Times New Roman" w:eastAsia="Arial Unicode MS" w:hAnsi="Times New Roman" w:cs="Times New Roman"/>
                <w:color w:val="000000"/>
                <w:sz w:val="24"/>
                <w:szCs w:val="24"/>
              </w:rPr>
              <w:t>Kriterijai gali būti papildomai susiję su draudžiamųjų įvykių sureguliavimu pagal perkamus draudimo objektus ir pan.</w:t>
            </w:r>
          </w:p>
        </w:tc>
        <w:tc>
          <w:tcPr>
            <w:tcW w:w="4253" w:type="dxa"/>
            <w:tcBorders>
              <w:top w:val="single" w:sz="4" w:space="0" w:color="auto"/>
              <w:left w:val="single" w:sz="4" w:space="0" w:color="auto"/>
              <w:bottom w:val="single" w:sz="4" w:space="0" w:color="auto"/>
              <w:right w:val="single" w:sz="4" w:space="0" w:color="auto"/>
            </w:tcBorders>
          </w:tcPr>
          <w:p w14:paraId="49E19B92" w14:textId="6D86C0E7" w:rsidR="00CC7EB7" w:rsidRPr="00AE4D7B" w:rsidRDefault="002844BF">
            <w:pPr>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lastRenderedPageBreak/>
              <w:t xml:space="preserve">Dėkojame už pateiktą atsakymą. </w:t>
            </w:r>
          </w:p>
        </w:tc>
      </w:tr>
      <w:tr w:rsidR="00CC7EB7" w:rsidRPr="00AE4D7B" w14:paraId="50C19CD9" w14:textId="77777777">
        <w:tc>
          <w:tcPr>
            <w:tcW w:w="805" w:type="dxa"/>
            <w:tcBorders>
              <w:top w:val="single" w:sz="4" w:space="0" w:color="auto"/>
              <w:left w:val="single" w:sz="4" w:space="0" w:color="auto"/>
              <w:bottom w:val="single" w:sz="4" w:space="0" w:color="auto"/>
              <w:right w:val="single" w:sz="4" w:space="0" w:color="auto"/>
            </w:tcBorders>
          </w:tcPr>
          <w:p w14:paraId="5738B48B" w14:textId="77777777" w:rsidR="00CC7EB7" w:rsidRPr="00AE4D7B" w:rsidRDefault="00CC7EB7" w:rsidP="00D56C68">
            <w:pPr>
              <w:numPr>
                <w:ilvl w:val="0"/>
                <w:numId w:val="26"/>
              </w:numPr>
              <w:jc w:val="both"/>
              <w:rPr>
                <w:rFonts w:ascii="Times New Roman" w:eastAsia="Arial Unicode MS" w:hAnsi="Times New Roman" w:cs="Times New Roman"/>
                <w:color w:val="000000"/>
                <w:sz w:val="24"/>
                <w:szCs w:val="24"/>
              </w:rPr>
            </w:pPr>
          </w:p>
        </w:tc>
        <w:tc>
          <w:tcPr>
            <w:tcW w:w="4152" w:type="dxa"/>
            <w:tcBorders>
              <w:top w:val="single" w:sz="4" w:space="0" w:color="auto"/>
              <w:left w:val="single" w:sz="4" w:space="0" w:color="auto"/>
              <w:bottom w:val="single" w:sz="4" w:space="0" w:color="auto"/>
              <w:right w:val="single" w:sz="4" w:space="0" w:color="auto"/>
            </w:tcBorders>
          </w:tcPr>
          <w:p w14:paraId="357325D1" w14:textId="77777777" w:rsidR="00CC7EB7" w:rsidRPr="00AE4D7B" w:rsidRDefault="00CC7EB7">
            <w:pPr>
              <w:rPr>
                <w:rFonts w:ascii="Times New Roman" w:hAnsi="Times New Roman" w:cs="Times New Roman"/>
                <w:i/>
                <w:iCs/>
                <w:color w:val="000000"/>
                <w:sz w:val="24"/>
                <w:szCs w:val="24"/>
              </w:rPr>
            </w:pPr>
            <w:r w:rsidRPr="00AE4D7B">
              <w:rPr>
                <w:rFonts w:ascii="Times New Roman" w:hAnsi="Times New Roman" w:cs="Times New Roman"/>
                <w:i/>
                <w:iCs/>
                <w:color w:val="000000"/>
                <w:sz w:val="24"/>
                <w:szCs w:val="24"/>
              </w:rPr>
              <w:t>Ar dalyvautumėte šiame pirkime? Jeigu „Ne“, prašome nurodyti priežastis.</w:t>
            </w:r>
          </w:p>
          <w:p w14:paraId="1D7E9D4B" w14:textId="77777777" w:rsidR="00CC7EB7" w:rsidRPr="00AE4D7B" w:rsidRDefault="00CC7EB7">
            <w:pPr>
              <w:rPr>
                <w:rFonts w:ascii="Times New Roman" w:hAnsi="Times New Roman" w:cs="Times New Roman"/>
                <w:i/>
                <w:iCs/>
                <w:color w:val="000000"/>
                <w:sz w:val="24"/>
                <w:szCs w:val="24"/>
              </w:rPr>
            </w:pPr>
          </w:p>
        </w:tc>
        <w:tc>
          <w:tcPr>
            <w:tcW w:w="4819" w:type="dxa"/>
            <w:tcBorders>
              <w:top w:val="single" w:sz="4" w:space="0" w:color="auto"/>
              <w:left w:val="single" w:sz="4" w:space="0" w:color="auto"/>
              <w:bottom w:val="single" w:sz="4" w:space="0" w:color="auto"/>
              <w:right w:val="single" w:sz="4" w:space="0" w:color="auto"/>
            </w:tcBorders>
          </w:tcPr>
          <w:p w14:paraId="1D64FBF9" w14:textId="3A7EE3C6" w:rsidR="00CC7EB7" w:rsidRPr="00AE4D7B" w:rsidRDefault="00026170">
            <w:pPr>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Taip</w:t>
            </w:r>
          </w:p>
        </w:tc>
        <w:tc>
          <w:tcPr>
            <w:tcW w:w="4253" w:type="dxa"/>
            <w:tcBorders>
              <w:top w:val="single" w:sz="4" w:space="0" w:color="auto"/>
              <w:left w:val="single" w:sz="4" w:space="0" w:color="auto"/>
              <w:bottom w:val="single" w:sz="4" w:space="0" w:color="auto"/>
              <w:right w:val="single" w:sz="4" w:space="0" w:color="auto"/>
            </w:tcBorders>
          </w:tcPr>
          <w:p w14:paraId="46233C00" w14:textId="1340EAA1" w:rsidR="00CC7EB7" w:rsidRPr="00AE4D7B" w:rsidRDefault="000E760A">
            <w:pPr>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Dėkojame už atsakymą. </w:t>
            </w:r>
          </w:p>
        </w:tc>
      </w:tr>
      <w:tr w:rsidR="00CC7EB7" w:rsidRPr="00AE4D7B" w14:paraId="3076B794" w14:textId="77777777">
        <w:tc>
          <w:tcPr>
            <w:tcW w:w="805" w:type="dxa"/>
            <w:tcBorders>
              <w:top w:val="single" w:sz="4" w:space="0" w:color="auto"/>
              <w:left w:val="single" w:sz="4" w:space="0" w:color="auto"/>
              <w:bottom w:val="single" w:sz="4" w:space="0" w:color="auto"/>
              <w:right w:val="single" w:sz="4" w:space="0" w:color="auto"/>
            </w:tcBorders>
          </w:tcPr>
          <w:p w14:paraId="2EAB0A4C" w14:textId="77777777" w:rsidR="00CC7EB7" w:rsidRPr="00AE4D7B" w:rsidRDefault="00CC7EB7" w:rsidP="00D56C68">
            <w:pPr>
              <w:numPr>
                <w:ilvl w:val="0"/>
                <w:numId w:val="26"/>
              </w:numPr>
              <w:jc w:val="both"/>
              <w:rPr>
                <w:rFonts w:ascii="Times New Roman" w:eastAsia="Arial Unicode MS" w:hAnsi="Times New Roman" w:cs="Times New Roman"/>
                <w:color w:val="000000"/>
                <w:sz w:val="24"/>
                <w:szCs w:val="24"/>
              </w:rPr>
            </w:pPr>
          </w:p>
        </w:tc>
        <w:tc>
          <w:tcPr>
            <w:tcW w:w="4152" w:type="dxa"/>
            <w:tcBorders>
              <w:top w:val="single" w:sz="4" w:space="0" w:color="auto"/>
              <w:left w:val="single" w:sz="4" w:space="0" w:color="auto"/>
              <w:bottom w:val="single" w:sz="4" w:space="0" w:color="auto"/>
              <w:right w:val="single" w:sz="4" w:space="0" w:color="auto"/>
            </w:tcBorders>
          </w:tcPr>
          <w:p w14:paraId="72B6DACD" w14:textId="77777777" w:rsidR="00CC7EB7" w:rsidRPr="00AE4D7B" w:rsidRDefault="00CC7EB7">
            <w:pPr>
              <w:spacing w:after="160"/>
              <w:jc w:val="both"/>
              <w:rPr>
                <w:rFonts w:ascii="Times New Roman" w:hAnsi="Times New Roman" w:cs="Times New Roman"/>
                <w:i/>
                <w:iCs/>
                <w:color w:val="000000"/>
                <w:sz w:val="24"/>
                <w:szCs w:val="24"/>
              </w:rPr>
            </w:pPr>
            <w:r w:rsidRPr="00AE4D7B">
              <w:rPr>
                <w:rFonts w:ascii="Times New Roman" w:hAnsi="Times New Roman" w:cs="Times New Roman"/>
                <w:i/>
                <w:iCs/>
                <w:color w:val="000000"/>
                <w:sz w:val="24"/>
                <w:szCs w:val="24"/>
              </w:rPr>
              <w:t xml:space="preserve">Ar dalyvautumėte pirkime, jei draudimo tarpininko (brokerio) paslaugos būtų perkamos tik dėl vadovų ir vadovaujančių asmenų civilinės atsakomybės ir darbo santykių civilinės atsakomybės draudimo? Ar tai turėtų įtakos komisinio atlygio dydžiui, jei būtų perkamos draudimo tarpininko </w:t>
            </w:r>
            <w:r w:rsidRPr="00AE4D7B">
              <w:rPr>
                <w:rFonts w:ascii="Times New Roman" w:hAnsi="Times New Roman" w:cs="Times New Roman"/>
                <w:i/>
                <w:iCs/>
                <w:color w:val="000000"/>
                <w:sz w:val="24"/>
                <w:szCs w:val="24"/>
              </w:rPr>
              <w:lastRenderedPageBreak/>
              <w:t xml:space="preserve">(brokerio) paslaugos tik dėl šios draudimo rūšies? Jeigu „Taip“, koks būtų preliminarus komisinio atlygio dydis procentais. </w:t>
            </w:r>
          </w:p>
          <w:p w14:paraId="6BF4D877" w14:textId="77777777" w:rsidR="00CC7EB7" w:rsidRPr="00AE4D7B" w:rsidRDefault="00CC7EB7">
            <w:pPr>
              <w:rPr>
                <w:rFonts w:ascii="Times New Roman" w:eastAsia="Arial Unicode MS" w:hAnsi="Times New Roman" w:cs="Times New Roman"/>
                <w:i/>
                <w:iCs/>
                <w:color w:val="000000"/>
                <w:sz w:val="24"/>
                <w:szCs w:val="24"/>
              </w:rPr>
            </w:pPr>
            <w:r w:rsidRPr="00AE4D7B">
              <w:rPr>
                <w:rFonts w:ascii="Times New Roman" w:hAnsi="Times New Roman" w:cs="Times New Roman"/>
                <w:b/>
                <w:bCs/>
                <w:i/>
                <w:iCs/>
                <w:color w:val="FF0000"/>
                <w:sz w:val="24"/>
                <w:szCs w:val="24"/>
              </w:rPr>
              <w:t>Rinkos dalyvio nurodyti komisinio atlygio dydžiai CVP IS teikiant apibendrintą rinkos konsultaciją nebus skelbiami.</w:t>
            </w:r>
          </w:p>
        </w:tc>
        <w:tc>
          <w:tcPr>
            <w:tcW w:w="4819" w:type="dxa"/>
            <w:tcBorders>
              <w:top w:val="single" w:sz="4" w:space="0" w:color="auto"/>
              <w:left w:val="single" w:sz="4" w:space="0" w:color="auto"/>
              <w:bottom w:val="single" w:sz="4" w:space="0" w:color="auto"/>
              <w:right w:val="single" w:sz="4" w:space="0" w:color="auto"/>
            </w:tcBorders>
          </w:tcPr>
          <w:p w14:paraId="3283327E" w14:textId="77777777" w:rsidR="00CC7EB7" w:rsidRDefault="000E760A">
            <w:pPr>
              <w:jc w:val="both"/>
              <w:rPr>
                <w:rFonts w:ascii="Times New Roman" w:eastAsia="Arial Unicode MS" w:hAnsi="Times New Roman" w:cs="Times New Roman"/>
                <w:color w:val="000000"/>
                <w:sz w:val="24"/>
                <w:szCs w:val="24"/>
              </w:rPr>
            </w:pPr>
            <w:r w:rsidRPr="000E760A">
              <w:rPr>
                <w:rFonts w:ascii="Times New Roman" w:eastAsia="Arial Unicode MS" w:hAnsi="Times New Roman" w:cs="Times New Roman"/>
                <w:color w:val="000000"/>
                <w:sz w:val="24"/>
                <w:szCs w:val="24"/>
              </w:rPr>
              <w:lastRenderedPageBreak/>
              <w:t>Taip, dalyvautume.</w:t>
            </w:r>
          </w:p>
          <w:p w14:paraId="7F004234" w14:textId="77777777" w:rsidR="000E760A" w:rsidRDefault="000E760A">
            <w:pPr>
              <w:jc w:val="both"/>
              <w:rPr>
                <w:rFonts w:ascii="Times New Roman" w:eastAsia="Arial Unicode MS" w:hAnsi="Times New Roman" w:cs="Times New Roman"/>
                <w:color w:val="000000"/>
                <w:sz w:val="24"/>
                <w:szCs w:val="24"/>
              </w:rPr>
            </w:pPr>
          </w:p>
          <w:p w14:paraId="2B213FF3" w14:textId="30A75178" w:rsidR="000E760A" w:rsidRPr="00AE4D7B" w:rsidRDefault="00A02590">
            <w:pPr>
              <w:jc w:val="both"/>
              <w:rPr>
                <w:rFonts w:ascii="Times New Roman" w:eastAsia="Arial Unicode MS" w:hAnsi="Times New Roman" w:cs="Times New Roman"/>
                <w:color w:val="000000"/>
                <w:sz w:val="24"/>
                <w:szCs w:val="24"/>
              </w:rPr>
            </w:pPr>
            <w:r w:rsidRPr="00A02590">
              <w:rPr>
                <w:rFonts w:ascii="Times New Roman" w:eastAsia="Arial Unicode MS" w:hAnsi="Times New Roman" w:cs="Times New Roman"/>
                <w:color w:val="000000"/>
                <w:sz w:val="24"/>
                <w:szCs w:val="24"/>
              </w:rPr>
              <w:t>Preliminarus komisinio atlygio dydis nesiskirtų nuo aukščiau minėto.</w:t>
            </w:r>
          </w:p>
        </w:tc>
        <w:tc>
          <w:tcPr>
            <w:tcW w:w="4253" w:type="dxa"/>
            <w:tcBorders>
              <w:top w:val="single" w:sz="4" w:space="0" w:color="auto"/>
              <w:left w:val="single" w:sz="4" w:space="0" w:color="auto"/>
              <w:bottom w:val="single" w:sz="4" w:space="0" w:color="auto"/>
              <w:right w:val="single" w:sz="4" w:space="0" w:color="auto"/>
            </w:tcBorders>
          </w:tcPr>
          <w:p w14:paraId="359F045A" w14:textId="55A041BD" w:rsidR="00CC7EB7" w:rsidRPr="00AE4D7B" w:rsidRDefault="00A02590">
            <w:pPr>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Dėkojame už atsakymą.</w:t>
            </w:r>
          </w:p>
        </w:tc>
      </w:tr>
    </w:tbl>
    <w:p w14:paraId="1D11E716" w14:textId="77777777" w:rsidR="00D2523A" w:rsidRPr="00AE4D7B" w:rsidRDefault="00D2523A" w:rsidP="00D728B2">
      <w:pPr>
        <w:tabs>
          <w:tab w:val="left" w:pos="5954"/>
        </w:tabs>
        <w:rPr>
          <w:rFonts w:ascii="Times New Roman" w:eastAsia="Calibri" w:hAnsi="Times New Roman" w:cs="Times New Roman"/>
          <w:b/>
          <w:kern w:val="2"/>
          <w:sz w:val="24"/>
          <w:szCs w:val="24"/>
          <w14:ligatures w14:val="standardContextual"/>
        </w:rPr>
      </w:pPr>
    </w:p>
    <w:p w14:paraId="1AA7B164" w14:textId="3240242F" w:rsidR="0033240B" w:rsidRPr="00AE4D7B" w:rsidRDefault="00B76524" w:rsidP="00D728B2">
      <w:pPr>
        <w:tabs>
          <w:tab w:val="left" w:pos="5954"/>
        </w:tabs>
        <w:rPr>
          <w:rFonts w:ascii="Times New Roman" w:eastAsia="Calibri" w:hAnsi="Times New Roman" w:cs="Times New Roman"/>
          <w:b/>
          <w:kern w:val="2"/>
          <w:sz w:val="24"/>
          <w:szCs w:val="24"/>
          <w14:ligatures w14:val="standardContextual"/>
        </w:rPr>
      </w:pPr>
      <w:r w:rsidRPr="00AE4D7B">
        <w:rPr>
          <w:rFonts w:ascii="Times New Roman" w:eastAsia="Calibri" w:hAnsi="Times New Roman" w:cs="Times New Roman"/>
          <w:b/>
          <w:kern w:val="2"/>
          <w:sz w:val="24"/>
          <w:szCs w:val="24"/>
          <w14:ligatures w14:val="standardContextual"/>
        </w:rPr>
        <w:t>Trečiojo</w:t>
      </w:r>
      <w:r w:rsidR="0033240B" w:rsidRPr="00AE4D7B">
        <w:rPr>
          <w:rFonts w:ascii="Times New Roman" w:eastAsia="Calibri" w:hAnsi="Times New Roman" w:cs="Times New Roman"/>
          <w:b/>
          <w:kern w:val="2"/>
          <w:sz w:val="24"/>
          <w:szCs w:val="24"/>
          <w14:ligatures w14:val="standardContextual"/>
        </w:rPr>
        <w:t xml:space="preserve"> rinkos dalyvio </w:t>
      </w:r>
      <w:r w:rsidR="001D76FC" w:rsidRPr="00AE4D7B">
        <w:rPr>
          <w:rFonts w:ascii="Times New Roman" w:eastAsia="Calibri" w:hAnsi="Times New Roman" w:cs="Times New Roman"/>
          <w:b/>
          <w:kern w:val="2"/>
          <w:sz w:val="24"/>
          <w:szCs w:val="24"/>
          <w14:ligatures w14:val="standardContextual"/>
        </w:rPr>
        <w:t>atsakymai</w:t>
      </w:r>
      <w:r w:rsidR="00F547CA" w:rsidRPr="00AE4D7B">
        <w:rPr>
          <w:rFonts w:ascii="Times New Roman" w:eastAsia="Calibri" w:hAnsi="Times New Roman" w:cs="Times New Roman"/>
          <w:b/>
          <w:kern w:val="2"/>
          <w:sz w:val="24"/>
          <w:szCs w:val="24"/>
          <w14:ligatures w14:val="standardContextual"/>
        </w:rPr>
        <w:t xml:space="preserve"> / siūlymai / klausimai</w:t>
      </w:r>
      <w:r w:rsidR="00AB73C8" w:rsidRPr="00AE4D7B">
        <w:rPr>
          <w:rFonts w:ascii="Times New Roman" w:eastAsia="Calibri" w:hAnsi="Times New Roman" w:cs="Times New Roman"/>
          <w:b/>
          <w:kern w:val="2"/>
          <w:sz w:val="24"/>
          <w:szCs w:val="24"/>
          <w14:ligatures w14:val="standardContextual"/>
        </w:rPr>
        <w:t xml:space="preserve"> (rinkos dalyvio kalba netaisyta</w:t>
      </w:r>
      <w:r w:rsidR="009A0E57">
        <w:rPr>
          <w:rFonts w:ascii="Times New Roman" w:eastAsia="Calibri" w:hAnsi="Times New Roman" w:cs="Times New Roman"/>
          <w:b/>
          <w:kern w:val="2"/>
          <w:sz w:val="24"/>
          <w:szCs w:val="24"/>
          <w14:ligatures w14:val="standardContextual"/>
        </w:rPr>
        <w:t>, atliktas nuasmeninimas</w:t>
      </w:r>
      <w:r w:rsidR="00AB73C8" w:rsidRPr="00AE4D7B">
        <w:rPr>
          <w:rFonts w:ascii="Times New Roman" w:eastAsia="Calibri" w:hAnsi="Times New Roman" w:cs="Times New Roman"/>
          <w:b/>
          <w:kern w:val="2"/>
          <w:sz w:val="24"/>
          <w:szCs w:val="24"/>
          <w14:ligatures w14:val="standardContextual"/>
        </w:rPr>
        <w:t>):</w:t>
      </w:r>
    </w:p>
    <w:tbl>
      <w:tblPr>
        <w:tblStyle w:val="Lentelstinklelis"/>
        <w:tblW w:w="14029" w:type="dxa"/>
        <w:tblLook w:val="04A0" w:firstRow="1" w:lastRow="0" w:firstColumn="1" w:lastColumn="0" w:noHBand="0" w:noVBand="1"/>
      </w:tblPr>
      <w:tblGrid>
        <w:gridCol w:w="805"/>
        <w:gridCol w:w="4152"/>
        <w:gridCol w:w="4819"/>
        <w:gridCol w:w="4253"/>
      </w:tblGrid>
      <w:tr w:rsidR="004D055B" w:rsidRPr="00AE4D7B" w14:paraId="60998981" w14:textId="17DD5642" w:rsidTr="00B23184">
        <w:tc>
          <w:tcPr>
            <w:tcW w:w="805" w:type="dxa"/>
            <w:tcBorders>
              <w:top w:val="single" w:sz="4" w:space="0" w:color="auto"/>
              <w:left w:val="single" w:sz="4" w:space="0" w:color="auto"/>
              <w:bottom w:val="single" w:sz="4" w:space="0" w:color="auto"/>
              <w:right w:val="single" w:sz="4" w:space="0" w:color="auto"/>
            </w:tcBorders>
            <w:vAlign w:val="center"/>
            <w:hideMark/>
          </w:tcPr>
          <w:p w14:paraId="1886414E" w14:textId="77777777" w:rsidR="004D055B" w:rsidRPr="00AE4D7B" w:rsidRDefault="004D055B" w:rsidP="004D055B">
            <w:pPr>
              <w:jc w:val="center"/>
              <w:rPr>
                <w:rFonts w:ascii="Times New Roman" w:eastAsia="Arial Unicode MS" w:hAnsi="Times New Roman" w:cs="Times New Roman"/>
                <w:b/>
                <w:bCs/>
                <w:color w:val="000000"/>
                <w:sz w:val="24"/>
                <w:szCs w:val="24"/>
              </w:rPr>
            </w:pPr>
            <w:r w:rsidRPr="00AE4D7B">
              <w:rPr>
                <w:rFonts w:ascii="Times New Roman" w:eastAsia="Arial Unicode MS" w:hAnsi="Times New Roman" w:cs="Times New Roman"/>
                <w:b/>
                <w:bCs/>
                <w:color w:val="000000"/>
                <w:sz w:val="24"/>
                <w:szCs w:val="24"/>
              </w:rPr>
              <w:t>Eil. Nr.</w:t>
            </w:r>
          </w:p>
        </w:tc>
        <w:tc>
          <w:tcPr>
            <w:tcW w:w="4152" w:type="dxa"/>
            <w:tcBorders>
              <w:top w:val="single" w:sz="4" w:space="0" w:color="auto"/>
              <w:left w:val="single" w:sz="4" w:space="0" w:color="auto"/>
              <w:bottom w:val="single" w:sz="4" w:space="0" w:color="auto"/>
              <w:right w:val="single" w:sz="4" w:space="0" w:color="auto"/>
            </w:tcBorders>
            <w:vAlign w:val="center"/>
            <w:hideMark/>
          </w:tcPr>
          <w:p w14:paraId="71841484" w14:textId="78C50FD5" w:rsidR="004D055B" w:rsidRPr="00AE4D7B" w:rsidRDefault="004D055B" w:rsidP="004D055B">
            <w:pPr>
              <w:jc w:val="center"/>
              <w:rPr>
                <w:rFonts w:ascii="Times New Roman" w:eastAsia="Arial Unicode MS" w:hAnsi="Times New Roman" w:cs="Times New Roman"/>
                <w:b/>
                <w:bCs/>
                <w:color w:val="000000"/>
                <w:sz w:val="24"/>
                <w:szCs w:val="24"/>
              </w:rPr>
            </w:pPr>
            <w:r w:rsidRPr="00AE4D7B">
              <w:rPr>
                <w:rFonts w:ascii="Times New Roman" w:eastAsia="Arial Unicode MS" w:hAnsi="Times New Roman" w:cs="Times New Roman"/>
                <w:b/>
                <w:bCs/>
                <w:color w:val="000000"/>
                <w:sz w:val="24"/>
                <w:szCs w:val="24"/>
              </w:rPr>
              <w:t>Klausimas</w:t>
            </w:r>
          </w:p>
        </w:tc>
        <w:tc>
          <w:tcPr>
            <w:tcW w:w="4819" w:type="dxa"/>
            <w:tcBorders>
              <w:top w:val="single" w:sz="4" w:space="0" w:color="auto"/>
              <w:left w:val="single" w:sz="4" w:space="0" w:color="auto"/>
              <w:bottom w:val="single" w:sz="4" w:space="0" w:color="auto"/>
              <w:right w:val="single" w:sz="4" w:space="0" w:color="auto"/>
            </w:tcBorders>
            <w:vAlign w:val="center"/>
            <w:hideMark/>
          </w:tcPr>
          <w:p w14:paraId="7313FB38" w14:textId="17442617" w:rsidR="004D055B" w:rsidRPr="00AE4D7B" w:rsidRDefault="004D055B" w:rsidP="004D055B">
            <w:pPr>
              <w:jc w:val="center"/>
              <w:rPr>
                <w:rFonts w:ascii="Times New Roman" w:eastAsia="Arial Unicode MS" w:hAnsi="Times New Roman" w:cs="Times New Roman"/>
                <w:b/>
                <w:bCs/>
                <w:color w:val="000000"/>
                <w:sz w:val="24"/>
                <w:szCs w:val="24"/>
              </w:rPr>
            </w:pPr>
            <w:r w:rsidRPr="00AE4D7B">
              <w:rPr>
                <w:rFonts w:ascii="Times New Roman" w:eastAsia="Arial Unicode MS" w:hAnsi="Times New Roman" w:cs="Times New Roman"/>
                <w:b/>
                <w:bCs/>
                <w:color w:val="000000"/>
                <w:sz w:val="24"/>
                <w:szCs w:val="24"/>
              </w:rPr>
              <w:t>Rinkos dalyvio atsakymas</w:t>
            </w:r>
            <w:r w:rsidR="00D728B2" w:rsidRPr="00AE4D7B">
              <w:rPr>
                <w:rFonts w:ascii="Times New Roman" w:eastAsia="Arial Unicode MS" w:hAnsi="Times New Roman" w:cs="Times New Roman"/>
                <w:b/>
                <w:bCs/>
                <w:color w:val="000000"/>
                <w:sz w:val="24"/>
                <w:szCs w:val="24"/>
              </w:rPr>
              <w:t xml:space="preserve"> </w:t>
            </w:r>
            <w:r w:rsidR="001C7286" w:rsidRPr="00AE4D7B">
              <w:rPr>
                <w:rFonts w:ascii="Times New Roman" w:eastAsia="Arial Unicode MS" w:hAnsi="Times New Roman" w:cs="Times New Roman"/>
                <w:b/>
                <w:bCs/>
                <w:color w:val="000000"/>
                <w:sz w:val="24"/>
                <w:szCs w:val="24"/>
              </w:rPr>
              <w:t>/</w:t>
            </w:r>
            <w:r w:rsidR="00F547CA" w:rsidRPr="00AE4D7B">
              <w:rPr>
                <w:rFonts w:ascii="Times New Roman" w:eastAsia="Arial Unicode MS" w:hAnsi="Times New Roman" w:cs="Times New Roman"/>
                <w:b/>
                <w:bCs/>
                <w:color w:val="000000"/>
                <w:sz w:val="24"/>
                <w:szCs w:val="24"/>
              </w:rPr>
              <w:t xml:space="preserve"> siūlymas / </w:t>
            </w:r>
            <w:r w:rsidR="00DE57DD" w:rsidRPr="00AE4D7B">
              <w:rPr>
                <w:rFonts w:ascii="Times New Roman" w:eastAsia="Arial Unicode MS" w:hAnsi="Times New Roman" w:cs="Times New Roman"/>
                <w:b/>
                <w:bCs/>
                <w:color w:val="000000"/>
                <w:sz w:val="24"/>
                <w:szCs w:val="24"/>
              </w:rPr>
              <w:t>klausimas</w:t>
            </w:r>
          </w:p>
        </w:tc>
        <w:tc>
          <w:tcPr>
            <w:tcW w:w="4253" w:type="dxa"/>
            <w:tcBorders>
              <w:top w:val="single" w:sz="4" w:space="0" w:color="auto"/>
              <w:left w:val="single" w:sz="4" w:space="0" w:color="auto"/>
              <w:bottom w:val="single" w:sz="4" w:space="0" w:color="auto"/>
              <w:right w:val="single" w:sz="4" w:space="0" w:color="auto"/>
            </w:tcBorders>
            <w:vAlign w:val="center"/>
          </w:tcPr>
          <w:p w14:paraId="2142E258" w14:textId="1602E6CE" w:rsidR="004D055B" w:rsidRPr="00AE4D7B" w:rsidRDefault="004D055B" w:rsidP="004D055B">
            <w:pPr>
              <w:jc w:val="center"/>
              <w:rPr>
                <w:rFonts w:ascii="Times New Roman" w:eastAsia="Arial Unicode MS" w:hAnsi="Times New Roman" w:cs="Times New Roman"/>
                <w:b/>
                <w:bCs/>
                <w:color w:val="000000"/>
                <w:sz w:val="24"/>
                <w:szCs w:val="24"/>
              </w:rPr>
            </w:pPr>
            <w:r w:rsidRPr="00AE4D7B">
              <w:rPr>
                <w:rFonts w:ascii="Times New Roman" w:eastAsia="Arial Unicode MS" w:hAnsi="Times New Roman" w:cs="Times New Roman"/>
                <w:b/>
                <w:bCs/>
                <w:color w:val="000000"/>
                <w:sz w:val="24"/>
                <w:szCs w:val="24"/>
              </w:rPr>
              <w:t>Perkančiosios organizacijos atsakymas</w:t>
            </w:r>
          </w:p>
        </w:tc>
      </w:tr>
      <w:tr w:rsidR="004D055B" w:rsidRPr="00AE4D7B" w14:paraId="28F33452" w14:textId="77777777">
        <w:tc>
          <w:tcPr>
            <w:tcW w:w="14029" w:type="dxa"/>
            <w:gridSpan w:val="4"/>
            <w:tcBorders>
              <w:top w:val="single" w:sz="4" w:space="0" w:color="auto"/>
              <w:left w:val="single" w:sz="4" w:space="0" w:color="auto"/>
              <w:bottom w:val="single" w:sz="4" w:space="0" w:color="auto"/>
              <w:right w:val="single" w:sz="4" w:space="0" w:color="auto"/>
            </w:tcBorders>
          </w:tcPr>
          <w:p w14:paraId="7D3D04EF" w14:textId="491FE9BE" w:rsidR="004D055B" w:rsidRPr="00AE4D7B" w:rsidRDefault="004D055B" w:rsidP="004D055B">
            <w:pPr>
              <w:ind w:firstLine="993"/>
              <w:jc w:val="center"/>
              <w:rPr>
                <w:rFonts w:ascii="Times New Roman" w:eastAsia="Arial Unicode MS" w:hAnsi="Times New Roman" w:cs="Times New Roman"/>
                <w:b/>
                <w:bCs/>
                <w:color w:val="000000"/>
                <w:sz w:val="24"/>
                <w:szCs w:val="24"/>
              </w:rPr>
            </w:pPr>
            <w:r w:rsidRPr="00AE4D7B">
              <w:rPr>
                <w:rFonts w:ascii="Times New Roman" w:eastAsia="Arial Unicode MS" w:hAnsi="Times New Roman" w:cs="Times New Roman"/>
                <w:b/>
                <w:bCs/>
                <w:color w:val="000000"/>
                <w:sz w:val="24"/>
                <w:szCs w:val="24"/>
              </w:rPr>
              <w:t>KLAUSIMAI DĖL TECHNINĖS SPECIFIKACIJOS REIKALAVIMŲ</w:t>
            </w:r>
          </w:p>
        </w:tc>
      </w:tr>
      <w:tr w:rsidR="004D055B" w:rsidRPr="00AE4D7B" w14:paraId="0D3A1390" w14:textId="70D2AAB1" w:rsidTr="00B23184">
        <w:tc>
          <w:tcPr>
            <w:tcW w:w="805" w:type="dxa"/>
            <w:tcBorders>
              <w:top w:val="single" w:sz="4" w:space="0" w:color="auto"/>
              <w:left w:val="single" w:sz="4" w:space="0" w:color="auto"/>
              <w:bottom w:val="single" w:sz="4" w:space="0" w:color="auto"/>
              <w:right w:val="single" w:sz="4" w:space="0" w:color="auto"/>
            </w:tcBorders>
          </w:tcPr>
          <w:p w14:paraId="152AEC0F" w14:textId="715E50CD" w:rsidR="004D055B" w:rsidRPr="00D56C68" w:rsidRDefault="004D055B" w:rsidP="00D56C68">
            <w:pPr>
              <w:pStyle w:val="Sraopastraipa"/>
              <w:numPr>
                <w:ilvl w:val="0"/>
                <w:numId w:val="27"/>
              </w:numPr>
              <w:tabs>
                <w:tab w:val="left" w:pos="360"/>
              </w:tabs>
              <w:rPr>
                <w:rFonts w:ascii="Times New Roman" w:eastAsia="Arial Unicode MS" w:hAnsi="Times New Roman" w:cs="Times New Roman"/>
                <w:color w:val="000000"/>
                <w:sz w:val="24"/>
                <w:szCs w:val="24"/>
              </w:rPr>
            </w:pPr>
          </w:p>
        </w:tc>
        <w:tc>
          <w:tcPr>
            <w:tcW w:w="4152" w:type="dxa"/>
            <w:tcBorders>
              <w:top w:val="single" w:sz="4" w:space="0" w:color="auto"/>
              <w:left w:val="single" w:sz="4" w:space="0" w:color="auto"/>
              <w:bottom w:val="single" w:sz="4" w:space="0" w:color="auto"/>
              <w:right w:val="single" w:sz="4" w:space="0" w:color="auto"/>
            </w:tcBorders>
            <w:hideMark/>
          </w:tcPr>
          <w:p w14:paraId="2AAEACC1" w14:textId="3443274A" w:rsidR="004D055B" w:rsidRPr="00AE4D7B" w:rsidRDefault="008A627F">
            <w:pPr>
              <w:jc w:val="both"/>
              <w:rPr>
                <w:rFonts w:ascii="Times New Roman" w:eastAsia="Arial Unicode MS" w:hAnsi="Times New Roman" w:cs="Times New Roman"/>
                <w:i/>
                <w:iCs/>
                <w:color w:val="000000"/>
                <w:sz w:val="24"/>
                <w:szCs w:val="24"/>
              </w:rPr>
            </w:pPr>
            <w:r w:rsidRPr="00AE4D7B">
              <w:rPr>
                <w:rFonts w:ascii="Times New Roman" w:eastAsia="Arial Unicode MS" w:hAnsi="Times New Roman" w:cs="Times New Roman"/>
                <w:i/>
                <w:iCs/>
                <w:color w:val="000000"/>
                <w:sz w:val="24"/>
                <w:szCs w:val="24"/>
              </w:rPr>
              <w:t>Ar turite pastabų, klausimų techninės specifikacijos projektui (2 priedas)? Ar techninė specifikacija pakankamai išsami, konkreti ir aiški, ar joje yra visa informacija, reikalinga tinkamam pasiūlymo parengimui? Jeigu „Ne“, prašome nurodyti, kas neaišku ir ką turėtumėme patikslinti. Prašome pateikti argumentuotas pastabas / klausimus.</w:t>
            </w:r>
          </w:p>
        </w:tc>
        <w:tc>
          <w:tcPr>
            <w:tcW w:w="4819" w:type="dxa"/>
            <w:tcBorders>
              <w:top w:val="single" w:sz="4" w:space="0" w:color="auto"/>
              <w:left w:val="single" w:sz="4" w:space="0" w:color="auto"/>
              <w:bottom w:val="single" w:sz="4" w:space="0" w:color="auto"/>
              <w:right w:val="single" w:sz="4" w:space="0" w:color="auto"/>
            </w:tcBorders>
          </w:tcPr>
          <w:p w14:paraId="0DF1B85A" w14:textId="2850165F" w:rsidR="004D055B" w:rsidRPr="00AE4D7B" w:rsidRDefault="00EB72BE">
            <w:pPr>
              <w:jc w:val="both"/>
              <w:rPr>
                <w:rFonts w:ascii="Times New Roman" w:eastAsia="Arial Unicode MS" w:hAnsi="Times New Roman" w:cs="Times New Roman"/>
                <w:color w:val="000000"/>
                <w:sz w:val="24"/>
                <w:szCs w:val="24"/>
              </w:rPr>
            </w:pPr>
            <w:r w:rsidRPr="001D72C1">
              <w:rPr>
                <w:rFonts w:ascii="Times New Roman" w:eastAsia="Arial Unicode MS" w:hAnsi="Times New Roman" w:cs="Times New Roman"/>
                <w:color w:val="000000"/>
                <w:sz w:val="24"/>
                <w:szCs w:val="24"/>
              </w:rPr>
              <w:t xml:space="preserve">Pagal tai, kaip dabar yra surašyta techninė specifikacija, dalyvauti neturime galimybės. Neturi nei vienas brokeris apart </w:t>
            </w:r>
            <w:r w:rsidR="005B6B87" w:rsidRPr="001D72C1">
              <w:rPr>
                <w:rFonts w:ascii="Times New Roman" w:eastAsia="Arial Unicode MS" w:hAnsi="Times New Roman" w:cs="Times New Roman"/>
                <w:i/>
                <w:iCs/>
                <w:color w:val="000000"/>
                <w:sz w:val="24"/>
                <w:szCs w:val="24"/>
              </w:rPr>
              <w:t>(nurodytas draudimo brokerių įmon</w:t>
            </w:r>
            <w:r w:rsidR="004D13F1" w:rsidRPr="001D72C1">
              <w:rPr>
                <w:rFonts w:ascii="Times New Roman" w:eastAsia="Arial Unicode MS" w:hAnsi="Times New Roman" w:cs="Times New Roman"/>
                <w:i/>
                <w:iCs/>
                <w:color w:val="000000"/>
                <w:sz w:val="24"/>
                <w:szCs w:val="24"/>
              </w:rPr>
              <w:t>ės pavadinimas)</w:t>
            </w:r>
            <w:r w:rsidRPr="001D72C1">
              <w:rPr>
                <w:rFonts w:ascii="Times New Roman" w:eastAsia="Arial Unicode MS" w:hAnsi="Times New Roman" w:cs="Times New Roman"/>
                <w:i/>
                <w:iCs/>
                <w:color w:val="000000"/>
                <w:sz w:val="24"/>
                <w:szCs w:val="24"/>
              </w:rPr>
              <w:t>,</w:t>
            </w:r>
            <w:r w:rsidRPr="001D72C1">
              <w:rPr>
                <w:rFonts w:ascii="Times New Roman" w:eastAsia="Arial Unicode MS" w:hAnsi="Times New Roman" w:cs="Times New Roman"/>
                <w:color w:val="000000"/>
                <w:sz w:val="24"/>
                <w:szCs w:val="24"/>
              </w:rPr>
              <w:t xml:space="preserve"> kuri vienintelė turi viešųjų pirkimų civilinės atsakomybės produkto perdraudimą, kurį duoda </w:t>
            </w:r>
            <w:r w:rsidR="009A0E57" w:rsidRPr="009A0E57">
              <w:rPr>
                <w:rFonts w:ascii="Times New Roman" w:eastAsia="Arial Unicode MS" w:hAnsi="Times New Roman" w:cs="Times New Roman"/>
                <w:i/>
                <w:iCs/>
                <w:color w:val="000000"/>
                <w:sz w:val="24"/>
                <w:szCs w:val="24"/>
              </w:rPr>
              <w:t>(nurodytas draudimo įmonės pavadinimas).</w:t>
            </w:r>
            <w:r w:rsidR="009A0E57" w:rsidRPr="009A0E57">
              <w:rPr>
                <w:rFonts w:ascii="Times New Roman" w:eastAsia="Arial Unicode MS" w:hAnsi="Times New Roman" w:cs="Times New Roman"/>
                <w:color w:val="000000"/>
                <w:sz w:val="24"/>
                <w:szCs w:val="24"/>
              </w:rPr>
              <w:t xml:space="preserve"> </w:t>
            </w:r>
            <w:r w:rsidRPr="001D72C1">
              <w:rPr>
                <w:rFonts w:ascii="Times New Roman" w:eastAsia="Arial Unicode MS" w:hAnsi="Times New Roman" w:cs="Times New Roman"/>
                <w:color w:val="000000"/>
                <w:sz w:val="24"/>
                <w:szCs w:val="24"/>
              </w:rPr>
              <w:t>draudikui. Jei norite konkurencijos šiame konkurse reiktų viešųjų pirkimų civilinės atsakomybės draudimą išskirti atskirai.</w:t>
            </w:r>
          </w:p>
        </w:tc>
        <w:tc>
          <w:tcPr>
            <w:tcW w:w="4253" w:type="dxa"/>
            <w:tcBorders>
              <w:top w:val="single" w:sz="4" w:space="0" w:color="auto"/>
              <w:left w:val="single" w:sz="4" w:space="0" w:color="auto"/>
              <w:bottom w:val="single" w:sz="4" w:space="0" w:color="auto"/>
              <w:right w:val="single" w:sz="4" w:space="0" w:color="auto"/>
            </w:tcBorders>
          </w:tcPr>
          <w:p w14:paraId="38AAECA8" w14:textId="77777777" w:rsidR="00C10B7C" w:rsidRDefault="004D13F1">
            <w:pPr>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Dėkojame už atsakymą. </w:t>
            </w:r>
          </w:p>
          <w:p w14:paraId="5CEB479A" w14:textId="69103AB3" w:rsidR="00E648C7" w:rsidRPr="00AE4D7B" w:rsidRDefault="00E648C7">
            <w:pPr>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Neatsižvelgta, nes įvertinus rinkos tendencijas</w:t>
            </w:r>
            <w:r w:rsidR="00DE0F4E">
              <w:rPr>
                <w:rFonts w:ascii="Times New Roman" w:eastAsia="Arial Unicode MS" w:hAnsi="Times New Roman" w:cs="Times New Roman"/>
                <w:color w:val="000000"/>
                <w:sz w:val="24"/>
                <w:szCs w:val="24"/>
              </w:rPr>
              <w:t xml:space="preserve"> bei kitų perkančiųjų organizacijų patirtį,</w:t>
            </w:r>
            <w:r>
              <w:rPr>
                <w:rFonts w:ascii="Times New Roman" w:eastAsia="Arial Unicode MS" w:hAnsi="Times New Roman" w:cs="Times New Roman"/>
                <w:color w:val="000000"/>
                <w:sz w:val="24"/>
                <w:szCs w:val="24"/>
              </w:rPr>
              <w:t xml:space="preserve"> atskyrus viešųjų pirkimų civilinės atsakomybės draudimą atskirai,</w:t>
            </w:r>
            <w:r w:rsidR="00F470EE">
              <w:rPr>
                <w:rFonts w:ascii="Times New Roman" w:eastAsia="Arial Unicode MS" w:hAnsi="Times New Roman" w:cs="Times New Roman"/>
                <w:color w:val="000000"/>
                <w:sz w:val="24"/>
                <w:szCs w:val="24"/>
              </w:rPr>
              <w:t xml:space="preserve"> kyla </w:t>
            </w:r>
            <w:r w:rsidR="00DE0F4E">
              <w:rPr>
                <w:rFonts w:ascii="Times New Roman" w:eastAsia="Arial Unicode MS" w:hAnsi="Times New Roman" w:cs="Times New Roman"/>
                <w:color w:val="000000"/>
                <w:sz w:val="24"/>
                <w:szCs w:val="24"/>
              </w:rPr>
              <w:t xml:space="preserve">itin didelė </w:t>
            </w:r>
            <w:r w:rsidR="00F470EE">
              <w:rPr>
                <w:rFonts w:ascii="Times New Roman" w:eastAsia="Arial Unicode MS" w:hAnsi="Times New Roman" w:cs="Times New Roman"/>
                <w:color w:val="000000"/>
                <w:sz w:val="24"/>
                <w:szCs w:val="24"/>
              </w:rPr>
              <w:t>rizika neįsigyt</w:t>
            </w:r>
            <w:r w:rsidR="00D31358">
              <w:rPr>
                <w:rFonts w:ascii="Times New Roman" w:eastAsia="Arial Unicode MS" w:hAnsi="Times New Roman" w:cs="Times New Roman"/>
                <w:color w:val="000000"/>
                <w:sz w:val="24"/>
                <w:szCs w:val="24"/>
              </w:rPr>
              <w:t xml:space="preserve">i Perkančiosios organizacijos poreikius atitinkančių paslaugų. </w:t>
            </w:r>
          </w:p>
        </w:tc>
      </w:tr>
      <w:tr w:rsidR="004D055B" w:rsidRPr="00AE4D7B" w14:paraId="70FE8EB4" w14:textId="0C701595" w:rsidTr="00B23184">
        <w:tc>
          <w:tcPr>
            <w:tcW w:w="805" w:type="dxa"/>
            <w:tcBorders>
              <w:top w:val="single" w:sz="4" w:space="0" w:color="auto"/>
              <w:left w:val="single" w:sz="4" w:space="0" w:color="auto"/>
              <w:bottom w:val="single" w:sz="4" w:space="0" w:color="auto"/>
              <w:right w:val="single" w:sz="4" w:space="0" w:color="auto"/>
            </w:tcBorders>
          </w:tcPr>
          <w:p w14:paraId="080D3E01" w14:textId="77777777" w:rsidR="004D055B" w:rsidRPr="00AE4D7B" w:rsidRDefault="004D055B" w:rsidP="00D56C68">
            <w:pPr>
              <w:numPr>
                <w:ilvl w:val="0"/>
                <w:numId w:val="27"/>
              </w:numPr>
              <w:jc w:val="both"/>
              <w:rPr>
                <w:rFonts w:ascii="Times New Roman" w:eastAsia="Arial Unicode MS" w:hAnsi="Times New Roman" w:cs="Times New Roman"/>
                <w:color w:val="000000"/>
                <w:sz w:val="24"/>
                <w:szCs w:val="24"/>
              </w:rPr>
            </w:pPr>
          </w:p>
        </w:tc>
        <w:tc>
          <w:tcPr>
            <w:tcW w:w="4152" w:type="dxa"/>
            <w:tcBorders>
              <w:top w:val="single" w:sz="4" w:space="0" w:color="auto"/>
              <w:left w:val="single" w:sz="4" w:space="0" w:color="auto"/>
              <w:bottom w:val="single" w:sz="4" w:space="0" w:color="auto"/>
              <w:right w:val="single" w:sz="4" w:space="0" w:color="auto"/>
            </w:tcBorders>
          </w:tcPr>
          <w:p w14:paraId="7F1052CC" w14:textId="637C4C5B" w:rsidR="004D055B" w:rsidRPr="00AE4D7B" w:rsidRDefault="007F6440">
            <w:pPr>
              <w:jc w:val="both"/>
              <w:rPr>
                <w:rFonts w:ascii="Times New Roman" w:eastAsia="Arial Unicode MS" w:hAnsi="Times New Roman" w:cs="Times New Roman"/>
                <w:i/>
                <w:iCs/>
                <w:color w:val="000000"/>
                <w:sz w:val="24"/>
                <w:szCs w:val="24"/>
              </w:rPr>
            </w:pPr>
            <w:r w:rsidRPr="00AE4D7B">
              <w:rPr>
                <w:rFonts w:ascii="Times New Roman" w:eastAsia="Arial Unicode MS" w:hAnsi="Times New Roman" w:cs="Times New Roman"/>
                <w:i/>
                <w:iCs/>
                <w:color w:val="000000"/>
                <w:sz w:val="24"/>
                <w:szCs w:val="24"/>
              </w:rPr>
              <w:t>Kokias papildomas sąlygas siūlytumėte įtraukti į techninę specifikaciją arba kurių reikėtų atsisakyti? Prašome pateikti argumentuotas pastabas / klausimus.</w:t>
            </w:r>
          </w:p>
        </w:tc>
        <w:tc>
          <w:tcPr>
            <w:tcW w:w="4819" w:type="dxa"/>
            <w:tcBorders>
              <w:top w:val="single" w:sz="4" w:space="0" w:color="auto"/>
              <w:left w:val="single" w:sz="4" w:space="0" w:color="auto"/>
              <w:bottom w:val="single" w:sz="4" w:space="0" w:color="auto"/>
              <w:right w:val="single" w:sz="4" w:space="0" w:color="auto"/>
            </w:tcBorders>
          </w:tcPr>
          <w:p w14:paraId="30456348" w14:textId="77777777" w:rsidR="004D055B" w:rsidRPr="00AE4D7B" w:rsidRDefault="004D055B">
            <w:pPr>
              <w:jc w:val="both"/>
              <w:rPr>
                <w:rFonts w:ascii="Times New Roman" w:eastAsia="Arial Unicode MS" w:hAnsi="Times New Roman" w:cs="Times New Roman"/>
                <w:color w:val="000000"/>
                <w:sz w:val="24"/>
                <w:szCs w:val="24"/>
              </w:rPr>
            </w:pPr>
            <w:r w:rsidRPr="00AE4D7B">
              <w:rPr>
                <w:rFonts w:ascii="Times New Roman" w:eastAsia="Arial Unicode MS" w:hAnsi="Times New Roman" w:cs="Times New Roman"/>
                <w:color w:val="000000"/>
                <w:sz w:val="24"/>
                <w:szCs w:val="24"/>
              </w:rPr>
              <w:t>-</w:t>
            </w:r>
          </w:p>
        </w:tc>
        <w:tc>
          <w:tcPr>
            <w:tcW w:w="4253" w:type="dxa"/>
            <w:tcBorders>
              <w:top w:val="single" w:sz="4" w:space="0" w:color="auto"/>
              <w:left w:val="single" w:sz="4" w:space="0" w:color="auto"/>
              <w:bottom w:val="single" w:sz="4" w:space="0" w:color="auto"/>
              <w:right w:val="single" w:sz="4" w:space="0" w:color="auto"/>
            </w:tcBorders>
          </w:tcPr>
          <w:p w14:paraId="42F89EDD" w14:textId="1EB621EB" w:rsidR="004D055B" w:rsidRPr="00AE4D7B" w:rsidRDefault="004D055B">
            <w:pPr>
              <w:jc w:val="both"/>
              <w:rPr>
                <w:rFonts w:ascii="Times New Roman" w:eastAsia="Arial Unicode MS" w:hAnsi="Times New Roman" w:cs="Times New Roman"/>
                <w:color w:val="000000"/>
                <w:sz w:val="24"/>
                <w:szCs w:val="24"/>
              </w:rPr>
            </w:pPr>
            <w:r w:rsidRPr="00AE4D7B">
              <w:rPr>
                <w:rFonts w:ascii="Times New Roman" w:eastAsia="Arial Unicode MS" w:hAnsi="Times New Roman" w:cs="Times New Roman"/>
                <w:color w:val="000000"/>
                <w:sz w:val="24"/>
                <w:szCs w:val="24"/>
              </w:rPr>
              <w:t>-</w:t>
            </w:r>
          </w:p>
        </w:tc>
      </w:tr>
      <w:tr w:rsidR="004D055B" w:rsidRPr="00AE4D7B" w14:paraId="004FAC2D" w14:textId="77777777" w:rsidTr="004D055B">
        <w:tc>
          <w:tcPr>
            <w:tcW w:w="14029" w:type="dxa"/>
            <w:gridSpan w:val="4"/>
            <w:tcBorders>
              <w:top w:val="single" w:sz="4" w:space="0" w:color="auto"/>
              <w:left w:val="single" w:sz="4" w:space="0" w:color="auto"/>
              <w:bottom w:val="single" w:sz="4" w:space="0" w:color="auto"/>
              <w:right w:val="single" w:sz="4" w:space="0" w:color="auto"/>
            </w:tcBorders>
            <w:vAlign w:val="center"/>
          </w:tcPr>
          <w:p w14:paraId="70B58F84" w14:textId="77C1E444" w:rsidR="004D055B" w:rsidRPr="00AE4D7B" w:rsidRDefault="004D055B" w:rsidP="004D055B">
            <w:pPr>
              <w:ind w:firstLine="993"/>
              <w:jc w:val="center"/>
              <w:rPr>
                <w:rFonts w:ascii="Times New Roman" w:eastAsia="Arial Unicode MS" w:hAnsi="Times New Roman" w:cs="Times New Roman"/>
                <w:b/>
                <w:bCs/>
                <w:color w:val="000000"/>
                <w:sz w:val="24"/>
                <w:szCs w:val="24"/>
              </w:rPr>
            </w:pPr>
            <w:r w:rsidRPr="00AE4D7B">
              <w:rPr>
                <w:rFonts w:ascii="Times New Roman" w:eastAsia="Arial Unicode MS" w:hAnsi="Times New Roman" w:cs="Times New Roman"/>
                <w:b/>
                <w:bCs/>
                <w:color w:val="000000"/>
                <w:sz w:val="24"/>
                <w:szCs w:val="24"/>
              </w:rPr>
              <w:t>KLAUSIMAI, SUSIJĘ SU TIEKĖJŲ KVALIFIKACIJOS REIKALAVIMAIS</w:t>
            </w:r>
          </w:p>
        </w:tc>
      </w:tr>
      <w:tr w:rsidR="004D055B" w:rsidRPr="00AE4D7B" w14:paraId="0684CBEB" w14:textId="052E7103" w:rsidTr="00B23184">
        <w:tc>
          <w:tcPr>
            <w:tcW w:w="805" w:type="dxa"/>
            <w:tcBorders>
              <w:top w:val="single" w:sz="4" w:space="0" w:color="auto"/>
              <w:left w:val="single" w:sz="4" w:space="0" w:color="auto"/>
              <w:bottom w:val="single" w:sz="4" w:space="0" w:color="auto"/>
              <w:right w:val="single" w:sz="4" w:space="0" w:color="auto"/>
            </w:tcBorders>
          </w:tcPr>
          <w:p w14:paraId="0B8CD926" w14:textId="77777777" w:rsidR="004D055B" w:rsidRPr="00AE4D7B" w:rsidRDefault="004D055B" w:rsidP="00D56C68">
            <w:pPr>
              <w:numPr>
                <w:ilvl w:val="0"/>
                <w:numId w:val="27"/>
              </w:numPr>
              <w:jc w:val="both"/>
              <w:rPr>
                <w:rFonts w:ascii="Times New Roman" w:eastAsia="Arial Unicode MS" w:hAnsi="Times New Roman" w:cs="Times New Roman"/>
                <w:i/>
                <w:iCs/>
                <w:color w:val="000000"/>
                <w:sz w:val="24"/>
                <w:szCs w:val="24"/>
              </w:rPr>
            </w:pPr>
          </w:p>
        </w:tc>
        <w:tc>
          <w:tcPr>
            <w:tcW w:w="4152" w:type="dxa"/>
            <w:tcBorders>
              <w:top w:val="single" w:sz="4" w:space="0" w:color="auto"/>
              <w:left w:val="single" w:sz="4" w:space="0" w:color="auto"/>
              <w:bottom w:val="single" w:sz="4" w:space="0" w:color="auto"/>
              <w:right w:val="single" w:sz="4" w:space="0" w:color="auto"/>
            </w:tcBorders>
          </w:tcPr>
          <w:p w14:paraId="35732D05" w14:textId="3BE28538" w:rsidR="004D055B" w:rsidRPr="00AE4D7B" w:rsidRDefault="00B45114">
            <w:pPr>
              <w:jc w:val="both"/>
              <w:rPr>
                <w:rFonts w:ascii="Times New Roman" w:eastAsia="Arial Unicode MS" w:hAnsi="Times New Roman" w:cs="Times New Roman"/>
                <w:i/>
                <w:iCs/>
                <w:color w:val="000000"/>
                <w:sz w:val="24"/>
                <w:szCs w:val="24"/>
              </w:rPr>
            </w:pPr>
            <w:r w:rsidRPr="00AE4D7B">
              <w:rPr>
                <w:rFonts w:ascii="Times New Roman" w:eastAsia="Arial Unicode MS" w:hAnsi="Times New Roman" w:cs="Times New Roman"/>
                <w:i/>
                <w:iCs/>
                <w:color w:val="000000"/>
                <w:sz w:val="24"/>
                <w:szCs w:val="24"/>
              </w:rPr>
              <w:t xml:space="preserve">Ar siūlytumėte taikyti kvalifikacijos reikalavimus? Jeigu „Taip“, prašome </w:t>
            </w:r>
            <w:r w:rsidRPr="00AE4D7B">
              <w:rPr>
                <w:rFonts w:ascii="Times New Roman" w:eastAsia="Arial Unicode MS" w:hAnsi="Times New Roman" w:cs="Times New Roman"/>
                <w:i/>
                <w:iCs/>
                <w:color w:val="000000"/>
                <w:sz w:val="24"/>
                <w:szCs w:val="24"/>
              </w:rPr>
              <w:lastRenderedPageBreak/>
              <w:t>nurodyti, kokius kvalifikacijos reikalavimus siūlote taikyti.</w:t>
            </w:r>
          </w:p>
        </w:tc>
        <w:tc>
          <w:tcPr>
            <w:tcW w:w="4819" w:type="dxa"/>
            <w:tcBorders>
              <w:top w:val="single" w:sz="4" w:space="0" w:color="auto"/>
              <w:left w:val="single" w:sz="4" w:space="0" w:color="auto"/>
              <w:bottom w:val="single" w:sz="4" w:space="0" w:color="auto"/>
              <w:right w:val="single" w:sz="4" w:space="0" w:color="auto"/>
            </w:tcBorders>
          </w:tcPr>
          <w:p w14:paraId="1E92F319" w14:textId="77777777" w:rsidR="004D055B" w:rsidRPr="00AE4D7B" w:rsidRDefault="004D055B">
            <w:pPr>
              <w:jc w:val="both"/>
              <w:rPr>
                <w:rFonts w:ascii="Times New Roman" w:eastAsia="Arial Unicode MS" w:hAnsi="Times New Roman" w:cs="Times New Roman"/>
                <w:color w:val="000000"/>
                <w:sz w:val="24"/>
                <w:szCs w:val="24"/>
              </w:rPr>
            </w:pPr>
            <w:r w:rsidRPr="00AE4D7B">
              <w:rPr>
                <w:rFonts w:ascii="Times New Roman" w:eastAsia="Arial Unicode MS" w:hAnsi="Times New Roman" w:cs="Times New Roman"/>
                <w:color w:val="000000"/>
                <w:sz w:val="24"/>
                <w:szCs w:val="24"/>
              </w:rPr>
              <w:lastRenderedPageBreak/>
              <w:t>-</w:t>
            </w:r>
          </w:p>
        </w:tc>
        <w:tc>
          <w:tcPr>
            <w:tcW w:w="4253" w:type="dxa"/>
            <w:tcBorders>
              <w:top w:val="single" w:sz="4" w:space="0" w:color="auto"/>
              <w:left w:val="single" w:sz="4" w:space="0" w:color="auto"/>
              <w:bottom w:val="single" w:sz="4" w:space="0" w:color="auto"/>
              <w:right w:val="single" w:sz="4" w:space="0" w:color="auto"/>
            </w:tcBorders>
          </w:tcPr>
          <w:p w14:paraId="61B23463" w14:textId="6631C742" w:rsidR="004D055B" w:rsidRPr="00AE4D7B" w:rsidRDefault="004D055B">
            <w:pPr>
              <w:jc w:val="both"/>
              <w:rPr>
                <w:rFonts w:ascii="Times New Roman" w:eastAsia="Arial Unicode MS" w:hAnsi="Times New Roman" w:cs="Times New Roman"/>
                <w:color w:val="000000"/>
                <w:sz w:val="24"/>
                <w:szCs w:val="24"/>
              </w:rPr>
            </w:pPr>
            <w:r w:rsidRPr="00AE4D7B">
              <w:rPr>
                <w:rFonts w:ascii="Times New Roman" w:eastAsia="Arial Unicode MS" w:hAnsi="Times New Roman" w:cs="Times New Roman"/>
                <w:color w:val="000000"/>
                <w:sz w:val="24"/>
                <w:szCs w:val="24"/>
              </w:rPr>
              <w:t>-</w:t>
            </w:r>
          </w:p>
        </w:tc>
      </w:tr>
      <w:tr w:rsidR="004D055B" w:rsidRPr="00AE4D7B" w14:paraId="4BB43D0D" w14:textId="77777777" w:rsidTr="004D055B">
        <w:tc>
          <w:tcPr>
            <w:tcW w:w="14029" w:type="dxa"/>
            <w:gridSpan w:val="4"/>
            <w:tcBorders>
              <w:top w:val="single" w:sz="4" w:space="0" w:color="auto"/>
              <w:left w:val="single" w:sz="4" w:space="0" w:color="auto"/>
              <w:bottom w:val="single" w:sz="4" w:space="0" w:color="auto"/>
              <w:right w:val="single" w:sz="4" w:space="0" w:color="auto"/>
            </w:tcBorders>
            <w:vAlign w:val="center"/>
          </w:tcPr>
          <w:p w14:paraId="1690CA79" w14:textId="754AFCEA" w:rsidR="004D055B" w:rsidRPr="00AE4D7B" w:rsidRDefault="004D055B" w:rsidP="004D055B">
            <w:pPr>
              <w:ind w:firstLine="993"/>
              <w:jc w:val="center"/>
              <w:rPr>
                <w:rFonts w:ascii="Times New Roman" w:eastAsia="Arial Unicode MS" w:hAnsi="Times New Roman" w:cs="Times New Roman"/>
                <w:b/>
                <w:bCs/>
                <w:color w:val="000000"/>
                <w:sz w:val="24"/>
                <w:szCs w:val="24"/>
              </w:rPr>
            </w:pPr>
            <w:r w:rsidRPr="00AE4D7B">
              <w:rPr>
                <w:rFonts w:ascii="Times New Roman" w:eastAsia="Arial Unicode MS" w:hAnsi="Times New Roman" w:cs="Times New Roman"/>
                <w:b/>
                <w:bCs/>
                <w:color w:val="000000"/>
                <w:sz w:val="24"/>
                <w:szCs w:val="24"/>
              </w:rPr>
              <w:t>KLAUSIMAI DĖL</w:t>
            </w:r>
            <w:r w:rsidR="00AA3FE9" w:rsidRPr="00AE4D7B">
              <w:rPr>
                <w:rFonts w:ascii="Times New Roman" w:eastAsia="Arial Unicode MS" w:hAnsi="Times New Roman" w:cs="Times New Roman"/>
                <w:b/>
                <w:bCs/>
                <w:color w:val="000000"/>
                <w:sz w:val="24"/>
                <w:szCs w:val="24"/>
              </w:rPr>
              <w:t xml:space="preserve"> PIRKIMO</w:t>
            </w:r>
            <w:r w:rsidRPr="00AE4D7B">
              <w:rPr>
                <w:rFonts w:ascii="Times New Roman" w:eastAsia="Arial Unicode MS" w:hAnsi="Times New Roman" w:cs="Times New Roman"/>
                <w:b/>
                <w:bCs/>
                <w:color w:val="000000"/>
                <w:sz w:val="24"/>
                <w:szCs w:val="24"/>
              </w:rPr>
              <w:t xml:space="preserve"> SUTARTIES PROJEKTO</w:t>
            </w:r>
          </w:p>
        </w:tc>
      </w:tr>
      <w:tr w:rsidR="001B6CCC" w:rsidRPr="00AE4D7B" w14:paraId="6F4251FE" w14:textId="532E38CC" w:rsidTr="00B23184">
        <w:tc>
          <w:tcPr>
            <w:tcW w:w="805" w:type="dxa"/>
            <w:tcBorders>
              <w:top w:val="single" w:sz="4" w:space="0" w:color="auto"/>
              <w:left w:val="single" w:sz="4" w:space="0" w:color="auto"/>
              <w:bottom w:val="single" w:sz="4" w:space="0" w:color="auto"/>
              <w:right w:val="single" w:sz="4" w:space="0" w:color="auto"/>
            </w:tcBorders>
          </w:tcPr>
          <w:p w14:paraId="5C97054C" w14:textId="77777777" w:rsidR="001B6CCC" w:rsidRPr="00AE4D7B" w:rsidRDefault="001B6CCC" w:rsidP="00D56C68">
            <w:pPr>
              <w:numPr>
                <w:ilvl w:val="0"/>
                <w:numId w:val="27"/>
              </w:numPr>
              <w:jc w:val="both"/>
              <w:rPr>
                <w:rFonts w:ascii="Times New Roman" w:eastAsia="Arial Unicode MS" w:hAnsi="Times New Roman" w:cs="Times New Roman"/>
                <w:color w:val="000000"/>
                <w:sz w:val="24"/>
                <w:szCs w:val="24"/>
              </w:rPr>
            </w:pPr>
          </w:p>
        </w:tc>
        <w:tc>
          <w:tcPr>
            <w:tcW w:w="4152" w:type="dxa"/>
            <w:tcBorders>
              <w:top w:val="single" w:sz="4" w:space="0" w:color="auto"/>
              <w:left w:val="single" w:sz="4" w:space="0" w:color="auto"/>
              <w:bottom w:val="single" w:sz="4" w:space="0" w:color="auto"/>
              <w:right w:val="single" w:sz="4" w:space="0" w:color="auto"/>
            </w:tcBorders>
          </w:tcPr>
          <w:p w14:paraId="28B30BD4" w14:textId="0F9938C6" w:rsidR="001B6CCC" w:rsidRPr="00AE4D7B" w:rsidRDefault="001B6CCC" w:rsidP="001B6CCC">
            <w:pPr>
              <w:jc w:val="both"/>
              <w:rPr>
                <w:rFonts w:ascii="Times New Roman" w:eastAsia="Arial Unicode MS" w:hAnsi="Times New Roman" w:cs="Times New Roman"/>
                <w:i/>
                <w:iCs/>
                <w:color w:val="000000"/>
                <w:sz w:val="24"/>
                <w:szCs w:val="24"/>
              </w:rPr>
            </w:pPr>
            <w:r w:rsidRPr="00AE4D7B">
              <w:rPr>
                <w:rFonts w:ascii="Times New Roman" w:hAnsi="Times New Roman" w:cs="Times New Roman"/>
                <w:i/>
                <w:iCs/>
                <w:sz w:val="24"/>
                <w:szCs w:val="24"/>
              </w:rPr>
              <w:t>Ar pirkimo sutarties projekto (3 priedas) sąlygos yra aiškios? Prašome pateikti argumentuotas pastabas ir (ar) klausimus, nurodant konkrečius punktus / papunkčius ir (ar) teksto vietas.</w:t>
            </w:r>
          </w:p>
        </w:tc>
        <w:tc>
          <w:tcPr>
            <w:tcW w:w="4819" w:type="dxa"/>
            <w:tcBorders>
              <w:top w:val="single" w:sz="4" w:space="0" w:color="auto"/>
              <w:left w:val="single" w:sz="4" w:space="0" w:color="auto"/>
              <w:bottom w:val="single" w:sz="4" w:space="0" w:color="auto"/>
              <w:right w:val="single" w:sz="4" w:space="0" w:color="auto"/>
            </w:tcBorders>
          </w:tcPr>
          <w:p w14:paraId="77D987F9" w14:textId="06727370" w:rsidR="001B6CCC" w:rsidRPr="00AE4D7B" w:rsidRDefault="001B6CCC" w:rsidP="001B6CCC">
            <w:pPr>
              <w:jc w:val="both"/>
              <w:rPr>
                <w:rFonts w:ascii="Times New Roman" w:eastAsia="Arial Unicode MS" w:hAnsi="Times New Roman" w:cs="Times New Roman"/>
                <w:color w:val="000000"/>
                <w:sz w:val="24"/>
                <w:szCs w:val="24"/>
              </w:rPr>
            </w:pPr>
            <w:r w:rsidRPr="00AE4D7B">
              <w:rPr>
                <w:rFonts w:ascii="Times New Roman" w:eastAsia="Arial Unicode MS" w:hAnsi="Times New Roman" w:cs="Times New Roman"/>
                <w:color w:val="000000"/>
                <w:sz w:val="24"/>
                <w:szCs w:val="24"/>
              </w:rPr>
              <w:t>-</w:t>
            </w:r>
          </w:p>
        </w:tc>
        <w:tc>
          <w:tcPr>
            <w:tcW w:w="4253" w:type="dxa"/>
            <w:tcBorders>
              <w:top w:val="single" w:sz="4" w:space="0" w:color="auto"/>
              <w:left w:val="single" w:sz="4" w:space="0" w:color="auto"/>
              <w:bottom w:val="single" w:sz="4" w:space="0" w:color="auto"/>
              <w:right w:val="single" w:sz="4" w:space="0" w:color="auto"/>
            </w:tcBorders>
          </w:tcPr>
          <w:p w14:paraId="2F45CBAB" w14:textId="3078D97E" w:rsidR="001B6CCC" w:rsidRPr="00AE4D7B" w:rsidRDefault="001B6CCC" w:rsidP="001B6CCC">
            <w:pPr>
              <w:jc w:val="both"/>
              <w:rPr>
                <w:rFonts w:ascii="Times New Roman" w:eastAsia="Arial Unicode MS" w:hAnsi="Times New Roman" w:cs="Times New Roman"/>
                <w:color w:val="000000"/>
                <w:sz w:val="24"/>
                <w:szCs w:val="24"/>
              </w:rPr>
            </w:pPr>
            <w:r w:rsidRPr="00AE4D7B">
              <w:rPr>
                <w:rFonts w:ascii="Times New Roman" w:eastAsia="Arial Unicode MS" w:hAnsi="Times New Roman" w:cs="Times New Roman"/>
                <w:color w:val="000000"/>
                <w:sz w:val="24"/>
                <w:szCs w:val="24"/>
              </w:rPr>
              <w:t>-</w:t>
            </w:r>
          </w:p>
        </w:tc>
      </w:tr>
      <w:tr w:rsidR="001B6CCC" w:rsidRPr="00AE4D7B" w14:paraId="63FF3478" w14:textId="7C9D2C3A" w:rsidTr="00B23184">
        <w:tc>
          <w:tcPr>
            <w:tcW w:w="805" w:type="dxa"/>
            <w:tcBorders>
              <w:top w:val="single" w:sz="4" w:space="0" w:color="auto"/>
              <w:left w:val="single" w:sz="4" w:space="0" w:color="auto"/>
              <w:bottom w:val="single" w:sz="4" w:space="0" w:color="auto"/>
              <w:right w:val="single" w:sz="4" w:space="0" w:color="auto"/>
            </w:tcBorders>
          </w:tcPr>
          <w:p w14:paraId="5E5064E6" w14:textId="77777777" w:rsidR="001B6CCC" w:rsidRPr="00AE4D7B" w:rsidRDefault="001B6CCC" w:rsidP="00D56C68">
            <w:pPr>
              <w:numPr>
                <w:ilvl w:val="0"/>
                <w:numId w:val="27"/>
              </w:numPr>
              <w:jc w:val="both"/>
              <w:rPr>
                <w:rFonts w:ascii="Times New Roman" w:eastAsia="Arial Unicode MS" w:hAnsi="Times New Roman" w:cs="Times New Roman"/>
                <w:color w:val="000000"/>
                <w:sz w:val="24"/>
                <w:szCs w:val="24"/>
              </w:rPr>
            </w:pPr>
          </w:p>
        </w:tc>
        <w:tc>
          <w:tcPr>
            <w:tcW w:w="4152" w:type="dxa"/>
            <w:tcBorders>
              <w:top w:val="single" w:sz="4" w:space="0" w:color="auto"/>
              <w:left w:val="single" w:sz="4" w:space="0" w:color="auto"/>
              <w:bottom w:val="single" w:sz="4" w:space="0" w:color="auto"/>
              <w:right w:val="single" w:sz="4" w:space="0" w:color="auto"/>
            </w:tcBorders>
          </w:tcPr>
          <w:p w14:paraId="4D3BAD7C" w14:textId="0423C772" w:rsidR="001B6CCC" w:rsidRPr="00AE4D7B" w:rsidRDefault="001B6CCC" w:rsidP="001B6CCC">
            <w:pPr>
              <w:jc w:val="both"/>
              <w:rPr>
                <w:rFonts w:ascii="Times New Roman" w:eastAsia="Arial Unicode MS" w:hAnsi="Times New Roman" w:cs="Times New Roman"/>
                <w:i/>
                <w:iCs/>
                <w:color w:val="000000"/>
                <w:sz w:val="24"/>
                <w:szCs w:val="24"/>
              </w:rPr>
            </w:pPr>
            <w:r w:rsidRPr="00AE4D7B">
              <w:rPr>
                <w:rFonts w:ascii="Times New Roman" w:hAnsi="Times New Roman" w:cs="Times New Roman"/>
                <w:i/>
                <w:iCs/>
                <w:sz w:val="24"/>
                <w:szCs w:val="24"/>
              </w:rPr>
              <w:t>Ar pirkimo sutarties projekte yra nustatytos visos sąlygos, kurios būtinos tinkamam sutarties vykdymui? Kokias sąlygas turėtume įtraukti į pirkimo sutarties projektą arba kurių sąlygų reikėtų atsisakyti? Prašome pateikti argumentuotas pastabas  ir (ar) siūlymus.</w:t>
            </w:r>
          </w:p>
        </w:tc>
        <w:tc>
          <w:tcPr>
            <w:tcW w:w="4819" w:type="dxa"/>
            <w:tcBorders>
              <w:top w:val="single" w:sz="4" w:space="0" w:color="auto"/>
              <w:left w:val="single" w:sz="4" w:space="0" w:color="auto"/>
              <w:bottom w:val="single" w:sz="4" w:space="0" w:color="auto"/>
              <w:right w:val="single" w:sz="4" w:space="0" w:color="auto"/>
            </w:tcBorders>
          </w:tcPr>
          <w:p w14:paraId="67D4A65D" w14:textId="0E40D354" w:rsidR="001B6CCC" w:rsidRPr="00AE4D7B" w:rsidRDefault="001B6CCC" w:rsidP="001B6CCC">
            <w:pPr>
              <w:jc w:val="both"/>
              <w:rPr>
                <w:rFonts w:ascii="Times New Roman" w:eastAsia="Arial Unicode MS" w:hAnsi="Times New Roman" w:cs="Times New Roman"/>
                <w:color w:val="000000"/>
                <w:sz w:val="24"/>
                <w:szCs w:val="24"/>
              </w:rPr>
            </w:pPr>
            <w:r w:rsidRPr="00AE4D7B">
              <w:rPr>
                <w:rFonts w:ascii="Times New Roman" w:eastAsia="Arial Unicode MS" w:hAnsi="Times New Roman" w:cs="Times New Roman"/>
                <w:color w:val="000000"/>
                <w:sz w:val="24"/>
                <w:szCs w:val="24"/>
              </w:rPr>
              <w:t>-</w:t>
            </w:r>
          </w:p>
        </w:tc>
        <w:tc>
          <w:tcPr>
            <w:tcW w:w="4253" w:type="dxa"/>
            <w:tcBorders>
              <w:top w:val="single" w:sz="4" w:space="0" w:color="auto"/>
              <w:left w:val="single" w:sz="4" w:space="0" w:color="auto"/>
              <w:bottom w:val="single" w:sz="4" w:space="0" w:color="auto"/>
              <w:right w:val="single" w:sz="4" w:space="0" w:color="auto"/>
            </w:tcBorders>
          </w:tcPr>
          <w:p w14:paraId="34B6B418" w14:textId="2C8381DB" w:rsidR="001B6CCC" w:rsidRPr="00AE4D7B" w:rsidRDefault="001B6CCC" w:rsidP="001B6CCC">
            <w:pPr>
              <w:jc w:val="both"/>
              <w:rPr>
                <w:rFonts w:ascii="Times New Roman" w:eastAsia="Arial Unicode MS" w:hAnsi="Times New Roman" w:cs="Times New Roman"/>
                <w:color w:val="000000"/>
                <w:sz w:val="24"/>
                <w:szCs w:val="24"/>
              </w:rPr>
            </w:pPr>
            <w:r w:rsidRPr="00AE4D7B">
              <w:rPr>
                <w:rFonts w:ascii="Times New Roman" w:eastAsia="Arial Unicode MS" w:hAnsi="Times New Roman" w:cs="Times New Roman"/>
                <w:color w:val="000000"/>
                <w:sz w:val="24"/>
                <w:szCs w:val="24"/>
              </w:rPr>
              <w:t>-</w:t>
            </w:r>
          </w:p>
        </w:tc>
      </w:tr>
      <w:tr w:rsidR="001B6CCC" w:rsidRPr="00AE4D7B" w14:paraId="21FBDD63" w14:textId="367CA434" w:rsidTr="00B23184">
        <w:tc>
          <w:tcPr>
            <w:tcW w:w="805" w:type="dxa"/>
            <w:tcBorders>
              <w:top w:val="single" w:sz="4" w:space="0" w:color="auto"/>
              <w:left w:val="single" w:sz="4" w:space="0" w:color="auto"/>
              <w:bottom w:val="single" w:sz="4" w:space="0" w:color="auto"/>
              <w:right w:val="single" w:sz="4" w:space="0" w:color="auto"/>
            </w:tcBorders>
          </w:tcPr>
          <w:p w14:paraId="508CD501" w14:textId="77777777" w:rsidR="001B6CCC" w:rsidRPr="00AE4D7B" w:rsidRDefault="001B6CCC" w:rsidP="00D56C68">
            <w:pPr>
              <w:numPr>
                <w:ilvl w:val="0"/>
                <w:numId w:val="27"/>
              </w:numPr>
              <w:jc w:val="both"/>
              <w:rPr>
                <w:rFonts w:ascii="Times New Roman" w:eastAsia="Arial Unicode MS" w:hAnsi="Times New Roman" w:cs="Times New Roman"/>
                <w:color w:val="000000"/>
                <w:sz w:val="24"/>
                <w:szCs w:val="24"/>
              </w:rPr>
            </w:pPr>
          </w:p>
        </w:tc>
        <w:tc>
          <w:tcPr>
            <w:tcW w:w="4152" w:type="dxa"/>
            <w:tcBorders>
              <w:top w:val="single" w:sz="4" w:space="0" w:color="auto"/>
              <w:left w:val="single" w:sz="4" w:space="0" w:color="auto"/>
              <w:bottom w:val="single" w:sz="4" w:space="0" w:color="auto"/>
              <w:right w:val="single" w:sz="4" w:space="0" w:color="auto"/>
            </w:tcBorders>
          </w:tcPr>
          <w:p w14:paraId="45D47967" w14:textId="01BBDA23" w:rsidR="001B6CCC" w:rsidRPr="00AE4D7B" w:rsidRDefault="001B6CCC" w:rsidP="001B6CCC">
            <w:pPr>
              <w:jc w:val="both"/>
              <w:rPr>
                <w:rFonts w:ascii="Times New Roman" w:eastAsia="Arial Unicode MS" w:hAnsi="Times New Roman" w:cs="Times New Roman"/>
                <w:i/>
                <w:iCs/>
                <w:color w:val="000000"/>
                <w:sz w:val="24"/>
                <w:szCs w:val="24"/>
              </w:rPr>
            </w:pPr>
            <w:r w:rsidRPr="00AE4D7B">
              <w:rPr>
                <w:rFonts w:ascii="Times New Roman" w:hAnsi="Times New Roman" w:cs="Times New Roman"/>
                <w:i/>
                <w:iCs/>
                <w:sz w:val="24"/>
                <w:szCs w:val="24"/>
              </w:rPr>
              <w:t>Ar Asmens duomenų tvarkymo sutarties (3 priedo priedas) sąlygos yra aiškios ir priimtinos? Prašome pateikti argumentuotas pastabas / klausimus, nurodant konkrečius punktus / papunkčius ir (ar) teksto vietas.</w:t>
            </w:r>
          </w:p>
        </w:tc>
        <w:tc>
          <w:tcPr>
            <w:tcW w:w="4819" w:type="dxa"/>
            <w:tcBorders>
              <w:top w:val="single" w:sz="4" w:space="0" w:color="auto"/>
              <w:left w:val="single" w:sz="4" w:space="0" w:color="auto"/>
              <w:bottom w:val="single" w:sz="4" w:space="0" w:color="auto"/>
              <w:right w:val="single" w:sz="4" w:space="0" w:color="auto"/>
            </w:tcBorders>
          </w:tcPr>
          <w:p w14:paraId="03424FCB" w14:textId="05FAD7A0" w:rsidR="001B6CCC" w:rsidRPr="00AE4D7B" w:rsidRDefault="001B6CCC" w:rsidP="001B6CCC">
            <w:pPr>
              <w:jc w:val="both"/>
              <w:rPr>
                <w:rFonts w:ascii="Times New Roman" w:eastAsia="Arial Unicode MS" w:hAnsi="Times New Roman" w:cs="Times New Roman"/>
                <w:color w:val="000000"/>
                <w:sz w:val="24"/>
                <w:szCs w:val="24"/>
              </w:rPr>
            </w:pPr>
            <w:r w:rsidRPr="00AE4D7B">
              <w:rPr>
                <w:rFonts w:ascii="Times New Roman" w:eastAsia="Arial Unicode MS" w:hAnsi="Times New Roman" w:cs="Times New Roman"/>
                <w:color w:val="000000"/>
                <w:sz w:val="24"/>
                <w:szCs w:val="24"/>
              </w:rPr>
              <w:t>-</w:t>
            </w:r>
          </w:p>
        </w:tc>
        <w:tc>
          <w:tcPr>
            <w:tcW w:w="4253" w:type="dxa"/>
            <w:tcBorders>
              <w:top w:val="single" w:sz="4" w:space="0" w:color="auto"/>
              <w:left w:val="single" w:sz="4" w:space="0" w:color="auto"/>
              <w:bottom w:val="single" w:sz="4" w:space="0" w:color="auto"/>
              <w:right w:val="single" w:sz="4" w:space="0" w:color="auto"/>
            </w:tcBorders>
          </w:tcPr>
          <w:p w14:paraId="66B41DE7" w14:textId="346272A9" w:rsidR="001B6CCC" w:rsidRPr="00AE4D7B" w:rsidRDefault="001B6CCC" w:rsidP="001B6CCC">
            <w:pPr>
              <w:jc w:val="both"/>
              <w:rPr>
                <w:rFonts w:ascii="Times New Roman" w:eastAsia="Arial Unicode MS" w:hAnsi="Times New Roman" w:cs="Times New Roman"/>
                <w:color w:val="000000"/>
                <w:sz w:val="24"/>
                <w:szCs w:val="24"/>
              </w:rPr>
            </w:pPr>
            <w:r w:rsidRPr="00AE4D7B">
              <w:rPr>
                <w:rFonts w:ascii="Times New Roman" w:eastAsia="Arial Unicode MS" w:hAnsi="Times New Roman" w:cs="Times New Roman"/>
                <w:color w:val="000000"/>
                <w:sz w:val="24"/>
                <w:szCs w:val="24"/>
              </w:rPr>
              <w:t>-</w:t>
            </w:r>
          </w:p>
        </w:tc>
      </w:tr>
      <w:tr w:rsidR="001B6CCC" w:rsidRPr="00AE4D7B" w14:paraId="062E34A7" w14:textId="0D6D46AA" w:rsidTr="00B23184">
        <w:tc>
          <w:tcPr>
            <w:tcW w:w="805" w:type="dxa"/>
            <w:tcBorders>
              <w:top w:val="single" w:sz="4" w:space="0" w:color="auto"/>
              <w:left w:val="single" w:sz="4" w:space="0" w:color="auto"/>
              <w:bottom w:val="single" w:sz="4" w:space="0" w:color="auto"/>
              <w:right w:val="single" w:sz="4" w:space="0" w:color="auto"/>
            </w:tcBorders>
          </w:tcPr>
          <w:p w14:paraId="5668F31C" w14:textId="77777777" w:rsidR="001B6CCC" w:rsidRPr="00AE4D7B" w:rsidRDefault="001B6CCC" w:rsidP="00D56C68">
            <w:pPr>
              <w:numPr>
                <w:ilvl w:val="0"/>
                <w:numId w:val="27"/>
              </w:numPr>
              <w:jc w:val="both"/>
              <w:rPr>
                <w:rFonts w:ascii="Times New Roman" w:eastAsia="Arial Unicode MS" w:hAnsi="Times New Roman" w:cs="Times New Roman"/>
                <w:color w:val="000000"/>
                <w:sz w:val="24"/>
                <w:szCs w:val="24"/>
              </w:rPr>
            </w:pPr>
          </w:p>
        </w:tc>
        <w:tc>
          <w:tcPr>
            <w:tcW w:w="4152" w:type="dxa"/>
            <w:tcBorders>
              <w:top w:val="single" w:sz="4" w:space="0" w:color="auto"/>
              <w:left w:val="single" w:sz="4" w:space="0" w:color="auto"/>
              <w:bottom w:val="single" w:sz="4" w:space="0" w:color="auto"/>
              <w:right w:val="single" w:sz="4" w:space="0" w:color="auto"/>
            </w:tcBorders>
          </w:tcPr>
          <w:p w14:paraId="13436958" w14:textId="4BBECB71" w:rsidR="001B6CCC" w:rsidRPr="00AE4D7B" w:rsidRDefault="001B6CCC" w:rsidP="001B6CCC">
            <w:pPr>
              <w:jc w:val="both"/>
              <w:rPr>
                <w:rFonts w:ascii="Times New Roman" w:eastAsia="Arial Unicode MS" w:hAnsi="Times New Roman" w:cs="Times New Roman"/>
                <w:i/>
                <w:iCs/>
                <w:color w:val="000000"/>
                <w:sz w:val="24"/>
                <w:szCs w:val="24"/>
              </w:rPr>
            </w:pPr>
            <w:r w:rsidRPr="00AE4D7B">
              <w:rPr>
                <w:rFonts w:ascii="Times New Roman" w:hAnsi="Times New Roman" w:cs="Times New Roman"/>
                <w:i/>
                <w:iCs/>
                <w:sz w:val="24"/>
                <w:szCs w:val="24"/>
              </w:rPr>
              <w:t>Ar visos Asmens duomenų tvarkymo sutartyje nustatytos saugumo priemonės įgyvendinamos šio pirkimo objekto kontekste? Jeigu ne, prašome nurodyti, kurios priemonės, Jūsų manymu, yra perteklinės.</w:t>
            </w:r>
          </w:p>
        </w:tc>
        <w:tc>
          <w:tcPr>
            <w:tcW w:w="4819" w:type="dxa"/>
            <w:tcBorders>
              <w:top w:val="single" w:sz="4" w:space="0" w:color="auto"/>
              <w:left w:val="single" w:sz="4" w:space="0" w:color="auto"/>
              <w:bottom w:val="single" w:sz="4" w:space="0" w:color="auto"/>
              <w:right w:val="single" w:sz="4" w:space="0" w:color="auto"/>
            </w:tcBorders>
          </w:tcPr>
          <w:p w14:paraId="1C2D053A" w14:textId="011D55B5" w:rsidR="001B6CCC" w:rsidRPr="00AE4D7B" w:rsidRDefault="001B6CCC" w:rsidP="001B6CCC">
            <w:pPr>
              <w:jc w:val="both"/>
              <w:rPr>
                <w:rFonts w:ascii="Times New Roman" w:eastAsia="Arial Unicode MS" w:hAnsi="Times New Roman" w:cs="Times New Roman"/>
                <w:color w:val="000000"/>
                <w:sz w:val="24"/>
                <w:szCs w:val="24"/>
              </w:rPr>
            </w:pPr>
            <w:r w:rsidRPr="00AE4D7B">
              <w:rPr>
                <w:rFonts w:ascii="Times New Roman" w:eastAsia="Arial Unicode MS" w:hAnsi="Times New Roman" w:cs="Times New Roman"/>
                <w:color w:val="000000"/>
                <w:sz w:val="24"/>
                <w:szCs w:val="24"/>
              </w:rPr>
              <w:t>-</w:t>
            </w:r>
          </w:p>
        </w:tc>
        <w:tc>
          <w:tcPr>
            <w:tcW w:w="4253" w:type="dxa"/>
            <w:tcBorders>
              <w:top w:val="single" w:sz="4" w:space="0" w:color="auto"/>
              <w:left w:val="single" w:sz="4" w:space="0" w:color="auto"/>
              <w:bottom w:val="single" w:sz="4" w:space="0" w:color="auto"/>
              <w:right w:val="single" w:sz="4" w:space="0" w:color="auto"/>
            </w:tcBorders>
          </w:tcPr>
          <w:p w14:paraId="343CAE44" w14:textId="54858EA8" w:rsidR="001B6CCC" w:rsidRPr="00AE4D7B" w:rsidRDefault="001B6CCC" w:rsidP="001B6CCC">
            <w:pPr>
              <w:jc w:val="both"/>
              <w:rPr>
                <w:rFonts w:ascii="Times New Roman" w:eastAsia="Arial Unicode MS" w:hAnsi="Times New Roman" w:cs="Times New Roman"/>
                <w:color w:val="000000"/>
                <w:sz w:val="24"/>
                <w:szCs w:val="24"/>
              </w:rPr>
            </w:pPr>
            <w:r w:rsidRPr="00AE4D7B">
              <w:rPr>
                <w:rFonts w:ascii="Times New Roman" w:eastAsia="Arial Unicode MS" w:hAnsi="Times New Roman" w:cs="Times New Roman"/>
                <w:color w:val="000000"/>
                <w:sz w:val="24"/>
                <w:szCs w:val="24"/>
              </w:rPr>
              <w:t>-</w:t>
            </w:r>
          </w:p>
        </w:tc>
      </w:tr>
      <w:tr w:rsidR="007E618B" w:rsidRPr="00AE4D7B" w14:paraId="51CBFD1B" w14:textId="77777777">
        <w:tc>
          <w:tcPr>
            <w:tcW w:w="14029" w:type="dxa"/>
            <w:gridSpan w:val="4"/>
            <w:tcBorders>
              <w:top w:val="single" w:sz="4" w:space="0" w:color="auto"/>
              <w:left w:val="single" w:sz="4" w:space="0" w:color="auto"/>
              <w:bottom w:val="single" w:sz="4" w:space="0" w:color="auto"/>
              <w:right w:val="single" w:sz="4" w:space="0" w:color="auto"/>
            </w:tcBorders>
          </w:tcPr>
          <w:p w14:paraId="35A68F16" w14:textId="3CCEB746" w:rsidR="007E618B" w:rsidRPr="00AE4D7B" w:rsidRDefault="007E618B" w:rsidP="007E618B">
            <w:pPr>
              <w:ind w:firstLine="993"/>
              <w:jc w:val="center"/>
              <w:rPr>
                <w:rFonts w:ascii="Times New Roman" w:eastAsia="Arial Unicode MS" w:hAnsi="Times New Roman" w:cs="Times New Roman"/>
                <w:b/>
                <w:bCs/>
                <w:color w:val="000000"/>
                <w:sz w:val="24"/>
                <w:szCs w:val="24"/>
              </w:rPr>
            </w:pPr>
            <w:r w:rsidRPr="00AE4D7B">
              <w:rPr>
                <w:rFonts w:ascii="Times New Roman" w:eastAsia="Arial Unicode MS" w:hAnsi="Times New Roman" w:cs="Times New Roman"/>
                <w:b/>
                <w:bCs/>
                <w:color w:val="000000"/>
                <w:sz w:val="24"/>
                <w:szCs w:val="24"/>
              </w:rPr>
              <w:t>KITI KLAUSIMAI</w:t>
            </w:r>
          </w:p>
        </w:tc>
      </w:tr>
      <w:tr w:rsidR="00D2523A" w:rsidRPr="00AE4D7B" w14:paraId="6E9B0110" w14:textId="10F6A034" w:rsidTr="00B23184">
        <w:tc>
          <w:tcPr>
            <w:tcW w:w="805" w:type="dxa"/>
            <w:tcBorders>
              <w:top w:val="single" w:sz="4" w:space="0" w:color="auto"/>
              <w:left w:val="single" w:sz="4" w:space="0" w:color="auto"/>
              <w:bottom w:val="single" w:sz="4" w:space="0" w:color="auto"/>
              <w:right w:val="single" w:sz="4" w:space="0" w:color="auto"/>
            </w:tcBorders>
          </w:tcPr>
          <w:p w14:paraId="19B9E4E7" w14:textId="77777777" w:rsidR="00D2523A" w:rsidRPr="00AE4D7B" w:rsidRDefault="00D2523A" w:rsidP="00D56C68">
            <w:pPr>
              <w:numPr>
                <w:ilvl w:val="0"/>
                <w:numId w:val="27"/>
              </w:numPr>
              <w:jc w:val="both"/>
              <w:rPr>
                <w:rFonts w:ascii="Times New Roman" w:eastAsia="Arial Unicode MS" w:hAnsi="Times New Roman" w:cs="Times New Roman"/>
                <w:color w:val="000000"/>
                <w:sz w:val="24"/>
                <w:szCs w:val="24"/>
              </w:rPr>
            </w:pPr>
          </w:p>
        </w:tc>
        <w:tc>
          <w:tcPr>
            <w:tcW w:w="4152" w:type="dxa"/>
            <w:tcBorders>
              <w:top w:val="single" w:sz="4" w:space="0" w:color="auto"/>
              <w:left w:val="single" w:sz="4" w:space="0" w:color="auto"/>
              <w:bottom w:val="single" w:sz="4" w:space="0" w:color="auto"/>
              <w:right w:val="single" w:sz="4" w:space="0" w:color="auto"/>
            </w:tcBorders>
          </w:tcPr>
          <w:p w14:paraId="4E00B53B" w14:textId="77777777" w:rsidR="00D2523A" w:rsidRPr="00AE4D7B" w:rsidRDefault="00D2523A" w:rsidP="00D2523A">
            <w:pPr>
              <w:jc w:val="both"/>
              <w:rPr>
                <w:rFonts w:ascii="Times New Roman" w:hAnsi="Times New Roman" w:cs="Times New Roman"/>
                <w:i/>
                <w:iCs/>
                <w:color w:val="000000"/>
                <w:sz w:val="24"/>
                <w:szCs w:val="24"/>
              </w:rPr>
            </w:pPr>
            <w:r w:rsidRPr="00AE4D7B">
              <w:rPr>
                <w:rFonts w:ascii="Times New Roman" w:hAnsi="Times New Roman" w:cs="Times New Roman"/>
                <w:i/>
                <w:iCs/>
                <w:color w:val="000000"/>
                <w:sz w:val="24"/>
                <w:szCs w:val="24"/>
              </w:rPr>
              <w:t>Kokie būtų preliminarūs komisinio atlygio dydžiai procentais šioms draudimo rūšims:</w:t>
            </w:r>
          </w:p>
          <w:p w14:paraId="0C356996" w14:textId="77777777" w:rsidR="00D2523A" w:rsidRPr="00AE4D7B" w:rsidRDefault="00D2523A" w:rsidP="00D2523A">
            <w:pPr>
              <w:jc w:val="both"/>
              <w:rPr>
                <w:rFonts w:ascii="Times New Roman" w:hAnsi="Times New Roman" w:cs="Times New Roman"/>
                <w:i/>
                <w:iCs/>
                <w:color w:val="000000"/>
                <w:sz w:val="24"/>
                <w:szCs w:val="24"/>
              </w:rPr>
            </w:pPr>
            <w:r w:rsidRPr="00AE4D7B">
              <w:rPr>
                <w:rFonts w:ascii="Times New Roman" w:hAnsi="Times New Roman" w:cs="Times New Roman"/>
                <w:i/>
                <w:iCs/>
                <w:color w:val="000000"/>
                <w:sz w:val="24"/>
                <w:szCs w:val="24"/>
              </w:rPr>
              <w:lastRenderedPageBreak/>
              <w:t>- bendrosios civilinės atsakomybės ir viešųjų pirkimų civilinės atsakomybės draudimas;</w:t>
            </w:r>
          </w:p>
          <w:p w14:paraId="7820481A" w14:textId="77777777" w:rsidR="00D2523A" w:rsidRPr="00AE4D7B" w:rsidRDefault="00D2523A" w:rsidP="00D2523A">
            <w:pPr>
              <w:jc w:val="both"/>
              <w:rPr>
                <w:rFonts w:ascii="Times New Roman" w:hAnsi="Times New Roman" w:cs="Times New Roman"/>
                <w:i/>
                <w:iCs/>
                <w:color w:val="000000"/>
                <w:sz w:val="24"/>
                <w:szCs w:val="24"/>
              </w:rPr>
            </w:pPr>
            <w:r w:rsidRPr="00AE4D7B">
              <w:rPr>
                <w:rFonts w:ascii="Times New Roman" w:hAnsi="Times New Roman" w:cs="Times New Roman"/>
                <w:i/>
                <w:iCs/>
                <w:color w:val="000000"/>
                <w:sz w:val="24"/>
                <w:szCs w:val="24"/>
              </w:rPr>
              <w:t>- vadovų ir vadovaujančių asmenų civilinės atsakomybės ir darbo santykių civilinės atsakomybės draudimas.</w:t>
            </w:r>
          </w:p>
          <w:p w14:paraId="38BB23C7" w14:textId="77777777" w:rsidR="00D2523A" w:rsidRPr="00AE4D7B" w:rsidRDefault="00D2523A" w:rsidP="00D2523A">
            <w:pPr>
              <w:jc w:val="both"/>
              <w:rPr>
                <w:rFonts w:ascii="Times New Roman" w:hAnsi="Times New Roman" w:cs="Times New Roman"/>
                <w:i/>
                <w:iCs/>
                <w:color w:val="000000"/>
                <w:sz w:val="24"/>
                <w:szCs w:val="24"/>
              </w:rPr>
            </w:pPr>
          </w:p>
          <w:p w14:paraId="0B8F4192" w14:textId="097AF886" w:rsidR="00D2523A" w:rsidRPr="00AE4D7B" w:rsidRDefault="00D2523A" w:rsidP="00D2523A">
            <w:pPr>
              <w:jc w:val="both"/>
              <w:rPr>
                <w:rFonts w:ascii="Times New Roman" w:eastAsia="Arial Unicode MS" w:hAnsi="Times New Roman" w:cs="Times New Roman"/>
                <w:i/>
                <w:iCs/>
                <w:color w:val="000000"/>
                <w:sz w:val="24"/>
                <w:szCs w:val="24"/>
              </w:rPr>
            </w:pPr>
            <w:r w:rsidRPr="00AE4D7B">
              <w:rPr>
                <w:rFonts w:ascii="Times New Roman" w:hAnsi="Times New Roman" w:cs="Times New Roman"/>
                <w:b/>
                <w:bCs/>
                <w:i/>
                <w:iCs/>
                <w:color w:val="000000"/>
                <w:sz w:val="24"/>
                <w:szCs w:val="24"/>
              </w:rPr>
              <w:t xml:space="preserve"> </w:t>
            </w:r>
            <w:r w:rsidRPr="00AE4D7B">
              <w:rPr>
                <w:rFonts w:ascii="Times New Roman" w:hAnsi="Times New Roman" w:cs="Times New Roman"/>
                <w:b/>
                <w:bCs/>
                <w:i/>
                <w:iCs/>
                <w:color w:val="FF0000"/>
                <w:sz w:val="24"/>
                <w:szCs w:val="24"/>
              </w:rPr>
              <w:t>Rinkos dalyvio nurodyti komisinio atlygio dydžiai CVP IS teikiant apibendrintą rinkos konsultaciją nebus skelbiami.</w:t>
            </w:r>
          </w:p>
        </w:tc>
        <w:tc>
          <w:tcPr>
            <w:tcW w:w="4819" w:type="dxa"/>
            <w:tcBorders>
              <w:top w:val="single" w:sz="4" w:space="0" w:color="auto"/>
              <w:left w:val="single" w:sz="4" w:space="0" w:color="auto"/>
              <w:bottom w:val="single" w:sz="4" w:space="0" w:color="auto"/>
              <w:right w:val="single" w:sz="4" w:space="0" w:color="auto"/>
            </w:tcBorders>
          </w:tcPr>
          <w:p w14:paraId="11D334BD" w14:textId="77777777" w:rsidR="00D2523A" w:rsidRPr="00AE4D7B" w:rsidRDefault="00D2523A" w:rsidP="00D2523A">
            <w:pPr>
              <w:rPr>
                <w:rFonts w:ascii="Times New Roman" w:eastAsia="Arial Unicode MS" w:hAnsi="Times New Roman" w:cs="Times New Roman"/>
                <w:color w:val="000000"/>
                <w:sz w:val="24"/>
                <w:szCs w:val="24"/>
              </w:rPr>
            </w:pPr>
            <w:r w:rsidRPr="00AE4D7B">
              <w:rPr>
                <w:rFonts w:ascii="Times New Roman" w:eastAsia="Arial Unicode MS" w:hAnsi="Times New Roman" w:cs="Times New Roman"/>
                <w:color w:val="000000"/>
                <w:sz w:val="24"/>
                <w:szCs w:val="24"/>
              </w:rPr>
              <w:lastRenderedPageBreak/>
              <w:t>-</w:t>
            </w:r>
          </w:p>
        </w:tc>
        <w:tc>
          <w:tcPr>
            <w:tcW w:w="4253" w:type="dxa"/>
            <w:tcBorders>
              <w:top w:val="single" w:sz="4" w:space="0" w:color="auto"/>
              <w:left w:val="single" w:sz="4" w:space="0" w:color="auto"/>
              <w:bottom w:val="single" w:sz="4" w:space="0" w:color="auto"/>
              <w:right w:val="single" w:sz="4" w:space="0" w:color="auto"/>
            </w:tcBorders>
          </w:tcPr>
          <w:p w14:paraId="606CB48B" w14:textId="49084269" w:rsidR="00D2523A" w:rsidRPr="00AE4D7B" w:rsidRDefault="00D2523A" w:rsidP="00D2523A">
            <w:pPr>
              <w:rPr>
                <w:rFonts w:ascii="Times New Roman" w:eastAsia="Arial Unicode MS" w:hAnsi="Times New Roman" w:cs="Times New Roman"/>
                <w:color w:val="000000"/>
                <w:sz w:val="24"/>
                <w:szCs w:val="24"/>
              </w:rPr>
            </w:pPr>
            <w:r w:rsidRPr="00AE4D7B">
              <w:rPr>
                <w:rFonts w:ascii="Times New Roman" w:eastAsia="Arial Unicode MS" w:hAnsi="Times New Roman" w:cs="Times New Roman"/>
                <w:color w:val="000000"/>
                <w:sz w:val="24"/>
                <w:szCs w:val="24"/>
              </w:rPr>
              <w:t>-</w:t>
            </w:r>
          </w:p>
        </w:tc>
      </w:tr>
      <w:tr w:rsidR="00D2523A" w:rsidRPr="00AE4D7B" w14:paraId="4B22F92F" w14:textId="53BC7F74" w:rsidTr="00B23184">
        <w:tc>
          <w:tcPr>
            <w:tcW w:w="805" w:type="dxa"/>
            <w:tcBorders>
              <w:top w:val="single" w:sz="4" w:space="0" w:color="auto"/>
              <w:left w:val="single" w:sz="4" w:space="0" w:color="auto"/>
              <w:bottom w:val="single" w:sz="4" w:space="0" w:color="auto"/>
              <w:right w:val="single" w:sz="4" w:space="0" w:color="auto"/>
            </w:tcBorders>
          </w:tcPr>
          <w:p w14:paraId="4B84AAD0" w14:textId="77777777" w:rsidR="00D2523A" w:rsidRPr="00AE4D7B" w:rsidRDefault="00D2523A" w:rsidP="00D56C68">
            <w:pPr>
              <w:numPr>
                <w:ilvl w:val="0"/>
                <w:numId w:val="27"/>
              </w:numPr>
              <w:jc w:val="both"/>
              <w:rPr>
                <w:rFonts w:ascii="Times New Roman" w:eastAsia="Arial Unicode MS" w:hAnsi="Times New Roman" w:cs="Times New Roman"/>
                <w:color w:val="000000"/>
                <w:sz w:val="24"/>
                <w:szCs w:val="24"/>
              </w:rPr>
            </w:pPr>
          </w:p>
        </w:tc>
        <w:tc>
          <w:tcPr>
            <w:tcW w:w="4152" w:type="dxa"/>
            <w:tcBorders>
              <w:top w:val="single" w:sz="4" w:space="0" w:color="auto"/>
              <w:left w:val="single" w:sz="4" w:space="0" w:color="auto"/>
              <w:bottom w:val="single" w:sz="4" w:space="0" w:color="auto"/>
              <w:right w:val="single" w:sz="4" w:space="0" w:color="auto"/>
            </w:tcBorders>
          </w:tcPr>
          <w:p w14:paraId="3B99CBE6" w14:textId="13D20CEB" w:rsidR="00D2523A" w:rsidRPr="00AE4D7B" w:rsidRDefault="00D2523A" w:rsidP="00D2523A">
            <w:pPr>
              <w:spacing w:after="160" w:line="259" w:lineRule="auto"/>
              <w:rPr>
                <w:rFonts w:ascii="Times New Roman" w:eastAsia="Arial Unicode MS" w:hAnsi="Times New Roman" w:cs="Times New Roman"/>
                <w:i/>
                <w:iCs/>
                <w:color w:val="000000"/>
                <w:sz w:val="24"/>
                <w:szCs w:val="24"/>
              </w:rPr>
            </w:pPr>
            <w:r w:rsidRPr="00AE4D7B">
              <w:rPr>
                <w:rFonts w:ascii="Times New Roman" w:hAnsi="Times New Roman" w:cs="Times New Roman"/>
                <w:i/>
                <w:iCs/>
                <w:color w:val="000000"/>
                <w:sz w:val="24"/>
                <w:szCs w:val="24"/>
              </w:rPr>
              <w:t xml:space="preserve">Prašome įvardyti kitą, Jūsų nuomone, reikšmingą informaciją šių paslaugų įsigijimui ir (ar) tinkamam jų suteikimui. </w:t>
            </w:r>
          </w:p>
        </w:tc>
        <w:tc>
          <w:tcPr>
            <w:tcW w:w="4819" w:type="dxa"/>
            <w:tcBorders>
              <w:top w:val="single" w:sz="4" w:space="0" w:color="auto"/>
              <w:left w:val="single" w:sz="4" w:space="0" w:color="auto"/>
              <w:bottom w:val="single" w:sz="4" w:space="0" w:color="auto"/>
              <w:right w:val="single" w:sz="4" w:space="0" w:color="auto"/>
            </w:tcBorders>
          </w:tcPr>
          <w:p w14:paraId="16300455" w14:textId="5B806544" w:rsidR="00D2523A" w:rsidRPr="00AE4D7B" w:rsidRDefault="00D2523A" w:rsidP="00D2523A">
            <w:pPr>
              <w:jc w:val="both"/>
              <w:rPr>
                <w:rFonts w:ascii="Times New Roman" w:eastAsia="Arial Unicode MS" w:hAnsi="Times New Roman" w:cs="Times New Roman"/>
                <w:color w:val="000000"/>
                <w:sz w:val="24"/>
                <w:szCs w:val="24"/>
              </w:rPr>
            </w:pPr>
            <w:r w:rsidRPr="00AE4D7B">
              <w:rPr>
                <w:rFonts w:ascii="Times New Roman" w:eastAsia="Arial Unicode MS" w:hAnsi="Times New Roman" w:cs="Times New Roman"/>
                <w:color w:val="000000"/>
                <w:sz w:val="24"/>
                <w:szCs w:val="24"/>
              </w:rPr>
              <w:t>-</w:t>
            </w:r>
          </w:p>
        </w:tc>
        <w:tc>
          <w:tcPr>
            <w:tcW w:w="4253" w:type="dxa"/>
            <w:tcBorders>
              <w:top w:val="single" w:sz="4" w:space="0" w:color="auto"/>
              <w:left w:val="single" w:sz="4" w:space="0" w:color="auto"/>
              <w:bottom w:val="single" w:sz="4" w:space="0" w:color="auto"/>
              <w:right w:val="single" w:sz="4" w:space="0" w:color="auto"/>
            </w:tcBorders>
          </w:tcPr>
          <w:p w14:paraId="017270AB" w14:textId="5D3C9F92" w:rsidR="00D2523A" w:rsidRPr="00AE4D7B" w:rsidRDefault="00D2523A" w:rsidP="00D2523A">
            <w:pPr>
              <w:jc w:val="both"/>
              <w:rPr>
                <w:rFonts w:ascii="Times New Roman" w:eastAsia="Arial Unicode MS" w:hAnsi="Times New Roman" w:cs="Times New Roman"/>
                <w:color w:val="000000"/>
                <w:sz w:val="24"/>
                <w:szCs w:val="24"/>
              </w:rPr>
            </w:pPr>
            <w:r w:rsidRPr="00AE4D7B">
              <w:rPr>
                <w:rFonts w:ascii="Times New Roman" w:eastAsia="Arial Unicode MS" w:hAnsi="Times New Roman" w:cs="Times New Roman"/>
                <w:color w:val="000000"/>
                <w:sz w:val="24"/>
                <w:szCs w:val="24"/>
              </w:rPr>
              <w:t>-</w:t>
            </w:r>
          </w:p>
        </w:tc>
      </w:tr>
      <w:tr w:rsidR="00D2523A" w:rsidRPr="00AE4D7B" w14:paraId="0A1109D6" w14:textId="77777777" w:rsidTr="00B23184">
        <w:tc>
          <w:tcPr>
            <w:tcW w:w="805" w:type="dxa"/>
            <w:tcBorders>
              <w:top w:val="single" w:sz="4" w:space="0" w:color="auto"/>
              <w:left w:val="single" w:sz="4" w:space="0" w:color="auto"/>
              <w:bottom w:val="single" w:sz="4" w:space="0" w:color="auto"/>
              <w:right w:val="single" w:sz="4" w:space="0" w:color="auto"/>
            </w:tcBorders>
          </w:tcPr>
          <w:p w14:paraId="681C755C" w14:textId="77777777" w:rsidR="00D2523A" w:rsidRPr="00AE4D7B" w:rsidRDefault="00D2523A" w:rsidP="00D56C68">
            <w:pPr>
              <w:numPr>
                <w:ilvl w:val="0"/>
                <w:numId w:val="27"/>
              </w:numPr>
              <w:jc w:val="both"/>
              <w:rPr>
                <w:rFonts w:ascii="Times New Roman" w:eastAsia="Arial Unicode MS" w:hAnsi="Times New Roman" w:cs="Times New Roman"/>
                <w:color w:val="000000"/>
                <w:sz w:val="24"/>
                <w:szCs w:val="24"/>
              </w:rPr>
            </w:pPr>
          </w:p>
        </w:tc>
        <w:tc>
          <w:tcPr>
            <w:tcW w:w="4152" w:type="dxa"/>
            <w:tcBorders>
              <w:top w:val="single" w:sz="4" w:space="0" w:color="auto"/>
              <w:left w:val="single" w:sz="4" w:space="0" w:color="auto"/>
              <w:bottom w:val="single" w:sz="4" w:space="0" w:color="auto"/>
              <w:right w:val="single" w:sz="4" w:space="0" w:color="auto"/>
            </w:tcBorders>
          </w:tcPr>
          <w:p w14:paraId="4F6E5EF4" w14:textId="77777777" w:rsidR="00D2523A" w:rsidRPr="00AE4D7B" w:rsidRDefault="00D2523A" w:rsidP="00D2523A">
            <w:pPr>
              <w:rPr>
                <w:rFonts w:ascii="Times New Roman" w:hAnsi="Times New Roman" w:cs="Times New Roman"/>
                <w:i/>
                <w:iCs/>
                <w:color w:val="000000"/>
                <w:sz w:val="24"/>
                <w:szCs w:val="24"/>
              </w:rPr>
            </w:pPr>
            <w:r w:rsidRPr="00AE4D7B">
              <w:rPr>
                <w:rFonts w:ascii="Times New Roman" w:hAnsi="Times New Roman" w:cs="Times New Roman"/>
                <w:i/>
                <w:iCs/>
                <w:color w:val="000000"/>
                <w:sz w:val="24"/>
                <w:szCs w:val="24"/>
              </w:rPr>
              <w:t>Ar dalyvautumėte šiame pirkime? Jeigu „Ne“, prašome nurodyti priežastis.</w:t>
            </w:r>
          </w:p>
          <w:p w14:paraId="26CF3067" w14:textId="66F4BA8D" w:rsidR="00D2523A" w:rsidRPr="00AE4D7B" w:rsidRDefault="00D2523A" w:rsidP="00D2523A">
            <w:pPr>
              <w:rPr>
                <w:rFonts w:ascii="Times New Roman" w:hAnsi="Times New Roman" w:cs="Times New Roman"/>
                <w:i/>
                <w:iCs/>
                <w:color w:val="000000"/>
                <w:sz w:val="24"/>
                <w:szCs w:val="24"/>
              </w:rPr>
            </w:pPr>
          </w:p>
        </w:tc>
        <w:tc>
          <w:tcPr>
            <w:tcW w:w="4819" w:type="dxa"/>
            <w:tcBorders>
              <w:top w:val="single" w:sz="4" w:space="0" w:color="auto"/>
              <w:left w:val="single" w:sz="4" w:space="0" w:color="auto"/>
              <w:bottom w:val="single" w:sz="4" w:space="0" w:color="auto"/>
              <w:right w:val="single" w:sz="4" w:space="0" w:color="auto"/>
            </w:tcBorders>
          </w:tcPr>
          <w:p w14:paraId="75809B0F" w14:textId="79C27FC0" w:rsidR="00D2523A" w:rsidRPr="00AE4D7B" w:rsidRDefault="00D2523A" w:rsidP="00D2523A">
            <w:pPr>
              <w:jc w:val="both"/>
              <w:rPr>
                <w:rFonts w:ascii="Times New Roman" w:eastAsia="Arial Unicode MS" w:hAnsi="Times New Roman" w:cs="Times New Roman"/>
                <w:color w:val="000000"/>
                <w:sz w:val="24"/>
                <w:szCs w:val="24"/>
              </w:rPr>
            </w:pPr>
            <w:r w:rsidRPr="00AE4D7B">
              <w:rPr>
                <w:rFonts w:ascii="Times New Roman" w:eastAsia="Arial Unicode MS" w:hAnsi="Times New Roman" w:cs="Times New Roman"/>
                <w:color w:val="000000"/>
                <w:sz w:val="24"/>
                <w:szCs w:val="24"/>
              </w:rPr>
              <w:t>-</w:t>
            </w:r>
          </w:p>
        </w:tc>
        <w:tc>
          <w:tcPr>
            <w:tcW w:w="4253" w:type="dxa"/>
            <w:tcBorders>
              <w:top w:val="single" w:sz="4" w:space="0" w:color="auto"/>
              <w:left w:val="single" w:sz="4" w:space="0" w:color="auto"/>
              <w:bottom w:val="single" w:sz="4" w:space="0" w:color="auto"/>
              <w:right w:val="single" w:sz="4" w:space="0" w:color="auto"/>
            </w:tcBorders>
          </w:tcPr>
          <w:p w14:paraId="61C97EC4" w14:textId="35ABCF2E" w:rsidR="00D2523A" w:rsidRPr="00AE4D7B" w:rsidRDefault="00D2523A" w:rsidP="00D2523A">
            <w:pPr>
              <w:jc w:val="both"/>
              <w:rPr>
                <w:rFonts w:ascii="Times New Roman" w:eastAsia="Arial Unicode MS" w:hAnsi="Times New Roman" w:cs="Times New Roman"/>
                <w:color w:val="000000"/>
                <w:sz w:val="24"/>
                <w:szCs w:val="24"/>
              </w:rPr>
            </w:pPr>
            <w:r w:rsidRPr="00AE4D7B">
              <w:rPr>
                <w:rFonts w:ascii="Times New Roman" w:eastAsia="Arial Unicode MS" w:hAnsi="Times New Roman" w:cs="Times New Roman"/>
                <w:color w:val="000000"/>
                <w:sz w:val="24"/>
                <w:szCs w:val="24"/>
              </w:rPr>
              <w:t>-</w:t>
            </w:r>
          </w:p>
        </w:tc>
      </w:tr>
      <w:tr w:rsidR="00D2523A" w:rsidRPr="00AE4D7B" w14:paraId="5F2EFAA2" w14:textId="77777777" w:rsidTr="00B23184">
        <w:tc>
          <w:tcPr>
            <w:tcW w:w="805" w:type="dxa"/>
            <w:tcBorders>
              <w:top w:val="single" w:sz="4" w:space="0" w:color="auto"/>
              <w:left w:val="single" w:sz="4" w:space="0" w:color="auto"/>
              <w:bottom w:val="single" w:sz="4" w:space="0" w:color="auto"/>
              <w:right w:val="single" w:sz="4" w:space="0" w:color="auto"/>
            </w:tcBorders>
          </w:tcPr>
          <w:p w14:paraId="59BBE299" w14:textId="77777777" w:rsidR="00D2523A" w:rsidRPr="00AE4D7B" w:rsidRDefault="00D2523A" w:rsidP="00D56C68">
            <w:pPr>
              <w:numPr>
                <w:ilvl w:val="0"/>
                <w:numId w:val="27"/>
              </w:numPr>
              <w:jc w:val="both"/>
              <w:rPr>
                <w:rFonts w:ascii="Times New Roman" w:eastAsia="Arial Unicode MS" w:hAnsi="Times New Roman" w:cs="Times New Roman"/>
                <w:color w:val="000000"/>
                <w:sz w:val="24"/>
                <w:szCs w:val="24"/>
              </w:rPr>
            </w:pPr>
          </w:p>
        </w:tc>
        <w:tc>
          <w:tcPr>
            <w:tcW w:w="4152" w:type="dxa"/>
            <w:tcBorders>
              <w:top w:val="single" w:sz="4" w:space="0" w:color="auto"/>
              <w:left w:val="single" w:sz="4" w:space="0" w:color="auto"/>
              <w:bottom w:val="single" w:sz="4" w:space="0" w:color="auto"/>
              <w:right w:val="single" w:sz="4" w:space="0" w:color="auto"/>
            </w:tcBorders>
          </w:tcPr>
          <w:p w14:paraId="2E274F5E" w14:textId="77777777" w:rsidR="00D2523A" w:rsidRPr="00AE4D7B" w:rsidRDefault="00D2523A" w:rsidP="00D2523A">
            <w:pPr>
              <w:spacing w:after="160"/>
              <w:jc w:val="both"/>
              <w:rPr>
                <w:rFonts w:ascii="Times New Roman" w:hAnsi="Times New Roman" w:cs="Times New Roman"/>
                <w:i/>
                <w:iCs/>
                <w:color w:val="000000"/>
                <w:sz w:val="24"/>
                <w:szCs w:val="24"/>
              </w:rPr>
            </w:pPr>
            <w:r w:rsidRPr="00AE4D7B">
              <w:rPr>
                <w:rFonts w:ascii="Times New Roman" w:hAnsi="Times New Roman" w:cs="Times New Roman"/>
                <w:i/>
                <w:iCs/>
                <w:color w:val="000000"/>
                <w:sz w:val="24"/>
                <w:szCs w:val="24"/>
              </w:rPr>
              <w:t xml:space="preserve">Ar dalyvautumėte pirkime, jei draudimo tarpininko (brokerio) paslaugos būtų perkamos tik dėl vadovų ir vadovaujančių asmenų civilinės atsakomybės ir darbo santykių civilinės atsakomybės draudimo? Ar tai turėtų įtakos komisinio atlygio dydžiui, jei būtų perkamos draudimo tarpininko (brokerio) paslaugos tik dėl šios draudimo rūšies? Jeigu „Taip“, koks būtų preliminarus komisinio atlygio dydis procentais. </w:t>
            </w:r>
          </w:p>
          <w:p w14:paraId="17F0EA44" w14:textId="351CA396" w:rsidR="00D2523A" w:rsidRPr="00AE4D7B" w:rsidRDefault="00D2523A" w:rsidP="00D2523A">
            <w:pPr>
              <w:rPr>
                <w:rFonts w:ascii="Times New Roman" w:eastAsia="Arial Unicode MS" w:hAnsi="Times New Roman" w:cs="Times New Roman"/>
                <w:i/>
                <w:iCs/>
                <w:color w:val="000000"/>
                <w:sz w:val="24"/>
                <w:szCs w:val="24"/>
              </w:rPr>
            </w:pPr>
            <w:r w:rsidRPr="00AE4D7B">
              <w:rPr>
                <w:rFonts w:ascii="Times New Roman" w:hAnsi="Times New Roman" w:cs="Times New Roman"/>
                <w:b/>
                <w:bCs/>
                <w:i/>
                <w:iCs/>
                <w:color w:val="FF0000"/>
                <w:sz w:val="24"/>
                <w:szCs w:val="24"/>
              </w:rPr>
              <w:t xml:space="preserve">Rinkos dalyvio nurodyti komisinio atlygio dydžiai CVP IS teikiant </w:t>
            </w:r>
            <w:r w:rsidRPr="00AE4D7B">
              <w:rPr>
                <w:rFonts w:ascii="Times New Roman" w:hAnsi="Times New Roman" w:cs="Times New Roman"/>
                <w:b/>
                <w:bCs/>
                <w:i/>
                <w:iCs/>
                <w:color w:val="FF0000"/>
                <w:sz w:val="24"/>
                <w:szCs w:val="24"/>
              </w:rPr>
              <w:lastRenderedPageBreak/>
              <w:t>apibendrintą rinkos konsultaciją nebus skelbiami.</w:t>
            </w:r>
          </w:p>
        </w:tc>
        <w:tc>
          <w:tcPr>
            <w:tcW w:w="4819" w:type="dxa"/>
            <w:tcBorders>
              <w:top w:val="single" w:sz="4" w:space="0" w:color="auto"/>
              <w:left w:val="single" w:sz="4" w:space="0" w:color="auto"/>
              <w:bottom w:val="single" w:sz="4" w:space="0" w:color="auto"/>
              <w:right w:val="single" w:sz="4" w:space="0" w:color="auto"/>
            </w:tcBorders>
          </w:tcPr>
          <w:p w14:paraId="1057EEA6" w14:textId="1B37D6E1" w:rsidR="00D2523A" w:rsidRPr="00AE4D7B" w:rsidRDefault="00D2523A" w:rsidP="00D2523A">
            <w:pPr>
              <w:jc w:val="both"/>
              <w:rPr>
                <w:rFonts w:ascii="Times New Roman" w:eastAsia="Arial Unicode MS" w:hAnsi="Times New Roman" w:cs="Times New Roman"/>
                <w:color w:val="000000"/>
                <w:sz w:val="24"/>
                <w:szCs w:val="24"/>
              </w:rPr>
            </w:pPr>
            <w:r w:rsidRPr="00AE4D7B">
              <w:rPr>
                <w:rFonts w:ascii="Times New Roman" w:eastAsia="Arial Unicode MS" w:hAnsi="Times New Roman" w:cs="Times New Roman"/>
                <w:color w:val="000000"/>
                <w:sz w:val="24"/>
                <w:szCs w:val="24"/>
              </w:rPr>
              <w:lastRenderedPageBreak/>
              <w:t>-</w:t>
            </w:r>
          </w:p>
        </w:tc>
        <w:tc>
          <w:tcPr>
            <w:tcW w:w="4253" w:type="dxa"/>
            <w:tcBorders>
              <w:top w:val="single" w:sz="4" w:space="0" w:color="auto"/>
              <w:left w:val="single" w:sz="4" w:space="0" w:color="auto"/>
              <w:bottom w:val="single" w:sz="4" w:space="0" w:color="auto"/>
              <w:right w:val="single" w:sz="4" w:space="0" w:color="auto"/>
            </w:tcBorders>
          </w:tcPr>
          <w:p w14:paraId="186B15C6" w14:textId="483B2DEF" w:rsidR="00D2523A" w:rsidRPr="00AE4D7B" w:rsidRDefault="00D2523A" w:rsidP="00D2523A">
            <w:pPr>
              <w:jc w:val="both"/>
              <w:rPr>
                <w:rFonts w:ascii="Times New Roman" w:eastAsia="Arial Unicode MS" w:hAnsi="Times New Roman" w:cs="Times New Roman"/>
                <w:color w:val="000000"/>
                <w:sz w:val="24"/>
                <w:szCs w:val="24"/>
              </w:rPr>
            </w:pPr>
            <w:r w:rsidRPr="00AE4D7B">
              <w:rPr>
                <w:rFonts w:ascii="Times New Roman" w:eastAsia="Arial Unicode MS" w:hAnsi="Times New Roman" w:cs="Times New Roman"/>
                <w:color w:val="000000"/>
                <w:sz w:val="24"/>
                <w:szCs w:val="24"/>
              </w:rPr>
              <w:t>-</w:t>
            </w:r>
          </w:p>
        </w:tc>
      </w:tr>
    </w:tbl>
    <w:p w14:paraId="075063C0" w14:textId="77777777" w:rsidR="00772D75" w:rsidRPr="001C7286" w:rsidRDefault="00772D75" w:rsidP="000B60C6">
      <w:pPr>
        <w:jc w:val="both"/>
        <w:rPr>
          <w:rFonts w:ascii="Times New Roman" w:eastAsia="Calibri" w:hAnsi="Times New Roman" w:cs="Times New Roman"/>
          <w:kern w:val="2"/>
          <w:sz w:val="24"/>
          <w:szCs w:val="24"/>
          <w14:ligatures w14:val="standardContextual"/>
        </w:rPr>
      </w:pPr>
    </w:p>
    <w:sectPr w:rsidR="00772D75" w:rsidRPr="001C7286" w:rsidSect="009F2276">
      <w:pgSz w:w="16840" w:h="11900" w:orient="landscape" w:code="9"/>
      <w:pgMar w:top="1418" w:right="567" w:bottom="1134" w:left="1701" w:header="720"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3C2E6" w14:textId="77777777" w:rsidR="00D64108" w:rsidRPr="00AE4D7B" w:rsidRDefault="00D64108" w:rsidP="00A71695">
      <w:pPr>
        <w:spacing w:after="0" w:line="240" w:lineRule="auto"/>
      </w:pPr>
      <w:r w:rsidRPr="00AE4D7B">
        <w:separator/>
      </w:r>
    </w:p>
  </w:endnote>
  <w:endnote w:type="continuationSeparator" w:id="0">
    <w:p w14:paraId="0753A707" w14:textId="77777777" w:rsidR="00D64108" w:rsidRPr="00AE4D7B" w:rsidRDefault="00D64108" w:rsidP="00A71695">
      <w:pPr>
        <w:spacing w:after="0" w:line="240" w:lineRule="auto"/>
      </w:pPr>
      <w:r w:rsidRPr="00AE4D7B">
        <w:continuationSeparator/>
      </w:r>
    </w:p>
  </w:endnote>
  <w:endnote w:type="continuationNotice" w:id="1">
    <w:p w14:paraId="14B399EF" w14:textId="77777777" w:rsidR="00D64108" w:rsidRPr="00AE4D7B" w:rsidRDefault="00D641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A8477" w14:textId="77777777" w:rsidR="00D64108" w:rsidRPr="00AE4D7B" w:rsidRDefault="00D64108" w:rsidP="00A71695">
      <w:pPr>
        <w:spacing w:after="0" w:line="240" w:lineRule="auto"/>
      </w:pPr>
      <w:r w:rsidRPr="00AE4D7B">
        <w:separator/>
      </w:r>
    </w:p>
  </w:footnote>
  <w:footnote w:type="continuationSeparator" w:id="0">
    <w:p w14:paraId="20C0B2D3" w14:textId="77777777" w:rsidR="00D64108" w:rsidRPr="00AE4D7B" w:rsidRDefault="00D64108" w:rsidP="00A71695">
      <w:pPr>
        <w:spacing w:after="0" w:line="240" w:lineRule="auto"/>
      </w:pPr>
      <w:r w:rsidRPr="00AE4D7B">
        <w:continuationSeparator/>
      </w:r>
    </w:p>
  </w:footnote>
  <w:footnote w:type="continuationNotice" w:id="1">
    <w:p w14:paraId="5815C3C3" w14:textId="77777777" w:rsidR="00D64108" w:rsidRPr="00AE4D7B" w:rsidRDefault="00D6410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3E67D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CD6FE9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4D7EDCE"/>
    <w:multiLevelType w:val="hybridMultilevel"/>
    <w:tmpl w:val="FFFFFFFF"/>
    <w:lvl w:ilvl="0" w:tplc="E60623D8">
      <w:start w:val="1"/>
      <w:numFmt w:val="decimal"/>
      <w:lvlText w:val="%1)"/>
      <w:lvlJc w:val="left"/>
      <w:pPr>
        <w:ind w:left="720" w:hanging="360"/>
      </w:pPr>
    </w:lvl>
    <w:lvl w:ilvl="1" w:tplc="7898EAB6">
      <w:start w:val="1"/>
      <w:numFmt w:val="lowerLetter"/>
      <w:lvlText w:val="%2."/>
      <w:lvlJc w:val="left"/>
      <w:pPr>
        <w:ind w:left="1440" w:hanging="360"/>
      </w:pPr>
    </w:lvl>
    <w:lvl w:ilvl="2" w:tplc="E07A49B8">
      <w:start w:val="1"/>
      <w:numFmt w:val="lowerRoman"/>
      <w:lvlText w:val="%3."/>
      <w:lvlJc w:val="right"/>
      <w:pPr>
        <w:ind w:left="2160" w:hanging="180"/>
      </w:pPr>
    </w:lvl>
    <w:lvl w:ilvl="3" w:tplc="7C76171A">
      <w:start w:val="1"/>
      <w:numFmt w:val="decimal"/>
      <w:lvlText w:val="%4."/>
      <w:lvlJc w:val="left"/>
      <w:pPr>
        <w:ind w:left="2880" w:hanging="360"/>
      </w:pPr>
    </w:lvl>
    <w:lvl w:ilvl="4" w:tplc="97727FDA">
      <w:start w:val="1"/>
      <w:numFmt w:val="lowerLetter"/>
      <w:lvlText w:val="%5."/>
      <w:lvlJc w:val="left"/>
      <w:pPr>
        <w:ind w:left="3600" w:hanging="360"/>
      </w:pPr>
    </w:lvl>
    <w:lvl w:ilvl="5" w:tplc="728601A2">
      <w:start w:val="1"/>
      <w:numFmt w:val="lowerRoman"/>
      <w:lvlText w:val="%6."/>
      <w:lvlJc w:val="right"/>
      <w:pPr>
        <w:ind w:left="4320" w:hanging="180"/>
      </w:pPr>
    </w:lvl>
    <w:lvl w:ilvl="6" w:tplc="0562D4FE">
      <w:start w:val="1"/>
      <w:numFmt w:val="decimal"/>
      <w:lvlText w:val="%7."/>
      <w:lvlJc w:val="left"/>
      <w:pPr>
        <w:ind w:left="5040" w:hanging="360"/>
      </w:pPr>
    </w:lvl>
    <w:lvl w:ilvl="7" w:tplc="C6EA98A2">
      <w:start w:val="1"/>
      <w:numFmt w:val="lowerLetter"/>
      <w:lvlText w:val="%8."/>
      <w:lvlJc w:val="left"/>
      <w:pPr>
        <w:ind w:left="5760" w:hanging="360"/>
      </w:pPr>
    </w:lvl>
    <w:lvl w:ilvl="8" w:tplc="EEE69EC6">
      <w:start w:val="1"/>
      <w:numFmt w:val="lowerRoman"/>
      <w:lvlText w:val="%9."/>
      <w:lvlJc w:val="right"/>
      <w:pPr>
        <w:ind w:left="6480" w:hanging="180"/>
      </w:pPr>
    </w:lvl>
  </w:abstractNum>
  <w:abstractNum w:abstractNumId="3" w15:restartNumberingAfterBreak="0">
    <w:nsid w:val="18DD4656"/>
    <w:multiLevelType w:val="hybridMultilevel"/>
    <w:tmpl w:val="FFFFFFFF"/>
    <w:lvl w:ilvl="0" w:tplc="3E163B88">
      <w:start w:val="1"/>
      <w:numFmt w:val="decimal"/>
      <w:lvlText w:val="%1)"/>
      <w:lvlJc w:val="left"/>
      <w:pPr>
        <w:ind w:left="720" w:hanging="360"/>
      </w:pPr>
    </w:lvl>
    <w:lvl w:ilvl="1" w:tplc="46709A8C">
      <w:start w:val="1"/>
      <w:numFmt w:val="lowerLetter"/>
      <w:lvlText w:val="%2."/>
      <w:lvlJc w:val="left"/>
      <w:pPr>
        <w:ind w:left="1440" w:hanging="360"/>
      </w:pPr>
    </w:lvl>
    <w:lvl w:ilvl="2" w:tplc="83E8FCF6">
      <w:start w:val="1"/>
      <w:numFmt w:val="lowerRoman"/>
      <w:lvlText w:val="%3."/>
      <w:lvlJc w:val="right"/>
      <w:pPr>
        <w:ind w:left="2160" w:hanging="180"/>
      </w:pPr>
    </w:lvl>
    <w:lvl w:ilvl="3" w:tplc="17AC9720">
      <w:start w:val="1"/>
      <w:numFmt w:val="decimal"/>
      <w:lvlText w:val="%4."/>
      <w:lvlJc w:val="left"/>
      <w:pPr>
        <w:ind w:left="2880" w:hanging="360"/>
      </w:pPr>
    </w:lvl>
    <w:lvl w:ilvl="4" w:tplc="2AF6955E">
      <w:start w:val="1"/>
      <w:numFmt w:val="lowerLetter"/>
      <w:lvlText w:val="%5."/>
      <w:lvlJc w:val="left"/>
      <w:pPr>
        <w:ind w:left="3600" w:hanging="360"/>
      </w:pPr>
    </w:lvl>
    <w:lvl w:ilvl="5" w:tplc="C80609B8">
      <w:start w:val="1"/>
      <w:numFmt w:val="lowerRoman"/>
      <w:lvlText w:val="%6."/>
      <w:lvlJc w:val="right"/>
      <w:pPr>
        <w:ind w:left="4320" w:hanging="180"/>
      </w:pPr>
    </w:lvl>
    <w:lvl w:ilvl="6" w:tplc="3AEAA25C">
      <w:start w:val="1"/>
      <w:numFmt w:val="decimal"/>
      <w:lvlText w:val="%7."/>
      <w:lvlJc w:val="left"/>
      <w:pPr>
        <w:ind w:left="5040" w:hanging="360"/>
      </w:pPr>
    </w:lvl>
    <w:lvl w:ilvl="7" w:tplc="13E8EA62">
      <w:start w:val="1"/>
      <w:numFmt w:val="lowerLetter"/>
      <w:lvlText w:val="%8."/>
      <w:lvlJc w:val="left"/>
      <w:pPr>
        <w:ind w:left="5760" w:hanging="360"/>
      </w:pPr>
    </w:lvl>
    <w:lvl w:ilvl="8" w:tplc="54D04A4A">
      <w:start w:val="1"/>
      <w:numFmt w:val="lowerRoman"/>
      <w:lvlText w:val="%9."/>
      <w:lvlJc w:val="right"/>
      <w:pPr>
        <w:ind w:left="6480" w:hanging="180"/>
      </w:pPr>
    </w:lvl>
  </w:abstractNum>
  <w:abstractNum w:abstractNumId="4" w15:restartNumberingAfterBreak="0">
    <w:nsid w:val="1A8C3426"/>
    <w:multiLevelType w:val="hybridMultilevel"/>
    <w:tmpl w:val="56324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8F1B4D"/>
    <w:multiLevelType w:val="hybridMultilevel"/>
    <w:tmpl w:val="9CAE32EE"/>
    <w:lvl w:ilvl="0" w:tplc="8132DFDC">
      <w:start w:val="4"/>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6200C"/>
    <w:multiLevelType w:val="multilevel"/>
    <w:tmpl w:val="46A82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D81B17"/>
    <w:multiLevelType w:val="hybridMultilevel"/>
    <w:tmpl w:val="5EDA506C"/>
    <w:lvl w:ilvl="0" w:tplc="C456CB7E">
      <w:start w:val="1"/>
      <w:numFmt w:val="decimal"/>
      <w:lvlText w:val="%1."/>
      <w:lvlJc w:val="left"/>
      <w:pPr>
        <w:ind w:left="720" w:hanging="360"/>
      </w:pPr>
      <w:rPr>
        <w:i w:val="0"/>
        <w:i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205E4EA"/>
    <w:multiLevelType w:val="hybridMultilevel"/>
    <w:tmpl w:val="6A98D5A2"/>
    <w:lvl w:ilvl="0" w:tplc="3D3C8DD8">
      <w:start w:val="1"/>
      <w:numFmt w:val="decimal"/>
      <w:lvlText w:val="%1)"/>
      <w:lvlJc w:val="left"/>
      <w:pPr>
        <w:ind w:left="720" w:hanging="360"/>
      </w:pPr>
    </w:lvl>
    <w:lvl w:ilvl="1" w:tplc="1280FE0E">
      <w:start w:val="1"/>
      <w:numFmt w:val="lowerLetter"/>
      <w:lvlText w:val="%2."/>
      <w:lvlJc w:val="left"/>
      <w:pPr>
        <w:ind w:left="1440" w:hanging="360"/>
      </w:pPr>
    </w:lvl>
    <w:lvl w:ilvl="2" w:tplc="298409FA">
      <w:start w:val="1"/>
      <w:numFmt w:val="lowerRoman"/>
      <w:lvlText w:val="%3."/>
      <w:lvlJc w:val="right"/>
      <w:pPr>
        <w:ind w:left="2160" w:hanging="180"/>
      </w:pPr>
    </w:lvl>
    <w:lvl w:ilvl="3" w:tplc="344C8DE6">
      <w:start w:val="1"/>
      <w:numFmt w:val="decimal"/>
      <w:lvlText w:val="%4."/>
      <w:lvlJc w:val="left"/>
      <w:pPr>
        <w:ind w:left="2880" w:hanging="360"/>
      </w:pPr>
    </w:lvl>
    <w:lvl w:ilvl="4" w:tplc="255EF22A">
      <w:start w:val="1"/>
      <w:numFmt w:val="lowerLetter"/>
      <w:lvlText w:val="%5."/>
      <w:lvlJc w:val="left"/>
      <w:pPr>
        <w:ind w:left="3600" w:hanging="360"/>
      </w:pPr>
    </w:lvl>
    <w:lvl w:ilvl="5" w:tplc="C9F40A8A">
      <w:start w:val="1"/>
      <w:numFmt w:val="lowerRoman"/>
      <w:lvlText w:val="%6."/>
      <w:lvlJc w:val="right"/>
      <w:pPr>
        <w:ind w:left="4320" w:hanging="180"/>
      </w:pPr>
    </w:lvl>
    <w:lvl w:ilvl="6" w:tplc="D0FCF394">
      <w:start w:val="1"/>
      <w:numFmt w:val="decimal"/>
      <w:lvlText w:val="%7."/>
      <w:lvlJc w:val="left"/>
      <w:pPr>
        <w:ind w:left="5040" w:hanging="360"/>
      </w:pPr>
    </w:lvl>
    <w:lvl w:ilvl="7" w:tplc="205E3510">
      <w:start w:val="1"/>
      <w:numFmt w:val="lowerLetter"/>
      <w:lvlText w:val="%8."/>
      <w:lvlJc w:val="left"/>
      <w:pPr>
        <w:ind w:left="5760" w:hanging="360"/>
      </w:pPr>
    </w:lvl>
    <w:lvl w:ilvl="8" w:tplc="FA16AEA2">
      <w:start w:val="1"/>
      <w:numFmt w:val="lowerRoman"/>
      <w:lvlText w:val="%9."/>
      <w:lvlJc w:val="right"/>
      <w:pPr>
        <w:ind w:left="6480" w:hanging="180"/>
      </w:pPr>
    </w:lvl>
  </w:abstractNum>
  <w:abstractNum w:abstractNumId="9" w15:restartNumberingAfterBreak="0">
    <w:nsid w:val="33C964D2"/>
    <w:multiLevelType w:val="multilevel"/>
    <w:tmpl w:val="3418059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781"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9333B9"/>
    <w:multiLevelType w:val="hybridMultilevel"/>
    <w:tmpl w:val="EBB29C0C"/>
    <w:lvl w:ilvl="0" w:tplc="1D5A542E">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C4F68D6"/>
    <w:multiLevelType w:val="hybridMultilevel"/>
    <w:tmpl w:val="5CC8CE0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41AC92F3"/>
    <w:multiLevelType w:val="hybridMultilevel"/>
    <w:tmpl w:val="DC5AF814"/>
    <w:lvl w:ilvl="0" w:tplc="CE3C7666">
      <w:start w:val="1"/>
      <w:numFmt w:val="decimal"/>
      <w:lvlText w:val="%1)"/>
      <w:lvlJc w:val="left"/>
      <w:pPr>
        <w:ind w:left="720" w:hanging="360"/>
      </w:pPr>
      <w:rPr>
        <w:color w:val="auto"/>
      </w:rPr>
    </w:lvl>
    <w:lvl w:ilvl="1" w:tplc="20EC7124">
      <w:start w:val="1"/>
      <w:numFmt w:val="lowerLetter"/>
      <w:lvlText w:val="%2."/>
      <w:lvlJc w:val="left"/>
      <w:pPr>
        <w:ind w:left="1440" w:hanging="360"/>
      </w:pPr>
    </w:lvl>
    <w:lvl w:ilvl="2" w:tplc="EEE2D7D6">
      <w:start w:val="1"/>
      <w:numFmt w:val="lowerRoman"/>
      <w:lvlText w:val="%3."/>
      <w:lvlJc w:val="right"/>
      <w:pPr>
        <w:ind w:left="2160" w:hanging="180"/>
      </w:pPr>
    </w:lvl>
    <w:lvl w:ilvl="3" w:tplc="DE421FB8">
      <w:start w:val="1"/>
      <w:numFmt w:val="decimal"/>
      <w:lvlText w:val="%4."/>
      <w:lvlJc w:val="left"/>
      <w:pPr>
        <w:ind w:left="2880" w:hanging="360"/>
      </w:pPr>
    </w:lvl>
    <w:lvl w:ilvl="4" w:tplc="2BAEFC9A">
      <w:start w:val="1"/>
      <w:numFmt w:val="lowerLetter"/>
      <w:lvlText w:val="%5."/>
      <w:lvlJc w:val="left"/>
      <w:pPr>
        <w:ind w:left="3600" w:hanging="360"/>
      </w:pPr>
    </w:lvl>
    <w:lvl w:ilvl="5" w:tplc="55A86738">
      <w:start w:val="1"/>
      <w:numFmt w:val="lowerRoman"/>
      <w:lvlText w:val="%6."/>
      <w:lvlJc w:val="right"/>
      <w:pPr>
        <w:ind w:left="4320" w:hanging="180"/>
      </w:pPr>
    </w:lvl>
    <w:lvl w:ilvl="6" w:tplc="38905D54">
      <w:start w:val="1"/>
      <w:numFmt w:val="decimal"/>
      <w:lvlText w:val="%7."/>
      <w:lvlJc w:val="left"/>
      <w:pPr>
        <w:ind w:left="5040" w:hanging="360"/>
      </w:pPr>
    </w:lvl>
    <w:lvl w:ilvl="7" w:tplc="BA10A5C2">
      <w:start w:val="1"/>
      <w:numFmt w:val="lowerLetter"/>
      <w:lvlText w:val="%8."/>
      <w:lvlJc w:val="left"/>
      <w:pPr>
        <w:ind w:left="5760" w:hanging="360"/>
      </w:pPr>
    </w:lvl>
    <w:lvl w:ilvl="8" w:tplc="9B4AE0C4">
      <w:start w:val="1"/>
      <w:numFmt w:val="lowerRoman"/>
      <w:lvlText w:val="%9."/>
      <w:lvlJc w:val="right"/>
      <w:pPr>
        <w:ind w:left="6480" w:hanging="180"/>
      </w:pPr>
    </w:lvl>
  </w:abstractNum>
  <w:abstractNum w:abstractNumId="13" w15:restartNumberingAfterBreak="0">
    <w:nsid w:val="42D0701A"/>
    <w:multiLevelType w:val="multilevel"/>
    <w:tmpl w:val="28E2B9C4"/>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C8699E"/>
    <w:multiLevelType w:val="hybridMultilevel"/>
    <w:tmpl w:val="3FA4EDD8"/>
    <w:lvl w:ilvl="0" w:tplc="144AC2CA">
      <w:start w:val="2023"/>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9F792E"/>
    <w:multiLevelType w:val="hybridMultilevel"/>
    <w:tmpl w:val="5C9671FC"/>
    <w:lvl w:ilvl="0" w:tplc="739A4388">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5C0A49"/>
    <w:multiLevelType w:val="hybridMultilevel"/>
    <w:tmpl w:val="563248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7B8B22F"/>
    <w:multiLevelType w:val="hybridMultilevel"/>
    <w:tmpl w:val="8A6249D6"/>
    <w:lvl w:ilvl="0" w:tplc="FDB6FBD0">
      <w:start w:val="1"/>
      <w:numFmt w:val="decimal"/>
      <w:lvlText w:val="%1)"/>
      <w:lvlJc w:val="left"/>
      <w:pPr>
        <w:ind w:left="720" w:hanging="360"/>
      </w:pPr>
    </w:lvl>
    <w:lvl w:ilvl="1" w:tplc="16DEC9F2">
      <w:start w:val="1"/>
      <w:numFmt w:val="lowerLetter"/>
      <w:lvlText w:val="%2."/>
      <w:lvlJc w:val="left"/>
      <w:pPr>
        <w:ind w:left="1440" w:hanging="360"/>
      </w:pPr>
    </w:lvl>
    <w:lvl w:ilvl="2" w:tplc="C3369C58">
      <w:start w:val="1"/>
      <w:numFmt w:val="lowerRoman"/>
      <w:lvlText w:val="%3."/>
      <w:lvlJc w:val="right"/>
      <w:pPr>
        <w:ind w:left="2160" w:hanging="180"/>
      </w:pPr>
    </w:lvl>
    <w:lvl w:ilvl="3" w:tplc="6534EF8C">
      <w:start w:val="1"/>
      <w:numFmt w:val="decimal"/>
      <w:lvlText w:val="%4."/>
      <w:lvlJc w:val="left"/>
      <w:pPr>
        <w:ind w:left="2880" w:hanging="360"/>
      </w:pPr>
    </w:lvl>
    <w:lvl w:ilvl="4" w:tplc="538221B0">
      <w:start w:val="1"/>
      <w:numFmt w:val="lowerLetter"/>
      <w:lvlText w:val="%5."/>
      <w:lvlJc w:val="left"/>
      <w:pPr>
        <w:ind w:left="3600" w:hanging="360"/>
      </w:pPr>
    </w:lvl>
    <w:lvl w:ilvl="5" w:tplc="CCD227C0">
      <w:start w:val="1"/>
      <w:numFmt w:val="lowerRoman"/>
      <w:lvlText w:val="%6."/>
      <w:lvlJc w:val="right"/>
      <w:pPr>
        <w:ind w:left="4320" w:hanging="180"/>
      </w:pPr>
    </w:lvl>
    <w:lvl w:ilvl="6" w:tplc="5ABC3EB8">
      <w:start w:val="1"/>
      <w:numFmt w:val="decimal"/>
      <w:lvlText w:val="%7."/>
      <w:lvlJc w:val="left"/>
      <w:pPr>
        <w:ind w:left="5040" w:hanging="360"/>
      </w:pPr>
    </w:lvl>
    <w:lvl w:ilvl="7" w:tplc="84B6CB40">
      <w:start w:val="1"/>
      <w:numFmt w:val="lowerLetter"/>
      <w:lvlText w:val="%8."/>
      <w:lvlJc w:val="left"/>
      <w:pPr>
        <w:ind w:left="5760" w:hanging="360"/>
      </w:pPr>
    </w:lvl>
    <w:lvl w:ilvl="8" w:tplc="F7004A92">
      <w:start w:val="1"/>
      <w:numFmt w:val="lowerRoman"/>
      <w:lvlText w:val="%9."/>
      <w:lvlJc w:val="right"/>
      <w:pPr>
        <w:ind w:left="6480" w:hanging="180"/>
      </w:pPr>
    </w:lvl>
  </w:abstractNum>
  <w:abstractNum w:abstractNumId="18" w15:restartNumberingAfterBreak="0">
    <w:nsid w:val="59654675"/>
    <w:multiLevelType w:val="hybridMultilevel"/>
    <w:tmpl w:val="7140079A"/>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9B475C6"/>
    <w:multiLevelType w:val="hybridMultilevel"/>
    <w:tmpl w:val="118EE858"/>
    <w:lvl w:ilvl="0" w:tplc="0792E8AC">
      <w:start w:val="1"/>
      <w:numFmt w:val="decimal"/>
      <w:lvlText w:val="%1."/>
      <w:lvlJc w:val="left"/>
      <w:pPr>
        <w:ind w:left="720" w:hanging="360"/>
      </w:pPr>
    </w:lvl>
    <w:lvl w:ilvl="1" w:tplc="9326A034">
      <w:start w:val="1"/>
      <w:numFmt w:val="lowerLetter"/>
      <w:lvlText w:val="%2."/>
      <w:lvlJc w:val="left"/>
      <w:pPr>
        <w:ind w:left="1440" w:hanging="360"/>
      </w:pPr>
    </w:lvl>
    <w:lvl w:ilvl="2" w:tplc="84C608BC">
      <w:start w:val="1"/>
      <w:numFmt w:val="lowerRoman"/>
      <w:lvlText w:val="%3."/>
      <w:lvlJc w:val="right"/>
      <w:pPr>
        <w:ind w:left="2160" w:hanging="180"/>
      </w:pPr>
    </w:lvl>
    <w:lvl w:ilvl="3" w:tplc="7EF2B0DE">
      <w:start w:val="1"/>
      <w:numFmt w:val="decimal"/>
      <w:lvlText w:val="%4."/>
      <w:lvlJc w:val="left"/>
      <w:pPr>
        <w:ind w:left="2880" w:hanging="360"/>
      </w:pPr>
    </w:lvl>
    <w:lvl w:ilvl="4" w:tplc="D680A3FC">
      <w:start w:val="1"/>
      <w:numFmt w:val="lowerLetter"/>
      <w:lvlText w:val="%5."/>
      <w:lvlJc w:val="left"/>
      <w:pPr>
        <w:ind w:left="3600" w:hanging="360"/>
      </w:pPr>
    </w:lvl>
    <w:lvl w:ilvl="5" w:tplc="75AE1ED6">
      <w:start w:val="1"/>
      <w:numFmt w:val="lowerRoman"/>
      <w:lvlText w:val="%6."/>
      <w:lvlJc w:val="right"/>
      <w:pPr>
        <w:ind w:left="4320" w:hanging="180"/>
      </w:pPr>
    </w:lvl>
    <w:lvl w:ilvl="6" w:tplc="59544564">
      <w:start w:val="1"/>
      <w:numFmt w:val="decimal"/>
      <w:lvlText w:val="%7."/>
      <w:lvlJc w:val="left"/>
      <w:pPr>
        <w:ind w:left="5040" w:hanging="360"/>
      </w:pPr>
    </w:lvl>
    <w:lvl w:ilvl="7" w:tplc="6382DCC4">
      <w:start w:val="1"/>
      <w:numFmt w:val="lowerLetter"/>
      <w:lvlText w:val="%8."/>
      <w:lvlJc w:val="left"/>
      <w:pPr>
        <w:ind w:left="5760" w:hanging="360"/>
      </w:pPr>
    </w:lvl>
    <w:lvl w:ilvl="8" w:tplc="0748B8C6">
      <w:start w:val="1"/>
      <w:numFmt w:val="lowerRoman"/>
      <w:lvlText w:val="%9."/>
      <w:lvlJc w:val="right"/>
      <w:pPr>
        <w:ind w:left="6480" w:hanging="180"/>
      </w:pPr>
    </w:lvl>
  </w:abstractNum>
  <w:abstractNum w:abstractNumId="20" w15:restartNumberingAfterBreak="0">
    <w:nsid w:val="620B79D9"/>
    <w:multiLevelType w:val="hybridMultilevel"/>
    <w:tmpl w:val="0C903372"/>
    <w:lvl w:ilvl="0" w:tplc="4260C6B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6441641E"/>
    <w:multiLevelType w:val="hybridMultilevel"/>
    <w:tmpl w:val="1BCE1AB4"/>
    <w:lvl w:ilvl="0" w:tplc="0FE89CA0">
      <w:start w:val="1"/>
      <w:numFmt w:val="decimal"/>
      <w:lvlText w:val="%1)"/>
      <w:lvlJc w:val="left"/>
      <w:pPr>
        <w:ind w:left="720" w:hanging="360"/>
      </w:pPr>
      <w:rPr>
        <w:rFonts w:eastAsia="Arial Unicode M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816F93"/>
    <w:multiLevelType w:val="hybridMultilevel"/>
    <w:tmpl w:val="7140079A"/>
    <w:lvl w:ilvl="0" w:tplc="18C243B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CEDA50"/>
    <w:multiLevelType w:val="hybridMultilevel"/>
    <w:tmpl w:val="FFFFFFFF"/>
    <w:lvl w:ilvl="0" w:tplc="1A0EFB0A">
      <w:start w:val="1"/>
      <w:numFmt w:val="decimal"/>
      <w:lvlText w:val="%1)"/>
      <w:lvlJc w:val="left"/>
      <w:pPr>
        <w:ind w:left="720" w:hanging="360"/>
      </w:pPr>
    </w:lvl>
    <w:lvl w:ilvl="1" w:tplc="630C5B5A">
      <w:start w:val="1"/>
      <w:numFmt w:val="lowerLetter"/>
      <w:lvlText w:val="%2."/>
      <w:lvlJc w:val="left"/>
      <w:pPr>
        <w:ind w:left="1440" w:hanging="360"/>
      </w:pPr>
    </w:lvl>
    <w:lvl w:ilvl="2" w:tplc="F33283D6">
      <w:start w:val="1"/>
      <w:numFmt w:val="lowerRoman"/>
      <w:lvlText w:val="%3."/>
      <w:lvlJc w:val="right"/>
      <w:pPr>
        <w:ind w:left="2160" w:hanging="180"/>
      </w:pPr>
    </w:lvl>
    <w:lvl w:ilvl="3" w:tplc="14546014">
      <w:start w:val="1"/>
      <w:numFmt w:val="decimal"/>
      <w:lvlText w:val="%4."/>
      <w:lvlJc w:val="left"/>
      <w:pPr>
        <w:ind w:left="2880" w:hanging="360"/>
      </w:pPr>
    </w:lvl>
    <w:lvl w:ilvl="4" w:tplc="5B484DE8">
      <w:start w:val="1"/>
      <w:numFmt w:val="lowerLetter"/>
      <w:lvlText w:val="%5."/>
      <w:lvlJc w:val="left"/>
      <w:pPr>
        <w:ind w:left="3600" w:hanging="360"/>
      </w:pPr>
    </w:lvl>
    <w:lvl w:ilvl="5" w:tplc="54EA2DDE">
      <w:start w:val="1"/>
      <w:numFmt w:val="lowerRoman"/>
      <w:lvlText w:val="%6."/>
      <w:lvlJc w:val="right"/>
      <w:pPr>
        <w:ind w:left="4320" w:hanging="180"/>
      </w:pPr>
    </w:lvl>
    <w:lvl w:ilvl="6" w:tplc="12546B94">
      <w:start w:val="1"/>
      <w:numFmt w:val="decimal"/>
      <w:lvlText w:val="%7."/>
      <w:lvlJc w:val="left"/>
      <w:pPr>
        <w:ind w:left="5040" w:hanging="360"/>
      </w:pPr>
    </w:lvl>
    <w:lvl w:ilvl="7" w:tplc="AFB43146">
      <w:start w:val="1"/>
      <w:numFmt w:val="lowerLetter"/>
      <w:lvlText w:val="%8."/>
      <w:lvlJc w:val="left"/>
      <w:pPr>
        <w:ind w:left="5760" w:hanging="360"/>
      </w:pPr>
    </w:lvl>
    <w:lvl w:ilvl="8" w:tplc="A9301628">
      <w:start w:val="1"/>
      <w:numFmt w:val="lowerRoman"/>
      <w:lvlText w:val="%9."/>
      <w:lvlJc w:val="right"/>
      <w:pPr>
        <w:ind w:left="6480" w:hanging="180"/>
      </w:pPr>
    </w:lvl>
  </w:abstractNum>
  <w:abstractNum w:abstractNumId="24" w15:restartNumberingAfterBreak="0">
    <w:nsid w:val="77431965"/>
    <w:multiLevelType w:val="hybridMultilevel"/>
    <w:tmpl w:val="CEBC84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7ECF3146"/>
    <w:multiLevelType w:val="hybridMultilevel"/>
    <w:tmpl w:val="A3E8A9A4"/>
    <w:lvl w:ilvl="0" w:tplc="7904169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2958760">
    <w:abstractNumId w:val="8"/>
  </w:num>
  <w:num w:numId="2" w16cid:durableId="1195539555">
    <w:abstractNumId w:val="17"/>
  </w:num>
  <w:num w:numId="3" w16cid:durableId="213855749">
    <w:abstractNumId w:val="19"/>
  </w:num>
  <w:num w:numId="4" w16cid:durableId="6992847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7744008">
    <w:abstractNumId w:val="7"/>
  </w:num>
  <w:num w:numId="6" w16cid:durableId="66878104">
    <w:abstractNumId w:val="24"/>
  </w:num>
  <w:num w:numId="7" w16cid:durableId="553394194">
    <w:abstractNumId w:val="14"/>
  </w:num>
  <w:num w:numId="8" w16cid:durableId="1874149177">
    <w:abstractNumId w:val="4"/>
  </w:num>
  <w:num w:numId="9" w16cid:durableId="1410686508">
    <w:abstractNumId w:val="16"/>
  </w:num>
  <w:num w:numId="10" w16cid:durableId="1268467513">
    <w:abstractNumId w:val="2"/>
  </w:num>
  <w:num w:numId="11" w16cid:durableId="1138379026">
    <w:abstractNumId w:val="3"/>
  </w:num>
  <w:num w:numId="12" w16cid:durableId="1474179375">
    <w:abstractNumId w:val="23"/>
  </w:num>
  <w:num w:numId="13" w16cid:durableId="56830600">
    <w:abstractNumId w:val="12"/>
  </w:num>
  <w:num w:numId="14" w16cid:durableId="1805467183">
    <w:abstractNumId w:val="5"/>
  </w:num>
  <w:num w:numId="15" w16cid:durableId="2016346196">
    <w:abstractNumId w:val="9"/>
  </w:num>
  <w:num w:numId="16" w16cid:durableId="1940874400">
    <w:abstractNumId w:val="13"/>
  </w:num>
  <w:num w:numId="17" w16cid:durableId="1352611934">
    <w:abstractNumId w:val="11"/>
  </w:num>
  <w:num w:numId="18" w16cid:durableId="1469470185">
    <w:abstractNumId w:val="10"/>
  </w:num>
  <w:num w:numId="19" w16cid:durableId="2096245458">
    <w:abstractNumId w:val="21"/>
  </w:num>
  <w:num w:numId="20" w16cid:durableId="1190028868">
    <w:abstractNumId w:val="6"/>
  </w:num>
  <w:num w:numId="21" w16cid:durableId="1440291661">
    <w:abstractNumId w:val="20"/>
  </w:num>
  <w:num w:numId="22" w16cid:durableId="1876890073">
    <w:abstractNumId w:val="22"/>
  </w:num>
  <w:num w:numId="23" w16cid:durableId="1001811322">
    <w:abstractNumId w:val="18"/>
  </w:num>
  <w:num w:numId="24" w16cid:durableId="2078242934">
    <w:abstractNumId w:val="1"/>
  </w:num>
  <w:num w:numId="25" w16cid:durableId="242104328">
    <w:abstractNumId w:val="0"/>
  </w:num>
  <w:num w:numId="26" w16cid:durableId="64231443">
    <w:abstractNumId w:val="15"/>
  </w:num>
  <w:num w:numId="27" w16cid:durableId="7663443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861"/>
    <w:rsid w:val="00003BD3"/>
    <w:rsid w:val="00004B2F"/>
    <w:rsid w:val="00007BE7"/>
    <w:rsid w:val="00010377"/>
    <w:rsid w:val="000124D2"/>
    <w:rsid w:val="000125C1"/>
    <w:rsid w:val="00012AE4"/>
    <w:rsid w:val="00013CA6"/>
    <w:rsid w:val="000151B8"/>
    <w:rsid w:val="00015A2A"/>
    <w:rsid w:val="000174AD"/>
    <w:rsid w:val="00017818"/>
    <w:rsid w:val="000201D4"/>
    <w:rsid w:val="000208C5"/>
    <w:rsid w:val="00020A3F"/>
    <w:rsid w:val="00020BDF"/>
    <w:rsid w:val="0002239F"/>
    <w:rsid w:val="0002271D"/>
    <w:rsid w:val="00023B24"/>
    <w:rsid w:val="00025BD0"/>
    <w:rsid w:val="00026170"/>
    <w:rsid w:val="00027D8C"/>
    <w:rsid w:val="00031FCF"/>
    <w:rsid w:val="000327D8"/>
    <w:rsid w:val="00034690"/>
    <w:rsid w:val="00034B6F"/>
    <w:rsid w:val="00035B6C"/>
    <w:rsid w:val="0003642D"/>
    <w:rsid w:val="00037407"/>
    <w:rsid w:val="00037AFC"/>
    <w:rsid w:val="000413BA"/>
    <w:rsid w:val="00041CF5"/>
    <w:rsid w:val="00043354"/>
    <w:rsid w:val="00044276"/>
    <w:rsid w:val="00044900"/>
    <w:rsid w:val="000450A7"/>
    <w:rsid w:val="00045168"/>
    <w:rsid w:val="0005461F"/>
    <w:rsid w:val="00056E14"/>
    <w:rsid w:val="00057F05"/>
    <w:rsid w:val="00060135"/>
    <w:rsid w:val="00060F50"/>
    <w:rsid w:val="00064DFE"/>
    <w:rsid w:val="000672D8"/>
    <w:rsid w:val="0007096D"/>
    <w:rsid w:val="000717A1"/>
    <w:rsid w:val="00072B91"/>
    <w:rsid w:val="000732DF"/>
    <w:rsid w:val="000744EB"/>
    <w:rsid w:val="00074623"/>
    <w:rsid w:val="00074814"/>
    <w:rsid w:val="00076958"/>
    <w:rsid w:val="00077BEF"/>
    <w:rsid w:val="000813A0"/>
    <w:rsid w:val="000847A1"/>
    <w:rsid w:val="000866C5"/>
    <w:rsid w:val="00090137"/>
    <w:rsid w:val="000929EF"/>
    <w:rsid w:val="00092BD9"/>
    <w:rsid w:val="000953B8"/>
    <w:rsid w:val="00096B89"/>
    <w:rsid w:val="00097A2E"/>
    <w:rsid w:val="000A0305"/>
    <w:rsid w:val="000A1AD3"/>
    <w:rsid w:val="000A284A"/>
    <w:rsid w:val="000A54C2"/>
    <w:rsid w:val="000B1557"/>
    <w:rsid w:val="000B1570"/>
    <w:rsid w:val="000B4D0B"/>
    <w:rsid w:val="000B56F9"/>
    <w:rsid w:val="000B5DD1"/>
    <w:rsid w:val="000B60C6"/>
    <w:rsid w:val="000B6C23"/>
    <w:rsid w:val="000B6F4F"/>
    <w:rsid w:val="000B7A8B"/>
    <w:rsid w:val="000C2C5B"/>
    <w:rsid w:val="000C2DEC"/>
    <w:rsid w:val="000C5086"/>
    <w:rsid w:val="000D00DA"/>
    <w:rsid w:val="000D12D2"/>
    <w:rsid w:val="000D2ABE"/>
    <w:rsid w:val="000D4AAB"/>
    <w:rsid w:val="000D64AC"/>
    <w:rsid w:val="000D662A"/>
    <w:rsid w:val="000D682B"/>
    <w:rsid w:val="000D71C9"/>
    <w:rsid w:val="000D770C"/>
    <w:rsid w:val="000E060E"/>
    <w:rsid w:val="000E177A"/>
    <w:rsid w:val="000E1975"/>
    <w:rsid w:val="000E20C0"/>
    <w:rsid w:val="000E2D61"/>
    <w:rsid w:val="000E3158"/>
    <w:rsid w:val="000E65A0"/>
    <w:rsid w:val="000E760A"/>
    <w:rsid w:val="000F0534"/>
    <w:rsid w:val="000F12CA"/>
    <w:rsid w:val="000F12FF"/>
    <w:rsid w:val="000F163E"/>
    <w:rsid w:val="000F2F6F"/>
    <w:rsid w:val="000F42E1"/>
    <w:rsid w:val="000F4799"/>
    <w:rsid w:val="000F5D53"/>
    <w:rsid w:val="000F6332"/>
    <w:rsid w:val="00101816"/>
    <w:rsid w:val="0010205B"/>
    <w:rsid w:val="0010286B"/>
    <w:rsid w:val="00106D5F"/>
    <w:rsid w:val="001140DD"/>
    <w:rsid w:val="00114F0A"/>
    <w:rsid w:val="00120335"/>
    <w:rsid w:val="00123924"/>
    <w:rsid w:val="001268BF"/>
    <w:rsid w:val="00127770"/>
    <w:rsid w:val="00127C34"/>
    <w:rsid w:val="0013271F"/>
    <w:rsid w:val="00132809"/>
    <w:rsid w:val="00133985"/>
    <w:rsid w:val="0014047D"/>
    <w:rsid w:val="001427C1"/>
    <w:rsid w:val="001451C8"/>
    <w:rsid w:val="0014616E"/>
    <w:rsid w:val="0014616F"/>
    <w:rsid w:val="00147351"/>
    <w:rsid w:val="00150787"/>
    <w:rsid w:val="0015460E"/>
    <w:rsid w:val="0015791E"/>
    <w:rsid w:val="001611BB"/>
    <w:rsid w:val="00162738"/>
    <w:rsid w:val="00163004"/>
    <w:rsid w:val="00163B41"/>
    <w:rsid w:val="00163F41"/>
    <w:rsid w:val="0016506F"/>
    <w:rsid w:val="001653F8"/>
    <w:rsid w:val="0016544C"/>
    <w:rsid w:val="00165804"/>
    <w:rsid w:val="00166DB8"/>
    <w:rsid w:val="00167C3A"/>
    <w:rsid w:val="00170531"/>
    <w:rsid w:val="00170895"/>
    <w:rsid w:val="00171C3C"/>
    <w:rsid w:val="001720B4"/>
    <w:rsid w:val="00172DFD"/>
    <w:rsid w:val="0017379F"/>
    <w:rsid w:val="00173CC0"/>
    <w:rsid w:val="001759DC"/>
    <w:rsid w:val="00176695"/>
    <w:rsid w:val="00176BA3"/>
    <w:rsid w:val="001779BB"/>
    <w:rsid w:val="00177D48"/>
    <w:rsid w:val="00180AFB"/>
    <w:rsid w:val="00184F91"/>
    <w:rsid w:val="00185815"/>
    <w:rsid w:val="001928E7"/>
    <w:rsid w:val="00194E94"/>
    <w:rsid w:val="001963FB"/>
    <w:rsid w:val="001976B6"/>
    <w:rsid w:val="00197F78"/>
    <w:rsid w:val="001A0065"/>
    <w:rsid w:val="001A03EE"/>
    <w:rsid w:val="001A1E7C"/>
    <w:rsid w:val="001A2844"/>
    <w:rsid w:val="001A28F9"/>
    <w:rsid w:val="001A2D68"/>
    <w:rsid w:val="001A3903"/>
    <w:rsid w:val="001A40C2"/>
    <w:rsid w:val="001A47EE"/>
    <w:rsid w:val="001A6865"/>
    <w:rsid w:val="001A77F8"/>
    <w:rsid w:val="001B0F5C"/>
    <w:rsid w:val="001B2230"/>
    <w:rsid w:val="001B2E7D"/>
    <w:rsid w:val="001B3181"/>
    <w:rsid w:val="001B42FB"/>
    <w:rsid w:val="001B4D23"/>
    <w:rsid w:val="001B5CE6"/>
    <w:rsid w:val="001B6CCC"/>
    <w:rsid w:val="001B7C71"/>
    <w:rsid w:val="001B7E2B"/>
    <w:rsid w:val="001B7E8F"/>
    <w:rsid w:val="001C0791"/>
    <w:rsid w:val="001C3862"/>
    <w:rsid w:val="001C38DF"/>
    <w:rsid w:val="001C51FA"/>
    <w:rsid w:val="001C7286"/>
    <w:rsid w:val="001D25D6"/>
    <w:rsid w:val="001D3B4D"/>
    <w:rsid w:val="001D40E2"/>
    <w:rsid w:val="001D72C1"/>
    <w:rsid w:val="001D76FC"/>
    <w:rsid w:val="001E15B0"/>
    <w:rsid w:val="001E405B"/>
    <w:rsid w:val="001F22F4"/>
    <w:rsid w:val="001F28A2"/>
    <w:rsid w:val="001F537C"/>
    <w:rsid w:val="001F53A8"/>
    <w:rsid w:val="001F64CA"/>
    <w:rsid w:val="00200742"/>
    <w:rsid w:val="0020338A"/>
    <w:rsid w:val="002033E8"/>
    <w:rsid w:val="0020359B"/>
    <w:rsid w:val="00203769"/>
    <w:rsid w:val="002038DB"/>
    <w:rsid w:val="00204CFC"/>
    <w:rsid w:val="002057E3"/>
    <w:rsid w:val="0020599C"/>
    <w:rsid w:val="00205F97"/>
    <w:rsid w:val="00207D60"/>
    <w:rsid w:val="002115A5"/>
    <w:rsid w:val="00212338"/>
    <w:rsid w:val="00215792"/>
    <w:rsid w:val="00217F69"/>
    <w:rsid w:val="002207EC"/>
    <w:rsid w:val="0022091B"/>
    <w:rsid w:val="00220A30"/>
    <w:rsid w:val="0022131F"/>
    <w:rsid w:val="002218AA"/>
    <w:rsid w:val="002234F9"/>
    <w:rsid w:val="00223D29"/>
    <w:rsid w:val="0022404D"/>
    <w:rsid w:val="002251F8"/>
    <w:rsid w:val="0022547F"/>
    <w:rsid w:val="002257D1"/>
    <w:rsid w:val="00230C67"/>
    <w:rsid w:val="00232A40"/>
    <w:rsid w:val="00234393"/>
    <w:rsid w:val="0024080E"/>
    <w:rsid w:val="00240C03"/>
    <w:rsid w:val="00243EC9"/>
    <w:rsid w:val="00243F11"/>
    <w:rsid w:val="00245CB7"/>
    <w:rsid w:val="0024671E"/>
    <w:rsid w:val="002474F4"/>
    <w:rsid w:val="00251430"/>
    <w:rsid w:val="002521BB"/>
    <w:rsid w:val="00252EC0"/>
    <w:rsid w:val="00253A08"/>
    <w:rsid w:val="00255225"/>
    <w:rsid w:val="00255C71"/>
    <w:rsid w:val="002569A1"/>
    <w:rsid w:val="00257096"/>
    <w:rsid w:val="00257648"/>
    <w:rsid w:val="00260162"/>
    <w:rsid w:val="00260747"/>
    <w:rsid w:val="00266B0C"/>
    <w:rsid w:val="0027023E"/>
    <w:rsid w:val="00272E54"/>
    <w:rsid w:val="00272FC2"/>
    <w:rsid w:val="00273294"/>
    <w:rsid w:val="00276E66"/>
    <w:rsid w:val="00276FB6"/>
    <w:rsid w:val="00280B61"/>
    <w:rsid w:val="00281025"/>
    <w:rsid w:val="00282005"/>
    <w:rsid w:val="00282719"/>
    <w:rsid w:val="002844BF"/>
    <w:rsid w:val="00284896"/>
    <w:rsid w:val="00286E10"/>
    <w:rsid w:val="0028746B"/>
    <w:rsid w:val="00287911"/>
    <w:rsid w:val="00291339"/>
    <w:rsid w:val="002947EE"/>
    <w:rsid w:val="00294B46"/>
    <w:rsid w:val="00294C09"/>
    <w:rsid w:val="00295B11"/>
    <w:rsid w:val="00295B52"/>
    <w:rsid w:val="0029602A"/>
    <w:rsid w:val="00297DDC"/>
    <w:rsid w:val="002A0886"/>
    <w:rsid w:val="002A2CAA"/>
    <w:rsid w:val="002A30DB"/>
    <w:rsid w:val="002A3656"/>
    <w:rsid w:val="002A4671"/>
    <w:rsid w:val="002A72A9"/>
    <w:rsid w:val="002B168E"/>
    <w:rsid w:val="002B190A"/>
    <w:rsid w:val="002B33A5"/>
    <w:rsid w:val="002C12BD"/>
    <w:rsid w:val="002C2318"/>
    <w:rsid w:val="002C259C"/>
    <w:rsid w:val="002C65AC"/>
    <w:rsid w:val="002C79F9"/>
    <w:rsid w:val="002D07A5"/>
    <w:rsid w:val="002D18A6"/>
    <w:rsid w:val="002D1A6B"/>
    <w:rsid w:val="002D2B58"/>
    <w:rsid w:val="002D332D"/>
    <w:rsid w:val="002D3416"/>
    <w:rsid w:val="002D4938"/>
    <w:rsid w:val="002D512D"/>
    <w:rsid w:val="002D52F9"/>
    <w:rsid w:val="002D5471"/>
    <w:rsid w:val="002D5F5B"/>
    <w:rsid w:val="002D64B6"/>
    <w:rsid w:val="002D6B85"/>
    <w:rsid w:val="002E43FC"/>
    <w:rsid w:val="002E48B0"/>
    <w:rsid w:val="002E78F1"/>
    <w:rsid w:val="002F0C88"/>
    <w:rsid w:val="002F1BCE"/>
    <w:rsid w:val="002F2EFC"/>
    <w:rsid w:val="002F3CEE"/>
    <w:rsid w:val="002F3E3E"/>
    <w:rsid w:val="002F4F8A"/>
    <w:rsid w:val="002F73AE"/>
    <w:rsid w:val="00300CD5"/>
    <w:rsid w:val="00302A01"/>
    <w:rsid w:val="00302B8A"/>
    <w:rsid w:val="003039A9"/>
    <w:rsid w:val="003057E4"/>
    <w:rsid w:val="003067F6"/>
    <w:rsid w:val="003115B4"/>
    <w:rsid w:val="00311B79"/>
    <w:rsid w:val="00314873"/>
    <w:rsid w:val="00315AE0"/>
    <w:rsid w:val="00317191"/>
    <w:rsid w:val="0032156A"/>
    <w:rsid w:val="00321E8D"/>
    <w:rsid w:val="00322C01"/>
    <w:rsid w:val="0033070C"/>
    <w:rsid w:val="0033136D"/>
    <w:rsid w:val="0033240B"/>
    <w:rsid w:val="00332753"/>
    <w:rsid w:val="00332CDC"/>
    <w:rsid w:val="00333998"/>
    <w:rsid w:val="00334725"/>
    <w:rsid w:val="00335C71"/>
    <w:rsid w:val="0033730C"/>
    <w:rsid w:val="00337CE3"/>
    <w:rsid w:val="0034056B"/>
    <w:rsid w:val="003408A0"/>
    <w:rsid w:val="00341838"/>
    <w:rsid w:val="0034668E"/>
    <w:rsid w:val="003466DD"/>
    <w:rsid w:val="0034671F"/>
    <w:rsid w:val="00346BE2"/>
    <w:rsid w:val="00347DC9"/>
    <w:rsid w:val="00350187"/>
    <w:rsid w:val="00351505"/>
    <w:rsid w:val="0035212F"/>
    <w:rsid w:val="003525DF"/>
    <w:rsid w:val="00352DBC"/>
    <w:rsid w:val="00353337"/>
    <w:rsid w:val="00353E61"/>
    <w:rsid w:val="003547A4"/>
    <w:rsid w:val="00354919"/>
    <w:rsid w:val="00360D68"/>
    <w:rsid w:val="00360F77"/>
    <w:rsid w:val="00360FFB"/>
    <w:rsid w:val="00361742"/>
    <w:rsid w:val="003634CC"/>
    <w:rsid w:val="00364BAC"/>
    <w:rsid w:val="0036657A"/>
    <w:rsid w:val="00370DD5"/>
    <w:rsid w:val="003712A6"/>
    <w:rsid w:val="003717FF"/>
    <w:rsid w:val="00371C5C"/>
    <w:rsid w:val="00373381"/>
    <w:rsid w:val="0037437C"/>
    <w:rsid w:val="003745C4"/>
    <w:rsid w:val="0037589F"/>
    <w:rsid w:val="003811C2"/>
    <w:rsid w:val="00382733"/>
    <w:rsid w:val="00385699"/>
    <w:rsid w:val="003856B5"/>
    <w:rsid w:val="00390443"/>
    <w:rsid w:val="0039140B"/>
    <w:rsid w:val="003916E3"/>
    <w:rsid w:val="00394152"/>
    <w:rsid w:val="0039447D"/>
    <w:rsid w:val="00394777"/>
    <w:rsid w:val="00397982"/>
    <w:rsid w:val="00397B3C"/>
    <w:rsid w:val="00397CCD"/>
    <w:rsid w:val="003A153C"/>
    <w:rsid w:val="003A1B8E"/>
    <w:rsid w:val="003A47DB"/>
    <w:rsid w:val="003A4841"/>
    <w:rsid w:val="003A56A9"/>
    <w:rsid w:val="003A5D99"/>
    <w:rsid w:val="003A5EA7"/>
    <w:rsid w:val="003B15FB"/>
    <w:rsid w:val="003B22A6"/>
    <w:rsid w:val="003B4010"/>
    <w:rsid w:val="003B4EA7"/>
    <w:rsid w:val="003C085C"/>
    <w:rsid w:val="003C0EFD"/>
    <w:rsid w:val="003C2720"/>
    <w:rsid w:val="003C3B70"/>
    <w:rsid w:val="003C7A22"/>
    <w:rsid w:val="003D6A7E"/>
    <w:rsid w:val="003D70F5"/>
    <w:rsid w:val="003D7523"/>
    <w:rsid w:val="003E56ED"/>
    <w:rsid w:val="003F17FE"/>
    <w:rsid w:val="003F1B10"/>
    <w:rsid w:val="003F296A"/>
    <w:rsid w:val="003F2A0A"/>
    <w:rsid w:val="003F4415"/>
    <w:rsid w:val="003F6777"/>
    <w:rsid w:val="003F7081"/>
    <w:rsid w:val="0040142E"/>
    <w:rsid w:val="0040203C"/>
    <w:rsid w:val="004049AA"/>
    <w:rsid w:val="004077CA"/>
    <w:rsid w:val="00407C1E"/>
    <w:rsid w:val="0041189C"/>
    <w:rsid w:val="00412492"/>
    <w:rsid w:val="00414BCF"/>
    <w:rsid w:val="00415E0F"/>
    <w:rsid w:val="00417D29"/>
    <w:rsid w:val="004201FB"/>
    <w:rsid w:val="0042187E"/>
    <w:rsid w:val="004248AD"/>
    <w:rsid w:val="00424F05"/>
    <w:rsid w:val="00425F01"/>
    <w:rsid w:val="00425F8C"/>
    <w:rsid w:val="00427A0F"/>
    <w:rsid w:val="00427FAF"/>
    <w:rsid w:val="004305EE"/>
    <w:rsid w:val="00430706"/>
    <w:rsid w:val="004309DD"/>
    <w:rsid w:val="00432A3E"/>
    <w:rsid w:val="00432B80"/>
    <w:rsid w:val="00434918"/>
    <w:rsid w:val="0043598B"/>
    <w:rsid w:val="00435E63"/>
    <w:rsid w:val="00437D4A"/>
    <w:rsid w:val="004412A2"/>
    <w:rsid w:val="004417A2"/>
    <w:rsid w:val="00441EB7"/>
    <w:rsid w:val="00441F08"/>
    <w:rsid w:val="0044287A"/>
    <w:rsid w:val="004456B3"/>
    <w:rsid w:val="00445F13"/>
    <w:rsid w:val="00446C5E"/>
    <w:rsid w:val="00447628"/>
    <w:rsid w:val="00451517"/>
    <w:rsid w:val="00451629"/>
    <w:rsid w:val="00451ED1"/>
    <w:rsid w:val="00452631"/>
    <w:rsid w:val="0046027D"/>
    <w:rsid w:val="00460FFA"/>
    <w:rsid w:val="00461519"/>
    <w:rsid w:val="0046314B"/>
    <w:rsid w:val="00467363"/>
    <w:rsid w:val="00471284"/>
    <w:rsid w:val="00471432"/>
    <w:rsid w:val="0047540E"/>
    <w:rsid w:val="00475448"/>
    <w:rsid w:val="00477C0F"/>
    <w:rsid w:val="00480C9C"/>
    <w:rsid w:val="00481EBB"/>
    <w:rsid w:val="00482C55"/>
    <w:rsid w:val="004834A2"/>
    <w:rsid w:val="00484396"/>
    <w:rsid w:val="0048447D"/>
    <w:rsid w:val="00487046"/>
    <w:rsid w:val="00492BA7"/>
    <w:rsid w:val="00492F7A"/>
    <w:rsid w:val="004936C6"/>
    <w:rsid w:val="004956C5"/>
    <w:rsid w:val="004959FA"/>
    <w:rsid w:val="00495C3E"/>
    <w:rsid w:val="00495CAE"/>
    <w:rsid w:val="00496B17"/>
    <w:rsid w:val="00497F36"/>
    <w:rsid w:val="004A0028"/>
    <w:rsid w:val="004A0E1E"/>
    <w:rsid w:val="004A16E5"/>
    <w:rsid w:val="004A3DE1"/>
    <w:rsid w:val="004A430C"/>
    <w:rsid w:val="004A5958"/>
    <w:rsid w:val="004A5BA0"/>
    <w:rsid w:val="004A69C3"/>
    <w:rsid w:val="004A78A6"/>
    <w:rsid w:val="004A7E8C"/>
    <w:rsid w:val="004B05AA"/>
    <w:rsid w:val="004B0DDF"/>
    <w:rsid w:val="004B29D3"/>
    <w:rsid w:val="004B3FCB"/>
    <w:rsid w:val="004B465A"/>
    <w:rsid w:val="004B4FBE"/>
    <w:rsid w:val="004B603B"/>
    <w:rsid w:val="004C0838"/>
    <w:rsid w:val="004C14F9"/>
    <w:rsid w:val="004C3211"/>
    <w:rsid w:val="004C35CC"/>
    <w:rsid w:val="004C48CE"/>
    <w:rsid w:val="004C65E3"/>
    <w:rsid w:val="004D055B"/>
    <w:rsid w:val="004D13F1"/>
    <w:rsid w:val="004D1B4A"/>
    <w:rsid w:val="004D3268"/>
    <w:rsid w:val="004D33FF"/>
    <w:rsid w:val="004D404F"/>
    <w:rsid w:val="004D458D"/>
    <w:rsid w:val="004D4A64"/>
    <w:rsid w:val="004E344D"/>
    <w:rsid w:val="004E35F5"/>
    <w:rsid w:val="004E41DB"/>
    <w:rsid w:val="004E4EB4"/>
    <w:rsid w:val="004F1C7E"/>
    <w:rsid w:val="004F29F7"/>
    <w:rsid w:val="004F5BCD"/>
    <w:rsid w:val="004F6262"/>
    <w:rsid w:val="004F6C87"/>
    <w:rsid w:val="004F7D53"/>
    <w:rsid w:val="00500FDA"/>
    <w:rsid w:val="005014E0"/>
    <w:rsid w:val="0050150D"/>
    <w:rsid w:val="00502A83"/>
    <w:rsid w:val="00503AE6"/>
    <w:rsid w:val="005043DE"/>
    <w:rsid w:val="005129C9"/>
    <w:rsid w:val="00513E69"/>
    <w:rsid w:val="00514007"/>
    <w:rsid w:val="00515525"/>
    <w:rsid w:val="00517811"/>
    <w:rsid w:val="005256FF"/>
    <w:rsid w:val="00531B24"/>
    <w:rsid w:val="00534E94"/>
    <w:rsid w:val="00537968"/>
    <w:rsid w:val="00537B60"/>
    <w:rsid w:val="00537F27"/>
    <w:rsid w:val="0054005B"/>
    <w:rsid w:val="005409CE"/>
    <w:rsid w:val="00544222"/>
    <w:rsid w:val="00544F8E"/>
    <w:rsid w:val="0054615D"/>
    <w:rsid w:val="0054751D"/>
    <w:rsid w:val="005528BF"/>
    <w:rsid w:val="0055385B"/>
    <w:rsid w:val="005544DE"/>
    <w:rsid w:val="00555603"/>
    <w:rsid w:val="00556658"/>
    <w:rsid w:val="005606F6"/>
    <w:rsid w:val="005670CB"/>
    <w:rsid w:val="00571E38"/>
    <w:rsid w:val="00573C3B"/>
    <w:rsid w:val="005764B8"/>
    <w:rsid w:val="00582A91"/>
    <w:rsid w:val="00584DB3"/>
    <w:rsid w:val="005908E5"/>
    <w:rsid w:val="0059103A"/>
    <w:rsid w:val="00592822"/>
    <w:rsid w:val="00593A0F"/>
    <w:rsid w:val="00594C38"/>
    <w:rsid w:val="00597E3D"/>
    <w:rsid w:val="005A2BDE"/>
    <w:rsid w:val="005A4348"/>
    <w:rsid w:val="005A66DD"/>
    <w:rsid w:val="005B04E1"/>
    <w:rsid w:val="005B16F8"/>
    <w:rsid w:val="005B2ED6"/>
    <w:rsid w:val="005B3754"/>
    <w:rsid w:val="005B473A"/>
    <w:rsid w:val="005B5E19"/>
    <w:rsid w:val="005B62F0"/>
    <w:rsid w:val="005B6B87"/>
    <w:rsid w:val="005B7467"/>
    <w:rsid w:val="005C136E"/>
    <w:rsid w:val="005C2403"/>
    <w:rsid w:val="005C3084"/>
    <w:rsid w:val="005C5E55"/>
    <w:rsid w:val="005D000F"/>
    <w:rsid w:val="005D0D1B"/>
    <w:rsid w:val="005D0DF0"/>
    <w:rsid w:val="005D1317"/>
    <w:rsid w:val="005D13B7"/>
    <w:rsid w:val="005D1690"/>
    <w:rsid w:val="005D5B02"/>
    <w:rsid w:val="005D5E46"/>
    <w:rsid w:val="005D7010"/>
    <w:rsid w:val="005D734B"/>
    <w:rsid w:val="005E0D0F"/>
    <w:rsid w:val="005E1BCB"/>
    <w:rsid w:val="005E2494"/>
    <w:rsid w:val="005E45B1"/>
    <w:rsid w:val="005E4999"/>
    <w:rsid w:val="005E5E75"/>
    <w:rsid w:val="005E7286"/>
    <w:rsid w:val="005E7CB8"/>
    <w:rsid w:val="005F01DA"/>
    <w:rsid w:val="005F1A07"/>
    <w:rsid w:val="005F4553"/>
    <w:rsid w:val="005F4577"/>
    <w:rsid w:val="005F66B7"/>
    <w:rsid w:val="006015E3"/>
    <w:rsid w:val="00603865"/>
    <w:rsid w:val="0060555B"/>
    <w:rsid w:val="006066F0"/>
    <w:rsid w:val="00606BF9"/>
    <w:rsid w:val="00607465"/>
    <w:rsid w:val="006078C5"/>
    <w:rsid w:val="00611171"/>
    <w:rsid w:val="00611697"/>
    <w:rsid w:val="0061393E"/>
    <w:rsid w:val="00614CEF"/>
    <w:rsid w:val="0061770F"/>
    <w:rsid w:val="00622136"/>
    <w:rsid w:val="00622F66"/>
    <w:rsid w:val="00623186"/>
    <w:rsid w:val="006239EA"/>
    <w:rsid w:val="00627476"/>
    <w:rsid w:val="00630858"/>
    <w:rsid w:val="0063190F"/>
    <w:rsid w:val="00632553"/>
    <w:rsid w:val="006326A5"/>
    <w:rsid w:val="006338C0"/>
    <w:rsid w:val="00634601"/>
    <w:rsid w:val="00635721"/>
    <w:rsid w:val="00636CC4"/>
    <w:rsid w:val="00636E25"/>
    <w:rsid w:val="00641CAC"/>
    <w:rsid w:val="00643BF5"/>
    <w:rsid w:val="006444E0"/>
    <w:rsid w:val="00644F05"/>
    <w:rsid w:val="0064581C"/>
    <w:rsid w:val="006460D8"/>
    <w:rsid w:val="00646FCF"/>
    <w:rsid w:val="00651538"/>
    <w:rsid w:val="00651695"/>
    <w:rsid w:val="00652ABD"/>
    <w:rsid w:val="0065355F"/>
    <w:rsid w:val="00654E81"/>
    <w:rsid w:val="00660BFC"/>
    <w:rsid w:val="00661DCA"/>
    <w:rsid w:val="00662333"/>
    <w:rsid w:val="00663C19"/>
    <w:rsid w:val="006673F8"/>
    <w:rsid w:val="00670853"/>
    <w:rsid w:val="0067207E"/>
    <w:rsid w:val="00674EDD"/>
    <w:rsid w:val="00675F23"/>
    <w:rsid w:val="00676AC9"/>
    <w:rsid w:val="00680257"/>
    <w:rsid w:val="0068123B"/>
    <w:rsid w:val="006842D8"/>
    <w:rsid w:val="00686A81"/>
    <w:rsid w:val="00690491"/>
    <w:rsid w:val="0069162A"/>
    <w:rsid w:val="0069555F"/>
    <w:rsid w:val="006961D7"/>
    <w:rsid w:val="00697078"/>
    <w:rsid w:val="006A43A3"/>
    <w:rsid w:val="006B054B"/>
    <w:rsid w:val="006B0D28"/>
    <w:rsid w:val="006B175C"/>
    <w:rsid w:val="006B1A82"/>
    <w:rsid w:val="006B1E30"/>
    <w:rsid w:val="006B3293"/>
    <w:rsid w:val="006B391D"/>
    <w:rsid w:val="006B513C"/>
    <w:rsid w:val="006C2851"/>
    <w:rsid w:val="006C4651"/>
    <w:rsid w:val="006C59BD"/>
    <w:rsid w:val="006C5F35"/>
    <w:rsid w:val="006C6DA2"/>
    <w:rsid w:val="006C7865"/>
    <w:rsid w:val="006D09E2"/>
    <w:rsid w:val="006D3C6A"/>
    <w:rsid w:val="006D4A76"/>
    <w:rsid w:val="006D5D7D"/>
    <w:rsid w:val="006E2258"/>
    <w:rsid w:val="006E2C69"/>
    <w:rsid w:val="006E3556"/>
    <w:rsid w:val="006E377F"/>
    <w:rsid w:val="006E764A"/>
    <w:rsid w:val="006F318C"/>
    <w:rsid w:val="0070008C"/>
    <w:rsid w:val="0070181A"/>
    <w:rsid w:val="00702BB8"/>
    <w:rsid w:val="00706E12"/>
    <w:rsid w:val="00707586"/>
    <w:rsid w:val="007077BF"/>
    <w:rsid w:val="007102AA"/>
    <w:rsid w:val="00710A7D"/>
    <w:rsid w:val="00712F4C"/>
    <w:rsid w:val="00713DCD"/>
    <w:rsid w:val="00716E55"/>
    <w:rsid w:val="00717DC9"/>
    <w:rsid w:val="0072047D"/>
    <w:rsid w:val="00722438"/>
    <w:rsid w:val="00723680"/>
    <w:rsid w:val="00726C4F"/>
    <w:rsid w:val="00730355"/>
    <w:rsid w:val="00730424"/>
    <w:rsid w:val="007304AB"/>
    <w:rsid w:val="00730DB0"/>
    <w:rsid w:val="007313F6"/>
    <w:rsid w:val="007317BF"/>
    <w:rsid w:val="007344D5"/>
    <w:rsid w:val="00734D35"/>
    <w:rsid w:val="00736E40"/>
    <w:rsid w:val="00736FA2"/>
    <w:rsid w:val="007432F5"/>
    <w:rsid w:val="00744452"/>
    <w:rsid w:val="0074514A"/>
    <w:rsid w:val="00745D0B"/>
    <w:rsid w:val="00747B53"/>
    <w:rsid w:val="00752511"/>
    <w:rsid w:val="007531CC"/>
    <w:rsid w:val="0075516F"/>
    <w:rsid w:val="007559B7"/>
    <w:rsid w:val="00760D43"/>
    <w:rsid w:val="00761284"/>
    <w:rsid w:val="007622CC"/>
    <w:rsid w:val="007625C7"/>
    <w:rsid w:val="007638AD"/>
    <w:rsid w:val="0076397E"/>
    <w:rsid w:val="00765D44"/>
    <w:rsid w:val="00767547"/>
    <w:rsid w:val="00767892"/>
    <w:rsid w:val="00772D75"/>
    <w:rsid w:val="00772F5C"/>
    <w:rsid w:val="007768EF"/>
    <w:rsid w:val="00780237"/>
    <w:rsid w:val="00780B75"/>
    <w:rsid w:val="00782C2D"/>
    <w:rsid w:val="00783CE5"/>
    <w:rsid w:val="00786095"/>
    <w:rsid w:val="00790709"/>
    <w:rsid w:val="0079685B"/>
    <w:rsid w:val="007979B0"/>
    <w:rsid w:val="007A01EF"/>
    <w:rsid w:val="007A2079"/>
    <w:rsid w:val="007A3A7B"/>
    <w:rsid w:val="007A4311"/>
    <w:rsid w:val="007A459D"/>
    <w:rsid w:val="007A4FEA"/>
    <w:rsid w:val="007A67FF"/>
    <w:rsid w:val="007B1921"/>
    <w:rsid w:val="007B60D7"/>
    <w:rsid w:val="007C1242"/>
    <w:rsid w:val="007C165E"/>
    <w:rsid w:val="007C1F77"/>
    <w:rsid w:val="007C2295"/>
    <w:rsid w:val="007C4863"/>
    <w:rsid w:val="007C7265"/>
    <w:rsid w:val="007D2878"/>
    <w:rsid w:val="007D2A6E"/>
    <w:rsid w:val="007D2E7A"/>
    <w:rsid w:val="007D3365"/>
    <w:rsid w:val="007D55DE"/>
    <w:rsid w:val="007D6561"/>
    <w:rsid w:val="007E00C6"/>
    <w:rsid w:val="007E0F10"/>
    <w:rsid w:val="007E1960"/>
    <w:rsid w:val="007E1CAF"/>
    <w:rsid w:val="007E5426"/>
    <w:rsid w:val="007E5E54"/>
    <w:rsid w:val="007E618B"/>
    <w:rsid w:val="007E6C28"/>
    <w:rsid w:val="007E74BF"/>
    <w:rsid w:val="007F11CC"/>
    <w:rsid w:val="007F147E"/>
    <w:rsid w:val="007F2B6B"/>
    <w:rsid w:val="007F487F"/>
    <w:rsid w:val="007F4E1A"/>
    <w:rsid w:val="007F6440"/>
    <w:rsid w:val="007F6580"/>
    <w:rsid w:val="007F6787"/>
    <w:rsid w:val="007F7CC1"/>
    <w:rsid w:val="008013D0"/>
    <w:rsid w:val="00803279"/>
    <w:rsid w:val="00806974"/>
    <w:rsid w:val="00810EC6"/>
    <w:rsid w:val="008116BB"/>
    <w:rsid w:val="00813908"/>
    <w:rsid w:val="00813BA8"/>
    <w:rsid w:val="00814D56"/>
    <w:rsid w:val="00815571"/>
    <w:rsid w:val="00815C53"/>
    <w:rsid w:val="00816384"/>
    <w:rsid w:val="00817CC5"/>
    <w:rsid w:val="00821B8D"/>
    <w:rsid w:val="00822EC6"/>
    <w:rsid w:val="00823D1E"/>
    <w:rsid w:val="008257E7"/>
    <w:rsid w:val="00826A6B"/>
    <w:rsid w:val="008307C8"/>
    <w:rsid w:val="00830A3A"/>
    <w:rsid w:val="008320A9"/>
    <w:rsid w:val="008353A4"/>
    <w:rsid w:val="00835758"/>
    <w:rsid w:val="00837503"/>
    <w:rsid w:val="008401CD"/>
    <w:rsid w:val="00840235"/>
    <w:rsid w:val="00840777"/>
    <w:rsid w:val="00844A94"/>
    <w:rsid w:val="00844B92"/>
    <w:rsid w:val="00846795"/>
    <w:rsid w:val="008469BA"/>
    <w:rsid w:val="00847D36"/>
    <w:rsid w:val="00847D68"/>
    <w:rsid w:val="00847FF2"/>
    <w:rsid w:val="00852AEC"/>
    <w:rsid w:val="0085589C"/>
    <w:rsid w:val="00856BD6"/>
    <w:rsid w:val="008617AD"/>
    <w:rsid w:val="008617FC"/>
    <w:rsid w:val="00861AC0"/>
    <w:rsid w:val="00861EF7"/>
    <w:rsid w:val="00862129"/>
    <w:rsid w:val="00862DD2"/>
    <w:rsid w:val="00864052"/>
    <w:rsid w:val="00866A6C"/>
    <w:rsid w:val="00866EE7"/>
    <w:rsid w:val="008703AB"/>
    <w:rsid w:val="00871C79"/>
    <w:rsid w:val="00871D92"/>
    <w:rsid w:val="00873ED2"/>
    <w:rsid w:val="00874FE7"/>
    <w:rsid w:val="00876295"/>
    <w:rsid w:val="00877A95"/>
    <w:rsid w:val="00884FBF"/>
    <w:rsid w:val="00890081"/>
    <w:rsid w:val="00892AF3"/>
    <w:rsid w:val="008934C1"/>
    <w:rsid w:val="00893A95"/>
    <w:rsid w:val="00895619"/>
    <w:rsid w:val="00895B2B"/>
    <w:rsid w:val="008A15DC"/>
    <w:rsid w:val="008A21B9"/>
    <w:rsid w:val="008A598D"/>
    <w:rsid w:val="008A627F"/>
    <w:rsid w:val="008B34A7"/>
    <w:rsid w:val="008B3DC4"/>
    <w:rsid w:val="008B4ABB"/>
    <w:rsid w:val="008B68EB"/>
    <w:rsid w:val="008B71E6"/>
    <w:rsid w:val="008C0F5F"/>
    <w:rsid w:val="008C21EB"/>
    <w:rsid w:val="008C267D"/>
    <w:rsid w:val="008C544B"/>
    <w:rsid w:val="008C6042"/>
    <w:rsid w:val="008C6B7D"/>
    <w:rsid w:val="008D0264"/>
    <w:rsid w:val="008D0762"/>
    <w:rsid w:val="008D1B40"/>
    <w:rsid w:val="008D5A20"/>
    <w:rsid w:val="008D6377"/>
    <w:rsid w:val="008D7997"/>
    <w:rsid w:val="008E1780"/>
    <w:rsid w:val="008E1A8C"/>
    <w:rsid w:val="008E1E66"/>
    <w:rsid w:val="008E3C2A"/>
    <w:rsid w:val="008E4D5B"/>
    <w:rsid w:val="008E536C"/>
    <w:rsid w:val="008E5DF2"/>
    <w:rsid w:val="008E679A"/>
    <w:rsid w:val="008E6CCA"/>
    <w:rsid w:val="008E7184"/>
    <w:rsid w:val="008E7A99"/>
    <w:rsid w:val="008F1850"/>
    <w:rsid w:val="00901D1A"/>
    <w:rsid w:val="009022B5"/>
    <w:rsid w:val="00903758"/>
    <w:rsid w:val="00903B67"/>
    <w:rsid w:val="0091050D"/>
    <w:rsid w:val="0091256A"/>
    <w:rsid w:val="009125BE"/>
    <w:rsid w:val="0091339F"/>
    <w:rsid w:val="0091416C"/>
    <w:rsid w:val="009158B2"/>
    <w:rsid w:val="009178DC"/>
    <w:rsid w:val="00917CD8"/>
    <w:rsid w:val="00917FC1"/>
    <w:rsid w:val="0092003D"/>
    <w:rsid w:val="00921AE8"/>
    <w:rsid w:val="00922BAD"/>
    <w:rsid w:val="0092323B"/>
    <w:rsid w:val="0092452C"/>
    <w:rsid w:val="00924891"/>
    <w:rsid w:val="009257AF"/>
    <w:rsid w:val="00925EE5"/>
    <w:rsid w:val="0092700A"/>
    <w:rsid w:val="0092726A"/>
    <w:rsid w:val="00927E19"/>
    <w:rsid w:val="009306F3"/>
    <w:rsid w:val="009314C9"/>
    <w:rsid w:val="00935B5E"/>
    <w:rsid w:val="00935E57"/>
    <w:rsid w:val="009361E7"/>
    <w:rsid w:val="009375E5"/>
    <w:rsid w:val="009376A3"/>
    <w:rsid w:val="009439B4"/>
    <w:rsid w:val="00943FB3"/>
    <w:rsid w:val="00944515"/>
    <w:rsid w:val="00944F88"/>
    <w:rsid w:val="009467EB"/>
    <w:rsid w:val="009467ED"/>
    <w:rsid w:val="009467F5"/>
    <w:rsid w:val="00952A77"/>
    <w:rsid w:val="00956640"/>
    <w:rsid w:val="009578EE"/>
    <w:rsid w:val="00964671"/>
    <w:rsid w:val="0096524D"/>
    <w:rsid w:val="00965F3B"/>
    <w:rsid w:val="00967BD3"/>
    <w:rsid w:val="009700A6"/>
    <w:rsid w:val="00976492"/>
    <w:rsid w:val="0097768E"/>
    <w:rsid w:val="00980CB4"/>
    <w:rsid w:val="00981FCD"/>
    <w:rsid w:val="00981FD8"/>
    <w:rsid w:val="00983265"/>
    <w:rsid w:val="00983295"/>
    <w:rsid w:val="00984868"/>
    <w:rsid w:val="00990A17"/>
    <w:rsid w:val="00991A09"/>
    <w:rsid w:val="009930E0"/>
    <w:rsid w:val="00995267"/>
    <w:rsid w:val="0099712C"/>
    <w:rsid w:val="0099741A"/>
    <w:rsid w:val="009A0E57"/>
    <w:rsid w:val="009A2017"/>
    <w:rsid w:val="009A2B1D"/>
    <w:rsid w:val="009A335B"/>
    <w:rsid w:val="009A47F5"/>
    <w:rsid w:val="009A5BD3"/>
    <w:rsid w:val="009A7676"/>
    <w:rsid w:val="009B1C15"/>
    <w:rsid w:val="009B3CC4"/>
    <w:rsid w:val="009B4A9A"/>
    <w:rsid w:val="009B4F81"/>
    <w:rsid w:val="009B54B6"/>
    <w:rsid w:val="009B6B99"/>
    <w:rsid w:val="009B775E"/>
    <w:rsid w:val="009B79B3"/>
    <w:rsid w:val="009C04D3"/>
    <w:rsid w:val="009C45AB"/>
    <w:rsid w:val="009C4A56"/>
    <w:rsid w:val="009C4B22"/>
    <w:rsid w:val="009D09BF"/>
    <w:rsid w:val="009D32A5"/>
    <w:rsid w:val="009D57AB"/>
    <w:rsid w:val="009D5FF2"/>
    <w:rsid w:val="009D7C7A"/>
    <w:rsid w:val="009E2565"/>
    <w:rsid w:val="009E49B3"/>
    <w:rsid w:val="009E7331"/>
    <w:rsid w:val="009F06FE"/>
    <w:rsid w:val="009F1721"/>
    <w:rsid w:val="009F2276"/>
    <w:rsid w:val="009F38B5"/>
    <w:rsid w:val="009F4448"/>
    <w:rsid w:val="009F55E3"/>
    <w:rsid w:val="009F5604"/>
    <w:rsid w:val="009F7745"/>
    <w:rsid w:val="009F7898"/>
    <w:rsid w:val="009F7D00"/>
    <w:rsid w:val="00A00138"/>
    <w:rsid w:val="00A00A7B"/>
    <w:rsid w:val="00A00EC6"/>
    <w:rsid w:val="00A0240C"/>
    <w:rsid w:val="00A02590"/>
    <w:rsid w:val="00A03F63"/>
    <w:rsid w:val="00A044F1"/>
    <w:rsid w:val="00A061A9"/>
    <w:rsid w:val="00A06D34"/>
    <w:rsid w:val="00A115F5"/>
    <w:rsid w:val="00A129E1"/>
    <w:rsid w:val="00A171D1"/>
    <w:rsid w:val="00A17F9B"/>
    <w:rsid w:val="00A209A0"/>
    <w:rsid w:val="00A236EA"/>
    <w:rsid w:val="00A26E62"/>
    <w:rsid w:val="00A27B4A"/>
    <w:rsid w:val="00A3037B"/>
    <w:rsid w:val="00A31F3A"/>
    <w:rsid w:val="00A32BAD"/>
    <w:rsid w:val="00A32CEF"/>
    <w:rsid w:val="00A33061"/>
    <w:rsid w:val="00A334FD"/>
    <w:rsid w:val="00A33A54"/>
    <w:rsid w:val="00A34B48"/>
    <w:rsid w:val="00A35A9C"/>
    <w:rsid w:val="00A42206"/>
    <w:rsid w:val="00A43682"/>
    <w:rsid w:val="00A43BCA"/>
    <w:rsid w:val="00A43C73"/>
    <w:rsid w:val="00A446B8"/>
    <w:rsid w:val="00A51AD1"/>
    <w:rsid w:val="00A52D08"/>
    <w:rsid w:val="00A55588"/>
    <w:rsid w:val="00A55B93"/>
    <w:rsid w:val="00A5656A"/>
    <w:rsid w:val="00A566CA"/>
    <w:rsid w:val="00A56BF6"/>
    <w:rsid w:val="00A57E56"/>
    <w:rsid w:val="00A6063B"/>
    <w:rsid w:val="00A62F6F"/>
    <w:rsid w:val="00A6348E"/>
    <w:rsid w:val="00A64B28"/>
    <w:rsid w:val="00A64D84"/>
    <w:rsid w:val="00A64EA3"/>
    <w:rsid w:val="00A65CD7"/>
    <w:rsid w:val="00A67175"/>
    <w:rsid w:val="00A70D5A"/>
    <w:rsid w:val="00A71695"/>
    <w:rsid w:val="00A725FB"/>
    <w:rsid w:val="00A75E60"/>
    <w:rsid w:val="00A82692"/>
    <w:rsid w:val="00A83998"/>
    <w:rsid w:val="00A8666D"/>
    <w:rsid w:val="00A86CEF"/>
    <w:rsid w:val="00A871A8"/>
    <w:rsid w:val="00A91116"/>
    <w:rsid w:val="00A929FB"/>
    <w:rsid w:val="00A9314D"/>
    <w:rsid w:val="00A9561E"/>
    <w:rsid w:val="00A96B88"/>
    <w:rsid w:val="00A97E32"/>
    <w:rsid w:val="00AA2074"/>
    <w:rsid w:val="00AA3596"/>
    <w:rsid w:val="00AA3A06"/>
    <w:rsid w:val="00AA3CC3"/>
    <w:rsid w:val="00AA3FE9"/>
    <w:rsid w:val="00AA5062"/>
    <w:rsid w:val="00AA6183"/>
    <w:rsid w:val="00AA6417"/>
    <w:rsid w:val="00AA778F"/>
    <w:rsid w:val="00AB0A32"/>
    <w:rsid w:val="00AB14B0"/>
    <w:rsid w:val="00AB1F7C"/>
    <w:rsid w:val="00AB2AC1"/>
    <w:rsid w:val="00AB73C8"/>
    <w:rsid w:val="00AC0336"/>
    <w:rsid w:val="00AC057F"/>
    <w:rsid w:val="00AC06CB"/>
    <w:rsid w:val="00AC0779"/>
    <w:rsid w:val="00AC1783"/>
    <w:rsid w:val="00AC1922"/>
    <w:rsid w:val="00AC2356"/>
    <w:rsid w:val="00AC2C03"/>
    <w:rsid w:val="00AC36C6"/>
    <w:rsid w:val="00AC3CCB"/>
    <w:rsid w:val="00AC3D37"/>
    <w:rsid w:val="00AC5580"/>
    <w:rsid w:val="00AC6025"/>
    <w:rsid w:val="00AC6764"/>
    <w:rsid w:val="00AD01B3"/>
    <w:rsid w:val="00AD1727"/>
    <w:rsid w:val="00AD1BAE"/>
    <w:rsid w:val="00AD1C20"/>
    <w:rsid w:val="00AD3981"/>
    <w:rsid w:val="00AD3B60"/>
    <w:rsid w:val="00AD3EDB"/>
    <w:rsid w:val="00AD4D60"/>
    <w:rsid w:val="00AD7711"/>
    <w:rsid w:val="00AD799B"/>
    <w:rsid w:val="00AE2270"/>
    <w:rsid w:val="00AE2AA7"/>
    <w:rsid w:val="00AE4D7B"/>
    <w:rsid w:val="00AF1F9D"/>
    <w:rsid w:val="00AF287E"/>
    <w:rsid w:val="00AF29CE"/>
    <w:rsid w:val="00AF527C"/>
    <w:rsid w:val="00B0095A"/>
    <w:rsid w:val="00B00E27"/>
    <w:rsid w:val="00B01274"/>
    <w:rsid w:val="00B03DDA"/>
    <w:rsid w:val="00B0478E"/>
    <w:rsid w:val="00B055C0"/>
    <w:rsid w:val="00B06513"/>
    <w:rsid w:val="00B0652F"/>
    <w:rsid w:val="00B06E78"/>
    <w:rsid w:val="00B11AD3"/>
    <w:rsid w:val="00B12A8A"/>
    <w:rsid w:val="00B13CC8"/>
    <w:rsid w:val="00B14E2E"/>
    <w:rsid w:val="00B1548F"/>
    <w:rsid w:val="00B16997"/>
    <w:rsid w:val="00B16B20"/>
    <w:rsid w:val="00B16D44"/>
    <w:rsid w:val="00B16DD6"/>
    <w:rsid w:val="00B2104C"/>
    <w:rsid w:val="00B23184"/>
    <w:rsid w:val="00B23654"/>
    <w:rsid w:val="00B23C50"/>
    <w:rsid w:val="00B24E5D"/>
    <w:rsid w:val="00B25D8A"/>
    <w:rsid w:val="00B26045"/>
    <w:rsid w:val="00B332F1"/>
    <w:rsid w:val="00B35C31"/>
    <w:rsid w:val="00B45114"/>
    <w:rsid w:val="00B45979"/>
    <w:rsid w:val="00B4606C"/>
    <w:rsid w:val="00B51924"/>
    <w:rsid w:val="00B5451D"/>
    <w:rsid w:val="00B5471F"/>
    <w:rsid w:val="00B5530B"/>
    <w:rsid w:val="00B56A86"/>
    <w:rsid w:val="00B57F69"/>
    <w:rsid w:val="00B6230B"/>
    <w:rsid w:val="00B62A92"/>
    <w:rsid w:val="00B62D8C"/>
    <w:rsid w:val="00B634EE"/>
    <w:rsid w:val="00B63C52"/>
    <w:rsid w:val="00B64129"/>
    <w:rsid w:val="00B67C5F"/>
    <w:rsid w:val="00B71C61"/>
    <w:rsid w:val="00B72031"/>
    <w:rsid w:val="00B72D6D"/>
    <w:rsid w:val="00B73908"/>
    <w:rsid w:val="00B74718"/>
    <w:rsid w:val="00B751D4"/>
    <w:rsid w:val="00B76524"/>
    <w:rsid w:val="00B766B8"/>
    <w:rsid w:val="00B76E7F"/>
    <w:rsid w:val="00B819CD"/>
    <w:rsid w:val="00B831FD"/>
    <w:rsid w:val="00B83347"/>
    <w:rsid w:val="00B859FC"/>
    <w:rsid w:val="00B875BB"/>
    <w:rsid w:val="00B92987"/>
    <w:rsid w:val="00B93150"/>
    <w:rsid w:val="00B93448"/>
    <w:rsid w:val="00B93C56"/>
    <w:rsid w:val="00B94604"/>
    <w:rsid w:val="00B94A95"/>
    <w:rsid w:val="00B94F0E"/>
    <w:rsid w:val="00BA0A4F"/>
    <w:rsid w:val="00BA105B"/>
    <w:rsid w:val="00BA1C52"/>
    <w:rsid w:val="00BA4AC6"/>
    <w:rsid w:val="00BA7CD8"/>
    <w:rsid w:val="00BB0812"/>
    <w:rsid w:val="00BB1068"/>
    <w:rsid w:val="00BB2109"/>
    <w:rsid w:val="00BB312E"/>
    <w:rsid w:val="00BB3B1F"/>
    <w:rsid w:val="00BB6BA1"/>
    <w:rsid w:val="00BB6C14"/>
    <w:rsid w:val="00BB6E57"/>
    <w:rsid w:val="00BB6FA8"/>
    <w:rsid w:val="00BC19CE"/>
    <w:rsid w:val="00BC20E1"/>
    <w:rsid w:val="00BC41C8"/>
    <w:rsid w:val="00BC4936"/>
    <w:rsid w:val="00BD15AA"/>
    <w:rsid w:val="00BD1F95"/>
    <w:rsid w:val="00BD5965"/>
    <w:rsid w:val="00BD61C5"/>
    <w:rsid w:val="00BE3009"/>
    <w:rsid w:val="00BE30A5"/>
    <w:rsid w:val="00BE36F3"/>
    <w:rsid w:val="00BE413E"/>
    <w:rsid w:val="00BE5397"/>
    <w:rsid w:val="00BE67C3"/>
    <w:rsid w:val="00BF1B11"/>
    <w:rsid w:val="00BF22CF"/>
    <w:rsid w:val="00BF2861"/>
    <w:rsid w:val="00BF44AE"/>
    <w:rsid w:val="00BF6BB4"/>
    <w:rsid w:val="00C03821"/>
    <w:rsid w:val="00C03CA1"/>
    <w:rsid w:val="00C04D2E"/>
    <w:rsid w:val="00C10B7C"/>
    <w:rsid w:val="00C10E64"/>
    <w:rsid w:val="00C11C5D"/>
    <w:rsid w:val="00C141BF"/>
    <w:rsid w:val="00C1586A"/>
    <w:rsid w:val="00C21417"/>
    <w:rsid w:val="00C223D6"/>
    <w:rsid w:val="00C22FB2"/>
    <w:rsid w:val="00C253B0"/>
    <w:rsid w:val="00C259FA"/>
    <w:rsid w:val="00C26142"/>
    <w:rsid w:val="00C31798"/>
    <w:rsid w:val="00C326CD"/>
    <w:rsid w:val="00C34919"/>
    <w:rsid w:val="00C3583C"/>
    <w:rsid w:val="00C3670D"/>
    <w:rsid w:val="00C4075A"/>
    <w:rsid w:val="00C41BB4"/>
    <w:rsid w:val="00C42679"/>
    <w:rsid w:val="00C43734"/>
    <w:rsid w:val="00C453B1"/>
    <w:rsid w:val="00C455FE"/>
    <w:rsid w:val="00C4771A"/>
    <w:rsid w:val="00C47AE6"/>
    <w:rsid w:val="00C47F2B"/>
    <w:rsid w:val="00C509BC"/>
    <w:rsid w:val="00C51193"/>
    <w:rsid w:val="00C524B5"/>
    <w:rsid w:val="00C525B8"/>
    <w:rsid w:val="00C53EA3"/>
    <w:rsid w:val="00C565CB"/>
    <w:rsid w:val="00C56E80"/>
    <w:rsid w:val="00C577A8"/>
    <w:rsid w:val="00C615C7"/>
    <w:rsid w:val="00C61B71"/>
    <w:rsid w:val="00C61DC7"/>
    <w:rsid w:val="00C64C74"/>
    <w:rsid w:val="00C64C86"/>
    <w:rsid w:val="00C67651"/>
    <w:rsid w:val="00C7163B"/>
    <w:rsid w:val="00C73E50"/>
    <w:rsid w:val="00C80B7C"/>
    <w:rsid w:val="00C821A0"/>
    <w:rsid w:val="00C835DC"/>
    <w:rsid w:val="00C8385D"/>
    <w:rsid w:val="00C84427"/>
    <w:rsid w:val="00C85166"/>
    <w:rsid w:val="00C861A1"/>
    <w:rsid w:val="00C8713B"/>
    <w:rsid w:val="00C906BF"/>
    <w:rsid w:val="00C91F40"/>
    <w:rsid w:val="00C950E4"/>
    <w:rsid w:val="00C9513A"/>
    <w:rsid w:val="00C951A9"/>
    <w:rsid w:val="00C95C67"/>
    <w:rsid w:val="00C95FD3"/>
    <w:rsid w:val="00C96EB8"/>
    <w:rsid w:val="00CA0E22"/>
    <w:rsid w:val="00CA43B6"/>
    <w:rsid w:val="00CA67FF"/>
    <w:rsid w:val="00CB012A"/>
    <w:rsid w:val="00CB0941"/>
    <w:rsid w:val="00CB1D6E"/>
    <w:rsid w:val="00CB2F0E"/>
    <w:rsid w:val="00CB37B8"/>
    <w:rsid w:val="00CB38F0"/>
    <w:rsid w:val="00CB69C0"/>
    <w:rsid w:val="00CB6FF0"/>
    <w:rsid w:val="00CB7BAA"/>
    <w:rsid w:val="00CC1BB9"/>
    <w:rsid w:val="00CC1F0A"/>
    <w:rsid w:val="00CC2D6A"/>
    <w:rsid w:val="00CC43C5"/>
    <w:rsid w:val="00CC4906"/>
    <w:rsid w:val="00CC64A1"/>
    <w:rsid w:val="00CC6773"/>
    <w:rsid w:val="00CC710F"/>
    <w:rsid w:val="00CC7697"/>
    <w:rsid w:val="00CC7EB7"/>
    <w:rsid w:val="00CD06A6"/>
    <w:rsid w:val="00CD125E"/>
    <w:rsid w:val="00CD1B06"/>
    <w:rsid w:val="00CD3FEA"/>
    <w:rsid w:val="00CD525F"/>
    <w:rsid w:val="00CD5799"/>
    <w:rsid w:val="00CD640B"/>
    <w:rsid w:val="00CD75C2"/>
    <w:rsid w:val="00CE027B"/>
    <w:rsid w:val="00CE0A65"/>
    <w:rsid w:val="00CE1126"/>
    <w:rsid w:val="00CE1A4E"/>
    <w:rsid w:val="00CE279A"/>
    <w:rsid w:val="00CE350D"/>
    <w:rsid w:val="00CE3904"/>
    <w:rsid w:val="00CE6F85"/>
    <w:rsid w:val="00CF0A7B"/>
    <w:rsid w:val="00CF0B1B"/>
    <w:rsid w:val="00CF12B8"/>
    <w:rsid w:val="00CF264E"/>
    <w:rsid w:val="00CF2B3B"/>
    <w:rsid w:val="00CF3FDE"/>
    <w:rsid w:val="00CF5FFD"/>
    <w:rsid w:val="00CF6BB5"/>
    <w:rsid w:val="00D011AE"/>
    <w:rsid w:val="00D02D85"/>
    <w:rsid w:val="00D0391A"/>
    <w:rsid w:val="00D0703F"/>
    <w:rsid w:val="00D109C9"/>
    <w:rsid w:val="00D10DC1"/>
    <w:rsid w:val="00D12F3C"/>
    <w:rsid w:val="00D15856"/>
    <w:rsid w:val="00D16D45"/>
    <w:rsid w:val="00D20526"/>
    <w:rsid w:val="00D21BF9"/>
    <w:rsid w:val="00D22004"/>
    <w:rsid w:val="00D2221E"/>
    <w:rsid w:val="00D22534"/>
    <w:rsid w:val="00D227BB"/>
    <w:rsid w:val="00D2523A"/>
    <w:rsid w:val="00D25E3A"/>
    <w:rsid w:val="00D26C13"/>
    <w:rsid w:val="00D30E53"/>
    <w:rsid w:val="00D31358"/>
    <w:rsid w:val="00D31663"/>
    <w:rsid w:val="00D318CA"/>
    <w:rsid w:val="00D31B34"/>
    <w:rsid w:val="00D331EA"/>
    <w:rsid w:val="00D33EF5"/>
    <w:rsid w:val="00D35581"/>
    <w:rsid w:val="00D377A0"/>
    <w:rsid w:val="00D413A5"/>
    <w:rsid w:val="00D42DBA"/>
    <w:rsid w:val="00D431DF"/>
    <w:rsid w:val="00D43693"/>
    <w:rsid w:val="00D44081"/>
    <w:rsid w:val="00D44980"/>
    <w:rsid w:val="00D45380"/>
    <w:rsid w:val="00D460F5"/>
    <w:rsid w:val="00D464D5"/>
    <w:rsid w:val="00D469A5"/>
    <w:rsid w:val="00D46C8A"/>
    <w:rsid w:val="00D4739F"/>
    <w:rsid w:val="00D47C90"/>
    <w:rsid w:val="00D508E9"/>
    <w:rsid w:val="00D511FB"/>
    <w:rsid w:val="00D52BCB"/>
    <w:rsid w:val="00D539B9"/>
    <w:rsid w:val="00D53BFC"/>
    <w:rsid w:val="00D56BE8"/>
    <w:rsid w:val="00D56C68"/>
    <w:rsid w:val="00D60847"/>
    <w:rsid w:val="00D61D36"/>
    <w:rsid w:val="00D6258C"/>
    <w:rsid w:val="00D6380C"/>
    <w:rsid w:val="00D64108"/>
    <w:rsid w:val="00D64C63"/>
    <w:rsid w:val="00D64FB7"/>
    <w:rsid w:val="00D650FF"/>
    <w:rsid w:val="00D65134"/>
    <w:rsid w:val="00D65623"/>
    <w:rsid w:val="00D66E1F"/>
    <w:rsid w:val="00D67012"/>
    <w:rsid w:val="00D676C3"/>
    <w:rsid w:val="00D728B2"/>
    <w:rsid w:val="00D73A7C"/>
    <w:rsid w:val="00D76F43"/>
    <w:rsid w:val="00D7740E"/>
    <w:rsid w:val="00D77FB3"/>
    <w:rsid w:val="00D8097C"/>
    <w:rsid w:val="00D8163A"/>
    <w:rsid w:val="00D82079"/>
    <w:rsid w:val="00D82317"/>
    <w:rsid w:val="00D8341E"/>
    <w:rsid w:val="00D837CB"/>
    <w:rsid w:val="00D846F7"/>
    <w:rsid w:val="00D8511B"/>
    <w:rsid w:val="00D87D9A"/>
    <w:rsid w:val="00D902A4"/>
    <w:rsid w:val="00D909C3"/>
    <w:rsid w:val="00D91636"/>
    <w:rsid w:val="00D949D5"/>
    <w:rsid w:val="00D96215"/>
    <w:rsid w:val="00D96426"/>
    <w:rsid w:val="00D96C19"/>
    <w:rsid w:val="00D96D01"/>
    <w:rsid w:val="00DA1B53"/>
    <w:rsid w:val="00DA2681"/>
    <w:rsid w:val="00DA3E01"/>
    <w:rsid w:val="00DA508D"/>
    <w:rsid w:val="00DA5259"/>
    <w:rsid w:val="00DB002B"/>
    <w:rsid w:val="00DB0844"/>
    <w:rsid w:val="00DB37FE"/>
    <w:rsid w:val="00DB38B4"/>
    <w:rsid w:val="00DB3A95"/>
    <w:rsid w:val="00DB3D62"/>
    <w:rsid w:val="00DB4A23"/>
    <w:rsid w:val="00DB5B0A"/>
    <w:rsid w:val="00DB6914"/>
    <w:rsid w:val="00DB6D3D"/>
    <w:rsid w:val="00DC296F"/>
    <w:rsid w:val="00DC5702"/>
    <w:rsid w:val="00DC5ADB"/>
    <w:rsid w:val="00DCC388"/>
    <w:rsid w:val="00DD244A"/>
    <w:rsid w:val="00DD2D1B"/>
    <w:rsid w:val="00DD7180"/>
    <w:rsid w:val="00DE0F4E"/>
    <w:rsid w:val="00DE1A7A"/>
    <w:rsid w:val="00DE2817"/>
    <w:rsid w:val="00DE4660"/>
    <w:rsid w:val="00DE57DD"/>
    <w:rsid w:val="00DE65E1"/>
    <w:rsid w:val="00DE7F70"/>
    <w:rsid w:val="00DE7F90"/>
    <w:rsid w:val="00DF37F5"/>
    <w:rsid w:val="00DF50C7"/>
    <w:rsid w:val="00DF54AF"/>
    <w:rsid w:val="00DF5FD4"/>
    <w:rsid w:val="00E00893"/>
    <w:rsid w:val="00E009E0"/>
    <w:rsid w:val="00E01001"/>
    <w:rsid w:val="00E011F3"/>
    <w:rsid w:val="00E017DA"/>
    <w:rsid w:val="00E03AFB"/>
    <w:rsid w:val="00E04DAE"/>
    <w:rsid w:val="00E04E62"/>
    <w:rsid w:val="00E05DDA"/>
    <w:rsid w:val="00E10544"/>
    <w:rsid w:val="00E14B64"/>
    <w:rsid w:val="00E15E6C"/>
    <w:rsid w:val="00E1634A"/>
    <w:rsid w:val="00E179F6"/>
    <w:rsid w:val="00E17B8F"/>
    <w:rsid w:val="00E201E9"/>
    <w:rsid w:val="00E2128F"/>
    <w:rsid w:val="00E21514"/>
    <w:rsid w:val="00E2163F"/>
    <w:rsid w:val="00E21DC0"/>
    <w:rsid w:val="00E245E0"/>
    <w:rsid w:val="00E25418"/>
    <w:rsid w:val="00E2781E"/>
    <w:rsid w:val="00E27D87"/>
    <w:rsid w:val="00E33C27"/>
    <w:rsid w:val="00E34807"/>
    <w:rsid w:val="00E34FFF"/>
    <w:rsid w:val="00E36634"/>
    <w:rsid w:val="00E36896"/>
    <w:rsid w:val="00E36A5D"/>
    <w:rsid w:val="00E40D70"/>
    <w:rsid w:val="00E41328"/>
    <w:rsid w:val="00E41AE0"/>
    <w:rsid w:val="00E42458"/>
    <w:rsid w:val="00E42ABD"/>
    <w:rsid w:val="00E51488"/>
    <w:rsid w:val="00E54012"/>
    <w:rsid w:val="00E54164"/>
    <w:rsid w:val="00E54BE1"/>
    <w:rsid w:val="00E54D3E"/>
    <w:rsid w:val="00E55434"/>
    <w:rsid w:val="00E557D9"/>
    <w:rsid w:val="00E56A0C"/>
    <w:rsid w:val="00E575D9"/>
    <w:rsid w:val="00E610FE"/>
    <w:rsid w:val="00E61655"/>
    <w:rsid w:val="00E639CB"/>
    <w:rsid w:val="00E648C7"/>
    <w:rsid w:val="00E6709B"/>
    <w:rsid w:val="00E72D1E"/>
    <w:rsid w:val="00E732E2"/>
    <w:rsid w:val="00E746C1"/>
    <w:rsid w:val="00E755BC"/>
    <w:rsid w:val="00E75748"/>
    <w:rsid w:val="00E75F01"/>
    <w:rsid w:val="00E80601"/>
    <w:rsid w:val="00E80957"/>
    <w:rsid w:val="00E834FD"/>
    <w:rsid w:val="00E84283"/>
    <w:rsid w:val="00E85D83"/>
    <w:rsid w:val="00E8609B"/>
    <w:rsid w:val="00E86A02"/>
    <w:rsid w:val="00E86AC3"/>
    <w:rsid w:val="00E874A9"/>
    <w:rsid w:val="00E906A8"/>
    <w:rsid w:val="00E9070A"/>
    <w:rsid w:val="00E909E3"/>
    <w:rsid w:val="00E91280"/>
    <w:rsid w:val="00E9212C"/>
    <w:rsid w:val="00E927D2"/>
    <w:rsid w:val="00E928AF"/>
    <w:rsid w:val="00E92CD9"/>
    <w:rsid w:val="00E97E7B"/>
    <w:rsid w:val="00EA4382"/>
    <w:rsid w:val="00EA5300"/>
    <w:rsid w:val="00EA5B15"/>
    <w:rsid w:val="00EA7475"/>
    <w:rsid w:val="00EB36B6"/>
    <w:rsid w:val="00EB5B87"/>
    <w:rsid w:val="00EB72BE"/>
    <w:rsid w:val="00EB73BA"/>
    <w:rsid w:val="00EC1906"/>
    <w:rsid w:val="00EC27A7"/>
    <w:rsid w:val="00EC2EB3"/>
    <w:rsid w:val="00EC4E17"/>
    <w:rsid w:val="00EC54C3"/>
    <w:rsid w:val="00EC5C21"/>
    <w:rsid w:val="00EC6C22"/>
    <w:rsid w:val="00EC6F23"/>
    <w:rsid w:val="00EC74F8"/>
    <w:rsid w:val="00ED0341"/>
    <w:rsid w:val="00ED204C"/>
    <w:rsid w:val="00ED7BAF"/>
    <w:rsid w:val="00EE25D2"/>
    <w:rsid w:val="00EE6C27"/>
    <w:rsid w:val="00EE79E3"/>
    <w:rsid w:val="00EF08A1"/>
    <w:rsid w:val="00EF0B46"/>
    <w:rsid w:val="00EF4AE4"/>
    <w:rsid w:val="00EF4B7E"/>
    <w:rsid w:val="00EF4E7F"/>
    <w:rsid w:val="00EF4F80"/>
    <w:rsid w:val="00EF5471"/>
    <w:rsid w:val="00EF5567"/>
    <w:rsid w:val="00EF568F"/>
    <w:rsid w:val="00EF5825"/>
    <w:rsid w:val="00EF6D8B"/>
    <w:rsid w:val="00F00527"/>
    <w:rsid w:val="00F00C6C"/>
    <w:rsid w:val="00F03484"/>
    <w:rsid w:val="00F04726"/>
    <w:rsid w:val="00F06B82"/>
    <w:rsid w:val="00F114B2"/>
    <w:rsid w:val="00F15BDC"/>
    <w:rsid w:val="00F16800"/>
    <w:rsid w:val="00F247E3"/>
    <w:rsid w:val="00F275D5"/>
    <w:rsid w:val="00F30105"/>
    <w:rsid w:val="00F301FE"/>
    <w:rsid w:val="00F3060D"/>
    <w:rsid w:val="00F42648"/>
    <w:rsid w:val="00F42944"/>
    <w:rsid w:val="00F42A41"/>
    <w:rsid w:val="00F42B7E"/>
    <w:rsid w:val="00F42E7A"/>
    <w:rsid w:val="00F434C2"/>
    <w:rsid w:val="00F454F4"/>
    <w:rsid w:val="00F4594B"/>
    <w:rsid w:val="00F470EE"/>
    <w:rsid w:val="00F50A28"/>
    <w:rsid w:val="00F5136D"/>
    <w:rsid w:val="00F51C9B"/>
    <w:rsid w:val="00F52227"/>
    <w:rsid w:val="00F53729"/>
    <w:rsid w:val="00F547CA"/>
    <w:rsid w:val="00F548E3"/>
    <w:rsid w:val="00F56C6E"/>
    <w:rsid w:val="00F57A44"/>
    <w:rsid w:val="00F57E97"/>
    <w:rsid w:val="00F614FA"/>
    <w:rsid w:val="00F6276F"/>
    <w:rsid w:val="00F62D50"/>
    <w:rsid w:val="00F65219"/>
    <w:rsid w:val="00F65CBB"/>
    <w:rsid w:val="00F66CC2"/>
    <w:rsid w:val="00F67279"/>
    <w:rsid w:val="00F67A05"/>
    <w:rsid w:val="00F7179F"/>
    <w:rsid w:val="00F77243"/>
    <w:rsid w:val="00F77C77"/>
    <w:rsid w:val="00F816C9"/>
    <w:rsid w:val="00F81824"/>
    <w:rsid w:val="00F8187E"/>
    <w:rsid w:val="00F81F7E"/>
    <w:rsid w:val="00F842E1"/>
    <w:rsid w:val="00F84780"/>
    <w:rsid w:val="00F853F5"/>
    <w:rsid w:val="00F87192"/>
    <w:rsid w:val="00F908EC"/>
    <w:rsid w:val="00F92AB6"/>
    <w:rsid w:val="00F94E58"/>
    <w:rsid w:val="00F969BD"/>
    <w:rsid w:val="00F96A27"/>
    <w:rsid w:val="00F974D5"/>
    <w:rsid w:val="00FA15FE"/>
    <w:rsid w:val="00FA1CD2"/>
    <w:rsid w:val="00FA4852"/>
    <w:rsid w:val="00FA5100"/>
    <w:rsid w:val="00FA6ED4"/>
    <w:rsid w:val="00FB042B"/>
    <w:rsid w:val="00FB21BC"/>
    <w:rsid w:val="00FB23DD"/>
    <w:rsid w:val="00FB272F"/>
    <w:rsid w:val="00FB2E63"/>
    <w:rsid w:val="00FB429E"/>
    <w:rsid w:val="00FB4EDC"/>
    <w:rsid w:val="00FB57CA"/>
    <w:rsid w:val="00FB5920"/>
    <w:rsid w:val="00FC0487"/>
    <w:rsid w:val="00FC15DD"/>
    <w:rsid w:val="00FC1EFE"/>
    <w:rsid w:val="00FC2F6F"/>
    <w:rsid w:val="00FC314D"/>
    <w:rsid w:val="00FC37C2"/>
    <w:rsid w:val="00FC5828"/>
    <w:rsid w:val="00FD066F"/>
    <w:rsid w:val="00FD14CE"/>
    <w:rsid w:val="00FD4E74"/>
    <w:rsid w:val="00FD5232"/>
    <w:rsid w:val="00FD58B5"/>
    <w:rsid w:val="00FD5CFF"/>
    <w:rsid w:val="00FD72E7"/>
    <w:rsid w:val="00FE0410"/>
    <w:rsid w:val="00FE0639"/>
    <w:rsid w:val="00FE1087"/>
    <w:rsid w:val="00FE6B2D"/>
    <w:rsid w:val="00FE7978"/>
    <w:rsid w:val="00FF33D0"/>
    <w:rsid w:val="00FF34DD"/>
    <w:rsid w:val="00FF6FFA"/>
    <w:rsid w:val="01483B01"/>
    <w:rsid w:val="0177B563"/>
    <w:rsid w:val="01B0046F"/>
    <w:rsid w:val="01B30800"/>
    <w:rsid w:val="01B68437"/>
    <w:rsid w:val="021BC023"/>
    <w:rsid w:val="023350B3"/>
    <w:rsid w:val="023D12C7"/>
    <w:rsid w:val="024365B9"/>
    <w:rsid w:val="026D3C6F"/>
    <w:rsid w:val="03601B04"/>
    <w:rsid w:val="03D8B057"/>
    <w:rsid w:val="041664AE"/>
    <w:rsid w:val="04427F90"/>
    <w:rsid w:val="046DBFAC"/>
    <w:rsid w:val="04A549BF"/>
    <w:rsid w:val="04AEEEF0"/>
    <w:rsid w:val="04C2E714"/>
    <w:rsid w:val="04F9220D"/>
    <w:rsid w:val="0503D11F"/>
    <w:rsid w:val="051F905D"/>
    <w:rsid w:val="055BAF5C"/>
    <w:rsid w:val="0566E4FE"/>
    <w:rsid w:val="05C852C4"/>
    <w:rsid w:val="0624AE7D"/>
    <w:rsid w:val="0635999A"/>
    <w:rsid w:val="06411A20"/>
    <w:rsid w:val="065522EF"/>
    <w:rsid w:val="067914D1"/>
    <w:rsid w:val="0694F26E"/>
    <w:rsid w:val="06C6EA1B"/>
    <w:rsid w:val="06F75B8D"/>
    <w:rsid w:val="06F9A08F"/>
    <w:rsid w:val="0799EE51"/>
    <w:rsid w:val="08025762"/>
    <w:rsid w:val="0830C2CF"/>
    <w:rsid w:val="085DFBE6"/>
    <w:rsid w:val="08810AFE"/>
    <w:rsid w:val="08B6F207"/>
    <w:rsid w:val="08ECCD9B"/>
    <w:rsid w:val="091D21F1"/>
    <w:rsid w:val="09B158D9"/>
    <w:rsid w:val="09E8C584"/>
    <w:rsid w:val="0A3C1994"/>
    <w:rsid w:val="0A65B7CA"/>
    <w:rsid w:val="0A8BF76D"/>
    <w:rsid w:val="0AD3CFC9"/>
    <w:rsid w:val="0B806B46"/>
    <w:rsid w:val="0B958A89"/>
    <w:rsid w:val="0BA754CE"/>
    <w:rsid w:val="0BFCF5C4"/>
    <w:rsid w:val="0C449A5A"/>
    <w:rsid w:val="0D1109B7"/>
    <w:rsid w:val="0D174F9C"/>
    <w:rsid w:val="0D3C2E95"/>
    <w:rsid w:val="0D479996"/>
    <w:rsid w:val="0D67D751"/>
    <w:rsid w:val="0D8DA353"/>
    <w:rsid w:val="0DBB3FF9"/>
    <w:rsid w:val="0EAB014C"/>
    <w:rsid w:val="0EDDF9D4"/>
    <w:rsid w:val="0EF4E398"/>
    <w:rsid w:val="0F3A958E"/>
    <w:rsid w:val="0F57105A"/>
    <w:rsid w:val="0F68443C"/>
    <w:rsid w:val="0FDA5E6B"/>
    <w:rsid w:val="0FF51641"/>
    <w:rsid w:val="104C4298"/>
    <w:rsid w:val="107F04BF"/>
    <w:rsid w:val="1147BB13"/>
    <w:rsid w:val="116BAC85"/>
    <w:rsid w:val="12178DEE"/>
    <w:rsid w:val="126F73B2"/>
    <w:rsid w:val="1355C72C"/>
    <w:rsid w:val="13AF1989"/>
    <w:rsid w:val="13E2C926"/>
    <w:rsid w:val="13FB5140"/>
    <w:rsid w:val="14758906"/>
    <w:rsid w:val="14E2E1BD"/>
    <w:rsid w:val="1517821C"/>
    <w:rsid w:val="1564251C"/>
    <w:rsid w:val="156A59E3"/>
    <w:rsid w:val="15768C2C"/>
    <w:rsid w:val="15B2F28F"/>
    <w:rsid w:val="15D77A83"/>
    <w:rsid w:val="1651B9D7"/>
    <w:rsid w:val="16854892"/>
    <w:rsid w:val="1685DD8B"/>
    <w:rsid w:val="168B0CB1"/>
    <w:rsid w:val="16DB482E"/>
    <w:rsid w:val="17CE191D"/>
    <w:rsid w:val="17FAFBD1"/>
    <w:rsid w:val="1876D878"/>
    <w:rsid w:val="18AB587F"/>
    <w:rsid w:val="192C3041"/>
    <w:rsid w:val="1947EF7F"/>
    <w:rsid w:val="19896542"/>
    <w:rsid w:val="19F7EA73"/>
    <w:rsid w:val="1A1B0E22"/>
    <w:rsid w:val="1A412D5B"/>
    <w:rsid w:val="1A55860D"/>
    <w:rsid w:val="1A61F259"/>
    <w:rsid w:val="1A912F6A"/>
    <w:rsid w:val="1B631958"/>
    <w:rsid w:val="1B77FB96"/>
    <w:rsid w:val="1BB71BF8"/>
    <w:rsid w:val="1BCA84C8"/>
    <w:rsid w:val="1CB593E7"/>
    <w:rsid w:val="1D900827"/>
    <w:rsid w:val="1DA956C3"/>
    <w:rsid w:val="1DED5C3D"/>
    <w:rsid w:val="1DEE4AC9"/>
    <w:rsid w:val="1E1917A8"/>
    <w:rsid w:val="1EF6E049"/>
    <w:rsid w:val="1F0EB302"/>
    <w:rsid w:val="1FA2A98C"/>
    <w:rsid w:val="1FB3DB2D"/>
    <w:rsid w:val="1FB447E8"/>
    <w:rsid w:val="1FCB7E71"/>
    <w:rsid w:val="200E1AE9"/>
    <w:rsid w:val="2023919D"/>
    <w:rsid w:val="2056406C"/>
    <w:rsid w:val="2086538C"/>
    <w:rsid w:val="20B93DDD"/>
    <w:rsid w:val="20CD3A40"/>
    <w:rsid w:val="20DBEDB6"/>
    <w:rsid w:val="20E74891"/>
    <w:rsid w:val="2125EB8B"/>
    <w:rsid w:val="22690AA1"/>
    <w:rsid w:val="228318F2"/>
    <w:rsid w:val="22B2421B"/>
    <w:rsid w:val="22C1BBEC"/>
    <w:rsid w:val="22E0DE1A"/>
    <w:rsid w:val="22F0F320"/>
    <w:rsid w:val="231EC57C"/>
    <w:rsid w:val="232FF140"/>
    <w:rsid w:val="237F343B"/>
    <w:rsid w:val="23968831"/>
    <w:rsid w:val="23F0DE9F"/>
    <w:rsid w:val="250E0731"/>
    <w:rsid w:val="258DBD14"/>
    <w:rsid w:val="258F4B55"/>
    <w:rsid w:val="259F270C"/>
    <w:rsid w:val="25ABC742"/>
    <w:rsid w:val="25BBA4C0"/>
    <w:rsid w:val="25CBB416"/>
    <w:rsid w:val="26147265"/>
    <w:rsid w:val="264A82DA"/>
    <w:rsid w:val="266B2797"/>
    <w:rsid w:val="2780338F"/>
    <w:rsid w:val="27D3CF3B"/>
    <w:rsid w:val="281A2C1B"/>
    <w:rsid w:val="2826365F"/>
    <w:rsid w:val="28F34582"/>
    <w:rsid w:val="2931B4EF"/>
    <w:rsid w:val="2934A544"/>
    <w:rsid w:val="2978B821"/>
    <w:rsid w:val="29FD1E95"/>
    <w:rsid w:val="2A40DAE5"/>
    <w:rsid w:val="2A85766B"/>
    <w:rsid w:val="2AADA7B4"/>
    <w:rsid w:val="2AB3A574"/>
    <w:rsid w:val="2ABD7C99"/>
    <w:rsid w:val="2ACBB3F1"/>
    <w:rsid w:val="2ACF7633"/>
    <w:rsid w:val="2AD59724"/>
    <w:rsid w:val="2B226052"/>
    <w:rsid w:val="2B32CD33"/>
    <w:rsid w:val="2B575903"/>
    <w:rsid w:val="2B9D6C25"/>
    <w:rsid w:val="2BA6EA29"/>
    <w:rsid w:val="2C9138AE"/>
    <w:rsid w:val="2CD7C8CE"/>
    <w:rsid w:val="2D17E5EC"/>
    <w:rsid w:val="2D99C5DE"/>
    <w:rsid w:val="2DC6B6A5"/>
    <w:rsid w:val="2DFE79EF"/>
    <w:rsid w:val="2E4036AA"/>
    <w:rsid w:val="2EF5E835"/>
    <w:rsid w:val="2F628706"/>
    <w:rsid w:val="30063E56"/>
    <w:rsid w:val="30534A09"/>
    <w:rsid w:val="30F5A973"/>
    <w:rsid w:val="311A26A8"/>
    <w:rsid w:val="311DBFA6"/>
    <w:rsid w:val="313C2B19"/>
    <w:rsid w:val="3157EA57"/>
    <w:rsid w:val="31A20EB7"/>
    <w:rsid w:val="31E77403"/>
    <w:rsid w:val="325BC93D"/>
    <w:rsid w:val="3285D673"/>
    <w:rsid w:val="32AB70C2"/>
    <w:rsid w:val="330ED9E6"/>
    <w:rsid w:val="333DF862"/>
    <w:rsid w:val="3361D370"/>
    <w:rsid w:val="3368F72B"/>
    <w:rsid w:val="33B7771A"/>
    <w:rsid w:val="3405427C"/>
    <w:rsid w:val="3457777C"/>
    <w:rsid w:val="345CA6F0"/>
    <w:rsid w:val="348F8B19"/>
    <w:rsid w:val="34A8B376"/>
    <w:rsid w:val="34B60E88"/>
    <w:rsid w:val="34BC4E55"/>
    <w:rsid w:val="34D9AF79"/>
    <w:rsid w:val="3501D523"/>
    <w:rsid w:val="35578F86"/>
    <w:rsid w:val="356E665F"/>
    <w:rsid w:val="357ACC7B"/>
    <w:rsid w:val="358E7EBF"/>
    <w:rsid w:val="35D8B615"/>
    <w:rsid w:val="36807EA6"/>
    <w:rsid w:val="36C4A071"/>
    <w:rsid w:val="373CE33E"/>
    <w:rsid w:val="373ECDB4"/>
    <w:rsid w:val="384CDDD7"/>
    <w:rsid w:val="38601C32"/>
    <w:rsid w:val="38647091"/>
    <w:rsid w:val="38B5B896"/>
    <w:rsid w:val="391251F6"/>
    <w:rsid w:val="392E2F73"/>
    <w:rsid w:val="398E1A4C"/>
    <w:rsid w:val="39B60430"/>
    <w:rsid w:val="39B81F68"/>
    <w:rsid w:val="39F5D8DC"/>
    <w:rsid w:val="39FFA051"/>
    <w:rsid w:val="3A1B5653"/>
    <w:rsid w:val="3A3046D7"/>
    <w:rsid w:val="3AEA4FF7"/>
    <w:rsid w:val="3B50DE83"/>
    <w:rsid w:val="3BB726B4"/>
    <w:rsid w:val="3C044F64"/>
    <w:rsid w:val="3CEFC02A"/>
    <w:rsid w:val="3D1BA4A4"/>
    <w:rsid w:val="3D52F715"/>
    <w:rsid w:val="3D9476AF"/>
    <w:rsid w:val="3DC1A4EE"/>
    <w:rsid w:val="3DE0A79E"/>
    <w:rsid w:val="3EBE76E5"/>
    <w:rsid w:val="3ECC8008"/>
    <w:rsid w:val="3F5D1B62"/>
    <w:rsid w:val="3FF4BC9B"/>
    <w:rsid w:val="405B6968"/>
    <w:rsid w:val="40616894"/>
    <w:rsid w:val="40ABF99A"/>
    <w:rsid w:val="40F5C429"/>
    <w:rsid w:val="410F74AE"/>
    <w:rsid w:val="412C8901"/>
    <w:rsid w:val="41771BDA"/>
    <w:rsid w:val="41897B1D"/>
    <w:rsid w:val="41C89972"/>
    <w:rsid w:val="42D405E6"/>
    <w:rsid w:val="4312A4DD"/>
    <w:rsid w:val="435BF068"/>
    <w:rsid w:val="436469D3"/>
    <w:rsid w:val="43A62865"/>
    <w:rsid w:val="43D241F7"/>
    <w:rsid w:val="44093C5E"/>
    <w:rsid w:val="44906937"/>
    <w:rsid w:val="45042301"/>
    <w:rsid w:val="4526B689"/>
    <w:rsid w:val="45BA00F8"/>
    <w:rsid w:val="45DF273D"/>
    <w:rsid w:val="4618F05E"/>
    <w:rsid w:val="46D75FA4"/>
    <w:rsid w:val="46F05B54"/>
    <w:rsid w:val="47556B0C"/>
    <w:rsid w:val="4755D159"/>
    <w:rsid w:val="4755D5FC"/>
    <w:rsid w:val="478EE19A"/>
    <w:rsid w:val="47DF8A34"/>
    <w:rsid w:val="482F618B"/>
    <w:rsid w:val="49783569"/>
    <w:rsid w:val="49DD5A9C"/>
    <w:rsid w:val="49E2B064"/>
    <w:rsid w:val="49F6DDD1"/>
    <w:rsid w:val="4A6974FA"/>
    <w:rsid w:val="4AE71045"/>
    <w:rsid w:val="4B22DFCA"/>
    <w:rsid w:val="4B43615C"/>
    <w:rsid w:val="4B970B39"/>
    <w:rsid w:val="4BD3CBBF"/>
    <w:rsid w:val="4BEF9C32"/>
    <w:rsid w:val="4C28DC2F"/>
    <w:rsid w:val="4C680408"/>
    <w:rsid w:val="4CA569E6"/>
    <w:rsid w:val="4CDB9C05"/>
    <w:rsid w:val="4DF8AA43"/>
    <w:rsid w:val="4E312A5B"/>
    <w:rsid w:val="4E6BF4B6"/>
    <w:rsid w:val="4EC80132"/>
    <w:rsid w:val="4EE65E16"/>
    <w:rsid w:val="4F09CAA7"/>
    <w:rsid w:val="4F2494DE"/>
    <w:rsid w:val="4F272BBF"/>
    <w:rsid w:val="4F9FA4CA"/>
    <w:rsid w:val="4FA05A00"/>
    <w:rsid w:val="4FB3C7D6"/>
    <w:rsid w:val="4FF04F10"/>
    <w:rsid w:val="50160836"/>
    <w:rsid w:val="508CAC15"/>
    <w:rsid w:val="50D573EC"/>
    <w:rsid w:val="512A7520"/>
    <w:rsid w:val="513D296C"/>
    <w:rsid w:val="51A9C108"/>
    <w:rsid w:val="51D41393"/>
    <w:rsid w:val="530AFA72"/>
    <w:rsid w:val="530B6758"/>
    <w:rsid w:val="5326D0EE"/>
    <w:rsid w:val="53B450FC"/>
    <w:rsid w:val="53C00B5E"/>
    <w:rsid w:val="5462D7E4"/>
    <w:rsid w:val="54C5FB55"/>
    <w:rsid w:val="5544C7D9"/>
    <w:rsid w:val="556E4D55"/>
    <w:rsid w:val="556FFEF3"/>
    <w:rsid w:val="55966D43"/>
    <w:rsid w:val="56283CFC"/>
    <w:rsid w:val="562D72F5"/>
    <w:rsid w:val="5707AFEC"/>
    <w:rsid w:val="570B7436"/>
    <w:rsid w:val="5748F5A6"/>
    <w:rsid w:val="57844F8A"/>
    <w:rsid w:val="57BCC64E"/>
    <w:rsid w:val="57DC03B8"/>
    <w:rsid w:val="57DD4B02"/>
    <w:rsid w:val="581CC3D3"/>
    <w:rsid w:val="583662FC"/>
    <w:rsid w:val="587C689B"/>
    <w:rsid w:val="58FA6B3E"/>
    <w:rsid w:val="591ECFA3"/>
    <w:rsid w:val="59233131"/>
    <w:rsid w:val="59310DD5"/>
    <w:rsid w:val="59F7DABC"/>
    <w:rsid w:val="5AAB5D6B"/>
    <w:rsid w:val="5AB97559"/>
    <w:rsid w:val="5AE0334B"/>
    <w:rsid w:val="5B13A47A"/>
    <w:rsid w:val="5B7DE57C"/>
    <w:rsid w:val="5B8BCE79"/>
    <w:rsid w:val="5BDD8D67"/>
    <w:rsid w:val="5BE9EF89"/>
    <w:rsid w:val="5C3E9ADF"/>
    <w:rsid w:val="5CEE0B12"/>
    <w:rsid w:val="5DB30B7B"/>
    <w:rsid w:val="5DDEB437"/>
    <w:rsid w:val="5E8FEB68"/>
    <w:rsid w:val="5F1039B0"/>
    <w:rsid w:val="5F5CE90A"/>
    <w:rsid w:val="5F6B03D9"/>
    <w:rsid w:val="5FA9FA06"/>
    <w:rsid w:val="5FDE6E6B"/>
    <w:rsid w:val="60542EF3"/>
    <w:rsid w:val="606D6717"/>
    <w:rsid w:val="61A6C8D2"/>
    <w:rsid w:val="61AD9669"/>
    <w:rsid w:val="61EB0F42"/>
    <w:rsid w:val="62047DE8"/>
    <w:rsid w:val="6271BC2E"/>
    <w:rsid w:val="63367792"/>
    <w:rsid w:val="6336D76E"/>
    <w:rsid w:val="6341E9D0"/>
    <w:rsid w:val="63458B7B"/>
    <w:rsid w:val="6383C144"/>
    <w:rsid w:val="63C689DB"/>
    <w:rsid w:val="63C803EC"/>
    <w:rsid w:val="63D3C74F"/>
    <w:rsid w:val="64084CB5"/>
    <w:rsid w:val="645223A0"/>
    <w:rsid w:val="6462D292"/>
    <w:rsid w:val="6469AE2D"/>
    <w:rsid w:val="6486C6EA"/>
    <w:rsid w:val="6554B20A"/>
    <w:rsid w:val="66BE2903"/>
    <w:rsid w:val="670746BB"/>
    <w:rsid w:val="68073CC6"/>
    <w:rsid w:val="683713DC"/>
    <w:rsid w:val="689AC952"/>
    <w:rsid w:val="68D06017"/>
    <w:rsid w:val="69664CA1"/>
    <w:rsid w:val="69A30D27"/>
    <w:rsid w:val="6A39689C"/>
    <w:rsid w:val="6A5FD3F9"/>
    <w:rsid w:val="6B080C50"/>
    <w:rsid w:val="6B4D28B3"/>
    <w:rsid w:val="6B8A819B"/>
    <w:rsid w:val="6C7095CF"/>
    <w:rsid w:val="6C78E343"/>
    <w:rsid w:val="6CDCC1BF"/>
    <w:rsid w:val="6D4EEF0B"/>
    <w:rsid w:val="6D871175"/>
    <w:rsid w:val="6DD25FFC"/>
    <w:rsid w:val="6DFBD108"/>
    <w:rsid w:val="6E767E4A"/>
    <w:rsid w:val="6E9B5AA1"/>
    <w:rsid w:val="6EB7EFDF"/>
    <w:rsid w:val="6EDB9D6B"/>
    <w:rsid w:val="6EEC2AC4"/>
    <w:rsid w:val="6FC9583E"/>
    <w:rsid w:val="7053B914"/>
    <w:rsid w:val="70A08AC4"/>
    <w:rsid w:val="70B993ED"/>
    <w:rsid w:val="70F61256"/>
    <w:rsid w:val="7160905A"/>
    <w:rsid w:val="719662F4"/>
    <w:rsid w:val="71F616D8"/>
    <w:rsid w:val="72122769"/>
    <w:rsid w:val="732C9560"/>
    <w:rsid w:val="73383204"/>
    <w:rsid w:val="7386BEC4"/>
    <w:rsid w:val="740F8F05"/>
    <w:rsid w:val="7469F4B4"/>
    <w:rsid w:val="748ADD23"/>
    <w:rsid w:val="7496B145"/>
    <w:rsid w:val="74B8C1B4"/>
    <w:rsid w:val="753512CD"/>
    <w:rsid w:val="753EB41B"/>
    <w:rsid w:val="7612292A"/>
    <w:rsid w:val="766EBD76"/>
    <w:rsid w:val="7681902F"/>
    <w:rsid w:val="7792CF48"/>
    <w:rsid w:val="779E93EF"/>
    <w:rsid w:val="77C272BA"/>
    <w:rsid w:val="77CDCB46"/>
    <w:rsid w:val="781D6090"/>
    <w:rsid w:val="78D52C08"/>
    <w:rsid w:val="78DBD7DA"/>
    <w:rsid w:val="79480961"/>
    <w:rsid w:val="794DA4B4"/>
    <w:rsid w:val="7A321E2D"/>
    <w:rsid w:val="7A694466"/>
    <w:rsid w:val="7A6FA4DD"/>
    <w:rsid w:val="7AD6FD09"/>
    <w:rsid w:val="7B2621A4"/>
    <w:rsid w:val="7BE6C6CE"/>
    <w:rsid w:val="7CCA7B93"/>
    <w:rsid w:val="7D9826EC"/>
    <w:rsid w:val="7E171736"/>
    <w:rsid w:val="7E9526FC"/>
    <w:rsid w:val="7EB04ED8"/>
    <w:rsid w:val="7ED6D247"/>
    <w:rsid w:val="7EF5C6D6"/>
    <w:rsid w:val="7EF5CE31"/>
    <w:rsid w:val="7F343524"/>
    <w:rsid w:val="7F3F52A2"/>
    <w:rsid w:val="7F40F326"/>
    <w:rsid w:val="7F806507"/>
    <w:rsid w:val="7FB2DC4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4D26E"/>
  <w15:chartTrackingRefBased/>
  <w15:docId w15:val="{644D38BC-CB93-49B6-A2D7-90E8529B7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A5D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39"/>
    <w:rsid w:val="00BF2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F2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A7169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71695"/>
    <w:rPr>
      <w:sz w:val="20"/>
      <w:szCs w:val="20"/>
    </w:rPr>
  </w:style>
  <w:style w:type="character" w:styleId="Puslapioinaosnuoroda">
    <w:name w:val="footnote reference"/>
    <w:basedOn w:val="Numatytasispastraiposriftas"/>
    <w:uiPriority w:val="99"/>
    <w:semiHidden/>
    <w:unhideWhenUsed/>
    <w:rsid w:val="00A71695"/>
    <w:rPr>
      <w:vertAlign w:val="superscript"/>
    </w:rPr>
  </w:style>
  <w:style w:type="paragraph" w:styleId="Sraopastraipa">
    <w:name w:val="List Paragraph"/>
    <w:basedOn w:val="prastasis"/>
    <w:uiPriority w:val="34"/>
    <w:qFormat/>
    <w:rsid w:val="00FB2E63"/>
    <w:pPr>
      <w:ind w:left="720"/>
      <w:contextualSpacing/>
    </w:pPr>
  </w:style>
  <w:style w:type="character" w:styleId="Komentaronuoroda">
    <w:name w:val="annotation reference"/>
    <w:basedOn w:val="Numatytasispastraiposriftas"/>
    <w:uiPriority w:val="99"/>
    <w:unhideWhenUsed/>
    <w:rsid w:val="00FD4E74"/>
    <w:rPr>
      <w:sz w:val="16"/>
      <w:szCs w:val="16"/>
    </w:rPr>
  </w:style>
  <w:style w:type="paragraph" w:styleId="Komentarotekstas">
    <w:name w:val="annotation text"/>
    <w:basedOn w:val="prastasis"/>
    <w:link w:val="KomentarotekstasDiagrama"/>
    <w:uiPriority w:val="99"/>
    <w:unhideWhenUsed/>
    <w:rsid w:val="00FD4E7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D4E74"/>
    <w:rPr>
      <w:sz w:val="20"/>
      <w:szCs w:val="20"/>
    </w:rPr>
  </w:style>
  <w:style w:type="paragraph" w:styleId="Komentarotema">
    <w:name w:val="annotation subject"/>
    <w:basedOn w:val="Komentarotekstas"/>
    <w:next w:val="Komentarotekstas"/>
    <w:link w:val="KomentarotemaDiagrama"/>
    <w:uiPriority w:val="99"/>
    <w:semiHidden/>
    <w:unhideWhenUsed/>
    <w:rsid w:val="00FD4E74"/>
    <w:rPr>
      <w:b/>
      <w:bCs/>
    </w:rPr>
  </w:style>
  <w:style w:type="character" w:customStyle="1" w:styleId="KomentarotemaDiagrama">
    <w:name w:val="Komentaro tema Diagrama"/>
    <w:basedOn w:val="KomentarotekstasDiagrama"/>
    <w:link w:val="Komentarotema"/>
    <w:uiPriority w:val="99"/>
    <w:semiHidden/>
    <w:rsid w:val="00FD4E74"/>
    <w:rPr>
      <w:b/>
      <w:bCs/>
      <w:sz w:val="20"/>
      <w:szCs w:val="20"/>
    </w:rPr>
  </w:style>
  <w:style w:type="paragraph" w:styleId="Antrats">
    <w:name w:val="header"/>
    <w:basedOn w:val="prastasis"/>
    <w:link w:val="AntratsDiagrama"/>
    <w:uiPriority w:val="99"/>
    <w:unhideWhenUsed/>
    <w:rsid w:val="00E17B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17B8F"/>
  </w:style>
  <w:style w:type="paragraph" w:styleId="Porat">
    <w:name w:val="footer"/>
    <w:basedOn w:val="prastasis"/>
    <w:link w:val="PoratDiagrama"/>
    <w:uiPriority w:val="99"/>
    <w:unhideWhenUsed/>
    <w:rsid w:val="00E17B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17B8F"/>
  </w:style>
  <w:style w:type="paragraph" w:styleId="Pataisymai">
    <w:name w:val="Revision"/>
    <w:hidden/>
    <w:uiPriority w:val="99"/>
    <w:semiHidden/>
    <w:rsid w:val="00A17F9B"/>
    <w:pPr>
      <w:spacing w:after="0" w:line="240" w:lineRule="auto"/>
    </w:pPr>
  </w:style>
  <w:style w:type="paragraph" w:styleId="HTMLiankstoformatuotas">
    <w:name w:val="HTML Preformatted"/>
    <w:basedOn w:val="prastasis"/>
    <w:link w:val="HTMLiankstoformatuotasDiagrama"/>
    <w:uiPriority w:val="99"/>
    <w:semiHidden/>
    <w:unhideWhenUsed/>
    <w:rsid w:val="00C565C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C565CB"/>
    <w:rPr>
      <w:rFonts w:ascii="Consolas" w:hAnsi="Consolas"/>
      <w:sz w:val="20"/>
      <w:szCs w:val="20"/>
    </w:rPr>
  </w:style>
  <w:style w:type="character" w:styleId="Hipersaitas">
    <w:name w:val="Hyperlink"/>
    <w:basedOn w:val="Numatytasispastraiposriftas"/>
    <w:uiPriority w:val="99"/>
    <w:unhideWhenUsed/>
    <w:rPr>
      <w:color w:val="0563C1" w:themeColor="hyperlink"/>
      <w:u w:val="single"/>
    </w:rPr>
  </w:style>
  <w:style w:type="character" w:styleId="Neapdorotaspaminjimas">
    <w:name w:val="Unresolved Mention"/>
    <w:basedOn w:val="Numatytasispastraiposriftas"/>
    <w:uiPriority w:val="99"/>
    <w:semiHidden/>
    <w:unhideWhenUsed/>
    <w:rsid w:val="005B2ED6"/>
    <w:rPr>
      <w:color w:val="605E5C"/>
      <w:shd w:val="clear" w:color="auto" w:fill="E1DFDD"/>
    </w:rPr>
  </w:style>
  <w:style w:type="character" w:customStyle="1" w:styleId="normaltextrun">
    <w:name w:val="normaltextrun"/>
    <w:basedOn w:val="Numatytasispastraiposriftas"/>
    <w:rsid w:val="001611BB"/>
  </w:style>
  <w:style w:type="character" w:styleId="Paminjimas">
    <w:name w:val="Mention"/>
    <w:basedOn w:val="Numatytasispastraiposriftas"/>
    <w:uiPriority w:val="99"/>
    <w:unhideWhenUsed/>
    <w:rsid w:val="00AC1922"/>
    <w:rPr>
      <w:color w:val="2B579A"/>
      <w:shd w:val="clear" w:color="auto" w:fill="E1DFDD"/>
    </w:rPr>
  </w:style>
  <w:style w:type="character" w:customStyle="1" w:styleId="Antrat1Diagrama">
    <w:name w:val="Antraštė 1 Diagrama"/>
    <w:basedOn w:val="Numatytasispastraiposriftas"/>
    <w:link w:val="Antrat1"/>
    <w:uiPriority w:val="9"/>
    <w:rsid w:val="003A5D99"/>
    <w:rPr>
      <w:rFonts w:asciiTheme="majorHAnsi" w:eastAsiaTheme="majorEastAsia" w:hAnsiTheme="majorHAnsi" w:cstheme="majorBidi"/>
      <w:color w:val="2F5496" w:themeColor="accent1" w:themeShade="BF"/>
      <w:sz w:val="32"/>
      <w:szCs w:val="32"/>
    </w:rPr>
  </w:style>
  <w:style w:type="paragraph" w:styleId="Betarp">
    <w:name w:val="No Spacing"/>
    <w:uiPriority w:val="1"/>
    <w:qFormat/>
    <w:rsid w:val="00C11C5D"/>
    <w:pPr>
      <w:spacing w:after="0" w:line="240" w:lineRule="auto"/>
    </w:pPr>
  </w:style>
  <w:style w:type="paragraph" w:customStyle="1" w:styleId="paragraph">
    <w:name w:val="paragraph"/>
    <w:basedOn w:val="prastasis"/>
    <w:rsid w:val="008B4AB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8B4ABB"/>
  </w:style>
  <w:style w:type="paragraph" w:customStyle="1" w:styleId="Default">
    <w:name w:val="Default"/>
    <w:rsid w:val="004305EE"/>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3567">
      <w:bodyDiv w:val="1"/>
      <w:marLeft w:val="0"/>
      <w:marRight w:val="0"/>
      <w:marTop w:val="0"/>
      <w:marBottom w:val="0"/>
      <w:divBdr>
        <w:top w:val="none" w:sz="0" w:space="0" w:color="auto"/>
        <w:left w:val="none" w:sz="0" w:space="0" w:color="auto"/>
        <w:bottom w:val="none" w:sz="0" w:space="0" w:color="auto"/>
        <w:right w:val="none" w:sz="0" w:space="0" w:color="auto"/>
      </w:divBdr>
    </w:div>
    <w:div w:id="219287660">
      <w:bodyDiv w:val="1"/>
      <w:marLeft w:val="0"/>
      <w:marRight w:val="0"/>
      <w:marTop w:val="0"/>
      <w:marBottom w:val="0"/>
      <w:divBdr>
        <w:top w:val="none" w:sz="0" w:space="0" w:color="auto"/>
        <w:left w:val="none" w:sz="0" w:space="0" w:color="auto"/>
        <w:bottom w:val="none" w:sz="0" w:space="0" w:color="auto"/>
        <w:right w:val="none" w:sz="0" w:space="0" w:color="auto"/>
      </w:divBdr>
    </w:div>
    <w:div w:id="253244705">
      <w:bodyDiv w:val="1"/>
      <w:marLeft w:val="0"/>
      <w:marRight w:val="0"/>
      <w:marTop w:val="0"/>
      <w:marBottom w:val="0"/>
      <w:divBdr>
        <w:top w:val="none" w:sz="0" w:space="0" w:color="auto"/>
        <w:left w:val="none" w:sz="0" w:space="0" w:color="auto"/>
        <w:bottom w:val="none" w:sz="0" w:space="0" w:color="auto"/>
        <w:right w:val="none" w:sz="0" w:space="0" w:color="auto"/>
      </w:divBdr>
    </w:div>
    <w:div w:id="284122744">
      <w:bodyDiv w:val="1"/>
      <w:marLeft w:val="0"/>
      <w:marRight w:val="0"/>
      <w:marTop w:val="0"/>
      <w:marBottom w:val="0"/>
      <w:divBdr>
        <w:top w:val="none" w:sz="0" w:space="0" w:color="auto"/>
        <w:left w:val="none" w:sz="0" w:space="0" w:color="auto"/>
        <w:bottom w:val="none" w:sz="0" w:space="0" w:color="auto"/>
        <w:right w:val="none" w:sz="0" w:space="0" w:color="auto"/>
      </w:divBdr>
      <w:divsChild>
        <w:div w:id="285821700">
          <w:marLeft w:val="0"/>
          <w:marRight w:val="0"/>
          <w:marTop w:val="0"/>
          <w:marBottom w:val="0"/>
          <w:divBdr>
            <w:top w:val="none" w:sz="0" w:space="0" w:color="auto"/>
            <w:left w:val="none" w:sz="0" w:space="0" w:color="auto"/>
            <w:bottom w:val="none" w:sz="0" w:space="0" w:color="auto"/>
            <w:right w:val="none" w:sz="0" w:space="0" w:color="auto"/>
          </w:divBdr>
        </w:div>
        <w:div w:id="983236630">
          <w:marLeft w:val="0"/>
          <w:marRight w:val="0"/>
          <w:marTop w:val="0"/>
          <w:marBottom w:val="0"/>
          <w:divBdr>
            <w:top w:val="none" w:sz="0" w:space="0" w:color="auto"/>
            <w:left w:val="none" w:sz="0" w:space="0" w:color="auto"/>
            <w:bottom w:val="none" w:sz="0" w:space="0" w:color="auto"/>
            <w:right w:val="none" w:sz="0" w:space="0" w:color="auto"/>
          </w:divBdr>
        </w:div>
        <w:div w:id="1608808750">
          <w:marLeft w:val="0"/>
          <w:marRight w:val="0"/>
          <w:marTop w:val="0"/>
          <w:marBottom w:val="0"/>
          <w:divBdr>
            <w:top w:val="none" w:sz="0" w:space="0" w:color="auto"/>
            <w:left w:val="none" w:sz="0" w:space="0" w:color="auto"/>
            <w:bottom w:val="none" w:sz="0" w:space="0" w:color="auto"/>
            <w:right w:val="none" w:sz="0" w:space="0" w:color="auto"/>
          </w:divBdr>
        </w:div>
        <w:div w:id="1926920167">
          <w:marLeft w:val="0"/>
          <w:marRight w:val="0"/>
          <w:marTop w:val="0"/>
          <w:marBottom w:val="0"/>
          <w:divBdr>
            <w:top w:val="none" w:sz="0" w:space="0" w:color="auto"/>
            <w:left w:val="none" w:sz="0" w:space="0" w:color="auto"/>
            <w:bottom w:val="none" w:sz="0" w:space="0" w:color="auto"/>
            <w:right w:val="none" w:sz="0" w:space="0" w:color="auto"/>
          </w:divBdr>
        </w:div>
      </w:divsChild>
    </w:div>
    <w:div w:id="294337595">
      <w:bodyDiv w:val="1"/>
      <w:marLeft w:val="0"/>
      <w:marRight w:val="0"/>
      <w:marTop w:val="0"/>
      <w:marBottom w:val="0"/>
      <w:divBdr>
        <w:top w:val="none" w:sz="0" w:space="0" w:color="auto"/>
        <w:left w:val="none" w:sz="0" w:space="0" w:color="auto"/>
        <w:bottom w:val="none" w:sz="0" w:space="0" w:color="auto"/>
        <w:right w:val="none" w:sz="0" w:space="0" w:color="auto"/>
      </w:divBdr>
    </w:div>
    <w:div w:id="377627857">
      <w:bodyDiv w:val="1"/>
      <w:marLeft w:val="0"/>
      <w:marRight w:val="0"/>
      <w:marTop w:val="0"/>
      <w:marBottom w:val="0"/>
      <w:divBdr>
        <w:top w:val="none" w:sz="0" w:space="0" w:color="auto"/>
        <w:left w:val="none" w:sz="0" w:space="0" w:color="auto"/>
        <w:bottom w:val="none" w:sz="0" w:space="0" w:color="auto"/>
        <w:right w:val="none" w:sz="0" w:space="0" w:color="auto"/>
      </w:divBdr>
    </w:div>
    <w:div w:id="388769901">
      <w:bodyDiv w:val="1"/>
      <w:marLeft w:val="0"/>
      <w:marRight w:val="0"/>
      <w:marTop w:val="0"/>
      <w:marBottom w:val="0"/>
      <w:divBdr>
        <w:top w:val="none" w:sz="0" w:space="0" w:color="auto"/>
        <w:left w:val="none" w:sz="0" w:space="0" w:color="auto"/>
        <w:bottom w:val="none" w:sz="0" w:space="0" w:color="auto"/>
        <w:right w:val="none" w:sz="0" w:space="0" w:color="auto"/>
      </w:divBdr>
    </w:div>
    <w:div w:id="406611091">
      <w:bodyDiv w:val="1"/>
      <w:marLeft w:val="0"/>
      <w:marRight w:val="0"/>
      <w:marTop w:val="0"/>
      <w:marBottom w:val="0"/>
      <w:divBdr>
        <w:top w:val="none" w:sz="0" w:space="0" w:color="auto"/>
        <w:left w:val="none" w:sz="0" w:space="0" w:color="auto"/>
        <w:bottom w:val="none" w:sz="0" w:space="0" w:color="auto"/>
        <w:right w:val="none" w:sz="0" w:space="0" w:color="auto"/>
      </w:divBdr>
    </w:div>
    <w:div w:id="422460029">
      <w:bodyDiv w:val="1"/>
      <w:marLeft w:val="0"/>
      <w:marRight w:val="0"/>
      <w:marTop w:val="0"/>
      <w:marBottom w:val="0"/>
      <w:divBdr>
        <w:top w:val="none" w:sz="0" w:space="0" w:color="auto"/>
        <w:left w:val="none" w:sz="0" w:space="0" w:color="auto"/>
        <w:bottom w:val="none" w:sz="0" w:space="0" w:color="auto"/>
        <w:right w:val="none" w:sz="0" w:space="0" w:color="auto"/>
      </w:divBdr>
    </w:div>
    <w:div w:id="442381939">
      <w:bodyDiv w:val="1"/>
      <w:marLeft w:val="0"/>
      <w:marRight w:val="0"/>
      <w:marTop w:val="0"/>
      <w:marBottom w:val="0"/>
      <w:divBdr>
        <w:top w:val="none" w:sz="0" w:space="0" w:color="auto"/>
        <w:left w:val="none" w:sz="0" w:space="0" w:color="auto"/>
        <w:bottom w:val="none" w:sz="0" w:space="0" w:color="auto"/>
        <w:right w:val="none" w:sz="0" w:space="0" w:color="auto"/>
      </w:divBdr>
    </w:div>
    <w:div w:id="466435772">
      <w:bodyDiv w:val="1"/>
      <w:marLeft w:val="0"/>
      <w:marRight w:val="0"/>
      <w:marTop w:val="0"/>
      <w:marBottom w:val="0"/>
      <w:divBdr>
        <w:top w:val="none" w:sz="0" w:space="0" w:color="auto"/>
        <w:left w:val="none" w:sz="0" w:space="0" w:color="auto"/>
        <w:bottom w:val="none" w:sz="0" w:space="0" w:color="auto"/>
        <w:right w:val="none" w:sz="0" w:space="0" w:color="auto"/>
      </w:divBdr>
    </w:div>
    <w:div w:id="485753331">
      <w:bodyDiv w:val="1"/>
      <w:marLeft w:val="0"/>
      <w:marRight w:val="0"/>
      <w:marTop w:val="0"/>
      <w:marBottom w:val="0"/>
      <w:divBdr>
        <w:top w:val="none" w:sz="0" w:space="0" w:color="auto"/>
        <w:left w:val="none" w:sz="0" w:space="0" w:color="auto"/>
        <w:bottom w:val="none" w:sz="0" w:space="0" w:color="auto"/>
        <w:right w:val="none" w:sz="0" w:space="0" w:color="auto"/>
      </w:divBdr>
      <w:divsChild>
        <w:div w:id="852451197">
          <w:marLeft w:val="0"/>
          <w:marRight w:val="0"/>
          <w:marTop w:val="0"/>
          <w:marBottom w:val="0"/>
          <w:divBdr>
            <w:top w:val="none" w:sz="0" w:space="0" w:color="auto"/>
            <w:left w:val="none" w:sz="0" w:space="0" w:color="auto"/>
            <w:bottom w:val="none" w:sz="0" w:space="0" w:color="auto"/>
            <w:right w:val="none" w:sz="0" w:space="0" w:color="auto"/>
          </w:divBdr>
        </w:div>
        <w:div w:id="1137844457">
          <w:marLeft w:val="0"/>
          <w:marRight w:val="0"/>
          <w:marTop w:val="0"/>
          <w:marBottom w:val="0"/>
          <w:divBdr>
            <w:top w:val="none" w:sz="0" w:space="0" w:color="auto"/>
            <w:left w:val="none" w:sz="0" w:space="0" w:color="auto"/>
            <w:bottom w:val="none" w:sz="0" w:space="0" w:color="auto"/>
            <w:right w:val="none" w:sz="0" w:space="0" w:color="auto"/>
          </w:divBdr>
        </w:div>
        <w:div w:id="1418792289">
          <w:marLeft w:val="0"/>
          <w:marRight w:val="0"/>
          <w:marTop w:val="0"/>
          <w:marBottom w:val="0"/>
          <w:divBdr>
            <w:top w:val="none" w:sz="0" w:space="0" w:color="auto"/>
            <w:left w:val="none" w:sz="0" w:space="0" w:color="auto"/>
            <w:bottom w:val="none" w:sz="0" w:space="0" w:color="auto"/>
            <w:right w:val="none" w:sz="0" w:space="0" w:color="auto"/>
          </w:divBdr>
        </w:div>
        <w:div w:id="1554806840">
          <w:marLeft w:val="0"/>
          <w:marRight w:val="0"/>
          <w:marTop w:val="0"/>
          <w:marBottom w:val="0"/>
          <w:divBdr>
            <w:top w:val="none" w:sz="0" w:space="0" w:color="auto"/>
            <w:left w:val="none" w:sz="0" w:space="0" w:color="auto"/>
            <w:bottom w:val="none" w:sz="0" w:space="0" w:color="auto"/>
            <w:right w:val="none" w:sz="0" w:space="0" w:color="auto"/>
          </w:divBdr>
        </w:div>
      </w:divsChild>
    </w:div>
    <w:div w:id="668293257">
      <w:bodyDiv w:val="1"/>
      <w:marLeft w:val="0"/>
      <w:marRight w:val="0"/>
      <w:marTop w:val="0"/>
      <w:marBottom w:val="0"/>
      <w:divBdr>
        <w:top w:val="none" w:sz="0" w:space="0" w:color="auto"/>
        <w:left w:val="none" w:sz="0" w:space="0" w:color="auto"/>
        <w:bottom w:val="none" w:sz="0" w:space="0" w:color="auto"/>
        <w:right w:val="none" w:sz="0" w:space="0" w:color="auto"/>
      </w:divBdr>
    </w:div>
    <w:div w:id="716395939">
      <w:bodyDiv w:val="1"/>
      <w:marLeft w:val="0"/>
      <w:marRight w:val="0"/>
      <w:marTop w:val="0"/>
      <w:marBottom w:val="0"/>
      <w:divBdr>
        <w:top w:val="none" w:sz="0" w:space="0" w:color="auto"/>
        <w:left w:val="none" w:sz="0" w:space="0" w:color="auto"/>
        <w:bottom w:val="none" w:sz="0" w:space="0" w:color="auto"/>
        <w:right w:val="none" w:sz="0" w:space="0" w:color="auto"/>
      </w:divBdr>
      <w:divsChild>
        <w:div w:id="188757629">
          <w:marLeft w:val="0"/>
          <w:marRight w:val="0"/>
          <w:marTop w:val="0"/>
          <w:marBottom w:val="0"/>
          <w:divBdr>
            <w:top w:val="none" w:sz="0" w:space="0" w:color="auto"/>
            <w:left w:val="none" w:sz="0" w:space="0" w:color="auto"/>
            <w:bottom w:val="none" w:sz="0" w:space="0" w:color="auto"/>
            <w:right w:val="none" w:sz="0" w:space="0" w:color="auto"/>
          </w:divBdr>
        </w:div>
        <w:div w:id="203491756">
          <w:marLeft w:val="0"/>
          <w:marRight w:val="0"/>
          <w:marTop w:val="0"/>
          <w:marBottom w:val="0"/>
          <w:divBdr>
            <w:top w:val="none" w:sz="0" w:space="0" w:color="auto"/>
            <w:left w:val="none" w:sz="0" w:space="0" w:color="auto"/>
            <w:bottom w:val="none" w:sz="0" w:space="0" w:color="auto"/>
            <w:right w:val="none" w:sz="0" w:space="0" w:color="auto"/>
          </w:divBdr>
        </w:div>
        <w:div w:id="412746936">
          <w:marLeft w:val="0"/>
          <w:marRight w:val="0"/>
          <w:marTop w:val="0"/>
          <w:marBottom w:val="0"/>
          <w:divBdr>
            <w:top w:val="none" w:sz="0" w:space="0" w:color="auto"/>
            <w:left w:val="none" w:sz="0" w:space="0" w:color="auto"/>
            <w:bottom w:val="none" w:sz="0" w:space="0" w:color="auto"/>
            <w:right w:val="none" w:sz="0" w:space="0" w:color="auto"/>
          </w:divBdr>
        </w:div>
        <w:div w:id="522137253">
          <w:marLeft w:val="0"/>
          <w:marRight w:val="0"/>
          <w:marTop w:val="0"/>
          <w:marBottom w:val="0"/>
          <w:divBdr>
            <w:top w:val="none" w:sz="0" w:space="0" w:color="auto"/>
            <w:left w:val="none" w:sz="0" w:space="0" w:color="auto"/>
            <w:bottom w:val="none" w:sz="0" w:space="0" w:color="auto"/>
            <w:right w:val="none" w:sz="0" w:space="0" w:color="auto"/>
          </w:divBdr>
        </w:div>
        <w:div w:id="585307425">
          <w:marLeft w:val="0"/>
          <w:marRight w:val="0"/>
          <w:marTop w:val="0"/>
          <w:marBottom w:val="0"/>
          <w:divBdr>
            <w:top w:val="none" w:sz="0" w:space="0" w:color="auto"/>
            <w:left w:val="none" w:sz="0" w:space="0" w:color="auto"/>
            <w:bottom w:val="none" w:sz="0" w:space="0" w:color="auto"/>
            <w:right w:val="none" w:sz="0" w:space="0" w:color="auto"/>
          </w:divBdr>
        </w:div>
        <w:div w:id="671181056">
          <w:marLeft w:val="0"/>
          <w:marRight w:val="0"/>
          <w:marTop w:val="0"/>
          <w:marBottom w:val="0"/>
          <w:divBdr>
            <w:top w:val="none" w:sz="0" w:space="0" w:color="auto"/>
            <w:left w:val="none" w:sz="0" w:space="0" w:color="auto"/>
            <w:bottom w:val="none" w:sz="0" w:space="0" w:color="auto"/>
            <w:right w:val="none" w:sz="0" w:space="0" w:color="auto"/>
          </w:divBdr>
        </w:div>
        <w:div w:id="1383169978">
          <w:marLeft w:val="0"/>
          <w:marRight w:val="0"/>
          <w:marTop w:val="0"/>
          <w:marBottom w:val="0"/>
          <w:divBdr>
            <w:top w:val="none" w:sz="0" w:space="0" w:color="auto"/>
            <w:left w:val="none" w:sz="0" w:space="0" w:color="auto"/>
            <w:bottom w:val="none" w:sz="0" w:space="0" w:color="auto"/>
            <w:right w:val="none" w:sz="0" w:space="0" w:color="auto"/>
          </w:divBdr>
        </w:div>
        <w:div w:id="2010979858">
          <w:marLeft w:val="0"/>
          <w:marRight w:val="0"/>
          <w:marTop w:val="0"/>
          <w:marBottom w:val="0"/>
          <w:divBdr>
            <w:top w:val="none" w:sz="0" w:space="0" w:color="auto"/>
            <w:left w:val="none" w:sz="0" w:space="0" w:color="auto"/>
            <w:bottom w:val="none" w:sz="0" w:space="0" w:color="auto"/>
            <w:right w:val="none" w:sz="0" w:space="0" w:color="auto"/>
          </w:divBdr>
        </w:div>
      </w:divsChild>
    </w:div>
    <w:div w:id="750273639">
      <w:bodyDiv w:val="1"/>
      <w:marLeft w:val="0"/>
      <w:marRight w:val="0"/>
      <w:marTop w:val="0"/>
      <w:marBottom w:val="0"/>
      <w:divBdr>
        <w:top w:val="none" w:sz="0" w:space="0" w:color="auto"/>
        <w:left w:val="none" w:sz="0" w:space="0" w:color="auto"/>
        <w:bottom w:val="none" w:sz="0" w:space="0" w:color="auto"/>
        <w:right w:val="none" w:sz="0" w:space="0" w:color="auto"/>
      </w:divBdr>
    </w:div>
    <w:div w:id="800730635">
      <w:bodyDiv w:val="1"/>
      <w:marLeft w:val="0"/>
      <w:marRight w:val="0"/>
      <w:marTop w:val="0"/>
      <w:marBottom w:val="0"/>
      <w:divBdr>
        <w:top w:val="none" w:sz="0" w:space="0" w:color="auto"/>
        <w:left w:val="none" w:sz="0" w:space="0" w:color="auto"/>
        <w:bottom w:val="none" w:sz="0" w:space="0" w:color="auto"/>
        <w:right w:val="none" w:sz="0" w:space="0" w:color="auto"/>
      </w:divBdr>
    </w:div>
    <w:div w:id="819271555">
      <w:bodyDiv w:val="1"/>
      <w:marLeft w:val="0"/>
      <w:marRight w:val="0"/>
      <w:marTop w:val="0"/>
      <w:marBottom w:val="0"/>
      <w:divBdr>
        <w:top w:val="none" w:sz="0" w:space="0" w:color="auto"/>
        <w:left w:val="none" w:sz="0" w:space="0" w:color="auto"/>
        <w:bottom w:val="none" w:sz="0" w:space="0" w:color="auto"/>
        <w:right w:val="none" w:sz="0" w:space="0" w:color="auto"/>
      </w:divBdr>
    </w:div>
    <w:div w:id="872617638">
      <w:bodyDiv w:val="1"/>
      <w:marLeft w:val="0"/>
      <w:marRight w:val="0"/>
      <w:marTop w:val="0"/>
      <w:marBottom w:val="0"/>
      <w:divBdr>
        <w:top w:val="none" w:sz="0" w:space="0" w:color="auto"/>
        <w:left w:val="none" w:sz="0" w:space="0" w:color="auto"/>
        <w:bottom w:val="none" w:sz="0" w:space="0" w:color="auto"/>
        <w:right w:val="none" w:sz="0" w:space="0" w:color="auto"/>
      </w:divBdr>
    </w:div>
    <w:div w:id="879707945">
      <w:bodyDiv w:val="1"/>
      <w:marLeft w:val="0"/>
      <w:marRight w:val="0"/>
      <w:marTop w:val="0"/>
      <w:marBottom w:val="0"/>
      <w:divBdr>
        <w:top w:val="none" w:sz="0" w:space="0" w:color="auto"/>
        <w:left w:val="none" w:sz="0" w:space="0" w:color="auto"/>
        <w:bottom w:val="none" w:sz="0" w:space="0" w:color="auto"/>
        <w:right w:val="none" w:sz="0" w:space="0" w:color="auto"/>
      </w:divBdr>
    </w:div>
    <w:div w:id="910313605">
      <w:bodyDiv w:val="1"/>
      <w:marLeft w:val="0"/>
      <w:marRight w:val="0"/>
      <w:marTop w:val="0"/>
      <w:marBottom w:val="0"/>
      <w:divBdr>
        <w:top w:val="none" w:sz="0" w:space="0" w:color="auto"/>
        <w:left w:val="none" w:sz="0" w:space="0" w:color="auto"/>
        <w:bottom w:val="none" w:sz="0" w:space="0" w:color="auto"/>
        <w:right w:val="none" w:sz="0" w:space="0" w:color="auto"/>
      </w:divBdr>
    </w:div>
    <w:div w:id="995644555">
      <w:bodyDiv w:val="1"/>
      <w:marLeft w:val="0"/>
      <w:marRight w:val="0"/>
      <w:marTop w:val="0"/>
      <w:marBottom w:val="0"/>
      <w:divBdr>
        <w:top w:val="none" w:sz="0" w:space="0" w:color="auto"/>
        <w:left w:val="none" w:sz="0" w:space="0" w:color="auto"/>
        <w:bottom w:val="none" w:sz="0" w:space="0" w:color="auto"/>
        <w:right w:val="none" w:sz="0" w:space="0" w:color="auto"/>
      </w:divBdr>
    </w:div>
    <w:div w:id="1021320231">
      <w:bodyDiv w:val="1"/>
      <w:marLeft w:val="0"/>
      <w:marRight w:val="0"/>
      <w:marTop w:val="0"/>
      <w:marBottom w:val="0"/>
      <w:divBdr>
        <w:top w:val="none" w:sz="0" w:space="0" w:color="auto"/>
        <w:left w:val="none" w:sz="0" w:space="0" w:color="auto"/>
        <w:bottom w:val="none" w:sz="0" w:space="0" w:color="auto"/>
        <w:right w:val="none" w:sz="0" w:space="0" w:color="auto"/>
      </w:divBdr>
    </w:div>
    <w:div w:id="1054309513">
      <w:bodyDiv w:val="1"/>
      <w:marLeft w:val="0"/>
      <w:marRight w:val="0"/>
      <w:marTop w:val="0"/>
      <w:marBottom w:val="0"/>
      <w:divBdr>
        <w:top w:val="none" w:sz="0" w:space="0" w:color="auto"/>
        <w:left w:val="none" w:sz="0" w:space="0" w:color="auto"/>
        <w:bottom w:val="none" w:sz="0" w:space="0" w:color="auto"/>
        <w:right w:val="none" w:sz="0" w:space="0" w:color="auto"/>
      </w:divBdr>
    </w:div>
    <w:div w:id="1074398237">
      <w:bodyDiv w:val="1"/>
      <w:marLeft w:val="0"/>
      <w:marRight w:val="0"/>
      <w:marTop w:val="0"/>
      <w:marBottom w:val="0"/>
      <w:divBdr>
        <w:top w:val="none" w:sz="0" w:space="0" w:color="auto"/>
        <w:left w:val="none" w:sz="0" w:space="0" w:color="auto"/>
        <w:bottom w:val="none" w:sz="0" w:space="0" w:color="auto"/>
        <w:right w:val="none" w:sz="0" w:space="0" w:color="auto"/>
      </w:divBdr>
    </w:div>
    <w:div w:id="1098864752">
      <w:bodyDiv w:val="1"/>
      <w:marLeft w:val="0"/>
      <w:marRight w:val="0"/>
      <w:marTop w:val="0"/>
      <w:marBottom w:val="0"/>
      <w:divBdr>
        <w:top w:val="none" w:sz="0" w:space="0" w:color="auto"/>
        <w:left w:val="none" w:sz="0" w:space="0" w:color="auto"/>
        <w:bottom w:val="none" w:sz="0" w:space="0" w:color="auto"/>
        <w:right w:val="none" w:sz="0" w:space="0" w:color="auto"/>
      </w:divBdr>
    </w:div>
    <w:div w:id="1101493637">
      <w:bodyDiv w:val="1"/>
      <w:marLeft w:val="0"/>
      <w:marRight w:val="0"/>
      <w:marTop w:val="0"/>
      <w:marBottom w:val="0"/>
      <w:divBdr>
        <w:top w:val="none" w:sz="0" w:space="0" w:color="auto"/>
        <w:left w:val="none" w:sz="0" w:space="0" w:color="auto"/>
        <w:bottom w:val="none" w:sz="0" w:space="0" w:color="auto"/>
        <w:right w:val="none" w:sz="0" w:space="0" w:color="auto"/>
      </w:divBdr>
    </w:div>
    <w:div w:id="1181045137">
      <w:bodyDiv w:val="1"/>
      <w:marLeft w:val="0"/>
      <w:marRight w:val="0"/>
      <w:marTop w:val="0"/>
      <w:marBottom w:val="0"/>
      <w:divBdr>
        <w:top w:val="none" w:sz="0" w:space="0" w:color="auto"/>
        <w:left w:val="none" w:sz="0" w:space="0" w:color="auto"/>
        <w:bottom w:val="none" w:sz="0" w:space="0" w:color="auto"/>
        <w:right w:val="none" w:sz="0" w:space="0" w:color="auto"/>
      </w:divBdr>
      <w:divsChild>
        <w:div w:id="92286352">
          <w:marLeft w:val="0"/>
          <w:marRight w:val="0"/>
          <w:marTop w:val="0"/>
          <w:marBottom w:val="0"/>
          <w:divBdr>
            <w:top w:val="none" w:sz="0" w:space="0" w:color="auto"/>
            <w:left w:val="none" w:sz="0" w:space="0" w:color="auto"/>
            <w:bottom w:val="none" w:sz="0" w:space="0" w:color="auto"/>
            <w:right w:val="none" w:sz="0" w:space="0" w:color="auto"/>
          </w:divBdr>
        </w:div>
        <w:div w:id="340859811">
          <w:marLeft w:val="0"/>
          <w:marRight w:val="0"/>
          <w:marTop w:val="0"/>
          <w:marBottom w:val="0"/>
          <w:divBdr>
            <w:top w:val="none" w:sz="0" w:space="0" w:color="auto"/>
            <w:left w:val="none" w:sz="0" w:space="0" w:color="auto"/>
            <w:bottom w:val="none" w:sz="0" w:space="0" w:color="auto"/>
            <w:right w:val="none" w:sz="0" w:space="0" w:color="auto"/>
          </w:divBdr>
        </w:div>
      </w:divsChild>
    </w:div>
    <w:div w:id="1229346253">
      <w:bodyDiv w:val="1"/>
      <w:marLeft w:val="0"/>
      <w:marRight w:val="0"/>
      <w:marTop w:val="0"/>
      <w:marBottom w:val="0"/>
      <w:divBdr>
        <w:top w:val="none" w:sz="0" w:space="0" w:color="auto"/>
        <w:left w:val="none" w:sz="0" w:space="0" w:color="auto"/>
        <w:bottom w:val="none" w:sz="0" w:space="0" w:color="auto"/>
        <w:right w:val="none" w:sz="0" w:space="0" w:color="auto"/>
      </w:divBdr>
    </w:div>
    <w:div w:id="1286699595">
      <w:bodyDiv w:val="1"/>
      <w:marLeft w:val="0"/>
      <w:marRight w:val="0"/>
      <w:marTop w:val="0"/>
      <w:marBottom w:val="0"/>
      <w:divBdr>
        <w:top w:val="none" w:sz="0" w:space="0" w:color="auto"/>
        <w:left w:val="none" w:sz="0" w:space="0" w:color="auto"/>
        <w:bottom w:val="none" w:sz="0" w:space="0" w:color="auto"/>
        <w:right w:val="none" w:sz="0" w:space="0" w:color="auto"/>
      </w:divBdr>
    </w:div>
    <w:div w:id="1297836291">
      <w:bodyDiv w:val="1"/>
      <w:marLeft w:val="0"/>
      <w:marRight w:val="0"/>
      <w:marTop w:val="0"/>
      <w:marBottom w:val="0"/>
      <w:divBdr>
        <w:top w:val="none" w:sz="0" w:space="0" w:color="auto"/>
        <w:left w:val="none" w:sz="0" w:space="0" w:color="auto"/>
        <w:bottom w:val="none" w:sz="0" w:space="0" w:color="auto"/>
        <w:right w:val="none" w:sz="0" w:space="0" w:color="auto"/>
      </w:divBdr>
    </w:div>
    <w:div w:id="1418021132">
      <w:bodyDiv w:val="1"/>
      <w:marLeft w:val="0"/>
      <w:marRight w:val="0"/>
      <w:marTop w:val="0"/>
      <w:marBottom w:val="0"/>
      <w:divBdr>
        <w:top w:val="none" w:sz="0" w:space="0" w:color="auto"/>
        <w:left w:val="none" w:sz="0" w:space="0" w:color="auto"/>
        <w:bottom w:val="none" w:sz="0" w:space="0" w:color="auto"/>
        <w:right w:val="none" w:sz="0" w:space="0" w:color="auto"/>
      </w:divBdr>
    </w:div>
    <w:div w:id="1422214188">
      <w:bodyDiv w:val="1"/>
      <w:marLeft w:val="0"/>
      <w:marRight w:val="0"/>
      <w:marTop w:val="0"/>
      <w:marBottom w:val="0"/>
      <w:divBdr>
        <w:top w:val="none" w:sz="0" w:space="0" w:color="auto"/>
        <w:left w:val="none" w:sz="0" w:space="0" w:color="auto"/>
        <w:bottom w:val="none" w:sz="0" w:space="0" w:color="auto"/>
        <w:right w:val="none" w:sz="0" w:space="0" w:color="auto"/>
      </w:divBdr>
    </w:div>
    <w:div w:id="1452242295">
      <w:bodyDiv w:val="1"/>
      <w:marLeft w:val="0"/>
      <w:marRight w:val="0"/>
      <w:marTop w:val="0"/>
      <w:marBottom w:val="0"/>
      <w:divBdr>
        <w:top w:val="none" w:sz="0" w:space="0" w:color="auto"/>
        <w:left w:val="none" w:sz="0" w:space="0" w:color="auto"/>
        <w:bottom w:val="none" w:sz="0" w:space="0" w:color="auto"/>
        <w:right w:val="none" w:sz="0" w:space="0" w:color="auto"/>
      </w:divBdr>
    </w:div>
    <w:div w:id="1480808137">
      <w:bodyDiv w:val="1"/>
      <w:marLeft w:val="0"/>
      <w:marRight w:val="0"/>
      <w:marTop w:val="0"/>
      <w:marBottom w:val="0"/>
      <w:divBdr>
        <w:top w:val="none" w:sz="0" w:space="0" w:color="auto"/>
        <w:left w:val="none" w:sz="0" w:space="0" w:color="auto"/>
        <w:bottom w:val="none" w:sz="0" w:space="0" w:color="auto"/>
        <w:right w:val="none" w:sz="0" w:space="0" w:color="auto"/>
      </w:divBdr>
    </w:div>
    <w:div w:id="1520896349">
      <w:bodyDiv w:val="1"/>
      <w:marLeft w:val="0"/>
      <w:marRight w:val="0"/>
      <w:marTop w:val="0"/>
      <w:marBottom w:val="0"/>
      <w:divBdr>
        <w:top w:val="none" w:sz="0" w:space="0" w:color="auto"/>
        <w:left w:val="none" w:sz="0" w:space="0" w:color="auto"/>
        <w:bottom w:val="none" w:sz="0" w:space="0" w:color="auto"/>
        <w:right w:val="none" w:sz="0" w:space="0" w:color="auto"/>
      </w:divBdr>
    </w:div>
    <w:div w:id="1805351452">
      <w:bodyDiv w:val="1"/>
      <w:marLeft w:val="0"/>
      <w:marRight w:val="0"/>
      <w:marTop w:val="0"/>
      <w:marBottom w:val="0"/>
      <w:divBdr>
        <w:top w:val="none" w:sz="0" w:space="0" w:color="auto"/>
        <w:left w:val="none" w:sz="0" w:space="0" w:color="auto"/>
        <w:bottom w:val="none" w:sz="0" w:space="0" w:color="auto"/>
        <w:right w:val="none" w:sz="0" w:space="0" w:color="auto"/>
      </w:divBdr>
    </w:div>
    <w:div w:id="1806658177">
      <w:bodyDiv w:val="1"/>
      <w:marLeft w:val="0"/>
      <w:marRight w:val="0"/>
      <w:marTop w:val="0"/>
      <w:marBottom w:val="0"/>
      <w:divBdr>
        <w:top w:val="none" w:sz="0" w:space="0" w:color="auto"/>
        <w:left w:val="none" w:sz="0" w:space="0" w:color="auto"/>
        <w:bottom w:val="none" w:sz="0" w:space="0" w:color="auto"/>
        <w:right w:val="none" w:sz="0" w:space="0" w:color="auto"/>
      </w:divBdr>
    </w:div>
    <w:div w:id="1864634990">
      <w:bodyDiv w:val="1"/>
      <w:marLeft w:val="0"/>
      <w:marRight w:val="0"/>
      <w:marTop w:val="0"/>
      <w:marBottom w:val="0"/>
      <w:divBdr>
        <w:top w:val="none" w:sz="0" w:space="0" w:color="auto"/>
        <w:left w:val="none" w:sz="0" w:space="0" w:color="auto"/>
        <w:bottom w:val="none" w:sz="0" w:space="0" w:color="auto"/>
        <w:right w:val="none" w:sz="0" w:space="0" w:color="auto"/>
      </w:divBdr>
    </w:div>
    <w:div w:id="205923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252A2E579DD1BE43A8E99709C6BA7511" ma:contentTypeVersion="6" ma:contentTypeDescription="Kurkite naują dokumentą." ma:contentTypeScope="" ma:versionID="aa097dbcfb7f45f206f8f7dcac06ff68">
  <xsd:schema xmlns:xsd="http://www.w3.org/2001/XMLSchema" xmlns:xs="http://www.w3.org/2001/XMLSchema" xmlns:p="http://schemas.microsoft.com/office/2006/metadata/properties" xmlns:ns2="67e578b0-33a1-42e1-816c-051d4dbef435" xmlns:ns3="7db3fb3e-543a-423e-b7fb-f722ced4cea8" targetNamespace="http://schemas.microsoft.com/office/2006/metadata/properties" ma:root="true" ma:fieldsID="72ae6f3acdb54c8c1b199ad0e853150c" ns2:_="" ns3:_="">
    <xsd:import namespace="67e578b0-33a1-42e1-816c-051d4dbef435"/>
    <xsd:import namespace="7db3fb3e-543a-423e-b7fb-f722ced4ce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578b0-33a1-42e1-816c-051d4dbef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b3fb3e-543a-423e-b7fb-f722ced4cea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db3fb3e-543a-423e-b7fb-f722ced4cea8">
      <UserInfo>
        <DisplayName>Jurgita Janulionytė</DisplayName>
        <AccountId>121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261095-94D8-4F2F-9251-90587BAF917C}">
  <ds:schemaRefs>
    <ds:schemaRef ds:uri="http://schemas.openxmlformats.org/officeDocument/2006/bibliography"/>
  </ds:schemaRefs>
</ds:datastoreItem>
</file>

<file path=customXml/itemProps2.xml><?xml version="1.0" encoding="utf-8"?>
<ds:datastoreItem xmlns:ds="http://schemas.openxmlformats.org/officeDocument/2006/customXml" ds:itemID="{F4736684-CA2E-4118-B738-69932C4F9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578b0-33a1-42e1-816c-051d4dbef435"/>
    <ds:schemaRef ds:uri="7db3fb3e-543a-423e-b7fb-f722ced4ce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54642D-B78E-4B96-8882-87B1EF8CE7F8}">
  <ds:schemaRefs>
    <ds:schemaRef ds:uri="67e578b0-33a1-42e1-816c-051d4dbef435"/>
    <ds:schemaRef ds:uri="http://purl.org/dc/dcmitype/"/>
    <ds:schemaRef ds:uri="http://purl.org/dc/elements/1.1/"/>
    <ds:schemaRef ds:uri="http://schemas.microsoft.com/office/infopath/2007/PartnerControls"/>
    <ds:schemaRef ds:uri="http://www.w3.org/XML/1998/namespace"/>
    <ds:schemaRef ds:uri="http://purl.org/dc/terms/"/>
    <ds:schemaRef ds:uri="7db3fb3e-543a-423e-b7fb-f722ced4cea8"/>
    <ds:schemaRef ds:uri="http://schemas.microsoft.com/office/2006/metadata/properties"/>
    <ds:schemaRef ds:uri="http://schemas.microsoft.com/office/2006/documentManagement/types"/>
    <ds:schemaRef ds:uri="http://schemas.openxmlformats.org/package/2006/metadata/core-properties"/>
  </ds:schemaRefs>
</ds:datastoreItem>
</file>

<file path=customXml/itemProps4.xml><?xml version="1.0" encoding="utf-8"?>
<ds:datastoreItem xmlns:ds="http://schemas.openxmlformats.org/officeDocument/2006/customXml" ds:itemID="{24AE8512-3585-4191-9A06-8C9E9421A9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12207</Words>
  <Characters>6959</Characters>
  <Application>Microsoft Office Word</Application>
  <DocSecurity>0</DocSecurity>
  <Lines>57</Lines>
  <Paragraphs>38</Paragraphs>
  <ScaleCrop>false</ScaleCrop>
  <Company/>
  <LinksUpToDate>false</LinksUpToDate>
  <CharactersWithSpaces>19128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Pilypaitytė</dc:creator>
  <cp:keywords/>
  <dc:description/>
  <cp:lastModifiedBy>Eivilė Darbutaitė</cp:lastModifiedBy>
  <cp:revision>2</cp:revision>
  <dcterms:created xsi:type="dcterms:W3CDTF">2025-02-28T12:00:00Z</dcterms:created>
  <dcterms:modified xsi:type="dcterms:W3CDTF">2025-02-28T12:00:00Z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0x010100252A2E579DD1BE43A8E99709C6BA7511</vt:lpwstr>
  </property>
</Properties>
</file>