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6496" w14:textId="3D006719" w:rsidR="000E4482" w:rsidRPr="00F8428B" w:rsidRDefault="000E4482" w:rsidP="000E4482">
      <w:pPr>
        <w:shd w:val="clear" w:color="auto" w:fill="FFFFFF"/>
        <w:spacing w:before="826"/>
        <w:jc w:val="center"/>
        <w:rPr>
          <w:iCs/>
          <w:sz w:val="24"/>
          <w:szCs w:val="24"/>
          <w:lang w:val="lt-LT"/>
        </w:rPr>
      </w:pPr>
    </w:p>
    <w:p w14:paraId="438CCF72" w14:textId="77777777" w:rsidR="00AB5CF8" w:rsidRPr="00F8428B" w:rsidRDefault="00AB5CF8" w:rsidP="000E4482">
      <w:pPr>
        <w:shd w:val="clear" w:color="auto" w:fill="FFFFFF"/>
        <w:rPr>
          <w:iCs/>
          <w:sz w:val="24"/>
          <w:szCs w:val="24"/>
          <w:lang w:val="lt-LT"/>
        </w:rPr>
      </w:pPr>
    </w:p>
    <w:p w14:paraId="124765EA" w14:textId="77777777" w:rsidR="00FF5C60" w:rsidRPr="00F8428B" w:rsidRDefault="00FF5C60" w:rsidP="00AE490C">
      <w:pPr>
        <w:shd w:val="clear" w:color="auto" w:fill="FFFFFF"/>
        <w:spacing w:before="14"/>
        <w:jc w:val="center"/>
        <w:rPr>
          <w:b/>
          <w:sz w:val="24"/>
          <w:szCs w:val="24"/>
          <w:lang w:val="lt-LT"/>
        </w:rPr>
      </w:pPr>
    </w:p>
    <w:p w14:paraId="581D7C60" w14:textId="77777777" w:rsidR="00FF5C60" w:rsidRPr="00F8428B" w:rsidRDefault="00FF5C60" w:rsidP="00AE490C">
      <w:pPr>
        <w:shd w:val="clear" w:color="auto" w:fill="FFFFFF"/>
        <w:spacing w:before="14"/>
        <w:jc w:val="center"/>
        <w:rPr>
          <w:b/>
          <w:sz w:val="24"/>
          <w:szCs w:val="24"/>
          <w:lang w:val="lt-LT"/>
        </w:rPr>
      </w:pPr>
    </w:p>
    <w:p w14:paraId="7E395BD1" w14:textId="77777777" w:rsidR="00FF5C60" w:rsidRPr="00F8428B" w:rsidRDefault="00FF5C60" w:rsidP="00AE490C">
      <w:pPr>
        <w:shd w:val="clear" w:color="auto" w:fill="FFFFFF"/>
        <w:spacing w:before="14"/>
        <w:jc w:val="center"/>
        <w:rPr>
          <w:b/>
          <w:sz w:val="24"/>
          <w:szCs w:val="24"/>
          <w:lang w:val="lt-LT"/>
        </w:rPr>
      </w:pPr>
    </w:p>
    <w:p w14:paraId="7984652C" w14:textId="77777777" w:rsidR="00FF5C60" w:rsidRPr="00F8428B" w:rsidRDefault="00FF5C60" w:rsidP="00AE490C">
      <w:pPr>
        <w:shd w:val="clear" w:color="auto" w:fill="FFFFFF"/>
        <w:spacing w:before="14"/>
        <w:jc w:val="center"/>
        <w:rPr>
          <w:b/>
          <w:sz w:val="24"/>
          <w:szCs w:val="24"/>
          <w:lang w:val="lt-LT"/>
        </w:rPr>
      </w:pPr>
    </w:p>
    <w:p w14:paraId="672A39C0" w14:textId="77777777" w:rsidR="00FF5C60" w:rsidRPr="00F8428B" w:rsidRDefault="00FF5C60" w:rsidP="00AE490C">
      <w:pPr>
        <w:shd w:val="clear" w:color="auto" w:fill="FFFFFF"/>
        <w:spacing w:before="14"/>
        <w:jc w:val="center"/>
        <w:rPr>
          <w:b/>
          <w:sz w:val="24"/>
          <w:szCs w:val="24"/>
          <w:lang w:val="lt-LT"/>
        </w:rPr>
      </w:pPr>
    </w:p>
    <w:p w14:paraId="45CE99C6" w14:textId="17577093" w:rsidR="002518A6" w:rsidRPr="00F8428B" w:rsidRDefault="008812BF" w:rsidP="00AE490C">
      <w:pPr>
        <w:shd w:val="clear" w:color="auto" w:fill="FFFFFF"/>
        <w:spacing w:before="14"/>
        <w:jc w:val="center"/>
        <w:rPr>
          <w:sz w:val="24"/>
          <w:szCs w:val="24"/>
          <w:lang w:val="lt-LT"/>
        </w:rPr>
      </w:pPr>
      <w:r w:rsidRPr="00F8428B">
        <w:rPr>
          <w:b/>
          <w:sz w:val="24"/>
          <w:szCs w:val="24"/>
          <w:lang w:val="lt-LT"/>
        </w:rPr>
        <w:t xml:space="preserve">XII </w:t>
      </w:r>
      <w:r w:rsidR="002518A6" w:rsidRPr="00F8428B">
        <w:rPr>
          <w:b/>
          <w:sz w:val="24"/>
          <w:szCs w:val="24"/>
          <w:lang w:val="lt-LT"/>
        </w:rPr>
        <w:t xml:space="preserve"> PASAULIO LIETUVIŲ SPORTO ŽAIDYNIŲ </w:t>
      </w:r>
      <w:r w:rsidR="00FF5C60" w:rsidRPr="00F8428B">
        <w:rPr>
          <w:b/>
          <w:sz w:val="24"/>
          <w:szCs w:val="24"/>
          <w:lang w:val="lt-LT"/>
        </w:rPr>
        <w:t>DALYVIŲ</w:t>
      </w:r>
      <w:r w:rsidR="00FF5C60" w:rsidRPr="00F8428B">
        <w:rPr>
          <w:sz w:val="24"/>
          <w:szCs w:val="24"/>
          <w:lang w:val="lt-LT"/>
        </w:rPr>
        <w:t xml:space="preserve"> </w:t>
      </w:r>
    </w:p>
    <w:p w14:paraId="59F662D3" w14:textId="71C13A68" w:rsidR="00832878" w:rsidRPr="00F8428B" w:rsidRDefault="00FF5C60" w:rsidP="00AE490C">
      <w:pPr>
        <w:shd w:val="clear" w:color="auto" w:fill="FFFFFF"/>
        <w:spacing w:before="14"/>
        <w:jc w:val="center"/>
        <w:rPr>
          <w:sz w:val="24"/>
          <w:szCs w:val="24"/>
          <w:lang w:val="lt-LT"/>
        </w:rPr>
      </w:pPr>
      <w:r w:rsidRPr="00F8428B">
        <w:rPr>
          <w:b/>
          <w:sz w:val="24"/>
          <w:szCs w:val="24"/>
          <w:lang w:val="lt-LT"/>
        </w:rPr>
        <w:t xml:space="preserve">MAITINIMO PASLAUGŲ </w:t>
      </w:r>
      <w:r w:rsidRPr="00F8428B">
        <w:rPr>
          <w:b/>
          <w:bCs/>
          <w:sz w:val="24"/>
          <w:szCs w:val="24"/>
          <w:lang w:val="lt-LT"/>
        </w:rPr>
        <w:t>PIRKIMO</w:t>
      </w:r>
      <w:r w:rsidR="002518A6" w:rsidRPr="00F8428B">
        <w:rPr>
          <w:b/>
          <w:bCs/>
          <w:sz w:val="24"/>
          <w:szCs w:val="24"/>
          <w:lang w:val="lt-LT"/>
        </w:rPr>
        <w:t xml:space="preserve"> SĄLYGOS</w:t>
      </w:r>
    </w:p>
    <w:p w14:paraId="3C9C09A9" w14:textId="77777777" w:rsidR="00832878" w:rsidRPr="00F8428B" w:rsidRDefault="00832878">
      <w:pPr>
        <w:shd w:val="clear" w:color="auto" w:fill="FFFFFF"/>
        <w:spacing w:before="5285"/>
        <w:ind w:left="2899" w:right="1766" w:hanging="1176"/>
        <w:rPr>
          <w:lang w:val="lt-LT"/>
        </w:rPr>
        <w:sectPr w:rsidR="00832878" w:rsidRPr="00F8428B" w:rsidSect="00426105">
          <w:type w:val="nextColumn"/>
          <w:pgSz w:w="11909" w:h="16834"/>
          <w:pgMar w:top="1440" w:right="854" w:bottom="1440" w:left="1637" w:header="567" w:footer="567" w:gutter="0"/>
          <w:cols w:space="60"/>
          <w:noEndnote/>
        </w:sectPr>
      </w:pPr>
    </w:p>
    <w:p w14:paraId="492B6113" w14:textId="77777777" w:rsidR="00832878" w:rsidRPr="00F8428B" w:rsidRDefault="00832878">
      <w:pPr>
        <w:shd w:val="clear" w:color="auto" w:fill="FFFFFF"/>
        <w:ind w:left="4296"/>
      </w:pPr>
      <w:r w:rsidRPr="00F8428B">
        <w:rPr>
          <w:sz w:val="24"/>
          <w:szCs w:val="24"/>
          <w:lang w:val="lt-LT"/>
        </w:rPr>
        <w:lastRenderedPageBreak/>
        <w:t>TURINYS</w:t>
      </w:r>
    </w:p>
    <w:p w14:paraId="2037F716" w14:textId="77777777" w:rsidR="00832878" w:rsidRPr="00F8428B" w:rsidRDefault="00832878" w:rsidP="0028544A">
      <w:pPr>
        <w:numPr>
          <w:ilvl w:val="0"/>
          <w:numId w:val="6"/>
        </w:numPr>
        <w:shd w:val="clear" w:color="auto" w:fill="FFFFFF"/>
        <w:tabs>
          <w:tab w:val="left" w:pos="672"/>
        </w:tabs>
        <w:spacing w:before="274"/>
        <w:rPr>
          <w:sz w:val="24"/>
          <w:szCs w:val="24"/>
          <w:lang w:val="lt-LT"/>
        </w:rPr>
      </w:pPr>
      <w:r w:rsidRPr="00F8428B">
        <w:rPr>
          <w:sz w:val="24"/>
          <w:szCs w:val="24"/>
          <w:lang w:val="lt-LT"/>
        </w:rPr>
        <w:t>BENDROSIOS NUOSTATOS</w:t>
      </w:r>
    </w:p>
    <w:p w14:paraId="1E0ED106"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PIRKIMO OBJEKTAS</w:t>
      </w:r>
    </w:p>
    <w:p w14:paraId="39759857"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TIEKĖJŲ PAŠALINIMO PAGRINDAI</w:t>
      </w:r>
    </w:p>
    <w:p w14:paraId="6F620E2E" w14:textId="77777777" w:rsidR="00832878" w:rsidRPr="00F8428B" w:rsidRDefault="00832878" w:rsidP="0028544A">
      <w:pPr>
        <w:numPr>
          <w:ilvl w:val="0"/>
          <w:numId w:val="6"/>
        </w:numPr>
        <w:shd w:val="clear" w:color="auto" w:fill="FFFFFF"/>
        <w:tabs>
          <w:tab w:val="left" w:pos="672"/>
        </w:tabs>
        <w:ind w:left="672" w:hanging="672"/>
        <w:rPr>
          <w:sz w:val="24"/>
          <w:szCs w:val="24"/>
          <w:lang w:val="lt-LT"/>
        </w:rPr>
      </w:pPr>
      <w:r w:rsidRPr="00F8428B">
        <w:rPr>
          <w:sz w:val="24"/>
          <w:szCs w:val="24"/>
          <w:lang w:val="lt-LT"/>
        </w:rPr>
        <w:t>TIEKĖJŲ</w:t>
      </w:r>
      <w:r w:rsidR="00AE490C" w:rsidRPr="00F8428B">
        <w:rPr>
          <w:sz w:val="24"/>
          <w:szCs w:val="24"/>
          <w:lang w:val="lt-LT"/>
        </w:rPr>
        <w:t xml:space="preserve"> </w:t>
      </w:r>
      <w:r w:rsidRPr="00F8428B">
        <w:rPr>
          <w:sz w:val="24"/>
          <w:szCs w:val="24"/>
          <w:lang w:val="lt-LT"/>
        </w:rPr>
        <w:t xml:space="preserve">KVALIFIKACIJOS REIKALAVIMAI IR </w:t>
      </w:r>
      <w:r w:rsidR="00AE490C" w:rsidRPr="00F8428B">
        <w:rPr>
          <w:sz w:val="24"/>
          <w:szCs w:val="24"/>
          <w:lang w:val="lt-LT"/>
        </w:rPr>
        <w:t xml:space="preserve">REIKALAUJAMI </w:t>
      </w:r>
      <w:r w:rsidRPr="00F8428B">
        <w:rPr>
          <w:sz w:val="24"/>
          <w:szCs w:val="24"/>
          <w:lang w:val="lt-LT"/>
        </w:rPr>
        <w:t>KOKYBĖS BEI APLINKOS APSAUGOS VADYBOS SISTEMŲ STANDARTAI</w:t>
      </w:r>
    </w:p>
    <w:p w14:paraId="1FC6ECFB"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TIEKĖJŲ GRUPĖS DALYVAVIMAS PIRKIMO PROCEDŪROSE</w:t>
      </w:r>
    </w:p>
    <w:p w14:paraId="2D7E0CD0" w14:textId="77777777" w:rsidR="00832878" w:rsidRPr="00F8428B" w:rsidRDefault="00832878" w:rsidP="0028544A">
      <w:pPr>
        <w:numPr>
          <w:ilvl w:val="0"/>
          <w:numId w:val="6"/>
        </w:numPr>
        <w:shd w:val="clear" w:color="auto" w:fill="FFFFFF"/>
        <w:tabs>
          <w:tab w:val="left" w:pos="672"/>
        </w:tabs>
        <w:ind w:left="672" w:hanging="672"/>
        <w:rPr>
          <w:sz w:val="24"/>
          <w:szCs w:val="24"/>
          <w:lang w:val="lt-LT"/>
        </w:rPr>
      </w:pPr>
      <w:r w:rsidRPr="00F8428B">
        <w:rPr>
          <w:sz w:val="24"/>
          <w:szCs w:val="24"/>
          <w:lang w:val="lt-LT"/>
        </w:rPr>
        <w:t>TIEKĖJO TEISĖ PASITELKTI KITUS ŪKIO SUBJEKTUS, KURIŲ PAJĖGUMAIS REMIAMASI</w:t>
      </w:r>
    </w:p>
    <w:p w14:paraId="57BE40CE"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PASIŪLYMŲ RENGIMAS, PATEIKIMAS, KEITIMAS</w:t>
      </w:r>
    </w:p>
    <w:p w14:paraId="38C91659"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PASIŪLYMŲ GALIOJIMO UŽTIKRINIMAS</w:t>
      </w:r>
    </w:p>
    <w:p w14:paraId="156B234F"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KONKURSO SĄLYGŲ PAAIŠKINIMAS IR PATIKSLINIMAS</w:t>
      </w:r>
    </w:p>
    <w:p w14:paraId="4A365268"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SUSIPAŽINIMO SU PASIŪLYMAIS PROCEDŪROS</w:t>
      </w:r>
    </w:p>
    <w:p w14:paraId="21044F47"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PASIŪLYMŲ NAGRINĖJIMAS IR PASIŪLYMŲ ATMETIMO PRIEŽASTYS</w:t>
      </w:r>
    </w:p>
    <w:p w14:paraId="3D62150F"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PASIŪLYMŲ VERTINIMAS</w:t>
      </w:r>
    </w:p>
    <w:p w14:paraId="76CEB81D"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SPRENDIMAS DĖL SUTARTIES SUDARYMO</w:t>
      </w:r>
    </w:p>
    <w:p w14:paraId="737A1E4D"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PRETENZIJŲ IR SKUNDŲ NAGRINĖJIMO TVARKA</w:t>
      </w:r>
    </w:p>
    <w:p w14:paraId="2EE97439"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INFORMAVIMAS APIE PIRKIMO PROCEDŪROS REZULTATUS</w:t>
      </w:r>
    </w:p>
    <w:p w14:paraId="4D1C791C"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SUTARTIES SĄLYGOS</w:t>
      </w:r>
    </w:p>
    <w:p w14:paraId="585F0F2C" w14:textId="77777777" w:rsidR="00832878" w:rsidRPr="00F8428B" w:rsidRDefault="00832878" w:rsidP="0028544A">
      <w:pPr>
        <w:numPr>
          <w:ilvl w:val="0"/>
          <w:numId w:val="6"/>
        </w:numPr>
        <w:shd w:val="clear" w:color="auto" w:fill="FFFFFF"/>
        <w:tabs>
          <w:tab w:val="left" w:pos="672"/>
        </w:tabs>
        <w:rPr>
          <w:sz w:val="24"/>
          <w:szCs w:val="24"/>
          <w:lang w:val="lt-LT"/>
        </w:rPr>
      </w:pPr>
      <w:r w:rsidRPr="00F8428B">
        <w:rPr>
          <w:sz w:val="24"/>
          <w:szCs w:val="24"/>
          <w:lang w:val="lt-LT"/>
        </w:rPr>
        <w:t>PASIŪLYMŲ ŠIFRAVIMAS</w:t>
      </w:r>
    </w:p>
    <w:p w14:paraId="51D5E951" w14:textId="77777777" w:rsidR="00832878" w:rsidRPr="00F8428B" w:rsidRDefault="00832878" w:rsidP="0028544A">
      <w:pPr>
        <w:numPr>
          <w:ilvl w:val="0"/>
          <w:numId w:val="6"/>
        </w:numPr>
        <w:shd w:val="clear" w:color="auto" w:fill="FFFFFF"/>
        <w:tabs>
          <w:tab w:val="left" w:pos="672"/>
        </w:tabs>
        <w:ind w:left="672" w:right="5242" w:hanging="672"/>
        <w:rPr>
          <w:sz w:val="24"/>
          <w:szCs w:val="24"/>
          <w:lang w:val="lt-LT"/>
        </w:rPr>
      </w:pPr>
      <w:r w:rsidRPr="00F8428B">
        <w:rPr>
          <w:sz w:val="24"/>
          <w:szCs w:val="24"/>
          <w:lang w:val="lt-LT"/>
        </w:rPr>
        <w:t>BAIGIAMOSIOS NUOSTATOS PRIEDAI:</w:t>
      </w:r>
    </w:p>
    <w:p w14:paraId="1664BC91" w14:textId="77777777" w:rsidR="00832878" w:rsidRPr="00F8428B" w:rsidRDefault="00832878">
      <w:pPr>
        <w:rPr>
          <w:sz w:val="2"/>
          <w:szCs w:val="2"/>
        </w:rPr>
      </w:pPr>
    </w:p>
    <w:p w14:paraId="31A2CEFC" w14:textId="77777777" w:rsidR="00832878" w:rsidRPr="00F8428B" w:rsidRDefault="00832878" w:rsidP="0028544A">
      <w:pPr>
        <w:numPr>
          <w:ilvl w:val="0"/>
          <w:numId w:val="7"/>
        </w:numPr>
        <w:shd w:val="clear" w:color="auto" w:fill="FFFFFF"/>
        <w:tabs>
          <w:tab w:val="left" w:pos="240"/>
        </w:tabs>
        <w:rPr>
          <w:sz w:val="24"/>
          <w:szCs w:val="24"/>
          <w:lang w:val="lt-LT"/>
        </w:rPr>
      </w:pPr>
      <w:r w:rsidRPr="00F8428B">
        <w:rPr>
          <w:sz w:val="24"/>
          <w:szCs w:val="24"/>
          <w:lang w:val="lt-LT"/>
        </w:rPr>
        <w:t>Techninė specifikacija;</w:t>
      </w:r>
    </w:p>
    <w:p w14:paraId="4DEB57E3" w14:textId="77777777" w:rsidR="00832878" w:rsidRPr="00F8428B" w:rsidRDefault="00832878" w:rsidP="0028544A">
      <w:pPr>
        <w:numPr>
          <w:ilvl w:val="0"/>
          <w:numId w:val="7"/>
        </w:numPr>
        <w:shd w:val="clear" w:color="auto" w:fill="FFFFFF"/>
        <w:tabs>
          <w:tab w:val="left" w:pos="240"/>
        </w:tabs>
        <w:rPr>
          <w:sz w:val="24"/>
          <w:szCs w:val="24"/>
          <w:lang w:val="lt-LT"/>
        </w:rPr>
      </w:pPr>
      <w:r w:rsidRPr="00F8428B">
        <w:rPr>
          <w:sz w:val="24"/>
          <w:szCs w:val="24"/>
          <w:lang w:val="lt-LT"/>
        </w:rPr>
        <w:t>Pasiūlymo forma;</w:t>
      </w:r>
    </w:p>
    <w:p w14:paraId="58977E19" w14:textId="77777777" w:rsidR="00832878" w:rsidRPr="00F8428B" w:rsidRDefault="00832878" w:rsidP="0028544A">
      <w:pPr>
        <w:numPr>
          <w:ilvl w:val="0"/>
          <w:numId w:val="7"/>
        </w:numPr>
        <w:shd w:val="clear" w:color="auto" w:fill="FFFFFF"/>
        <w:tabs>
          <w:tab w:val="left" w:pos="240"/>
        </w:tabs>
        <w:rPr>
          <w:sz w:val="24"/>
          <w:szCs w:val="24"/>
          <w:lang w:val="lt-LT"/>
        </w:rPr>
      </w:pPr>
      <w:r w:rsidRPr="00F8428B">
        <w:rPr>
          <w:sz w:val="24"/>
          <w:szCs w:val="24"/>
          <w:lang w:val="lt-LT"/>
        </w:rPr>
        <w:t>Europos bendrasis viešųjų pirkimų dokumentas (toliau – EBVPD);</w:t>
      </w:r>
    </w:p>
    <w:p w14:paraId="46CD6EBB" w14:textId="77777777" w:rsidR="00832878" w:rsidRPr="00F8428B" w:rsidRDefault="00426105" w:rsidP="0028544A">
      <w:pPr>
        <w:numPr>
          <w:ilvl w:val="0"/>
          <w:numId w:val="7"/>
        </w:numPr>
        <w:shd w:val="clear" w:color="auto" w:fill="FFFFFF"/>
        <w:tabs>
          <w:tab w:val="left" w:pos="240"/>
        </w:tabs>
        <w:rPr>
          <w:sz w:val="24"/>
          <w:szCs w:val="24"/>
          <w:lang w:val="lt-LT"/>
        </w:rPr>
      </w:pPr>
      <w:r w:rsidRPr="00F8428B">
        <w:rPr>
          <w:sz w:val="24"/>
          <w:szCs w:val="24"/>
          <w:lang w:val="lt-LT"/>
        </w:rPr>
        <w:t>P</w:t>
      </w:r>
      <w:r w:rsidR="003D278F" w:rsidRPr="00F8428B">
        <w:rPr>
          <w:sz w:val="24"/>
          <w:szCs w:val="24"/>
          <w:lang w:val="lt-LT"/>
        </w:rPr>
        <w:t>aslaugų</w:t>
      </w:r>
      <w:r w:rsidR="00832878" w:rsidRPr="00F8428B">
        <w:rPr>
          <w:sz w:val="24"/>
          <w:szCs w:val="24"/>
          <w:lang w:val="lt-LT"/>
        </w:rPr>
        <w:t xml:space="preserve"> </w:t>
      </w:r>
      <w:r w:rsidR="003D278F" w:rsidRPr="00F8428B">
        <w:rPr>
          <w:sz w:val="24"/>
          <w:szCs w:val="24"/>
          <w:lang w:val="lt-LT"/>
        </w:rPr>
        <w:t>S</w:t>
      </w:r>
      <w:r w:rsidR="00832878" w:rsidRPr="00F8428B">
        <w:rPr>
          <w:sz w:val="24"/>
          <w:szCs w:val="24"/>
          <w:lang w:val="lt-LT"/>
        </w:rPr>
        <w:t>utarties projektas</w:t>
      </w:r>
      <w:r w:rsidR="00F473A7" w:rsidRPr="00F8428B">
        <w:rPr>
          <w:sz w:val="24"/>
          <w:szCs w:val="24"/>
          <w:lang w:val="lt-LT"/>
        </w:rPr>
        <w:t>.</w:t>
      </w:r>
    </w:p>
    <w:p w14:paraId="521DDA1E" w14:textId="77777777" w:rsidR="00832878" w:rsidRPr="00F8428B" w:rsidRDefault="00832878" w:rsidP="00AE490C">
      <w:pPr>
        <w:shd w:val="clear" w:color="auto" w:fill="FFFFFF"/>
        <w:tabs>
          <w:tab w:val="left" w:pos="240"/>
        </w:tabs>
        <w:rPr>
          <w:sz w:val="24"/>
          <w:szCs w:val="24"/>
          <w:lang w:val="lt-LT"/>
        </w:rPr>
      </w:pPr>
    </w:p>
    <w:p w14:paraId="5E459719" w14:textId="77777777" w:rsidR="00832878" w:rsidRPr="00F8428B" w:rsidRDefault="00832878" w:rsidP="00AE490C">
      <w:pPr>
        <w:shd w:val="clear" w:color="auto" w:fill="FFFFFF"/>
        <w:tabs>
          <w:tab w:val="left" w:pos="240"/>
        </w:tabs>
        <w:rPr>
          <w:sz w:val="24"/>
          <w:szCs w:val="24"/>
          <w:lang w:val="lt-LT"/>
        </w:rPr>
      </w:pPr>
    </w:p>
    <w:p w14:paraId="2EC290FF" w14:textId="77777777" w:rsidR="00832878" w:rsidRPr="00F8428B" w:rsidRDefault="00832878" w:rsidP="0028544A">
      <w:pPr>
        <w:numPr>
          <w:ilvl w:val="0"/>
          <w:numId w:val="7"/>
        </w:numPr>
        <w:shd w:val="clear" w:color="auto" w:fill="FFFFFF"/>
        <w:tabs>
          <w:tab w:val="left" w:pos="240"/>
        </w:tabs>
        <w:rPr>
          <w:sz w:val="24"/>
          <w:szCs w:val="24"/>
          <w:lang w:val="lt-LT"/>
        </w:rPr>
        <w:sectPr w:rsidR="00832878" w:rsidRPr="00F8428B" w:rsidSect="00426105">
          <w:type w:val="nextColumn"/>
          <w:pgSz w:w="11909" w:h="16834"/>
          <w:pgMar w:top="1440" w:right="1277" w:bottom="1440" w:left="1421" w:header="567" w:footer="567" w:gutter="0"/>
          <w:cols w:space="60"/>
          <w:noEndnote/>
        </w:sectPr>
      </w:pPr>
    </w:p>
    <w:p w14:paraId="79414439" w14:textId="77777777" w:rsidR="00832878" w:rsidRPr="00F8428B" w:rsidRDefault="00832878">
      <w:pPr>
        <w:shd w:val="clear" w:color="auto" w:fill="FFFFFF"/>
        <w:ind w:left="3259"/>
      </w:pPr>
      <w:r w:rsidRPr="00F8428B">
        <w:rPr>
          <w:b/>
          <w:bCs/>
          <w:sz w:val="24"/>
          <w:szCs w:val="24"/>
          <w:lang w:val="lt-LT"/>
        </w:rPr>
        <w:lastRenderedPageBreak/>
        <w:t>1.     BENDROSIOS NUOSTATOS</w:t>
      </w:r>
    </w:p>
    <w:p w14:paraId="57E34ABF" w14:textId="5A3DAC37" w:rsidR="00832878" w:rsidRPr="00F8428B" w:rsidRDefault="00832878" w:rsidP="00BF0912">
      <w:pPr>
        <w:shd w:val="clear" w:color="auto" w:fill="FFFFFF"/>
        <w:tabs>
          <w:tab w:val="left" w:pos="1214"/>
        </w:tabs>
        <w:spacing w:before="274"/>
        <w:ind w:firstLine="709"/>
        <w:jc w:val="both"/>
        <w:rPr>
          <w:sz w:val="24"/>
          <w:szCs w:val="24"/>
          <w:lang w:val="lt-LT"/>
        </w:rPr>
      </w:pPr>
      <w:r w:rsidRPr="00F8428B">
        <w:rPr>
          <w:b/>
          <w:bCs/>
          <w:sz w:val="24"/>
          <w:szCs w:val="24"/>
          <w:lang w:val="lt-LT"/>
        </w:rPr>
        <w:t>1.1.</w:t>
      </w:r>
      <w:r w:rsidRPr="00F8428B">
        <w:rPr>
          <w:b/>
          <w:bCs/>
          <w:sz w:val="24"/>
          <w:szCs w:val="24"/>
          <w:lang w:val="lt-LT"/>
        </w:rPr>
        <w:tab/>
      </w:r>
      <w:r w:rsidRPr="00F8428B">
        <w:rPr>
          <w:sz w:val="24"/>
          <w:szCs w:val="24"/>
          <w:lang w:val="lt-LT"/>
        </w:rPr>
        <w:t xml:space="preserve">Perkančioji organizacija: </w:t>
      </w:r>
      <w:r w:rsidR="002518A6" w:rsidRPr="00F8428B">
        <w:rPr>
          <w:sz w:val="24"/>
          <w:szCs w:val="24"/>
          <w:lang w:val="lt-LT"/>
        </w:rPr>
        <w:t>Nacionalinė sporto agentūra prie Lietuvos Respublikos švietimo, mokslo ir sporto ministerijos</w:t>
      </w:r>
      <w:r w:rsidR="00FF5C60" w:rsidRPr="00F8428B">
        <w:rPr>
          <w:sz w:val="24"/>
          <w:szCs w:val="24"/>
          <w:lang w:val="lt-LT"/>
        </w:rPr>
        <w:t xml:space="preserve"> </w:t>
      </w:r>
      <w:r w:rsidR="004D017E" w:rsidRPr="00F8428B">
        <w:rPr>
          <w:sz w:val="24"/>
          <w:szCs w:val="24"/>
          <w:lang w:val="lt-LT"/>
        </w:rPr>
        <w:t>(toliau</w:t>
      </w:r>
      <w:r w:rsidRPr="00F8428B">
        <w:rPr>
          <w:sz w:val="24"/>
          <w:szCs w:val="24"/>
          <w:lang w:val="lt-LT"/>
        </w:rPr>
        <w:t xml:space="preserve"> vadinama –</w:t>
      </w:r>
      <w:r w:rsidR="004D017E" w:rsidRPr="00F8428B">
        <w:rPr>
          <w:sz w:val="24"/>
          <w:szCs w:val="24"/>
          <w:lang w:val="lt-LT"/>
        </w:rPr>
        <w:t xml:space="preserve"> P</w:t>
      </w:r>
      <w:r w:rsidRPr="00F8428B">
        <w:rPr>
          <w:sz w:val="24"/>
          <w:szCs w:val="24"/>
          <w:lang w:val="lt-LT"/>
        </w:rPr>
        <w:t>erkančioji organizacija).</w:t>
      </w:r>
    </w:p>
    <w:p w14:paraId="45B76DF5" w14:textId="1FDF2B7A" w:rsidR="00832878" w:rsidRPr="00F8428B" w:rsidRDefault="00832878" w:rsidP="00BF0912">
      <w:pPr>
        <w:shd w:val="clear" w:color="auto" w:fill="FFFFFF"/>
        <w:tabs>
          <w:tab w:val="left" w:pos="1214"/>
        </w:tabs>
        <w:ind w:firstLine="720"/>
        <w:jc w:val="both"/>
        <w:rPr>
          <w:sz w:val="24"/>
          <w:szCs w:val="24"/>
          <w:lang w:val="lt-LT"/>
        </w:rPr>
      </w:pPr>
      <w:r w:rsidRPr="00F8428B">
        <w:rPr>
          <w:b/>
          <w:bCs/>
          <w:sz w:val="24"/>
          <w:szCs w:val="24"/>
          <w:lang w:val="lt-LT"/>
        </w:rPr>
        <w:t>1.2.</w:t>
      </w:r>
      <w:r w:rsidRPr="00F8428B">
        <w:rPr>
          <w:sz w:val="24"/>
          <w:szCs w:val="24"/>
          <w:lang w:val="lt-LT"/>
        </w:rPr>
        <w:tab/>
        <w:t>Pirkimas vykdomas vadovaujantis Lietuvos Respublikos viešųjų pirkimų įstatymu</w:t>
      </w:r>
      <w:r w:rsidR="004D017E" w:rsidRPr="00F8428B">
        <w:rPr>
          <w:sz w:val="24"/>
          <w:szCs w:val="24"/>
          <w:lang w:val="lt-LT"/>
        </w:rPr>
        <w:t xml:space="preserve"> </w:t>
      </w:r>
      <w:r w:rsidRPr="00F8428B">
        <w:rPr>
          <w:sz w:val="24"/>
          <w:szCs w:val="24"/>
          <w:lang w:val="lt-LT"/>
        </w:rPr>
        <w:t>(aktualia redakcija) (toliau – Viešųjų pirkimų įstatymas), Lietuvos Respublikos civiliniu kodeksu</w:t>
      </w:r>
      <w:r w:rsidR="004D017E" w:rsidRPr="00F8428B">
        <w:rPr>
          <w:sz w:val="24"/>
          <w:szCs w:val="24"/>
          <w:lang w:val="lt-LT"/>
        </w:rPr>
        <w:t xml:space="preserve"> </w:t>
      </w:r>
      <w:r w:rsidRPr="00F8428B">
        <w:rPr>
          <w:sz w:val="24"/>
          <w:szCs w:val="24"/>
          <w:lang w:val="lt-LT"/>
        </w:rPr>
        <w:t xml:space="preserve">(toliau – Civilinis kodeksas), Lietuvos Respublikos </w:t>
      </w:r>
      <w:r w:rsidR="002518A6" w:rsidRPr="00F8428B">
        <w:rPr>
          <w:sz w:val="24"/>
          <w:szCs w:val="24"/>
          <w:lang w:val="lt-LT"/>
        </w:rPr>
        <w:t>a</w:t>
      </w:r>
      <w:r w:rsidRPr="00F8428B">
        <w:rPr>
          <w:sz w:val="24"/>
          <w:szCs w:val="24"/>
          <w:lang w:val="lt-LT"/>
        </w:rPr>
        <w:t>plinkos ministro 2011 m. birželio 28 d. Nr.</w:t>
      </w:r>
      <w:r w:rsidR="004D017E" w:rsidRPr="00F8428B">
        <w:rPr>
          <w:sz w:val="24"/>
          <w:szCs w:val="24"/>
          <w:lang w:val="lt-LT"/>
        </w:rPr>
        <w:t xml:space="preserve"> </w:t>
      </w:r>
      <w:r w:rsidRPr="00F8428B">
        <w:rPr>
          <w:sz w:val="24"/>
          <w:szCs w:val="24"/>
          <w:lang w:val="lt-LT"/>
        </w:rPr>
        <w:t xml:space="preserve">D1-508 įsakymu „Dėl </w:t>
      </w:r>
      <w:r w:rsidR="002518A6" w:rsidRPr="00F8428B">
        <w:rPr>
          <w:sz w:val="24"/>
          <w:szCs w:val="24"/>
          <w:lang w:val="lt-LT"/>
        </w:rPr>
        <w:t>aplinkos apsaugos kriterijų taikymo, vykdant žaliuosius pirkimus, tvarkos aprašo patvirtinimo</w:t>
      </w:r>
      <w:r w:rsidRPr="00F8428B">
        <w:rPr>
          <w:sz w:val="24"/>
          <w:szCs w:val="24"/>
          <w:lang w:val="lt-LT"/>
        </w:rPr>
        <w:t>“ (aktuali redakcija), kitais viešuosius pirkimus reglamentuojančiais teisės aktais bei</w:t>
      </w:r>
      <w:r w:rsidR="004D017E" w:rsidRPr="00F8428B">
        <w:rPr>
          <w:sz w:val="24"/>
          <w:szCs w:val="24"/>
          <w:lang w:val="lt-LT"/>
        </w:rPr>
        <w:t xml:space="preserve"> </w:t>
      </w:r>
      <w:r w:rsidRPr="00F8428B">
        <w:rPr>
          <w:sz w:val="24"/>
          <w:szCs w:val="24"/>
          <w:lang w:val="lt-LT"/>
        </w:rPr>
        <w:t>šiais pirkimo dokumentais (toliau – pirkimo dokumentai arba pirkimo sąlygos arba konkurso</w:t>
      </w:r>
      <w:r w:rsidR="004D017E" w:rsidRPr="00F8428B">
        <w:rPr>
          <w:sz w:val="24"/>
          <w:szCs w:val="24"/>
          <w:lang w:val="lt-LT"/>
        </w:rPr>
        <w:t xml:space="preserve"> </w:t>
      </w:r>
      <w:r w:rsidRPr="00F8428B">
        <w:rPr>
          <w:sz w:val="24"/>
          <w:szCs w:val="24"/>
          <w:lang w:val="lt-LT"/>
        </w:rPr>
        <w:t>sąlygos).</w:t>
      </w:r>
    </w:p>
    <w:p w14:paraId="2AA9DB19" w14:textId="7183CCDD" w:rsidR="008812BF" w:rsidRPr="00F8428B" w:rsidRDefault="00832878" w:rsidP="008812BF">
      <w:pPr>
        <w:shd w:val="clear" w:color="auto" w:fill="FFFFFF"/>
        <w:ind w:firstLine="778"/>
        <w:jc w:val="both"/>
        <w:rPr>
          <w:sz w:val="24"/>
          <w:szCs w:val="24"/>
          <w:lang w:val="lt-LT"/>
        </w:rPr>
      </w:pPr>
      <w:r w:rsidRPr="00F8428B">
        <w:rPr>
          <w:b/>
          <w:bCs/>
          <w:sz w:val="24"/>
          <w:szCs w:val="24"/>
          <w:lang w:val="lt-LT"/>
        </w:rPr>
        <w:t xml:space="preserve">1.3. </w:t>
      </w:r>
      <w:r w:rsidRPr="00F8428B">
        <w:rPr>
          <w:sz w:val="24"/>
          <w:szCs w:val="24"/>
          <w:lang w:val="lt-LT"/>
        </w:rPr>
        <w:t>Vartojamos pagrindinės sąvokos, apibrėžtos Viešųjų pirkimų įstatyme, Tiekėjo kvalifikacijos reikalavimų nustatymo metodikoje</w:t>
      </w:r>
      <w:r w:rsidR="002518A6" w:rsidRPr="00F8428B">
        <w:rPr>
          <w:sz w:val="24"/>
          <w:szCs w:val="24"/>
          <w:lang w:val="lt-LT"/>
        </w:rPr>
        <w:t xml:space="preserve">, patvirtintoje Viešųjų pirkimų tarnybos direktoriaus įsakymu 1S-177 „Dėl tiekėjo kvalifikacijos reikalavimų nustatymo metodikos patvirtinimo“ </w:t>
      </w:r>
      <w:r w:rsidRPr="00F8428B">
        <w:rPr>
          <w:sz w:val="24"/>
          <w:szCs w:val="24"/>
          <w:lang w:val="lt-LT"/>
        </w:rPr>
        <w:t xml:space="preserve"> (aktuali redakcija) (toliau – Metodika) ir kituose viešuosius pirkimus reglamentuojančiuose teisės aktuose.</w:t>
      </w:r>
      <w:r w:rsidR="008812BF" w:rsidRPr="00F8428B">
        <w:rPr>
          <w:sz w:val="24"/>
          <w:szCs w:val="24"/>
          <w:lang w:val="lt-LT"/>
        </w:rPr>
        <w:t xml:space="preserve"> Atliekamos supaprastinto atviro konkurso procedūros.</w:t>
      </w:r>
    </w:p>
    <w:p w14:paraId="542E6814" w14:textId="77777777" w:rsidR="00832878" w:rsidRPr="0081386D" w:rsidRDefault="00832878" w:rsidP="00BF0912">
      <w:pPr>
        <w:shd w:val="clear" w:color="auto" w:fill="FFFFFF"/>
        <w:tabs>
          <w:tab w:val="left" w:pos="418"/>
        </w:tabs>
        <w:ind w:firstLine="709"/>
        <w:jc w:val="both"/>
        <w:rPr>
          <w:lang w:val="lt-LT"/>
        </w:rPr>
      </w:pPr>
      <w:r w:rsidRPr="00F8428B">
        <w:rPr>
          <w:b/>
          <w:bCs/>
          <w:sz w:val="24"/>
          <w:szCs w:val="24"/>
          <w:lang w:val="lt-LT"/>
        </w:rPr>
        <w:t>1.4.</w:t>
      </w:r>
      <w:r w:rsidRPr="00F8428B">
        <w:rPr>
          <w:b/>
          <w:bCs/>
          <w:sz w:val="24"/>
          <w:szCs w:val="24"/>
          <w:lang w:val="lt-LT"/>
        </w:rPr>
        <w:tab/>
        <w:t>Konkurso sąlygose naudojamos sąvokos:</w:t>
      </w:r>
    </w:p>
    <w:p w14:paraId="135BA66D" w14:textId="77777777" w:rsidR="00832878" w:rsidRPr="00F8428B" w:rsidRDefault="00832878" w:rsidP="0028544A">
      <w:pPr>
        <w:numPr>
          <w:ilvl w:val="0"/>
          <w:numId w:val="8"/>
        </w:numPr>
        <w:shd w:val="clear" w:color="auto" w:fill="FFFFFF"/>
        <w:tabs>
          <w:tab w:val="left" w:pos="1411"/>
        </w:tabs>
        <w:ind w:firstLine="720"/>
        <w:jc w:val="both"/>
        <w:rPr>
          <w:sz w:val="24"/>
          <w:szCs w:val="24"/>
          <w:lang w:val="lt-LT"/>
        </w:rPr>
      </w:pPr>
      <w:proofErr w:type="spellStart"/>
      <w:r w:rsidRPr="00F8428B">
        <w:rPr>
          <w:b/>
          <w:bCs/>
          <w:sz w:val="24"/>
          <w:szCs w:val="24"/>
          <w:lang w:val="lt-LT"/>
        </w:rPr>
        <w:t>Kvazisubtiekėjas</w:t>
      </w:r>
      <w:proofErr w:type="spellEnd"/>
      <w:r w:rsidRPr="00F8428B">
        <w:rPr>
          <w:b/>
          <w:bCs/>
          <w:sz w:val="24"/>
          <w:szCs w:val="24"/>
          <w:lang w:val="lt-LT"/>
        </w:rPr>
        <w:t xml:space="preserve"> </w:t>
      </w:r>
      <w:r w:rsidRPr="00F8428B">
        <w:rPr>
          <w:sz w:val="24"/>
          <w:szCs w:val="24"/>
          <w:lang w:val="lt-LT"/>
        </w:rPr>
        <w:t>– specialistas, kurio kvalifikacija tiekėjas remiasi, ir kuris pasiūlymo teikimo metu dar nėra tiekėjo, ūkio subjekto, kurio pajėgumais tiekėjas remiasi, ar subtiekėjo darbuotojas, tačiau jį ketinama įdarbinti, jei pasiūlymas bus pripažintas laimėjusiu (Metodikos 2.4 p.);</w:t>
      </w:r>
    </w:p>
    <w:p w14:paraId="3E0C714C" w14:textId="77777777" w:rsidR="00832878" w:rsidRPr="00F8428B" w:rsidRDefault="00832878" w:rsidP="0028544A">
      <w:pPr>
        <w:numPr>
          <w:ilvl w:val="0"/>
          <w:numId w:val="8"/>
        </w:numPr>
        <w:shd w:val="clear" w:color="auto" w:fill="FFFFFF"/>
        <w:tabs>
          <w:tab w:val="left" w:pos="1411"/>
        </w:tabs>
        <w:ind w:firstLine="720"/>
        <w:jc w:val="both"/>
        <w:rPr>
          <w:sz w:val="24"/>
          <w:szCs w:val="24"/>
          <w:lang w:val="lt-LT"/>
        </w:rPr>
      </w:pPr>
      <w:r w:rsidRPr="00F8428B">
        <w:rPr>
          <w:b/>
          <w:bCs/>
          <w:sz w:val="24"/>
          <w:szCs w:val="24"/>
          <w:lang w:val="lt-LT"/>
        </w:rPr>
        <w:t xml:space="preserve">Subtiekėjas </w:t>
      </w:r>
      <w:r w:rsidRPr="00F8428B">
        <w:rPr>
          <w:sz w:val="24"/>
          <w:szCs w:val="24"/>
          <w:lang w:val="lt-LT"/>
        </w:rPr>
        <w:t>– tiekėjo sutarties vykdymui pasitelkiamas trečiasis asmuo, kurio kvalifikacija tiekėjas nesiremia, kad atitiktų kvalifikacijos reikalavimus (Metodikos 2.7 p.);</w:t>
      </w:r>
    </w:p>
    <w:p w14:paraId="7E63584F" w14:textId="77777777" w:rsidR="00832878" w:rsidRPr="00F8428B" w:rsidRDefault="00832878" w:rsidP="0028544A">
      <w:pPr>
        <w:numPr>
          <w:ilvl w:val="0"/>
          <w:numId w:val="8"/>
        </w:numPr>
        <w:shd w:val="clear" w:color="auto" w:fill="FFFFFF"/>
        <w:tabs>
          <w:tab w:val="left" w:pos="1411"/>
        </w:tabs>
        <w:ind w:firstLine="720"/>
        <w:jc w:val="both"/>
        <w:rPr>
          <w:sz w:val="24"/>
          <w:szCs w:val="24"/>
          <w:lang w:val="lt-LT"/>
        </w:rPr>
      </w:pPr>
      <w:r w:rsidRPr="00F8428B">
        <w:rPr>
          <w:b/>
          <w:bCs/>
          <w:sz w:val="24"/>
          <w:szCs w:val="24"/>
          <w:lang w:val="lt-LT"/>
        </w:rPr>
        <w:t xml:space="preserve">Ūkio subjektas, kurio pajėgumais remiamasi – </w:t>
      </w:r>
      <w:r w:rsidRPr="00F8428B">
        <w:rPr>
          <w:sz w:val="24"/>
          <w:szCs w:val="24"/>
          <w:lang w:val="lt-LT"/>
        </w:rPr>
        <w:t>tiekėjo sutarties vykdymui pasitelkiamas trečiasis asmuo, kurio kvalifikacija tiekėjas remiasi, kad atitiktų kvalifikacijos reikalavimus (Metodikos 2.9 p.)</w:t>
      </w:r>
    </w:p>
    <w:p w14:paraId="443FB786" w14:textId="1B13B6A4" w:rsidR="00832878" w:rsidRPr="00F8428B" w:rsidRDefault="00832878" w:rsidP="00BF0912">
      <w:pPr>
        <w:shd w:val="clear" w:color="auto" w:fill="FFFFFF"/>
        <w:tabs>
          <w:tab w:val="left" w:pos="1190"/>
        </w:tabs>
        <w:ind w:firstLine="720"/>
        <w:jc w:val="both"/>
        <w:rPr>
          <w:lang w:val="lt-LT"/>
        </w:rPr>
      </w:pPr>
      <w:r w:rsidRPr="00F8428B">
        <w:rPr>
          <w:b/>
          <w:bCs/>
          <w:sz w:val="24"/>
          <w:szCs w:val="24"/>
          <w:lang w:val="lt-LT"/>
        </w:rPr>
        <w:t>1.5.</w:t>
      </w:r>
      <w:r w:rsidRPr="00F8428B">
        <w:rPr>
          <w:sz w:val="24"/>
          <w:szCs w:val="24"/>
          <w:lang w:val="lt-LT"/>
        </w:rPr>
        <w:tab/>
        <w:t>Skelbimas apie pirkimą paskelbtas Viešųjų</w:t>
      </w:r>
      <w:r w:rsidR="004D017E" w:rsidRPr="00F8428B">
        <w:rPr>
          <w:sz w:val="24"/>
          <w:szCs w:val="24"/>
          <w:lang w:val="lt-LT"/>
        </w:rPr>
        <w:t xml:space="preserve"> </w:t>
      </w:r>
      <w:r w:rsidRPr="00F8428B">
        <w:rPr>
          <w:sz w:val="24"/>
          <w:szCs w:val="24"/>
          <w:lang w:val="lt-LT"/>
        </w:rPr>
        <w:t>pirkimų įstatymo nustatyta tvarka naudojantis Centrinės viešųjų pirkimų informacinės sistemos</w:t>
      </w:r>
      <w:r w:rsidR="004D017E" w:rsidRPr="00F8428B">
        <w:rPr>
          <w:sz w:val="24"/>
          <w:szCs w:val="24"/>
          <w:lang w:val="lt-LT"/>
        </w:rPr>
        <w:t xml:space="preserve"> </w:t>
      </w:r>
      <w:r w:rsidRPr="00F8428B">
        <w:rPr>
          <w:sz w:val="24"/>
          <w:szCs w:val="24"/>
          <w:lang w:val="lt-LT"/>
        </w:rPr>
        <w:t xml:space="preserve">priemonėmis (toliau – CVP IS), interneto adresu: </w:t>
      </w:r>
      <w:hyperlink r:id="rId8" w:history="1">
        <w:r w:rsidR="002518A6" w:rsidRPr="00F8428B">
          <w:rPr>
            <w:lang w:val="lt-LT"/>
          </w:rPr>
          <w:t xml:space="preserve"> </w:t>
        </w:r>
        <w:r w:rsidR="002518A6" w:rsidRPr="00F8428B">
          <w:rPr>
            <w:sz w:val="24"/>
            <w:szCs w:val="24"/>
            <w:u w:val="single"/>
            <w:lang w:val="lt-LT"/>
          </w:rPr>
          <w:t>https://viesiejipirkimai.lt/</w:t>
        </w:r>
        <w:r w:rsidRPr="00F8428B">
          <w:rPr>
            <w:sz w:val="24"/>
            <w:szCs w:val="24"/>
            <w:u w:val="single"/>
            <w:lang w:val="lt-LT"/>
          </w:rPr>
          <w:t>.</w:t>
        </w:r>
      </w:hyperlink>
      <w:r w:rsidRPr="00F8428B">
        <w:rPr>
          <w:sz w:val="24"/>
          <w:szCs w:val="24"/>
          <w:lang w:val="lt-LT"/>
        </w:rPr>
        <w:t xml:space="preserve"> Pirkimo</w:t>
      </w:r>
      <w:r w:rsidR="004D017E" w:rsidRPr="00F8428B">
        <w:rPr>
          <w:sz w:val="24"/>
          <w:szCs w:val="24"/>
          <w:lang w:val="lt-LT"/>
        </w:rPr>
        <w:t xml:space="preserve"> </w:t>
      </w:r>
      <w:r w:rsidRPr="00F8428B">
        <w:rPr>
          <w:sz w:val="24"/>
          <w:szCs w:val="24"/>
          <w:lang w:val="lt-LT"/>
        </w:rPr>
        <w:t xml:space="preserve">dokumentai skelbiami CVP IS. Pirkime gali dalyvauti tik CVP IS registruoti tiekėjai </w:t>
      </w:r>
      <w:r w:rsidRPr="00F8428B">
        <w:rPr>
          <w:b/>
          <w:bCs/>
          <w:sz w:val="24"/>
          <w:szCs w:val="24"/>
          <w:lang w:val="lt-LT"/>
        </w:rPr>
        <w:t>(</w:t>
      </w:r>
      <w:r w:rsidRPr="00F8428B">
        <w:rPr>
          <w:sz w:val="24"/>
          <w:szCs w:val="24"/>
          <w:lang w:val="lt-LT"/>
        </w:rPr>
        <w:t>toliau –</w:t>
      </w:r>
      <w:r w:rsidR="004D017E" w:rsidRPr="00F8428B">
        <w:rPr>
          <w:sz w:val="24"/>
          <w:szCs w:val="24"/>
          <w:lang w:val="lt-LT"/>
        </w:rPr>
        <w:t xml:space="preserve"> </w:t>
      </w:r>
      <w:r w:rsidRPr="00F8428B">
        <w:rPr>
          <w:sz w:val="24"/>
          <w:szCs w:val="24"/>
          <w:lang w:val="lt-LT"/>
        </w:rPr>
        <w:t>tiekėjai).</w:t>
      </w:r>
    </w:p>
    <w:p w14:paraId="5B706E03" w14:textId="77777777" w:rsidR="00832878" w:rsidRPr="00F8428B" w:rsidRDefault="00832878" w:rsidP="00BF0912">
      <w:pPr>
        <w:shd w:val="clear" w:color="auto" w:fill="FFFFFF"/>
        <w:tabs>
          <w:tab w:val="left" w:pos="1142"/>
        </w:tabs>
        <w:ind w:firstLine="720"/>
        <w:jc w:val="both"/>
        <w:rPr>
          <w:lang w:val="lt-LT"/>
        </w:rPr>
      </w:pPr>
      <w:r w:rsidRPr="00F8428B">
        <w:rPr>
          <w:b/>
          <w:bCs/>
          <w:sz w:val="24"/>
          <w:szCs w:val="24"/>
          <w:lang w:val="lt-LT"/>
        </w:rPr>
        <w:t>1.6.</w:t>
      </w:r>
      <w:r w:rsidRPr="00F8428B">
        <w:rPr>
          <w:b/>
          <w:bCs/>
          <w:sz w:val="24"/>
          <w:szCs w:val="24"/>
          <w:lang w:val="lt-LT"/>
        </w:rPr>
        <w:tab/>
      </w:r>
      <w:r w:rsidRPr="00F8428B">
        <w:rPr>
          <w:sz w:val="24"/>
          <w:szCs w:val="24"/>
          <w:lang w:val="lt-LT"/>
        </w:rPr>
        <w:t>Pirkimas atliekamas laikantis lygiateisiškumo, nediskriminavimo, abipusio pripažinimo,</w:t>
      </w:r>
      <w:r w:rsidR="004D017E" w:rsidRPr="00F8428B">
        <w:rPr>
          <w:sz w:val="24"/>
          <w:szCs w:val="24"/>
          <w:lang w:val="lt-LT"/>
        </w:rPr>
        <w:t xml:space="preserve"> </w:t>
      </w:r>
      <w:r w:rsidRPr="00F8428B">
        <w:rPr>
          <w:sz w:val="24"/>
          <w:szCs w:val="24"/>
          <w:lang w:val="lt-LT"/>
        </w:rPr>
        <w:t>proporcingumo, skaidrumo principų ir konfidencialumo bei nešališkumo reikalavimų. Perkančioji</w:t>
      </w:r>
      <w:r w:rsidR="004D017E" w:rsidRPr="00F8428B">
        <w:rPr>
          <w:sz w:val="24"/>
          <w:szCs w:val="24"/>
          <w:lang w:val="lt-LT"/>
        </w:rPr>
        <w:t xml:space="preserve"> </w:t>
      </w:r>
      <w:r w:rsidRPr="00F8428B">
        <w:rPr>
          <w:sz w:val="24"/>
          <w:szCs w:val="24"/>
          <w:lang w:val="lt-LT"/>
        </w:rPr>
        <w:t>organizacija, vykdydama pirkimą, siekia racionaliai naudoti tam skirtas lėšas, bei užtikrina, kad</w:t>
      </w:r>
      <w:r w:rsidR="004D017E" w:rsidRPr="00F8428B">
        <w:rPr>
          <w:sz w:val="24"/>
          <w:szCs w:val="24"/>
          <w:lang w:val="lt-LT"/>
        </w:rPr>
        <w:t xml:space="preserve"> </w:t>
      </w:r>
      <w:r w:rsidRPr="00F8428B">
        <w:rPr>
          <w:sz w:val="24"/>
          <w:szCs w:val="24"/>
          <w:lang w:val="lt-LT"/>
        </w:rPr>
        <w:t>būtų laikomasi aplinkos apsaugos, socialinės ir darbo teisės įpareigojimų vykdant pirkimo sutartis.</w:t>
      </w:r>
    </w:p>
    <w:p w14:paraId="03395D3C" w14:textId="77777777" w:rsidR="00832878" w:rsidRPr="00F8428B" w:rsidRDefault="00832878" w:rsidP="00BF0912">
      <w:pPr>
        <w:shd w:val="clear" w:color="auto" w:fill="FFFFFF"/>
        <w:tabs>
          <w:tab w:val="left" w:pos="1224"/>
        </w:tabs>
        <w:ind w:firstLine="720"/>
        <w:jc w:val="both"/>
        <w:rPr>
          <w:lang w:val="lt-LT"/>
        </w:rPr>
      </w:pPr>
      <w:r w:rsidRPr="00F8428B">
        <w:rPr>
          <w:b/>
          <w:bCs/>
          <w:sz w:val="24"/>
          <w:szCs w:val="24"/>
          <w:lang w:val="lt-LT"/>
        </w:rPr>
        <w:t>1.7.</w:t>
      </w:r>
      <w:r w:rsidRPr="00F8428B">
        <w:rPr>
          <w:b/>
          <w:bCs/>
          <w:sz w:val="24"/>
          <w:szCs w:val="24"/>
          <w:lang w:val="lt-LT"/>
        </w:rPr>
        <w:tab/>
      </w:r>
      <w:r w:rsidR="001E31CB" w:rsidRPr="00F8428B">
        <w:rPr>
          <w:sz w:val="24"/>
          <w:szCs w:val="24"/>
          <w:lang w:val="lt-LT"/>
        </w:rPr>
        <w:t>Perkančioji organizacija nėra</w:t>
      </w:r>
      <w:r w:rsidRPr="00F8428B">
        <w:rPr>
          <w:sz w:val="24"/>
          <w:szCs w:val="24"/>
          <w:lang w:val="lt-LT"/>
        </w:rPr>
        <w:t xml:space="preserve"> pridėtinės vertės mokesčio (toliau vadinama – PVM)</w:t>
      </w:r>
      <w:r w:rsidR="004D017E" w:rsidRPr="00F8428B">
        <w:rPr>
          <w:sz w:val="24"/>
          <w:szCs w:val="24"/>
          <w:lang w:val="lt-LT"/>
        </w:rPr>
        <w:t xml:space="preserve"> </w:t>
      </w:r>
      <w:r w:rsidRPr="00F8428B">
        <w:rPr>
          <w:sz w:val="24"/>
          <w:szCs w:val="24"/>
          <w:lang w:val="lt-LT"/>
        </w:rPr>
        <w:t>mokėtoja.</w:t>
      </w:r>
    </w:p>
    <w:p w14:paraId="4ABA68BD" w14:textId="77777777" w:rsidR="00832878" w:rsidRPr="00F8428B" w:rsidRDefault="00832878" w:rsidP="00BF0912">
      <w:pPr>
        <w:shd w:val="clear" w:color="auto" w:fill="FFFFFF"/>
        <w:tabs>
          <w:tab w:val="left" w:pos="1138"/>
        </w:tabs>
        <w:ind w:firstLine="720"/>
        <w:jc w:val="both"/>
        <w:rPr>
          <w:sz w:val="24"/>
          <w:szCs w:val="24"/>
          <w:lang w:val="lt-LT"/>
        </w:rPr>
      </w:pPr>
      <w:r w:rsidRPr="00F8428B">
        <w:rPr>
          <w:b/>
          <w:bCs/>
          <w:sz w:val="24"/>
          <w:szCs w:val="24"/>
          <w:lang w:val="lt-LT"/>
        </w:rPr>
        <w:t>1.8.</w:t>
      </w:r>
      <w:r w:rsidRPr="00F8428B">
        <w:rPr>
          <w:b/>
          <w:bCs/>
          <w:sz w:val="24"/>
          <w:szCs w:val="24"/>
          <w:lang w:val="lt-LT"/>
        </w:rPr>
        <w:tab/>
      </w:r>
      <w:r w:rsidRPr="00F8428B">
        <w:rPr>
          <w:sz w:val="24"/>
          <w:szCs w:val="24"/>
          <w:lang w:val="lt-LT"/>
        </w:rPr>
        <w:t>Perkančiosios organizacijos įgaliotas asmuo palaikyti tiesioginį ryšį su tiekėjais ir gauti</w:t>
      </w:r>
      <w:r w:rsidRPr="00F8428B">
        <w:rPr>
          <w:sz w:val="24"/>
          <w:szCs w:val="24"/>
          <w:lang w:val="lt-LT"/>
        </w:rPr>
        <w:br/>
        <w:t>iš jų su pirkimo procedūromis susijusius pranešimus:</w:t>
      </w:r>
    </w:p>
    <w:p w14:paraId="6C50FF5D" w14:textId="0FA365C0" w:rsidR="00832878" w:rsidRPr="00F8428B" w:rsidRDefault="00832878" w:rsidP="00BF0912">
      <w:pPr>
        <w:shd w:val="clear" w:color="auto" w:fill="FFFFFF"/>
        <w:ind w:firstLine="709"/>
        <w:jc w:val="both"/>
        <w:rPr>
          <w:sz w:val="24"/>
          <w:szCs w:val="24"/>
          <w:lang w:val="lt-LT"/>
        </w:rPr>
      </w:pPr>
      <w:r w:rsidRPr="00F8428B">
        <w:rPr>
          <w:b/>
          <w:bCs/>
          <w:sz w:val="24"/>
          <w:szCs w:val="24"/>
          <w:lang w:val="lt-LT"/>
        </w:rPr>
        <w:t>1.8.1.</w:t>
      </w:r>
      <w:r w:rsidRPr="00F8428B">
        <w:rPr>
          <w:sz w:val="24"/>
          <w:szCs w:val="24"/>
          <w:lang w:val="lt-LT"/>
        </w:rPr>
        <w:t xml:space="preserve"> </w:t>
      </w:r>
      <w:r w:rsidR="008812BF" w:rsidRPr="00F8428B">
        <w:rPr>
          <w:sz w:val="24"/>
          <w:szCs w:val="24"/>
          <w:lang w:val="lt-LT"/>
        </w:rPr>
        <w:t xml:space="preserve">Dalia Sereikaitė, </w:t>
      </w:r>
      <w:r w:rsidR="004D017E" w:rsidRPr="00F8428B">
        <w:rPr>
          <w:sz w:val="24"/>
          <w:szCs w:val="24"/>
          <w:lang w:val="lt-LT"/>
        </w:rPr>
        <w:t xml:space="preserve">tel. </w:t>
      </w:r>
      <w:r w:rsidR="008812BF" w:rsidRPr="00F8428B">
        <w:rPr>
          <w:sz w:val="24"/>
          <w:szCs w:val="24"/>
          <w:lang w:val="lt-LT"/>
        </w:rPr>
        <w:t>+370</w:t>
      </w:r>
      <w:r w:rsidR="0081386D">
        <w:rPr>
          <w:sz w:val="24"/>
          <w:szCs w:val="24"/>
          <w:lang w:val="lt-LT"/>
        </w:rPr>
        <w:t> 640 25428</w:t>
      </w:r>
      <w:r w:rsidRPr="00F8428B">
        <w:rPr>
          <w:sz w:val="24"/>
          <w:szCs w:val="24"/>
          <w:lang w:val="lt-LT"/>
        </w:rPr>
        <w:t>, el. p.</w:t>
      </w:r>
      <w:r w:rsidR="00FF5C60" w:rsidRPr="00F8428B">
        <w:rPr>
          <w:sz w:val="24"/>
          <w:szCs w:val="24"/>
          <w:u w:val="single"/>
          <w:lang w:val="lt-LT"/>
        </w:rPr>
        <w:t xml:space="preserve"> </w:t>
      </w:r>
      <w:proofErr w:type="spellStart"/>
      <w:r w:rsidR="008812BF" w:rsidRPr="00F8428B">
        <w:rPr>
          <w:sz w:val="24"/>
          <w:szCs w:val="24"/>
          <w:u w:val="single"/>
          <w:lang w:val="lt-LT"/>
        </w:rPr>
        <w:t>dalia.sereikaite</w:t>
      </w:r>
      <w:r w:rsidR="00FF5C60" w:rsidRPr="00F8428B">
        <w:rPr>
          <w:sz w:val="24"/>
          <w:szCs w:val="24"/>
          <w:u w:val="single"/>
          <w:lang w:val="lt-LT"/>
        </w:rPr>
        <w:t>@</w:t>
      </w:r>
      <w:r w:rsidR="008812BF" w:rsidRPr="00F8428B">
        <w:rPr>
          <w:sz w:val="24"/>
          <w:szCs w:val="24"/>
          <w:u w:val="single"/>
          <w:lang w:val="lt-LT"/>
        </w:rPr>
        <w:t>ltusportas.lt</w:t>
      </w:r>
      <w:proofErr w:type="spellEnd"/>
      <w:r w:rsidR="00F473A7" w:rsidRPr="00F8428B">
        <w:rPr>
          <w:sz w:val="24"/>
          <w:szCs w:val="24"/>
          <w:u w:val="single"/>
          <w:lang w:val="lt-LT"/>
        </w:rPr>
        <w:t>;</w:t>
      </w:r>
    </w:p>
    <w:p w14:paraId="7A61886B" w14:textId="77777777" w:rsidR="00832878" w:rsidRPr="00F8428B" w:rsidRDefault="00832878" w:rsidP="00BF0912">
      <w:pPr>
        <w:shd w:val="clear" w:color="auto" w:fill="FFFFFF"/>
        <w:tabs>
          <w:tab w:val="left" w:pos="418"/>
        </w:tabs>
        <w:ind w:firstLine="709"/>
        <w:jc w:val="both"/>
        <w:rPr>
          <w:sz w:val="24"/>
          <w:szCs w:val="24"/>
          <w:lang w:val="lt-LT"/>
        </w:rPr>
      </w:pPr>
      <w:r w:rsidRPr="00F8428B">
        <w:rPr>
          <w:b/>
          <w:bCs/>
          <w:sz w:val="24"/>
          <w:szCs w:val="24"/>
          <w:lang w:val="lt-LT"/>
        </w:rPr>
        <w:t>1.9.</w:t>
      </w:r>
      <w:r w:rsidRPr="00F8428B">
        <w:rPr>
          <w:sz w:val="24"/>
          <w:szCs w:val="24"/>
          <w:lang w:val="lt-LT"/>
        </w:rPr>
        <w:tab/>
        <w:t>Visos pirkimo sąlygos nustatytos pirkimo dokumentuose:</w:t>
      </w:r>
    </w:p>
    <w:p w14:paraId="0ABB77F8" w14:textId="77777777" w:rsidR="00832878" w:rsidRPr="00F8428B" w:rsidRDefault="00832878" w:rsidP="0028544A">
      <w:pPr>
        <w:numPr>
          <w:ilvl w:val="0"/>
          <w:numId w:val="9"/>
        </w:numPr>
        <w:shd w:val="clear" w:color="auto" w:fill="FFFFFF"/>
        <w:tabs>
          <w:tab w:val="left" w:pos="600"/>
        </w:tabs>
        <w:ind w:firstLine="709"/>
        <w:jc w:val="both"/>
        <w:rPr>
          <w:sz w:val="24"/>
          <w:szCs w:val="24"/>
          <w:lang w:val="lt-LT"/>
        </w:rPr>
      </w:pPr>
      <w:r w:rsidRPr="00F8428B">
        <w:rPr>
          <w:sz w:val="24"/>
          <w:szCs w:val="24"/>
          <w:lang w:val="lt-LT"/>
        </w:rPr>
        <w:t>skelbime apie pirkimą;</w:t>
      </w:r>
    </w:p>
    <w:p w14:paraId="54F62BC0" w14:textId="77777777" w:rsidR="00832878" w:rsidRPr="00F8428B" w:rsidRDefault="00832878" w:rsidP="0028544A">
      <w:pPr>
        <w:numPr>
          <w:ilvl w:val="0"/>
          <w:numId w:val="9"/>
        </w:numPr>
        <w:shd w:val="clear" w:color="auto" w:fill="FFFFFF"/>
        <w:tabs>
          <w:tab w:val="left" w:pos="600"/>
        </w:tabs>
        <w:ind w:firstLine="709"/>
        <w:jc w:val="both"/>
        <w:rPr>
          <w:sz w:val="24"/>
          <w:szCs w:val="24"/>
          <w:lang w:val="lt-LT"/>
        </w:rPr>
      </w:pPr>
      <w:r w:rsidRPr="00F8428B">
        <w:rPr>
          <w:sz w:val="24"/>
          <w:szCs w:val="24"/>
          <w:lang w:val="lt-LT"/>
        </w:rPr>
        <w:t>šiuose pirkimo dokumentuose (kartu su priedais);</w:t>
      </w:r>
    </w:p>
    <w:p w14:paraId="02F9499C" w14:textId="77777777" w:rsidR="00832878" w:rsidRPr="00F8428B" w:rsidRDefault="00832878" w:rsidP="00BF0912">
      <w:pPr>
        <w:shd w:val="clear" w:color="auto" w:fill="FFFFFF"/>
        <w:ind w:firstLine="709"/>
        <w:jc w:val="both"/>
        <w:rPr>
          <w:lang w:val="lt-LT"/>
        </w:rPr>
      </w:pPr>
      <w:r w:rsidRPr="00F8428B">
        <w:rPr>
          <w:b/>
          <w:bCs/>
          <w:sz w:val="24"/>
          <w:szCs w:val="24"/>
          <w:lang w:val="lt-LT"/>
        </w:rPr>
        <w:t>1.9.3.</w:t>
      </w:r>
      <w:r w:rsidRPr="00F8428B">
        <w:rPr>
          <w:sz w:val="24"/>
          <w:szCs w:val="24"/>
          <w:lang w:val="lt-LT"/>
        </w:rPr>
        <w:tab/>
        <w:t>dokumentų paaiškinimuose (patikslinimuose), taip pat atsakymuose į tiekėjų</w:t>
      </w:r>
      <w:r w:rsidR="004D017E" w:rsidRPr="00F8428B">
        <w:rPr>
          <w:sz w:val="24"/>
          <w:szCs w:val="24"/>
          <w:lang w:val="lt-LT"/>
        </w:rPr>
        <w:t xml:space="preserve"> </w:t>
      </w:r>
      <w:r w:rsidRPr="00F8428B">
        <w:rPr>
          <w:sz w:val="24"/>
          <w:szCs w:val="24"/>
          <w:lang w:val="lt-LT"/>
        </w:rPr>
        <w:t>klausimus (jei tokių bus);</w:t>
      </w:r>
    </w:p>
    <w:p w14:paraId="30898585" w14:textId="77777777" w:rsidR="00832878" w:rsidRPr="00F8428B" w:rsidRDefault="00832878" w:rsidP="00BF0912">
      <w:pPr>
        <w:shd w:val="clear" w:color="auto" w:fill="FFFFFF"/>
        <w:tabs>
          <w:tab w:val="left" w:pos="600"/>
        </w:tabs>
        <w:ind w:firstLine="709"/>
        <w:jc w:val="both"/>
        <w:rPr>
          <w:lang w:val="lt-LT"/>
        </w:rPr>
      </w:pPr>
      <w:r w:rsidRPr="00F8428B">
        <w:rPr>
          <w:b/>
          <w:bCs/>
          <w:sz w:val="24"/>
          <w:szCs w:val="24"/>
          <w:lang w:val="lt-LT"/>
        </w:rPr>
        <w:t>1.9.4.</w:t>
      </w:r>
      <w:r w:rsidRPr="00F8428B">
        <w:rPr>
          <w:sz w:val="24"/>
          <w:szCs w:val="24"/>
          <w:lang w:val="lt-LT"/>
        </w:rPr>
        <w:tab/>
        <w:t>kituose CVP IS priemonėmis pateiktuose dokumentuose.</w:t>
      </w:r>
    </w:p>
    <w:p w14:paraId="26D3FA5D" w14:textId="2079031F" w:rsidR="001E31CB" w:rsidRPr="00F8428B" w:rsidRDefault="00832878" w:rsidP="001E31CB">
      <w:pPr>
        <w:shd w:val="clear" w:color="auto" w:fill="FFFFFF"/>
        <w:tabs>
          <w:tab w:val="left" w:pos="538"/>
        </w:tabs>
        <w:ind w:firstLine="709"/>
        <w:jc w:val="both"/>
        <w:rPr>
          <w:sz w:val="24"/>
          <w:szCs w:val="24"/>
          <w:lang w:val="lt-LT"/>
        </w:rPr>
      </w:pPr>
      <w:r w:rsidRPr="00F8428B">
        <w:rPr>
          <w:b/>
          <w:bCs/>
          <w:sz w:val="24"/>
          <w:szCs w:val="24"/>
          <w:lang w:val="lt-LT"/>
        </w:rPr>
        <w:t>1.10.</w:t>
      </w:r>
      <w:r w:rsidRPr="00F8428B">
        <w:rPr>
          <w:sz w:val="24"/>
          <w:szCs w:val="24"/>
          <w:lang w:val="lt-LT"/>
        </w:rPr>
        <w:tab/>
        <w:t>Perkančioji organizacija vykdė rinkos konsultaciją susijusią su šiuo pirkimu.</w:t>
      </w:r>
      <w:r w:rsidR="001E31CB" w:rsidRPr="00F8428B">
        <w:rPr>
          <w:sz w:val="24"/>
          <w:szCs w:val="24"/>
          <w:lang w:val="lt-LT"/>
        </w:rPr>
        <w:t xml:space="preserve"> </w:t>
      </w:r>
    </w:p>
    <w:p w14:paraId="2D38915C" w14:textId="7D8082E2" w:rsidR="00832878" w:rsidRPr="00F8428B" w:rsidRDefault="00832878" w:rsidP="001E31CB">
      <w:pPr>
        <w:shd w:val="clear" w:color="auto" w:fill="FFFFFF"/>
        <w:tabs>
          <w:tab w:val="left" w:pos="538"/>
        </w:tabs>
        <w:ind w:firstLine="709"/>
        <w:jc w:val="both"/>
        <w:rPr>
          <w:lang w:val="lt-LT"/>
        </w:rPr>
      </w:pPr>
      <w:r w:rsidRPr="00F8428B">
        <w:rPr>
          <w:b/>
          <w:bCs/>
          <w:sz w:val="24"/>
          <w:szCs w:val="24"/>
          <w:lang w:val="lt-LT"/>
        </w:rPr>
        <w:lastRenderedPageBreak/>
        <w:t>1.11.</w:t>
      </w:r>
      <w:r w:rsidRPr="00F8428B">
        <w:rPr>
          <w:b/>
          <w:bCs/>
          <w:sz w:val="24"/>
          <w:szCs w:val="24"/>
          <w:lang w:val="lt-LT"/>
        </w:rPr>
        <w:tab/>
      </w:r>
      <w:r w:rsidRPr="00F8428B">
        <w:rPr>
          <w:sz w:val="24"/>
          <w:szCs w:val="24"/>
          <w:lang w:val="lt-LT"/>
        </w:rPr>
        <w:t>Perkančioji organizacija prieš pradėdama pirkimą skelbė šio pirkimo technin</w:t>
      </w:r>
      <w:r w:rsidR="00717ED2" w:rsidRPr="00F8428B">
        <w:rPr>
          <w:sz w:val="24"/>
          <w:szCs w:val="24"/>
          <w:lang w:val="lt-LT"/>
        </w:rPr>
        <w:t>ės</w:t>
      </w:r>
      <w:r w:rsidR="004D017E" w:rsidRPr="00F8428B">
        <w:rPr>
          <w:sz w:val="24"/>
          <w:szCs w:val="24"/>
          <w:lang w:val="lt-LT"/>
        </w:rPr>
        <w:t xml:space="preserve"> </w:t>
      </w:r>
      <w:r w:rsidRPr="00F8428B">
        <w:rPr>
          <w:sz w:val="24"/>
          <w:szCs w:val="24"/>
          <w:lang w:val="lt-LT"/>
        </w:rPr>
        <w:t>specifikacij</w:t>
      </w:r>
      <w:r w:rsidR="00717ED2" w:rsidRPr="00F8428B">
        <w:rPr>
          <w:sz w:val="24"/>
          <w:szCs w:val="24"/>
          <w:lang w:val="lt-LT"/>
        </w:rPr>
        <w:t>os</w:t>
      </w:r>
      <w:r w:rsidRPr="00F8428B">
        <w:rPr>
          <w:sz w:val="24"/>
          <w:szCs w:val="24"/>
          <w:lang w:val="lt-LT"/>
        </w:rPr>
        <w:t xml:space="preserve"> projektą.</w:t>
      </w:r>
    </w:p>
    <w:p w14:paraId="6E2D4C83" w14:textId="77777777" w:rsidR="00832878" w:rsidRPr="00F8428B" w:rsidRDefault="00832878" w:rsidP="0028544A">
      <w:pPr>
        <w:numPr>
          <w:ilvl w:val="0"/>
          <w:numId w:val="10"/>
        </w:numPr>
        <w:shd w:val="clear" w:color="auto" w:fill="FFFFFF"/>
        <w:tabs>
          <w:tab w:val="left" w:pos="1258"/>
        </w:tabs>
        <w:ind w:firstLine="720"/>
        <w:jc w:val="both"/>
        <w:rPr>
          <w:sz w:val="24"/>
          <w:szCs w:val="24"/>
          <w:lang w:val="lt-LT"/>
        </w:rPr>
      </w:pPr>
      <w:r w:rsidRPr="00F8428B">
        <w:rPr>
          <w:sz w:val="24"/>
          <w:szCs w:val="24"/>
          <w:lang w:val="lt-LT"/>
        </w:rPr>
        <w:t>Jeigu yra prieštaravimų, neatitikimų tarp skelbimo ir pirkimo sąlygų, teisinga laikoma informacija nurodyta skelbime.</w:t>
      </w:r>
    </w:p>
    <w:p w14:paraId="5ADD327A" w14:textId="77777777" w:rsidR="00832878" w:rsidRPr="00F8428B" w:rsidRDefault="00832878" w:rsidP="0028544A">
      <w:pPr>
        <w:numPr>
          <w:ilvl w:val="0"/>
          <w:numId w:val="10"/>
        </w:numPr>
        <w:shd w:val="clear" w:color="auto" w:fill="FFFFFF"/>
        <w:tabs>
          <w:tab w:val="left" w:pos="1258"/>
        </w:tabs>
        <w:ind w:firstLine="720"/>
        <w:jc w:val="both"/>
        <w:rPr>
          <w:sz w:val="24"/>
          <w:szCs w:val="24"/>
          <w:lang w:val="lt-LT"/>
        </w:rPr>
      </w:pPr>
      <w:r w:rsidRPr="00F8428B">
        <w:rPr>
          <w:sz w:val="24"/>
          <w:szCs w:val="24"/>
          <w:lang w:val="lt-LT"/>
        </w:rPr>
        <w:t>Jeigu perkančioji organizacija patikslina pirkimo dokumentus, naujesni pakeitimai turi pirmenybę prieš senesnius pakeitimus. Tiekėjai turi vadovautis naujausia paskelbta pirkimo dokumentų versija.</w:t>
      </w:r>
    </w:p>
    <w:p w14:paraId="72E659F1" w14:textId="77777777" w:rsidR="00832878" w:rsidRPr="00F8428B" w:rsidRDefault="00832878">
      <w:pPr>
        <w:shd w:val="clear" w:color="auto" w:fill="FFFFFF"/>
        <w:tabs>
          <w:tab w:val="left" w:pos="4310"/>
        </w:tabs>
        <w:ind w:left="3706"/>
      </w:pPr>
      <w:r w:rsidRPr="00F8428B">
        <w:rPr>
          <w:b/>
          <w:bCs/>
          <w:sz w:val="24"/>
          <w:szCs w:val="24"/>
          <w:lang w:val="lt-LT"/>
        </w:rPr>
        <w:t>2.</w:t>
      </w:r>
      <w:r w:rsidRPr="00F8428B">
        <w:rPr>
          <w:b/>
          <w:bCs/>
          <w:sz w:val="24"/>
          <w:szCs w:val="24"/>
          <w:lang w:val="lt-LT"/>
        </w:rPr>
        <w:tab/>
        <w:t>PIRKIMO OBJEKTAS</w:t>
      </w:r>
    </w:p>
    <w:p w14:paraId="0A157AC6" w14:textId="0A83200A" w:rsidR="00832878" w:rsidRPr="00F8428B" w:rsidRDefault="00832878" w:rsidP="003D278F">
      <w:pPr>
        <w:shd w:val="clear" w:color="auto" w:fill="FFFFFF"/>
        <w:spacing w:before="274"/>
        <w:ind w:firstLine="709"/>
        <w:jc w:val="both"/>
        <w:rPr>
          <w:sz w:val="24"/>
          <w:szCs w:val="24"/>
          <w:lang w:val="lt-LT"/>
        </w:rPr>
      </w:pPr>
      <w:r w:rsidRPr="00F8428B">
        <w:rPr>
          <w:b/>
          <w:bCs/>
          <w:sz w:val="24"/>
          <w:szCs w:val="24"/>
          <w:lang w:val="lt-LT"/>
        </w:rPr>
        <w:t xml:space="preserve">2.1. Pirkimo objektas </w:t>
      </w:r>
      <w:r w:rsidR="00B0432F" w:rsidRPr="00F8428B">
        <w:rPr>
          <w:sz w:val="24"/>
          <w:szCs w:val="24"/>
          <w:lang w:val="lt-LT"/>
        </w:rPr>
        <w:t>–</w:t>
      </w:r>
      <w:r w:rsidR="008812BF" w:rsidRPr="00F8428B">
        <w:rPr>
          <w:sz w:val="24"/>
          <w:szCs w:val="24"/>
          <w:lang w:val="lt-LT"/>
        </w:rPr>
        <w:t>XII Pasaulio lietuvių sporto žaidynių</w:t>
      </w:r>
      <w:r w:rsidR="001E31CB" w:rsidRPr="00F8428B">
        <w:rPr>
          <w:sz w:val="24"/>
          <w:szCs w:val="24"/>
          <w:lang w:val="lt-LT"/>
        </w:rPr>
        <w:t xml:space="preserve"> dalyvių maitinimo paslaugos</w:t>
      </w:r>
      <w:r w:rsidRPr="00F8428B">
        <w:rPr>
          <w:sz w:val="24"/>
          <w:szCs w:val="24"/>
          <w:lang w:val="lt-LT"/>
        </w:rPr>
        <w:t xml:space="preserve">. Numatomų įsigyti </w:t>
      </w:r>
      <w:r w:rsidR="003D278F" w:rsidRPr="00F8428B">
        <w:rPr>
          <w:sz w:val="24"/>
          <w:szCs w:val="24"/>
          <w:lang w:val="lt-LT"/>
        </w:rPr>
        <w:t>paslaugų</w:t>
      </w:r>
      <w:r w:rsidRPr="00F8428B">
        <w:rPr>
          <w:sz w:val="24"/>
          <w:szCs w:val="24"/>
          <w:lang w:val="lt-LT"/>
        </w:rPr>
        <w:t xml:space="preserve"> savybės nustatytos pateikt</w:t>
      </w:r>
      <w:r w:rsidR="008707AF" w:rsidRPr="00F8428B">
        <w:rPr>
          <w:sz w:val="24"/>
          <w:szCs w:val="24"/>
          <w:lang w:val="lt-LT"/>
        </w:rPr>
        <w:t>ame</w:t>
      </w:r>
      <w:r w:rsidRPr="00F8428B">
        <w:rPr>
          <w:sz w:val="24"/>
          <w:szCs w:val="24"/>
          <w:lang w:val="lt-LT"/>
        </w:rPr>
        <w:t xml:space="preserve"> konkurso sąlygų 1 priede „Techninė specifikacija</w:t>
      </w:r>
      <w:r w:rsidR="008812BF" w:rsidRPr="00F8428B">
        <w:rPr>
          <w:sz w:val="24"/>
          <w:szCs w:val="24"/>
          <w:lang w:val="lt-LT"/>
        </w:rPr>
        <w:t>“</w:t>
      </w:r>
      <w:r w:rsidR="0069664E" w:rsidRPr="00F8428B">
        <w:rPr>
          <w:sz w:val="24"/>
          <w:szCs w:val="24"/>
          <w:lang w:val="lt-LT"/>
        </w:rPr>
        <w:t>.</w:t>
      </w:r>
    </w:p>
    <w:p w14:paraId="7513BA18" w14:textId="5769EAFE" w:rsidR="00832878" w:rsidRPr="00F8428B" w:rsidRDefault="00832878" w:rsidP="0069664E">
      <w:pPr>
        <w:tabs>
          <w:tab w:val="left" w:pos="1243"/>
        </w:tabs>
        <w:ind w:firstLine="720"/>
        <w:jc w:val="both"/>
        <w:rPr>
          <w:lang w:val="lt-LT"/>
        </w:rPr>
      </w:pPr>
      <w:r w:rsidRPr="00F8428B">
        <w:rPr>
          <w:b/>
          <w:bCs/>
          <w:sz w:val="24"/>
          <w:szCs w:val="24"/>
          <w:lang w:val="lt-LT"/>
        </w:rPr>
        <w:t>2.2.</w:t>
      </w:r>
      <w:r w:rsidRPr="00F8428B">
        <w:rPr>
          <w:b/>
          <w:bCs/>
          <w:sz w:val="24"/>
          <w:szCs w:val="24"/>
          <w:lang w:val="lt-LT"/>
        </w:rPr>
        <w:tab/>
      </w:r>
      <w:r w:rsidRPr="00F8428B">
        <w:rPr>
          <w:sz w:val="24"/>
          <w:szCs w:val="24"/>
          <w:lang w:val="lt-LT"/>
        </w:rPr>
        <w:t>Jei techninėje specifikacijoje ir jos prieduose pateiktos konkrečios (t. y. šalia</w:t>
      </w:r>
      <w:r w:rsidR="003C35AC" w:rsidRPr="00F8428B">
        <w:rPr>
          <w:sz w:val="24"/>
          <w:szCs w:val="24"/>
          <w:lang w:val="lt-LT"/>
        </w:rPr>
        <w:t xml:space="preserve"> </w:t>
      </w:r>
      <w:r w:rsidRPr="00F8428B">
        <w:rPr>
          <w:sz w:val="24"/>
          <w:szCs w:val="24"/>
          <w:lang w:val="lt-LT"/>
        </w:rPr>
        <w:t>nenurodytas žodis „arba lygiavertis“) nuorodos į stand</w:t>
      </w:r>
      <w:r w:rsidR="00D17630" w:rsidRPr="00F8428B">
        <w:rPr>
          <w:sz w:val="24"/>
          <w:szCs w:val="24"/>
          <w:lang w:val="lt-LT"/>
        </w:rPr>
        <w:t>artus ir</w:t>
      </w:r>
      <w:r w:rsidR="0081386D">
        <w:rPr>
          <w:sz w:val="24"/>
          <w:szCs w:val="24"/>
          <w:lang w:val="lt-LT"/>
        </w:rPr>
        <w:t xml:space="preserve"> </w:t>
      </w:r>
      <w:r w:rsidR="00D17630" w:rsidRPr="00F8428B">
        <w:rPr>
          <w:sz w:val="24"/>
          <w:szCs w:val="24"/>
          <w:lang w:val="lt-LT"/>
        </w:rPr>
        <w:t>(ar) technologijas, ir</w:t>
      </w:r>
      <w:r w:rsidR="0081386D">
        <w:rPr>
          <w:sz w:val="24"/>
          <w:szCs w:val="24"/>
          <w:lang w:val="lt-LT"/>
        </w:rPr>
        <w:t xml:space="preserve"> </w:t>
      </w:r>
      <w:r w:rsidRPr="00F8428B">
        <w:rPr>
          <w:sz w:val="24"/>
          <w:szCs w:val="24"/>
          <w:lang w:val="lt-LT"/>
        </w:rPr>
        <w:t>(ar) prekės</w:t>
      </w:r>
      <w:r w:rsidR="003C35AC" w:rsidRPr="00F8428B">
        <w:rPr>
          <w:sz w:val="24"/>
          <w:szCs w:val="24"/>
          <w:lang w:val="lt-LT"/>
        </w:rPr>
        <w:t xml:space="preserve"> </w:t>
      </w:r>
      <w:r w:rsidR="00D17630" w:rsidRPr="00F8428B">
        <w:rPr>
          <w:sz w:val="24"/>
          <w:szCs w:val="24"/>
          <w:lang w:val="lt-LT"/>
        </w:rPr>
        <w:t>ženklus, ir</w:t>
      </w:r>
      <w:r w:rsidR="0081386D">
        <w:rPr>
          <w:sz w:val="24"/>
          <w:szCs w:val="24"/>
          <w:lang w:val="lt-LT"/>
        </w:rPr>
        <w:t xml:space="preserve"> </w:t>
      </w:r>
      <w:r w:rsidR="00D17630" w:rsidRPr="00F8428B">
        <w:rPr>
          <w:sz w:val="24"/>
          <w:szCs w:val="24"/>
          <w:lang w:val="lt-LT"/>
        </w:rPr>
        <w:t>(ar) gamintojus, ir</w:t>
      </w:r>
      <w:r w:rsidR="0081386D">
        <w:rPr>
          <w:sz w:val="24"/>
          <w:szCs w:val="24"/>
          <w:lang w:val="lt-LT"/>
        </w:rPr>
        <w:t xml:space="preserve"> </w:t>
      </w:r>
      <w:r w:rsidRPr="00F8428B">
        <w:rPr>
          <w:sz w:val="24"/>
          <w:szCs w:val="24"/>
          <w:lang w:val="lt-LT"/>
        </w:rPr>
        <w:t xml:space="preserve">(ar) </w:t>
      </w:r>
      <w:r w:rsidR="00D17630" w:rsidRPr="00F8428B">
        <w:rPr>
          <w:sz w:val="24"/>
          <w:szCs w:val="24"/>
          <w:lang w:val="lt-LT"/>
        </w:rPr>
        <w:t>modelius, ir</w:t>
      </w:r>
      <w:r w:rsidR="0081386D">
        <w:rPr>
          <w:sz w:val="24"/>
          <w:szCs w:val="24"/>
          <w:lang w:val="lt-LT"/>
        </w:rPr>
        <w:t xml:space="preserve"> </w:t>
      </w:r>
      <w:r w:rsidR="00D17630" w:rsidRPr="00F8428B">
        <w:rPr>
          <w:sz w:val="24"/>
          <w:szCs w:val="24"/>
          <w:lang w:val="lt-LT"/>
        </w:rPr>
        <w:t>(ar) medžiagas, ir</w:t>
      </w:r>
      <w:r w:rsidR="0081386D">
        <w:rPr>
          <w:sz w:val="24"/>
          <w:szCs w:val="24"/>
          <w:lang w:val="lt-LT"/>
        </w:rPr>
        <w:t xml:space="preserve"> </w:t>
      </w:r>
      <w:r w:rsidRPr="00F8428B">
        <w:rPr>
          <w:sz w:val="24"/>
          <w:szCs w:val="24"/>
          <w:lang w:val="lt-LT"/>
        </w:rPr>
        <w:t>(ar) metodikas, ir pan., tai jos yra</w:t>
      </w:r>
      <w:r w:rsidR="003C35AC" w:rsidRPr="00F8428B">
        <w:rPr>
          <w:sz w:val="24"/>
          <w:szCs w:val="24"/>
          <w:lang w:val="lt-LT"/>
        </w:rPr>
        <w:t xml:space="preserve"> </w:t>
      </w:r>
      <w:r w:rsidRPr="00F8428B">
        <w:rPr>
          <w:sz w:val="24"/>
          <w:szCs w:val="24"/>
          <w:lang w:val="lt-LT"/>
        </w:rPr>
        <w:t>tik rekomendacinio pobūdžio, todėl standartai ir (ar) technologi</w:t>
      </w:r>
      <w:r w:rsidR="00D17630" w:rsidRPr="00F8428B">
        <w:rPr>
          <w:sz w:val="24"/>
          <w:szCs w:val="24"/>
          <w:lang w:val="lt-LT"/>
        </w:rPr>
        <w:t>jos, ir</w:t>
      </w:r>
      <w:r w:rsidR="0081386D">
        <w:rPr>
          <w:sz w:val="24"/>
          <w:szCs w:val="24"/>
          <w:lang w:val="lt-LT"/>
        </w:rPr>
        <w:t xml:space="preserve"> </w:t>
      </w:r>
      <w:r w:rsidR="00D17630" w:rsidRPr="00F8428B">
        <w:rPr>
          <w:sz w:val="24"/>
          <w:szCs w:val="24"/>
          <w:lang w:val="lt-LT"/>
        </w:rPr>
        <w:t>(ar) prekės ženklai, ir</w:t>
      </w:r>
      <w:r w:rsidR="0081386D">
        <w:rPr>
          <w:sz w:val="24"/>
          <w:szCs w:val="24"/>
          <w:lang w:val="lt-LT"/>
        </w:rPr>
        <w:t xml:space="preserve"> </w:t>
      </w:r>
      <w:r w:rsidRPr="00F8428B">
        <w:rPr>
          <w:sz w:val="24"/>
          <w:szCs w:val="24"/>
          <w:lang w:val="lt-LT"/>
        </w:rPr>
        <w:t>(ar)</w:t>
      </w:r>
      <w:r w:rsidR="003C35AC" w:rsidRPr="00F8428B">
        <w:rPr>
          <w:sz w:val="24"/>
          <w:szCs w:val="24"/>
          <w:lang w:val="lt-LT"/>
        </w:rPr>
        <w:t xml:space="preserve"> </w:t>
      </w:r>
      <w:r w:rsidR="00D17630" w:rsidRPr="00F8428B">
        <w:rPr>
          <w:sz w:val="24"/>
          <w:szCs w:val="24"/>
          <w:lang w:val="lt-LT"/>
        </w:rPr>
        <w:t>gamintojai, ir</w:t>
      </w:r>
      <w:r w:rsidR="0081386D">
        <w:rPr>
          <w:sz w:val="24"/>
          <w:szCs w:val="24"/>
          <w:lang w:val="lt-LT"/>
        </w:rPr>
        <w:t xml:space="preserve"> </w:t>
      </w:r>
      <w:r w:rsidRPr="00F8428B">
        <w:rPr>
          <w:sz w:val="24"/>
          <w:szCs w:val="24"/>
          <w:lang w:val="lt-LT"/>
        </w:rPr>
        <w:t xml:space="preserve">(ar) </w:t>
      </w:r>
      <w:r w:rsidR="00D17630" w:rsidRPr="00F8428B">
        <w:rPr>
          <w:sz w:val="24"/>
          <w:szCs w:val="24"/>
          <w:lang w:val="lt-LT"/>
        </w:rPr>
        <w:t>modeliai, ir</w:t>
      </w:r>
      <w:r w:rsidR="0081386D">
        <w:rPr>
          <w:sz w:val="24"/>
          <w:szCs w:val="24"/>
          <w:lang w:val="lt-LT"/>
        </w:rPr>
        <w:t xml:space="preserve"> </w:t>
      </w:r>
      <w:r w:rsidR="00D17630" w:rsidRPr="00F8428B">
        <w:rPr>
          <w:sz w:val="24"/>
          <w:szCs w:val="24"/>
          <w:lang w:val="lt-LT"/>
        </w:rPr>
        <w:t>(ar) medžiagos, ir</w:t>
      </w:r>
      <w:r w:rsidR="0081386D">
        <w:rPr>
          <w:sz w:val="24"/>
          <w:szCs w:val="24"/>
          <w:lang w:val="lt-LT"/>
        </w:rPr>
        <w:t xml:space="preserve"> </w:t>
      </w:r>
      <w:r w:rsidRPr="00F8428B">
        <w:rPr>
          <w:sz w:val="24"/>
          <w:szCs w:val="24"/>
          <w:lang w:val="lt-LT"/>
        </w:rPr>
        <w:t>(ar) metodikos ir pan. gali būti pakeistos</w:t>
      </w:r>
      <w:r w:rsidR="003C35AC" w:rsidRPr="00F8428B">
        <w:rPr>
          <w:sz w:val="24"/>
          <w:szCs w:val="24"/>
          <w:lang w:val="lt-LT"/>
        </w:rPr>
        <w:t xml:space="preserve"> </w:t>
      </w:r>
      <w:r w:rsidRPr="00F8428B">
        <w:rPr>
          <w:sz w:val="24"/>
          <w:szCs w:val="24"/>
          <w:lang w:val="lt-LT"/>
        </w:rPr>
        <w:t xml:space="preserve">lygiavertėmis. </w:t>
      </w:r>
    </w:p>
    <w:p w14:paraId="10D72574" w14:textId="55EFA95E" w:rsidR="00832878" w:rsidRPr="00F8428B" w:rsidRDefault="00832878" w:rsidP="0069664E">
      <w:pPr>
        <w:tabs>
          <w:tab w:val="left" w:pos="600"/>
        </w:tabs>
        <w:ind w:firstLine="709"/>
        <w:rPr>
          <w:sz w:val="24"/>
          <w:lang w:val="lt-LT"/>
        </w:rPr>
      </w:pPr>
      <w:r w:rsidRPr="00F8428B">
        <w:rPr>
          <w:b/>
          <w:bCs/>
          <w:sz w:val="24"/>
          <w:szCs w:val="24"/>
          <w:lang w:val="lt-LT"/>
        </w:rPr>
        <w:t>2.</w:t>
      </w:r>
      <w:r w:rsidR="0069664E" w:rsidRPr="00F8428B">
        <w:rPr>
          <w:b/>
          <w:bCs/>
          <w:sz w:val="24"/>
          <w:szCs w:val="24"/>
          <w:lang w:val="lt-LT"/>
        </w:rPr>
        <w:t>3</w:t>
      </w:r>
      <w:r w:rsidRPr="00F8428B">
        <w:rPr>
          <w:b/>
          <w:bCs/>
          <w:sz w:val="24"/>
          <w:szCs w:val="24"/>
          <w:lang w:val="lt-LT"/>
        </w:rPr>
        <w:t>.</w:t>
      </w:r>
      <w:r w:rsidR="0069664E" w:rsidRPr="00F8428B">
        <w:rPr>
          <w:sz w:val="24"/>
          <w:szCs w:val="24"/>
          <w:lang w:val="lt-LT"/>
        </w:rPr>
        <w:t xml:space="preserve"> </w:t>
      </w:r>
      <w:r w:rsidR="009B4413">
        <w:rPr>
          <w:sz w:val="24"/>
          <w:szCs w:val="24"/>
          <w:lang w:val="lt-LT"/>
        </w:rPr>
        <w:t>Maitinimo p</w:t>
      </w:r>
      <w:r w:rsidR="0069664E" w:rsidRPr="00F8428B">
        <w:rPr>
          <w:sz w:val="24"/>
          <w:szCs w:val="24"/>
          <w:lang w:val="lt-LT"/>
        </w:rPr>
        <w:t xml:space="preserve">aslaugų teikimo </w:t>
      </w:r>
      <w:r w:rsidR="00BF0912" w:rsidRPr="00F8428B">
        <w:rPr>
          <w:sz w:val="24"/>
          <w:szCs w:val="24"/>
          <w:lang w:val="lt-LT"/>
        </w:rPr>
        <w:t>terminas</w:t>
      </w:r>
      <w:r w:rsidRPr="00F8428B">
        <w:rPr>
          <w:sz w:val="24"/>
          <w:szCs w:val="24"/>
          <w:lang w:val="lt-LT"/>
        </w:rPr>
        <w:t xml:space="preserve"> – </w:t>
      </w:r>
      <w:r w:rsidR="001E31CB" w:rsidRPr="00F8428B">
        <w:rPr>
          <w:sz w:val="24"/>
          <w:szCs w:val="24"/>
          <w:lang w:val="lt-LT"/>
        </w:rPr>
        <w:t>nuo 202</w:t>
      </w:r>
      <w:r w:rsidR="008812BF" w:rsidRPr="00F8428B">
        <w:rPr>
          <w:sz w:val="24"/>
          <w:szCs w:val="24"/>
          <w:lang w:val="lt-LT"/>
        </w:rPr>
        <w:t>5</w:t>
      </w:r>
      <w:r w:rsidR="001E31CB" w:rsidRPr="00F8428B">
        <w:rPr>
          <w:sz w:val="24"/>
          <w:szCs w:val="24"/>
          <w:lang w:val="lt-LT"/>
        </w:rPr>
        <w:t xml:space="preserve"> m. </w:t>
      </w:r>
      <w:r w:rsidR="008812BF" w:rsidRPr="00F8428B">
        <w:rPr>
          <w:sz w:val="24"/>
          <w:szCs w:val="24"/>
          <w:lang w:val="lt-LT"/>
        </w:rPr>
        <w:t>liepos 2</w:t>
      </w:r>
      <w:r w:rsidR="001E31CB" w:rsidRPr="00F8428B">
        <w:rPr>
          <w:sz w:val="24"/>
          <w:szCs w:val="24"/>
          <w:lang w:val="lt-LT"/>
        </w:rPr>
        <w:t xml:space="preserve"> d.  iki 202</w:t>
      </w:r>
      <w:r w:rsidR="008812BF" w:rsidRPr="00F8428B">
        <w:rPr>
          <w:sz w:val="24"/>
          <w:szCs w:val="24"/>
          <w:lang w:val="lt-LT"/>
        </w:rPr>
        <w:t>5</w:t>
      </w:r>
      <w:r w:rsidR="001E31CB" w:rsidRPr="00F8428B">
        <w:rPr>
          <w:sz w:val="24"/>
          <w:szCs w:val="24"/>
          <w:lang w:val="lt-LT"/>
        </w:rPr>
        <w:t xml:space="preserve"> m. </w:t>
      </w:r>
      <w:r w:rsidR="008812BF" w:rsidRPr="00F8428B">
        <w:rPr>
          <w:sz w:val="24"/>
          <w:szCs w:val="24"/>
          <w:lang w:val="lt-LT"/>
        </w:rPr>
        <w:t>liepos 6</w:t>
      </w:r>
      <w:r w:rsidR="00BD20B8" w:rsidRPr="00F8428B">
        <w:rPr>
          <w:sz w:val="24"/>
          <w:szCs w:val="24"/>
          <w:lang w:val="lt-LT"/>
        </w:rPr>
        <w:t xml:space="preserve"> d.</w:t>
      </w:r>
      <w:r w:rsidR="00BD20B8" w:rsidRPr="00F8428B">
        <w:rPr>
          <w:sz w:val="24"/>
          <w:lang w:val="lt-LT"/>
        </w:rPr>
        <w:t xml:space="preserve"> </w:t>
      </w:r>
    </w:p>
    <w:p w14:paraId="28C49B00" w14:textId="6641556F" w:rsidR="00793CB3" w:rsidRPr="00F8428B" w:rsidRDefault="00793CB3" w:rsidP="0081386D">
      <w:pPr>
        <w:tabs>
          <w:tab w:val="left" w:pos="600"/>
        </w:tabs>
        <w:ind w:firstLine="709"/>
        <w:jc w:val="both"/>
        <w:rPr>
          <w:sz w:val="24"/>
          <w:szCs w:val="24"/>
          <w:lang w:val="lt-LT"/>
        </w:rPr>
      </w:pPr>
      <w:r w:rsidRPr="00F8428B">
        <w:rPr>
          <w:b/>
          <w:sz w:val="24"/>
          <w:lang w:val="lt-LT"/>
        </w:rPr>
        <w:t>2.4</w:t>
      </w:r>
      <w:r w:rsidR="006C41FE" w:rsidRPr="00F8428B">
        <w:rPr>
          <w:sz w:val="24"/>
          <w:lang w:val="lt-LT"/>
        </w:rPr>
        <w:t xml:space="preserve">. </w:t>
      </w:r>
      <w:r w:rsidR="006C41FE" w:rsidRPr="0081386D">
        <w:rPr>
          <w:b/>
          <w:bCs/>
          <w:sz w:val="24"/>
          <w:lang w:val="lt-LT"/>
        </w:rPr>
        <w:t xml:space="preserve">Maksimali maitinimo </w:t>
      </w:r>
      <w:r w:rsidR="007C0CC4" w:rsidRPr="0081386D">
        <w:rPr>
          <w:b/>
          <w:bCs/>
          <w:sz w:val="24"/>
          <w:lang w:val="lt-LT"/>
        </w:rPr>
        <w:t xml:space="preserve">paslaugų </w:t>
      </w:r>
      <w:r w:rsidR="006C41FE" w:rsidRPr="0081386D">
        <w:rPr>
          <w:b/>
          <w:bCs/>
          <w:sz w:val="24"/>
          <w:lang w:val="lt-LT"/>
        </w:rPr>
        <w:t>kaina</w:t>
      </w:r>
      <w:r w:rsidRPr="0081386D">
        <w:rPr>
          <w:b/>
          <w:bCs/>
          <w:sz w:val="24"/>
          <w:lang w:val="lt-LT"/>
        </w:rPr>
        <w:t xml:space="preserve"> dienai – 1</w:t>
      </w:r>
      <w:r w:rsidR="008812BF" w:rsidRPr="0081386D">
        <w:rPr>
          <w:b/>
          <w:bCs/>
          <w:sz w:val="24"/>
          <w:lang w:val="lt-LT"/>
        </w:rPr>
        <w:t>5</w:t>
      </w:r>
      <w:r w:rsidR="006C41FE" w:rsidRPr="0081386D">
        <w:rPr>
          <w:b/>
          <w:bCs/>
          <w:sz w:val="24"/>
          <w:lang w:val="lt-LT"/>
        </w:rPr>
        <w:t>,00</w:t>
      </w:r>
      <w:r w:rsidRPr="0081386D">
        <w:rPr>
          <w:b/>
          <w:bCs/>
          <w:sz w:val="24"/>
          <w:lang w:val="lt-LT"/>
        </w:rPr>
        <w:t xml:space="preserve"> eurų su PVM: </w:t>
      </w:r>
      <w:r w:rsidR="007C0CC4" w:rsidRPr="0081386D">
        <w:rPr>
          <w:b/>
          <w:bCs/>
          <w:sz w:val="24"/>
          <w:lang w:val="lt-LT"/>
        </w:rPr>
        <w:t>pietū</w:t>
      </w:r>
      <w:r w:rsidRPr="0081386D">
        <w:rPr>
          <w:b/>
          <w:bCs/>
          <w:sz w:val="24"/>
          <w:lang w:val="lt-LT"/>
        </w:rPr>
        <w:t xml:space="preserve">s </w:t>
      </w:r>
      <w:r w:rsidR="008812BF" w:rsidRPr="0081386D">
        <w:rPr>
          <w:b/>
          <w:bCs/>
          <w:sz w:val="24"/>
          <w:lang w:val="lt-LT"/>
        </w:rPr>
        <w:t>ir</w:t>
      </w:r>
      <w:r w:rsidRPr="0081386D">
        <w:rPr>
          <w:b/>
          <w:bCs/>
          <w:sz w:val="24"/>
          <w:lang w:val="lt-LT"/>
        </w:rPr>
        <w:t xml:space="preserve"> vakarienė</w:t>
      </w:r>
      <w:r w:rsidRPr="00F8428B">
        <w:rPr>
          <w:sz w:val="24"/>
          <w:lang w:val="lt-LT"/>
        </w:rPr>
        <w:t>.</w:t>
      </w:r>
    </w:p>
    <w:p w14:paraId="197B09E5" w14:textId="77777777" w:rsidR="00832878" w:rsidRPr="00F8428B" w:rsidRDefault="00793CB3" w:rsidP="0069664E">
      <w:pPr>
        <w:tabs>
          <w:tab w:val="left" w:pos="418"/>
        </w:tabs>
        <w:ind w:left="709"/>
        <w:rPr>
          <w:b/>
          <w:bCs/>
          <w:sz w:val="24"/>
          <w:szCs w:val="24"/>
          <w:lang w:val="lt-LT"/>
        </w:rPr>
      </w:pPr>
      <w:r w:rsidRPr="00F8428B">
        <w:rPr>
          <w:b/>
          <w:sz w:val="24"/>
          <w:szCs w:val="24"/>
          <w:lang w:val="lt-LT"/>
        </w:rPr>
        <w:t>2.5</w:t>
      </w:r>
      <w:r w:rsidR="0069664E" w:rsidRPr="00F8428B">
        <w:rPr>
          <w:sz w:val="24"/>
          <w:szCs w:val="24"/>
          <w:lang w:val="lt-LT"/>
        </w:rPr>
        <w:t xml:space="preserve">. </w:t>
      </w:r>
      <w:r w:rsidR="00832878" w:rsidRPr="00F8428B">
        <w:rPr>
          <w:sz w:val="24"/>
          <w:szCs w:val="24"/>
          <w:lang w:val="lt-LT"/>
        </w:rPr>
        <w:t>Pirkimo objektas į dalis neskaidomas.</w:t>
      </w:r>
    </w:p>
    <w:p w14:paraId="20376731" w14:textId="77777777" w:rsidR="00832878" w:rsidRPr="00F8428B" w:rsidRDefault="00832878" w:rsidP="0028544A">
      <w:pPr>
        <w:numPr>
          <w:ilvl w:val="1"/>
          <w:numId w:val="42"/>
        </w:numPr>
        <w:tabs>
          <w:tab w:val="left" w:pos="418"/>
        </w:tabs>
        <w:spacing w:before="19"/>
        <w:ind w:firstLine="349"/>
        <w:rPr>
          <w:b/>
          <w:bCs/>
          <w:sz w:val="24"/>
          <w:szCs w:val="24"/>
          <w:lang w:val="lt-LT"/>
        </w:rPr>
      </w:pPr>
      <w:r w:rsidRPr="00F8428B">
        <w:rPr>
          <w:sz w:val="24"/>
          <w:szCs w:val="24"/>
          <w:lang w:val="lt-LT"/>
        </w:rPr>
        <w:t>Alternatyvius pasiūlymus teikti draudžiama.</w:t>
      </w:r>
    </w:p>
    <w:p w14:paraId="087E83D8" w14:textId="77777777" w:rsidR="00832878" w:rsidRPr="00F8428B" w:rsidRDefault="00832878">
      <w:pPr>
        <w:shd w:val="clear" w:color="auto" w:fill="FFFFFF"/>
        <w:spacing w:before="547"/>
        <w:ind w:left="2755"/>
      </w:pPr>
      <w:r w:rsidRPr="00F8428B">
        <w:rPr>
          <w:b/>
          <w:bCs/>
          <w:sz w:val="24"/>
          <w:szCs w:val="24"/>
          <w:lang w:val="lt-LT"/>
        </w:rPr>
        <w:t>3. TIEKĖJŲ PAŠALINIMO PAGRINDAI</w:t>
      </w:r>
    </w:p>
    <w:p w14:paraId="78949C0E" w14:textId="77777777" w:rsidR="00B56667" w:rsidRPr="00F8428B" w:rsidRDefault="00B56667" w:rsidP="00B56667">
      <w:pPr>
        <w:jc w:val="both"/>
        <w:rPr>
          <w:lang w:val="lt-LT"/>
        </w:rPr>
      </w:pPr>
    </w:p>
    <w:p w14:paraId="60F6F779" w14:textId="75D1549C" w:rsidR="00FE3887" w:rsidRPr="00F8428B" w:rsidRDefault="00FE3887" w:rsidP="00FE3887">
      <w:pPr>
        <w:widowControl/>
        <w:autoSpaceDE/>
        <w:autoSpaceDN/>
        <w:adjustRightInd/>
        <w:ind w:firstLine="720"/>
        <w:jc w:val="both"/>
        <w:rPr>
          <w:rFonts w:eastAsia="Yu Mincho"/>
          <w:sz w:val="24"/>
          <w:szCs w:val="24"/>
          <w:lang w:val="lt-LT"/>
        </w:rPr>
      </w:pPr>
      <w:r w:rsidRPr="00F8428B">
        <w:rPr>
          <w:rFonts w:eastAsia="Yu Mincho"/>
          <w:b/>
          <w:bCs/>
          <w:sz w:val="24"/>
          <w:szCs w:val="24"/>
          <w:lang w:val="lt-LT"/>
        </w:rPr>
        <w:t>3.1.</w:t>
      </w:r>
      <w:r w:rsidRPr="00F8428B">
        <w:rPr>
          <w:rFonts w:eastAsia="Yu Mincho"/>
          <w:sz w:val="24"/>
          <w:szCs w:val="24"/>
          <w:lang w:val="lt-LT"/>
        </w:rPr>
        <w:t xml:space="preserve">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D80B721" w14:textId="4FCAF7AD" w:rsidR="00FE3887" w:rsidRPr="00F8428B" w:rsidRDefault="00FE3887" w:rsidP="00FE3887">
      <w:pPr>
        <w:widowControl/>
        <w:autoSpaceDE/>
        <w:autoSpaceDN/>
        <w:adjustRightInd/>
        <w:ind w:firstLine="720"/>
        <w:jc w:val="both"/>
        <w:rPr>
          <w:rFonts w:eastAsia="Yu Mincho"/>
          <w:sz w:val="24"/>
          <w:szCs w:val="24"/>
          <w:lang w:val="lt-LT"/>
        </w:rPr>
      </w:pPr>
      <w:r w:rsidRPr="00F8428B">
        <w:rPr>
          <w:rFonts w:eastAsia="Yu Mincho"/>
          <w:b/>
          <w:bCs/>
          <w:sz w:val="24"/>
          <w:szCs w:val="24"/>
          <w:lang w:val="lt-LT"/>
        </w:rPr>
        <w:t>3.2.</w:t>
      </w:r>
      <w:r w:rsidRPr="00F8428B">
        <w:rPr>
          <w:rFonts w:eastAsia="Yu Mincho"/>
          <w:sz w:val="24"/>
          <w:szCs w:val="24"/>
          <w:lang w:val="lt-LT"/>
        </w:rPr>
        <w:t xml:space="preserve"> Pašalinimo pagrindai taikomi tiekėjui (kai pasiūlymą teikia ūkio subjektų grupė – visiems tos grupės nariams) ir ūkio subjektams, kurių pajėgumais tiekėjas remiasi. Pašalinimo pagrindai netaikomi subtiekėjams, subti</w:t>
      </w:r>
      <w:r w:rsidR="00840DC2">
        <w:rPr>
          <w:rFonts w:eastAsia="Yu Mincho"/>
          <w:sz w:val="24"/>
          <w:szCs w:val="24"/>
          <w:lang w:val="lt-LT"/>
        </w:rPr>
        <w:t>e</w:t>
      </w:r>
      <w:r w:rsidRPr="00F8428B">
        <w:rPr>
          <w:rFonts w:eastAsia="Yu Mincho"/>
          <w:sz w:val="24"/>
          <w:szCs w:val="24"/>
          <w:lang w:val="lt-LT"/>
        </w:rPr>
        <w:t xml:space="preserve">kėjams ir subrangovams, kurių pajėgumais tiekėjas nesiremia. </w:t>
      </w:r>
    </w:p>
    <w:p w14:paraId="4DFE7129" w14:textId="0FB218EF" w:rsidR="00FE3887" w:rsidRPr="00F8428B" w:rsidRDefault="00FE3887" w:rsidP="00FE3887">
      <w:pPr>
        <w:widowControl/>
        <w:autoSpaceDE/>
        <w:autoSpaceDN/>
        <w:adjustRightInd/>
        <w:ind w:firstLine="720"/>
        <w:jc w:val="both"/>
        <w:rPr>
          <w:rFonts w:eastAsia="Verdana"/>
          <w:sz w:val="24"/>
          <w:szCs w:val="24"/>
          <w:lang w:val="lt-LT"/>
        </w:rPr>
      </w:pPr>
      <w:r w:rsidRPr="00F8428B">
        <w:rPr>
          <w:rFonts w:eastAsia="Yu Mincho"/>
          <w:b/>
          <w:bCs/>
          <w:sz w:val="24"/>
          <w:szCs w:val="24"/>
          <w:lang w:val="lt-LT"/>
        </w:rPr>
        <w:t>3.3.</w:t>
      </w:r>
      <w:r w:rsidRPr="00F8428B">
        <w:rPr>
          <w:rFonts w:eastAsia="Yu Mincho"/>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F8428B">
        <w:rPr>
          <w:rFonts w:eastAsia="Verdana"/>
          <w:sz w:val="24"/>
          <w:szCs w:val="24"/>
          <w:lang w:val="lt-LT"/>
        </w:rPr>
        <w:t xml:space="preserve">e nustatytų tiekėjo pašalinimo pagrindų, išskyrus VPĮ 46 straipsnio 10 dalyje nustatytus atvejus (tačiau atsižvelgiant į VPĮ 46 straipsnio 11 ir 12 dalių nuostatas). </w:t>
      </w:r>
    </w:p>
    <w:p w14:paraId="35481B9F" w14:textId="285F5B23" w:rsidR="00FE3887" w:rsidRPr="00F8428B" w:rsidRDefault="00FE3887" w:rsidP="00FE3887">
      <w:pPr>
        <w:widowControl/>
        <w:autoSpaceDE/>
        <w:autoSpaceDN/>
        <w:adjustRightInd/>
        <w:ind w:firstLine="720"/>
        <w:jc w:val="both"/>
        <w:rPr>
          <w:rFonts w:eastAsia="Verdana"/>
          <w:sz w:val="24"/>
          <w:szCs w:val="24"/>
          <w:lang w:val="lt-LT"/>
        </w:rPr>
      </w:pPr>
      <w:r w:rsidRPr="00F8428B">
        <w:rPr>
          <w:rFonts w:eastAsia="Verdana"/>
          <w:b/>
          <w:bCs/>
          <w:sz w:val="24"/>
          <w:szCs w:val="24"/>
          <w:lang w:val="lt-LT"/>
        </w:rPr>
        <w:t>3.4.</w:t>
      </w:r>
      <w:r w:rsidRPr="00F8428B">
        <w:rPr>
          <w:rFonts w:eastAsia="Verdana"/>
          <w:sz w:val="24"/>
          <w:szCs w:val="24"/>
          <w:lang w:val="lt-LT"/>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w:t>
      </w:r>
      <w:r w:rsidRPr="00F8428B">
        <w:rPr>
          <w:rFonts w:eastAsia="Verdana"/>
          <w:sz w:val="24"/>
          <w:szCs w:val="24"/>
          <w:lang w:val="lt-LT"/>
        </w:rPr>
        <w:lastRenderedPageBreak/>
        <w:t>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8618E" w14:textId="4284083B" w:rsidR="00FE3887" w:rsidRPr="00F8428B" w:rsidRDefault="00FE3887" w:rsidP="00FE3887">
      <w:pPr>
        <w:widowControl/>
        <w:autoSpaceDE/>
        <w:autoSpaceDN/>
        <w:adjustRightInd/>
        <w:ind w:firstLine="720"/>
        <w:jc w:val="both"/>
        <w:rPr>
          <w:rFonts w:eastAsia="Yu Mincho"/>
          <w:sz w:val="24"/>
          <w:szCs w:val="24"/>
          <w:lang w:val="lt-LT"/>
        </w:rPr>
      </w:pPr>
      <w:bookmarkStart w:id="0" w:name="_Hlk129345396"/>
      <w:r w:rsidRPr="00F8428B">
        <w:rPr>
          <w:rFonts w:eastAsia="Verdana"/>
          <w:b/>
          <w:bCs/>
          <w:sz w:val="24"/>
          <w:szCs w:val="24"/>
          <w:lang w:val="lt-LT"/>
        </w:rPr>
        <w:t>3.5.</w:t>
      </w:r>
      <w:r w:rsidRPr="00F8428B">
        <w:rPr>
          <w:rFonts w:eastAsia="Verdana"/>
          <w:sz w:val="24"/>
          <w:szCs w:val="24"/>
          <w:lang w:val="lt-LT"/>
        </w:rPr>
        <w:t xml:space="preserve"> Perkančioji organizacija visų pirma reikalauja tokios rūšies pažymų ir tokių dokumentinių įrodymų formų, apie kuriuos pateikta informacija Europos Komisijos informacinėje dokumentų saugykloje „e-</w:t>
      </w:r>
      <w:proofErr w:type="spellStart"/>
      <w:r w:rsidRPr="00F8428B">
        <w:rPr>
          <w:rFonts w:eastAsia="Verdana"/>
          <w:sz w:val="24"/>
          <w:szCs w:val="24"/>
          <w:lang w:val="lt-LT"/>
        </w:rPr>
        <w:t>Certis</w:t>
      </w:r>
      <w:proofErr w:type="spellEnd"/>
      <w:r w:rsidRPr="00F8428B">
        <w:rPr>
          <w:rFonts w:eastAsia="Verdana"/>
          <w:sz w:val="24"/>
          <w:szCs w:val="24"/>
          <w:lang w:val="lt-LT"/>
        </w:rPr>
        <w:t>“. Lentelės ketvirtame stulpelyje nurodomi doku</w:t>
      </w:r>
      <w:r w:rsidRPr="00F8428B">
        <w:rPr>
          <w:rFonts w:eastAsia="Yu Mincho"/>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F8428B">
        <w:rPr>
          <w:rFonts w:eastAsia="Yu Mincho"/>
          <w:sz w:val="24"/>
          <w:szCs w:val="24"/>
          <w:lang w:val="lt-LT"/>
        </w:rPr>
        <w:t>Certis</w:t>
      </w:r>
      <w:proofErr w:type="spellEnd"/>
      <w:r w:rsidRPr="00F8428B">
        <w:rPr>
          <w:rFonts w:eastAsia="Yu Mincho"/>
          <w:sz w:val="24"/>
          <w:szCs w:val="24"/>
          <w:lang w:val="lt-LT"/>
        </w:rPr>
        <w:t xml:space="preserve">“, adresu </w:t>
      </w:r>
      <w:hyperlink r:id="rId9" w:history="1">
        <w:r w:rsidRPr="00F8428B">
          <w:rPr>
            <w:rFonts w:eastAsia="Calibri"/>
            <w:sz w:val="24"/>
            <w:szCs w:val="24"/>
            <w:lang w:val="lt-LT"/>
          </w:rPr>
          <w:t>https://ec.europa.eu/tools/ecertis/</w:t>
        </w:r>
      </w:hyperlink>
      <w:r w:rsidRPr="00F8428B">
        <w:rPr>
          <w:rFonts w:eastAsia="Yu Mincho"/>
          <w:sz w:val="24"/>
          <w:szCs w:val="24"/>
          <w:lang w:val="lt-LT"/>
        </w:rPr>
        <w:t xml:space="preserve">. </w:t>
      </w:r>
      <w:bookmarkEnd w:id="0"/>
    </w:p>
    <w:p w14:paraId="1BA3404E" w14:textId="2063D19B" w:rsidR="00FE3887" w:rsidRPr="00F8428B" w:rsidRDefault="00FE3887" w:rsidP="00FE3887">
      <w:pPr>
        <w:widowControl/>
        <w:autoSpaceDE/>
        <w:autoSpaceDN/>
        <w:adjustRightInd/>
        <w:ind w:firstLine="720"/>
        <w:jc w:val="both"/>
        <w:rPr>
          <w:rFonts w:eastAsia="Yu Mincho"/>
          <w:sz w:val="24"/>
          <w:szCs w:val="24"/>
          <w:lang w:val="lt-LT"/>
        </w:rPr>
      </w:pPr>
      <w:r w:rsidRPr="00F8428B">
        <w:rPr>
          <w:rFonts w:eastAsia="Yu Mincho"/>
          <w:b/>
          <w:bCs/>
          <w:sz w:val="24"/>
          <w:szCs w:val="24"/>
          <w:lang w:val="lt-LT"/>
        </w:rPr>
        <w:t>3.6.</w:t>
      </w:r>
      <w:r w:rsidRPr="00F8428B">
        <w:rPr>
          <w:rFonts w:eastAsia="Yu Mincho"/>
          <w:sz w:val="24"/>
          <w:szCs w:val="24"/>
          <w:lang w:val="lt-LT"/>
        </w:rPr>
        <w:t xml:space="preserve"> Perkančioji organizacija nereikalauja iš tiekėjo pateikti dokumentų, patvirtinančių jo pašalinimo pagrindų nebuvimą, jeigu ji:</w:t>
      </w:r>
    </w:p>
    <w:p w14:paraId="60E6C142" w14:textId="6AF0826F" w:rsidR="00FE3887" w:rsidRPr="00F8428B" w:rsidRDefault="00FE3887" w:rsidP="00FE3887">
      <w:pPr>
        <w:widowControl/>
        <w:autoSpaceDE/>
        <w:autoSpaceDN/>
        <w:adjustRightInd/>
        <w:ind w:firstLine="720"/>
        <w:jc w:val="both"/>
        <w:rPr>
          <w:rFonts w:eastAsia="Yu Mincho"/>
          <w:sz w:val="24"/>
          <w:szCs w:val="24"/>
          <w:lang w:val="lt-LT"/>
        </w:rPr>
      </w:pPr>
      <w:r w:rsidRPr="00F8428B">
        <w:rPr>
          <w:rFonts w:eastAsia="Yu Mincho"/>
          <w:b/>
          <w:bCs/>
          <w:sz w:val="24"/>
          <w:szCs w:val="24"/>
          <w:lang w:val="lt-LT"/>
        </w:rPr>
        <w:t>3.6.1.</w:t>
      </w:r>
      <w:r w:rsidRPr="00F8428B">
        <w:rPr>
          <w:rFonts w:eastAsia="Yu Mincho"/>
          <w:sz w:val="24"/>
          <w:szCs w:val="24"/>
          <w:lang w:val="lt-LT"/>
        </w:rPr>
        <w:t xml:space="preserve"> turi galimybę susipažinti su šiais dokumentais ar informacija </w:t>
      </w:r>
      <w:r w:rsidRPr="00F8428B">
        <w:rPr>
          <w:rFonts w:eastAsia="Yu Mincho"/>
          <w:b/>
          <w:bCs/>
          <w:sz w:val="24"/>
          <w:szCs w:val="24"/>
          <w:lang w:val="lt-LT"/>
        </w:rPr>
        <w:t>tiesiogiai ir neatlygintinai</w:t>
      </w:r>
      <w:r w:rsidRPr="00F8428B">
        <w:rPr>
          <w:rFonts w:eastAsia="Yu Mincho"/>
          <w:sz w:val="24"/>
          <w:szCs w:val="24"/>
          <w:lang w:val="lt-LT"/>
        </w:rPr>
        <w:t xml:space="preserve"> prisijungusi prie nacionalinės duomenų bazės bet kurioje valstybėje narėje arba naudodamasi Centrinės viešųjų pirkimų informacinės sistemos priemonėmis;</w:t>
      </w:r>
    </w:p>
    <w:p w14:paraId="0F90E16A" w14:textId="4D6DEC27" w:rsidR="00FE3887" w:rsidRPr="00F8428B" w:rsidRDefault="00FE3887" w:rsidP="00FE3887">
      <w:pPr>
        <w:widowControl/>
        <w:autoSpaceDE/>
        <w:autoSpaceDN/>
        <w:adjustRightInd/>
        <w:ind w:firstLine="720"/>
        <w:jc w:val="both"/>
        <w:rPr>
          <w:rFonts w:eastAsia="Yu Mincho"/>
          <w:sz w:val="24"/>
          <w:szCs w:val="24"/>
          <w:lang w:val="lt-LT"/>
        </w:rPr>
      </w:pPr>
      <w:r w:rsidRPr="00F8428B">
        <w:rPr>
          <w:rFonts w:eastAsia="Yu Mincho"/>
          <w:b/>
          <w:bCs/>
          <w:sz w:val="24"/>
          <w:szCs w:val="24"/>
          <w:lang w:val="lt-LT"/>
        </w:rPr>
        <w:t>3.6.2.</w:t>
      </w:r>
      <w:r w:rsidRPr="00F8428B">
        <w:rPr>
          <w:rFonts w:eastAsia="Yu Mincho"/>
          <w:sz w:val="24"/>
          <w:szCs w:val="24"/>
          <w:lang w:val="lt-LT"/>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44244A38" w14:textId="1277012B" w:rsidR="00FE3887" w:rsidRPr="00F8428B" w:rsidRDefault="00FE3887" w:rsidP="0081386D">
      <w:pPr>
        <w:ind w:firstLine="709"/>
        <w:jc w:val="both"/>
        <w:rPr>
          <w:rFonts w:eastAsia="Yu Mincho"/>
          <w:sz w:val="24"/>
          <w:szCs w:val="24"/>
          <w:lang w:val="lt-LT"/>
        </w:rPr>
      </w:pPr>
      <w:r w:rsidRPr="00F8428B">
        <w:rPr>
          <w:rFonts w:eastAsia="Yu Mincho"/>
          <w:b/>
          <w:bCs/>
          <w:sz w:val="24"/>
          <w:szCs w:val="24"/>
          <w:lang w:val="lt-LT"/>
        </w:rPr>
        <w:t>3.6.3.</w:t>
      </w:r>
      <w:r w:rsidRPr="00F8428B">
        <w:rPr>
          <w:rFonts w:eastAsia="Yu Mincho"/>
          <w:sz w:val="24"/>
          <w:szCs w:val="24"/>
          <w:lang w:val="lt-LT"/>
        </w:rPr>
        <w:t xml:space="preserve">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F400E5A" w14:textId="5E9C8AA3" w:rsidR="00FE3887" w:rsidRPr="00F8428B" w:rsidRDefault="00FE3887" w:rsidP="00FE3887">
      <w:pPr>
        <w:widowControl/>
        <w:autoSpaceDE/>
        <w:autoSpaceDN/>
        <w:adjustRightInd/>
        <w:ind w:firstLine="720"/>
        <w:jc w:val="both"/>
        <w:rPr>
          <w:rFonts w:eastAsia="Yu Mincho"/>
          <w:sz w:val="24"/>
          <w:szCs w:val="24"/>
          <w:lang w:val="lt-LT"/>
        </w:rPr>
      </w:pPr>
      <w:r w:rsidRPr="00F8428B">
        <w:rPr>
          <w:rFonts w:eastAsia="Yu Mincho"/>
          <w:b/>
          <w:bCs/>
          <w:sz w:val="24"/>
          <w:szCs w:val="24"/>
          <w:lang w:val="lt-LT"/>
        </w:rPr>
        <w:t>3.6.4.</w:t>
      </w:r>
      <w:r w:rsidRPr="00F8428B">
        <w:rPr>
          <w:rFonts w:eastAsia="Yu Mincho"/>
          <w:sz w:val="24"/>
          <w:szCs w:val="24"/>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735B87" w14:textId="03F299B7" w:rsidR="00FE3887" w:rsidRPr="00F8428B" w:rsidRDefault="00FE3887" w:rsidP="00FE3887">
      <w:pPr>
        <w:pStyle w:val="Sraopastraipa"/>
        <w:numPr>
          <w:ilvl w:val="3"/>
          <w:numId w:val="47"/>
        </w:numPr>
        <w:jc w:val="both"/>
        <w:rPr>
          <w:rFonts w:eastAsia="Yu Mincho"/>
          <w:szCs w:val="24"/>
        </w:rPr>
      </w:pPr>
      <w:r w:rsidRPr="00F8428B">
        <w:rPr>
          <w:rFonts w:eastAsia="Yu Mincho"/>
          <w:szCs w:val="24"/>
        </w:rPr>
        <w:t xml:space="preserve"> priesaikos deklaracija;</w:t>
      </w:r>
    </w:p>
    <w:p w14:paraId="3F8B12CC" w14:textId="707B0238" w:rsidR="00FE3887" w:rsidRPr="00F8428B" w:rsidRDefault="00FE3887" w:rsidP="00FE3887">
      <w:pPr>
        <w:ind w:firstLine="720"/>
        <w:jc w:val="both"/>
        <w:rPr>
          <w:rFonts w:eastAsia="Yu Mincho"/>
          <w:sz w:val="24"/>
          <w:szCs w:val="24"/>
          <w:lang w:val="lt-LT"/>
        </w:rPr>
      </w:pPr>
      <w:r w:rsidRPr="00F8428B">
        <w:rPr>
          <w:rFonts w:eastAsia="Yu Mincho"/>
          <w:b/>
          <w:bCs/>
          <w:sz w:val="24"/>
          <w:szCs w:val="24"/>
          <w:lang w:val="lt-LT"/>
        </w:rPr>
        <w:t>3.6.4.2.</w:t>
      </w:r>
      <w:r w:rsidRPr="00F8428B">
        <w:rPr>
          <w:rFonts w:eastAsia="Yu Mincho"/>
          <w:sz w:val="24"/>
          <w:szCs w:val="24"/>
          <w:lang w:val="lt-LT"/>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B33648" w14:textId="77777777" w:rsidR="006E15D4" w:rsidRDefault="006E15D4" w:rsidP="003D278F">
      <w:pPr>
        <w:pStyle w:val="Betarp"/>
        <w:ind w:left="720"/>
        <w:jc w:val="right"/>
        <w:rPr>
          <w:rFonts w:ascii="Times New Roman" w:hAnsi="Times New Roman" w:cs="Times New Roman"/>
          <w:sz w:val="24"/>
          <w:szCs w:val="24"/>
        </w:rPr>
      </w:pPr>
      <w:r w:rsidRPr="00F8428B">
        <w:rPr>
          <w:rFonts w:ascii="Times New Roman" w:hAnsi="Times New Roman" w:cs="Times New Roman"/>
          <w:sz w:val="24"/>
          <w:szCs w:val="24"/>
        </w:rPr>
        <w:t>1 lentelė</w:t>
      </w:r>
    </w:p>
    <w:p w14:paraId="7848628D" w14:textId="77777777" w:rsidR="0081386D" w:rsidRDefault="0081386D" w:rsidP="003D278F">
      <w:pPr>
        <w:pStyle w:val="Betarp"/>
        <w:ind w:left="720"/>
        <w:jc w:val="right"/>
        <w:rPr>
          <w:rFonts w:ascii="Times New Roman" w:hAnsi="Times New Roman" w:cs="Times New Roman"/>
          <w:sz w:val="24"/>
          <w:szCs w:val="24"/>
        </w:rPr>
      </w:pPr>
    </w:p>
    <w:tbl>
      <w:tblPr>
        <w:tblW w:w="9923" w:type="dxa"/>
        <w:tblInd w:w="-147" w:type="dxa"/>
        <w:tblLayout w:type="fixed"/>
        <w:tblLook w:val="00A0" w:firstRow="1" w:lastRow="0" w:firstColumn="1" w:lastColumn="0" w:noHBand="0" w:noVBand="0"/>
      </w:tblPr>
      <w:tblGrid>
        <w:gridCol w:w="34"/>
        <w:gridCol w:w="900"/>
        <w:gridCol w:w="29"/>
        <w:gridCol w:w="3432"/>
        <w:gridCol w:w="2523"/>
        <w:gridCol w:w="28"/>
        <w:gridCol w:w="2977"/>
      </w:tblGrid>
      <w:tr w:rsidR="0081386D" w:rsidRPr="009B4413" w14:paraId="7E1F16E0" w14:textId="77777777" w:rsidTr="0081386D">
        <w:tc>
          <w:tcPr>
            <w:tcW w:w="963" w:type="dxa"/>
            <w:gridSpan w:val="3"/>
            <w:tcBorders>
              <w:top w:val="single" w:sz="4" w:space="0" w:color="auto"/>
              <w:left w:val="single" w:sz="4" w:space="0" w:color="auto"/>
              <w:bottom w:val="single" w:sz="4" w:space="0" w:color="auto"/>
              <w:right w:val="single" w:sz="4" w:space="0" w:color="auto"/>
            </w:tcBorders>
          </w:tcPr>
          <w:p w14:paraId="1BB61303" w14:textId="77777777" w:rsidR="0081386D" w:rsidRPr="009B4413" w:rsidRDefault="0081386D" w:rsidP="0081386D">
            <w:pPr>
              <w:pStyle w:val="Betarp"/>
              <w:ind w:right="34"/>
              <w:rPr>
                <w:rFonts w:ascii="Times New Roman" w:hAnsi="Times New Roman" w:cs="Times New Roman"/>
                <w:bCs/>
                <w:sz w:val="22"/>
                <w:szCs w:val="22"/>
              </w:rPr>
            </w:pPr>
            <w:r w:rsidRPr="009B4413">
              <w:rPr>
                <w:rFonts w:ascii="Times New Roman" w:hAnsi="Times New Roman" w:cs="Times New Roman"/>
                <w:bCs/>
                <w:sz w:val="22"/>
                <w:szCs w:val="22"/>
              </w:rPr>
              <w:t>Eil. Nr.</w:t>
            </w:r>
          </w:p>
        </w:tc>
        <w:tc>
          <w:tcPr>
            <w:tcW w:w="3432" w:type="dxa"/>
            <w:tcBorders>
              <w:top w:val="single" w:sz="4" w:space="0" w:color="auto"/>
              <w:left w:val="single" w:sz="4" w:space="0" w:color="auto"/>
              <w:bottom w:val="single" w:sz="4" w:space="0" w:color="auto"/>
              <w:right w:val="single" w:sz="4" w:space="0" w:color="auto"/>
            </w:tcBorders>
          </w:tcPr>
          <w:p w14:paraId="33041F1A" w14:textId="77777777" w:rsidR="0081386D" w:rsidRPr="009B4413" w:rsidRDefault="0081386D" w:rsidP="0081386D">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Tiekėjo pašalinimo pagrindai</w:t>
            </w:r>
          </w:p>
        </w:tc>
        <w:tc>
          <w:tcPr>
            <w:tcW w:w="2523" w:type="dxa"/>
            <w:tcBorders>
              <w:top w:val="single" w:sz="4" w:space="0" w:color="auto"/>
              <w:left w:val="single" w:sz="4" w:space="0" w:color="auto"/>
              <w:bottom w:val="single" w:sz="4" w:space="0" w:color="auto"/>
              <w:right w:val="single" w:sz="4" w:space="0" w:color="auto"/>
            </w:tcBorders>
          </w:tcPr>
          <w:p w14:paraId="4029E716" w14:textId="77777777" w:rsidR="0081386D" w:rsidRPr="009B4413" w:rsidRDefault="0081386D" w:rsidP="0081386D">
            <w:pPr>
              <w:pStyle w:val="Betarp"/>
              <w:jc w:val="both"/>
              <w:rPr>
                <w:rFonts w:ascii="Times New Roman" w:eastAsia="Yu Mincho" w:hAnsi="Times New Roman" w:cs="Times New Roman"/>
                <w:b/>
                <w:bCs/>
                <w:sz w:val="22"/>
                <w:szCs w:val="22"/>
                <w:lang w:eastAsia="en-US"/>
              </w:rPr>
            </w:pPr>
            <w:r w:rsidRPr="009B4413">
              <w:rPr>
                <w:rFonts w:ascii="Times New Roman" w:eastAsia="Yu Mincho" w:hAnsi="Times New Roman" w:cs="Times New Roman"/>
                <w:b/>
                <w:bCs/>
                <w:sz w:val="22"/>
                <w:szCs w:val="22"/>
                <w:lang w:eastAsia="en-US"/>
              </w:rPr>
              <w:t xml:space="preserve">VPĮ straipsnis,  dalis, punktas bei EBVPD formos dalis pildymui </w:t>
            </w:r>
          </w:p>
        </w:tc>
        <w:tc>
          <w:tcPr>
            <w:tcW w:w="3005" w:type="dxa"/>
            <w:gridSpan w:val="2"/>
            <w:tcBorders>
              <w:top w:val="single" w:sz="4" w:space="0" w:color="auto"/>
              <w:left w:val="single" w:sz="4" w:space="0" w:color="auto"/>
              <w:bottom w:val="single" w:sz="4" w:space="0" w:color="auto"/>
              <w:right w:val="single" w:sz="4" w:space="0" w:color="auto"/>
            </w:tcBorders>
          </w:tcPr>
          <w:p w14:paraId="22930B24" w14:textId="77777777" w:rsidR="0081386D" w:rsidRPr="009B4413" w:rsidRDefault="0081386D" w:rsidP="0081386D">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Pašalinimo pagrindų nebuvimą įrodantys dokumentai</w:t>
            </w:r>
          </w:p>
        </w:tc>
      </w:tr>
      <w:tr w:rsidR="009B4413" w:rsidRPr="009B4413" w14:paraId="619A589A" w14:textId="77777777" w:rsidTr="0081386D">
        <w:tblPrEx>
          <w:tblCellMar>
            <w:left w:w="10" w:type="dxa"/>
            <w:right w:w="10" w:type="dxa"/>
          </w:tblCellMar>
          <w:tblLook w:val="04A0" w:firstRow="1" w:lastRow="0" w:firstColumn="1" w:lastColumn="0" w:noHBand="0" w:noVBand="1"/>
        </w:tblPrEx>
        <w:tc>
          <w:tcPr>
            <w:tcW w:w="9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DAF6C"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F8332"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sz w:val="22"/>
                <w:szCs w:val="22"/>
                <w:lang w:eastAsia="en-US"/>
              </w:rPr>
              <w:t>Tiekėjas arba jo atsakingas asmuo, nurodytas VPĮ 46 straipsnio 2 dalies 2 punkte, nuteistas už šią nusikalstamą veiką:</w:t>
            </w:r>
          </w:p>
          <w:p w14:paraId="7DA90182"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1) dalyvavimą nusikalstamame susivienijime, jo organizavimą ar vadovavimą jam;</w:t>
            </w:r>
          </w:p>
          <w:p w14:paraId="57ABCB17"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2) kyšininkavimą, prekybą poveikiu, papirkimą;</w:t>
            </w:r>
          </w:p>
          <w:p w14:paraId="749B1CBA"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 xml:space="preserve">3) sukčiavimą, turto pasisavinimą, turto iššvaistymą, apgaulingą </w:t>
            </w:r>
            <w:r w:rsidRPr="009B4413">
              <w:rPr>
                <w:rFonts w:ascii="Times New Roman" w:hAnsi="Times New Roman" w:cs="Times New Roman"/>
                <w:bCs/>
                <w:sz w:val="22"/>
                <w:szCs w:val="22"/>
                <w:lang w:eastAsia="en-US"/>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A9F092"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4) nusikalstamą bankrotą;</w:t>
            </w:r>
          </w:p>
          <w:p w14:paraId="7B7F0B8B"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5) teroristinį ir su teroristine veikla susijusį nusikaltimą;</w:t>
            </w:r>
          </w:p>
          <w:p w14:paraId="53EAD319"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6) nusikalstamu būdu gauto turto legalizavimą;</w:t>
            </w:r>
          </w:p>
          <w:p w14:paraId="72B14CCE"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7) prekybą žmonėmis, vaiko pirkimą arba pardavimą;</w:t>
            </w:r>
          </w:p>
          <w:p w14:paraId="16DC7C2A"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941E84" w14:textId="77777777" w:rsidR="0081386D" w:rsidRPr="009B4413" w:rsidRDefault="0081386D" w:rsidP="006858AF">
            <w:pPr>
              <w:pStyle w:val="Betarp"/>
              <w:jc w:val="both"/>
              <w:rPr>
                <w:rFonts w:ascii="Times New Roman" w:hAnsi="Times New Roman" w:cs="Times New Roman"/>
                <w:b/>
                <w:bCs/>
                <w:sz w:val="22"/>
                <w:szCs w:val="22"/>
                <w:lang w:eastAsia="en-US"/>
              </w:rPr>
            </w:pPr>
          </w:p>
          <w:p w14:paraId="04637DD5"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Laikoma, kad tiekėjas arba jo atsakingas asmuo nuteistas už aukščiau nurodytą nusikalstamą veiką, kai dėl:</w:t>
            </w:r>
          </w:p>
          <w:p w14:paraId="77DEF99D" w14:textId="77777777" w:rsidR="0081386D" w:rsidRPr="009B4413" w:rsidRDefault="0081386D" w:rsidP="006858AF">
            <w:pPr>
              <w:pStyle w:val="Betarp"/>
              <w:jc w:val="both"/>
              <w:rPr>
                <w:rFonts w:ascii="Times New Roman" w:hAnsi="Times New Roman" w:cs="Times New Roman"/>
                <w:bCs/>
                <w:sz w:val="22"/>
                <w:szCs w:val="22"/>
                <w:lang w:eastAsia="en-US"/>
              </w:rPr>
            </w:pPr>
            <w:r w:rsidRPr="009B441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1B06CD" w14:textId="77777777" w:rsidR="0081386D" w:rsidRPr="009B4413" w:rsidRDefault="0081386D" w:rsidP="006858AF">
            <w:pPr>
              <w:pStyle w:val="Betarp"/>
              <w:jc w:val="both"/>
              <w:rPr>
                <w:rFonts w:ascii="Times New Roman" w:hAnsi="Times New Roman" w:cs="Times New Roman"/>
                <w:b/>
                <w:bCs/>
                <w:sz w:val="22"/>
                <w:szCs w:val="22"/>
                <w:lang w:eastAsia="en-US"/>
              </w:rPr>
            </w:pPr>
          </w:p>
          <w:p w14:paraId="67E0CF98"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lastRenderedPageBreak/>
              <w:t xml:space="preserve">2) tiekėjo, kuris yra juridinis asmuo, kita organizacija ar jos </w:t>
            </w:r>
            <w:r w:rsidRPr="009B4413">
              <w:rPr>
                <w:rFonts w:ascii="Times New Roman" w:hAnsi="Times New Roman" w:cs="Times New Roman"/>
                <w:b/>
                <w:bCs/>
                <w:sz w:val="22"/>
                <w:szCs w:val="22"/>
                <w:lang w:eastAsia="en-US"/>
              </w:rPr>
              <w:t>struktūrinis</w:t>
            </w:r>
            <w:r w:rsidRPr="009B441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88F45A" w14:textId="77777777" w:rsidR="0081386D" w:rsidRPr="009B4413" w:rsidRDefault="0081386D" w:rsidP="006858AF">
            <w:pPr>
              <w:pStyle w:val="Betarp"/>
              <w:jc w:val="both"/>
              <w:rPr>
                <w:rFonts w:ascii="Times New Roman" w:hAnsi="Times New Roman" w:cs="Times New Roman"/>
                <w:b/>
                <w:sz w:val="22"/>
                <w:szCs w:val="22"/>
                <w:lang w:eastAsia="en-US"/>
              </w:rPr>
            </w:pPr>
          </w:p>
          <w:p w14:paraId="3F12FD62"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 xml:space="preserve">3) tiekėjo, kuris yra juridinis asmuo, kita organizacija ar jos </w:t>
            </w:r>
            <w:r w:rsidRPr="009B4413">
              <w:rPr>
                <w:rFonts w:ascii="Times New Roman" w:hAnsi="Times New Roman" w:cs="Times New Roman"/>
                <w:b/>
                <w:sz w:val="22"/>
                <w:szCs w:val="22"/>
                <w:lang w:eastAsia="en-US"/>
              </w:rPr>
              <w:t>struktūrinis</w:t>
            </w:r>
            <w:r w:rsidRPr="009B441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F6687" w14:textId="77777777" w:rsidR="0081386D" w:rsidRPr="009B4413" w:rsidRDefault="0081386D" w:rsidP="006858AF">
            <w:pPr>
              <w:pStyle w:val="Betarp"/>
              <w:jc w:val="both"/>
              <w:rPr>
                <w:rFonts w:ascii="Times New Roman" w:eastAsia="Yu Mincho" w:hAnsi="Times New Roman" w:cs="Times New Roman"/>
                <w:b/>
                <w:bCs/>
                <w:sz w:val="22"/>
                <w:szCs w:val="22"/>
                <w:lang w:eastAsia="en-US"/>
              </w:rPr>
            </w:pPr>
            <w:r w:rsidRPr="009B4413">
              <w:rPr>
                <w:rFonts w:ascii="Times New Roman" w:eastAsia="Yu Mincho" w:hAnsi="Times New Roman" w:cs="Times New Roman"/>
                <w:b/>
                <w:bCs/>
                <w:sz w:val="22"/>
                <w:szCs w:val="22"/>
                <w:lang w:eastAsia="en-US"/>
              </w:rPr>
              <w:lastRenderedPageBreak/>
              <w:t>VPĮ 46 straipsnio 1 dalis</w:t>
            </w:r>
          </w:p>
          <w:p w14:paraId="565D1F49" w14:textId="77777777" w:rsidR="0081386D" w:rsidRPr="009B4413" w:rsidRDefault="0081386D" w:rsidP="006858AF">
            <w:pPr>
              <w:pStyle w:val="Betarp"/>
              <w:jc w:val="both"/>
              <w:rPr>
                <w:rFonts w:ascii="Times New Roman" w:eastAsia="Yu Mincho" w:hAnsi="Times New Roman" w:cs="Times New Roman"/>
                <w:sz w:val="22"/>
                <w:szCs w:val="22"/>
                <w:lang w:eastAsia="en-US"/>
              </w:rPr>
            </w:pPr>
          </w:p>
          <w:p w14:paraId="4D860FFB" w14:textId="77777777" w:rsidR="0081386D" w:rsidRPr="009B4413" w:rsidRDefault="0081386D" w:rsidP="006858AF">
            <w:pPr>
              <w:pStyle w:val="Betarp"/>
              <w:jc w:val="both"/>
              <w:rPr>
                <w:rFonts w:ascii="Times New Roman" w:eastAsia="Yu Mincho" w:hAnsi="Times New Roman" w:cs="Times New Roman"/>
                <w:sz w:val="22"/>
                <w:szCs w:val="22"/>
                <w:lang w:eastAsia="en-US"/>
              </w:rPr>
            </w:pPr>
            <w:r w:rsidRPr="009B4413">
              <w:rPr>
                <w:rFonts w:ascii="Times New Roman" w:eastAsia="Yu Mincho" w:hAnsi="Times New Roman" w:cs="Times New Roman"/>
                <w:sz w:val="22"/>
                <w:szCs w:val="22"/>
                <w:lang w:eastAsia="en-US"/>
              </w:rPr>
              <w:t>EBVPD III dalies A1-A6 punktai</w:t>
            </w:r>
          </w:p>
          <w:p w14:paraId="2B1FEF92" w14:textId="77777777" w:rsidR="0081386D" w:rsidRPr="009B4413" w:rsidRDefault="0081386D" w:rsidP="006858AF">
            <w:pPr>
              <w:pStyle w:val="Betarp"/>
              <w:jc w:val="both"/>
              <w:rPr>
                <w:rFonts w:ascii="Times New Roman" w:eastAsia="Yu Mincho" w:hAnsi="Times New Roman" w:cs="Times New Roman"/>
                <w:sz w:val="22"/>
                <w:szCs w:val="22"/>
                <w:lang w:eastAsia="en-US"/>
              </w:rPr>
            </w:pPr>
          </w:p>
          <w:p w14:paraId="03367049" w14:textId="77777777" w:rsidR="0081386D" w:rsidRPr="009B4413" w:rsidRDefault="0081386D" w:rsidP="006858AF">
            <w:pPr>
              <w:pStyle w:val="Betarp"/>
              <w:jc w:val="both"/>
              <w:rPr>
                <w:rFonts w:ascii="Times New Roman" w:eastAsia="Yu Mincho" w:hAnsi="Times New Roman" w:cs="Times New Roman"/>
                <w:sz w:val="22"/>
                <w:szCs w:val="22"/>
                <w:lang w:eastAsia="en-US"/>
              </w:rPr>
            </w:pPr>
            <w:r w:rsidRPr="009B4413">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E557E"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lang w:eastAsia="en-US"/>
              </w:rPr>
              <w:t>Iš Lietuvoje įsteigtų subjektų reikalaujama:</w:t>
            </w:r>
          </w:p>
          <w:p w14:paraId="3BA2ACBA" w14:textId="77777777" w:rsidR="0081386D" w:rsidRPr="009B4413" w:rsidRDefault="0081386D" w:rsidP="0081386D">
            <w:pPr>
              <w:pStyle w:val="Betarp"/>
              <w:numPr>
                <w:ilvl w:val="0"/>
                <w:numId w:val="33"/>
              </w:numPr>
              <w:ind w:left="314"/>
              <w:jc w:val="both"/>
              <w:rPr>
                <w:rFonts w:ascii="Times New Roman" w:hAnsi="Times New Roman" w:cs="Times New Roman"/>
                <w:b/>
                <w:bCs/>
                <w:sz w:val="22"/>
                <w:szCs w:val="22"/>
              </w:rPr>
            </w:pPr>
            <w:r w:rsidRPr="009B4413">
              <w:rPr>
                <w:rFonts w:ascii="Times New Roman" w:hAnsi="Times New Roman" w:cs="Times New Roman"/>
                <w:sz w:val="22"/>
                <w:szCs w:val="22"/>
              </w:rPr>
              <w:t>išrašo iš teismo sprendimo arba</w:t>
            </w:r>
          </w:p>
          <w:p w14:paraId="6AC91FE7" w14:textId="77777777" w:rsidR="0081386D" w:rsidRPr="009B4413" w:rsidRDefault="0081386D" w:rsidP="0081386D">
            <w:pPr>
              <w:pStyle w:val="Betarp"/>
              <w:numPr>
                <w:ilvl w:val="0"/>
                <w:numId w:val="33"/>
              </w:numPr>
              <w:ind w:left="314"/>
              <w:jc w:val="both"/>
              <w:rPr>
                <w:rFonts w:ascii="Times New Roman" w:hAnsi="Times New Roman" w:cs="Times New Roman"/>
                <w:b/>
                <w:bCs/>
                <w:sz w:val="22"/>
                <w:szCs w:val="22"/>
              </w:rPr>
            </w:pPr>
            <w:r w:rsidRPr="009B4413">
              <w:rPr>
                <w:rFonts w:ascii="Times New Roman" w:hAnsi="Times New Roman" w:cs="Times New Roman"/>
                <w:sz w:val="22"/>
                <w:szCs w:val="22"/>
              </w:rPr>
              <w:t>Informatikos ir ryšių departamento prie Vidaus reikalų ministerijos pažymos, arba</w:t>
            </w:r>
          </w:p>
          <w:p w14:paraId="40D9D3EF" w14:textId="77777777" w:rsidR="0081386D" w:rsidRPr="009B4413" w:rsidRDefault="0081386D" w:rsidP="0081386D">
            <w:pPr>
              <w:pStyle w:val="Betarp"/>
              <w:numPr>
                <w:ilvl w:val="0"/>
                <w:numId w:val="33"/>
              </w:numPr>
              <w:ind w:left="314"/>
              <w:jc w:val="both"/>
              <w:rPr>
                <w:rFonts w:ascii="Times New Roman" w:hAnsi="Times New Roman" w:cs="Times New Roman"/>
                <w:b/>
                <w:bCs/>
                <w:sz w:val="22"/>
                <w:szCs w:val="22"/>
              </w:rPr>
            </w:pPr>
            <w:r w:rsidRPr="009B4413">
              <w:rPr>
                <w:rFonts w:ascii="Times New Roman" w:hAnsi="Times New Roman" w:cs="Times New Roman"/>
                <w:sz w:val="22"/>
                <w:szCs w:val="22"/>
              </w:rPr>
              <w:t xml:space="preserve">valstybės įmonės Registrų centro Lietuvos Respublikos Vyriausybės </w:t>
            </w:r>
            <w:r w:rsidRPr="009B4413">
              <w:rPr>
                <w:rFonts w:ascii="Times New Roman" w:hAnsi="Times New Roman" w:cs="Times New Roman"/>
                <w:sz w:val="22"/>
                <w:szCs w:val="22"/>
              </w:rPr>
              <w:lastRenderedPageBreak/>
              <w:t>nustatyta tvarka išduoto dokumento, patvirtinančio jungtinius kompetentingų institucijų tvarkomus duomenis.</w:t>
            </w:r>
          </w:p>
          <w:p w14:paraId="7FA44AC4" w14:textId="77777777" w:rsidR="0081386D" w:rsidRPr="009B4413" w:rsidRDefault="0081386D" w:rsidP="006858AF">
            <w:pPr>
              <w:pStyle w:val="Betarp"/>
              <w:jc w:val="both"/>
              <w:rPr>
                <w:rFonts w:ascii="Times New Roman" w:hAnsi="Times New Roman" w:cs="Times New Roman"/>
                <w:sz w:val="22"/>
                <w:szCs w:val="22"/>
                <w:lang w:eastAsia="en-US"/>
              </w:rPr>
            </w:pPr>
          </w:p>
          <w:p w14:paraId="5CD54454"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lang w:eastAsia="en-US"/>
              </w:rPr>
              <w:t>Iš ne Lietuvoje įsteigtų subjektų reikalaujama:</w:t>
            </w:r>
          </w:p>
          <w:p w14:paraId="7CAB1F8E" w14:textId="77777777" w:rsidR="0081386D" w:rsidRPr="009B4413" w:rsidRDefault="0081386D" w:rsidP="0081386D">
            <w:pPr>
              <w:pStyle w:val="Betarp"/>
              <w:numPr>
                <w:ilvl w:val="0"/>
                <w:numId w:val="33"/>
              </w:numPr>
              <w:ind w:left="314"/>
              <w:jc w:val="both"/>
              <w:rPr>
                <w:rFonts w:ascii="Times New Roman" w:hAnsi="Times New Roman" w:cs="Times New Roman"/>
                <w:b/>
                <w:bCs/>
                <w:sz w:val="22"/>
                <w:szCs w:val="22"/>
              </w:rPr>
            </w:pPr>
            <w:r w:rsidRPr="009B4413">
              <w:rPr>
                <w:rFonts w:ascii="Times New Roman" w:hAnsi="Times New Roman" w:cs="Times New Roman"/>
                <w:sz w:val="22"/>
                <w:szCs w:val="22"/>
              </w:rPr>
              <w:t>atitinkamos užsienio šalies institucijos dokumento</w:t>
            </w:r>
            <w:r w:rsidRPr="009B4413">
              <w:rPr>
                <w:rStyle w:val="Puslapioinaosnuoroda"/>
                <w:rFonts w:ascii="Times New Roman" w:hAnsi="Times New Roman"/>
                <w:sz w:val="22"/>
                <w:szCs w:val="22"/>
              </w:rPr>
              <w:footnoteReference w:id="1"/>
            </w:r>
            <w:r w:rsidRPr="009B4413">
              <w:rPr>
                <w:rFonts w:ascii="Times New Roman" w:hAnsi="Times New Roman" w:cs="Times New Roman"/>
                <w:sz w:val="22"/>
                <w:szCs w:val="22"/>
              </w:rPr>
              <w:t>.</w:t>
            </w:r>
          </w:p>
          <w:p w14:paraId="4BE69102" w14:textId="77777777" w:rsidR="0081386D" w:rsidRPr="009B4413" w:rsidRDefault="0081386D" w:rsidP="006858AF">
            <w:pPr>
              <w:pStyle w:val="Betarp"/>
              <w:jc w:val="both"/>
              <w:rPr>
                <w:rFonts w:ascii="Times New Roman" w:hAnsi="Times New Roman" w:cs="Times New Roman"/>
                <w:sz w:val="22"/>
                <w:szCs w:val="22"/>
              </w:rPr>
            </w:pPr>
          </w:p>
          <w:p w14:paraId="6755CE78"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 xml:space="preserve">Nurodyti dokumentai turi būti išduoti ne anksčiau kaip 180 dienų iki </w:t>
            </w:r>
            <w:r w:rsidRPr="009B4413">
              <w:rPr>
                <w:rFonts w:ascii="Times New Roman" w:hAnsi="Times New Roman" w:cs="Times New Roman"/>
                <w:i/>
                <w:iCs/>
                <w:sz w:val="22"/>
                <w:szCs w:val="22"/>
              </w:rPr>
              <w:t>tos dienos, kai tiekėjas perkančiosios organizacijos prašymu turės pateikti pašalinimo pagrindų nebuvimą patvirtinančius dok</w:t>
            </w:r>
            <w:r w:rsidRPr="009B4413">
              <w:rPr>
                <w:rFonts w:ascii="Times New Roman" w:hAnsi="Times New Roman" w:cs="Times New Roman"/>
                <w:sz w:val="22"/>
                <w:szCs w:val="22"/>
              </w:rPr>
              <w:t xml:space="preserve">umentus. </w:t>
            </w:r>
            <w:r w:rsidRPr="009B4413">
              <w:rPr>
                <w:rFonts w:ascii="Times New Roman" w:hAnsi="Times New Roman" w:cs="Times New Roman"/>
                <w:b/>
                <w:bCs/>
                <w:i/>
                <w:iCs/>
                <w:sz w:val="22"/>
                <w:szCs w:val="22"/>
              </w:rPr>
              <w:t>Pavyzdys</w:t>
            </w:r>
            <w:r w:rsidRPr="009B4413">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1DEBC24" w14:textId="77777777" w:rsidR="0081386D" w:rsidRPr="009B4413" w:rsidRDefault="0081386D" w:rsidP="006858AF">
            <w:pPr>
              <w:pStyle w:val="Betarp"/>
              <w:jc w:val="both"/>
              <w:rPr>
                <w:rFonts w:ascii="Times New Roman" w:hAnsi="Times New Roman" w:cs="Times New Roman"/>
                <w:b/>
                <w:bCs/>
                <w:sz w:val="22"/>
                <w:szCs w:val="22"/>
              </w:rPr>
            </w:pPr>
          </w:p>
          <w:p w14:paraId="38E49628" w14:textId="77777777" w:rsidR="0081386D" w:rsidRPr="009B4413" w:rsidRDefault="0081386D" w:rsidP="006858AF">
            <w:pPr>
              <w:pStyle w:val="Betarp"/>
              <w:jc w:val="both"/>
              <w:rPr>
                <w:rFonts w:ascii="Times New Roman" w:hAnsi="Times New Roman" w:cs="Times New Roman"/>
                <w:bCs/>
                <w:sz w:val="22"/>
                <w:szCs w:val="22"/>
              </w:rPr>
            </w:pPr>
            <w:r w:rsidRPr="009B441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6157A5" w14:textId="77777777" w:rsidR="0081386D" w:rsidRPr="009B4413" w:rsidRDefault="0081386D" w:rsidP="006858AF">
            <w:pPr>
              <w:pStyle w:val="Betarp"/>
              <w:jc w:val="both"/>
              <w:rPr>
                <w:rFonts w:ascii="Times New Roman" w:hAnsi="Times New Roman" w:cs="Times New Roman"/>
                <w:b/>
                <w:bCs/>
                <w:i/>
                <w:iCs/>
                <w:sz w:val="22"/>
                <w:szCs w:val="22"/>
              </w:rPr>
            </w:pPr>
            <w:r w:rsidRPr="009B4413">
              <w:rPr>
                <w:rFonts w:ascii="Times New Roman" w:hAnsi="Times New Roman" w:cs="Times New Roman"/>
                <w:b/>
                <w:bCs/>
                <w:i/>
                <w:iCs/>
                <w:sz w:val="22"/>
                <w:szCs w:val="22"/>
              </w:rPr>
              <w:t>PASTABA</w:t>
            </w:r>
          </w:p>
          <w:p w14:paraId="156C29FD"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 xml:space="preserve">Pažymų, patvirtinančių VPĮ 46 straipsnyje nurodytų tiekėjo </w:t>
            </w:r>
            <w:r w:rsidRPr="009B4413">
              <w:rPr>
                <w:rFonts w:ascii="Times New Roman" w:hAnsi="Times New Roman" w:cs="Times New Roman"/>
                <w:sz w:val="22"/>
                <w:szCs w:val="22"/>
              </w:rPr>
              <w:lastRenderedPageBreak/>
              <w:t>pašalinimo pagrindų nebuvimą, pateikti nereikalaujama. Jų perkančioji organizacija reikalaus tik turėdama pagrįstų abejonių dėl tiekėjo patikimumo.</w:t>
            </w:r>
          </w:p>
          <w:p w14:paraId="7193889A" w14:textId="77777777" w:rsidR="0081386D" w:rsidRPr="009B4413" w:rsidRDefault="0081386D" w:rsidP="006858AF">
            <w:pPr>
              <w:pStyle w:val="Betarp"/>
              <w:jc w:val="both"/>
              <w:rPr>
                <w:rFonts w:ascii="Times New Roman" w:hAnsi="Times New Roman" w:cs="Times New Roman"/>
                <w:b/>
                <w:bCs/>
                <w:sz w:val="22"/>
                <w:szCs w:val="22"/>
              </w:rPr>
            </w:pPr>
          </w:p>
          <w:p w14:paraId="43EC76E7" w14:textId="77777777" w:rsidR="0081386D" w:rsidRPr="009B4413" w:rsidRDefault="0081386D" w:rsidP="006858AF">
            <w:pPr>
              <w:pStyle w:val="Betarp"/>
              <w:jc w:val="both"/>
              <w:rPr>
                <w:rFonts w:ascii="Times New Roman" w:hAnsi="Times New Roman" w:cs="Times New Roman"/>
                <w:b/>
                <w:bCs/>
                <w:sz w:val="22"/>
                <w:szCs w:val="22"/>
              </w:rPr>
            </w:pPr>
          </w:p>
        </w:tc>
      </w:tr>
      <w:tr w:rsidR="009B4413" w:rsidRPr="009B4413" w14:paraId="3D18C2A8"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6003B"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3D40B"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602C" w14:textId="77777777" w:rsidR="0081386D" w:rsidRPr="009B4413" w:rsidRDefault="0081386D" w:rsidP="006858AF">
            <w:pPr>
              <w:pStyle w:val="Betarp"/>
              <w:jc w:val="both"/>
              <w:rPr>
                <w:rFonts w:ascii="Times New Roman" w:eastAsia="Yu Mincho" w:hAnsi="Times New Roman" w:cs="Times New Roman"/>
                <w:b/>
                <w:bCs/>
                <w:sz w:val="22"/>
                <w:szCs w:val="22"/>
                <w:lang w:eastAsia="en-US"/>
              </w:rPr>
            </w:pPr>
            <w:r w:rsidRPr="009B4413">
              <w:rPr>
                <w:rFonts w:ascii="Times New Roman" w:eastAsia="Yu Mincho" w:hAnsi="Times New Roman" w:cs="Times New Roman"/>
                <w:b/>
                <w:bCs/>
                <w:sz w:val="22"/>
                <w:szCs w:val="22"/>
                <w:lang w:eastAsia="en-US"/>
              </w:rPr>
              <w:t>VPĮ 46 straipsnio 2¹ dalis</w:t>
            </w:r>
          </w:p>
          <w:p w14:paraId="2CF837FA" w14:textId="77777777" w:rsidR="0081386D" w:rsidRPr="009B4413" w:rsidRDefault="0081386D" w:rsidP="006858AF">
            <w:pPr>
              <w:pStyle w:val="Betarp"/>
              <w:jc w:val="both"/>
              <w:rPr>
                <w:rFonts w:ascii="Times New Roman" w:eastAsia="Yu Mincho" w:hAnsi="Times New Roman" w:cs="Times New Roman"/>
                <w:b/>
                <w:bCs/>
                <w:sz w:val="22"/>
                <w:szCs w:val="22"/>
              </w:rPr>
            </w:pPr>
          </w:p>
          <w:p w14:paraId="498829F1"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DE44"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1A0496C5" w14:textId="77777777" w:rsidR="0081386D" w:rsidRPr="009B4413" w:rsidRDefault="0081386D" w:rsidP="006858AF">
            <w:pPr>
              <w:pStyle w:val="Betarp"/>
              <w:jc w:val="both"/>
              <w:rPr>
                <w:rFonts w:ascii="Times New Roman" w:hAnsi="Times New Roman" w:cs="Times New Roman"/>
                <w:sz w:val="22"/>
                <w:szCs w:val="22"/>
              </w:rPr>
            </w:pPr>
          </w:p>
        </w:tc>
      </w:tr>
      <w:tr w:rsidR="0081386D" w:rsidRPr="009B4413" w14:paraId="3F5779DB"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07E9F"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68091"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EEF63F" w14:textId="77777777" w:rsidR="0081386D" w:rsidRPr="009B4413" w:rsidRDefault="0081386D" w:rsidP="006858AF">
            <w:pPr>
              <w:pStyle w:val="Betarp"/>
              <w:jc w:val="both"/>
              <w:rPr>
                <w:rFonts w:ascii="Times New Roman" w:hAnsi="Times New Roman" w:cs="Times New Roman"/>
                <w:b/>
                <w:bCs/>
                <w:sz w:val="22"/>
                <w:szCs w:val="22"/>
                <w:lang w:eastAsia="en-US"/>
              </w:rPr>
            </w:pPr>
          </w:p>
          <w:p w14:paraId="656991DF"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Laikoma, kad tiekėjas nuteistas už aukščiau nurodytą nusikalstamą veiką, kai dėl:</w:t>
            </w:r>
          </w:p>
          <w:p w14:paraId="1E0E00B0" w14:textId="77777777" w:rsidR="0081386D" w:rsidRPr="009B4413" w:rsidRDefault="0081386D" w:rsidP="006858AF">
            <w:pPr>
              <w:pStyle w:val="Betarp"/>
              <w:jc w:val="both"/>
              <w:rPr>
                <w:rFonts w:ascii="Times New Roman" w:hAnsi="Times New Roman" w:cs="Times New Roman"/>
                <w:bCs/>
                <w:sz w:val="22"/>
                <w:szCs w:val="22"/>
                <w:lang w:eastAsia="en-US"/>
              </w:rPr>
            </w:pPr>
            <w:r w:rsidRPr="009B441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A3D3043"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 xml:space="preserve">2) tiekėjo, kuris yra juridinis asmuo, kita organizacija ar jos </w:t>
            </w:r>
            <w:r w:rsidRPr="009B4413">
              <w:rPr>
                <w:rFonts w:ascii="Times New Roman" w:hAnsi="Times New Roman" w:cs="Times New Roman"/>
                <w:b/>
                <w:sz w:val="22"/>
                <w:szCs w:val="22"/>
                <w:lang w:eastAsia="en-US"/>
              </w:rPr>
              <w:t>struktūrinis</w:t>
            </w:r>
            <w:r w:rsidRPr="009B4413">
              <w:rPr>
                <w:rFonts w:ascii="Times New Roman" w:hAnsi="Times New Roman" w:cs="Times New Roman"/>
                <w:bCs/>
                <w:sz w:val="22"/>
                <w:szCs w:val="22"/>
                <w:lang w:eastAsia="en-US"/>
              </w:rPr>
              <w:t xml:space="preserve"> </w:t>
            </w:r>
            <w:r w:rsidRPr="009B4413">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714964"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Tačiau ši nuostata netaikoma, jeigu:</w:t>
            </w:r>
          </w:p>
          <w:p w14:paraId="6D194D01"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AC0ABB"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2) įsiskolinimo suma neviršija 50 Eur (penkiasdešimt eurų);</w:t>
            </w:r>
          </w:p>
          <w:p w14:paraId="2924B360" w14:textId="77777777" w:rsidR="0081386D" w:rsidRPr="009B4413" w:rsidRDefault="0081386D" w:rsidP="006858AF">
            <w:pPr>
              <w:pStyle w:val="Betarp"/>
              <w:jc w:val="both"/>
              <w:rPr>
                <w:rFonts w:ascii="Times New Roman" w:hAnsi="Times New Roman" w:cs="Times New Roman"/>
                <w:b/>
                <w:bCs/>
                <w:sz w:val="22"/>
                <w:szCs w:val="22"/>
                <w:lang w:eastAsia="en-US"/>
              </w:rPr>
            </w:pPr>
            <w:r w:rsidRPr="009B441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24511"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lastRenderedPageBreak/>
              <w:t>VPĮ 46 straipsnio 3 dalis</w:t>
            </w:r>
          </w:p>
          <w:p w14:paraId="722052D2" w14:textId="77777777" w:rsidR="0081386D" w:rsidRPr="009B4413" w:rsidRDefault="0081386D" w:rsidP="006858AF">
            <w:pPr>
              <w:pStyle w:val="Betarp"/>
              <w:jc w:val="both"/>
              <w:rPr>
                <w:rFonts w:ascii="Times New Roman" w:eastAsia="Arial" w:hAnsi="Times New Roman" w:cs="Times New Roman"/>
                <w:sz w:val="22"/>
                <w:szCs w:val="22"/>
              </w:rPr>
            </w:pPr>
          </w:p>
          <w:p w14:paraId="5D164497" w14:textId="77777777" w:rsidR="0081386D" w:rsidRPr="009B4413" w:rsidRDefault="0081386D" w:rsidP="006858AF">
            <w:pPr>
              <w:pStyle w:val="Betarp"/>
              <w:jc w:val="both"/>
              <w:rPr>
                <w:rFonts w:ascii="Times New Roman" w:eastAsia="Yu Mincho" w:hAnsi="Times New Roman" w:cs="Times New Roman"/>
                <w:sz w:val="22"/>
                <w:szCs w:val="22"/>
              </w:rPr>
            </w:pPr>
            <w:r w:rsidRPr="009B4413">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37B0"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lang w:eastAsia="en-US"/>
              </w:rPr>
              <w:t>Iš Lietuvoje įsteigtų subjektų reikalaujama:</w:t>
            </w:r>
          </w:p>
          <w:p w14:paraId="7F2F24D0"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1) Dėl įsipareigojimų, susijusių su mokesčių mokėjimu, įvykdymo i</w:t>
            </w:r>
            <w:r w:rsidRPr="009B4413">
              <w:rPr>
                <w:rFonts w:ascii="Times New Roman" w:hAnsi="Times New Roman" w:cs="Times New Roman"/>
                <w:sz w:val="22"/>
                <w:szCs w:val="22"/>
                <w:lang w:eastAsia="en-US"/>
              </w:rPr>
              <w:t xml:space="preserve">š Lietuvoje įsteigtų subjektų </w:t>
            </w:r>
            <w:r w:rsidRPr="009B4413">
              <w:rPr>
                <w:rFonts w:ascii="Times New Roman" w:hAnsi="Times New Roman" w:cs="Times New Roman"/>
                <w:sz w:val="22"/>
                <w:szCs w:val="22"/>
              </w:rPr>
              <w:t>prašoma:</w:t>
            </w:r>
          </w:p>
          <w:p w14:paraId="4EA44383" w14:textId="77777777" w:rsidR="0081386D" w:rsidRPr="009B4413" w:rsidRDefault="0081386D" w:rsidP="006858AF">
            <w:pPr>
              <w:pStyle w:val="Betarp"/>
              <w:jc w:val="both"/>
              <w:rPr>
                <w:rFonts w:ascii="Times New Roman" w:hAnsi="Times New Roman" w:cs="Times New Roman"/>
                <w:b/>
                <w:bCs/>
                <w:sz w:val="22"/>
                <w:szCs w:val="22"/>
              </w:rPr>
            </w:pPr>
          </w:p>
          <w:p w14:paraId="0EBECD7D" w14:textId="77777777" w:rsidR="0081386D" w:rsidRPr="009B4413" w:rsidRDefault="0081386D" w:rsidP="0081386D">
            <w:pPr>
              <w:pStyle w:val="Betarp"/>
              <w:numPr>
                <w:ilvl w:val="0"/>
                <w:numId w:val="51"/>
              </w:numPr>
              <w:jc w:val="both"/>
              <w:rPr>
                <w:rFonts w:ascii="Times New Roman" w:hAnsi="Times New Roman" w:cs="Times New Roman"/>
                <w:sz w:val="22"/>
                <w:szCs w:val="22"/>
              </w:rPr>
            </w:pPr>
            <w:r w:rsidRPr="009B4413">
              <w:rPr>
                <w:rFonts w:ascii="Times New Roman" w:hAnsi="Times New Roman" w:cs="Times New Roman"/>
                <w:sz w:val="22"/>
                <w:szCs w:val="22"/>
              </w:rPr>
              <w:t xml:space="preserve">išrašo iš teismo sprendimo (jei toks yra) </w:t>
            </w:r>
          </w:p>
          <w:p w14:paraId="48DDE02B" w14:textId="77777777" w:rsidR="0081386D" w:rsidRPr="009B4413" w:rsidRDefault="0081386D" w:rsidP="0081386D">
            <w:pPr>
              <w:pStyle w:val="Betarp"/>
              <w:numPr>
                <w:ilvl w:val="0"/>
                <w:numId w:val="51"/>
              </w:numPr>
              <w:jc w:val="both"/>
              <w:rPr>
                <w:rFonts w:ascii="Times New Roman" w:hAnsi="Times New Roman" w:cs="Times New Roman"/>
                <w:sz w:val="22"/>
                <w:szCs w:val="22"/>
              </w:rPr>
            </w:pPr>
            <w:r w:rsidRPr="009B4413">
              <w:rPr>
                <w:rFonts w:ascii="Times New Roman" w:hAnsi="Times New Roman" w:cs="Times New Roman"/>
                <w:sz w:val="22"/>
                <w:szCs w:val="22"/>
              </w:rPr>
              <w:t>arba Valstybinės mokesčių inspekcijos prie Lietuvos Respublikos finansų ministerijos išduoto dokumento,</w:t>
            </w:r>
          </w:p>
          <w:p w14:paraId="02EDAE76" w14:textId="77777777" w:rsidR="0081386D" w:rsidRPr="009B4413" w:rsidRDefault="0081386D" w:rsidP="0081386D">
            <w:pPr>
              <w:pStyle w:val="Betarp"/>
              <w:numPr>
                <w:ilvl w:val="0"/>
                <w:numId w:val="50"/>
              </w:numPr>
              <w:jc w:val="both"/>
              <w:rPr>
                <w:rFonts w:ascii="Times New Roman" w:hAnsi="Times New Roman" w:cs="Times New Roman"/>
                <w:sz w:val="22"/>
                <w:szCs w:val="22"/>
              </w:rPr>
            </w:pPr>
            <w:r w:rsidRPr="009B4413">
              <w:rPr>
                <w:rFonts w:ascii="Times New Roman" w:hAnsi="Times New Roman" w:cs="Times New Roman"/>
                <w:sz w:val="22"/>
                <w:szCs w:val="22"/>
              </w:rPr>
              <w:t xml:space="preserve">arba valstybės įmonės Registrų centro Lietuvos Respublikos Vyriausybės nustatyta tvarka išduoto dokumento, patvirtinančio </w:t>
            </w:r>
            <w:r w:rsidRPr="009B4413">
              <w:rPr>
                <w:rFonts w:ascii="Times New Roman" w:hAnsi="Times New Roman" w:cs="Times New Roman"/>
                <w:sz w:val="22"/>
                <w:szCs w:val="22"/>
              </w:rPr>
              <w:lastRenderedPageBreak/>
              <w:t>jungtinius kompetentingų institucijų tvarkomus duomenis.</w:t>
            </w:r>
          </w:p>
          <w:p w14:paraId="734A9A5D" w14:textId="77777777" w:rsidR="0081386D" w:rsidRPr="009B4413" w:rsidRDefault="0081386D" w:rsidP="006858AF">
            <w:pPr>
              <w:pStyle w:val="Betarp"/>
              <w:jc w:val="both"/>
              <w:rPr>
                <w:rFonts w:ascii="Times New Roman" w:hAnsi="Times New Roman" w:cs="Times New Roman"/>
                <w:sz w:val="22"/>
                <w:szCs w:val="22"/>
              </w:rPr>
            </w:pPr>
          </w:p>
          <w:p w14:paraId="1010D628"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lang w:eastAsia="en-US"/>
              </w:rPr>
              <w:t>Iš ne Lietuvoje įsteigtų subjektų reikalaujama:</w:t>
            </w:r>
          </w:p>
          <w:p w14:paraId="70F46404" w14:textId="77777777" w:rsidR="0081386D" w:rsidRPr="009B4413" w:rsidRDefault="0081386D" w:rsidP="0081386D">
            <w:pPr>
              <w:pStyle w:val="Betarp"/>
              <w:numPr>
                <w:ilvl w:val="0"/>
                <w:numId w:val="33"/>
              </w:numPr>
              <w:ind w:left="314"/>
              <w:jc w:val="both"/>
              <w:rPr>
                <w:rFonts w:ascii="Times New Roman" w:hAnsi="Times New Roman" w:cs="Times New Roman"/>
                <w:b/>
                <w:bCs/>
                <w:sz w:val="22"/>
                <w:szCs w:val="22"/>
              </w:rPr>
            </w:pPr>
            <w:r w:rsidRPr="009B4413">
              <w:rPr>
                <w:rFonts w:ascii="Times New Roman" w:hAnsi="Times New Roman" w:cs="Times New Roman"/>
                <w:sz w:val="22"/>
                <w:szCs w:val="22"/>
              </w:rPr>
              <w:t>atitinkamos užsienio šalies institucijos dokumento</w:t>
            </w:r>
            <w:r w:rsidRPr="009B4413">
              <w:rPr>
                <w:rStyle w:val="Puslapioinaosnuoroda"/>
                <w:rFonts w:ascii="Times New Roman" w:hAnsi="Times New Roman"/>
                <w:sz w:val="22"/>
                <w:szCs w:val="22"/>
              </w:rPr>
              <w:footnoteReference w:id="2"/>
            </w:r>
            <w:r w:rsidRPr="009B4413">
              <w:rPr>
                <w:rFonts w:ascii="Times New Roman" w:hAnsi="Times New Roman" w:cs="Times New Roman"/>
                <w:sz w:val="22"/>
                <w:szCs w:val="22"/>
              </w:rPr>
              <w:t>.</w:t>
            </w:r>
          </w:p>
          <w:p w14:paraId="6AADE317" w14:textId="77777777" w:rsidR="0081386D" w:rsidRPr="009B4413" w:rsidRDefault="0081386D" w:rsidP="006858AF">
            <w:pPr>
              <w:pStyle w:val="Betarp"/>
              <w:jc w:val="both"/>
              <w:rPr>
                <w:rFonts w:ascii="Times New Roman" w:eastAsia="Yu Mincho" w:hAnsi="Times New Roman" w:cs="Times New Roman"/>
                <w:sz w:val="22"/>
                <w:szCs w:val="22"/>
              </w:rPr>
            </w:pPr>
          </w:p>
          <w:p w14:paraId="2BEDCA17" w14:textId="77777777" w:rsidR="0081386D" w:rsidRPr="009B4413" w:rsidRDefault="0081386D" w:rsidP="006858AF">
            <w:pPr>
              <w:pStyle w:val="Betarp"/>
              <w:jc w:val="both"/>
              <w:rPr>
                <w:rFonts w:ascii="Times New Roman" w:hAnsi="Times New Roman" w:cs="Times New Roman"/>
                <w:i/>
                <w:iCs/>
                <w:color w:val="000000" w:themeColor="text1"/>
                <w:sz w:val="22"/>
                <w:szCs w:val="22"/>
              </w:rPr>
            </w:pPr>
            <w:r w:rsidRPr="009B4413">
              <w:rPr>
                <w:rFonts w:ascii="Times New Roman" w:hAnsi="Times New Roman" w:cs="Times New Roman"/>
                <w:sz w:val="22"/>
                <w:szCs w:val="22"/>
              </w:rPr>
              <w:t xml:space="preserve">Nurodyti dokumentai turi būti  išduoti ne anksčiau kaip </w:t>
            </w:r>
            <w:r w:rsidRPr="009B4413">
              <w:rPr>
                <w:rFonts w:ascii="Times New Roman" w:hAnsi="Times New Roman" w:cs="Times New Roman"/>
                <w:color w:val="00B050"/>
                <w:sz w:val="22"/>
                <w:szCs w:val="22"/>
              </w:rPr>
              <w:t>120</w:t>
            </w:r>
            <w:r w:rsidRPr="009B4413">
              <w:rPr>
                <w:rFonts w:ascii="Times New Roman" w:hAnsi="Times New Roman" w:cs="Times New Roman"/>
                <w:sz w:val="22"/>
                <w:szCs w:val="22"/>
              </w:rPr>
              <w:t xml:space="preserve"> </w:t>
            </w:r>
            <w:r w:rsidRPr="009B4413">
              <w:rPr>
                <w:rFonts w:ascii="Times New Roman" w:hAnsi="Times New Roman" w:cs="Times New Roman"/>
                <w:color w:val="00B050"/>
                <w:sz w:val="22"/>
                <w:szCs w:val="22"/>
              </w:rPr>
              <w:t>dienų</w:t>
            </w:r>
            <w:r w:rsidRPr="009B4413">
              <w:rPr>
                <w:rFonts w:ascii="Times New Roman" w:hAnsi="Times New Roman" w:cs="Times New Roman"/>
                <w:sz w:val="22"/>
                <w:szCs w:val="22"/>
              </w:rPr>
              <w:t xml:space="preserve"> iki </w:t>
            </w:r>
            <w:r w:rsidRPr="009B4413">
              <w:rPr>
                <w:rFonts w:ascii="Times New Roman" w:hAnsi="Times New Roman" w:cs="Times New Roman"/>
                <w:i/>
                <w:iCs/>
                <w:sz w:val="22"/>
                <w:szCs w:val="22"/>
              </w:rPr>
              <w:t>tos dienos, kai tiekėjas perkančiosios organizacijos prašymu turės pateikti pašalinimo pagrindų nebuvimą patvirtinančius dok</w:t>
            </w:r>
            <w:r w:rsidRPr="009B4413">
              <w:rPr>
                <w:rFonts w:ascii="Times New Roman" w:hAnsi="Times New Roman" w:cs="Times New Roman"/>
                <w:sz w:val="22"/>
                <w:szCs w:val="22"/>
              </w:rPr>
              <w:t xml:space="preserve">umentus. </w:t>
            </w:r>
            <w:r w:rsidRPr="009B4413">
              <w:rPr>
                <w:rFonts w:ascii="Times New Roman" w:hAnsi="Times New Roman" w:cs="Times New Roman"/>
                <w:b/>
                <w:bCs/>
                <w:i/>
                <w:iCs/>
                <w:color w:val="000000" w:themeColor="text1"/>
                <w:sz w:val="22"/>
                <w:szCs w:val="22"/>
              </w:rPr>
              <w:t>Pavyzdys</w:t>
            </w:r>
            <w:r w:rsidRPr="009B441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6E9AF0" w14:textId="77777777" w:rsidR="0081386D" w:rsidRPr="009B4413" w:rsidRDefault="0081386D" w:rsidP="006858AF">
            <w:pPr>
              <w:pStyle w:val="Betarp"/>
              <w:jc w:val="both"/>
              <w:rPr>
                <w:rFonts w:ascii="Times New Roman" w:hAnsi="Times New Roman" w:cs="Times New Roman"/>
                <w:i/>
                <w:iCs/>
                <w:color w:val="7030A0"/>
                <w:sz w:val="22"/>
                <w:szCs w:val="22"/>
              </w:rPr>
            </w:pPr>
          </w:p>
          <w:p w14:paraId="1A3AC713"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F3EE3B" w14:textId="77777777" w:rsidR="0081386D" w:rsidRPr="009B4413" w:rsidRDefault="0081386D" w:rsidP="006858AF">
            <w:pPr>
              <w:pStyle w:val="Betarp"/>
              <w:jc w:val="both"/>
              <w:rPr>
                <w:rFonts w:ascii="Times New Roman" w:hAnsi="Times New Roman" w:cs="Times New Roman"/>
                <w:b/>
                <w:bCs/>
                <w:sz w:val="22"/>
                <w:szCs w:val="22"/>
              </w:rPr>
            </w:pPr>
          </w:p>
          <w:p w14:paraId="38072E77"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bCs/>
                <w:sz w:val="22"/>
                <w:szCs w:val="22"/>
              </w:rPr>
              <w:t>2) Dėl įsipareigojimų, susijusių su socialinio draudimo įmokų mokėjimu, įvykdymo i</w:t>
            </w:r>
            <w:r w:rsidRPr="009B4413">
              <w:rPr>
                <w:rFonts w:ascii="Times New Roman" w:hAnsi="Times New Roman" w:cs="Times New Roman"/>
                <w:sz w:val="22"/>
                <w:szCs w:val="22"/>
                <w:lang w:eastAsia="en-US"/>
              </w:rPr>
              <w:t xml:space="preserve">š </w:t>
            </w:r>
            <w:r w:rsidRPr="009B4413">
              <w:rPr>
                <w:rFonts w:ascii="Times New Roman" w:hAnsi="Times New Roman" w:cs="Times New Roman"/>
                <w:sz w:val="22"/>
                <w:szCs w:val="22"/>
                <w:lang w:eastAsia="en-US"/>
              </w:rPr>
              <w:lastRenderedPageBreak/>
              <w:t xml:space="preserve">Lietuvoje įsteigtų subjektų </w:t>
            </w:r>
            <w:r w:rsidRPr="009B4413">
              <w:rPr>
                <w:rFonts w:ascii="Times New Roman" w:hAnsi="Times New Roman" w:cs="Times New Roman"/>
                <w:bCs/>
                <w:sz w:val="22"/>
                <w:szCs w:val="22"/>
              </w:rPr>
              <w:t>prašoma:</w:t>
            </w:r>
          </w:p>
          <w:p w14:paraId="068E6DB1" w14:textId="77777777" w:rsidR="0081386D" w:rsidRPr="009B4413" w:rsidRDefault="0081386D" w:rsidP="006858AF">
            <w:pPr>
              <w:pStyle w:val="Betarp"/>
              <w:jc w:val="both"/>
              <w:rPr>
                <w:rFonts w:ascii="Times New Roman" w:hAnsi="Times New Roman" w:cs="Times New Roman"/>
                <w:bCs/>
                <w:sz w:val="22"/>
                <w:szCs w:val="22"/>
              </w:rPr>
            </w:pPr>
            <w:r w:rsidRPr="009B441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9B4413">
                <w:rPr>
                  <w:rStyle w:val="Hipersaitas"/>
                  <w:rFonts w:ascii="Times New Roman" w:hAnsi="Times New Roman"/>
                  <w:bCs/>
                  <w:sz w:val="22"/>
                  <w:szCs w:val="22"/>
                </w:rPr>
                <w:t>http://draudejai.sodra.lt/draudeju_viesi_duomenys/</w:t>
              </w:r>
            </w:hyperlink>
            <w:r w:rsidRPr="009B4413">
              <w:rPr>
                <w:rFonts w:ascii="Times New Roman" w:hAnsi="Times New Roman" w:cs="Times New Roman"/>
                <w:bCs/>
                <w:sz w:val="22"/>
                <w:szCs w:val="22"/>
              </w:rPr>
              <w:t>.</w:t>
            </w:r>
          </w:p>
          <w:p w14:paraId="2112C657" w14:textId="77777777" w:rsidR="0081386D" w:rsidRPr="009B4413" w:rsidRDefault="0081386D" w:rsidP="006858AF">
            <w:pPr>
              <w:pStyle w:val="Betarp"/>
              <w:jc w:val="both"/>
              <w:rPr>
                <w:rFonts w:ascii="Times New Roman" w:hAnsi="Times New Roman" w:cs="Times New Roman"/>
                <w:b/>
                <w:bCs/>
                <w:sz w:val="22"/>
                <w:szCs w:val="22"/>
              </w:rPr>
            </w:pPr>
          </w:p>
          <w:p w14:paraId="684FC36E"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094C45" w14:textId="77777777" w:rsidR="0081386D" w:rsidRPr="009B4413" w:rsidRDefault="0081386D" w:rsidP="006858AF">
            <w:pPr>
              <w:pStyle w:val="Betarp"/>
              <w:jc w:val="both"/>
              <w:rPr>
                <w:rFonts w:ascii="Times New Roman" w:hAnsi="Times New Roman" w:cs="Times New Roman"/>
                <w:b/>
                <w:bCs/>
                <w:sz w:val="22"/>
                <w:szCs w:val="22"/>
              </w:rPr>
            </w:pPr>
          </w:p>
          <w:p w14:paraId="1ABFCFD5"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B4413">
              <w:rPr>
                <w:rFonts w:ascii="Times New Roman" w:hAnsi="Times New Roman" w:cs="Times New Roman"/>
                <w:sz w:val="22"/>
                <w:szCs w:val="22"/>
              </w:rPr>
              <w:lastRenderedPageBreak/>
              <w:t>išduotą dokumentą, patvirtinantį jungtinius kompetentingų institucijų tvarkomus duomenis.</w:t>
            </w:r>
          </w:p>
          <w:p w14:paraId="4B94CCE9" w14:textId="77777777" w:rsidR="0081386D" w:rsidRPr="009B4413" w:rsidRDefault="0081386D" w:rsidP="006858AF">
            <w:pPr>
              <w:pStyle w:val="Betarp"/>
              <w:jc w:val="both"/>
              <w:rPr>
                <w:rFonts w:ascii="Times New Roman" w:hAnsi="Times New Roman" w:cs="Times New Roman"/>
                <w:b/>
                <w:bCs/>
                <w:sz w:val="22"/>
                <w:szCs w:val="22"/>
              </w:rPr>
            </w:pPr>
          </w:p>
          <w:p w14:paraId="2685D8C5"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lang w:eastAsia="en-US"/>
              </w:rPr>
              <w:t>Iš ne Lietuvoje įsteigtų subjektų reikalaujama:</w:t>
            </w:r>
          </w:p>
          <w:p w14:paraId="77D9B409" w14:textId="77777777" w:rsidR="0081386D" w:rsidRPr="009B4413" w:rsidRDefault="0081386D" w:rsidP="0081386D">
            <w:pPr>
              <w:pStyle w:val="Betarp"/>
              <w:numPr>
                <w:ilvl w:val="0"/>
                <w:numId w:val="33"/>
              </w:numPr>
              <w:ind w:left="314"/>
              <w:jc w:val="both"/>
              <w:rPr>
                <w:rFonts w:ascii="Times New Roman" w:hAnsi="Times New Roman" w:cs="Times New Roman"/>
                <w:b/>
                <w:bCs/>
                <w:sz w:val="22"/>
                <w:szCs w:val="22"/>
              </w:rPr>
            </w:pPr>
            <w:r w:rsidRPr="009B4413">
              <w:rPr>
                <w:rFonts w:ascii="Times New Roman" w:hAnsi="Times New Roman" w:cs="Times New Roman"/>
                <w:sz w:val="22"/>
                <w:szCs w:val="22"/>
              </w:rPr>
              <w:t>atitinkamos užsienio šalies kompetentingos institucijos dokumento</w:t>
            </w:r>
            <w:r w:rsidRPr="009B4413">
              <w:rPr>
                <w:rStyle w:val="Puslapioinaosnuoroda"/>
                <w:rFonts w:ascii="Times New Roman" w:hAnsi="Times New Roman"/>
                <w:sz w:val="22"/>
                <w:szCs w:val="22"/>
              </w:rPr>
              <w:footnoteReference w:id="3"/>
            </w:r>
            <w:r w:rsidRPr="009B4413">
              <w:rPr>
                <w:rFonts w:ascii="Times New Roman" w:hAnsi="Times New Roman" w:cs="Times New Roman"/>
                <w:sz w:val="22"/>
                <w:szCs w:val="22"/>
              </w:rPr>
              <w:t>.</w:t>
            </w:r>
          </w:p>
          <w:p w14:paraId="75DCBF7E" w14:textId="77777777" w:rsidR="0081386D" w:rsidRPr="009B4413" w:rsidRDefault="0081386D" w:rsidP="006858AF">
            <w:pPr>
              <w:pStyle w:val="Betarp"/>
              <w:jc w:val="both"/>
              <w:rPr>
                <w:rFonts w:ascii="Times New Roman" w:hAnsi="Times New Roman" w:cs="Times New Roman"/>
                <w:b/>
                <w:bCs/>
                <w:sz w:val="22"/>
                <w:szCs w:val="22"/>
              </w:rPr>
            </w:pPr>
          </w:p>
          <w:p w14:paraId="30AB394A" w14:textId="77777777" w:rsidR="0081386D" w:rsidRPr="009B4413" w:rsidRDefault="0081386D" w:rsidP="006858AF">
            <w:pPr>
              <w:pStyle w:val="Betarp"/>
              <w:jc w:val="both"/>
              <w:rPr>
                <w:rFonts w:ascii="Times New Roman" w:hAnsi="Times New Roman" w:cs="Times New Roman"/>
                <w:i/>
                <w:iCs/>
                <w:color w:val="7030A0"/>
                <w:sz w:val="22"/>
                <w:szCs w:val="22"/>
              </w:rPr>
            </w:pPr>
            <w:r w:rsidRPr="009B4413">
              <w:rPr>
                <w:rFonts w:ascii="Times New Roman" w:hAnsi="Times New Roman" w:cs="Times New Roman"/>
                <w:sz w:val="22"/>
                <w:szCs w:val="22"/>
              </w:rPr>
              <w:t xml:space="preserve">Nurodyti dokumentai turi būti  išduoti ne anksčiau kaip </w:t>
            </w:r>
            <w:r w:rsidRPr="009B4413">
              <w:rPr>
                <w:rFonts w:ascii="Times New Roman" w:hAnsi="Times New Roman" w:cs="Times New Roman"/>
                <w:color w:val="00B050"/>
                <w:sz w:val="22"/>
                <w:szCs w:val="22"/>
              </w:rPr>
              <w:t>120</w:t>
            </w:r>
            <w:r w:rsidRPr="009B4413">
              <w:rPr>
                <w:rFonts w:ascii="Times New Roman" w:hAnsi="Times New Roman" w:cs="Times New Roman"/>
                <w:sz w:val="22"/>
                <w:szCs w:val="22"/>
              </w:rPr>
              <w:t xml:space="preserve"> </w:t>
            </w:r>
            <w:r w:rsidRPr="009B4413">
              <w:rPr>
                <w:rFonts w:ascii="Times New Roman" w:hAnsi="Times New Roman" w:cs="Times New Roman"/>
                <w:color w:val="00B050"/>
                <w:sz w:val="22"/>
                <w:szCs w:val="22"/>
              </w:rPr>
              <w:t>dienų</w:t>
            </w:r>
            <w:r w:rsidRPr="009B4413">
              <w:rPr>
                <w:rFonts w:ascii="Times New Roman" w:hAnsi="Times New Roman" w:cs="Times New Roman"/>
                <w:sz w:val="22"/>
                <w:szCs w:val="22"/>
              </w:rPr>
              <w:t xml:space="preserve"> iki </w:t>
            </w:r>
            <w:r w:rsidRPr="009B4413">
              <w:rPr>
                <w:rFonts w:ascii="Times New Roman" w:hAnsi="Times New Roman" w:cs="Times New Roman"/>
                <w:i/>
                <w:iCs/>
                <w:sz w:val="22"/>
                <w:szCs w:val="22"/>
              </w:rPr>
              <w:t>tos dienos, kai tiekėjas perkančiosios organizacijos prašymu turės pateikti pašalinimo pagrindų nebuvimą patvirtinančius dok</w:t>
            </w:r>
            <w:r w:rsidRPr="009B4413">
              <w:rPr>
                <w:rFonts w:ascii="Times New Roman" w:hAnsi="Times New Roman" w:cs="Times New Roman"/>
                <w:sz w:val="22"/>
                <w:szCs w:val="22"/>
              </w:rPr>
              <w:t xml:space="preserve">umentus. </w:t>
            </w:r>
            <w:r w:rsidRPr="009B4413">
              <w:rPr>
                <w:rFonts w:ascii="Times New Roman" w:hAnsi="Times New Roman" w:cs="Times New Roman"/>
                <w:b/>
                <w:bCs/>
                <w:i/>
                <w:iCs/>
                <w:color w:val="000000" w:themeColor="text1"/>
                <w:sz w:val="22"/>
                <w:szCs w:val="22"/>
              </w:rPr>
              <w:t>Pavyzdys</w:t>
            </w:r>
            <w:r w:rsidRPr="009B441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C190BE" w14:textId="77777777" w:rsidR="0081386D" w:rsidRPr="009B4413" w:rsidRDefault="0081386D" w:rsidP="006858AF">
            <w:pPr>
              <w:pStyle w:val="Betarp"/>
              <w:jc w:val="both"/>
              <w:rPr>
                <w:rFonts w:ascii="Times New Roman" w:hAnsi="Times New Roman" w:cs="Times New Roman"/>
                <w:b/>
                <w:bCs/>
                <w:sz w:val="22"/>
                <w:szCs w:val="22"/>
              </w:rPr>
            </w:pPr>
          </w:p>
          <w:p w14:paraId="23DAA018"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3C6EBF" w14:textId="77777777" w:rsidR="0081386D" w:rsidRPr="009B4413" w:rsidRDefault="0081386D" w:rsidP="006858AF">
            <w:pPr>
              <w:pStyle w:val="Betarp"/>
              <w:jc w:val="both"/>
              <w:rPr>
                <w:rFonts w:ascii="Times New Roman" w:hAnsi="Times New Roman" w:cs="Times New Roman"/>
                <w:sz w:val="22"/>
                <w:szCs w:val="22"/>
              </w:rPr>
            </w:pPr>
          </w:p>
          <w:p w14:paraId="4A714770" w14:textId="77777777" w:rsidR="0081386D" w:rsidRPr="009B4413" w:rsidRDefault="0081386D" w:rsidP="006858AF">
            <w:pPr>
              <w:pStyle w:val="Betarp"/>
              <w:jc w:val="both"/>
              <w:rPr>
                <w:rFonts w:ascii="Times New Roman" w:hAnsi="Times New Roman" w:cs="Times New Roman"/>
                <w:b/>
                <w:bCs/>
                <w:i/>
                <w:iCs/>
                <w:color w:val="00B050"/>
                <w:sz w:val="22"/>
                <w:szCs w:val="22"/>
              </w:rPr>
            </w:pPr>
            <w:r w:rsidRPr="009B4413">
              <w:rPr>
                <w:rFonts w:ascii="Times New Roman" w:hAnsi="Times New Roman" w:cs="Times New Roman"/>
                <w:b/>
                <w:bCs/>
                <w:i/>
                <w:iCs/>
                <w:color w:val="00B050"/>
                <w:sz w:val="22"/>
                <w:szCs w:val="22"/>
              </w:rPr>
              <w:t>PASTABA</w:t>
            </w:r>
          </w:p>
          <w:p w14:paraId="76CE7A69" w14:textId="77777777" w:rsidR="0081386D" w:rsidRPr="009B4413" w:rsidRDefault="0081386D" w:rsidP="006858AF">
            <w:pPr>
              <w:pStyle w:val="Betarp"/>
              <w:jc w:val="both"/>
              <w:rPr>
                <w:rFonts w:ascii="Times New Roman" w:hAnsi="Times New Roman" w:cs="Times New Roman"/>
                <w:color w:val="00B050"/>
                <w:sz w:val="22"/>
                <w:szCs w:val="22"/>
              </w:rPr>
            </w:pPr>
            <w:r w:rsidRPr="009B4413">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A3B0F78" w14:textId="77777777" w:rsidR="0081386D" w:rsidRPr="009B4413" w:rsidRDefault="0081386D" w:rsidP="006858AF">
            <w:pPr>
              <w:pStyle w:val="Betarp"/>
              <w:jc w:val="both"/>
              <w:rPr>
                <w:rFonts w:ascii="Times New Roman" w:hAnsi="Times New Roman" w:cs="Times New Roman"/>
                <w:b/>
                <w:bCs/>
                <w:sz w:val="22"/>
                <w:szCs w:val="22"/>
              </w:rPr>
            </w:pPr>
          </w:p>
          <w:p w14:paraId="76CD5C36" w14:textId="77777777" w:rsidR="0081386D" w:rsidRPr="009B4413" w:rsidRDefault="0081386D" w:rsidP="006858AF">
            <w:pPr>
              <w:pStyle w:val="Betarp"/>
              <w:jc w:val="both"/>
              <w:rPr>
                <w:rFonts w:ascii="Times New Roman" w:hAnsi="Times New Roman" w:cs="Times New Roman"/>
                <w:b/>
                <w:bCs/>
                <w:sz w:val="22"/>
                <w:szCs w:val="22"/>
              </w:rPr>
            </w:pPr>
          </w:p>
        </w:tc>
      </w:tr>
      <w:tr w:rsidR="0081386D" w:rsidRPr="00DA74D6" w14:paraId="6B2CF294"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250"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BD30A"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C0785"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t>VPĮ 46 straipsnio 4 dalies 1 punktas</w:t>
            </w:r>
          </w:p>
          <w:p w14:paraId="35192779" w14:textId="77777777" w:rsidR="0081386D" w:rsidRPr="009B4413" w:rsidRDefault="0081386D" w:rsidP="006858AF">
            <w:pPr>
              <w:pStyle w:val="Betarp"/>
              <w:jc w:val="both"/>
              <w:rPr>
                <w:rFonts w:ascii="Times New Roman" w:eastAsia="Yu Mincho" w:hAnsi="Times New Roman" w:cs="Times New Roman"/>
                <w:sz w:val="22"/>
                <w:szCs w:val="22"/>
              </w:rPr>
            </w:pPr>
          </w:p>
          <w:p w14:paraId="210C229A" w14:textId="77777777" w:rsidR="0081386D" w:rsidRPr="009B4413" w:rsidRDefault="0081386D" w:rsidP="006858AF">
            <w:pPr>
              <w:pStyle w:val="Betarp"/>
              <w:jc w:val="both"/>
              <w:rPr>
                <w:rFonts w:ascii="Times New Roman" w:eastAsia="Yu Mincho" w:hAnsi="Times New Roman" w:cs="Times New Roman"/>
                <w:sz w:val="22"/>
                <w:szCs w:val="22"/>
                <w:lang w:eastAsia="en-US"/>
              </w:rPr>
            </w:pPr>
            <w:r w:rsidRPr="009B4413">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83905"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0FD0752C" w14:textId="77777777" w:rsidR="0081386D" w:rsidRPr="009B4413" w:rsidRDefault="0081386D" w:rsidP="006858AF">
            <w:pPr>
              <w:pStyle w:val="Betarp"/>
              <w:jc w:val="both"/>
              <w:rPr>
                <w:rFonts w:ascii="Times New Roman" w:hAnsi="Times New Roman" w:cs="Times New Roman"/>
                <w:bCs/>
                <w:iCs/>
                <w:sz w:val="22"/>
                <w:szCs w:val="22"/>
                <w:lang w:eastAsia="en-US"/>
              </w:rPr>
            </w:pPr>
          </w:p>
          <w:p w14:paraId="4B2BD23B" w14:textId="77777777" w:rsidR="0081386D" w:rsidRPr="009B4413" w:rsidRDefault="0081386D" w:rsidP="006858AF">
            <w:pPr>
              <w:pStyle w:val="Betarp"/>
              <w:jc w:val="both"/>
              <w:rPr>
                <w:rFonts w:ascii="Times New Roman" w:hAnsi="Times New Roman" w:cs="Times New Roman"/>
                <w:b/>
                <w:bCs/>
                <w:iCs/>
                <w:sz w:val="22"/>
                <w:szCs w:val="22"/>
                <w:lang w:eastAsia="en-US"/>
              </w:rPr>
            </w:pPr>
          </w:p>
        </w:tc>
      </w:tr>
      <w:tr w:rsidR="0081386D" w:rsidRPr="00DA74D6" w14:paraId="76058656"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30D1B"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A89AC"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803C2F"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1D9D3"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t>VPĮ 46 straipsnio 4 dalies 2 punktas</w:t>
            </w:r>
          </w:p>
          <w:p w14:paraId="665E4C24" w14:textId="77777777" w:rsidR="0081386D" w:rsidRPr="009B4413" w:rsidRDefault="0081386D" w:rsidP="006858AF">
            <w:pPr>
              <w:pStyle w:val="Betarp"/>
              <w:jc w:val="both"/>
              <w:rPr>
                <w:rFonts w:ascii="Times New Roman" w:eastAsia="Yu Mincho" w:hAnsi="Times New Roman" w:cs="Times New Roman"/>
                <w:sz w:val="22"/>
                <w:szCs w:val="22"/>
              </w:rPr>
            </w:pPr>
          </w:p>
          <w:p w14:paraId="4A9BEEC6" w14:textId="77777777" w:rsidR="0081386D" w:rsidRPr="009B4413" w:rsidRDefault="0081386D" w:rsidP="006858AF">
            <w:pPr>
              <w:pStyle w:val="Betarp"/>
              <w:jc w:val="both"/>
              <w:rPr>
                <w:rFonts w:ascii="Times New Roman" w:eastAsia="Yu Mincho" w:hAnsi="Times New Roman" w:cs="Times New Roman"/>
                <w:sz w:val="22"/>
                <w:szCs w:val="22"/>
              </w:rPr>
            </w:pPr>
            <w:r w:rsidRPr="009B4413">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3F8C5"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0E0B8B6A" w14:textId="77777777" w:rsidR="0081386D" w:rsidRPr="009B4413" w:rsidRDefault="0081386D" w:rsidP="006858AF">
            <w:pPr>
              <w:pStyle w:val="Betarp"/>
              <w:jc w:val="both"/>
              <w:rPr>
                <w:rFonts w:ascii="Times New Roman" w:hAnsi="Times New Roman" w:cs="Times New Roman"/>
                <w:bCs/>
                <w:iCs/>
                <w:sz w:val="22"/>
                <w:szCs w:val="22"/>
                <w:lang w:eastAsia="en-US"/>
              </w:rPr>
            </w:pPr>
          </w:p>
          <w:p w14:paraId="6BF01FEC" w14:textId="77777777" w:rsidR="0081386D" w:rsidRPr="009B4413" w:rsidRDefault="0081386D" w:rsidP="006858AF">
            <w:pPr>
              <w:pStyle w:val="Betarp"/>
              <w:jc w:val="both"/>
              <w:rPr>
                <w:rFonts w:ascii="Times New Roman" w:hAnsi="Times New Roman" w:cs="Times New Roman"/>
                <w:b/>
                <w:bCs/>
                <w:iCs/>
                <w:sz w:val="22"/>
                <w:szCs w:val="22"/>
                <w:lang w:eastAsia="en-US"/>
              </w:rPr>
            </w:pPr>
          </w:p>
        </w:tc>
      </w:tr>
      <w:tr w:rsidR="0081386D" w:rsidRPr="00DA74D6" w14:paraId="2A534007"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F76C5"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C4233"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Pažeista konkurencija, kaip nustatyta VPĮ 27 straipsnio 3 ir 4 dalyse, ir atitinkamos padėties negalima ištaisyti.</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4882D"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t>VPĮ 46 straipsnio 4 dalies 3 punktas</w:t>
            </w:r>
          </w:p>
          <w:p w14:paraId="11E904AF" w14:textId="77777777" w:rsidR="0081386D" w:rsidRPr="009B4413" w:rsidRDefault="0081386D" w:rsidP="006858AF">
            <w:pPr>
              <w:pStyle w:val="Betarp"/>
              <w:jc w:val="both"/>
              <w:rPr>
                <w:rFonts w:ascii="Times New Roman" w:eastAsia="Yu Mincho" w:hAnsi="Times New Roman" w:cs="Times New Roman"/>
                <w:sz w:val="22"/>
                <w:szCs w:val="22"/>
              </w:rPr>
            </w:pPr>
          </w:p>
          <w:p w14:paraId="33657B5A" w14:textId="77777777" w:rsidR="0081386D" w:rsidRPr="009B4413" w:rsidRDefault="0081386D" w:rsidP="006858AF">
            <w:pPr>
              <w:pStyle w:val="Betarp"/>
              <w:jc w:val="both"/>
              <w:rPr>
                <w:rFonts w:ascii="Times New Roman" w:eastAsia="Yu Mincho" w:hAnsi="Times New Roman" w:cs="Times New Roman"/>
                <w:sz w:val="22"/>
                <w:szCs w:val="22"/>
                <w:lang w:eastAsia="en-US"/>
              </w:rPr>
            </w:pPr>
            <w:r w:rsidRPr="009B4413">
              <w:rPr>
                <w:rFonts w:ascii="Times New Roman" w:eastAsia="Yu Mincho" w:hAnsi="Times New Roman" w:cs="Times New Roman"/>
                <w:sz w:val="22"/>
                <w:szCs w:val="22"/>
              </w:rPr>
              <w:t>EBVPD III dalies C13 punktas</w:t>
            </w:r>
            <w:r w:rsidRPr="009B4413">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9F400"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655288B4" w14:textId="77777777" w:rsidR="0081386D" w:rsidRPr="009B4413" w:rsidRDefault="0081386D" w:rsidP="006858AF">
            <w:pPr>
              <w:pStyle w:val="Betarp"/>
              <w:jc w:val="both"/>
              <w:rPr>
                <w:rFonts w:ascii="Times New Roman" w:hAnsi="Times New Roman" w:cs="Times New Roman"/>
                <w:b/>
                <w:bCs/>
                <w:iCs/>
                <w:sz w:val="22"/>
                <w:szCs w:val="22"/>
                <w:lang w:eastAsia="en-US"/>
              </w:rPr>
            </w:pPr>
          </w:p>
        </w:tc>
      </w:tr>
      <w:tr w:rsidR="0081386D" w:rsidRPr="009B4413" w14:paraId="3DDC64AA"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C0FD4"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81633"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C888BB" w14:textId="77777777" w:rsidR="0081386D" w:rsidRPr="009B4413" w:rsidRDefault="0081386D" w:rsidP="006858AF">
            <w:pPr>
              <w:pStyle w:val="Betarp"/>
              <w:jc w:val="both"/>
              <w:rPr>
                <w:rFonts w:ascii="Times New Roman" w:hAnsi="Times New Roman" w:cs="Times New Roman"/>
                <w:bCs/>
                <w:sz w:val="22"/>
                <w:szCs w:val="22"/>
              </w:rPr>
            </w:pPr>
            <w:r w:rsidRPr="009B4413">
              <w:rPr>
                <w:rFonts w:ascii="Times New Roman" w:hAnsi="Times New Roman" w:cs="Times New Roman"/>
                <w:bCs/>
                <w:sz w:val="22"/>
                <w:szCs w:val="22"/>
              </w:rPr>
              <w:t xml:space="preserve">Šiuo pagrindu tiekėjas taip pat pašalinamas iš pirkimo procedūros, kai ankstesnių procedūrų, atliktų </w:t>
            </w:r>
            <w:r w:rsidRPr="009B4413">
              <w:rPr>
                <w:rFonts w:ascii="Times New Roman" w:hAnsi="Times New Roman" w:cs="Times New Roman"/>
                <w:bCs/>
                <w:sz w:val="22"/>
                <w:szCs w:val="22"/>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323E7B" w14:textId="77777777" w:rsidR="0081386D" w:rsidRPr="009B4413" w:rsidRDefault="0081386D" w:rsidP="006858AF">
            <w:pPr>
              <w:pStyle w:val="Betarp"/>
              <w:jc w:val="both"/>
              <w:rPr>
                <w:rFonts w:ascii="Times New Roman" w:hAnsi="Times New Roman" w:cs="Times New Roman"/>
                <w:bCs/>
                <w:sz w:val="22"/>
                <w:szCs w:val="22"/>
              </w:rPr>
            </w:pPr>
            <w:r w:rsidRPr="009B441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3D8A4"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lastRenderedPageBreak/>
              <w:t>VPĮ 46 straipsnio 4 dalies 4 punktas</w:t>
            </w:r>
          </w:p>
          <w:p w14:paraId="7CEACAE4" w14:textId="77777777" w:rsidR="0081386D" w:rsidRPr="009B4413" w:rsidRDefault="0081386D" w:rsidP="006858AF">
            <w:pPr>
              <w:pStyle w:val="Betarp"/>
              <w:jc w:val="both"/>
              <w:rPr>
                <w:rFonts w:ascii="Times New Roman" w:eastAsia="Yu Mincho" w:hAnsi="Times New Roman" w:cs="Times New Roman"/>
                <w:sz w:val="22"/>
                <w:szCs w:val="22"/>
              </w:rPr>
            </w:pPr>
          </w:p>
          <w:p w14:paraId="56767953" w14:textId="77777777" w:rsidR="0081386D" w:rsidRPr="009B4413" w:rsidRDefault="0081386D" w:rsidP="006858AF">
            <w:pPr>
              <w:pStyle w:val="Betarp"/>
              <w:jc w:val="both"/>
              <w:rPr>
                <w:rFonts w:ascii="Times New Roman" w:eastAsia="Yu Mincho" w:hAnsi="Times New Roman" w:cs="Times New Roman"/>
                <w:sz w:val="22"/>
                <w:szCs w:val="22"/>
                <w:lang w:eastAsia="en-US"/>
              </w:rPr>
            </w:pPr>
            <w:r w:rsidRPr="009B4413">
              <w:rPr>
                <w:rFonts w:ascii="Times New Roman" w:eastAsia="Yu Mincho" w:hAnsi="Times New Roman" w:cs="Times New Roman"/>
                <w:sz w:val="22"/>
                <w:szCs w:val="22"/>
              </w:rPr>
              <w:t>EBVPD III dalies C15 punktas</w:t>
            </w:r>
            <w:r w:rsidRPr="009B4413">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56AC"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591EBF14" w14:textId="77777777" w:rsidR="0081386D" w:rsidRPr="009B4413" w:rsidRDefault="0081386D" w:rsidP="006858AF">
            <w:pPr>
              <w:pStyle w:val="Betarp"/>
              <w:jc w:val="both"/>
              <w:rPr>
                <w:rFonts w:ascii="Times New Roman" w:hAnsi="Times New Roman" w:cs="Times New Roman"/>
                <w:bCs/>
                <w:iCs/>
                <w:sz w:val="22"/>
                <w:szCs w:val="22"/>
                <w:lang w:eastAsia="en-US"/>
              </w:rPr>
            </w:pPr>
          </w:p>
          <w:p w14:paraId="0B953DC2" w14:textId="77777777" w:rsidR="0081386D" w:rsidRPr="009B4413" w:rsidRDefault="0081386D" w:rsidP="006858AF">
            <w:pPr>
              <w:pStyle w:val="Betarp"/>
              <w:jc w:val="both"/>
              <w:rPr>
                <w:rFonts w:ascii="Times New Roman" w:hAnsi="Times New Roman" w:cs="Times New Roman"/>
                <w:bCs/>
                <w:iCs/>
                <w:sz w:val="22"/>
                <w:szCs w:val="22"/>
                <w:lang w:eastAsia="en-US"/>
              </w:rPr>
            </w:pPr>
          </w:p>
          <w:p w14:paraId="776EE6A2"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492C6AA" w14:textId="77777777" w:rsidR="0081386D" w:rsidRPr="009B4413" w:rsidRDefault="0081386D" w:rsidP="006858AF">
            <w:pPr>
              <w:pStyle w:val="Betarp"/>
              <w:jc w:val="both"/>
              <w:rPr>
                <w:rFonts w:ascii="Times New Roman" w:hAnsi="Times New Roman" w:cs="Times New Roman"/>
                <w:sz w:val="22"/>
                <w:szCs w:val="22"/>
              </w:rPr>
            </w:pPr>
            <w:hyperlink r:id="rId11" w:history="1">
              <w:r w:rsidRPr="009B4413">
                <w:rPr>
                  <w:rStyle w:val="Hipersaitas"/>
                  <w:rFonts w:ascii="Times New Roman" w:hAnsi="Times New Roman"/>
                  <w:sz w:val="22"/>
                  <w:szCs w:val="22"/>
                </w:rPr>
                <w:t>https://vpt.lrv.lt/lt/nuorodos/kiti-duomenys/powerbi/melaginga-informacija-pateikusiu-tiekeju-sarasas-3/</w:t>
              </w:r>
            </w:hyperlink>
          </w:p>
        </w:tc>
      </w:tr>
      <w:tr w:rsidR="0081386D" w:rsidRPr="00DA74D6" w14:paraId="5C175AD4"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E9FCE"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1577B5"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145F"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t>VPĮ 46 straipsnio 4 dalies 5 punktas</w:t>
            </w:r>
          </w:p>
          <w:p w14:paraId="38807480" w14:textId="77777777" w:rsidR="0081386D" w:rsidRPr="009B4413" w:rsidRDefault="0081386D" w:rsidP="006858AF">
            <w:pPr>
              <w:pStyle w:val="Betarp"/>
              <w:jc w:val="both"/>
              <w:rPr>
                <w:rFonts w:ascii="Times New Roman" w:eastAsia="Yu Mincho" w:hAnsi="Times New Roman" w:cs="Times New Roman"/>
                <w:sz w:val="22"/>
                <w:szCs w:val="22"/>
              </w:rPr>
            </w:pPr>
          </w:p>
          <w:p w14:paraId="3302333C" w14:textId="77777777" w:rsidR="0081386D" w:rsidRPr="009B4413" w:rsidRDefault="0081386D" w:rsidP="006858AF">
            <w:pPr>
              <w:pStyle w:val="Betarp"/>
              <w:jc w:val="both"/>
              <w:rPr>
                <w:rFonts w:ascii="Times New Roman" w:eastAsia="Yu Mincho" w:hAnsi="Times New Roman" w:cs="Times New Roman"/>
                <w:sz w:val="22"/>
                <w:szCs w:val="22"/>
              </w:rPr>
            </w:pPr>
            <w:r w:rsidRPr="009B4413">
              <w:rPr>
                <w:rFonts w:ascii="Times New Roman" w:eastAsia="Yu Mincho" w:hAnsi="Times New Roman" w:cs="Times New Roman"/>
                <w:sz w:val="22"/>
                <w:szCs w:val="22"/>
              </w:rPr>
              <w:t>EBVPD</w:t>
            </w:r>
            <w:r w:rsidRPr="009B4413">
              <w:rPr>
                <w:rFonts w:ascii="Times New Roman" w:eastAsia="Arial" w:hAnsi="Times New Roman" w:cs="Times New Roman"/>
                <w:sz w:val="22"/>
                <w:szCs w:val="22"/>
              </w:rPr>
              <w:t xml:space="preserve"> III dalies C15 punktas</w:t>
            </w:r>
          </w:p>
          <w:p w14:paraId="76744B60" w14:textId="77777777" w:rsidR="0081386D" w:rsidRPr="009B4413" w:rsidRDefault="0081386D" w:rsidP="006858AF">
            <w:pPr>
              <w:pStyle w:val="Betarp"/>
              <w:jc w:val="both"/>
              <w:rPr>
                <w:rFonts w:ascii="Times New Roman" w:eastAsia="Yu Mincho" w:hAnsi="Times New Roman" w:cs="Times New Roman"/>
                <w:sz w:val="22"/>
                <w:szCs w:val="22"/>
                <w:lang w:eastAsia="en-US"/>
              </w:rPr>
            </w:pPr>
          </w:p>
          <w:p w14:paraId="667CA61F" w14:textId="77777777" w:rsidR="0081386D" w:rsidRPr="009B4413" w:rsidRDefault="0081386D" w:rsidP="006858AF">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DE407"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6521C88B" w14:textId="77777777" w:rsidR="0081386D" w:rsidRPr="009B4413" w:rsidRDefault="0081386D" w:rsidP="006858AF">
            <w:pPr>
              <w:pStyle w:val="Betarp"/>
              <w:jc w:val="both"/>
              <w:rPr>
                <w:rFonts w:ascii="Times New Roman" w:hAnsi="Times New Roman" w:cs="Times New Roman"/>
                <w:b/>
                <w:bCs/>
                <w:iCs/>
                <w:sz w:val="22"/>
                <w:szCs w:val="22"/>
                <w:lang w:eastAsia="en-US"/>
              </w:rPr>
            </w:pPr>
          </w:p>
        </w:tc>
      </w:tr>
      <w:tr w:rsidR="0081386D" w:rsidRPr="009B4413" w14:paraId="329945C6"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46B29" w14:textId="77777777" w:rsidR="0081386D" w:rsidRPr="009B4413" w:rsidRDefault="0081386D" w:rsidP="0081386D">
            <w:pPr>
              <w:pStyle w:val="Betarp"/>
              <w:numPr>
                <w:ilvl w:val="0"/>
                <w:numId w:val="34"/>
              </w:numPr>
              <w:rPr>
                <w:rFonts w:ascii="Times New Roman" w:hAnsi="Times New Roman" w:cs="Times New Roman"/>
                <w:b/>
                <w:bCs/>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FA5D6" w14:textId="77777777" w:rsidR="0081386D" w:rsidRPr="009B4413" w:rsidRDefault="0081386D" w:rsidP="006858AF">
            <w:pPr>
              <w:jc w:val="both"/>
              <w:rPr>
                <w:sz w:val="22"/>
                <w:szCs w:val="22"/>
                <w:lang w:val="lt-LT"/>
              </w:rPr>
            </w:pPr>
            <w:r w:rsidRPr="009B4413">
              <w:rPr>
                <w:sz w:val="22"/>
                <w:szCs w:val="22"/>
                <w:lang w:val="lt-LT"/>
              </w:rPr>
              <w:t xml:space="preserve">Tiekėjas yra neįvykdęs sutarties, sudarytos vadovaujantis VPĮ, Viešųjų pirkimų, atliekamų gynybos ir saugumo srityje, įstatymu ar Pirkimų, atliekamų vandentvarkos, </w:t>
            </w:r>
            <w:r w:rsidRPr="009B4413">
              <w:rPr>
                <w:sz w:val="22"/>
                <w:szCs w:val="22"/>
                <w:lang w:val="lt-LT"/>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D9E772" w14:textId="77777777" w:rsidR="0081386D" w:rsidRPr="009B4413" w:rsidRDefault="0081386D" w:rsidP="006858AF">
            <w:pPr>
              <w:jc w:val="both"/>
              <w:rPr>
                <w:sz w:val="22"/>
                <w:szCs w:val="22"/>
                <w:lang w:val="lt-LT"/>
              </w:rPr>
            </w:pPr>
            <w:r w:rsidRPr="009B4413">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0DF0C"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lastRenderedPageBreak/>
              <w:t>VPĮ 46 straipsnio 4 dalies 6 punktas</w:t>
            </w:r>
          </w:p>
          <w:p w14:paraId="3EC9B902" w14:textId="77777777" w:rsidR="0081386D" w:rsidRPr="009B4413" w:rsidRDefault="0081386D" w:rsidP="006858AF">
            <w:pPr>
              <w:pStyle w:val="Betarp"/>
              <w:jc w:val="both"/>
              <w:rPr>
                <w:rFonts w:ascii="Times New Roman" w:eastAsia="Yu Mincho" w:hAnsi="Times New Roman" w:cs="Times New Roman"/>
                <w:sz w:val="22"/>
                <w:szCs w:val="22"/>
              </w:rPr>
            </w:pPr>
          </w:p>
          <w:p w14:paraId="5BCB5FE9" w14:textId="77777777" w:rsidR="0081386D" w:rsidRPr="009B4413" w:rsidRDefault="0081386D" w:rsidP="006858AF">
            <w:pPr>
              <w:pStyle w:val="Betarp"/>
              <w:jc w:val="both"/>
              <w:rPr>
                <w:rFonts w:ascii="Times New Roman" w:eastAsia="Yu Mincho" w:hAnsi="Times New Roman" w:cs="Times New Roman"/>
                <w:sz w:val="22"/>
                <w:szCs w:val="22"/>
              </w:rPr>
            </w:pPr>
            <w:r w:rsidRPr="009B4413">
              <w:rPr>
                <w:rFonts w:ascii="Times New Roman" w:eastAsia="Yu Mincho" w:hAnsi="Times New Roman" w:cs="Times New Roman"/>
                <w:sz w:val="22"/>
                <w:szCs w:val="22"/>
              </w:rPr>
              <w:t>EBVPD</w:t>
            </w:r>
            <w:r w:rsidRPr="009B4413">
              <w:rPr>
                <w:rFonts w:ascii="Times New Roman" w:eastAsia="Arial" w:hAnsi="Times New Roman" w:cs="Times New Roman"/>
                <w:sz w:val="22"/>
                <w:szCs w:val="22"/>
              </w:rPr>
              <w:t xml:space="preserve"> III dalies C14 punktas</w:t>
            </w:r>
          </w:p>
          <w:p w14:paraId="242B53D9" w14:textId="77777777" w:rsidR="0081386D" w:rsidRPr="009B4413" w:rsidRDefault="0081386D" w:rsidP="006858AF">
            <w:pPr>
              <w:pStyle w:val="Betarp"/>
              <w:jc w:val="both"/>
              <w:rPr>
                <w:rFonts w:ascii="Times New Roman" w:eastAsia="Yu Mincho" w:hAnsi="Times New Roman" w:cs="Times New Roman"/>
                <w:sz w:val="22"/>
                <w:szCs w:val="22"/>
                <w:lang w:eastAsia="en-US"/>
              </w:rPr>
            </w:pPr>
          </w:p>
          <w:p w14:paraId="2D3C7C62" w14:textId="77777777" w:rsidR="0081386D" w:rsidRPr="009B4413" w:rsidRDefault="0081386D" w:rsidP="006858AF">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7932"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lastRenderedPageBreak/>
              <w:t>Iš Lietuvoje įsteigtų subjektų įrodančių dokumentų nereikalaujama. Užtenka pateikto EBVPD.</w:t>
            </w:r>
          </w:p>
          <w:p w14:paraId="3642327B" w14:textId="77777777" w:rsidR="0081386D" w:rsidRPr="009B4413" w:rsidRDefault="0081386D" w:rsidP="006858AF">
            <w:pPr>
              <w:pStyle w:val="Betarp"/>
              <w:jc w:val="both"/>
              <w:rPr>
                <w:rFonts w:ascii="Times New Roman" w:hAnsi="Times New Roman" w:cs="Times New Roman"/>
                <w:bCs/>
                <w:iCs/>
                <w:sz w:val="22"/>
                <w:szCs w:val="22"/>
                <w:lang w:eastAsia="en-US"/>
              </w:rPr>
            </w:pPr>
          </w:p>
          <w:p w14:paraId="24975ED2"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E1D525D" w14:textId="77777777" w:rsidR="0081386D" w:rsidRPr="009B4413" w:rsidRDefault="0081386D" w:rsidP="006858AF">
            <w:pPr>
              <w:pStyle w:val="Betarp"/>
              <w:jc w:val="both"/>
              <w:rPr>
                <w:rFonts w:ascii="Times New Roman" w:hAnsi="Times New Roman" w:cs="Times New Roman"/>
                <w:sz w:val="22"/>
                <w:szCs w:val="22"/>
              </w:rPr>
            </w:pPr>
          </w:p>
          <w:p w14:paraId="25ED9CD8" w14:textId="77777777" w:rsidR="0081386D" w:rsidRPr="009B4413" w:rsidRDefault="0081386D" w:rsidP="006858AF">
            <w:pPr>
              <w:pStyle w:val="Betarp"/>
              <w:jc w:val="both"/>
              <w:rPr>
                <w:rFonts w:ascii="Times New Roman" w:hAnsi="Times New Roman" w:cs="Times New Roman"/>
                <w:sz w:val="22"/>
                <w:szCs w:val="22"/>
              </w:rPr>
            </w:pPr>
            <w:hyperlink r:id="rId12" w:history="1">
              <w:r w:rsidRPr="009B4413">
                <w:rPr>
                  <w:rStyle w:val="Hipersaitas"/>
                  <w:rFonts w:ascii="Times New Roman" w:hAnsi="Times New Roman"/>
                  <w:sz w:val="22"/>
                  <w:szCs w:val="22"/>
                </w:rPr>
                <w:t>https://vpt.lrv.lt/lt/nuorodos/kiti-duomenys/powerbi/nepatikimi-tiekejai-1/</w:t>
              </w:r>
            </w:hyperlink>
          </w:p>
          <w:p w14:paraId="27A6C2E4" w14:textId="77777777" w:rsidR="0081386D" w:rsidRPr="009B4413" w:rsidRDefault="0081386D" w:rsidP="006858AF">
            <w:pPr>
              <w:pStyle w:val="Betarp"/>
              <w:jc w:val="both"/>
              <w:rPr>
                <w:rFonts w:ascii="Times New Roman" w:hAnsi="Times New Roman" w:cs="Times New Roman"/>
                <w:sz w:val="22"/>
                <w:szCs w:val="22"/>
              </w:rPr>
            </w:pPr>
          </w:p>
          <w:p w14:paraId="438F760D" w14:textId="77777777" w:rsidR="0081386D" w:rsidRPr="009B4413" w:rsidRDefault="0081386D" w:rsidP="006858AF">
            <w:pPr>
              <w:pStyle w:val="Betarp"/>
              <w:jc w:val="both"/>
              <w:rPr>
                <w:rFonts w:ascii="Times New Roman" w:hAnsi="Times New Roman" w:cs="Times New Roman"/>
                <w:sz w:val="22"/>
                <w:szCs w:val="22"/>
              </w:rPr>
            </w:pPr>
            <w:hyperlink r:id="rId13" w:history="1">
              <w:r w:rsidRPr="009B4413">
                <w:rPr>
                  <w:rStyle w:val="Hipersaitas"/>
                  <w:rFonts w:ascii="Times New Roman" w:hAnsi="Times New Roman"/>
                  <w:sz w:val="22"/>
                  <w:szCs w:val="22"/>
                </w:rPr>
                <w:t>https://vpt.lrv.lt/lt/pasalinimo-pagrindai-1/nepatikimu-koncesininku-sarasas-1/nepatikimu-koncesininku-sarasas/</w:t>
              </w:r>
            </w:hyperlink>
          </w:p>
          <w:p w14:paraId="71B0A6AA" w14:textId="77777777" w:rsidR="0081386D" w:rsidRPr="009B4413" w:rsidRDefault="0081386D" w:rsidP="006858AF">
            <w:pPr>
              <w:pStyle w:val="Betarp"/>
              <w:jc w:val="both"/>
              <w:rPr>
                <w:rFonts w:ascii="Times New Roman" w:hAnsi="Times New Roman" w:cs="Times New Roman"/>
                <w:bCs/>
                <w:sz w:val="22"/>
                <w:szCs w:val="22"/>
              </w:rPr>
            </w:pPr>
          </w:p>
          <w:p w14:paraId="20F6AEB6" w14:textId="77777777" w:rsidR="0081386D" w:rsidRPr="009B4413" w:rsidRDefault="0081386D" w:rsidP="006858AF">
            <w:pPr>
              <w:pStyle w:val="Betarp"/>
              <w:jc w:val="both"/>
              <w:rPr>
                <w:rFonts w:ascii="Times New Roman" w:hAnsi="Times New Roman" w:cs="Times New Roman"/>
                <w:b/>
                <w:bCs/>
                <w:sz w:val="22"/>
                <w:szCs w:val="22"/>
              </w:rPr>
            </w:pPr>
          </w:p>
        </w:tc>
      </w:tr>
      <w:tr w:rsidR="0081386D" w:rsidRPr="009B4413" w14:paraId="5849EF2B"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859C" w14:textId="77777777" w:rsidR="0081386D" w:rsidRPr="009B4413" w:rsidRDefault="0081386D" w:rsidP="0081386D">
            <w:pPr>
              <w:pStyle w:val="Betarp"/>
              <w:numPr>
                <w:ilvl w:val="0"/>
                <w:numId w:val="34"/>
              </w:numPr>
              <w:rPr>
                <w:rFonts w:ascii="Times New Roman" w:hAnsi="Times New Roman" w:cs="Times New Roman"/>
                <w:sz w:val="22"/>
                <w:szCs w:val="22"/>
              </w:rPr>
            </w:pPr>
          </w:p>
          <w:p w14:paraId="241092DB" w14:textId="77777777" w:rsidR="0081386D" w:rsidRPr="009B4413" w:rsidRDefault="0081386D" w:rsidP="006858AF">
            <w:pPr>
              <w:pStyle w:val="Betarp"/>
              <w:rPr>
                <w:rFonts w:ascii="Times New Roman" w:hAnsi="Times New Roman" w:cs="Times New Roman"/>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EA597"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9B4413">
              <w:rPr>
                <w:rFonts w:ascii="Times New Roman" w:hAnsi="Times New Roman" w:cs="Times New Roman"/>
                <w:sz w:val="22"/>
                <w:szCs w:val="22"/>
              </w:rPr>
              <w:lastRenderedPageBreak/>
              <w:t>padarymo dienos praėjo mažiau kaip vieni metai.</w:t>
            </w:r>
          </w:p>
          <w:p w14:paraId="3A835704" w14:textId="77777777" w:rsidR="0081386D" w:rsidRPr="009B4413" w:rsidRDefault="0081386D" w:rsidP="006858AF">
            <w:pPr>
              <w:jc w:val="both"/>
              <w:rPr>
                <w:b/>
                <w:sz w:val="22"/>
                <w:szCs w:val="22"/>
                <w:lang w:val="lt-LT"/>
              </w:rPr>
            </w:pP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E0107"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lastRenderedPageBreak/>
              <w:t>VPĮ 46 straipsnio 4 dalies 7 punkto a papunktis</w:t>
            </w:r>
          </w:p>
          <w:p w14:paraId="3D6A5BCF" w14:textId="77777777" w:rsidR="0081386D" w:rsidRPr="009B4413" w:rsidRDefault="0081386D" w:rsidP="006858AF">
            <w:pPr>
              <w:pStyle w:val="Betarp"/>
              <w:jc w:val="both"/>
              <w:rPr>
                <w:rFonts w:ascii="Times New Roman" w:eastAsia="Yu Mincho" w:hAnsi="Times New Roman" w:cs="Times New Roman"/>
                <w:sz w:val="22"/>
                <w:szCs w:val="22"/>
              </w:rPr>
            </w:pPr>
          </w:p>
          <w:p w14:paraId="3450EE1D" w14:textId="77777777" w:rsidR="0081386D" w:rsidRPr="009B4413" w:rsidRDefault="0081386D" w:rsidP="006858AF">
            <w:pPr>
              <w:pStyle w:val="Betarp"/>
              <w:jc w:val="both"/>
              <w:rPr>
                <w:rFonts w:ascii="Times New Roman" w:eastAsia="Yu Mincho" w:hAnsi="Times New Roman" w:cs="Times New Roman"/>
                <w:sz w:val="22"/>
                <w:szCs w:val="22"/>
              </w:rPr>
            </w:pPr>
            <w:r w:rsidRPr="009B4413">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A72D"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lang w:eastAsia="en-US"/>
              </w:rPr>
              <w:t xml:space="preserve">Iš Lietuvoje įsteigtų subjektų įrodančių dokumentų nereikalaujama. Užtenka pateikto EBVPD. </w:t>
            </w:r>
            <w:r w:rsidRPr="009B4413">
              <w:rPr>
                <w:rFonts w:ascii="Times New Roman" w:hAnsi="Times New Roman" w:cs="Times New Roman"/>
                <w:sz w:val="22"/>
                <w:szCs w:val="22"/>
              </w:rPr>
              <w:t xml:space="preserve">Priimant sprendimus dėl tiekėjo pašalinimo iš pirkimo </w:t>
            </w:r>
            <w:r w:rsidRPr="009B4413">
              <w:rPr>
                <w:rFonts w:ascii="Times New Roman" w:hAnsi="Times New Roman" w:cs="Times New Roman"/>
                <w:sz w:val="22"/>
                <w:szCs w:val="22"/>
              </w:rPr>
              <w:lastRenderedPageBreak/>
              <w:t>procedūros šiame punkte nurodytu pašalinimo pagrindu, be kita ko, atsižvelgiama į</w:t>
            </w:r>
            <w:r w:rsidRPr="009B4413">
              <w:rPr>
                <w:rFonts w:ascii="Times New Roman" w:hAnsi="Times New Roman" w:cs="Times New Roman"/>
                <w:b/>
                <w:bCs/>
                <w:sz w:val="22"/>
                <w:szCs w:val="22"/>
              </w:rPr>
              <w:t xml:space="preserve"> </w:t>
            </w:r>
            <w:r w:rsidRPr="009B4413">
              <w:rPr>
                <w:rFonts w:ascii="Times New Roman" w:hAnsi="Times New Roman" w:cs="Times New Roman"/>
                <w:sz w:val="22"/>
                <w:szCs w:val="22"/>
              </w:rPr>
              <w:t xml:space="preserve">nacionalinėje duomenų bazėje adresu: </w:t>
            </w:r>
            <w:hyperlink r:id="rId14" w:history="1">
              <w:r w:rsidRPr="009B4413">
                <w:rPr>
                  <w:rStyle w:val="Hipersaitas"/>
                  <w:rFonts w:ascii="Times New Roman" w:hAnsi="Times New Roman"/>
                  <w:sz w:val="22"/>
                  <w:szCs w:val="22"/>
                </w:rPr>
                <w:t>https://www.registrucentras.lt/jar/p/index.php</w:t>
              </w:r>
            </w:hyperlink>
          </w:p>
          <w:p w14:paraId="62D93E9D"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paskelbtą informaciją, taip pat į šiame informaciniame pranešime pateiktą informaciją:</w:t>
            </w:r>
          </w:p>
          <w:p w14:paraId="43440200" w14:textId="77777777" w:rsidR="0081386D" w:rsidRPr="009B4413" w:rsidRDefault="0081386D" w:rsidP="006858AF">
            <w:pPr>
              <w:pStyle w:val="Betarp"/>
              <w:jc w:val="both"/>
              <w:rPr>
                <w:rFonts w:ascii="Times New Roman" w:hAnsi="Times New Roman" w:cs="Times New Roman"/>
                <w:sz w:val="22"/>
                <w:szCs w:val="22"/>
              </w:rPr>
            </w:pPr>
            <w:hyperlink r:id="rId15" w:history="1">
              <w:r w:rsidRPr="009B4413">
                <w:rPr>
                  <w:rStyle w:val="Hipersaitas"/>
                  <w:rFonts w:ascii="Times New Roman" w:hAnsi="Times New Roman"/>
                  <w:sz w:val="22"/>
                  <w:szCs w:val="22"/>
                </w:rPr>
                <w:t>https://vpt.lrv.lt/lt/naujienos-3/finansiniu-ataskaitu-nepateikimas-gali-tapti-kliutimi-dalyvauti-viesuosiuose-pirkimuose/</w:t>
              </w:r>
            </w:hyperlink>
          </w:p>
          <w:p w14:paraId="230D823C" w14:textId="77777777" w:rsidR="0081386D" w:rsidRPr="009B4413" w:rsidRDefault="0081386D" w:rsidP="006858AF">
            <w:pPr>
              <w:pStyle w:val="Betarp"/>
              <w:jc w:val="both"/>
              <w:rPr>
                <w:rFonts w:ascii="Times New Roman" w:hAnsi="Times New Roman" w:cs="Times New Roman"/>
                <w:b/>
                <w:bCs/>
                <w:iCs/>
                <w:sz w:val="22"/>
                <w:szCs w:val="22"/>
              </w:rPr>
            </w:pPr>
          </w:p>
        </w:tc>
      </w:tr>
      <w:tr w:rsidR="0081386D" w:rsidRPr="009B4413" w14:paraId="1D0F4EA7"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92761" w14:textId="77777777" w:rsidR="0081386D" w:rsidRPr="009B4413" w:rsidRDefault="0081386D" w:rsidP="0081386D">
            <w:pPr>
              <w:pStyle w:val="Betarp"/>
              <w:numPr>
                <w:ilvl w:val="0"/>
                <w:numId w:val="34"/>
              </w:numPr>
              <w:rPr>
                <w:rFonts w:ascii="Times New Roman" w:hAnsi="Times New Roman" w:cs="Times New Roman"/>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87727"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B4413">
              <w:rPr>
                <w:rFonts w:ascii="Times New Roman" w:hAnsi="Times New Roman" w:cs="Times New Roman"/>
                <w:sz w:val="22"/>
                <w:szCs w:val="22"/>
                <w:vertAlign w:val="superscript"/>
              </w:rPr>
              <w:t>1</w:t>
            </w:r>
            <w:r w:rsidRPr="009B4413">
              <w:rPr>
                <w:rFonts w:ascii="Times New Roman" w:hAnsi="Times New Roman" w:cs="Times New Roman"/>
                <w:sz w:val="22"/>
                <w:szCs w:val="22"/>
              </w:rPr>
              <w:t xml:space="preserve"> straipsnio 1 dalyje.</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FCE83"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t>VPĮ 46 straipsnio 4 dalies 7 punkto b papunktis</w:t>
            </w:r>
          </w:p>
          <w:p w14:paraId="66C24C08" w14:textId="77777777" w:rsidR="0081386D" w:rsidRPr="009B4413" w:rsidRDefault="0081386D" w:rsidP="006858AF">
            <w:pPr>
              <w:pStyle w:val="Betarp"/>
              <w:jc w:val="both"/>
              <w:rPr>
                <w:rFonts w:ascii="Times New Roman" w:eastAsia="Yu Mincho" w:hAnsi="Times New Roman" w:cs="Times New Roman"/>
                <w:sz w:val="22"/>
                <w:szCs w:val="22"/>
              </w:rPr>
            </w:pPr>
          </w:p>
          <w:p w14:paraId="46EBC3F2" w14:textId="77777777" w:rsidR="0081386D" w:rsidRPr="009B4413" w:rsidRDefault="0081386D" w:rsidP="006858AF">
            <w:pPr>
              <w:pStyle w:val="Betarp"/>
              <w:jc w:val="both"/>
              <w:rPr>
                <w:rFonts w:ascii="Times New Roman" w:eastAsia="Yu Mincho" w:hAnsi="Times New Roman" w:cs="Times New Roman"/>
                <w:sz w:val="22"/>
                <w:szCs w:val="22"/>
                <w:lang w:eastAsia="en-US"/>
              </w:rPr>
            </w:pPr>
            <w:r w:rsidRPr="009B4413">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8EA1D"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7FCA3425" w14:textId="77777777" w:rsidR="0081386D" w:rsidRPr="009B4413" w:rsidRDefault="0081386D" w:rsidP="006858AF">
            <w:pPr>
              <w:pStyle w:val="Betarp"/>
              <w:jc w:val="both"/>
              <w:rPr>
                <w:rFonts w:ascii="Times New Roman" w:hAnsi="Times New Roman" w:cs="Times New Roman"/>
                <w:b/>
                <w:bCs/>
                <w:iCs/>
                <w:sz w:val="22"/>
                <w:szCs w:val="22"/>
                <w:lang w:eastAsia="en-US"/>
              </w:rPr>
            </w:pPr>
          </w:p>
          <w:p w14:paraId="0B3F78F0"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rPr>
              <w:t>Priimant sprendimus dėl tiekėjo pašalinimo iš pirkimo procedūros šiame punkte nurodytu pašalinimo pagrindu, be kita ko, atsižvelgiama į</w:t>
            </w:r>
            <w:r w:rsidRPr="009B4413">
              <w:rPr>
                <w:rFonts w:ascii="Times New Roman" w:hAnsi="Times New Roman" w:cs="Times New Roman"/>
                <w:b/>
                <w:bCs/>
                <w:sz w:val="22"/>
                <w:szCs w:val="22"/>
              </w:rPr>
              <w:t xml:space="preserve"> </w:t>
            </w:r>
            <w:r w:rsidRPr="009B4413">
              <w:rPr>
                <w:rFonts w:ascii="Times New Roman" w:hAnsi="Times New Roman" w:cs="Times New Roman"/>
                <w:sz w:val="22"/>
                <w:szCs w:val="22"/>
              </w:rPr>
              <w:t xml:space="preserve">nacionalinėje duomenų bazėje adresu </w:t>
            </w:r>
            <w:hyperlink r:id="rId16">
              <w:r w:rsidRPr="009B4413">
                <w:rPr>
                  <w:rStyle w:val="Hipersaitas"/>
                  <w:rFonts w:ascii="Times New Roman" w:hAnsi="Times New Roman"/>
                  <w:sz w:val="22"/>
                  <w:szCs w:val="22"/>
                </w:rPr>
                <w:t>https://www.vmi.lt/evmi/mokesciu-moketoju-informacija</w:t>
              </w:r>
            </w:hyperlink>
            <w:r w:rsidRPr="009B4413">
              <w:rPr>
                <w:rFonts w:ascii="Times New Roman" w:hAnsi="Times New Roman" w:cs="Times New Roman"/>
                <w:sz w:val="22"/>
                <w:szCs w:val="22"/>
              </w:rPr>
              <w:t xml:space="preserve"> skelbiamą informaciją.</w:t>
            </w:r>
          </w:p>
        </w:tc>
      </w:tr>
      <w:tr w:rsidR="0081386D" w:rsidRPr="009B4413" w14:paraId="188D983C"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30BC" w14:textId="77777777" w:rsidR="0081386D" w:rsidRPr="009B4413" w:rsidRDefault="0081386D" w:rsidP="0081386D">
            <w:pPr>
              <w:pStyle w:val="Betarp"/>
              <w:numPr>
                <w:ilvl w:val="0"/>
                <w:numId w:val="34"/>
              </w:numPr>
              <w:rPr>
                <w:rFonts w:ascii="Times New Roman" w:hAnsi="Times New Roman" w:cs="Times New Roman"/>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94DB"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 xml:space="preserve">Tiekėjas yra padaręs rimtą profesinį pažeidimą, dėl kurio perkančioji organizacija abejoja tiekėjo sąžiningumu, kai jis </w:t>
            </w:r>
            <w:r w:rsidRPr="009B441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E7970" w14:textId="77777777" w:rsidR="0081386D" w:rsidRPr="009B4413" w:rsidRDefault="0081386D" w:rsidP="006858AF">
            <w:pPr>
              <w:pStyle w:val="Betarp"/>
              <w:jc w:val="both"/>
              <w:rPr>
                <w:rFonts w:ascii="Times New Roman" w:eastAsia="Yu Mincho" w:hAnsi="Times New Roman" w:cs="Times New Roman"/>
                <w:b/>
                <w:bCs/>
                <w:sz w:val="22"/>
                <w:szCs w:val="22"/>
              </w:rPr>
            </w:pPr>
            <w:r w:rsidRPr="009B4413">
              <w:rPr>
                <w:rFonts w:ascii="Times New Roman" w:eastAsia="Yu Mincho" w:hAnsi="Times New Roman" w:cs="Times New Roman"/>
                <w:b/>
                <w:bCs/>
                <w:sz w:val="22"/>
                <w:szCs w:val="22"/>
              </w:rPr>
              <w:t>VPĮ 46 straipsnio 4 dalies 7 punkto c papunktis</w:t>
            </w:r>
          </w:p>
          <w:p w14:paraId="3C659C66" w14:textId="77777777" w:rsidR="0081386D" w:rsidRPr="009B4413" w:rsidRDefault="0081386D" w:rsidP="006858AF">
            <w:pPr>
              <w:pStyle w:val="Betarp"/>
              <w:jc w:val="both"/>
              <w:rPr>
                <w:rFonts w:ascii="Times New Roman" w:eastAsia="Yu Mincho" w:hAnsi="Times New Roman" w:cs="Times New Roman"/>
                <w:sz w:val="22"/>
                <w:szCs w:val="22"/>
              </w:rPr>
            </w:pPr>
          </w:p>
          <w:p w14:paraId="212DBF50" w14:textId="77777777" w:rsidR="0081386D" w:rsidRPr="009B4413" w:rsidRDefault="0081386D" w:rsidP="006858AF">
            <w:pPr>
              <w:pStyle w:val="Betarp"/>
              <w:jc w:val="both"/>
              <w:rPr>
                <w:rFonts w:ascii="Times New Roman" w:eastAsia="Yu Mincho" w:hAnsi="Times New Roman" w:cs="Times New Roman"/>
                <w:sz w:val="22"/>
                <w:szCs w:val="22"/>
                <w:lang w:eastAsia="en-US"/>
              </w:rPr>
            </w:pPr>
            <w:r w:rsidRPr="009B4413">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113C3" w14:textId="77777777" w:rsidR="0081386D" w:rsidRPr="009B4413" w:rsidRDefault="0081386D" w:rsidP="006858AF">
            <w:pPr>
              <w:pStyle w:val="Betarp"/>
              <w:jc w:val="both"/>
              <w:rPr>
                <w:rFonts w:ascii="Times New Roman" w:hAnsi="Times New Roman" w:cs="Times New Roman"/>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p w14:paraId="7130066A" w14:textId="77777777" w:rsidR="0081386D" w:rsidRPr="009B4413" w:rsidRDefault="0081386D" w:rsidP="006858AF">
            <w:pPr>
              <w:pStyle w:val="Betarp"/>
              <w:jc w:val="both"/>
              <w:rPr>
                <w:rFonts w:ascii="Times New Roman" w:hAnsi="Times New Roman" w:cs="Times New Roman"/>
                <w:bCs/>
                <w:iCs/>
                <w:sz w:val="22"/>
                <w:szCs w:val="22"/>
                <w:lang w:eastAsia="en-US"/>
              </w:rPr>
            </w:pPr>
          </w:p>
          <w:p w14:paraId="5A7303F9" w14:textId="77777777" w:rsidR="0081386D" w:rsidRPr="009B4413" w:rsidRDefault="0081386D" w:rsidP="006858AF">
            <w:pPr>
              <w:rPr>
                <w:b/>
                <w:bCs/>
                <w:sz w:val="22"/>
                <w:szCs w:val="22"/>
                <w:lang w:val="lt-LT"/>
              </w:rPr>
            </w:pPr>
            <w:r w:rsidRPr="009B4413">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096C3DDA" w14:textId="77777777" w:rsidR="0081386D" w:rsidRPr="009B4413" w:rsidRDefault="0081386D" w:rsidP="006858AF">
            <w:pPr>
              <w:rPr>
                <w:bCs/>
                <w:iCs/>
                <w:sz w:val="22"/>
                <w:szCs w:val="22"/>
                <w:lang w:val="nb-NO"/>
              </w:rPr>
            </w:pPr>
            <w:hyperlink r:id="rId17" w:history="1">
              <w:r w:rsidRPr="009B4413">
                <w:rPr>
                  <w:rStyle w:val="Hipersaitas"/>
                  <w:sz w:val="22"/>
                  <w:szCs w:val="22"/>
                  <w:lang w:val="nb-NO"/>
                </w:rPr>
                <w:t>https://kt.gov.lt/lt/atviri-duomenys/diskvalifikavimas-is-viesuju-pirkimu</w:t>
              </w:r>
            </w:hyperlink>
            <w:r w:rsidRPr="009B4413">
              <w:rPr>
                <w:sz w:val="22"/>
                <w:szCs w:val="22"/>
                <w:lang w:val="nb-NO"/>
              </w:rPr>
              <w:t xml:space="preserve"> skelbiamą informaciją. </w:t>
            </w:r>
          </w:p>
        </w:tc>
      </w:tr>
      <w:tr w:rsidR="0081386D" w:rsidRPr="009B4413" w14:paraId="1E947EC6"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5E694" w14:textId="77777777" w:rsidR="0081386D" w:rsidRPr="009B4413" w:rsidRDefault="0081386D" w:rsidP="006858AF">
            <w:pPr>
              <w:pStyle w:val="Betarp"/>
              <w:ind w:left="360"/>
              <w:rPr>
                <w:rFonts w:ascii="Times New Roman" w:hAnsi="Times New Roman" w:cs="Times New Roman"/>
                <w:bCs/>
                <w:color w:val="7030A0"/>
                <w:sz w:val="22"/>
                <w:szCs w:val="22"/>
              </w:rPr>
            </w:pPr>
          </w:p>
        </w:tc>
        <w:tc>
          <w:tcPr>
            <w:tcW w:w="89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B78C1" w14:textId="77777777" w:rsidR="0081386D" w:rsidRPr="009B4413" w:rsidRDefault="0081386D" w:rsidP="006858AF">
            <w:pPr>
              <w:rPr>
                <w:b/>
                <w:bCs/>
                <w:color w:val="7030A0"/>
                <w:sz w:val="22"/>
                <w:szCs w:val="22"/>
                <w:lang w:val="nb-NO"/>
              </w:rPr>
            </w:pPr>
          </w:p>
        </w:tc>
      </w:tr>
      <w:tr w:rsidR="0081386D" w:rsidRPr="00DA74D6" w14:paraId="4AA69510"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032AB" w14:textId="77777777" w:rsidR="0081386D" w:rsidRPr="009B4413" w:rsidRDefault="0081386D" w:rsidP="0081386D">
            <w:pPr>
              <w:pStyle w:val="Betarp"/>
              <w:numPr>
                <w:ilvl w:val="0"/>
                <w:numId w:val="34"/>
              </w:numPr>
              <w:rPr>
                <w:rFonts w:ascii="Times New Roman" w:hAnsi="Times New Roman" w:cs="Times New Roman"/>
                <w:color w:val="00B050"/>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A18F" w14:textId="77777777" w:rsidR="0081386D" w:rsidRPr="009B4413" w:rsidRDefault="0081386D" w:rsidP="006858AF">
            <w:pPr>
              <w:pStyle w:val="Betarp"/>
              <w:jc w:val="both"/>
              <w:rPr>
                <w:rFonts w:ascii="Times New Roman" w:hAnsi="Times New Roman" w:cs="Times New Roman"/>
                <w:bCs/>
                <w:sz w:val="22"/>
                <w:szCs w:val="22"/>
              </w:rPr>
            </w:pPr>
            <w:r w:rsidRPr="009B4413">
              <w:rPr>
                <w:rFonts w:ascii="Times New Roman" w:hAnsi="Times New Roman" w:cs="Times New Roman"/>
                <w:bCs/>
                <w:sz w:val="22"/>
                <w:szCs w:val="22"/>
              </w:rPr>
              <w:t xml:space="preserve">Tiekėjas </w:t>
            </w:r>
            <w:r w:rsidRPr="009B4413">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6EA2D" w14:textId="77777777" w:rsidR="0081386D" w:rsidRPr="009B4413" w:rsidRDefault="0081386D" w:rsidP="006858AF">
            <w:pPr>
              <w:rPr>
                <w:rFonts w:eastAsia="Yu Mincho"/>
                <w:sz w:val="22"/>
                <w:szCs w:val="22"/>
                <w:lang w:val="nb-NO"/>
              </w:rPr>
            </w:pPr>
            <w:r w:rsidRPr="009B4413">
              <w:rPr>
                <w:rFonts w:eastAsia="Yu Mincho"/>
                <w:b/>
                <w:bCs/>
                <w:sz w:val="22"/>
                <w:szCs w:val="22"/>
                <w:lang w:val="nb-NO"/>
              </w:rPr>
              <w:t>VPĮ 46 straipsnio 6 dalies 1 punktas</w:t>
            </w:r>
          </w:p>
          <w:p w14:paraId="38F2AAAC" w14:textId="77777777" w:rsidR="0081386D" w:rsidRPr="009B4413" w:rsidRDefault="0081386D" w:rsidP="006858AF">
            <w:pPr>
              <w:rPr>
                <w:rFonts w:eastAsia="Yu Mincho"/>
                <w:sz w:val="22"/>
                <w:szCs w:val="22"/>
                <w:lang w:val="nb-NO"/>
              </w:rPr>
            </w:pPr>
            <w:r w:rsidRPr="009B4413">
              <w:rPr>
                <w:rFonts w:eastAsia="Yu Mincho"/>
                <w:sz w:val="22"/>
                <w:szCs w:val="22"/>
                <w:lang w:val="nb-NO"/>
              </w:rPr>
              <w:t>EBVPD III dalies C1, C2, C3 punktai</w:t>
            </w:r>
          </w:p>
          <w:p w14:paraId="508A58A8" w14:textId="77777777" w:rsidR="0081386D" w:rsidRPr="009B4413" w:rsidRDefault="0081386D" w:rsidP="006858AF">
            <w:pPr>
              <w:jc w:val="center"/>
              <w:rPr>
                <w:sz w:val="22"/>
                <w:szCs w:val="22"/>
                <w:lang w:val="nb-N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80C81" w14:textId="77777777" w:rsidR="0081386D" w:rsidRPr="009B4413" w:rsidRDefault="0081386D" w:rsidP="006858AF">
            <w:pPr>
              <w:pStyle w:val="Betarp"/>
              <w:jc w:val="both"/>
              <w:rPr>
                <w:rFonts w:ascii="Times New Roman" w:hAnsi="Times New Roman" w:cs="Times New Roman"/>
                <w:b/>
                <w:bCs/>
                <w:sz w:val="22"/>
                <w:szCs w:val="22"/>
              </w:rPr>
            </w:pPr>
            <w:r w:rsidRPr="009B4413">
              <w:rPr>
                <w:rFonts w:ascii="Times New Roman" w:hAnsi="Times New Roman" w:cs="Times New Roman"/>
                <w:sz w:val="22"/>
                <w:szCs w:val="22"/>
                <w:lang w:eastAsia="en-US"/>
              </w:rPr>
              <w:t>Iš Lietuvoje įsteigtų subjektų įrodančių dokumentų nereikalaujama. Užtenka pateikto EBVPD.</w:t>
            </w:r>
          </w:p>
          <w:p w14:paraId="2684AB26" w14:textId="77777777" w:rsidR="0081386D" w:rsidRPr="009B4413" w:rsidRDefault="0081386D" w:rsidP="006858AF">
            <w:pPr>
              <w:pStyle w:val="Betarp"/>
              <w:jc w:val="both"/>
              <w:rPr>
                <w:rFonts w:ascii="Times New Roman" w:eastAsia="Yu Mincho" w:hAnsi="Times New Roman" w:cs="Times New Roman"/>
                <w:sz w:val="22"/>
                <w:szCs w:val="22"/>
              </w:rPr>
            </w:pPr>
          </w:p>
        </w:tc>
      </w:tr>
      <w:tr w:rsidR="009B4413" w:rsidRPr="009B4413" w14:paraId="0E07AB20"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172DB" w14:textId="77777777" w:rsidR="0081386D" w:rsidRPr="009B4413" w:rsidRDefault="0081386D" w:rsidP="0081386D">
            <w:pPr>
              <w:pStyle w:val="Betarp"/>
              <w:numPr>
                <w:ilvl w:val="0"/>
                <w:numId w:val="34"/>
              </w:numPr>
              <w:rPr>
                <w:rFonts w:ascii="Times New Roman" w:hAnsi="Times New Roman" w:cs="Times New Roman"/>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038E9" w14:textId="77777777" w:rsidR="0081386D" w:rsidRPr="009B4413" w:rsidRDefault="0081386D" w:rsidP="006858AF">
            <w:pPr>
              <w:jc w:val="both"/>
              <w:rPr>
                <w:sz w:val="22"/>
                <w:szCs w:val="22"/>
                <w:lang w:val="lt-LT"/>
              </w:rPr>
            </w:pPr>
            <w:r w:rsidRPr="009B4413">
              <w:rPr>
                <w:sz w:val="22"/>
                <w:szCs w:val="22"/>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E43E81" w14:textId="77777777" w:rsidR="0081386D" w:rsidRPr="009B4413" w:rsidRDefault="0081386D" w:rsidP="006858AF">
            <w:pPr>
              <w:jc w:val="both"/>
              <w:rPr>
                <w:sz w:val="22"/>
                <w:szCs w:val="22"/>
                <w:lang w:val="lt-LT"/>
              </w:rPr>
            </w:pPr>
            <w:r w:rsidRPr="009B4413">
              <w:rPr>
                <w:sz w:val="22"/>
                <w:szCs w:val="22"/>
                <w:lang w:val="lt-LT"/>
              </w:rPr>
              <w:t>Tačiau kai yra šiame punkte apibrėžta situacija, perkančioji organizacija nepašalins tiekėjo iš pirkimo procedūros, jeigu jis pateikia pagrįstų įrodymų, kad sugebės tinkamai įvykdyti sutartį.</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E9814" w14:textId="77777777" w:rsidR="0081386D" w:rsidRPr="009B4413" w:rsidRDefault="0081386D" w:rsidP="006858AF">
            <w:pPr>
              <w:rPr>
                <w:rFonts w:eastAsia="Yu Mincho"/>
                <w:sz w:val="22"/>
                <w:szCs w:val="22"/>
                <w:lang w:val="nb-NO"/>
              </w:rPr>
            </w:pPr>
            <w:r w:rsidRPr="009B4413">
              <w:rPr>
                <w:rFonts w:eastAsia="Yu Mincho"/>
                <w:b/>
                <w:bCs/>
                <w:sz w:val="22"/>
                <w:szCs w:val="22"/>
                <w:lang w:val="nb-NO"/>
              </w:rPr>
              <w:t>VPĮ 46 straipsnio 6 dalies 2 punktas</w:t>
            </w:r>
          </w:p>
          <w:p w14:paraId="3B5D2077" w14:textId="77777777" w:rsidR="0081386D" w:rsidRPr="009B4413" w:rsidRDefault="0081386D" w:rsidP="006858AF">
            <w:pPr>
              <w:pStyle w:val="Betarp"/>
              <w:jc w:val="both"/>
              <w:rPr>
                <w:rFonts w:ascii="Times New Roman" w:eastAsia="Yu Mincho" w:hAnsi="Times New Roman" w:cs="Times New Roman"/>
                <w:sz w:val="22"/>
                <w:szCs w:val="22"/>
              </w:rPr>
            </w:pPr>
          </w:p>
          <w:p w14:paraId="7EB34FF7" w14:textId="77777777" w:rsidR="0081386D" w:rsidRPr="009B4413" w:rsidRDefault="0081386D" w:rsidP="006858AF">
            <w:pPr>
              <w:pStyle w:val="Betarp"/>
              <w:jc w:val="both"/>
              <w:rPr>
                <w:rFonts w:ascii="Times New Roman" w:eastAsia="Yu Mincho" w:hAnsi="Times New Roman" w:cs="Times New Roman"/>
                <w:sz w:val="22"/>
                <w:szCs w:val="22"/>
              </w:rPr>
            </w:pPr>
            <w:r w:rsidRPr="009B4413">
              <w:rPr>
                <w:rFonts w:ascii="Times New Roman" w:eastAsia="Yu Mincho" w:hAnsi="Times New Roman" w:cs="Times New Roman"/>
                <w:sz w:val="22"/>
                <w:szCs w:val="22"/>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B5A9"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lang w:eastAsia="en-US"/>
              </w:rPr>
              <w:t xml:space="preserve">Iš Lietuvoje įsteigtų subjektų įrodančių dokumentų nereikalaujama, užtenka pateikto EBVPD. </w:t>
            </w:r>
            <w:r w:rsidRPr="009B4413">
              <w:rPr>
                <w:rFonts w:ascii="Times New Roman" w:hAnsi="Times New Roman" w:cs="Times New Roman"/>
                <w:sz w:val="22"/>
                <w:szCs w:val="22"/>
              </w:rPr>
              <w:t>Perkančioji organizacija savarankiškai patikrina duomenis nacionalinėje duomenų bazėje, adresu:</w:t>
            </w:r>
          </w:p>
          <w:p w14:paraId="35B8E2D8" w14:textId="77777777" w:rsidR="0081386D" w:rsidRPr="009B4413" w:rsidRDefault="0081386D" w:rsidP="006858AF">
            <w:pPr>
              <w:pStyle w:val="Betarp"/>
              <w:jc w:val="both"/>
              <w:rPr>
                <w:rFonts w:ascii="Times New Roman" w:hAnsi="Times New Roman" w:cs="Times New Roman"/>
                <w:bCs/>
                <w:sz w:val="22"/>
                <w:szCs w:val="22"/>
              </w:rPr>
            </w:pPr>
            <w:hyperlink r:id="rId18" w:history="1">
              <w:r w:rsidRPr="009B4413">
                <w:rPr>
                  <w:rStyle w:val="Hipersaitas"/>
                  <w:rFonts w:ascii="Times New Roman" w:hAnsi="Times New Roman"/>
                  <w:bCs/>
                  <w:color w:val="auto"/>
                  <w:sz w:val="22"/>
                  <w:szCs w:val="22"/>
                </w:rPr>
                <w:t>https://www.registrucentras.lt/jar/p/</w:t>
              </w:r>
            </w:hyperlink>
            <w:r w:rsidRPr="009B4413">
              <w:rPr>
                <w:rFonts w:ascii="Times New Roman" w:hAnsi="Times New Roman" w:cs="Times New Roman"/>
                <w:bCs/>
                <w:sz w:val="22"/>
                <w:szCs w:val="22"/>
              </w:rPr>
              <w:t xml:space="preserve">. </w:t>
            </w:r>
          </w:p>
          <w:p w14:paraId="10E35921" w14:textId="77777777" w:rsidR="0081386D" w:rsidRPr="009B4413" w:rsidRDefault="0081386D" w:rsidP="006858AF">
            <w:pPr>
              <w:pStyle w:val="Betarp"/>
              <w:jc w:val="both"/>
              <w:rPr>
                <w:rFonts w:ascii="Times New Roman" w:hAnsi="Times New Roman" w:cs="Times New Roman"/>
                <w:b/>
                <w:bCs/>
                <w:sz w:val="22"/>
                <w:szCs w:val="22"/>
              </w:rPr>
            </w:pPr>
          </w:p>
          <w:p w14:paraId="7CDF0699" w14:textId="77777777" w:rsidR="0081386D" w:rsidRPr="009B4413" w:rsidRDefault="0081386D" w:rsidP="006858AF">
            <w:pPr>
              <w:pStyle w:val="Betarp"/>
              <w:jc w:val="both"/>
              <w:rPr>
                <w:rFonts w:ascii="Times New Roman" w:hAnsi="Times New Roman" w:cs="Times New Roman"/>
                <w:i/>
                <w:iCs/>
                <w:sz w:val="22"/>
                <w:szCs w:val="22"/>
              </w:rPr>
            </w:pPr>
            <w:r w:rsidRPr="009B4413">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B4413">
              <w:rPr>
                <w:rFonts w:ascii="Times New Roman" w:hAnsi="Times New Roman" w:cs="Times New Roman"/>
                <w:i/>
                <w:iCs/>
                <w:sz w:val="22"/>
                <w:szCs w:val="22"/>
              </w:rPr>
              <w:t>tos dienos, kai tiekėjas perkančiosios organizacijos prašymu turės pateikti pašalinimo pagrindų nebuvimą patvirtinančius dok</w:t>
            </w:r>
            <w:r w:rsidRPr="009B4413">
              <w:rPr>
                <w:rFonts w:ascii="Times New Roman" w:hAnsi="Times New Roman" w:cs="Times New Roman"/>
                <w:sz w:val="22"/>
                <w:szCs w:val="22"/>
              </w:rPr>
              <w:t xml:space="preserve">umentus. </w:t>
            </w:r>
            <w:r w:rsidRPr="009B4413">
              <w:rPr>
                <w:rFonts w:ascii="Times New Roman" w:hAnsi="Times New Roman" w:cs="Times New Roman"/>
                <w:b/>
                <w:bCs/>
                <w:i/>
                <w:iCs/>
                <w:sz w:val="22"/>
                <w:szCs w:val="22"/>
              </w:rPr>
              <w:t>Pavyzdys</w:t>
            </w:r>
            <w:r w:rsidRPr="009B4413">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30D23F4" w14:textId="77777777" w:rsidR="0081386D" w:rsidRPr="009B4413" w:rsidRDefault="0081386D" w:rsidP="006858AF">
            <w:pPr>
              <w:pStyle w:val="Betarp"/>
              <w:jc w:val="both"/>
              <w:rPr>
                <w:rFonts w:ascii="Times New Roman" w:hAnsi="Times New Roman" w:cs="Times New Roman"/>
                <w:sz w:val="22"/>
                <w:szCs w:val="22"/>
              </w:rPr>
            </w:pPr>
          </w:p>
          <w:p w14:paraId="7A291197"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494D8C7" w14:textId="77777777" w:rsidR="0081386D" w:rsidRPr="009B4413" w:rsidRDefault="0081386D" w:rsidP="006858AF">
            <w:pPr>
              <w:pStyle w:val="Betarp"/>
              <w:jc w:val="both"/>
              <w:rPr>
                <w:rFonts w:ascii="Times New Roman" w:hAnsi="Times New Roman" w:cs="Times New Roman"/>
                <w:sz w:val="22"/>
                <w:szCs w:val="22"/>
              </w:rPr>
            </w:pPr>
          </w:p>
          <w:p w14:paraId="2D4CF4C7" w14:textId="77777777" w:rsidR="0081386D" w:rsidRPr="009B4413" w:rsidRDefault="0081386D" w:rsidP="006858AF">
            <w:pPr>
              <w:pStyle w:val="Betarp"/>
              <w:jc w:val="both"/>
              <w:rPr>
                <w:rFonts w:ascii="Times New Roman" w:hAnsi="Times New Roman" w:cs="Times New Roman"/>
                <w:b/>
                <w:bCs/>
                <w:i/>
                <w:iCs/>
                <w:sz w:val="22"/>
                <w:szCs w:val="22"/>
              </w:rPr>
            </w:pPr>
            <w:r w:rsidRPr="009B4413">
              <w:rPr>
                <w:rFonts w:ascii="Times New Roman" w:hAnsi="Times New Roman" w:cs="Times New Roman"/>
                <w:b/>
                <w:bCs/>
                <w:i/>
                <w:iCs/>
                <w:sz w:val="22"/>
                <w:szCs w:val="22"/>
              </w:rPr>
              <w:t>PASTABA</w:t>
            </w:r>
          </w:p>
          <w:p w14:paraId="7C574FC1" w14:textId="77777777" w:rsidR="0081386D" w:rsidRPr="009B4413" w:rsidRDefault="0081386D" w:rsidP="006858AF">
            <w:pPr>
              <w:pStyle w:val="Betarp"/>
              <w:jc w:val="both"/>
              <w:rPr>
                <w:rFonts w:ascii="Times New Roman" w:hAnsi="Times New Roman" w:cs="Times New Roman"/>
                <w:sz w:val="22"/>
                <w:szCs w:val="22"/>
              </w:rPr>
            </w:pPr>
            <w:r w:rsidRPr="009B441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C9B9AAC" w14:textId="77777777" w:rsidR="0081386D" w:rsidRPr="009B4413" w:rsidRDefault="0081386D" w:rsidP="006858AF">
            <w:pPr>
              <w:pStyle w:val="Betarp"/>
              <w:jc w:val="both"/>
              <w:rPr>
                <w:rFonts w:ascii="Times New Roman" w:hAnsi="Times New Roman" w:cs="Times New Roman"/>
                <w:b/>
                <w:bCs/>
                <w:sz w:val="22"/>
                <w:szCs w:val="22"/>
              </w:rPr>
            </w:pPr>
          </w:p>
          <w:p w14:paraId="38898031" w14:textId="77777777" w:rsidR="0081386D" w:rsidRPr="009B4413" w:rsidRDefault="0081386D" w:rsidP="006858AF">
            <w:pPr>
              <w:pStyle w:val="Betarp"/>
              <w:jc w:val="both"/>
              <w:rPr>
                <w:rFonts w:ascii="Times New Roman" w:hAnsi="Times New Roman" w:cs="Times New Roman"/>
                <w:b/>
                <w:bCs/>
                <w:sz w:val="22"/>
                <w:szCs w:val="22"/>
              </w:rPr>
            </w:pPr>
          </w:p>
        </w:tc>
      </w:tr>
      <w:tr w:rsidR="0081386D" w:rsidRPr="009B4413" w14:paraId="740F978C" w14:textId="77777777" w:rsidTr="0081386D">
        <w:tblPrEx>
          <w:tblCellMar>
            <w:left w:w="10" w:type="dxa"/>
            <w:right w:w="10" w:type="dxa"/>
          </w:tblCellMar>
          <w:tblLook w:val="04A0" w:firstRow="1" w:lastRow="0" w:firstColumn="1" w:lastColumn="0" w:noHBand="0" w:noVBand="1"/>
        </w:tblPrEx>
        <w:trPr>
          <w:gridBefore w:val="1"/>
          <w:wBefore w:w="34"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C9D80" w14:textId="77777777" w:rsidR="0081386D" w:rsidRPr="009B4413" w:rsidRDefault="0081386D" w:rsidP="0081386D">
            <w:pPr>
              <w:pStyle w:val="Betarp"/>
              <w:numPr>
                <w:ilvl w:val="0"/>
                <w:numId w:val="34"/>
              </w:numPr>
              <w:rPr>
                <w:rFonts w:ascii="Times New Roman" w:hAnsi="Times New Roman" w:cs="Times New Roman"/>
                <w:sz w:val="22"/>
                <w:szCs w:val="22"/>
              </w:rPr>
            </w:pPr>
          </w:p>
        </w:tc>
        <w:tc>
          <w:tcPr>
            <w:tcW w:w="3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31E27" w14:textId="77777777" w:rsidR="0081386D" w:rsidRPr="009B4413" w:rsidRDefault="0081386D" w:rsidP="006858AF">
            <w:pPr>
              <w:jc w:val="both"/>
              <w:rPr>
                <w:sz w:val="22"/>
                <w:szCs w:val="22"/>
                <w:lang w:val="lt-LT"/>
              </w:rPr>
            </w:pPr>
            <w:r w:rsidRPr="009B4413">
              <w:rPr>
                <w:sz w:val="22"/>
                <w:szCs w:val="22"/>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8922A" w14:textId="77777777" w:rsidR="0081386D" w:rsidRPr="009B4413" w:rsidRDefault="0081386D" w:rsidP="006858AF">
            <w:pPr>
              <w:rPr>
                <w:rFonts w:eastAsia="Yu Mincho"/>
                <w:sz w:val="22"/>
                <w:szCs w:val="22"/>
                <w:lang w:val="nb-NO"/>
              </w:rPr>
            </w:pPr>
            <w:r w:rsidRPr="009B4413">
              <w:rPr>
                <w:rFonts w:eastAsia="Yu Mincho"/>
                <w:b/>
                <w:bCs/>
                <w:sz w:val="22"/>
                <w:szCs w:val="22"/>
                <w:lang w:val="nb-NO"/>
              </w:rPr>
              <w:t>VPĮ 46 straipsnio 6 dalies 3 punktas</w:t>
            </w:r>
          </w:p>
          <w:p w14:paraId="52EC207C" w14:textId="77777777" w:rsidR="0081386D" w:rsidRPr="009B4413" w:rsidRDefault="0081386D" w:rsidP="006858AF">
            <w:pPr>
              <w:pStyle w:val="Betarp"/>
              <w:jc w:val="both"/>
              <w:rPr>
                <w:rFonts w:ascii="Times New Roman" w:eastAsia="Yu Mincho" w:hAnsi="Times New Roman" w:cs="Times New Roman"/>
                <w:sz w:val="22"/>
                <w:szCs w:val="22"/>
              </w:rPr>
            </w:pPr>
          </w:p>
          <w:p w14:paraId="47A71CF9" w14:textId="77777777" w:rsidR="0081386D" w:rsidRPr="009B4413" w:rsidRDefault="0081386D" w:rsidP="006858AF">
            <w:pPr>
              <w:pStyle w:val="Betarp"/>
              <w:jc w:val="both"/>
              <w:rPr>
                <w:rFonts w:ascii="Times New Roman" w:eastAsia="Yu Mincho" w:hAnsi="Times New Roman" w:cs="Times New Roman"/>
                <w:sz w:val="22"/>
                <w:szCs w:val="22"/>
              </w:rPr>
            </w:pPr>
            <w:r w:rsidRPr="009B4413">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F53D2" w14:textId="77777777" w:rsidR="0081386D" w:rsidRPr="009B4413" w:rsidRDefault="0081386D" w:rsidP="006858AF">
            <w:pPr>
              <w:pStyle w:val="Betarp"/>
              <w:jc w:val="both"/>
              <w:rPr>
                <w:rFonts w:ascii="Times New Roman" w:hAnsi="Times New Roman" w:cs="Times New Roman"/>
                <w:color w:val="00B050"/>
                <w:sz w:val="22"/>
                <w:szCs w:val="22"/>
                <w:lang w:eastAsia="en-US"/>
              </w:rPr>
            </w:pPr>
            <w:r w:rsidRPr="009B4413">
              <w:rPr>
                <w:rFonts w:ascii="Times New Roman" w:hAnsi="Times New Roman" w:cs="Times New Roman"/>
                <w:sz w:val="22"/>
                <w:szCs w:val="22"/>
                <w:lang w:eastAsia="en-US"/>
              </w:rPr>
              <w:t>Iš Lietuvoje įsteigtų subjektų įrodančių dokumentų nereikalaujama, užtenka pateikto EBVPD.</w:t>
            </w:r>
          </w:p>
        </w:tc>
      </w:tr>
    </w:tbl>
    <w:p w14:paraId="153A6D48" w14:textId="77777777" w:rsidR="00832878" w:rsidRPr="00F8428B" w:rsidRDefault="00B70590">
      <w:pPr>
        <w:shd w:val="clear" w:color="auto" w:fill="FFFFFF"/>
        <w:spacing w:before="274"/>
        <w:ind w:left="1378" w:hanging="1378"/>
        <w:rPr>
          <w:lang w:val="lt-LT"/>
        </w:rPr>
      </w:pPr>
      <w:r w:rsidRPr="00F8428B">
        <w:rPr>
          <w:b/>
          <w:bCs/>
          <w:sz w:val="24"/>
          <w:szCs w:val="24"/>
          <w:lang w:val="lt-LT"/>
        </w:rPr>
        <w:t>4.</w:t>
      </w:r>
      <w:r w:rsidR="00832878" w:rsidRPr="00F8428B">
        <w:rPr>
          <w:b/>
          <w:bCs/>
          <w:sz w:val="24"/>
          <w:szCs w:val="24"/>
          <w:lang w:val="lt-LT"/>
        </w:rPr>
        <w:t xml:space="preserve"> TIEKĖJŲ KVALIFIKACIJOS REIKALAVIMAI IR REIKALAUJAMI KOKYBĖS BEI APLINKOS APSAUGOS VADYBOS SISTEMŲ STANDARTAI</w:t>
      </w:r>
    </w:p>
    <w:p w14:paraId="7D7F18BA" w14:textId="77777777" w:rsidR="00832878" w:rsidRPr="00F8428B" w:rsidRDefault="00832878">
      <w:pPr>
        <w:shd w:val="clear" w:color="auto" w:fill="FFFFFF"/>
        <w:tabs>
          <w:tab w:val="left" w:pos="1186"/>
        </w:tabs>
        <w:spacing w:before="178"/>
        <w:ind w:firstLine="720"/>
        <w:jc w:val="both"/>
        <w:rPr>
          <w:lang w:val="lt-LT"/>
        </w:rPr>
      </w:pPr>
      <w:r w:rsidRPr="00F8428B">
        <w:rPr>
          <w:b/>
          <w:bCs/>
          <w:sz w:val="24"/>
          <w:szCs w:val="24"/>
          <w:lang w:val="lt-LT"/>
        </w:rPr>
        <w:t>4.1.</w:t>
      </w:r>
      <w:r w:rsidRPr="00F8428B">
        <w:rPr>
          <w:b/>
          <w:bCs/>
          <w:sz w:val="24"/>
          <w:szCs w:val="24"/>
          <w:lang w:val="lt-LT"/>
        </w:rPr>
        <w:tab/>
        <w:t>Kvalifikacijai įvertinti perkančioji organizacija kartu</w:t>
      </w:r>
      <w:r w:rsidR="00BC4BEF" w:rsidRPr="00F8428B">
        <w:rPr>
          <w:b/>
          <w:bCs/>
          <w:sz w:val="24"/>
          <w:szCs w:val="24"/>
          <w:lang w:val="lt-LT"/>
        </w:rPr>
        <w:t xml:space="preserve"> </w:t>
      </w:r>
      <w:r w:rsidRPr="00F8428B">
        <w:rPr>
          <w:b/>
          <w:bCs/>
          <w:sz w:val="24"/>
          <w:szCs w:val="24"/>
          <w:lang w:val="lt-LT"/>
        </w:rPr>
        <w:t>su tiekėjo pasiūlymu, vietoj kvalifikaciją patvirtinančių dokumentų, prašo šių sąlygų 3 priede pateiktoje EBVPD formoje užpildyti</w:t>
      </w:r>
      <w:r w:rsidR="00BC4BEF" w:rsidRPr="00F8428B">
        <w:rPr>
          <w:b/>
          <w:bCs/>
          <w:sz w:val="24"/>
          <w:szCs w:val="24"/>
          <w:lang w:val="lt-LT"/>
        </w:rPr>
        <w:t xml:space="preserve"> </w:t>
      </w:r>
      <w:r w:rsidRPr="00F8428B">
        <w:rPr>
          <w:b/>
          <w:bCs/>
          <w:sz w:val="24"/>
          <w:szCs w:val="24"/>
          <w:lang w:val="lt-LT"/>
        </w:rPr>
        <w:t>EBVPD II dalies C skirsnį ,,Informacija apie rėmimąsi kitų subjektų pajėgumais“ ir IV dalies</w:t>
      </w:r>
      <w:r w:rsidR="00BC4BEF" w:rsidRPr="00F8428B">
        <w:rPr>
          <w:b/>
          <w:bCs/>
          <w:sz w:val="24"/>
          <w:szCs w:val="24"/>
          <w:lang w:val="lt-LT"/>
        </w:rPr>
        <w:t xml:space="preserve"> </w:t>
      </w:r>
      <w:r w:rsidRPr="00F8428B">
        <w:rPr>
          <w:b/>
          <w:bCs/>
          <w:sz w:val="24"/>
          <w:szCs w:val="24"/>
          <w:lang w:val="lt-LT"/>
        </w:rPr>
        <w:t>„Atrankos kriterijai“ a skirsnį „Visų atrankos kriterijų bendra nuoroda“</w:t>
      </w:r>
      <w:r w:rsidRPr="00F8428B">
        <w:rPr>
          <w:sz w:val="24"/>
          <w:szCs w:val="24"/>
          <w:lang w:val="lt-LT"/>
        </w:rPr>
        <w:t>. Tiekėjo kvalifikacija</w:t>
      </w:r>
      <w:r w:rsidR="00BC4BEF" w:rsidRPr="00F8428B">
        <w:rPr>
          <w:sz w:val="24"/>
          <w:szCs w:val="24"/>
          <w:lang w:val="lt-LT"/>
        </w:rPr>
        <w:t xml:space="preserve"> </w:t>
      </w:r>
      <w:r w:rsidRPr="00F8428B">
        <w:rPr>
          <w:sz w:val="24"/>
          <w:szCs w:val="24"/>
          <w:lang w:val="lt-LT"/>
        </w:rPr>
        <w:t>turi būti įgyta iki pasiūlymų pateikimo termino pabaigos ir tai turi būti užfiksuota</w:t>
      </w:r>
      <w:r w:rsidR="00BC4BEF" w:rsidRPr="00F8428B">
        <w:rPr>
          <w:sz w:val="24"/>
          <w:szCs w:val="24"/>
          <w:lang w:val="lt-LT"/>
        </w:rPr>
        <w:t xml:space="preserve"> </w:t>
      </w:r>
      <w:r w:rsidRPr="00F8428B">
        <w:rPr>
          <w:sz w:val="24"/>
          <w:szCs w:val="24"/>
          <w:lang w:val="lt-LT"/>
        </w:rPr>
        <w:t>patvirtinančiame dokumente.</w:t>
      </w:r>
    </w:p>
    <w:p w14:paraId="0FE492E8" w14:textId="77777777" w:rsidR="00832878" w:rsidRPr="00F8428B" w:rsidRDefault="00832878">
      <w:pPr>
        <w:shd w:val="clear" w:color="auto" w:fill="FFFFFF"/>
        <w:tabs>
          <w:tab w:val="left" w:pos="1267"/>
        </w:tabs>
        <w:ind w:firstLine="720"/>
        <w:jc w:val="both"/>
        <w:rPr>
          <w:lang w:val="lt-LT"/>
        </w:rPr>
      </w:pPr>
      <w:r w:rsidRPr="00F8428B">
        <w:rPr>
          <w:b/>
          <w:bCs/>
          <w:sz w:val="24"/>
          <w:szCs w:val="24"/>
          <w:lang w:val="lt-LT"/>
        </w:rPr>
        <w:t>4.2.</w:t>
      </w:r>
      <w:r w:rsidRPr="00F8428B">
        <w:rPr>
          <w:b/>
          <w:bCs/>
          <w:sz w:val="24"/>
          <w:szCs w:val="24"/>
          <w:lang w:val="lt-LT"/>
        </w:rPr>
        <w:tab/>
        <w:t>Perkančioji organizacija, nustačiusi galimą laimėtoją, po pasiūlymų eilės</w:t>
      </w:r>
      <w:r w:rsidR="00BC4BEF" w:rsidRPr="00F8428B">
        <w:rPr>
          <w:b/>
          <w:bCs/>
          <w:sz w:val="24"/>
          <w:szCs w:val="24"/>
          <w:lang w:val="lt-LT"/>
        </w:rPr>
        <w:t xml:space="preserve"> </w:t>
      </w:r>
      <w:r w:rsidRPr="00F8428B">
        <w:rPr>
          <w:b/>
          <w:bCs/>
          <w:sz w:val="24"/>
          <w:szCs w:val="24"/>
          <w:lang w:val="lt-LT"/>
        </w:rPr>
        <w:t>sudarymo, reikalaus, kad ekonomiškai naudingiausią pasiūlymą pateikęs tiekėjas pateiktų</w:t>
      </w:r>
      <w:r w:rsidR="00BC4BEF" w:rsidRPr="00F8428B">
        <w:rPr>
          <w:b/>
          <w:bCs/>
          <w:sz w:val="24"/>
          <w:szCs w:val="24"/>
          <w:lang w:val="lt-LT"/>
        </w:rPr>
        <w:t xml:space="preserve"> </w:t>
      </w:r>
      <w:r w:rsidRPr="00F8428B">
        <w:rPr>
          <w:b/>
          <w:bCs/>
          <w:sz w:val="24"/>
          <w:szCs w:val="24"/>
          <w:lang w:val="lt-LT"/>
        </w:rPr>
        <w:t>aktualius atitiktį minimaliems kvalifikacijos reikalavimams patvirtinančius dokumentus:</w:t>
      </w:r>
    </w:p>
    <w:p w14:paraId="4EE48128" w14:textId="77777777" w:rsidR="00832878" w:rsidRPr="00F8428B" w:rsidRDefault="00832878" w:rsidP="0081386D">
      <w:pPr>
        <w:shd w:val="clear" w:color="auto" w:fill="FFFFFF"/>
        <w:jc w:val="right"/>
      </w:pPr>
      <w:r w:rsidRPr="00F8428B">
        <w:rPr>
          <w:i/>
          <w:iCs/>
          <w:sz w:val="24"/>
          <w:szCs w:val="24"/>
          <w:lang w:val="lt-LT"/>
        </w:rPr>
        <w:t>2 lentelė</w:t>
      </w:r>
    </w:p>
    <w:p w14:paraId="2F3BC22F" w14:textId="77777777" w:rsidR="00832878" w:rsidRPr="00F8428B" w:rsidRDefault="00832878" w:rsidP="0081386D">
      <w:pPr>
        <w:spacing w:after="110" w:line="1" w:lineRule="exact"/>
        <w:jc w:val="both"/>
        <w:rPr>
          <w:sz w:val="2"/>
          <w:szCs w:val="2"/>
        </w:rPr>
      </w:pPr>
    </w:p>
    <w:tbl>
      <w:tblPr>
        <w:tblW w:w="10067" w:type="dxa"/>
        <w:tblInd w:w="40" w:type="dxa"/>
        <w:tblLayout w:type="fixed"/>
        <w:tblCellMar>
          <w:left w:w="40" w:type="dxa"/>
          <w:right w:w="40" w:type="dxa"/>
        </w:tblCellMar>
        <w:tblLook w:val="0000" w:firstRow="0" w:lastRow="0" w:firstColumn="0" w:lastColumn="0" w:noHBand="0" w:noVBand="0"/>
      </w:tblPr>
      <w:tblGrid>
        <w:gridCol w:w="854"/>
        <w:gridCol w:w="4734"/>
        <w:gridCol w:w="4479"/>
      </w:tblGrid>
      <w:tr w:rsidR="00F8428B" w:rsidRPr="00F8428B" w14:paraId="66DC765A" w14:textId="77777777" w:rsidTr="009B4413">
        <w:tc>
          <w:tcPr>
            <w:tcW w:w="854" w:type="dxa"/>
            <w:tcBorders>
              <w:top w:val="single" w:sz="6" w:space="0" w:color="auto"/>
              <w:left w:val="single" w:sz="6" w:space="0" w:color="auto"/>
              <w:bottom w:val="single" w:sz="4" w:space="0" w:color="auto"/>
              <w:right w:val="single" w:sz="6" w:space="0" w:color="auto"/>
            </w:tcBorders>
            <w:shd w:val="clear" w:color="auto" w:fill="FFFFFF"/>
          </w:tcPr>
          <w:p w14:paraId="22955912" w14:textId="77777777" w:rsidR="00832878" w:rsidRPr="00F8428B" w:rsidRDefault="00832878">
            <w:pPr>
              <w:shd w:val="clear" w:color="auto" w:fill="FFFFFF"/>
            </w:pPr>
            <w:r w:rsidRPr="00F8428B">
              <w:rPr>
                <w:b/>
                <w:bCs/>
                <w:sz w:val="24"/>
                <w:szCs w:val="24"/>
                <w:lang w:val="lt-LT"/>
              </w:rPr>
              <w:lastRenderedPageBreak/>
              <w:t>Eil. Nr.</w:t>
            </w:r>
          </w:p>
        </w:tc>
        <w:tc>
          <w:tcPr>
            <w:tcW w:w="4734" w:type="dxa"/>
            <w:tcBorders>
              <w:top w:val="single" w:sz="6" w:space="0" w:color="auto"/>
              <w:left w:val="single" w:sz="6" w:space="0" w:color="auto"/>
              <w:bottom w:val="single" w:sz="4" w:space="0" w:color="auto"/>
              <w:right w:val="single" w:sz="6" w:space="0" w:color="auto"/>
            </w:tcBorders>
            <w:shd w:val="clear" w:color="auto" w:fill="FFFFFF"/>
          </w:tcPr>
          <w:p w14:paraId="5686D2C4" w14:textId="77777777" w:rsidR="00832878" w:rsidRPr="00F8428B" w:rsidRDefault="00832878">
            <w:pPr>
              <w:shd w:val="clear" w:color="auto" w:fill="FFFFFF"/>
              <w:rPr>
                <w:lang w:val="lt-LT"/>
              </w:rPr>
            </w:pPr>
            <w:r w:rsidRPr="00F8428B">
              <w:rPr>
                <w:b/>
                <w:bCs/>
                <w:sz w:val="24"/>
                <w:szCs w:val="24"/>
                <w:lang w:val="lt-LT"/>
              </w:rPr>
              <w:t>Kvalifikacijos reikalavimai</w:t>
            </w:r>
          </w:p>
        </w:tc>
        <w:tc>
          <w:tcPr>
            <w:tcW w:w="4479" w:type="dxa"/>
            <w:tcBorders>
              <w:top w:val="single" w:sz="6" w:space="0" w:color="auto"/>
              <w:left w:val="single" w:sz="6" w:space="0" w:color="auto"/>
              <w:bottom w:val="single" w:sz="4" w:space="0" w:color="auto"/>
              <w:right w:val="single" w:sz="6" w:space="0" w:color="auto"/>
            </w:tcBorders>
            <w:shd w:val="clear" w:color="auto" w:fill="FFFFFF"/>
          </w:tcPr>
          <w:p w14:paraId="0D509122" w14:textId="77777777" w:rsidR="00832878" w:rsidRPr="00F8428B" w:rsidRDefault="00832878">
            <w:pPr>
              <w:shd w:val="clear" w:color="auto" w:fill="FFFFFF"/>
              <w:rPr>
                <w:lang w:val="lt-LT"/>
              </w:rPr>
            </w:pPr>
            <w:r w:rsidRPr="00F8428B">
              <w:rPr>
                <w:b/>
                <w:bCs/>
                <w:sz w:val="24"/>
                <w:szCs w:val="24"/>
                <w:lang w:val="lt-LT"/>
              </w:rPr>
              <w:t>Kvalifikacijos reikalavimus patvirtinantys dokumentai</w:t>
            </w:r>
          </w:p>
        </w:tc>
      </w:tr>
      <w:tr w:rsidR="00F8428B" w:rsidRPr="009B4413" w14:paraId="1F1FC13B" w14:textId="77777777" w:rsidTr="009B4413">
        <w:tc>
          <w:tcPr>
            <w:tcW w:w="854" w:type="dxa"/>
            <w:tcBorders>
              <w:top w:val="single" w:sz="4" w:space="0" w:color="auto"/>
              <w:left w:val="single" w:sz="4" w:space="0" w:color="auto"/>
              <w:bottom w:val="single" w:sz="4" w:space="0" w:color="auto"/>
              <w:right w:val="single" w:sz="4" w:space="0" w:color="auto"/>
            </w:tcBorders>
            <w:shd w:val="clear" w:color="auto" w:fill="FFFFFF"/>
          </w:tcPr>
          <w:p w14:paraId="32B552F5" w14:textId="77777777" w:rsidR="001E31CB" w:rsidRPr="00F8428B" w:rsidRDefault="001E31CB" w:rsidP="001E31CB">
            <w:pPr>
              <w:shd w:val="clear" w:color="auto" w:fill="FFFFFF"/>
              <w:rPr>
                <w:sz w:val="24"/>
                <w:szCs w:val="24"/>
                <w:lang w:val="lt-LT"/>
              </w:rPr>
            </w:pPr>
            <w:r w:rsidRPr="00F8428B">
              <w:rPr>
                <w:sz w:val="24"/>
                <w:szCs w:val="24"/>
                <w:lang w:val="lt-LT"/>
              </w:rPr>
              <w:t>4.2.1.</w:t>
            </w:r>
          </w:p>
        </w:tc>
        <w:tc>
          <w:tcPr>
            <w:tcW w:w="4734" w:type="dxa"/>
            <w:tcBorders>
              <w:top w:val="single" w:sz="4" w:space="0" w:color="000000"/>
              <w:left w:val="single" w:sz="4" w:space="0" w:color="000000"/>
              <w:right w:val="single" w:sz="4" w:space="0" w:color="000000"/>
            </w:tcBorders>
            <w:shd w:val="clear" w:color="auto" w:fill="FFFFFF"/>
          </w:tcPr>
          <w:p w14:paraId="713C48EF" w14:textId="77777777" w:rsidR="001E31CB" w:rsidRPr="00F8428B" w:rsidRDefault="001E31CB" w:rsidP="001E31CB">
            <w:pPr>
              <w:jc w:val="both"/>
              <w:rPr>
                <w:sz w:val="24"/>
                <w:szCs w:val="24"/>
                <w:lang w:val="nb-NO"/>
              </w:rPr>
            </w:pPr>
            <w:r w:rsidRPr="00F8428B">
              <w:rPr>
                <w:sz w:val="24"/>
                <w:szCs w:val="24"/>
                <w:lang w:val="nb-NO"/>
              </w:rPr>
              <w:t xml:space="preserve">Tiekėjas turi teisę verstis ta veikla, kuri reikalinga pirkimo sutarčiai vykdyti. </w:t>
            </w:r>
          </w:p>
        </w:tc>
        <w:tc>
          <w:tcPr>
            <w:tcW w:w="4479" w:type="dxa"/>
            <w:tcBorders>
              <w:top w:val="single" w:sz="4" w:space="0" w:color="000000"/>
              <w:left w:val="single" w:sz="4" w:space="0" w:color="000000"/>
              <w:right w:val="single" w:sz="4" w:space="0" w:color="000000"/>
            </w:tcBorders>
            <w:shd w:val="clear" w:color="auto" w:fill="FFFFFF"/>
          </w:tcPr>
          <w:p w14:paraId="30C6E10D" w14:textId="77777777" w:rsidR="001E31CB" w:rsidRPr="00F8428B" w:rsidRDefault="001E31CB" w:rsidP="001E31CB">
            <w:pPr>
              <w:jc w:val="both"/>
              <w:rPr>
                <w:sz w:val="24"/>
                <w:szCs w:val="24"/>
                <w:lang w:val="nb-NO"/>
              </w:rPr>
            </w:pPr>
            <w:r w:rsidRPr="00F8428B">
              <w:rPr>
                <w:sz w:val="24"/>
                <w:szCs w:val="24"/>
                <w:lang w:val="nb-NO"/>
              </w:rPr>
              <w:t>Maisto tvarkymo subjekto patvirtinimo pažymėjimo kopija, išduota Valstybinės maisto ir veterinarijos tarnybos ar atitinkamas užsienio šalies institucijos dokumentas.</w:t>
            </w:r>
          </w:p>
          <w:p w14:paraId="58B47CAC" w14:textId="77777777" w:rsidR="001E31CB" w:rsidRPr="00F8428B" w:rsidRDefault="001E31CB" w:rsidP="001E31CB">
            <w:pPr>
              <w:jc w:val="both"/>
              <w:rPr>
                <w:sz w:val="24"/>
                <w:szCs w:val="24"/>
                <w:lang w:val="nb-NO"/>
              </w:rPr>
            </w:pPr>
            <w:r w:rsidRPr="00F8428B">
              <w:rPr>
                <w:i/>
                <w:sz w:val="24"/>
                <w:szCs w:val="24"/>
                <w:u w:val="single"/>
                <w:lang w:val="nb-NO"/>
              </w:rPr>
              <w:t>Pateikiami skenuoti dokumentai elektroninėje formoje.</w:t>
            </w:r>
          </w:p>
        </w:tc>
      </w:tr>
      <w:tr w:rsidR="009B4413" w:rsidRPr="009B4413" w14:paraId="4AED823A" w14:textId="77777777" w:rsidTr="009B4413">
        <w:tblPrEx>
          <w:tblCellMar>
            <w:left w:w="0" w:type="dxa"/>
            <w:right w:w="0" w:type="dxa"/>
          </w:tblCellMar>
          <w:tblLook w:val="04A0" w:firstRow="1" w:lastRow="0" w:firstColumn="1" w:lastColumn="0" w:noHBand="0" w:noVBand="1"/>
        </w:tblPrEx>
        <w:tc>
          <w:tcPr>
            <w:tcW w:w="85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5C6E996" w14:textId="77777777" w:rsidR="009B4413" w:rsidRPr="009B4413" w:rsidRDefault="009B4413" w:rsidP="009B4413">
            <w:pPr>
              <w:shd w:val="clear" w:color="auto" w:fill="FFFFFF"/>
              <w:rPr>
                <w:sz w:val="24"/>
                <w:szCs w:val="24"/>
                <w:lang w:val="lt-LT"/>
              </w:rPr>
            </w:pPr>
            <w:r w:rsidRPr="009B4413">
              <w:rPr>
                <w:sz w:val="24"/>
                <w:szCs w:val="24"/>
                <w:lang w:val="lt-LT"/>
              </w:rPr>
              <w:t>4.2.2.</w:t>
            </w:r>
          </w:p>
        </w:tc>
        <w:tc>
          <w:tcPr>
            <w:tcW w:w="4734"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2AFC016D" w14:textId="77777777" w:rsidR="009B4413" w:rsidRPr="009B4413" w:rsidRDefault="009B4413" w:rsidP="009B4413">
            <w:pPr>
              <w:shd w:val="clear" w:color="auto" w:fill="FFFFFF"/>
              <w:jc w:val="both"/>
              <w:rPr>
                <w:b/>
                <w:bCs/>
                <w:sz w:val="24"/>
                <w:szCs w:val="24"/>
                <w:lang w:val="lt-LT"/>
              </w:rPr>
            </w:pPr>
            <w:r w:rsidRPr="009B4413">
              <w:rPr>
                <w:sz w:val="24"/>
                <w:szCs w:val="24"/>
                <w:lang w:val="lt-LT"/>
              </w:rPr>
              <w:t xml:space="preserve">Tiekėjas per paskutinius 3 metus arba per laiką nuo tiekėjo įregistravimo dienos (jeigu teikėjas savo veiklą vykdė mažiau nei 3 metus) iki pasiūlymo pateikimo dienos yra įvykdęs arba vykdo bent vieną sutartį ar daugiau maitinimo paslaugų sutarčių, </w:t>
            </w:r>
            <w:r w:rsidRPr="009B4413">
              <w:rPr>
                <w:b/>
                <w:bCs/>
                <w:sz w:val="24"/>
                <w:szCs w:val="24"/>
                <w:lang w:val="lt-LT"/>
              </w:rPr>
              <w:t>kurios (-</w:t>
            </w:r>
            <w:proofErr w:type="spellStart"/>
            <w:r w:rsidRPr="009B4413">
              <w:rPr>
                <w:b/>
                <w:bCs/>
                <w:sz w:val="24"/>
                <w:szCs w:val="24"/>
                <w:lang w:val="lt-LT"/>
              </w:rPr>
              <w:t>ių</w:t>
            </w:r>
            <w:proofErr w:type="spellEnd"/>
            <w:r w:rsidRPr="009B4413">
              <w:rPr>
                <w:b/>
                <w:bCs/>
                <w:sz w:val="24"/>
                <w:szCs w:val="24"/>
                <w:lang w:val="lt-LT"/>
              </w:rPr>
              <w:t>) įvykdymo metu  vieno maitinimo metu buvo pamaitinta ne mažiau kaip 1000 asmenų.</w:t>
            </w:r>
          </w:p>
          <w:p w14:paraId="20CF7596" w14:textId="77777777" w:rsidR="009B4413" w:rsidRPr="009B4413" w:rsidRDefault="009B4413" w:rsidP="009B4413">
            <w:pPr>
              <w:shd w:val="clear" w:color="auto" w:fill="FFFFFF"/>
              <w:jc w:val="both"/>
              <w:rPr>
                <w:sz w:val="24"/>
                <w:szCs w:val="24"/>
                <w:lang w:val="lt-LT"/>
              </w:rPr>
            </w:pPr>
            <w:r w:rsidRPr="009B4413">
              <w:rPr>
                <w:sz w:val="24"/>
                <w:szCs w:val="24"/>
                <w:lang w:val="lt-LT"/>
              </w:rPr>
              <w:t>Jei tiekėjas teikia informaciją apie vykdomas sutartis, laikoma, kad jo patirtis atitinka keliamą reikalavimą, jei įvykdyta sutarties dalis ne mažesnė kaip nustatyta įvykdytos sutarties vertei.</w:t>
            </w:r>
          </w:p>
          <w:p w14:paraId="51DEBDCE" w14:textId="77777777" w:rsidR="009B4413" w:rsidRPr="009B4413" w:rsidRDefault="009B4413" w:rsidP="009B4413">
            <w:pPr>
              <w:shd w:val="clear" w:color="auto" w:fill="FFFFFF"/>
              <w:jc w:val="both"/>
              <w:rPr>
                <w:sz w:val="24"/>
                <w:szCs w:val="24"/>
                <w:lang w:val="lt-LT"/>
              </w:rPr>
            </w:pPr>
          </w:p>
        </w:tc>
        <w:tc>
          <w:tcPr>
            <w:tcW w:w="447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69245828" w14:textId="77777777" w:rsidR="009B4413" w:rsidRPr="009B4413" w:rsidRDefault="009B4413" w:rsidP="009B4413">
            <w:pPr>
              <w:shd w:val="clear" w:color="auto" w:fill="FFFFFF"/>
              <w:jc w:val="both"/>
              <w:rPr>
                <w:sz w:val="24"/>
                <w:szCs w:val="24"/>
                <w:lang w:val="lt-LT"/>
              </w:rPr>
            </w:pPr>
            <w:r w:rsidRPr="009B4413">
              <w:rPr>
                <w:sz w:val="24"/>
                <w:szCs w:val="24"/>
                <w:lang w:val="lt-LT"/>
              </w:rPr>
              <w:t>Tiekėjo vadovo ar jo įgalioto asmens pasirašytas tiekėjo įvykdytų ir (arba) vykdomų sutarčių sąrašas, kuriame nurodomas: sutarties pavadinimas, pamaitintų asmenų skaičius, sutarties įsigaliojimo data ir galiojimo pabaigos data (mėnesių tikslumu), duomenys apie užsakovą (įmonės pavadinimas, adresas, telefonas, kontaktinio asmens vardas, pavardė, pareigos, telefonas, el. pašto adresas), trumpas sutarties apimties ir tiekėjo suteiktų paslaugų aprašymas. Įrodymui apie paslaugų suteikimą dalyviai pateikia: jei gavėjas buvo perkančioji organizacija, – jos patvirtintą pažymą, jei gavėjas – ne perkančioji organizacija, – jo pažymą, o jos nesant –dalyvio deklaraciją.</w:t>
            </w:r>
          </w:p>
          <w:p w14:paraId="3256EBF2" w14:textId="77777777" w:rsidR="009B4413" w:rsidRPr="009B4413" w:rsidRDefault="009B4413" w:rsidP="009B4413">
            <w:pPr>
              <w:shd w:val="clear" w:color="auto" w:fill="FFFFFF"/>
              <w:jc w:val="both"/>
              <w:rPr>
                <w:sz w:val="24"/>
                <w:szCs w:val="24"/>
                <w:lang w:val="lt-LT"/>
              </w:rPr>
            </w:pPr>
            <w:r w:rsidRPr="009B4413">
              <w:rPr>
                <w:sz w:val="24"/>
                <w:szCs w:val="24"/>
                <w:lang w:val="lt-LT"/>
              </w:rPr>
              <w:t>Norėdama įsitikinti arba siekdama pasitikslinti, atskiru prašymu perkančioji organizacija gali paprašyti pateikti vykdytų sutarčių kopijas arba išrašus iš sutarčių ar kitų teikėjo vykdytų sutarčių objektą apibūdinančių dokumentų kopijas (pvz., techninė užduotis)</w:t>
            </w:r>
            <w:r w:rsidRPr="009B4413">
              <w:rPr>
                <w:i/>
                <w:iCs/>
                <w:sz w:val="24"/>
                <w:szCs w:val="24"/>
                <w:lang w:val="lt-LT"/>
              </w:rPr>
              <w:t>.</w:t>
            </w:r>
            <w:r w:rsidRPr="009B4413">
              <w:rPr>
                <w:sz w:val="24"/>
                <w:szCs w:val="24"/>
                <w:lang w:val="lt-LT"/>
              </w:rPr>
              <w:t xml:space="preserve"> Perkančioji organizacija pasilieka teisę be išankstinio įspėjimo susisiekti su dalyvio nurodytu užsakovo atstovu, siekiant pasitikslinti informaciją apie vykdytą sutartį.</w:t>
            </w:r>
          </w:p>
          <w:p w14:paraId="4BA66E97" w14:textId="77777777" w:rsidR="009B4413" w:rsidRPr="009B4413" w:rsidRDefault="009B4413" w:rsidP="009B4413">
            <w:pPr>
              <w:shd w:val="clear" w:color="auto" w:fill="FFFFFF"/>
              <w:jc w:val="both"/>
              <w:rPr>
                <w:b/>
                <w:bCs/>
                <w:i/>
                <w:iCs/>
                <w:sz w:val="24"/>
                <w:szCs w:val="24"/>
                <w:lang w:val="lt-LT"/>
              </w:rPr>
            </w:pPr>
            <w:r w:rsidRPr="009B4413">
              <w:rPr>
                <w:i/>
                <w:iCs/>
                <w:sz w:val="24"/>
                <w:szCs w:val="24"/>
                <w:u w:val="single"/>
                <w:lang w:val="lt-LT"/>
              </w:rPr>
              <w:t>Pateikiami skenuoti dokumentai elektroninėje formoje</w:t>
            </w:r>
            <w:r w:rsidRPr="009B4413">
              <w:rPr>
                <w:i/>
                <w:iCs/>
                <w:sz w:val="24"/>
                <w:szCs w:val="24"/>
                <w:lang w:val="lt-LT"/>
              </w:rPr>
              <w:t>.</w:t>
            </w:r>
          </w:p>
        </w:tc>
      </w:tr>
    </w:tbl>
    <w:p w14:paraId="678FEA1E" w14:textId="2C0D7B52" w:rsidR="00832878" w:rsidRPr="00F8428B" w:rsidRDefault="00832878" w:rsidP="00A3385C">
      <w:pPr>
        <w:shd w:val="clear" w:color="auto" w:fill="FFFFFF"/>
        <w:spacing w:before="5"/>
        <w:ind w:firstLine="566"/>
        <w:jc w:val="both"/>
        <w:rPr>
          <w:lang w:val="lt-LT"/>
        </w:rPr>
      </w:pPr>
      <w:r w:rsidRPr="00F8428B">
        <w:rPr>
          <w:b/>
          <w:bCs/>
          <w:i/>
          <w:iCs/>
          <w:lang w:val="lt-LT"/>
        </w:rPr>
        <w:t>Pastaba taikoma 2 lentelei</w:t>
      </w:r>
      <w:r w:rsidRPr="00F8428B">
        <w:rPr>
          <w:lang w:val="lt-LT"/>
        </w:rPr>
        <w:t xml:space="preserve">: </w:t>
      </w:r>
      <w:r w:rsidRPr="00F8428B">
        <w:rPr>
          <w:i/>
          <w:iCs/>
          <w:lang w:val="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atsakin</w:t>
      </w:r>
      <w:r w:rsidR="00A3385C" w:rsidRPr="00F8428B">
        <w:rPr>
          <w:i/>
          <w:iCs/>
          <w:lang w:val="lt-LT"/>
        </w:rPr>
        <w:t xml:space="preserve">gą Lietuvos Respublikos </w:t>
      </w:r>
      <w:r w:rsidRPr="00F8428B">
        <w:rPr>
          <w:i/>
          <w:iCs/>
          <w:lang w:val="lt-LT"/>
        </w:rPr>
        <w:t>institucij</w:t>
      </w:r>
      <w:r w:rsidR="00A3385C" w:rsidRPr="00F8428B">
        <w:rPr>
          <w:i/>
          <w:iCs/>
          <w:lang w:val="lt-LT"/>
        </w:rPr>
        <w:t>ą dėl teisės pripažinimo dokumento išdavimo.</w:t>
      </w:r>
      <w:r w:rsidRPr="00F8428B">
        <w:rPr>
          <w:i/>
          <w:iCs/>
          <w:lang w:val="lt-LT"/>
        </w:rPr>
        <w:t xml:space="preserve"> Jei </w:t>
      </w:r>
      <w:r w:rsidR="00A3385C" w:rsidRPr="00F8428B">
        <w:rPr>
          <w:i/>
          <w:iCs/>
          <w:lang w:val="lt-LT"/>
        </w:rPr>
        <w:t xml:space="preserve">galimu konkurso </w:t>
      </w:r>
      <w:r w:rsidRPr="00F8428B">
        <w:rPr>
          <w:i/>
          <w:iCs/>
          <w:lang w:val="lt-LT"/>
        </w:rPr>
        <w:t>laimėtoju, bus</w:t>
      </w:r>
      <w:r w:rsidR="00A3385C" w:rsidRPr="00F8428B">
        <w:rPr>
          <w:i/>
          <w:iCs/>
          <w:lang w:val="lt-LT"/>
        </w:rPr>
        <w:t xml:space="preserve"> </w:t>
      </w:r>
      <w:r w:rsidRPr="00F8428B">
        <w:rPr>
          <w:i/>
          <w:iCs/>
          <w:lang w:val="lt-LT"/>
        </w:rPr>
        <w:t>pripažintas užsienio šalies tiekėjas, kartu su kvalifikaciją įrodančiais dokumentais (t. y. tiekėjo kilmės šalies kompetentingų institucijų išduotais dokumentais), vietoje Teisės pripažinimo dokumento, galės pateikti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F8428B">
        <w:rPr>
          <w:i/>
          <w:iCs/>
          <w:vertAlign w:val="superscript"/>
          <w:lang w:val="lt-LT"/>
        </w:rPr>
        <w:t>1</w:t>
      </w:r>
      <w:r w:rsidRPr="00F8428B">
        <w:rPr>
          <w:i/>
          <w:iCs/>
          <w:lang w:val="lt-LT"/>
        </w:rPr>
        <w:t xml:space="preserve"> , tačiau perkančiajai organizacijai jis turės būti pateiktas ne vėliau kaip iki   </w:t>
      </w:r>
      <w:r w:rsidRPr="00F8428B">
        <w:rPr>
          <w:i/>
          <w:iCs/>
          <w:lang w:val="lt-LT"/>
        </w:rPr>
        <w:lastRenderedPageBreak/>
        <w:t>pirkimo sutarties pasirašymo.</w:t>
      </w:r>
    </w:p>
    <w:p w14:paraId="171579D6" w14:textId="77777777" w:rsidR="00832878" w:rsidRPr="00F8428B" w:rsidRDefault="00832878" w:rsidP="00BD70DE">
      <w:pPr>
        <w:shd w:val="clear" w:color="auto" w:fill="FFFFFF"/>
        <w:tabs>
          <w:tab w:val="left" w:pos="1152"/>
        </w:tabs>
        <w:spacing w:before="274"/>
        <w:ind w:firstLine="720"/>
        <w:jc w:val="both"/>
        <w:rPr>
          <w:lang w:val="lt-LT"/>
        </w:rPr>
      </w:pPr>
      <w:r w:rsidRPr="00F8428B">
        <w:rPr>
          <w:b/>
          <w:bCs/>
          <w:sz w:val="24"/>
          <w:szCs w:val="24"/>
          <w:lang w:val="lt-LT"/>
        </w:rPr>
        <w:t>4.3</w:t>
      </w:r>
      <w:r w:rsidRPr="00F8428B">
        <w:rPr>
          <w:b/>
          <w:bCs/>
          <w:i/>
          <w:iCs/>
          <w:sz w:val="24"/>
          <w:szCs w:val="24"/>
          <w:lang w:val="lt-LT"/>
        </w:rPr>
        <w:t>.</w:t>
      </w:r>
      <w:r w:rsidRPr="00F8428B">
        <w:rPr>
          <w:b/>
          <w:bCs/>
          <w:i/>
          <w:iCs/>
          <w:sz w:val="24"/>
          <w:szCs w:val="24"/>
          <w:lang w:val="lt-LT"/>
        </w:rPr>
        <w:tab/>
      </w:r>
      <w:r w:rsidRPr="00F8428B">
        <w:rPr>
          <w:sz w:val="24"/>
          <w:szCs w:val="24"/>
          <w:lang w:val="lt-LT"/>
        </w:rPr>
        <w:t>Tiekėjo, neatitinkančio konkurso sąlygų 2 lentelės 4.2.1-4.2.</w:t>
      </w:r>
      <w:r w:rsidR="008C29A4" w:rsidRPr="00F8428B">
        <w:rPr>
          <w:sz w:val="24"/>
          <w:szCs w:val="24"/>
          <w:lang w:val="lt-LT"/>
        </w:rPr>
        <w:t>2</w:t>
      </w:r>
      <w:r w:rsidRPr="00F8428B">
        <w:rPr>
          <w:sz w:val="24"/>
          <w:szCs w:val="24"/>
          <w:lang w:val="lt-LT"/>
        </w:rPr>
        <w:t xml:space="preserve"> p. nustatytų reikalavimų,</w:t>
      </w:r>
      <w:r w:rsidR="00BD70DE" w:rsidRPr="00F8428B">
        <w:rPr>
          <w:sz w:val="24"/>
          <w:szCs w:val="24"/>
          <w:lang w:val="lt-LT"/>
        </w:rPr>
        <w:t xml:space="preserve"> </w:t>
      </w:r>
      <w:r w:rsidRPr="00F8428B">
        <w:rPr>
          <w:sz w:val="24"/>
          <w:szCs w:val="24"/>
          <w:lang w:val="lt-LT"/>
        </w:rPr>
        <w:t xml:space="preserve">pasiūlymas atmetamas. </w:t>
      </w:r>
    </w:p>
    <w:p w14:paraId="2DEFC0AA" w14:textId="77777777" w:rsidR="00832878" w:rsidRPr="00F8428B" w:rsidRDefault="00832878" w:rsidP="00BD70DE">
      <w:pPr>
        <w:shd w:val="clear" w:color="auto" w:fill="FFFFFF"/>
        <w:ind w:firstLine="720"/>
        <w:jc w:val="both"/>
        <w:rPr>
          <w:lang w:val="lt-LT"/>
        </w:rPr>
      </w:pPr>
      <w:r w:rsidRPr="00F8428B">
        <w:rPr>
          <w:b/>
          <w:bCs/>
          <w:sz w:val="24"/>
          <w:szCs w:val="24"/>
          <w:lang w:val="lt-LT"/>
        </w:rPr>
        <w:t>4.3.1.</w:t>
      </w:r>
      <w:r w:rsidRPr="00F8428B">
        <w:rPr>
          <w:sz w:val="24"/>
          <w:szCs w:val="24"/>
          <w:lang w:val="lt-LT"/>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61BEFCE4" w14:textId="77777777" w:rsidR="00832878" w:rsidRPr="00F8428B" w:rsidRDefault="00832878" w:rsidP="0028544A">
      <w:pPr>
        <w:numPr>
          <w:ilvl w:val="0"/>
          <w:numId w:val="11"/>
        </w:numPr>
        <w:shd w:val="clear" w:color="auto" w:fill="FFFFFF"/>
        <w:tabs>
          <w:tab w:val="left" w:pos="1358"/>
        </w:tabs>
        <w:ind w:firstLine="720"/>
        <w:jc w:val="both"/>
        <w:rPr>
          <w:sz w:val="24"/>
          <w:szCs w:val="24"/>
          <w:lang w:val="lt-LT"/>
        </w:rPr>
      </w:pPr>
      <w:r w:rsidRPr="00F8428B">
        <w:rPr>
          <w:b/>
          <w:bCs/>
          <w:sz w:val="24"/>
          <w:szCs w:val="24"/>
          <w:lang w:val="lt-LT"/>
        </w:rPr>
        <w:t>Tiekėjas iki atitinkamų veiklų vykdymo pradžios turės pateikti atitinkamus dokumentus, įrodančius, kad sutartį vykdys tik tokią teisę turintys asmenys (jei taikoma), ir/ar</w:t>
      </w:r>
    </w:p>
    <w:p w14:paraId="76F8AD70" w14:textId="77777777" w:rsidR="00832878" w:rsidRPr="00F8428B" w:rsidRDefault="00832878" w:rsidP="0028544A">
      <w:pPr>
        <w:numPr>
          <w:ilvl w:val="0"/>
          <w:numId w:val="11"/>
        </w:numPr>
        <w:shd w:val="clear" w:color="auto" w:fill="FFFFFF"/>
        <w:tabs>
          <w:tab w:val="left" w:pos="1358"/>
        </w:tabs>
        <w:ind w:firstLine="720"/>
        <w:jc w:val="both"/>
        <w:rPr>
          <w:sz w:val="24"/>
          <w:szCs w:val="24"/>
          <w:lang w:val="lt-LT"/>
        </w:rPr>
      </w:pPr>
      <w:r w:rsidRPr="00F8428B">
        <w:rPr>
          <w:sz w:val="24"/>
          <w:szCs w:val="24"/>
          <w:lang w:val="lt-LT"/>
        </w:rPr>
        <w:t xml:space="preserve">Tiekėjas pirkimo laimėjimo atveju </w:t>
      </w:r>
      <w:r w:rsidRPr="00F8428B">
        <w:rPr>
          <w:b/>
          <w:bCs/>
          <w:sz w:val="24"/>
          <w:szCs w:val="24"/>
          <w:lang w:val="lt-LT"/>
        </w:rPr>
        <w:t xml:space="preserve">iki sutarties pasirašymo </w:t>
      </w:r>
      <w:r w:rsidRPr="00F8428B">
        <w:rPr>
          <w:sz w:val="24"/>
          <w:szCs w:val="24"/>
          <w:lang w:val="lt-LT"/>
        </w:rPr>
        <w:t>privalės įsigyti verslo liudijimą ar registruoti individualią veiklą, jei teisės aktai leidžia atitinkamą veiklą vykdyti tokiu pagrindu, gauti tam tikrus leidimus susijusius su pirkimo sutarties vykdymu ir kt. (jei taikoma).</w:t>
      </w:r>
    </w:p>
    <w:p w14:paraId="3D229022" w14:textId="77777777" w:rsidR="00832878" w:rsidRPr="00F8428B" w:rsidRDefault="00832878" w:rsidP="00BD70DE">
      <w:pPr>
        <w:shd w:val="clear" w:color="auto" w:fill="FFFFFF"/>
        <w:tabs>
          <w:tab w:val="left" w:pos="1238"/>
        </w:tabs>
        <w:ind w:firstLine="720"/>
        <w:jc w:val="both"/>
        <w:rPr>
          <w:lang w:val="lt-LT"/>
        </w:rPr>
      </w:pPr>
      <w:r w:rsidRPr="00F8428B">
        <w:rPr>
          <w:b/>
          <w:bCs/>
          <w:sz w:val="24"/>
          <w:szCs w:val="24"/>
          <w:lang w:val="lt-LT"/>
        </w:rPr>
        <w:t>4.4.</w:t>
      </w:r>
      <w:r w:rsidRPr="00F8428B">
        <w:rPr>
          <w:b/>
          <w:bCs/>
          <w:sz w:val="24"/>
          <w:szCs w:val="24"/>
          <w:lang w:val="lt-LT"/>
        </w:rPr>
        <w:tab/>
      </w:r>
      <w:r w:rsidRPr="00F8428B">
        <w:rPr>
          <w:sz w:val="24"/>
          <w:szCs w:val="24"/>
          <w:lang w:val="lt-LT"/>
        </w:rPr>
        <w:t>Tiekėjas gali remtis kitų ūkio subjektų pajėgumais, kurių kvalifikacija remiasi</w:t>
      </w:r>
      <w:r w:rsidRPr="00F8428B">
        <w:rPr>
          <w:sz w:val="24"/>
          <w:szCs w:val="24"/>
          <w:lang w:val="lt-LT"/>
        </w:rPr>
        <w:br/>
        <w:t>siekdamas atitikti pirkimo dokumentuose pirkimo vykdytojo nustatytus kvalifikacijos reikalavimus.</w:t>
      </w:r>
    </w:p>
    <w:p w14:paraId="7200384C" w14:textId="77777777" w:rsidR="00832878" w:rsidRPr="00F8428B" w:rsidRDefault="00832878" w:rsidP="0028544A">
      <w:pPr>
        <w:numPr>
          <w:ilvl w:val="0"/>
          <w:numId w:val="12"/>
        </w:numPr>
        <w:shd w:val="clear" w:color="auto" w:fill="FFFFFF"/>
        <w:tabs>
          <w:tab w:val="left" w:pos="1166"/>
        </w:tabs>
        <w:ind w:firstLine="720"/>
        <w:jc w:val="both"/>
        <w:rPr>
          <w:b/>
          <w:bCs/>
          <w:sz w:val="24"/>
          <w:szCs w:val="24"/>
          <w:lang w:val="lt-LT"/>
        </w:rPr>
      </w:pPr>
      <w:r w:rsidRPr="00F8428B">
        <w:rPr>
          <w:sz w:val="24"/>
          <w:szCs w:val="24"/>
          <w:lang w:val="lt-LT"/>
        </w:rPr>
        <w:t xml:space="preserve">Tiekėjas remtis kitų ūkio subjektų pajėgumais gali tik tuomet, kai tie subjektai, kurių pajėgumais buvo pasiremta, patys </w:t>
      </w:r>
      <w:r w:rsidR="003D278F" w:rsidRPr="00F8428B">
        <w:rPr>
          <w:sz w:val="24"/>
          <w:szCs w:val="24"/>
          <w:lang w:val="lt-LT"/>
        </w:rPr>
        <w:t>teiks paslaugas</w:t>
      </w:r>
      <w:r w:rsidRPr="00F8428B">
        <w:rPr>
          <w:sz w:val="24"/>
          <w:szCs w:val="24"/>
          <w:lang w:val="lt-LT"/>
        </w:rPr>
        <w:t>, kuriems reikia jų pajėgumų.</w:t>
      </w:r>
    </w:p>
    <w:p w14:paraId="0D7CB48C" w14:textId="77777777" w:rsidR="00832878" w:rsidRPr="00F8428B" w:rsidRDefault="00832878" w:rsidP="0028544A">
      <w:pPr>
        <w:numPr>
          <w:ilvl w:val="0"/>
          <w:numId w:val="12"/>
        </w:numPr>
        <w:shd w:val="clear" w:color="auto" w:fill="FFFFFF"/>
        <w:tabs>
          <w:tab w:val="left" w:pos="1166"/>
        </w:tabs>
        <w:ind w:firstLine="720"/>
        <w:jc w:val="both"/>
        <w:rPr>
          <w:b/>
          <w:bCs/>
          <w:sz w:val="24"/>
          <w:szCs w:val="24"/>
          <w:lang w:val="lt-LT"/>
        </w:rPr>
      </w:pPr>
      <w:r w:rsidRPr="00F8428B">
        <w:rPr>
          <w:sz w:val="24"/>
          <w:szCs w:val="24"/>
          <w:lang w:val="lt-LT"/>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F8428B">
        <w:rPr>
          <w:i/>
          <w:iCs/>
          <w:sz w:val="24"/>
          <w:szCs w:val="24"/>
          <w:lang w:val="lt-LT"/>
        </w:rPr>
        <w:t>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42718EF" w14:textId="77777777" w:rsidR="00832878" w:rsidRPr="00F8428B" w:rsidRDefault="00832878" w:rsidP="00BD70DE">
      <w:pPr>
        <w:shd w:val="clear" w:color="auto" w:fill="FFFFFF"/>
        <w:tabs>
          <w:tab w:val="left" w:pos="1234"/>
        </w:tabs>
        <w:ind w:firstLine="720"/>
        <w:jc w:val="both"/>
        <w:rPr>
          <w:lang w:val="lt-LT"/>
        </w:rPr>
      </w:pPr>
      <w:r w:rsidRPr="00F8428B">
        <w:rPr>
          <w:b/>
          <w:bCs/>
          <w:sz w:val="24"/>
          <w:szCs w:val="24"/>
          <w:lang w:val="lt-LT"/>
        </w:rPr>
        <w:t>4.7.</w:t>
      </w:r>
      <w:r w:rsidRPr="00F8428B">
        <w:rPr>
          <w:b/>
          <w:bCs/>
          <w:sz w:val="24"/>
          <w:szCs w:val="24"/>
          <w:lang w:val="lt-LT"/>
        </w:rPr>
        <w:tab/>
        <w:t>Tiekėjas remiasi tokiais ūkio subjekto pajėgumais, kuriais jis realiai galės</w:t>
      </w:r>
      <w:r w:rsidR="00A3385C" w:rsidRPr="00F8428B">
        <w:rPr>
          <w:b/>
          <w:bCs/>
          <w:sz w:val="24"/>
          <w:szCs w:val="24"/>
          <w:lang w:val="lt-LT"/>
        </w:rPr>
        <w:t xml:space="preserve"> </w:t>
      </w:r>
      <w:r w:rsidRPr="00F8428B">
        <w:rPr>
          <w:b/>
          <w:bCs/>
          <w:sz w:val="24"/>
          <w:szCs w:val="24"/>
          <w:lang w:val="lt-LT"/>
        </w:rPr>
        <w:t>disponuoti pirkimo sutarties vykdymo metu. Tiekėjas turi pareigą pirkimo vykdytojui</w:t>
      </w:r>
      <w:r w:rsidR="00A3385C" w:rsidRPr="00F8428B">
        <w:rPr>
          <w:b/>
          <w:bCs/>
          <w:sz w:val="24"/>
          <w:szCs w:val="24"/>
          <w:lang w:val="lt-LT"/>
        </w:rPr>
        <w:t xml:space="preserve"> </w:t>
      </w:r>
      <w:r w:rsidRPr="00F8428B">
        <w:rPr>
          <w:b/>
          <w:bCs/>
          <w:sz w:val="24"/>
          <w:szCs w:val="24"/>
          <w:lang w:val="lt-LT"/>
        </w:rPr>
        <w:t>pasiūlyme ar paraiškoje įrodyti, kad per visą pirkimo sutarties vykdymo laikotarpį ūkio</w:t>
      </w:r>
      <w:r w:rsidR="00A3385C" w:rsidRPr="00F8428B">
        <w:rPr>
          <w:b/>
          <w:bCs/>
          <w:sz w:val="24"/>
          <w:szCs w:val="24"/>
          <w:lang w:val="lt-LT"/>
        </w:rPr>
        <w:t xml:space="preserve"> </w:t>
      </w:r>
      <w:r w:rsidRPr="00F8428B">
        <w:rPr>
          <w:b/>
          <w:bCs/>
          <w:sz w:val="24"/>
          <w:szCs w:val="24"/>
          <w:lang w:val="lt-LT"/>
        </w:rPr>
        <w:t>subjekto, kurio pajėgumais buvo pasiremta, ištekliai tiekėjui bus prieinami:</w:t>
      </w:r>
    </w:p>
    <w:p w14:paraId="6AF43388" w14:textId="77777777" w:rsidR="00832878" w:rsidRPr="00F8428B" w:rsidRDefault="00832878" w:rsidP="00B74D18">
      <w:pPr>
        <w:shd w:val="clear" w:color="auto" w:fill="FFFFFF"/>
        <w:ind w:firstLine="720"/>
        <w:rPr>
          <w:lang w:val="lt-LT"/>
        </w:rPr>
      </w:pPr>
      <w:r w:rsidRPr="00F8428B">
        <w:rPr>
          <w:b/>
          <w:bCs/>
          <w:sz w:val="24"/>
          <w:szCs w:val="24"/>
          <w:lang w:val="lt-LT"/>
        </w:rPr>
        <w:t>4.7.1. Jei pasiūlymą teikia tiekėjų grupė:</w:t>
      </w:r>
    </w:p>
    <w:p w14:paraId="3569D6C7" w14:textId="77777777" w:rsidR="00832878" w:rsidRPr="00F8428B" w:rsidRDefault="00832878">
      <w:pPr>
        <w:shd w:val="clear" w:color="auto" w:fill="FFFFFF"/>
        <w:tabs>
          <w:tab w:val="left" w:pos="1550"/>
        </w:tabs>
        <w:ind w:firstLine="720"/>
        <w:jc w:val="both"/>
        <w:rPr>
          <w:lang w:val="lt-LT"/>
        </w:rPr>
      </w:pPr>
      <w:r w:rsidRPr="00F8428B">
        <w:rPr>
          <w:b/>
          <w:bCs/>
          <w:sz w:val="24"/>
          <w:szCs w:val="24"/>
          <w:lang w:val="lt-LT"/>
        </w:rPr>
        <w:t>4.7.1.1.</w:t>
      </w:r>
      <w:r w:rsidRPr="00F8428B">
        <w:rPr>
          <w:b/>
          <w:bCs/>
          <w:sz w:val="24"/>
          <w:szCs w:val="24"/>
          <w:lang w:val="lt-LT"/>
        </w:rPr>
        <w:tab/>
      </w:r>
      <w:r w:rsidRPr="00F8428B">
        <w:rPr>
          <w:sz w:val="24"/>
          <w:szCs w:val="24"/>
          <w:lang w:val="lt-LT"/>
        </w:rPr>
        <w:t>Reikalavimus nustatytus konkurso sąlygų 2 lentelės 4.2.1-4.2.</w:t>
      </w:r>
      <w:r w:rsidR="008C29A4" w:rsidRPr="00F8428B">
        <w:rPr>
          <w:sz w:val="24"/>
          <w:szCs w:val="24"/>
          <w:lang w:val="lt-LT"/>
        </w:rPr>
        <w:t>2</w:t>
      </w:r>
      <w:r w:rsidRPr="00F8428B">
        <w:rPr>
          <w:sz w:val="24"/>
          <w:szCs w:val="24"/>
          <w:lang w:val="lt-LT"/>
        </w:rPr>
        <w:t xml:space="preserve"> p. turi atitikti ir</w:t>
      </w:r>
      <w:r w:rsidR="00A3385C" w:rsidRPr="00F8428B">
        <w:rPr>
          <w:sz w:val="24"/>
          <w:szCs w:val="24"/>
          <w:lang w:val="lt-LT"/>
        </w:rPr>
        <w:t xml:space="preserve"> </w:t>
      </w:r>
      <w:r w:rsidRPr="00F8428B">
        <w:rPr>
          <w:sz w:val="24"/>
          <w:szCs w:val="24"/>
          <w:lang w:val="lt-LT"/>
        </w:rPr>
        <w:t>pateikti nurodytus dokumentus visi tiekėjų grupės nariai kartu (</w:t>
      </w:r>
      <w:r w:rsidRPr="00F8428B">
        <w:rPr>
          <w:i/>
          <w:iCs/>
          <w:sz w:val="24"/>
          <w:szCs w:val="24"/>
          <w:lang w:val="lt-LT"/>
        </w:rPr>
        <w:t>reikalavimus privalo atitikti tiekėjų</w:t>
      </w:r>
      <w:r w:rsidR="00A3385C" w:rsidRPr="00F8428B">
        <w:rPr>
          <w:i/>
          <w:iCs/>
          <w:sz w:val="24"/>
          <w:szCs w:val="24"/>
          <w:lang w:val="lt-LT"/>
        </w:rPr>
        <w:t xml:space="preserve"> </w:t>
      </w:r>
      <w:r w:rsidRPr="00F8428B">
        <w:rPr>
          <w:i/>
          <w:iCs/>
          <w:sz w:val="24"/>
          <w:szCs w:val="24"/>
          <w:lang w:val="lt-LT"/>
        </w:rPr>
        <w:t>grupės nariai, kurių prisiimtoms prievolėms vykdyti reikia atitinkamų dokumentų</w:t>
      </w:r>
      <w:r w:rsidRPr="00F8428B">
        <w:rPr>
          <w:sz w:val="24"/>
          <w:szCs w:val="24"/>
          <w:lang w:val="lt-LT"/>
        </w:rPr>
        <w:t>);</w:t>
      </w:r>
    </w:p>
    <w:p w14:paraId="38615933" w14:textId="77777777" w:rsidR="00832878" w:rsidRPr="00F8428B" w:rsidRDefault="00832878" w:rsidP="0028544A">
      <w:pPr>
        <w:numPr>
          <w:ilvl w:val="0"/>
          <w:numId w:val="13"/>
        </w:numPr>
        <w:shd w:val="clear" w:color="auto" w:fill="FFFFFF"/>
        <w:tabs>
          <w:tab w:val="left" w:pos="1498"/>
        </w:tabs>
        <w:ind w:firstLine="720"/>
        <w:jc w:val="both"/>
        <w:rPr>
          <w:b/>
          <w:bCs/>
          <w:sz w:val="24"/>
          <w:szCs w:val="24"/>
          <w:lang w:val="lt-LT"/>
        </w:rPr>
      </w:pPr>
      <w:r w:rsidRPr="00F8428B">
        <w:rPr>
          <w:sz w:val="24"/>
          <w:szCs w:val="24"/>
          <w:lang w:val="lt-LT"/>
        </w:rPr>
        <w:t>Tiekėjas turi įrodyti, kad per visą sutarties vykdymo laikotarpį tiekėjų grupės narių ištekliai, tiekėjui vykdant sutartį bus prieinami. Tam įrodyti tiekėjas turi pateikti sutartį ar jos nuorašą, ar preliminariąją sutartį, ar ketinimų protokolą, ar tiekėjo laisvos formos deklaraciją,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09A7C941" w14:textId="77777777" w:rsidR="00832878" w:rsidRPr="00F8428B" w:rsidRDefault="00832878" w:rsidP="0028544A">
      <w:pPr>
        <w:numPr>
          <w:ilvl w:val="0"/>
          <w:numId w:val="13"/>
        </w:numPr>
        <w:shd w:val="clear" w:color="auto" w:fill="FFFFFF"/>
        <w:tabs>
          <w:tab w:val="left" w:pos="1498"/>
        </w:tabs>
        <w:ind w:firstLine="720"/>
        <w:jc w:val="both"/>
        <w:rPr>
          <w:b/>
          <w:bCs/>
          <w:sz w:val="24"/>
          <w:szCs w:val="24"/>
          <w:lang w:val="lt-LT"/>
        </w:rPr>
      </w:pPr>
      <w:r w:rsidRPr="00F8428B">
        <w:rPr>
          <w:sz w:val="24"/>
          <w:szCs w:val="24"/>
          <w:lang w:val="lt-LT"/>
        </w:rPr>
        <w:t>Į CVP IS priemonėmis pateiktus klausimus atsako tiekėjų grupės paskirtas bendras atstovas arba vadovaujantis narys;</w:t>
      </w:r>
    </w:p>
    <w:p w14:paraId="04E08048" w14:textId="77777777" w:rsidR="00832878" w:rsidRPr="00F8428B" w:rsidRDefault="00832878" w:rsidP="00A3385C">
      <w:pPr>
        <w:shd w:val="clear" w:color="auto" w:fill="FFFFFF"/>
        <w:tabs>
          <w:tab w:val="left" w:pos="778"/>
        </w:tabs>
        <w:ind w:firstLine="709"/>
        <w:rPr>
          <w:lang w:val="lt-LT"/>
        </w:rPr>
      </w:pPr>
      <w:r w:rsidRPr="00F8428B">
        <w:rPr>
          <w:b/>
          <w:bCs/>
          <w:sz w:val="24"/>
          <w:szCs w:val="24"/>
          <w:lang w:val="lt-LT"/>
        </w:rPr>
        <w:t>4.7.1.4.</w:t>
      </w:r>
      <w:r w:rsidRPr="00F8428B">
        <w:rPr>
          <w:b/>
          <w:bCs/>
          <w:sz w:val="24"/>
          <w:szCs w:val="24"/>
          <w:lang w:val="lt-LT"/>
        </w:rPr>
        <w:tab/>
      </w:r>
      <w:r w:rsidRPr="00F8428B">
        <w:rPr>
          <w:sz w:val="24"/>
          <w:szCs w:val="24"/>
          <w:lang w:val="lt-LT"/>
        </w:rPr>
        <w:t xml:space="preserve">Tiekėjas su pasiūlymu privalo </w:t>
      </w:r>
      <w:r w:rsidRPr="00F8428B">
        <w:rPr>
          <w:b/>
          <w:bCs/>
          <w:sz w:val="24"/>
          <w:szCs w:val="24"/>
          <w:lang w:val="lt-LT"/>
        </w:rPr>
        <w:t>pateikti kiekvieno tiekėjų grupės nario EBVPD</w:t>
      </w:r>
      <w:r w:rsidRPr="00F8428B">
        <w:rPr>
          <w:sz w:val="24"/>
          <w:szCs w:val="24"/>
          <w:lang w:val="lt-LT"/>
        </w:rPr>
        <w:t>.</w:t>
      </w:r>
    </w:p>
    <w:p w14:paraId="33A61071" w14:textId="77777777" w:rsidR="00832878" w:rsidRPr="00F8428B" w:rsidRDefault="00832878">
      <w:pPr>
        <w:shd w:val="clear" w:color="auto" w:fill="FFFFFF"/>
        <w:tabs>
          <w:tab w:val="left" w:pos="1373"/>
        </w:tabs>
        <w:ind w:firstLine="720"/>
        <w:jc w:val="both"/>
        <w:rPr>
          <w:lang w:val="lt-LT"/>
        </w:rPr>
      </w:pPr>
      <w:r w:rsidRPr="00F8428B">
        <w:rPr>
          <w:b/>
          <w:bCs/>
          <w:sz w:val="24"/>
          <w:szCs w:val="24"/>
          <w:lang w:val="lt-LT"/>
        </w:rPr>
        <w:t>4.7.2.</w:t>
      </w:r>
      <w:r w:rsidRPr="00F8428B">
        <w:rPr>
          <w:b/>
          <w:bCs/>
          <w:sz w:val="24"/>
          <w:szCs w:val="24"/>
          <w:lang w:val="lt-LT"/>
        </w:rPr>
        <w:tab/>
        <w:t>Jei siekiant atitikties kvalifikacijos reikalavimams remiamasi ūkio subjektų,</w:t>
      </w:r>
      <w:r w:rsidR="00A3385C" w:rsidRPr="00F8428B">
        <w:rPr>
          <w:b/>
          <w:bCs/>
          <w:sz w:val="24"/>
          <w:szCs w:val="24"/>
          <w:lang w:val="lt-LT"/>
        </w:rPr>
        <w:t xml:space="preserve"> </w:t>
      </w:r>
      <w:r w:rsidRPr="00F8428B">
        <w:rPr>
          <w:b/>
          <w:bCs/>
          <w:sz w:val="24"/>
          <w:szCs w:val="24"/>
          <w:lang w:val="lt-LT"/>
        </w:rPr>
        <w:t>pajėgumais (t. y. pasitelkia ūkio subjektus, kurio pajėgumais remiasi (žr. konkurso sąlygų</w:t>
      </w:r>
      <w:r w:rsidR="00A3385C" w:rsidRPr="00F8428B">
        <w:rPr>
          <w:b/>
          <w:bCs/>
          <w:sz w:val="24"/>
          <w:szCs w:val="24"/>
          <w:lang w:val="lt-LT"/>
        </w:rPr>
        <w:t xml:space="preserve"> </w:t>
      </w:r>
      <w:r w:rsidRPr="00F8428B">
        <w:rPr>
          <w:b/>
          <w:bCs/>
          <w:sz w:val="24"/>
          <w:szCs w:val="24"/>
          <w:lang w:val="lt-LT"/>
        </w:rPr>
        <w:t>1.4.3 p.):</w:t>
      </w:r>
    </w:p>
    <w:p w14:paraId="04D18111" w14:textId="77777777" w:rsidR="00832878" w:rsidRPr="00F8428B" w:rsidRDefault="00832878" w:rsidP="0028544A">
      <w:pPr>
        <w:numPr>
          <w:ilvl w:val="0"/>
          <w:numId w:val="14"/>
        </w:numPr>
        <w:shd w:val="clear" w:color="auto" w:fill="FFFFFF"/>
        <w:tabs>
          <w:tab w:val="left" w:pos="1526"/>
        </w:tabs>
        <w:ind w:firstLine="720"/>
        <w:jc w:val="both"/>
        <w:rPr>
          <w:b/>
          <w:bCs/>
          <w:sz w:val="24"/>
          <w:szCs w:val="24"/>
          <w:lang w:val="lt-LT"/>
        </w:rPr>
      </w:pPr>
      <w:r w:rsidRPr="00F8428B">
        <w:rPr>
          <w:sz w:val="24"/>
          <w:szCs w:val="24"/>
          <w:lang w:val="lt-LT"/>
        </w:rPr>
        <w:t xml:space="preserve">Jeigu tiekėjas, sutarties vykdymui pasitelkia ūkio subjektą (juridinį asmenį), kurio </w:t>
      </w:r>
      <w:r w:rsidRPr="00F8428B">
        <w:rPr>
          <w:sz w:val="24"/>
          <w:szCs w:val="24"/>
          <w:lang w:val="lt-LT"/>
        </w:rPr>
        <w:lastRenderedPageBreak/>
        <w:t xml:space="preserve">pajėgumais remiasi, ši informacija turi būti pateikiama pasiūlymo formos – Priedo Nr. 2 – 2.1 punkte. Tiekėjas, kartu su pasiūlymu perkančiajai organizacijai pateikia sutartį ar jos nuorašą ar preliminariąją sutartį ar ketinimų protokolą ar </w:t>
      </w:r>
      <w:r w:rsidRPr="00F8428B">
        <w:rPr>
          <w:i/>
          <w:iCs/>
          <w:sz w:val="24"/>
          <w:szCs w:val="24"/>
          <w:lang w:val="lt-LT"/>
        </w:rPr>
        <w:t>ūkio subjekto, (juridinio asmens), kurio pajėgumais remiamasi</w:t>
      </w:r>
      <w:r w:rsidRPr="00F8428B">
        <w:rPr>
          <w:sz w:val="24"/>
          <w:szCs w:val="24"/>
          <w:lang w:val="lt-LT"/>
        </w:rPr>
        <w:t xml:space="preserve">, laisvos formos deklaraciją (patvirtinimą, kad </w:t>
      </w:r>
      <w:r w:rsidRPr="00F8428B">
        <w:rPr>
          <w:i/>
          <w:iCs/>
          <w:sz w:val="24"/>
          <w:szCs w:val="24"/>
          <w:lang w:val="lt-LT"/>
        </w:rPr>
        <w:t>ūkio subjektas, (juridinis asmuo), kurio pajėgumais remiamasi</w:t>
      </w:r>
      <w:r w:rsidRPr="00F8428B">
        <w:rPr>
          <w:sz w:val="24"/>
          <w:szCs w:val="24"/>
          <w:lang w:val="lt-LT"/>
        </w:rPr>
        <w:t xml:space="preserve">, atliks darbus tiekėjui sutarties vykdymo metu), sutikimą, kuris patvirtintų, kad tiekėjui </w:t>
      </w:r>
      <w:r w:rsidRPr="00F8428B">
        <w:rPr>
          <w:i/>
          <w:iCs/>
          <w:sz w:val="24"/>
          <w:szCs w:val="24"/>
          <w:lang w:val="lt-LT"/>
        </w:rPr>
        <w:t>ūkio subjekto, (juridinio asmens), kurio pajėgumais remiamasi</w:t>
      </w:r>
      <w:r w:rsidRPr="00F8428B">
        <w:rPr>
          <w:sz w:val="24"/>
          <w:szCs w:val="24"/>
          <w:lang w:val="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F8428B">
        <w:rPr>
          <w:b/>
          <w:bCs/>
          <w:sz w:val="24"/>
          <w:szCs w:val="24"/>
          <w:lang w:val="lt-LT"/>
        </w:rPr>
        <w:t xml:space="preserve">Jei tiekėjas pasiūlymo formos (Priedas Nr. 2) - 2.1. punkto neužpildo - laikoma, kad jis kvalifikacijai įrodyti </w:t>
      </w:r>
      <w:r w:rsidRPr="00F8428B">
        <w:rPr>
          <w:i/>
          <w:iCs/>
          <w:sz w:val="24"/>
          <w:szCs w:val="24"/>
          <w:lang w:val="lt-LT"/>
        </w:rPr>
        <w:t>ūkio subjektų, (juridinių asmenų), kurių pajėgumais remiamasi</w:t>
      </w:r>
      <w:r w:rsidRPr="00F8428B">
        <w:rPr>
          <w:sz w:val="24"/>
          <w:szCs w:val="24"/>
          <w:lang w:val="lt-LT"/>
        </w:rPr>
        <w:t xml:space="preserve">, </w:t>
      </w:r>
      <w:r w:rsidRPr="00F8428B">
        <w:rPr>
          <w:b/>
          <w:bCs/>
          <w:sz w:val="24"/>
          <w:szCs w:val="24"/>
          <w:lang w:val="lt-LT"/>
        </w:rPr>
        <w:t>nepasitelks;</w:t>
      </w:r>
    </w:p>
    <w:p w14:paraId="74511D9F" w14:textId="77777777" w:rsidR="00832878" w:rsidRPr="00F8428B" w:rsidRDefault="00832878" w:rsidP="0028544A">
      <w:pPr>
        <w:numPr>
          <w:ilvl w:val="0"/>
          <w:numId w:val="14"/>
        </w:numPr>
        <w:shd w:val="clear" w:color="auto" w:fill="FFFFFF"/>
        <w:tabs>
          <w:tab w:val="left" w:pos="1526"/>
        </w:tabs>
        <w:ind w:firstLine="720"/>
        <w:jc w:val="both"/>
        <w:rPr>
          <w:b/>
          <w:bCs/>
          <w:sz w:val="24"/>
          <w:szCs w:val="24"/>
          <w:lang w:val="lt-LT"/>
        </w:rPr>
      </w:pPr>
      <w:r w:rsidRPr="00F8428B">
        <w:rPr>
          <w:sz w:val="24"/>
          <w:szCs w:val="24"/>
          <w:lang w:val="lt-LT"/>
        </w:rPr>
        <w:t xml:space="preserve">Jeigu tiekėjas kvalifikacijos atitikties įrodymui ketina kaip specialistą pasitelkti fizinį asmenį, tačiau neplanuoja jo įdarbinti, tokiu atveju specialistas (fizinis asmuo) pasiūlyme nurodomas kaip sutarties vykdymui pasitelkiamas </w:t>
      </w:r>
      <w:r w:rsidRPr="00F8428B">
        <w:rPr>
          <w:b/>
          <w:bCs/>
          <w:i/>
          <w:iCs/>
          <w:sz w:val="24"/>
          <w:szCs w:val="24"/>
          <w:lang w:val="lt-LT"/>
        </w:rPr>
        <w:t xml:space="preserve">ūkio subjektas, (fizinis asmuo), kurio pajėgumais remiamasi </w:t>
      </w:r>
      <w:r w:rsidRPr="00F8428B">
        <w:rPr>
          <w:sz w:val="24"/>
          <w:szCs w:val="24"/>
          <w:lang w:val="lt-LT"/>
        </w:rPr>
        <w:t xml:space="preserve">(ši informacija turi būti pateikiama pasiūlymo formos – Priedo Nr. 2–2.1 punkte). Tiekėjas, kartu su pasiūlymu perkančiajai organizacijai pateikia sutartį ar jos nuorašą ar preliminariąją sutartį ar ketinimų protokolą ar </w:t>
      </w:r>
      <w:r w:rsidRPr="00F8428B">
        <w:rPr>
          <w:i/>
          <w:iCs/>
          <w:sz w:val="24"/>
          <w:szCs w:val="24"/>
          <w:lang w:val="lt-LT"/>
        </w:rPr>
        <w:t>ūkio subjekto, (fizinio asmens), kurio pajėgumais remiamasi</w:t>
      </w:r>
      <w:r w:rsidRPr="00F8428B">
        <w:rPr>
          <w:sz w:val="24"/>
          <w:szCs w:val="24"/>
          <w:lang w:val="lt-LT"/>
        </w:rPr>
        <w:t xml:space="preserve">, laisvos formos deklaraciją (patvirtinimą, kad </w:t>
      </w:r>
      <w:r w:rsidRPr="00F8428B">
        <w:rPr>
          <w:i/>
          <w:iCs/>
          <w:sz w:val="24"/>
          <w:szCs w:val="24"/>
          <w:lang w:val="lt-LT"/>
        </w:rPr>
        <w:t>ūkio subjektas, (fizinis asmuo), kurio pajėgumais remiamasi</w:t>
      </w:r>
      <w:r w:rsidRPr="00F8428B">
        <w:rPr>
          <w:sz w:val="24"/>
          <w:szCs w:val="24"/>
          <w:lang w:val="lt-LT"/>
        </w:rPr>
        <w:t xml:space="preserve">, atliks darbus tiekėjui sutarties vykdymo metu), sutikimą, kuris patvirtintų, kad tiekėjui </w:t>
      </w:r>
      <w:r w:rsidRPr="00F8428B">
        <w:rPr>
          <w:i/>
          <w:iCs/>
          <w:sz w:val="24"/>
          <w:szCs w:val="24"/>
          <w:lang w:val="lt-LT"/>
        </w:rPr>
        <w:t>ūkio subjekto, (fizinio asmens), kurio pajėgumais remiamasi</w:t>
      </w:r>
      <w:r w:rsidRPr="00F8428B">
        <w:rPr>
          <w:sz w:val="24"/>
          <w:szCs w:val="24"/>
          <w:lang w:val="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F8428B">
        <w:rPr>
          <w:b/>
          <w:bCs/>
          <w:sz w:val="24"/>
          <w:szCs w:val="24"/>
          <w:lang w:val="lt-LT"/>
        </w:rPr>
        <w:t xml:space="preserve">Jei tiekėjas pasiūlymo formos (Priedas Nr. 2) 2.1 punkto neužpildo -laikoma, kad jis kvalifikacijai įrodyti </w:t>
      </w:r>
      <w:r w:rsidRPr="00F8428B">
        <w:rPr>
          <w:i/>
          <w:iCs/>
          <w:sz w:val="24"/>
          <w:szCs w:val="24"/>
          <w:lang w:val="lt-LT"/>
        </w:rPr>
        <w:t>ūkio subjektų, (fizinių asmenų), kurių pajėgumais remiamasi</w:t>
      </w:r>
      <w:r w:rsidRPr="00F8428B">
        <w:rPr>
          <w:sz w:val="24"/>
          <w:szCs w:val="24"/>
          <w:lang w:val="lt-LT"/>
        </w:rPr>
        <w:t xml:space="preserve">, </w:t>
      </w:r>
      <w:r w:rsidRPr="00F8428B">
        <w:rPr>
          <w:b/>
          <w:bCs/>
          <w:sz w:val="24"/>
          <w:szCs w:val="24"/>
          <w:lang w:val="lt-LT"/>
        </w:rPr>
        <w:t>nepasitelks;</w:t>
      </w:r>
    </w:p>
    <w:p w14:paraId="66EA62A8" w14:textId="77777777" w:rsidR="00832878" w:rsidRPr="00F8428B" w:rsidRDefault="00832878" w:rsidP="0028544A">
      <w:pPr>
        <w:numPr>
          <w:ilvl w:val="0"/>
          <w:numId w:val="14"/>
        </w:numPr>
        <w:shd w:val="clear" w:color="auto" w:fill="FFFFFF"/>
        <w:tabs>
          <w:tab w:val="left" w:pos="1526"/>
        </w:tabs>
        <w:ind w:firstLine="720"/>
        <w:jc w:val="both"/>
        <w:rPr>
          <w:b/>
          <w:bCs/>
          <w:sz w:val="24"/>
          <w:szCs w:val="24"/>
          <w:lang w:val="lt-LT"/>
        </w:rPr>
      </w:pPr>
      <w:r w:rsidRPr="00F8428B">
        <w:rPr>
          <w:sz w:val="24"/>
          <w:szCs w:val="24"/>
          <w:lang w:val="lt-LT"/>
        </w:rPr>
        <w:t xml:space="preserve">Jeigu tiekėjas pasiūlyme nurodė, kad konkurso sąlygose nustatytų kvalifikacinių reikalavimų atitikties įrodymui numato pasitelkti </w:t>
      </w:r>
      <w:r w:rsidRPr="00F8428B">
        <w:rPr>
          <w:i/>
          <w:iCs/>
          <w:sz w:val="24"/>
          <w:szCs w:val="24"/>
          <w:lang w:val="lt-LT"/>
        </w:rPr>
        <w:t>ūkio subjektus, (juridinius asmenis), kurių pajėgumais remiamasi ir ūkio subjektus (fizinius asmenis), kurių pajėgumais remiamasi</w:t>
      </w:r>
      <w:r w:rsidRPr="00F8428B">
        <w:rPr>
          <w:sz w:val="24"/>
          <w:szCs w:val="24"/>
          <w:lang w:val="lt-LT"/>
        </w:rPr>
        <w:t>, tiekėjas su pasiūlymu privalo pateikti jų EBVPD.</w:t>
      </w:r>
    </w:p>
    <w:p w14:paraId="48D7B7A6" w14:textId="77777777" w:rsidR="00832878" w:rsidRPr="00F8428B" w:rsidRDefault="00832878">
      <w:pPr>
        <w:shd w:val="clear" w:color="auto" w:fill="FFFFFF"/>
        <w:tabs>
          <w:tab w:val="left" w:pos="1373"/>
        </w:tabs>
        <w:ind w:firstLine="720"/>
        <w:jc w:val="both"/>
        <w:rPr>
          <w:lang w:val="lt-LT"/>
        </w:rPr>
      </w:pPr>
      <w:r w:rsidRPr="00F8428B">
        <w:rPr>
          <w:b/>
          <w:bCs/>
          <w:sz w:val="24"/>
          <w:szCs w:val="24"/>
          <w:lang w:val="lt-LT"/>
        </w:rPr>
        <w:t>4.7.3.</w:t>
      </w:r>
      <w:r w:rsidRPr="00F8428B">
        <w:rPr>
          <w:b/>
          <w:bCs/>
          <w:sz w:val="24"/>
          <w:szCs w:val="24"/>
          <w:lang w:val="lt-LT"/>
        </w:rPr>
        <w:tab/>
        <w:t xml:space="preserve">Jei siekiant atitikties kvalifikacijos reikalavimams remiamasi </w:t>
      </w:r>
      <w:proofErr w:type="spellStart"/>
      <w:r w:rsidRPr="00F8428B">
        <w:rPr>
          <w:b/>
          <w:bCs/>
          <w:sz w:val="24"/>
          <w:szCs w:val="24"/>
          <w:lang w:val="lt-LT"/>
        </w:rPr>
        <w:t>kvazisubtiekėjų</w:t>
      </w:r>
      <w:proofErr w:type="spellEnd"/>
      <w:r w:rsidR="00A3385C" w:rsidRPr="00F8428B">
        <w:rPr>
          <w:b/>
          <w:bCs/>
          <w:sz w:val="24"/>
          <w:szCs w:val="24"/>
          <w:lang w:val="lt-LT"/>
        </w:rPr>
        <w:t xml:space="preserve"> </w:t>
      </w:r>
      <w:r w:rsidRPr="00F8428B">
        <w:rPr>
          <w:b/>
          <w:bCs/>
          <w:sz w:val="24"/>
          <w:szCs w:val="24"/>
          <w:lang w:val="lt-LT"/>
        </w:rPr>
        <w:t>pajėgumai</w:t>
      </w:r>
      <w:r w:rsidRPr="00F8428B">
        <w:rPr>
          <w:sz w:val="24"/>
          <w:szCs w:val="24"/>
          <w:lang w:val="lt-LT"/>
        </w:rPr>
        <w:t>s (</w:t>
      </w:r>
      <w:r w:rsidRPr="00F8428B">
        <w:rPr>
          <w:i/>
          <w:iCs/>
          <w:sz w:val="24"/>
          <w:szCs w:val="24"/>
          <w:lang w:val="lt-LT"/>
        </w:rPr>
        <w:t>ši informacija turi būti pateikiama pasiūlymo formos</w:t>
      </w:r>
      <w:r w:rsidR="00A97888" w:rsidRPr="00F8428B">
        <w:rPr>
          <w:i/>
          <w:iCs/>
          <w:sz w:val="24"/>
          <w:szCs w:val="24"/>
          <w:lang w:val="lt-LT"/>
        </w:rPr>
        <w:t xml:space="preserve"> </w:t>
      </w:r>
      <w:r w:rsidRPr="00F8428B">
        <w:rPr>
          <w:i/>
          <w:iCs/>
          <w:sz w:val="24"/>
          <w:szCs w:val="24"/>
          <w:lang w:val="lt-LT"/>
        </w:rPr>
        <w:t>– Priedo Nr. 2 – 2.2</w:t>
      </w:r>
      <w:r w:rsidR="00A3385C" w:rsidRPr="00F8428B">
        <w:rPr>
          <w:i/>
          <w:iCs/>
          <w:sz w:val="24"/>
          <w:szCs w:val="24"/>
          <w:lang w:val="lt-LT"/>
        </w:rPr>
        <w:t xml:space="preserve"> </w:t>
      </w:r>
      <w:r w:rsidRPr="00F8428B">
        <w:rPr>
          <w:i/>
          <w:iCs/>
          <w:sz w:val="24"/>
          <w:szCs w:val="24"/>
          <w:lang w:val="lt-LT"/>
        </w:rPr>
        <w:t>punkte</w:t>
      </w:r>
      <w:r w:rsidRPr="00F8428B">
        <w:rPr>
          <w:sz w:val="24"/>
          <w:szCs w:val="24"/>
          <w:lang w:val="lt-LT"/>
        </w:rPr>
        <w:t>):</w:t>
      </w:r>
    </w:p>
    <w:p w14:paraId="16AD355F" w14:textId="77777777" w:rsidR="00832878" w:rsidRPr="00F8428B" w:rsidRDefault="00832878">
      <w:pPr>
        <w:shd w:val="clear" w:color="auto" w:fill="FFFFFF"/>
        <w:tabs>
          <w:tab w:val="left" w:pos="1570"/>
        </w:tabs>
        <w:ind w:firstLine="720"/>
        <w:jc w:val="both"/>
        <w:rPr>
          <w:lang w:val="lt-LT"/>
        </w:rPr>
      </w:pPr>
      <w:r w:rsidRPr="00F8428B">
        <w:rPr>
          <w:sz w:val="24"/>
          <w:szCs w:val="24"/>
          <w:lang w:val="lt-LT"/>
        </w:rPr>
        <w:t>4.7.3.1.</w:t>
      </w:r>
      <w:r w:rsidRPr="00F8428B">
        <w:rPr>
          <w:sz w:val="24"/>
          <w:szCs w:val="24"/>
          <w:lang w:val="lt-LT"/>
        </w:rPr>
        <w:tab/>
        <w:t>Tiekėjas, kartu su parsiūlymu perkančiajai organizacijai pateikia sutartį ar jos</w:t>
      </w:r>
      <w:r w:rsidR="00A3385C" w:rsidRPr="00F8428B">
        <w:rPr>
          <w:sz w:val="24"/>
          <w:szCs w:val="24"/>
          <w:lang w:val="lt-LT"/>
        </w:rPr>
        <w:t xml:space="preserve"> </w:t>
      </w:r>
      <w:r w:rsidRPr="00F8428B">
        <w:rPr>
          <w:sz w:val="24"/>
          <w:szCs w:val="24"/>
          <w:lang w:val="lt-LT"/>
        </w:rPr>
        <w:t xml:space="preserve">nuorašą ar preliminariąją sutartį ar ketinimų protokolą ar </w:t>
      </w:r>
      <w:proofErr w:type="spellStart"/>
      <w:r w:rsidRPr="00F8428B">
        <w:rPr>
          <w:i/>
          <w:iCs/>
          <w:sz w:val="24"/>
          <w:szCs w:val="24"/>
          <w:lang w:val="lt-LT"/>
        </w:rPr>
        <w:t>kvazisubtiekėjo</w:t>
      </w:r>
      <w:proofErr w:type="spellEnd"/>
      <w:r w:rsidRPr="00F8428B">
        <w:rPr>
          <w:i/>
          <w:iCs/>
          <w:sz w:val="24"/>
          <w:szCs w:val="24"/>
          <w:lang w:val="lt-LT"/>
        </w:rPr>
        <w:t xml:space="preserve"> </w:t>
      </w:r>
      <w:r w:rsidRPr="00F8428B">
        <w:rPr>
          <w:sz w:val="24"/>
          <w:szCs w:val="24"/>
          <w:lang w:val="lt-LT"/>
        </w:rPr>
        <w:t>laisvos formos deklaraciją</w:t>
      </w:r>
      <w:r w:rsidR="00A3385C" w:rsidRPr="00F8428B">
        <w:rPr>
          <w:sz w:val="24"/>
          <w:szCs w:val="24"/>
          <w:lang w:val="lt-LT"/>
        </w:rPr>
        <w:t xml:space="preserve"> </w:t>
      </w:r>
      <w:r w:rsidRPr="00F8428B">
        <w:rPr>
          <w:sz w:val="24"/>
          <w:szCs w:val="24"/>
          <w:lang w:val="lt-LT"/>
        </w:rPr>
        <w:t xml:space="preserve">(patvirtinimą, kad </w:t>
      </w:r>
      <w:proofErr w:type="spellStart"/>
      <w:r w:rsidRPr="00F8428B">
        <w:rPr>
          <w:sz w:val="24"/>
          <w:szCs w:val="24"/>
          <w:lang w:val="lt-LT"/>
        </w:rPr>
        <w:t>kvazisubtiekėjas</w:t>
      </w:r>
      <w:proofErr w:type="spellEnd"/>
      <w:r w:rsidRPr="00F8428B">
        <w:rPr>
          <w:sz w:val="24"/>
          <w:szCs w:val="24"/>
          <w:lang w:val="lt-LT"/>
        </w:rPr>
        <w:t xml:space="preserve"> pirkimo laimėjimo ir sutarties sudarymo atveju bus įdarbintas),</w:t>
      </w:r>
      <w:r w:rsidR="00A3385C" w:rsidRPr="00F8428B">
        <w:rPr>
          <w:sz w:val="24"/>
          <w:szCs w:val="24"/>
          <w:lang w:val="lt-LT"/>
        </w:rPr>
        <w:t xml:space="preserve"> </w:t>
      </w:r>
      <w:r w:rsidRPr="00F8428B">
        <w:rPr>
          <w:sz w:val="24"/>
          <w:szCs w:val="24"/>
          <w:lang w:val="lt-LT"/>
        </w:rPr>
        <w:t xml:space="preserve">sutikimą, kuris patvirtintų, kad pirkimo laimėjimo ir sutarties sudarymo atveju </w:t>
      </w:r>
      <w:proofErr w:type="spellStart"/>
      <w:r w:rsidRPr="00F8428B">
        <w:rPr>
          <w:sz w:val="24"/>
          <w:szCs w:val="24"/>
          <w:lang w:val="lt-LT"/>
        </w:rPr>
        <w:t>kvazisubtiekėjas</w:t>
      </w:r>
      <w:proofErr w:type="spellEnd"/>
      <w:r w:rsidRPr="00F8428B">
        <w:rPr>
          <w:sz w:val="24"/>
          <w:szCs w:val="24"/>
          <w:lang w:val="lt-LT"/>
        </w:rPr>
        <w:t xml:space="preserve"> bus</w:t>
      </w:r>
      <w:r w:rsidR="00A3385C" w:rsidRPr="00F8428B">
        <w:rPr>
          <w:sz w:val="24"/>
          <w:szCs w:val="24"/>
          <w:lang w:val="lt-LT"/>
        </w:rPr>
        <w:t xml:space="preserve"> </w:t>
      </w:r>
      <w:r w:rsidRPr="00F8428B">
        <w:rPr>
          <w:sz w:val="24"/>
          <w:szCs w:val="24"/>
          <w:lang w:val="lt-LT"/>
        </w:rPr>
        <w:t>įdarbintas. Svarbu, kad tiekėjo teikiama sutartis, preliminarioji sutartis, ketinimų protokolas,</w:t>
      </w:r>
      <w:r w:rsidR="00A3385C" w:rsidRPr="00F8428B">
        <w:rPr>
          <w:sz w:val="24"/>
          <w:szCs w:val="24"/>
          <w:lang w:val="lt-LT"/>
        </w:rPr>
        <w:t xml:space="preserve"> </w:t>
      </w:r>
      <w:r w:rsidRPr="00F8428B">
        <w:rPr>
          <w:sz w:val="24"/>
          <w:szCs w:val="24"/>
          <w:lang w:val="lt-LT"/>
        </w:rPr>
        <w:t>deklaracija ar sutikimas būtų sudarytas iki tiekėjui pateikiant pasiūlymą. Jei tiekėjas pasiūlymo</w:t>
      </w:r>
      <w:r w:rsidR="00A3385C" w:rsidRPr="00F8428B">
        <w:rPr>
          <w:sz w:val="24"/>
          <w:szCs w:val="24"/>
          <w:lang w:val="lt-LT"/>
        </w:rPr>
        <w:t xml:space="preserve"> </w:t>
      </w:r>
      <w:r w:rsidRPr="00F8428B">
        <w:rPr>
          <w:sz w:val="24"/>
          <w:szCs w:val="24"/>
          <w:lang w:val="lt-LT"/>
        </w:rPr>
        <w:t>formos (Priedas Nr. 2) 2.2 punkto neužpildo - laikoma, kad jis kvalifikacijai įrodyti ir sutarčiai</w:t>
      </w:r>
      <w:r w:rsidR="00A3385C" w:rsidRPr="00F8428B">
        <w:rPr>
          <w:sz w:val="24"/>
          <w:szCs w:val="24"/>
          <w:lang w:val="lt-LT"/>
        </w:rPr>
        <w:t xml:space="preserve"> </w:t>
      </w:r>
      <w:r w:rsidRPr="00F8428B">
        <w:rPr>
          <w:sz w:val="24"/>
          <w:szCs w:val="24"/>
          <w:lang w:val="lt-LT"/>
        </w:rPr>
        <w:t xml:space="preserve">vykdyti šių </w:t>
      </w:r>
      <w:proofErr w:type="spellStart"/>
      <w:r w:rsidRPr="00F8428B">
        <w:rPr>
          <w:sz w:val="24"/>
          <w:szCs w:val="24"/>
          <w:lang w:val="lt-LT"/>
        </w:rPr>
        <w:t>kvazisubtiekėjų</w:t>
      </w:r>
      <w:proofErr w:type="spellEnd"/>
      <w:r w:rsidRPr="00F8428B">
        <w:rPr>
          <w:sz w:val="24"/>
          <w:szCs w:val="24"/>
          <w:lang w:val="lt-LT"/>
        </w:rPr>
        <w:t xml:space="preserve"> nepasitelks.</w:t>
      </w:r>
    </w:p>
    <w:p w14:paraId="0DE53DBB" w14:textId="77777777" w:rsidR="00832878" w:rsidRPr="00F8428B" w:rsidRDefault="00832878">
      <w:pPr>
        <w:shd w:val="clear" w:color="auto" w:fill="FFFFFF"/>
        <w:tabs>
          <w:tab w:val="left" w:pos="1502"/>
        </w:tabs>
        <w:ind w:firstLine="720"/>
        <w:jc w:val="both"/>
        <w:rPr>
          <w:lang w:val="lt-LT"/>
        </w:rPr>
      </w:pPr>
      <w:r w:rsidRPr="00F8428B">
        <w:rPr>
          <w:b/>
          <w:bCs/>
          <w:sz w:val="24"/>
          <w:szCs w:val="24"/>
          <w:lang w:val="lt-LT"/>
        </w:rPr>
        <w:t>4.7.3.2.</w:t>
      </w:r>
      <w:r w:rsidRPr="00F8428B">
        <w:rPr>
          <w:b/>
          <w:bCs/>
          <w:sz w:val="24"/>
          <w:szCs w:val="24"/>
          <w:lang w:val="lt-LT"/>
        </w:rPr>
        <w:tab/>
        <w:t xml:space="preserve">Jeigu tiekėjas pasiūlyme nurodė, kad numato pasitelkti </w:t>
      </w:r>
      <w:proofErr w:type="spellStart"/>
      <w:r w:rsidRPr="00F8428B">
        <w:rPr>
          <w:b/>
          <w:bCs/>
          <w:sz w:val="24"/>
          <w:szCs w:val="24"/>
          <w:lang w:val="lt-LT"/>
        </w:rPr>
        <w:t>kvazisubtiekėjus</w:t>
      </w:r>
      <w:proofErr w:type="spellEnd"/>
      <w:r w:rsidRPr="00F8428B">
        <w:rPr>
          <w:b/>
          <w:bCs/>
          <w:sz w:val="24"/>
          <w:szCs w:val="24"/>
          <w:lang w:val="lt-LT"/>
        </w:rPr>
        <w:t>, kurių</w:t>
      </w:r>
      <w:r w:rsidR="008C431F" w:rsidRPr="00F8428B">
        <w:rPr>
          <w:b/>
          <w:bCs/>
          <w:sz w:val="24"/>
          <w:szCs w:val="24"/>
          <w:lang w:val="lt-LT"/>
        </w:rPr>
        <w:t xml:space="preserve"> </w:t>
      </w:r>
      <w:r w:rsidRPr="00F8428B">
        <w:rPr>
          <w:b/>
          <w:bCs/>
          <w:sz w:val="24"/>
          <w:szCs w:val="24"/>
          <w:lang w:val="lt-LT"/>
        </w:rPr>
        <w:t>kvalifikacija remiasi siekdamas atitikti pirkimo dokumentuose nustatytus kvalifikacijos</w:t>
      </w:r>
      <w:r w:rsidR="008C431F" w:rsidRPr="00F8428B">
        <w:rPr>
          <w:b/>
          <w:bCs/>
          <w:sz w:val="24"/>
          <w:szCs w:val="24"/>
          <w:lang w:val="lt-LT"/>
        </w:rPr>
        <w:t xml:space="preserve"> </w:t>
      </w:r>
      <w:r w:rsidRPr="00F8428B">
        <w:rPr>
          <w:b/>
          <w:bCs/>
          <w:sz w:val="24"/>
          <w:szCs w:val="24"/>
          <w:lang w:val="lt-LT"/>
        </w:rPr>
        <w:t>reikalavimus, tiekėjas su pasiūlymu netur</w:t>
      </w:r>
      <w:r w:rsidR="008C431F" w:rsidRPr="00F8428B">
        <w:rPr>
          <w:b/>
          <w:bCs/>
          <w:sz w:val="24"/>
          <w:szCs w:val="24"/>
          <w:lang w:val="lt-LT"/>
        </w:rPr>
        <w:t xml:space="preserve">i pateikti šių </w:t>
      </w:r>
      <w:proofErr w:type="spellStart"/>
      <w:r w:rsidR="008C431F" w:rsidRPr="00F8428B">
        <w:rPr>
          <w:b/>
          <w:bCs/>
          <w:sz w:val="24"/>
          <w:szCs w:val="24"/>
          <w:lang w:val="lt-LT"/>
        </w:rPr>
        <w:t>kvazisubtiekėjų</w:t>
      </w:r>
      <w:proofErr w:type="spellEnd"/>
      <w:r w:rsidR="008C431F" w:rsidRPr="00F8428B">
        <w:rPr>
          <w:b/>
          <w:bCs/>
          <w:sz w:val="24"/>
          <w:szCs w:val="24"/>
          <w:lang w:val="lt-LT"/>
        </w:rPr>
        <w:t xml:space="preserve"> </w:t>
      </w:r>
      <w:r w:rsidRPr="00F8428B">
        <w:rPr>
          <w:b/>
          <w:bCs/>
          <w:sz w:val="24"/>
          <w:szCs w:val="24"/>
          <w:lang w:val="lt-LT"/>
        </w:rPr>
        <w:t>EBVPD.</w:t>
      </w:r>
    </w:p>
    <w:p w14:paraId="2E7DD599" w14:textId="77777777" w:rsidR="00832878" w:rsidRPr="00F8428B" w:rsidRDefault="00832878" w:rsidP="008C431F">
      <w:pPr>
        <w:shd w:val="clear" w:color="auto" w:fill="FFFFFF"/>
        <w:ind w:firstLine="720"/>
        <w:jc w:val="both"/>
        <w:rPr>
          <w:lang w:val="lt-LT"/>
        </w:rPr>
      </w:pPr>
      <w:r w:rsidRPr="00F8428B">
        <w:rPr>
          <w:sz w:val="24"/>
          <w:szCs w:val="24"/>
          <w:lang w:val="lt-LT"/>
        </w:rPr>
        <w:t>4.8. Tais atvejais, kai tiekėjas naudojasi trečiųjų asmenų (jei jie yra žinomi) priemonėmis, tiekėjas, kartu su pasiūlymu neturi teikti jų EBVPD. Šie tretieji asmenys turi būti nurodyti pasiūlymo formos</w:t>
      </w:r>
      <w:r w:rsidR="00A97888" w:rsidRPr="00F8428B">
        <w:rPr>
          <w:sz w:val="24"/>
          <w:szCs w:val="24"/>
          <w:lang w:val="lt-LT"/>
        </w:rPr>
        <w:t xml:space="preserve"> </w:t>
      </w:r>
      <w:r w:rsidRPr="00F8428B">
        <w:rPr>
          <w:sz w:val="24"/>
          <w:szCs w:val="24"/>
          <w:lang w:val="lt-LT"/>
        </w:rPr>
        <w:t>– Priedo Nr. 2 - 2.4 punkte. Tačiau tiekėjas kartu su pasiūlymu perkančiajai organizacijai turi pateikti dokumentus, įrodančius, kad atitinkamomis konkrečiomis trečiojo asmens priemonėmis jis galės naudotis sutarties vykdymo laikotarpiu (teikiant pasiūlymą</w:t>
      </w:r>
      <w:r w:rsidR="008C431F" w:rsidRPr="00F8428B">
        <w:rPr>
          <w:sz w:val="24"/>
          <w:szCs w:val="24"/>
          <w:lang w:val="lt-LT"/>
        </w:rPr>
        <w:t xml:space="preserve"> </w:t>
      </w:r>
      <w:r w:rsidRPr="00F8428B">
        <w:rPr>
          <w:sz w:val="24"/>
          <w:szCs w:val="24"/>
          <w:lang w:val="lt-LT"/>
        </w:rPr>
        <w:t xml:space="preserve">nurodyti tuos trečiuosius asmenis ir </w:t>
      </w:r>
      <w:r w:rsidRPr="00F8428B">
        <w:rPr>
          <w:sz w:val="24"/>
          <w:szCs w:val="24"/>
          <w:lang w:val="lt-LT"/>
        </w:rPr>
        <w:lastRenderedPageBreak/>
        <w:t>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C781DEF" w14:textId="77777777" w:rsidR="00832878" w:rsidRPr="00F8428B" w:rsidRDefault="00832878">
      <w:pPr>
        <w:shd w:val="clear" w:color="auto" w:fill="FFFFFF"/>
        <w:tabs>
          <w:tab w:val="left" w:pos="1157"/>
        </w:tabs>
        <w:ind w:firstLine="720"/>
        <w:jc w:val="both"/>
        <w:rPr>
          <w:lang w:val="lt-LT"/>
        </w:rPr>
      </w:pPr>
      <w:r w:rsidRPr="00F8428B">
        <w:rPr>
          <w:sz w:val="24"/>
          <w:szCs w:val="24"/>
          <w:lang w:val="lt-LT"/>
        </w:rPr>
        <w:t>4.9.</w:t>
      </w:r>
      <w:r w:rsidRPr="00F8428B">
        <w:rPr>
          <w:sz w:val="24"/>
          <w:szCs w:val="24"/>
          <w:lang w:val="lt-LT"/>
        </w:rPr>
        <w:tab/>
        <w:t>Jei tiekėjas sutarties vykdymui numato pasitelkti subtiekėjus (jei jie yra žinomi), kartu</w:t>
      </w:r>
      <w:r w:rsidR="0054314B" w:rsidRPr="00F8428B">
        <w:rPr>
          <w:sz w:val="24"/>
          <w:szCs w:val="24"/>
          <w:lang w:val="lt-LT"/>
        </w:rPr>
        <w:t xml:space="preserve"> </w:t>
      </w:r>
      <w:r w:rsidRPr="00F8428B">
        <w:rPr>
          <w:sz w:val="24"/>
          <w:szCs w:val="24"/>
          <w:lang w:val="lt-LT"/>
        </w:rPr>
        <w:t>su pasiūlymu Tiekėjas neturi pateikti šių subtiekėjų EBVPD. Šie subtiekėjai turi būti nurodyti</w:t>
      </w:r>
      <w:r w:rsidR="0054314B" w:rsidRPr="00F8428B">
        <w:rPr>
          <w:sz w:val="24"/>
          <w:szCs w:val="24"/>
          <w:lang w:val="lt-LT"/>
        </w:rPr>
        <w:t xml:space="preserve"> </w:t>
      </w:r>
      <w:r w:rsidRPr="00F8428B">
        <w:rPr>
          <w:sz w:val="24"/>
          <w:szCs w:val="24"/>
          <w:lang w:val="lt-LT"/>
        </w:rPr>
        <w:t>pasiūlymo formos</w:t>
      </w:r>
      <w:r w:rsidR="00A97888" w:rsidRPr="00F8428B">
        <w:rPr>
          <w:sz w:val="24"/>
          <w:szCs w:val="24"/>
          <w:lang w:val="lt-LT"/>
        </w:rPr>
        <w:t xml:space="preserve"> </w:t>
      </w:r>
      <w:r w:rsidRPr="00F8428B">
        <w:rPr>
          <w:sz w:val="24"/>
          <w:szCs w:val="24"/>
          <w:lang w:val="lt-LT"/>
        </w:rPr>
        <w:t>– Priedo Nr. 2 - 2.3 punkte, o Tiekėjo teikiamame EBVPD II dalies D</w:t>
      </w:r>
      <w:r w:rsidR="0054314B" w:rsidRPr="00F8428B">
        <w:rPr>
          <w:sz w:val="24"/>
          <w:szCs w:val="24"/>
          <w:lang w:val="lt-LT"/>
        </w:rPr>
        <w:t xml:space="preserve"> </w:t>
      </w:r>
      <w:r w:rsidRPr="00F8428B">
        <w:rPr>
          <w:sz w:val="24"/>
          <w:szCs w:val="24"/>
          <w:lang w:val="lt-LT"/>
        </w:rPr>
        <w:t>skirsnyje „Informacija apie subrangovus, kurių pajėgumais ekonominės veiklos vykdytojas</w:t>
      </w:r>
      <w:r w:rsidR="0054314B" w:rsidRPr="00F8428B">
        <w:rPr>
          <w:sz w:val="24"/>
          <w:szCs w:val="24"/>
          <w:lang w:val="lt-LT"/>
        </w:rPr>
        <w:t xml:space="preserve"> </w:t>
      </w:r>
      <w:r w:rsidRPr="00F8428B">
        <w:rPr>
          <w:sz w:val="24"/>
          <w:szCs w:val="24"/>
          <w:lang w:val="lt-LT"/>
        </w:rPr>
        <w:t>nesiremia“ Tiekėjui   šios informacijos pildyti neprivaloma.</w:t>
      </w:r>
    </w:p>
    <w:p w14:paraId="17211B04" w14:textId="77777777" w:rsidR="00832878" w:rsidRPr="00F8428B" w:rsidRDefault="00832878">
      <w:pPr>
        <w:shd w:val="clear" w:color="auto" w:fill="FFFFFF"/>
        <w:tabs>
          <w:tab w:val="left" w:pos="1286"/>
        </w:tabs>
        <w:ind w:firstLine="720"/>
        <w:jc w:val="both"/>
        <w:rPr>
          <w:lang w:val="lt-LT"/>
        </w:rPr>
      </w:pPr>
      <w:r w:rsidRPr="00F8428B">
        <w:rPr>
          <w:sz w:val="24"/>
          <w:szCs w:val="24"/>
          <w:lang w:val="lt-LT"/>
        </w:rPr>
        <w:t>4.10.</w:t>
      </w:r>
      <w:r w:rsidRPr="00F8428B">
        <w:rPr>
          <w:sz w:val="24"/>
          <w:szCs w:val="24"/>
          <w:lang w:val="lt-LT"/>
        </w:rPr>
        <w:tab/>
        <w:t>Tiekėjo pasiūlymas atmetamas, jeigu apie nustatytų reikalavimų atitikimą jis pateikė</w:t>
      </w:r>
      <w:r w:rsidR="0054314B" w:rsidRPr="00F8428B">
        <w:rPr>
          <w:sz w:val="24"/>
          <w:szCs w:val="24"/>
          <w:lang w:val="lt-LT"/>
        </w:rPr>
        <w:t xml:space="preserve"> </w:t>
      </w:r>
      <w:r w:rsidRPr="00F8428B">
        <w:rPr>
          <w:sz w:val="24"/>
          <w:szCs w:val="24"/>
          <w:lang w:val="lt-LT"/>
        </w:rPr>
        <w:t>melagingą informaciją, kurią perkančioji organizacija gali įrodyti bet kokiomis teisėtomis</w:t>
      </w:r>
      <w:r w:rsidR="0054314B" w:rsidRPr="00F8428B">
        <w:rPr>
          <w:sz w:val="24"/>
          <w:szCs w:val="24"/>
          <w:lang w:val="lt-LT"/>
        </w:rPr>
        <w:t xml:space="preserve"> </w:t>
      </w:r>
      <w:r w:rsidRPr="00F8428B">
        <w:rPr>
          <w:sz w:val="24"/>
          <w:szCs w:val="24"/>
          <w:lang w:val="lt-LT"/>
        </w:rPr>
        <w:t>priemonėmis.</w:t>
      </w:r>
    </w:p>
    <w:p w14:paraId="6C161CFA" w14:textId="77777777" w:rsidR="00832878" w:rsidRPr="00F8428B" w:rsidRDefault="00832878" w:rsidP="0028544A">
      <w:pPr>
        <w:numPr>
          <w:ilvl w:val="0"/>
          <w:numId w:val="15"/>
        </w:numPr>
        <w:shd w:val="clear" w:color="auto" w:fill="FFFFFF"/>
        <w:tabs>
          <w:tab w:val="left" w:pos="1354"/>
        </w:tabs>
        <w:ind w:firstLine="720"/>
        <w:jc w:val="both"/>
        <w:rPr>
          <w:sz w:val="24"/>
          <w:szCs w:val="24"/>
          <w:lang w:val="lt-LT"/>
        </w:rPr>
      </w:pPr>
      <w:r w:rsidRPr="00F8428B">
        <w:rPr>
          <w:sz w:val="24"/>
          <w:szCs w:val="24"/>
          <w:lang w:val="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27628953" w14:textId="77777777" w:rsidR="00832878" w:rsidRPr="00F8428B" w:rsidRDefault="00832878" w:rsidP="0028544A">
      <w:pPr>
        <w:numPr>
          <w:ilvl w:val="0"/>
          <w:numId w:val="15"/>
        </w:numPr>
        <w:shd w:val="clear" w:color="auto" w:fill="FFFFFF"/>
        <w:tabs>
          <w:tab w:val="left" w:pos="1354"/>
        </w:tabs>
        <w:ind w:firstLine="720"/>
        <w:jc w:val="both"/>
        <w:rPr>
          <w:b/>
          <w:bCs/>
          <w:sz w:val="24"/>
          <w:szCs w:val="24"/>
          <w:lang w:val="lt-LT"/>
        </w:rPr>
      </w:pPr>
      <w:r w:rsidRPr="00F8428B">
        <w:rPr>
          <w:b/>
          <w:bCs/>
          <w:sz w:val="24"/>
          <w:szCs w:val="24"/>
          <w:lang w:val="lt-LT"/>
        </w:rPr>
        <w:t>Perkan</w:t>
      </w:r>
      <w:r w:rsidR="0054314B" w:rsidRPr="00F8428B">
        <w:rPr>
          <w:b/>
          <w:bCs/>
          <w:sz w:val="24"/>
          <w:szCs w:val="24"/>
          <w:lang w:val="lt-LT"/>
        </w:rPr>
        <w:t>čioji organizacija nekelia</w:t>
      </w:r>
      <w:r w:rsidRPr="00F8428B">
        <w:rPr>
          <w:b/>
          <w:bCs/>
          <w:sz w:val="24"/>
          <w:szCs w:val="24"/>
          <w:lang w:val="lt-LT"/>
        </w:rPr>
        <w:t xml:space="preserve"> reikala</w:t>
      </w:r>
      <w:r w:rsidR="0054314B" w:rsidRPr="00F8428B">
        <w:rPr>
          <w:b/>
          <w:bCs/>
          <w:sz w:val="24"/>
          <w:szCs w:val="24"/>
          <w:lang w:val="lt-LT"/>
        </w:rPr>
        <w:t>vimų dėl</w:t>
      </w:r>
      <w:r w:rsidRPr="00F8428B">
        <w:rPr>
          <w:b/>
          <w:bCs/>
          <w:sz w:val="24"/>
          <w:szCs w:val="24"/>
          <w:lang w:val="lt-LT"/>
        </w:rPr>
        <w:t xml:space="preserve"> kokybės vadybos sistemos ir (arba) aplinkos apsa</w:t>
      </w:r>
      <w:r w:rsidR="0054314B" w:rsidRPr="00F8428B">
        <w:rPr>
          <w:b/>
          <w:bCs/>
          <w:sz w:val="24"/>
          <w:szCs w:val="24"/>
          <w:lang w:val="lt-LT"/>
        </w:rPr>
        <w:t>ugos vadybos sistemos standartų.</w:t>
      </w:r>
    </w:p>
    <w:p w14:paraId="0A3AFB37" w14:textId="77777777" w:rsidR="00832878" w:rsidRPr="00F8428B" w:rsidRDefault="00832878">
      <w:pPr>
        <w:spacing w:after="110" w:line="1" w:lineRule="exact"/>
        <w:rPr>
          <w:sz w:val="2"/>
          <w:szCs w:val="2"/>
          <w:lang w:val="lt-LT"/>
        </w:rPr>
      </w:pPr>
    </w:p>
    <w:p w14:paraId="13C41A17" w14:textId="77777777" w:rsidR="00832878" w:rsidRPr="00F8428B" w:rsidRDefault="00832878">
      <w:pPr>
        <w:shd w:val="clear" w:color="auto" w:fill="FFFFFF"/>
        <w:spacing w:before="278"/>
        <w:ind w:left="1291"/>
      </w:pPr>
      <w:r w:rsidRPr="00F8428B">
        <w:rPr>
          <w:b/>
          <w:bCs/>
          <w:sz w:val="24"/>
          <w:szCs w:val="24"/>
          <w:lang w:val="lt-LT"/>
        </w:rPr>
        <w:t>5. TIEKĖJŲ GRUPĖS DALYVAVIMAS PIRKIMO PROCEDŪROSE</w:t>
      </w:r>
    </w:p>
    <w:p w14:paraId="6529A52B" w14:textId="77777777" w:rsidR="00832878" w:rsidRPr="00F8428B" w:rsidRDefault="00832878" w:rsidP="0028544A">
      <w:pPr>
        <w:numPr>
          <w:ilvl w:val="0"/>
          <w:numId w:val="16"/>
        </w:numPr>
        <w:shd w:val="clear" w:color="auto" w:fill="FFFFFF"/>
        <w:tabs>
          <w:tab w:val="left" w:pos="1190"/>
        </w:tabs>
        <w:spacing w:before="274"/>
        <w:ind w:firstLine="720"/>
        <w:jc w:val="both"/>
        <w:rPr>
          <w:b/>
          <w:bCs/>
          <w:sz w:val="24"/>
          <w:szCs w:val="24"/>
          <w:lang w:val="lt-LT"/>
        </w:rPr>
      </w:pPr>
      <w:r w:rsidRPr="00F8428B">
        <w:rPr>
          <w:sz w:val="24"/>
          <w:szCs w:val="24"/>
          <w:lang w:val="lt-LT"/>
        </w:rPr>
        <w:t xml:space="preserve">Jei pirkimo procedūrose dalyvaujanti tiekėjų grupė yra sudariusi jungtinės veiklos sutartį – kartu su pasiūlymu turi būti pateikiama jungtinės veiklos sutartis. Jungtinės veiklos sutartyje turi būti nurodyti kiekvienos šios sutarties šalies įsipareigojimai vykdant numatomą su perkančiąja organizacija sudaryti sutartį, šių įsipareigojimų vertės dalis procentais, įeinanti į bendrą sutarties kainą. Jungtinės veiklos sutartis </w:t>
      </w:r>
      <w:r w:rsidRPr="00F8428B">
        <w:rPr>
          <w:b/>
          <w:bCs/>
          <w:sz w:val="24"/>
          <w:szCs w:val="24"/>
          <w:lang w:val="lt-LT"/>
        </w:rPr>
        <w:t>turi numatyti solidarią visų šios sutarties šalių atsakomybę už prievolių perkančiajai organizacijai nevykdymą</w:t>
      </w:r>
      <w:r w:rsidRPr="00F8428B">
        <w:rPr>
          <w:sz w:val="24"/>
          <w:szCs w:val="24"/>
          <w:lang w:val="lt-LT"/>
        </w:rPr>
        <w:t>. Taip pat jungtinės veiklos sutartyje turi būti numatyta, kuris asmuo atstovauja tiekėjų grupei (su kuo perkančioji organizacija turėtų bendrauti pasiūlymo vertinimo metu kylančiais klausimais ir teikti su pasiūlymo įvertinimu susijusią informaciją bei sutarties vykdymo metu). Jungtinės veiklos sutarties nuostatos negali būti keičiamos be perkančiosios organizacijos sutikimo.</w:t>
      </w:r>
    </w:p>
    <w:p w14:paraId="09B24109" w14:textId="77777777" w:rsidR="00832878" w:rsidRPr="00F8428B" w:rsidRDefault="00832878" w:rsidP="0028544A">
      <w:pPr>
        <w:numPr>
          <w:ilvl w:val="0"/>
          <w:numId w:val="16"/>
        </w:numPr>
        <w:shd w:val="clear" w:color="auto" w:fill="FFFFFF"/>
        <w:tabs>
          <w:tab w:val="left" w:pos="1190"/>
        </w:tabs>
        <w:ind w:firstLine="720"/>
        <w:jc w:val="both"/>
        <w:rPr>
          <w:b/>
          <w:bCs/>
          <w:sz w:val="24"/>
          <w:szCs w:val="24"/>
          <w:lang w:val="lt-LT"/>
        </w:rPr>
      </w:pPr>
      <w:r w:rsidRPr="00F8428B">
        <w:rPr>
          <w:sz w:val="24"/>
          <w:szCs w:val="24"/>
          <w:lang w:val="lt-LT"/>
        </w:rPr>
        <w:t>Jei pirkimo procedūrose dalyvaujanti tiekėjų grupė nėra sudariusi jungtinės veiklos sutarties - kartu su pasiūlymu turi būti pateikiamas (laisva forma) dalyvavimo viešajame pirkime kaip tiekėjų grupės teisinis pagrindas. Šiame dokumente turi būti nurodyti tiekėjų grupės tarpusavio ryšiai, teisės ir pareigos teikiant pasiūlymą.</w:t>
      </w:r>
    </w:p>
    <w:p w14:paraId="1675A4A7" w14:textId="77777777" w:rsidR="00832878" w:rsidRPr="00F8428B" w:rsidRDefault="00832878" w:rsidP="008C431F">
      <w:pPr>
        <w:shd w:val="clear" w:color="auto" w:fill="FFFFFF"/>
        <w:tabs>
          <w:tab w:val="left" w:pos="1138"/>
        </w:tabs>
        <w:ind w:firstLine="720"/>
        <w:jc w:val="both"/>
        <w:rPr>
          <w:lang w:val="lt-LT"/>
        </w:rPr>
      </w:pPr>
      <w:r w:rsidRPr="00F8428B">
        <w:rPr>
          <w:b/>
          <w:bCs/>
          <w:sz w:val="24"/>
          <w:szCs w:val="24"/>
          <w:lang w:val="lt-LT"/>
        </w:rPr>
        <w:t>5.3.</w:t>
      </w:r>
      <w:r w:rsidRPr="00F8428B">
        <w:rPr>
          <w:b/>
          <w:bCs/>
          <w:sz w:val="24"/>
          <w:szCs w:val="24"/>
          <w:lang w:val="lt-LT"/>
        </w:rPr>
        <w:tab/>
      </w:r>
      <w:r w:rsidRPr="00F8428B">
        <w:rPr>
          <w:sz w:val="24"/>
          <w:szCs w:val="24"/>
          <w:lang w:val="lt-LT"/>
        </w:rPr>
        <w:t>Perkančioji organizacija, reikalauja, kad tiekėjų grupė, kuri teikdama pasiūlymą nebuvo</w:t>
      </w:r>
      <w:r w:rsidR="008C431F" w:rsidRPr="00F8428B">
        <w:rPr>
          <w:sz w:val="24"/>
          <w:szCs w:val="24"/>
          <w:lang w:val="lt-LT"/>
        </w:rPr>
        <w:t xml:space="preserve"> </w:t>
      </w:r>
      <w:r w:rsidRPr="00F8428B">
        <w:rPr>
          <w:sz w:val="24"/>
          <w:szCs w:val="24"/>
          <w:lang w:val="lt-LT"/>
        </w:rPr>
        <w:t>sudariusi jungtinės veiklos sutarties, pateiktą pasiūlymą pripažinus geriausiu ir perkančiajai</w:t>
      </w:r>
      <w:r w:rsidR="008C431F" w:rsidRPr="00F8428B">
        <w:rPr>
          <w:sz w:val="24"/>
          <w:szCs w:val="24"/>
          <w:lang w:val="lt-LT"/>
        </w:rPr>
        <w:t xml:space="preserve"> </w:t>
      </w:r>
      <w:r w:rsidRPr="00F8428B">
        <w:rPr>
          <w:sz w:val="24"/>
          <w:szCs w:val="24"/>
          <w:lang w:val="lt-LT"/>
        </w:rPr>
        <w:t>organizacijai pasiūlius sudaryti sutartį, ši tiekėjų grupė sudarytų jungtinės veiklos sutartį. Jungtinės</w:t>
      </w:r>
      <w:r w:rsidR="008C431F" w:rsidRPr="00F8428B">
        <w:rPr>
          <w:sz w:val="24"/>
          <w:szCs w:val="24"/>
          <w:lang w:val="lt-LT"/>
        </w:rPr>
        <w:t xml:space="preserve"> </w:t>
      </w:r>
      <w:r w:rsidRPr="00F8428B">
        <w:rPr>
          <w:sz w:val="24"/>
          <w:szCs w:val="24"/>
          <w:lang w:val="lt-LT"/>
        </w:rPr>
        <w:t>veiklos sutartyje turės būti nurodyti kiekvienos šios sutarties šalies įsipareigojimai vykdant</w:t>
      </w:r>
      <w:r w:rsidR="008C431F" w:rsidRPr="00F8428B">
        <w:rPr>
          <w:sz w:val="24"/>
          <w:szCs w:val="24"/>
          <w:lang w:val="lt-LT"/>
        </w:rPr>
        <w:t xml:space="preserve"> </w:t>
      </w:r>
      <w:r w:rsidRPr="00F8428B">
        <w:rPr>
          <w:sz w:val="24"/>
          <w:szCs w:val="24"/>
          <w:lang w:val="lt-LT"/>
        </w:rPr>
        <w:t>numatomą su perkančiąja organizacija sudaryti sutartį, šių įsipareigojimų vertės dalis procentais,</w:t>
      </w:r>
      <w:r w:rsidR="008C431F" w:rsidRPr="00F8428B">
        <w:rPr>
          <w:sz w:val="24"/>
          <w:szCs w:val="24"/>
          <w:lang w:val="lt-LT"/>
        </w:rPr>
        <w:t xml:space="preserve"> </w:t>
      </w:r>
      <w:r w:rsidRPr="00F8428B">
        <w:rPr>
          <w:sz w:val="24"/>
          <w:szCs w:val="24"/>
          <w:lang w:val="lt-LT"/>
        </w:rPr>
        <w:t>įeinanti į bendrą sutarties kainą. Jungtinės veiklos sutartis turės numatyti solidarią visų šios sutarties</w:t>
      </w:r>
      <w:r w:rsidR="008C431F" w:rsidRPr="00F8428B">
        <w:rPr>
          <w:sz w:val="24"/>
          <w:szCs w:val="24"/>
          <w:lang w:val="lt-LT"/>
        </w:rPr>
        <w:t xml:space="preserve"> </w:t>
      </w:r>
      <w:r w:rsidRPr="00F8428B">
        <w:rPr>
          <w:sz w:val="24"/>
          <w:szCs w:val="24"/>
          <w:lang w:val="lt-LT"/>
        </w:rPr>
        <w:t>šalių atsakomybę už prievolių perkančiajai organizacijai nevykdymą. Taip pat jungtinės veiklos</w:t>
      </w:r>
      <w:r w:rsidR="008C431F" w:rsidRPr="00F8428B">
        <w:rPr>
          <w:sz w:val="24"/>
          <w:szCs w:val="24"/>
          <w:lang w:val="lt-LT"/>
        </w:rPr>
        <w:t xml:space="preserve"> </w:t>
      </w:r>
      <w:r w:rsidRPr="00F8428B">
        <w:rPr>
          <w:sz w:val="24"/>
          <w:szCs w:val="24"/>
          <w:lang w:val="lt-LT"/>
        </w:rPr>
        <w:t>sutartyje turės būti numatyta, kuris asmuo atstovauja tiekėjų grupei. Jungtinės veiklos sutarties</w:t>
      </w:r>
      <w:r w:rsidR="008C431F" w:rsidRPr="00F8428B">
        <w:rPr>
          <w:sz w:val="24"/>
          <w:szCs w:val="24"/>
          <w:lang w:val="lt-LT"/>
        </w:rPr>
        <w:t xml:space="preserve"> </w:t>
      </w:r>
      <w:r w:rsidRPr="00F8428B">
        <w:rPr>
          <w:sz w:val="24"/>
          <w:szCs w:val="24"/>
          <w:lang w:val="lt-LT"/>
        </w:rPr>
        <w:t>nuostatos negali būti keičiamos be perkančiosios organizacijos sutikimo.</w:t>
      </w:r>
    </w:p>
    <w:p w14:paraId="3A3A5EDA" w14:textId="77777777" w:rsidR="00832878" w:rsidRPr="00F8428B" w:rsidRDefault="00832878" w:rsidP="008C431F">
      <w:pPr>
        <w:shd w:val="clear" w:color="auto" w:fill="FFFFFF"/>
        <w:tabs>
          <w:tab w:val="left" w:pos="418"/>
        </w:tabs>
        <w:ind w:firstLine="709"/>
        <w:jc w:val="both"/>
        <w:rPr>
          <w:lang w:val="lt-LT"/>
        </w:rPr>
      </w:pPr>
      <w:r w:rsidRPr="00F8428B">
        <w:rPr>
          <w:b/>
          <w:bCs/>
          <w:sz w:val="24"/>
          <w:szCs w:val="24"/>
          <w:lang w:val="lt-LT"/>
        </w:rPr>
        <w:t>5.4.</w:t>
      </w:r>
      <w:r w:rsidRPr="00F8428B">
        <w:rPr>
          <w:b/>
          <w:bCs/>
          <w:sz w:val="24"/>
          <w:szCs w:val="24"/>
          <w:lang w:val="lt-LT"/>
        </w:rPr>
        <w:tab/>
      </w:r>
      <w:r w:rsidRPr="00F8428B">
        <w:rPr>
          <w:sz w:val="24"/>
          <w:szCs w:val="24"/>
          <w:lang w:val="lt-LT"/>
        </w:rPr>
        <w:t>Perkančioji organizacija nereikalauja, kad:</w:t>
      </w:r>
    </w:p>
    <w:p w14:paraId="6C55B645" w14:textId="77777777" w:rsidR="00832878" w:rsidRPr="00F8428B" w:rsidRDefault="00832878" w:rsidP="008C431F">
      <w:pPr>
        <w:shd w:val="clear" w:color="auto" w:fill="FFFFFF"/>
        <w:ind w:firstLine="720"/>
        <w:jc w:val="both"/>
        <w:rPr>
          <w:lang w:val="lt-LT"/>
        </w:rPr>
      </w:pPr>
      <w:r w:rsidRPr="00F8428B">
        <w:rPr>
          <w:b/>
          <w:bCs/>
          <w:sz w:val="24"/>
          <w:szCs w:val="24"/>
          <w:lang w:val="lt-LT"/>
        </w:rPr>
        <w:lastRenderedPageBreak/>
        <w:t xml:space="preserve">5.4.1. </w:t>
      </w:r>
      <w:r w:rsidRPr="00F8428B">
        <w:rPr>
          <w:sz w:val="24"/>
          <w:szCs w:val="24"/>
          <w:lang w:val="lt-LT"/>
        </w:rPr>
        <w:t>tiekėjų grupė, kuri teikdama pasiūlymą buvo sudariusi jungtinės veiklos sutartį ir pateikusi perkančiajai organizacijai kartu su pasiūlymu, pateiktą pasiūlymą pripažinus geriausiu ir perkančiajai organizacijai pasiūlius sudaryti Sutartį, įgautų tam tikrą teisinę formą.</w:t>
      </w:r>
    </w:p>
    <w:p w14:paraId="2F3E768B" w14:textId="77777777" w:rsidR="00832878" w:rsidRPr="00F8428B" w:rsidRDefault="008C431F" w:rsidP="008C431F">
      <w:pPr>
        <w:shd w:val="clear" w:color="auto" w:fill="FFFFFF"/>
        <w:ind w:firstLine="720"/>
        <w:jc w:val="both"/>
        <w:rPr>
          <w:lang w:val="lt-LT"/>
        </w:rPr>
      </w:pPr>
      <w:r w:rsidRPr="00F8428B">
        <w:rPr>
          <w:lang w:val="lt-LT"/>
        </w:rPr>
        <w:t xml:space="preserve"> </w:t>
      </w:r>
      <w:r w:rsidR="00832878" w:rsidRPr="00F8428B">
        <w:rPr>
          <w:b/>
          <w:bCs/>
          <w:sz w:val="24"/>
          <w:szCs w:val="24"/>
          <w:lang w:val="lt-LT"/>
        </w:rPr>
        <w:t xml:space="preserve">5.4.2. </w:t>
      </w:r>
      <w:r w:rsidR="00832878" w:rsidRPr="00F8428B">
        <w:rPr>
          <w:sz w:val="24"/>
          <w:szCs w:val="24"/>
          <w:lang w:val="lt-LT"/>
        </w:rPr>
        <w:t>tiekėjų grupė, kuri teikdama pasiūlymą nebuvo sudariusi jungtinės veiklos sutarties, pateiktą pasiūlymą pripažinus geriausiu ir perkančiajai organizacijai pasiūlius sudaryti sutartį, ši tiekėjų grupė sudarė jungtinės veiklos sutartį, įgautų tam tikrą teisinę formą.</w:t>
      </w:r>
    </w:p>
    <w:p w14:paraId="0A56878B" w14:textId="77777777" w:rsidR="00832878" w:rsidRPr="00F8428B" w:rsidRDefault="00832878" w:rsidP="008C431F">
      <w:pPr>
        <w:shd w:val="clear" w:color="auto" w:fill="FFFFFF"/>
        <w:ind w:firstLine="730"/>
        <w:jc w:val="both"/>
        <w:rPr>
          <w:lang w:val="lt-LT"/>
        </w:rPr>
      </w:pPr>
      <w:r w:rsidRPr="00F8428B">
        <w:rPr>
          <w:b/>
          <w:bCs/>
          <w:sz w:val="24"/>
          <w:szCs w:val="24"/>
          <w:lang w:val="lt-LT"/>
        </w:rPr>
        <w:t xml:space="preserve">5.5. </w:t>
      </w:r>
      <w:r w:rsidRPr="00F8428B">
        <w:rPr>
          <w:sz w:val="24"/>
          <w:szCs w:val="24"/>
          <w:lang w:val="lt-LT"/>
        </w:rPr>
        <w:t>CVP IS priemonėmis pateiktus klausimus atsako įgaliotas bendrą pasiūlymą pateikti tiekėjas.</w:t>
      </w:r>
    </w:p>
    <w:p w14:paraId="349A9931" w14:textId="77777777" w:rsidR="00832878" w:rsidRPr="00F8428B" w:rsidRDefault="00832878">
      <w:pPr>
        <w:shd w:val="clear" w:color="auto" w:fill="FFFFFF"/>
        <w:spacing w:before="274"/>
        <w:rPr>
          <w:lang w:val="lt-LT"/>
        </w:rPr>
      </w:pPr>
      <w:r w:rsidRPr="00F8428B">
        <w:rPr>
          <w:b/>
          <w:bCs/>
          <w:sz w:val="24"/>
          <w:szCs w:val="24"/>
          <w:lang w:val="lt-LT"/>
        </w:rPr>
        <w:t>6. TIEKĖJO TEISĖ PASITELKTI KITUS ŪKIO SUBJEKTUS, KURIŲ PAJĖGUMAIS</w:t>
      </w:r>
    </w:p>
    <w:p w14:paraId="29F3C166" w14:textId="77777777" w:rsidR="00832878" w:rsidRPr="00F8428B" w:rsidRDefault="00832878">
      <w:pPr>
        <w:shd w:val="clear" w:color="auto" w:fill="FFFFFF"/>
        <w:jc w:val="center"/>
        <w:rPr>
          <w:lang w:val="lt-LT"/>
        </w:rPr>
      </w:pPr>
      <w:r w:rsidRPr="00F8428B">
        <w:rPr>
          <w:b/>
          <w:bCs/>
          <w:sz w:val="24"/>
          <w:szCs w:val="24"/>
          <w:lang w:val="lt-LT"/>
        </w:rPr>
        <w:t>REMIAMASI</w:t>
      </w:r>
    </w:p>
    <w:p w14:paraId="074F1C4E" w14:textId="77777777" w:rsidR="00832878" w:rsidRPr="00F8428B" w:rsidRDefault="00832878" w:rsidP="008C431F">
      <w:pPr>
        <w:shd w:val="clear" w:color="auto" w:fill="FFFFFF"/>
        <w:spacing w:before="274"/>
        <w:ind w:firstLine="709"/>
        <w:jc w:val="both"/>
        <w:rPr>
          <w:lang w:val="lt-LT"/>
        </w:rPr>
      </w:pPr>
      <w:r w:rsidRPr="00F8428B">
        <w:rPr>
          <w:b/>
          <w:bCs/>
          <w:sz w:val="24"/>
          <w:szCs w:val="24"/>
          <w:lang w:val="lt-LT"/>
        </w:rPr>
        <w:t xml:space="preserve">6.1. </w:t>
      </w:r>
      <w:r w:rsidRPr="00F8428B">
        <w:rPr>
          <w:sz w:val="24"/>
          <w:szCs w:val="24"/>
          <w:lang w:val="lt-LT"/>
        </w:rPr>
        <w:t>Perkančioji organizacija pasiūlymo formos (Priedas Nr. 2) 2.1 punkte reikalauja pateikti informaciją apie ūkio subjektus, kurių pajėgumais remiamasi (žr. konkurso sąlygų 1.4.3 p.).</w:t>
      </w:r>
    </w:p>
    <w:p w14:paraId="00FDA34C" w14:textId="77777777" w:rsidR="00832878" w:rsidRPr="00F8428B" w:rsidRDefault="00832878">
      <w:pPr>
        <w:shd w:val="clear" w:color="auto" w:fill="FFFFFF"/>
        <w:spacing w:before="274"/>
        <w:jc w:val="center"/>
      </w:pPr>
      <w:r w:rsidRPr="00F8428B">
        <w:rPr>
          <w:b/>
          <w:bCs/>
          <w:sz w:val="24"/>
          <w:szCs w:val="24"/>
          <w:lang w:val="lt-LT"/>
        </w:rPr>
        <w:t>7. PASIŪLYMŲ RENGIMAS, PATEIKIMAS, KEITIMAS</w:t>
      </w:r>
    </w:p>
    <w:p w14:paraId="1D6E4E9D" w14:textId="77777777" w:rsidR="00832878" w:rsidRPr="00F8428B" w:rsidRDefault="00832878" w:rsidP="0028544A">
      <w:pPr>
        <w:numPr>
          <w:ilvl w:val="0"/>
          <w:numId w:val="17"/>
        </w:numPr>
        <w:shd w:val="clear" w:color="auto" w:fill="FFFFFF"/>
        <w:tabs>
          <w:tab w:val="left" w:pos="1171"/>
        </w:tabs>
        <w:spacing w:before="274"/>
        <w:ind w:firstLine="749"/>
        <w:jc w:val="both"/>
        <w:rPr>
          <w:b/>
          <w:bCs/>
          <w:sz w:val="24"/>
          <w:szCs w:val="24"/>
          <w:lang w:val="lt-LT"/>
        </w:rPr>
      </w:pPr>
      <w:r w:rsidRPr="00F8428B">
        <w:rPr>
          <w:sz w:val="24"/>
          <w:szCs w:val="24"/>
          <w:lang w:val="lt-LT"/>
        </w:rPr>
        <w:t>Pateikdamas pasiūlymą, tiekėjas sutinka su šiomis pirkimo sąlygomis ir patvirtina, kad jo pasiūlyme pateikta informacija yra teisinga ir apima viską, ko reikia tinkamam sutarties įvykdymui.</w:t>
      </w:r>
    </w:p>
    <w:p w14:paraId="2BCA92C3" w14:textId="05B9D16E" w:rsidR="00832878" w:rsidRPr="00F8428B" w:rsidRDefault="00832878" w:rsidP="0028544A">
      <w:pPr>
        <w:numPr>
          <w:ilvl w:val="0"/>
          <w:numId w:val="17"/>
        </w:numPr>
        <w:shd w:val="clear" w:color="auto" w:fill="FFFFFF"/>
        <w:tabs>
          <w:tab w:val="left" w:pos="1171"/>
        </w:tabs>
        <w:ind w:firstLine="749"/>
        <w:jc w:val="both"/>
        <w:rPr>
          <w:b/>
          <w:bCs/>
          <w:sz w:val="24"/>
          <w:szCs w:val="24"/>
          <w:lang w:val="lt-LT"/>
        </w:rPr>
      </w:pPr>
      <w:r w:rsidRPr="00F8428B">
        <w:rPr>
          <w:b/>
          <w:bCs/>
          <w:sz w:val="24"/>
          <w:szCs w:val="24"/>
          <w:lang w:val="lt-LT"/>
        </w:rPr>
        <w:t xml:space="preserve">Pasiūlymas turi būti pateikiamas tik elektroninėmis priemonėmis, naudojant CVP IS, adresu </w:t>
      </w:r>
      <w:hyperlink r:id="rId19" w:history="1">
        <w:r w:rsidR="00CD6F72" w:rsidRPr="00F8428B">
          <w:rPr>
            <w:lang w:val="lt-LT"/>
          </w:rPr>
          <w:t xml:space="preserve"> </w:t>
        </w:r>
        <w:r w:rsidR="00CD6F72" w:rsidRPr="00F8428B">
          <w:rPr>
            <w:b/>
            <w:bCs/>
            <w:sz w:val="24"/>
            <w:szCs w:val="24"/>
            <w:u w:val="single"/>
            <w:lang w:val="lt-LT"/>
          </w:rPr>
          <w:t>https://viesiejipirkimai.lt/</w:t>
        </w:r>
        <w:r w:rsidRPr="00F8428B">
          <w:rPr>
            <w:b/>
            <w:bCs/>
            <w:sz w:val="24"/>
            <w:szCs w:val="24"/>
            <w:u w:val="single"/>
            <w:lang w:val="lt-LT"/>
          </w:rPr>
          <w:t>.</w:t>
        </w:r>
      </w:hyperlink>
      <w:r w:rsidRPr="00F8428B">
        <w:rPr>
          <w:b/>
          <w:bCs/>
          <w:sz w:val="24"/>
          <w:szCs w:val="24"/>
          <w:lang w:val="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156D0AE3" w14:textId="609F9EDA" w:rsidR="00832878" w:rsidRPr="00F8428B" w:rsidRDefault="00832878" w:rsidP="0028544A">
      <w:pPr>
        <w:numPr>
          <w:ilvl w:val="0"/>
          <w:numId w:val="17"/>
        </w:numPr>
        <w:shd w:val="clear" w:color="auto" w:fill="FFFFFF"/>
        <w:tabs>
          <w:tab w:val="left" w:pos="1171"/>
        </w:tabs>
        <w:ind w:firstLine="749"/>
        <w:jc w:val="both"/>
        <w:rPr>
          <w:b/>
          <w:bCs/>
          <w:sz w:val="24"/>
          <w:szCs w:val="24"/>
          <w:lang w:val="lt-LT"/>
        </w:rPr>
      </w:pPr>
      <w:r w:rsidRPr="00F8428B">
        <w:rPr>
          <w:sz w:val="24"/>
          <w:szCs w:val="24"/>
          <w:lang w:val="lt-LT"/>
        </w:rPr>
        <w:t xml:space="preserve">Pasiūlymus gali teikti tik CVP IS registruoti tiekėjai, kurie yra užsiregistravę CVP IS adresu </w:t>
      </w:r>
      <w:hyperlink r:id="rId20" w:history="1">
        <w:r w:rsidR="00CD6F72" w:rsidRPr="00F8428B">
          <w:rPr>
            <w:lang w:val="lt-LT"/>
          </w:rPr>
          <w:t xml:space="preserve"> </w:t>
        </w:r>
        <w:r w:rsidR="00CD6F72" w:rsidRPr="00F8428B">
          <w:rPr>
            <w:sz w:val="24"/>
            <w:szCs w:val="24"/>
            <w:u w:val="single"/>
            <w:lang w:val="lt-LT"/>
          </w:rPr>
          <w:t>https://viesiejipirkimai.lt/</w:t>
        </w:r>
        <w:r w:rsidRPr="00F8428B">
          <w:rPr>
            <w:sz w:val="24"/>
            <w:szCs w:val="24"/>
            <w:u w:val="single"/>
            <w:lang w:val="lt-LT"/>
          </w:rPr>
          <w:t>.</w:t>
        </w:r>
      </w:hyperlink>
      <w:r w:rsidRPr="00F8428B">
        <w:rPr>
          <w:sz w:val="24"/>
          <w:szCs w:val="24"/>
          <w:lang w:val="lt-LT"/>
        </w:rPr>
        <w:t xml:space="preserve"> Visi dokumentai, patvirtinantys tiekėjų pašalinimo pagrindų nebuvimą,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F8428B">
        <w:rPr>
          <w:i/>
          <w:iCs/>
          <w:sz w:val="24"/>
          <w:szCs w:val="24"/>
          <w:lang w:val="lt-LT"/>
        </w:rPr>
        <w:t>pdf</w:t>
      </w:r>
      <w:proofErr w:type="spellEnd"/>
      <w:r w:rsidRPr="00F8428B">
        <w:rPr>
          <w:i/>
          <w:iCs/>
          <w:sz w:val="24"/>
          <w:szCs w:val="24"/>
          <w:lang w:val="lt-LT"/>
        </w:rPr>
        <w:t xml:space="preserve"> jpg, </w:t>
      </w:r>
      <w:proofErr w:type="spellStart"/>
      <w:r w:rsidRPr="00F8428B">
        <w:rPr>
          <w:i/>
          <w:iCs/>
          <w:sz w:val="24"/>
          <w:szCs w:val="24"/>
          <w:lang w:val="lt-LT"/>
        </w:rPr>
        <w:t>doc</w:t>
      </w:r>
      <w:proofErr w:type="spellEnd"/>
      <w:r w:rsidRPr="00F8428B">
        <w:rPr>
          <w:i/>
          <w:iCs/>
          <w:sz w:val="24"/>
          <w:szCs w:val="24"/>
          <w:lang w:val="lt-LT"/>
        </w:rPr>
        <w:t xml:space="preserve">, </w:t>
      </w:r>
      <w:proofErr w:type="spellStart"/>
      <w:r w:rsidRPr="00F8428B">
        <w:rPr>
          <w:i/>
          <w:iCs/>
          <w:sz w:val="24"/>
          <w:szCs w:val="24"/>
          <w:lang w:val="lt-LT"/>
        </w:rPr>
        <w:t>xml</w:t>
      </w:r>
      <w:proofErr w:type="spellEnd"/>
      <w:r w:rsidRPr="00F8428B">
        <w:rPr>
          <w:i/>
          <w:iCs/>
          <w:sz w:val="24"/>
          <w:szCs w:val="24"/>
          <w:lang w:val="lt-LT"/>
        </w:rPr>
        <w:t xml:space="preserve"> ir </w:t>
      </w:r>
      <w:proofErr w:type="spellStart"/>
      <w:r w:rsidRPr="00F8428B">
        <w:rPr>
          <w:sz w:val="24"/>
          <w:szCs w:val="24"/>
          <w:lang w:val="lt-LT"/>
        </w:rPr>
        <w:t>kt</w:t>
      </w:r>
      <w:proofErr w:type="spellEnd"/>
      <w:r w:rsidRPr="00F8428B">
        <w:rPr>
          <w:sz w:val="24"/>
          <w:szCs w:val="24"/>
          <w:lang w:val="lt-LT"/>
        </w:rPr>
        <w:t>).</w:t>
      </w:r>
    </w:p>
    <w:p w14:paraId="13475F9A" w14:textId="77777777" w:rsidR="00832878" w:rsidRPr="00F8428B" w:rsidRDefault="00832878" w:rsidP="0028544A">
      <w:pPr>
        <w:numPr>
          <w:ilvl w:val="0"/>
          <w:numId w:val="17"/>
        </w:numPr>
        <w:shd w:val="clear" w:color="auto" w:fill="FFFFFF"/>
        <w:tabs>
          <w:tab w:val="left" w:pos="1171"/>
        </w:tabs>
        <w:ind w:firstLine="749"/>
        <w:jc w:val="both"/>
        <w:rPr>
          <w:b/>
          <w:bCs/>
          <w:sz w:val="24"/>
          <w:szCs w:val="24"/>
          <w:lang w:val="lt-LT"/>
        </w:rPr>
      </w:pPr>
      <w:r w:rsidRPr="00F8428B">
        <w:rPr>
          <w:sz w:val="24"/>
          <w:szCs w:val="24"/>
          <w:lang w:val="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w:t>
      </w:r>
    </w:p>
    <w:p w14:paraId="342B4A76" w14:textId="77777777" w:rsidR="00832878" w:rsidRPr="00F8428B" w:rsidRDefault="00832878" w:rsidP="0028544A">
      <w:pPr>
        <w:numPr>
          <w:ilvl w:val="0"/>
          <w:numId w:val="17"/>
        </w:numPr>
        <w:shd w:val="clear" w:color="auto" w:fill="FFFFFF"/>
        <w:tabs>
          <w:tab w:val="left" w:pos="1171"/>
        </w:tabs>
        <w:ind w:firstLine="749"/>
        <w:jc w:val="both"/>
        <w:rPr>
          <w:b/>
          <w:bCs/>
          <w:sz w:val="24"/>
          <w:szCs w:val="24"/>
          <w:lang w:val="lt-LT"/>
        </w:rPr>
      </w:pPr>
      <w:r w:rsidRPr="00F8428B">
        <w:rPr>
          <w:sz w:val="24"/>
          <w:szCs w:val="24"/>
          <w:lang w:val="lt-LT"/>
        </w:rPr>
        <w:t>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BD452D7" w14:textId="669DFF90" w:rsidR="00832878" w:rsidRPr="00F8428B" w:rsidRDefault="00832878" w:rsidP="00520383">
      <w:pPr>
        <w:shd w:val="clear" w:color="auto" w:fill="FFFFFF"/>
        <w:ind w:firstLine="709"/>
        <w:rPr>
          <w:sz w:val="24"/>
          <w:szCs w:val="24"/>
          <w:lang w:val="lt-LT"/>
        </w:rPr>
      </w:pPr>
      <w:r w:rsidRPr="00F8428B">
        <w:rPr>
          <w:b/>
          <w:bCs/>
          <w:sz w:val="24"/>
          <w:szCs w:val="24"/>
          <w:lang w:val="lt-LT"/>
        </w:rPr>
        <w:t xml:space="preserve">7.5.1. </w:t>
      </w:r>
      <w:r w:rsidRPr="00F8428B">
        <w:rPr>
          <w:sz w:val="24"/>
          <w:szCs w:val="24"/>
          <w:lang w:val="lt-LT"/>
        </w:rPr>
        <w:t xml:space="preserve">CVP IS turi būti pateikta: </w:t>
      </w:r>
    </w:p>
    <w:p w14:paraId="55D437D9" w14:textId="77777777" w:rsidR="00832878" w:rsidRPr="00840DC2" w:rsidRDefault="00832878">
      <w:pPr>
        <w:spacing w:after="269" w:line="1" w:lineRule="exact"/>
        <w:rPr>
          <w:sz w:val="2"/>
          <w:szCs w:val="2"/>
          <w:lang w:val="fi-FI"/>
        </w:rPr>
      </w:pPr>
    </w:p>
    <w:tbl>
      <w:tblPr>
        <w:tblW w:w="0" w:type="auto"/>
        <w:tblInd w:w="40" w:type="dxa"/>
        <w:tblLayout w:type="fixed"/>
        <w:tblCellMar>
          <w:left w:w="40" w:type="dxa"/>
          <w:right w:w="40" w:type="dxa"/>
        </w:tblCellMar>
        <w:tblLook w:val="0000" w:firstRow="0" w:lastRow="0" w:firstColumn="0" w:lastColumn="0" w:noHBand="0" w:noVBand="0"/>
      </w:tblPr>
      <w:tblGrid>
        <w:gridCol w:w="1104"/>
        <w:gridCol w:w="8827"/>
      </w:tblGrid>
      <w:tr w:rsidR="00F8428B" w:rsidRPr="00F8428B" w14:paraId="29D194F9"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496F607D" w14:textId="77777777" w:rsidR="00832878" w:rsidRPr="00F8428B" w:rsidRDefault="00832878">
            <w:pPr>
              <w:shd w:val="clear" w:color="auto" w:fill="FFFFFF"/>
            </w:pPr>
            <w:r w:rsidRPr="00F8428B">
              <w:rPr>
                <w:b/>
                <w:bCs/>
                <w:sz w:val="24"/>
                <w:szCs w:val="24"/>
                <w:lang w:val="lt-LT"/>
              </w:rPr>
              <w:t>Eil. Nr.</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50D58163" w14:textId="77D041D2" w:rsidR="00832878" w:rsidRPr="00BC321B" w:rsidRDefault="00BC321B" w:rsidP="00BC321B">
            <w:pPr>
              <w:shd w:val="clear" w:color="auto" w:fill="FFFFFF"/>
              <w:jc w:val="center"/>
              <w:rPr>
                <w:b/>
                <w:bCs/>
                <w:sz w:val="24"/>
                <w:szCs w:val="24"/>
                <w:lang w:val="lt-LT"/>
              </w:rPr>
            </w:pPr>
            <w:r w:rsidRPr="00BC321B">
              <w:rPr>
                <w:b/>
                <w:bCs/>
                <w:sz w:val="24"/>
                <w:szCs w:val="24"/>
                <w:lang w:val="lt-LT"/>
              </w:rPr>
              <w:t>Dokumentai</w:t>
            </w:r>
          </w:p>
        </w:tc>
      </w:tr>
      <w:tr w:rsidR="00F8428B" w:rsidRPr="00F8428B" w14:paraId="7A8E11B9"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684CDE69" w14:textId="77777777" w:rsidR="00832878" w:rsidRPr="00F8428B" w:rsidRDefault="00832878">
            <w:pPr>
              <w:shd w:val="clear" w:color="auto" w:fill="FFFFFF"/>
            </w:pPr>
            <w:r w:rsidRPr="00F8428B">
              <w:rPr>
                <w:sz w:val="24"/>
                <w:szCs w:val="24"/>
                <w:lang w:val="lt-LT"/>
              </w:rPr>
              <w:t>7.5.1.1.</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67FD46B2" w14:textId="77777777" w:rsidR="00832878" w:rsidRPr="00F8428B" w:rsidRDefault="00832878" w:rsidP="0054314B">
            <w:pPr>
              <w:shd w:val="clear" w:color="auto" w:fill="FFFFFF"/>
              <w:jc w:val="both"/>
            </w:pPr>
            <w:r w:rsidRPr="00F8428B">
              <w:rPr>
                <w:sz w:val="24"/>
                <w:szCs w:val="24"/>
                <w:lang w:val="lt-LT"/>
              </w:rPr>
              <w:t xml:space="preserve">Užpildyta pasiūlymo forma, parengta pagal šių pirkimo sąlygų </w:t>
            </w:r>
            <w:r w:rsidRPr="00F8428B">
              <w:rPr>
                <w:b/>
                <w:bCs/>
                <w:sz w:val="24"/>
                <w:szCs w:val="24"/>
                <w:lang w:val="lt-LT"/>
              </w:rPr>
              <w:t>priedą Nr. 2</w:t>
            </w:r>
            <w:r w:rsidRPr="00F8428B">
              <w:rPr>
                <w:sz w:val="24"/>
                <w:szCs w:val="24"/>
                <w:lang w:val="lt-LT"/>
              </w:rPr>
              <w:t>;</w:t>
            </w:r>
          </w:p>
        </w:tc>
      </w:tr>
      <w:tr w:rsidR="00F8428B" w:rsidRPr="009B4413" w14:paraId="3A8CF933"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374AD819" w14:textId="77777777" w:rsidR="00832878" w:rsidRPr="00F8428B" w:rsidRDefault="00832878">
            <w:pPr>
              <w:shd w:val="clear" w:color="auto" w:fill="FFFFFF"/>
            </w:pPr>
            <w:r w:rsidRPr="00F8428B">
              <w:rPr>
                <w:sz w:val="24"/>
                <w:szCs w:val="24"/>
                <w:lang w:val="lt-LT"/>
              </w:rPr>
              <w:t>7.5.1.2.</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4D511484" w14:textId="77777777" w:rsidR="00832878" w:rsidRPr="00F8428B" w:rsidRDefault="00832878">
            <w:pPr>
              <w:shd w:val="clear" w:color="auto" w:fill="FFFFFF"/>
              <w:jc w:val="both"/>
              <w:rPr>
                <w:lang w:val="lt-LT"/>
              </w:rPr>
            </w:pPr>
            <w:r w:rsidRPr="00F8428B">
              <w:rPr>
                <w:sz w:val="24"/>
                <w:szCs w:val="24"/>
                <w:lang w:val="lt-LT"/>
              </w:rPr>
              <w:t xml:space="preserve">Jungtinės veiklos sutartis </w:t>
            </w:r>
            <w:r w:rsidRPr="00F8428B">
              <w:rPr>
                <w:i/>
                <w:iCs/>
                <w:sz w:val="24"/>
                <w:szCs w:val="24"/>
                <w:lang w:val="lt-LT"/>
              </w:rPr>
              <w:t xml:space="preserve">(jei pasiūlymą pateikia jungtinės veiklos sutarties pagrindu veikianti tiekėjų grupė) </w:t>
            </w:r>
            <w:r w:rsidRPr="00F8428B">
              <w:rPr>
                <w:sz w:val="24"/>
                <w:szCs w:val="24"/>
                <w:lang w:val="lt-LT"/>
              </w:rPr>
              <w:t xml:space="preserve">(Pirkimų sąlygų 5 skyrių “Tiekėjų grupės dalyvavimas pirkimo procedūrose”). Jei pirkimo procedūrose dalyvaujanti tiekėjų grupė nėra sudariusi jungtinės veiklos sutarties - kartu su pasiūlymu turi būti pateikiamas (laisva forma) dalyvavimo </w:t>
            </w:r>
            <w:r w:rsidRPr="00F8428B">
              <w:rPr>
                <w:sz w:val="24"/>
                <w:szCs w:val="24"/>
                <w:lang w:val="lt-LT"/>
              </w:rPr>
              <w:lastRenderedPageBreak/>
              <w:t>viešajame pirkime kaip tiekėjų grupės teisinis pagrindas (Pirkimų sąlygų 5 skyrius “Tiekėjų grupės dalyvavimas pirkimo procedūrose”).</w:t>
            </w:r>
          </w:p>
        </w:tc>
      </w:tr>
      <w:tr w:rsidR="00F8428B" w:rsidRPr="00840DC2" w14:paraId="4EFA7515"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4D40ECEC" w14:textId="77777777" w:rsidR="00832878" w:rsidRPr="00F8428B" w:rsidRDefault="00832878">
            <w:pPr>
              <w:shd w:val="clear" w:color="auto" w:fill="FFFFFF"/>
            </w:pPr>
            <w:r w:rsidRPr="00F8428B">
              <w:rPr>
                <w:sz w:val="24"/>
                <w:szCs w:val="24"/>
                <w:lang w:val="lt-LT"/>
              </w:rPr>
              <w:lastRenderedPageBreak/>
              <w:t>7.5.1.3.</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4ECDF9F1" w14:textId="77777777" w:rsidR="00832878" w:rsidRPr="00840DC2" w:rsidRDefault="00832878">
            <w:pPr>
              <w:shd w:val="clear" w:color="auto" w:fill="FFFFFF"/>
              <w:jc w:val="both"/>
              <w:rPr>
                <w:lang w:val="fi-FI"/>
              </w:rPr>
            </w:pPr>
            <w:r w:rsidRPr="00F8428B">
              <w:rPr>
                <w:sz w:val="24"/>
                <w:szCs w:val="24"/>
                <w:lang w:val="lt-LT"/>
              </w:rPr>
              <w:t>Galimybę pasinaudoti kitų ūkio subjektų ištekliais patvirtinantys dokumentai (jei taikoma);</w:t>
            </w:r>
          </w:p>
        </w:tc>
      </w:tr>
      <w:tr w:rsidR="00F8428B" w:rsidRPr="00840DC2" w14:paraId="0ABFD127"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796A7AFF" w14:textId="77777777" w:rsidR="00832878" w:rsidRPr="00F8428B" w:rsidRDefault="00832878">
            <w:pPr>
              <w:shd w:val="clear" w:color="auto" w:fill="FFFFFF"/>
            </w:pPr>
            <w:r w:rsidRPr="00F8428B">
              <w:rPr>
                <w:sz w:val="24"/>
                <w:szCs w:val="24"/>
                <w:lang w:val="lt-LT"/>
              </w:rPr>
              <w:t>7.5.1.4</w:t>
            </w:r>
            <w:r w:rsidRPr="00F8428B">
              <w:rPr>
                <w:sz w:val="24"/>
                <w:szCs w:val="24"/>
                <w:vertAlign w:val="superscript"/>
                <w:lang w:val="lt-LT"/>
              </w:rPr>
              <w:t>*</w:t>
            </w:r>
            <w:r w:rsidRPr="00F8428B">
              <w:rPr>
                <w:sz w:val="24"/>
                <w:szCs w:val="24"/>
                <w:lang w:val="lt-LT"/>
              </w:rPr>
              <w:t>.</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04FD76B6" w14:textId="0E6C11FC" w:rsidR="00832878" w:rsidRPr="00840DC2" w:rsidRDefault="00832878">
            <w:pPr>
              <w:shd w:val="clear" w:color="auto" w:fill="FFFFFF"/>
              <w:jc w:val="both"/>
              <w:rPr>
                <w:lang w:val="fi-FI"/>
              </w:rPr>
            </w:pPr>
            <w:r w:rsidRPr="00F8428B">
              <w:rPr>
                <w:sz w:val="24"/>
                <w:szCs w:val="24"/>
                <w:lang w:val="lt-LT"/>
              </w:rPr>
              <w:t>Įgaliojimas pateikti pasiūlymą ir kitus dokumentus (jei pasiūlymą pateikia ne vadovas)</w:t>
            </w:r>
            <w:r w:rsidR="00CD6F72" w:rsidRPr="00F8428B">
              <w:rPr>
                <w:sz w:val="24"/>
                <w:szCs w:val="24"/>
                <w:lang w:val="lt-LT"/>
              </w:rPr>
              <w:t>;</w:t>
            </w:r>
          </w:p>
        </w:tc>
      </w:tr>
      <w:tr w:rsidR="00F8428B" w:rsidRPr="00F8428B" w14:paraId="23004035"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7BC77F02" w14:textId="77777777" w:rsidR="00832878" w:rsidRPr="00F8428B" w:rsidRDefault="00832878">
            <w:pPr>
              <w:shd w:val="clear" w:color="auto" w:fill="FFFFFF"/>
            </w:pPr>
            <w:r w:rsidRPr="00F8428B">
              <w:rPr>
                <w:sz w:val="24"/>
                <w:szCs w:val="24"/>
                <w:lang w:val="lt-LT"/>
              </w:rPr>
              <w:t>7.5.1.5.</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2F60789F" w14:textId="62FAB255" w:rsidR="00832878" w:rsidRPr="00F8428B" w:rsidRDefault="00832878">
            <w:pPr>
              <w:shd w:val="clear" w:color="auto" w:fill="FFFFFF"/>
            </w:pPr>
            <w:r w:rsidRPr="00F8428B">
              <w:rPr>
                <w:sz w:val="24"/>
                <w:szCs w:val="24"/>
                <w:lang w:val="lt-LT"/>
              </w:rPr>
              <w:t>Pirkimo sąlygų 7.4 punkte nurodyti vertimai į lietuvių kalbą</w:t>
            </w:r>
            <w:r w:rsidR="00CD6F72" w:rsidRPr="00F8428B">
              <w:rPr>
                <w:sz w:val="24"/>
                <w:szCs w:val="24"/>
                <w:lang w:val="lt-LT"/>
              </w:rPr>
              <w:t>;</w:t>
            </w:r>
          </w:p>
        </w:tc>
      </w:tr>
      <w:tr w:rsidR="00F8428B" w:rsidRPr="00F8428B" w14:paraId="64065902"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5BABFFED" w14:textId="77777777" w:rsidR="00832878" w:rsidRPr="00F8428B" w:rsidRDefault="00832878">
            <w:pPr>
              <w:shd w:val="clear" w:color="auto" w:fill="FFFFFF"/>
            </w:pPr>
            <w:r w:rsidRPr="00F8428B">
              <w:rPr>
                <w:sz w:val="24"/>
                <w:szCs w:val="24"/>
                <w:lang w:val="lt-LT"/>
              </w:rPr>
              <w:t>7.5.1.6.</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70861CA8" w14:textId="46985326" w:rsidR="00832878" w:rsidRPr="00F8428B" w:rsidRDefault="00832878">
            <w:pPr>
              <w:shd w:val="clear" w:color="auto" w:fill="FFFFFF"/>
            </w:pPr>
            <w:r w:rsidRPr="00F8428B">
              <w:rPr>
                <w:sz w:val="24"/>
                <w:szCs w:val="24"/>
                <w:lang w:val="lt-LT"/>
              </w:rPr>
              <w:t>Užpildytas EBVPD pagal pirkimo sąlygų 3 priede pateiktą formą</w:t>
            </w:r>
            <w:r w:rsidR="00CD6F72" w:rsidRPr="00F8428B">
              <w:rPr>
                <w:sz w:val="24"/>
                <w:szCs w:val="24"/>
                <w:lang w:val="lt-LT"/>
              </w:rPr>
              <w:t>;</w:t>
            </w:r>
          </w:p>
        </w:tc>
      </w:tr>
      <w:tr w:rsidR="00F8428B" w:rsidRPr="009B4413" w14:paraId="1292E92B"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629184DB" w14:textId="77777777" w:rsidR="00832878" w:rsidRPr="00F8428B" w:rsidRDefault="00113E58">
            <w:pPr>
              <w:shd w:val="clear" w:color="auto" w:fill="FFFFFF"/>
            </w:pPr>
            <w:r w:rsidRPr="00F8428B">
              <w:rPr>
                <w:sz w:val="24"/>
                <w:szCs w:val="24"/>
                <w:lang w:val="lt-LT"/>
              </w:rPr>
              <w:t>7.5.1.7</w:t>
            </w:r>
            <w:r w:rsidR="00832878" w:rsidRPr="00F8428B">
              <w:rPr>
                <w:sz w:val="24"/>
                <w:szCs w:val="24"/>
                <w:lang w:val="lt-LT"/>
              </w:rPr>
              <w:t>.</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03A2AB51" w14:textId="0418F673" w:rsidR="00832878" w:rsidRPr="00F8428B" w:rsidRDefault="00832878">
            <w:pPr>
              <w:shd w:val="clear" w:color="auto" w:fill="FFFFFF"/>
              <w:rPr>
                <w:lang w:val="nb-NO"/>
              </w:rPr>
            </w:pPr>
            <w:r w:rsidRPr="00F8428B">
              <w:rPr>
                <w:sz w:val="24"/>
                <w:szCs w:val="24"/>
                <w:lang w:val="lt-LT"/>
              </w:rPr>
              <w:t>Pirkimo sąlygų 4.7.1.2, 4.7.2.1, 4.7.2.2, 4.7.3.1 ir 4.8 punktuose nurodyti dokumentai</w:t>
            </w:r>
            <w:r w:rsidR="00CD6F72" w:rsidRPr="00F8428B">
              <w:rPr>
                <w:sz w:val="24"/>
                <w:szCs w:val="24"/>
                <w:lang w:val="lt-LT"/>
              </w:rPr>
              <w:t>;</w:t>
            </w:r>
          </w:p>
        </w:tc>
      </w:tr>
      <w:tr w:rsidR="00F8428B" w:rsidRPr="009B4413" w14:paraId="2DAEDE86"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542756E1" w14:textId="2D2A2D99" w:rsidR="009506BF" w:rsidRPr="00F8428B" w:rsidRDefault="009506BF">
            <w:pPr>
              <w:shd w:val="clear" w:color="auto" w:fill="FFFFFF"/>
              <w:rPr>
                <w:sz w:val="24"/>
                <w:szCs w:val="24"/>
                <w:lang w:val="lt-LT"/>
              </w:rPr>
            </w:pPr>
            <w:r w:rsidRPr="00F8428B">
              <w:rPr>
                <w:sz w:val="24"/>
                <w:szCs w:val="24"/>
                <w:lang w:val="lt-LT"/>
              </w:rPr>
              <w:t>7.5.1.8.</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043CDB1F" w14:textId="1C70F7F1" w:rsidR="009506BF" w:rsidRPr="00F8428B" w:rsidRDefault="009506BF">
            <w:pPr>
              <w:shd w:val="clear" w:color="auto" w:fill="FFFFFF"/>
              <w:rPr>
                <w:sz w:val="24"/>
                <w:szCs w:val="24"/>
                <w:lang w:val="lt-LT"/>
              </w:rPr>
            </w:pPr>
            <w:r w:rsidRPr="00F8428B">
              <w:rPr>
                <w:sz w:val="22"/>
                <w:szCs w:val="22"/>
                <w:lang w:val="lt-LT"/>
              </w:rPr>
              <w:t>Dokumentai, patvirtinantys kokius aplinkos apsaugos kriterijus tiekėjas taikys maitinimo paslaugų teikimo metu;</w:t>
            </w:r>
          </w:p>
        </w:tc>
      </w:tr>
      <w:tr w:rsidR="00F8428B" w:rsidRPr="009B4413" w14:paraId="53E03EA4" w14:textId="77777777">
        <w:tc>
          <w:tcPr>
            <w:tcW w:w="1104" w:type="dxa"/>
            <w:tcBorders>
              <w:top w:val="single" w:sz="6" w:space="0" w:color="auto"/>
              <w:left w:val="single" w:sz="6" w:space="0" w:color="auto"/>
              <w:bottom w:val="single" w:sz="6" w:space="0" w:color="auto"/>
              <w:right w:val="single" w:sz="6" w:space="0" w:color="auto"/>
            </w:tcBorders>
            <w:shd w:val="clear" w:color="auto" w:fill="FFFFFF"/>
          </w:tcPr>
          <w:p w14:paraId="2907C694" w14:textId="6F0E8E2B" w:rsidR="00832878" w:rsidRPr="00F8428B" w:rsidRDefault="00832878">
            <w:pPr>
              <w:shd w:val="clear" w:color="auto" w:fill="FFFFFF"/>
            </w:pPr>
            <w:r w:rsidRPr="00F8428B">
              <w:rPr>
                <w:sz w:val="24"/>
                <w:szCs w:val="24"/>
                <w:lang w:val="lt-LT"/>
              </w:rPr>
              <w:t>7.5.1.</w:t>
            </w:r>
            <w:r w:rsidR="009506BF" w:rsidRPr="00F8428B">
              <w:rPr>
                <w:sz w:val="24"/>
                <w:szCs w:val="24"/>
                <w:lang w:val="lt-LT"/>
              </w:rPr>
              <w:t>9</w:t>
            </w:r>
            <w:r w:rsidRPr="00F8428B">
              <w:rPr>
                <w:sz w:val="24"/>
                <w:szCs w:val="24"/>
                <w:lang w:val="lt-LT"/>
              </w:rPr>
              <w:t>.</w:t>
            </w:r>
          </w:p>
        </w:tc>
        <w:tc>
          <w:tcPr>
            <w:tcW w:w="8827" w:type="dxa"/>
            <w:tcBorders>
              <w:top w:val="single" w:sz="6" w:space="0" w:color="auto"/>
              <w:left w:val="single" w:sz="6" w:space="0" w:color="auto"/>
              <w:bottom w:val="single" w:sz="6" w:space="0" w:color="auto"/>
              <w:right w:val="single" w:sz="6" w:space="0" w:color="auto"/>
            </w:tcBorders>
            <w:shd w:val="clear" w:color="auto" w:fill="FFFFFF"/>
          </w:tcPr>
          <w:p w14:paraId="2A59D8D5" w14:textId="163A21B1" w:rsidR="00832878" w:rsidRPr="00F8428B" w:rsidRDefault="00832878">
            <w:pPr>
              <w:shd w:val="clear" w:color="auto" w:fill="FFFFFF"/>
              <w:rPr>
                <w:lang w:val="nb-NO"/>
              </w:rPr>
            </w:pPr>
            <w:r w:rsidRPr="00F8428B">
              <w:rPr>
                <w:sz w:val="24"/>
                <w:szCs w:val="24"/>
                <w:lang w:val="lt-LT"/>
              </w:rPr>
              <w:t>Kiti reikalaujami dokumentai (jei yra prašoma)</w:t>
            </w:r>
            <w:r w:rsidR="00CD6F72" w:rsidRPr="00F8428B">
              <w:rPr>
                <w:sz w:val="24"/>
                <w:szCs w:val="24"/>
                <w:lang w:val="lt-LT"/>
              </w:rPr>
              <w:t>.</w:t>
            </w:r>
          </w:p>
        </w:tc>
      </w:tr>
    </w:tbl>
    <w:p w14:paraId="3218D1C4" w14:textId="77777777" w:rsidR="00113E58" w:rsidRPr="00F8428B" w:rsidRDefault="00832878" w:rsidP="00113E58">
      <w:pPr>
        <w:shd w:val="clear" w:color="auto" w:fill="FFFFFF"/>
        <w:spacing w:before="5"/>
        <w:ind w:firstLine="851"/>
        <w:jc w:val="both"/>
        <w:rPr>
          <w:lang w:val="nb-NO"/>
        </w:rPr>
      </w:pPr>
      <w:r w:rsidRPr="00F8428B">
        <w:rPr>
          <w:bCs/>
          <w:i/>
          <w:iCs/>
          <w:sz w:val="24"/>
          <w:szCs w:val="24"/>
          <w:lang w:val="lt-LT"/>
        </w:rPr>
        <w:t>Pastabos:</w:t>
      </w:r>
    </w:p>
    <w:p w14:paraId="7D34218B" w14:textId="77DE61CF" w:rsidR="00832878" w:rsidRPr="00F8428B" w:rsidRDefault="00832878" w:rsidP="00113E58">
      <w:pPr>
        <w:shd w:val="clear" w:color="auto" w:fill="FFFFFF"/>
        <w:spacing w:before="5"/>
        <w:ind w:firstLine="709"/>
        <w:jc w:val="both"/>
        <w:rPr>
          <w:lang w:val="lt-LT"/>
        </w:rPr>
      </w:pPr>
      <w:r w:rsidRPr="00F8428B">
        <w:rPr>
          <w:bCs/>
          <w:i/>
          <w:iCs/>
          <w:sz w:val="24"/>
          <w:szCs w:val="24"/>
          <w:lang w:val="lt-LT"/>
        </w:rPr>
        <w:t>bet kokie tiekėjo įgalioto asmens įgalinimai (pateikti pasiūlymą ir kitus dokumentus ir t. t.)</w:t>
      </w:r>
      <w:r w:rsidR="00113E58" w:rsidRPr="00F8428B">
        <w:rPr>
          <w:bCs/>
          <w:i/>
          <w:iCs/>
          <w:sz w:val="24"/>
          <w:szCs w:val="24"/>
          <w:lang w:val="lt-LT"/>
        </w:rPr>
        <w:t xml:space="preserve"> </w:t>
      </w:r>
      <w:r w:rsidRPr="00F8428B">
        <w:rPr>
          <w:bCs/>
          <w:i/>
          <w:iCs/>
          <w:sz w:val="24"/>
          <w:szCs w:val="24"/>
          <w:lang w:val="lt-LT"/>
        </w:rPr>
        <w:t>turi būti patvirtinti pridedamu įgaliojimu. Nesant pridėto įgaliojimo arba jei pridėtas įgaliojimas</w:t>
      </w:r>
      <w:r w:rsidR="00113E58" w:rsidRPr="00F8428B">
        <w:rPr>
          <w:bCs/>
          <w:i/>
          <w:iCs/>
          <w:sz w:val="24"/>
          <w:szCs w:val="24"/>
          <w:lang w:val="lt-LT"/>
        </w:rPr>
        <w:t xml:space="preserve"> yra netikslus, </w:t>
      </w:r>
      <w:r w:rsidRPr="00F8428B">
        <w:rPr>
          <w:bCs/>
          <w:i/>
          <w:iCs/>
          <w:sz w:val="24"/>
          <w:szCs w:val="24"/>
          <w:lang w:val="lt-LT"/>
        </w:rPr>
        <w:t>nei</w:t>
      </w:r>
      <w:r w:rsidR="00113E58" w:rsidRPr="00F8428B">
        <w:rPr>
          <w:bCs/>
          <w:i/>
          <w:iCs/>
          <w:sz w:val="24"/>
          <w:szCs w:val="24"/>
          <w:lang w:val="lt-LT"/>
        </w:rPr>
        <w:t>šsamus arba negaliojantis, perkančioji organizacija raštu</w:t>
      </w:r>
      <w:r w:rsidRPr="00F8428B">
        <w:rPr>
          <w:bCs/>
          <w:i/>
          <w:iCs/>
          <w:sz w:val="24"/>
          <w:szCs w:val="24"/>
          <w:lang w:val="lt-LT"/>
        </w:rPr>
        <w:t xml:space="preserve"> </w:t>
      </w:r>
      <w:r w:rsidR="00113E58" w:rsidRPr="00F8428B">
        <w:rPr>
          <w:bCs/>
          <w:i/>
          <w:iCs/>
          <w:sz w:val="24"/>
          <w:szCs w:val="24"/>
          <w:lang w:val="lt-LT"/>
        </w:rPr>
        <w:t xml:space="preserve">CVP </w:t>
      </w:r>
      <w:r w:rsidRPr="00F8428B">
        <w:rPr>
          <w:bCs/>
          <w:i/>
          <w:iCs/>
          <w:sz w:val="24"/>
          <w:szCs w:val="24"/>
          <w:lang w:val="lt-LT"/>
        </w:rPr>
        <w:t>IS</w:t>
      </w:r>
      <w:r w:rsidR="00113E58" w:rsidRPr="00F8428B">
        <w:rPr>
          <w:bCs/>
          <w:i/>
          <w:iCs/>
          <w:sz w:val="24"/>
          <w:szCs w:val="24"/>
          <w:lang w:val="lt-LT"/>
        </w:rPr>
        <w:t xml:space="preserve"> </w:t>
      </w:r>
      <w:r w:rsidR="00CD6F72" w:rsidRPr="00F8428B">
        <w:rPr>
          <w:bCs/>
          <w:i/>
          <w:iCs/>
          <w:sz w:val="24"/>
          <w:szCs w:val="24"/>
          <w:lang w:val="lt-LT"/>
        </w:rPr>
        <w:t>prašys</w:t>
      </w:r>
      <w:r w:rsidRPr="00F8428B">
        <w:rPr>
          <w:bCs/>
          <w:i/>
          <w:iCs/>
          <w:sz w:val="24"/>
          <w:szCs w:val="24"/>
          <w:lang w:val="lt-LT"/>
        </w:rPr>
        <w:t xml:space="preserve"> pateikti įgaliojimą. Perkančiajai organizacijai paprašius pateikti kartu su pasiūlymu</w:t>
      </w:r>
      <w:r w:rsidR="00113E58" w:rsidRPr="00F8428B">
        <w:rPr>
          <w:bCs/>
          <w:i/>
          <w:iCs/>
          <w:sz w:val="24"/>
          <w:szCs w:val="24"/>
          <w:lang w:val="lt-LT"/>
        </w:rPr>
        <w:t xml:space="preserve"> </w:t>
      </w:r>
      <w:r w:rsidRPr="00F8428B">
        <w:rPr>
          <w:bCs/>
          <w:i/>
          <w:iCs/>
          <w:sz w:val="24"/>
          <w:szCs w:val="24"/>
          <w:lang w:val="lt-LT"/>
        </w:rPr>
        <w:t>nepateikt</w:t>
      </w:r>
      <w:r w:rsidR="00113E58" w:rsidRPr="00F8428B">
        <w:rPr>
          <w:bCs/>
          <w:i/>
          <w:iCs/>
          <w:sz w:val="24"/>
          <w:szCs w:val="24"/>
          <w:lang w:val="lt-LT"/>
        </w:rPr>
        <w:t>ą įgaliojimą arba perkančiajai organizacijai paprašius patikslinti, papildyti kartu</w:t>
      </w:r>
      <w:r w:rsidRPr="00F8428B">
        <w:rPr>
          <w:bCs/>
          <w:i/>
          <w:iCs/>
          <w:sz w:val="24"/>
          <w:szCs w:val="24"/>
          <w:lang w:val="lt-LT"/>
        </w:rPr>
        <w:t xml:space="preserve"> su</w:t>
      </w:r>
      <w:r w:rsidR="00113E58" w:rsidRPr="00F8428B">
        <w:rPr>
          <w:bCs/>
          <w:i/>
          <w:iCs/>
          <w:sz w:val="24"/>
          <w:szCs w:val="24"/>
          <w:lang w:val="lt-LT"/>
        </w:rPr>
        <w:t xml:space="preserve"> </w:t>
      </w:r>
      <w:r w:rsidRPr="00F8428B">
        <w:rPr>
          <w:bCs/>
          <w:i/>
          <w:iCs/>
          <w:sz w:val="24"/>
          <w:szCs w:val="24"/>
          <w:lang w:val="lt-LT"/>
        </w:rPr>
        <w:t>pasi</w:t>
      </w:r>
      <w:r w:rsidR="00113E58" w:rsidRPr="00F8428B">
        <w:rPr>
          <w:bCs/>
          <w:i/>
          <w:iCs/>
          <w:sz w:val="24"/>
          <w:szCs w:val="24"/>
          <w:lang w:val="lt-LT"/>
        </w:rPr>
        <w:t>ūlymu pateiktą</w:t>
      </w:r>
      <w:r w:rsidRPr="00F8428B">
        <w:rPr>
          <w:bCs/>
          <w:i/>
          <w:iCs/>
          <w:sz w:val="24"/>
          <w:szCs w:val="24"/>
          <w:lang w:val="lt-LT"/>
        </w:rPr>
        <w:t xml:space="preserve"> įgaliojimą,</w:t>
      </w:r>
      <w:r w:rsidR="00113E58" w:rsidRPr="00F8428B">
        <w:rPr>
          <w:bCs/>
          <w:i/>
          <w:iCs/>
          <w:sz w:val="24"/>
          <w:szCs w:val="24"/>
          <w:lang w:val="lt-LT"/>
        </w:rPr>
        <w:t xml:space="preserve"> o tiekėjui – to nepadarius, bus laikoma, kad įgaliotas</w:t>
      </w:r>
      <w:r w:rsidRPr="00F8428B">
        <w:rPr>
          <w:bCs/>
          <w:i/>
          <w:iCs/>
          <w:sz w:val="24"/>
          <w:szCs w:val="24"/>
          <w:lang w:val="lt-LT"/>
        </w:rPr>
        <w:t xml:space="preserve"> asmuo</w:t>
      </w:r>
      <w:r w:rsidR="00113E58" w:rsidRPr="00F8428B">
        <w:rPr>
          <w:bCs/>
          <w:i/>
          <w:iCs/>
          <w:sz w:val="24"/>
          <w:szCs w:val="24"/>
          <w:lang w:val="lt-LT"/>
        </w:rPr>
        <w:t xml:space="preserve"> neturi </w:t>
      </w:r>
      <w:r w:rsidRPr="00F8428B">
        <w:rPr>
          <w:bCs/>
          <w:i/>
          <w:iCs/>
          <w:sz w:val="24"/>
          <w:szCs w:val="24"/>
          <w:lang w:val="lt-LT"/>
        </w:rPr>
        <w:t>teis</w:t>
      </w:r>
      <w:r w:rsidR="00113E58" w:rsidRPr="00F8428B">
        <w:rPr>
          <w:bCs/>
          <w:i/>
          <w:iCs/>
          <w:sz w:val="24"/>
          <w:szCs w:val="24"/>
          <w:lang w:val="lt-LT"/>
        </w:rPr>
        <w:t>ės atlikti veiksmus ar priimti sprendimus, susijusius su šiuo</w:t>
      </w:r>
      <w:r w:rsidRPr="00F8428B">
        <w:rPr>
          <w:bCs/>
          <w:i/>
          <w:iCs/>
          <w:sz w:val="24"/>
          <w:szCs w:val="24"/>
          <w:lang w:val="lt-LT"/>
        </w:rPr>
        <w:t xml:space="preserve"> pirkimu, taip pat  tokio</w:t>
      </w:r>
      <w:r w:rsidR="00113E58" w:rsidRPr="00F8428B">
        <w:rPr>
          <w:bCs/>
          <w:i/>
          <w:iCs/>
          <w:sz w:val="24"/>
          <w:szCs w:val="24"/>
          <w:lang w:val="lt-LT"/>
        </w:rPr>
        <w:t xml:space="preserve"> </w:t>
      </w:r>
      <w:r w:rsidRPr="00F8428B">
        <w:rPr>
          <w:bCs/>
          <w:i/>
          <w:iCs/>
          <w:sz w:val="24"/>
          <w:szCs w:val="24"/>
          <w:lang w:val="lt-LT"/>
        </w:rPr>
        <w:t>tiekėjo pasiūlymas atmetamas ir toliau nenagrinėjamas;</w:t>
      </w:r>
    </w:p>
    <w:p w14:paraId="2108C4D5" w14:textId="48BAAC7A" w:rsidR="00CD6F72" w:rsidRPr="00F8428B" w:rsidRDefault="007E7961" w:rsidP="00CD6F72">
      <w:pPr>
        <w:shd w:val="clear" w:color="auto" w:fill="FFFFFF"/>
        <w:tabs>
          <w:tab w:val="left" w:pos="638"/>
          <w:tab w:val="left" w:pos="1814"/>
          <w:tab w:val="left" w:pos="2496"/>
          <w:tab w:val="left" w:pos="3955"/>
          <w:tab w:val="left" w:pos="4488"/>
          <w:tab w:val="left" w:pos="5750"/>
          <w:tab w:val="left" w:pos="7080"/>
          <w:tab w:val="left" w:pos="8318"/>
          <w:tab w:val="left" w:pos="8933"/>
        </w:tabs>
        <w:rPr>
          <w:b/>
          <w:bCs/>
          <w:i/>
          <w:iCs/>
          <w:sz w:val="24"/>
          <w:szCs w:val="24"/>
          <w:u w:val="single"/>
          <w:lang w:val="lt-LT"/>
        </w:rPr>
      </w:pPr>
      <w:r w:rsidRPr="00F8428B">
        <w:rPr>
          <w:b/>
          <w:bCs/>
          <w:i/>
          <w:iCs/>
          <w:sz w:val="24"/>
          <w:szCs w:val="24"/>
          <w:lang w:val="lt-LT"/>
        </w:rPr>
        <w:tab/>
      </w:r>
      <w:r w:rsidR="00832878" w:rsidRPr="00F8428B">
        <w:rPr>
          <w:b/>
          <w:bCs/>
          <w:i/>
          <w:iCs/>
          <w:sz w:val="24"/>
          <w:szCs w:val="24"/>
          <w:lang w:val="lt-LT"/>
        </w:rPr>
        <w:t>Tiekėjai,</w:t>
      </w:r>
      <w:r w:rsidR="00113E58" w:rsidRPr="00F8428B">
        <w:rPr>
          <w:b/>
          <w:bCs/>
          <w:i/>
          <w:iCs/>
          <w:sz w:val="24"/>
          <w:szCs w:val="24"/>
          <w:lang w:val="lt-LT"/>
        </w:rPr>
        <w:t xml:space="preserve"> </w:t>
      </w:r>
      <w:r w:rsidR="00832878" w:rsidRPr="00F8428B">
        <w:rPr>
          <w:b/>
          <w:bCs/>
          <w:i/>
          <w:iCs/>
          <w:sz w:val="24"/>
          <w:szCs w:val="24"/>
          <w:lang w:val="lt-LT"/>
        </w:rPr>
        <w:t>turi</w:t>
      </w:r>
      <w:r w:rsidR="00113E58" w:rsidRPr="00F8428B">
        <w:rPr>
          <w:b/>
          <w:bCs/>
          <w:i/>
          <w:iCs/>
          <w:sz w:val="24"/>
          <w:szCs w:val="24"/>
          <w:lang w:val="lt-LT"/>
        </w:rPr>
        <w:t xml:space="preserve"> </w:t>
      </w:r>
      <w:r w:rsidR="00832878" w:rsidRPr="00F8428B">
        <w:rPr>
          <w:b/>
          <w:bCs/>
          <w:i/>
          <w:iCs/>
          <w:sz w:val="24"/>
          <w:szCs w:val="24"/>
          <w:lang w:val="lt-LT"/>
        </w:rPr>
        <w:t>pasitikrinti,</w:t>
      </w:r>
      <w:r w:rsidR="00113E58" w:rsidRPr="00F8428B">
        <w:rPr>
          <w:b/>
          <w:bCs/>
          <w:i/>
          <w:iCs/>
          <w:sz w:val="24"/>
          <w:szCs w:val="24"/>
          <w:lang w:val="lt-LT"/>
        </w:rPr>
        <w:t xml:space="preserve"> </w:t>
      </w:r>
      <w:r w:rsidR="00832878" w:rsidRPr="00F8428B">
        <w:rPr>
          <w:b/>
          <w:bCs/>
          <w:i/>
          <w:iCs/>
          <w:sz w:val="24"/>
          <w:szCs w:val="24"/>
          <w:lang w:val="lt-LT"/>
        </w:rPr>
        <w:t>ar</w:t>
      </w:r>
      <w:r w:rsidR="00113E58" w:rsidRPr="00F8428B">
        <w:rPr>
          <w:b/>
          <w:bCs/>
          <w:i/>
          <w:iCs/>
          <w:sz w:val="24"/>
          <w:szCs w:val="24"/>
          <w:lang w:val="lt-LT"/>
        </w:rPr>
        <w:t xml:space="preserve"> </w:t>
      </w:r>
      <w:r w:rsidR="00832878" w:rsidRPr="00F8428B">
        <w:rPr>
          <w:b/>
          <w:bCs/>
          <w:i/>
          <w:iCs/>
          <w:sz w:val="24"/>
          <w:szCs w:val="24"/>
          <w:lang w:val="lt-LT"/>
        </w:rPr>
        <w:t>rengdami</w:t>
      </w:r>
      <w:r w:rsidR="00113E58" w:rsidRPr="00F8428B">
        <w:rPr>
          <w:b/>
          <w:bCs/>
          <w:i/>
          <w:iCs/>
          <w:sz w:val="24"/>
          <w:szCs w:val="24"/>
          <w:lang w:val="lt-LT"/>
        </w:rPr>
        <w:t xml:space="preserve"> </w:t>
      </w:r>
      <w:r w:rsidR="00832878" w:rsidRPr="00F8428B">
        <w:rPr>
          <w:b/>
          <w:bCs/>
          <w:i/>
          <w:iCs/>
          <w:sz w:val="24"/>
          <w:szCs w:val="24"/>
          <w:lang w:val="lt-LT"/>
        </w:rPr>
        <w:t>pasiūlymą</w:t>
      </w:r>
      <w:r w:rsidR="00113E58" w:rsidRPr="00F8428B">
        <w:rPr>
          <w:b/>
          <w:bCs/>
          <w:i/>
          <w:iCs/>
          <w:sz w:val="24"/>
          <w:szCs w:val="24"/>
          <w:lang w:val="lt-LT"/>
        </w:rPr>
        <w:t xml:space="preserve"> </w:t>
      </w:r>
      <w:r w:rsidR="00832878" w:rsidRPr="00F8428B">
        <w:rPr>
          <w:b/>
          <w:bCs/>
          <w:i/>
          <w:iCs/>
          <w:sz w:val="24"/>
          <w:szCs w:val="24"/>
          <w:lang w:val="lt-LT"/>
        </w:rPr>
        <w:t>nepadarė</w:t>
      </w:r>
      <w:r w:rsidR="00113E58" w:rsidRPr="00F8428B">
        <w:rPr>
          <w:b/>
          <w:bCs/>
          <w:i/>
          <w:iCs/>
          <w:sz w:val="24"/>
          <w:szCs w:val="24"/>
          <w:lang w:val="lt-LT"/>
        </w:rPr>
        <w:t xml:space="preserve"> </w:t>
      </w:r>
      <w:r w:rsidR="00832878" w:rsidRPr="00F8428B">
        <w:rPr>
          <w:b/>
          <w:bCs/>
          <w:i/>
          <w:iCs/>
          <w:sz w:val="24"/>
          <w:szCs w:val="24"/>
          <w:lang w:val="lt-LT"/>
        </w:rPr>
        <w:t>šių</w:t>
      </w:r>
      <w:r w:rsidR="00113E58" w:rsidRPr="00F8428B">
        <w:rPr>
          <w:b/>
          <w:bCs/>
          <w:i/>
          <w:iCs/>
          <w:sz w:val="24"/>
          <w:szCs w:val="24"/>
          <w:lang w:val="lt-LT"/>
        </w:rPr>
        <w:t xml:space="preserve"> </w:t>
      </w:r>
      <w:r w:rsidR="00832878" w:rsidRPr="00F8428B">
        <w:rPr>
          <w:b/>
          <w:bCs/>
          <w:i/>
          <w:iCs/>
          <w:sz w:val="24"/>
          <w:szCs w:val="24"/>
          <w:lang w:val="lt-LT"/>
        </w:rPr>
        <w:t>klaidų:</w:t>
      </w:r>
      <w:r w:rsidR="00CD6F72" w:rsidRPr="00F8428B">
        <w:rPr>
          <w:b/>
          <w:bCs/>
          <w:i/>
          <w:iCs/>
          <w:sz w:val="24"/>
          <w:szCs w:val="24"/>
          <w:u w:val="single"/>
          <w:lang w:val="lt-LT"/>
        </w:rPr>
        <w:t>https://vpt.lrv.lt/lt/nauja-cvp-is-aktuali-nuo-2024-12-01/metodine-medziaga-instrukcijos/tiekejamsnaujaCVPIS/</w:t>
      </w:r>
    </w:p>
    <w:p w14:paraId="703D366C" w14:textId="0B5F126A" w:rsidR="00CD6F72" w:rsidRPr="00F8428B" w:rsidRDefault="00CD6F72" w:rsidP="007E7961">
      <w:pPr>
        <w:shd w:val="clear" w:color="auto" w:fill="FFFFFF"/>
        <w:tabs>
          <w:tab w:val="left" w:pos="638"/>
          <w:tab w:val="left" w:pos="1814"/>
          <w:tab w:val="left" w:pos="2496"/>
          <w:tab w:val="left" w:pos="3955"/>
          <w:tab w:val="left" w:pos="4488"/>
          <w:tab w:val="left" w:pos="5750"/>
          <w:tab w:val="left" w:pos="7080"/>
          <w:tab w:val="left" w:pos="8318"/>
          <w:tab w:val="left" w:pos="8933"/>
        </w:tabs>
        <w:jc w:val="both"/>
        <w:rPr>
          <w:lang w:val="lt-LT"/>
        </w:rPr>
      </w:pPr>
      <w:r w:rsidRPr="00F8428B">
        <w:rPr>
          <w:sz w:val="24"/>
          <w:szCs w:val="24"/>
          <w:lang w:val="lt-LT"/>
        </w:rPr>
        <w:tab/>
      </w:r>
      <w:r w:rsidR="00832878" w:rsidRPr="00F8428B">
        <w:rPr>
          <w:sz w:val="24"/>
          <w:szCs w:val="24"/>
          <w:lang w:val="lt-LT"/>
        </w:rPr>
        <w:t xml:space="preserve">Pasiūlymą tiekėjas gali pateikti tik pilnai pirkimo objekto daliai, t. y. tiekėjas turi siūlyti visą nurodytą </w:t>
      </w:r>
      <w:r w:rsidR="003D278F" w:rsidRPr="00F8428B">
        <w:rPr>
          <w:sz w:val="24"/>
          <w:szCs w:val="24"/>
          <w:lang w:val="lt-LT"/>
        </w:rPr>
        <w:t>paslaugų</w:t>
      </w:r>
      <w:r w:rsidR="00832878" w:rsidRPr="00F8428B">
        <w:rPr>
          <w:sz w:val="24"/>
          <w:szCs w:val="24"/>
          <w:lang w:val="lt-LT"/>
        </w:rPr>
        <w:t xml:space="preserve"> apimtį.</w:t>
      </w:r>
      <w:r w:rsidRPr="00F8428B">
        <w:rPr>
          <w:sz w:val="24"/>
          <w:szCs w:val="24"/>
          <w:lang w:val="lt-LT"/>
        </w:rPr>
        <w:t xml:space="preserve"> Tiekėjas vienai pirkimo objekto daliai gali pateikti tik vieną pasiūlymą – individualiai arba kaip tiekėjų grupės narys. Jei tiekėjas vienai pirkimo objekto daliai pateikia daugiau kaip vieną pasiūlymą arba tiekėjų grupės narys dalyvauja teikiant kelis pasiūlymus, visi tokie pasiūlymai bus atmesti.</w:t>
      </w:r>
    </w:p>
    <w:p w14:paraId="47AE3335" w14:textId="77777777" w:rsidR="00832878" w:rsidRPr="00F8428B" w:rsidRDefault="00832878" w:rsidP="0028544A">
      <w:pPr>
        <w:numPr>
          <w:ilvl w:val="0"/>
          <w:numId w:val="18"/>
        </w:numPr>
        <w:shd w:val="clear" w:color="auto" w:fill="FFFFFF"/>
        <w:tabs>
          <w:tab w:val="left" w:pos="1142"/>
        </w:tabs>
        <w:ind w:firstLine="720"/>
        <w:jc w:val="both"/>
        <w:rPr>
          <w:b/>
          <w:bCs/>
          <w:sz w:val="24"/>
          <w:szCs w:val="24"/>
          <w:lang w:val="lt-LT"/>
        </w:rPr>
      </w:pPr>
      <w:r w:rsidRPr="00F8428B">
        <w:rPr>
          <w:sz w:val="24"/>
          <w:szCs w:val="24"/>
          <w:lang w:val="lt-LT"/>
        </w:rPr>
        <w:t>Tiekėjams nėra leidžiama pateikti alternatyvių pasiūlymų. Tiekėjui pateikus alternatyvų pasiūlymą, jo pasiūlymas ir alternatyvus pasiūlymas (alternatyvūs pasiūlymai) bus atmesti.</w:t>
      </w:r>
    </w:p>
    <w:p w14:paraId="252A9B72" w14:textId="77777777" w:rsidR="00BC321B" w:rsidRPr="00BC321B" w:rsidRDefault="00832878" w:rsidP="0028544A">
      <w:pPr>
        <w:numPr>
          <w:ilvl w:val="0"/>
          <w:numId w:val="18"/>
        </w:numPr>
        <w:shd w:val="clear" w:color="auto" w:fill="FFFFFF"/>
        <w:tabs>
          <w:tab w:val="left" w:pos="1142"/>
        </w:tabs>
        <w:ind w:firstLine="720"/>
        <w:jc w:val="both"/>
        <w:rPr>
          <w:b/>
          <w:bCs/>
          <w:sz w:val="24"/>
          <w:szCs w:val="24"/>
          <w:lang w:val="lt-LT"/>
        </w:rPr>
      </w:pPr>
      <w:r w:rsidRPr="00F8428B">
        <w:rPr>
          <w:sz w:val="24"/>
          <w:szCs w:val="24"/>
          <w:lang w:val="lt-LT"/>
        </w:rPr>
        <w:t xml:space="preserve">Pasiūlymas turi būti pateiktas tik elektroninėmis priemonėmis, naudojant CVP IS iki skelbime apie pirkimą nurodyto termino. </w:t>
      </w:r>
    </w:p>
    <w:p w14:paraId="1932880D" w14:textId="77777777" w:rsidR="006E6427" w:rsidRPr="006E6427" w:rsidRDefault="00832878" w:rsidP="00E07B0D">
      <w:pPr>
        <w:numPr>
          <w:ilvl w:val="0"/>
          <w:numId w:val="18"/>
        </w:numPr>
        <w:shd w:val="clear" w:color="auto" w:fill="FFFFFF"/>
        <w:tabs>
          <w:tab w:val="left" w:pos="1142"/>
        </w:tabs>
        <w:ind w:firstLine="720"/>
        <w:jc w:val="both"/>
        <w:rPr>
          <w:sz w:val="24"/>
          <w:szCs w:val="24"/>
          <w:lang w:val="lt-LT"/>
        </w:rPr>
      </w:pPr>
      <w:r w:rsidRPr="006E6427">
        <w:rPr>
          <w:sz w:val="24"/>
          <w:szCs w:val="24"/>
          <w:lang w:val="lt-LT"/>
        </w:rPr>
        <w:t>Tiekėjui CVP IS susirašinėjimo priemonėmis paprašius, perkančioji organizacija CVP IS susirašinėjimo priemonėmis patvirtina, kad tiekėjo pasiūlymas yra gautas ir nurodo gavimo dieną, valandą ir minutę.</w:t>
      </w:r>
      <w:r w:rsidR="006E6427">
        <w:rPr>
          <w:b/>
          <w:bCs/>
          <w:sz w:val="24"/>
          <w:szCs w:val="24"/>
          <w:lang w:val="lt-LT"/>
        </w:rPr>
        <w:t xml:space="preserve"> </w:t>
      </w:r>
    </w:p>
    <w:p w14:paraId="19D66DA0" w14:textId="77777777" w:rsidR="006E6427" w:rsidRDefault="00832878" w:rsidP="006E6427">
      <w:pPr>
        <w:numPr>
          <w:ilvl w:val="0"/>
          <w:numId w:val="18"/>
        </w:numPr>
        <w:shd w:val="clear" w:color="auto" w:fill="FFFFFF"/>
        <w:tabs>
          <w:tab w:val="left" w:pos="1142"/>
        </w:tabs>
        <w:ind w:firstLine="720"/>
        <w:jc w:val="both"/>
        <w:rPr>
          <w:sz w:val="24"/>
          <w:szCs w:val="24"/>
          <w:lang w:val="lt-LT"/>
        </w:rPr>
      </w:pPr>
      <w:r w:rsidRPr="006E6427">
        <w:rPr>
          <w:sz w:val="24"/>
          <w:szCs w:val="24"/>
          <w:lang w:val="lt-LT"/>
        </w:rPr>
        <w:t xml:space="preserve">Užšifruoti kainų pasiūlymai gali būti pateikiami (prisegami) </w:t>
      </w:r>
      <w:r w:rsidR="00BC321B" w:rsidRPr="006E6427">
        <w:rPr>
          <w:sz w:val="24"/>
          <w:szCs w:val="24"/>
          <w:lang w:val="lt-LT"/>
        </w:rPr>
        <w:t xml:space="preserve">Viešųjų pirkimų tarnybos parengtose metodinėse rekomendacijose: </w:t>
      </w:r>
      <w:hyperlink r:id="rId21" w:history="1">
        <w:r w:rsidR="006E6427" w:rsidRPr="006E6427">
          <w:rPr>
            <w:rStyle w:val="Hipersaitas"/>
            <w:b/>
            <w:bCs/>
            <w:i/>
            <w:iCs/>
            <w:sz w:val="24"/>
            <w:szCs w:val="24"/>
            <w:lang w:val="lt-LT"/>
          </w:rPr>
          <w:t>https://vpt.lrv.lt/lt/nauja-cvp-is-aktuali-nuo-2024-12-01/metodine-medziaga-instrukcijos/tiekejamsnaujaCVPIS/</w:t>
        </w:r>
      </w:hyperlink>
      <w:r w:rsidR="006E6427" w:rsidRPr="006E6427">
        <w:rPr>
          <w:b/>
          <w:bCs/>
          <w:i/>
          <w:iCs/>
          <w:sz w:val="24"/>
          <w:szCs w:val="24"/>
          <w:u w:val="single"/>
          <w:lang w:val="lt-LT"/>
        </w:rPr>
        <w:t xml:space="preserve"> </w:t>
      </w:r>
      <w:r w:rsidR="006E6427" w:rsidRPr="006E6427">
        <w:rPr>
          <w:sz w:val="24"/>
          <w:szCs w:val="24"/>
          <w:lang w:val="lt-LT"/>
        </w:rPr>
        <w:t>nurodyta tvarka.</w:t>
      </w:r>
      <w:r w:rsidR="006E6427">
        <w:rPr>
          <w:sz w:val="24"/>
          <w:szCs w:val="24"/>
          <w:lang w:val="lt-LT"/>
        </w:rPr>
        <w:t xml:space="preserve"> </w:t>
      </w:r>
    </w:p>
    <w:p w14:paraId="09633273" w14:textId="77777777" w:rsidR="006E6427" w:rsidRPr="006E6427" w:rsidRDefault="006E6427" w:rsidP="006E6427">
      <w:pPr>
        <w:numPr>
          <w:ilvl w:val="0"/>
          <w:numId w:val="18"/>
        </w:numPr>
        <w:shd w:val="clear" w:color="auto" w:fill="FFFFFF"/>
        <w:tabs>
          <w:tab w:val="left" w:pos="1142"/>
        </w:tabs>
        <w:ind w:firstLine="720"/>
        <w:jc w:val="both"/>
        <w:rPr>
          <w:sz w:val="24"/>
          <w:szCs w:val="24"/>
          <w:lang w:val="lt-LT"/>
        </w:rPr>
      </w:pPr>
      <w:r>
        <w:rPr>
          <w:sz w:val="24"/>
          <w:szCs w:val="24"/>
          <w:lang w:val="lt-LT"/>
        </w:rPr>
        <w:t xml:space="preserve"> </w:t>
      </w:r>
      <w:r w:rsidR="00832878" w:rsidRPr="006E6427">
        <w:rPr>
          <w:b/>
          <w:bCs/>
          <w:sz w:val="24"/>
          <w:szCs w:val="24"/>
          <w:lang w:val="lt-LT"/>
        </w:rPr>
        <w:t>Tiekėjai pasiūlyme turi nurodyti, kokia pasiūlyme pateikta informacija yra</w:t>
      </w:r>
      <w:r w:rsidR="008C431F" w:rsidRPr="006E6427">
        <w:rPr>
          <w:b/>
          <w:bCs/>
          <w:sz w:val="24"/>
          <w:szCs w:val="24"/>
          <w:lang w:val="lt-LT"/>
        </w:rPr>
        <w:t xml:space="preserve"> </w:t>
      </w:r>
      <w:r w:rsidR="00832878" w:rsidRPr="006E6427">
        <w:rPr>
          <w:b/>
          <w:bCs/>
          <w:sz w:val="24"/>
          <w:szCs w:val="24"/>
          <w:lang w:val="lt-LT"/>
        </w:rPr>
        <w:t>konfidenciali (tokia informacija gali būti, įskaitant, bet neapsiribojant, komercinė (gamybinė)</w:t>
      </w:r>
      <w:r w:rsidR="008C431F" w:rsidRPr="006E6427">
        <w:rPr>
          <w:b/>
          <w:bCs/>
          <w:sz w:val="24"/>
          <w:szCs w:val="24"/>
          <w:lang w:val="lt-LT"/>
        </w:rPr>
        <w:t xml:space="preserve"> </w:t>
      </w:r>
      <w:r w:rsidR="00832878" w:rsidRPr="006E6427">
        <w:rPr>
          <w:b/>
          <w:bCs/>
          <w:sz w:val="24"/>
          <w:szCs w:val="24"/>
          <w:lang w:val="lt-LT"/>
        </w:rPr>
        <w:t xml:space="preserve">paslaptis ir konfidencialieji pasiūlymų aspektai). </w:t>
      </w:r>
      <w:r w:rsidR="00832878" w:rsidRPr="006E6427">
        <w:rPr>
          <w:b/>
          <w:bCs/>
          <w:sz w:val="24"/>
          <w:szCs w:val="24"/>
          <w:u w:val="single"/>
          <w:lang w:val="lt-LT"/>
        </w:rPr>
        <w:t>Konfidencialia informacija negali būti</w:t>
      </w:r>
      <w:r w:rsidR="008C431F" w:rsidRPr="006E6427">
        <w:rPr>
          <w:b/>
          <w:bCs/>
          <w:sz w:val="24"/>
          <w:szCs w:val="24"/>
          <w:u w:val="single"/>
          <w:lang w:val="lt-LT"/>
        </w:rPr>
        <w:t xml:space="preserve"> </w:t>
      </w:r>
      <w:r w:rsidR="00832878" w:rsidRPr="006E6427">
        <w:rPr>
          <w:b/>
          <w:bCs/>
          <w:sz w:val="24"/>
          <w:szCs w:val="24"/>
          <w:u w:val="single"/>
          <w:lang w:val="lt-LT"/>
        </w:rPr>
        <w:t>laikoma informacija nurodyta Viešųjų pirkimų įstatymo 20 str. 2 dalyje</w:t>
      </w:r>
      <w:r w:rsidR="00832878" w:rsidRPr="006E6427">
        <w:rPr>
          <w:b/>
          <w:bCs/>
          <w:sz w:val="24"/>
          <w:szCs w:val="24"/>
          <w:lang w:val="lt-LT"/>
        </w:rPr>
        <w:t xml:space="preserve">. </w:t>
      </w:r>
    </w:p>
    <w:p w14:paraId="7B269DC8" w14:textId="063382CE" w:rsidR="00832878" w:rsidRPr="006E6427" w:rsidRDefault="006E6427" w:rsidP="006E6427">
      <w:pPr>
        <w:numPr>
          <w:ilvl w:val="0"/>
          <w:numId w:val="18"/>
        </w:numPr>
        <w:shd w:val="clear" w:color="auto" w:fill="FFFFFF"/>
        <w:tabs>
          <w:tab w:val="left" w:pos="1142"/>
        </w:tabs>
        <w:ind w:firstLine="720"/>
        <w:jc w:val="both"/>
        <w:rPr>
          <w:sz w:val="24"/>
          <w:szCs w:val="24"/>
          <w:lang w:val="lt-LT"/>
        </w:rPr>
      </w:pPr>
      <w:r>
        <w:rPr>
          <w:b/>
          <w:bCs/>
          <w:sz w:val="24"/>
          <w:szCs w:val="24"/>
          <w:lang w:val="lt-LT"/>
        </w:rPr>
        <w:t xml:space="preserve"> </w:t>
      </w:r>
      <w:r w:rsidR="00832878" w:rsidRPr="006E6427">
        <w:rPr>
          <w:sz w:val="24"/>
          <w:szCs w:val="24"/>
          <w:lang w:val="lt-LT"/>
        </w:rPr>
        <w:t>Perkančioji</w:t>
      </w:r>
      <w:r w:rsidR="008C431F" w:rsidRPr="006E6427">
        <w:rPr>
          <w:sz w:val="24"/>
          <w:szCs w:val="24"/>
          <w:lang w:val="lt-LT"/>
        </w:rPr>
        <w:t xml:space="preserve"> </w:t>
      </w:r>
      <w:r w:rsidR="00832878" w:rsidRPr="006E6427">
        <w:rPr>
          <w:sz w:val="24"/>
          <w:szCs w:val="24"/>
          <w:lang w:val="lt-LT"/>
        </w:rPr>
        <w:t xml:space="preserve">organizacija, viešojo pirkimo </w:t>
      </w:r>
      <w:r>
        <w:rPr>
          <w:sz w:val="24"/>
          <w:szCs w:val="24"/>
          <w:lang w:val="lt-LT"/>
        </w:rPr>
        <w:t>Komisija</w:t>
      </w:r>
      <w:r w:rsidR="00832878" w:rsidRPr="006E6427">
        <w:rPr>
          <w:sz w:val="24"/>
          <w:szCs w:val="24"/>
          <w:lang w:val="lt-LT"/>
        </w:rPr>
        <w:t xml:space="preserve"> (toliau vadinama – </w:t>
      </w:r>
      <w:r>
        <w:rPr>
          <w:sz w:val="24"/>
          <w:szCs w:val="24"/>
          <w:lang w:val="lt-LT"/>
        </w:rPr>
        <w:t>Komisija</w:t>
      </w:r>
      <w:r w:rsidR="00832878" w:rsidRPr="006E6427">
        <w:rPr>
          <w:sz w:val="24"/>
          <w:szCs w:val="24"/>
          <w:lang w:val="lt-LT"/>
        </w:rPr>
        <w:t>), jos nariai ar ekspertai ir</w:t>
      </w:r>
      <w:r w:rsidR="008C431F" w:rsidRPr="006E6427">
        <w:rPr>
          <w:sz w:val="24"/>
          <w:szCs w:val="24"/>
          <w:lang w:val="lt-LT"/>
        </w:rPr>
        <w:t xml:space="preserve"> </w:t>
      </w:r>
      <w:r w:rsidR="00832878" w:rsidRPr="006E6427">
        <w:rPr>
          <w:sz w:val="24"/>
          <w:szCs w:val="24"/>
          <w:lang w:val="lt-LT"/>
        </w:rPr>
        <w:t>stebėtojai (valstyb</w:t>
      </w:r>
      <w:r w:rsidR="008C431F" w:rsidRPr="006E6427">
        <w:rPr>
          <w:sz w:val="24"/>
          <w:szCs w:val="24"/>
          <w:lang w:val="lt-LT"/>
        </w:rPr>
        <w:t>ės ir savivaldybių institucijų</w:t>
      </w:r>
      <w:r w:rsidR="00832878" w:rsidRPr="006E6427">
        <w:rPr>
          <w:sz w:val="24"/>
          <w:szCs w:val="24"/>
          <w:lang w:val="lt-LT"/>
        </w:rPr>
        <w:t>) negali atskleisti</w:t>
      </w:r>
      <w:r w:rsidR="008C431F" w:rsidRPr="006E6427">
        <w:rPr>
          <w:sz w:val="24"/>
          <w:szCs w:val="24"/>
          <w:lang w:val="lt-LT"/>
        </w:rPr>
        <w:t xml:space="preserve"> </w:t>
      </w:r>
      <w:r w:rsidR="00832878" w:rsidRPr="006E6427">
        <w:rPr>
          <w:sz w:val="24"/>
          <w:szCs w:val="24"/>
          <w:lang w:val="lt-LT"/>
        </w:rPr>
        <w:t>tiekėjo pateiktos informacijos, kurią tiekėjas nurodė kaip konfidencialią. Konfidencialius</w:t>
      </w:r>
      <w:r w:rsidR="008C431F" w:rsidRPr="006E6427">
        <w:rPr>
          <w:sz w:val="24"/>
          <w:szCs w:val="24"/>
          <w:lang w:val="lt-LT"/>
        </w:rPr>
        <w:t xml:space="preserve"> </w:t>
      </w:r>
      <w:r w:rsidR="00832878" w:rsidRPr="006E6427">
        <w:rPr>
          <w:sz w:val="24"/>
          <w:szCs w:val="24"/>
          <w:lang w:val="lt-LT"/>
        </w:rPr>
        <w:t xml:space="preserve">dokumentus tiekėjas nurodo </w:t>
      </w:r>
      <w:r w:rsidR="008C431F" w:rsidRPr="006E6427">
        <w:rPr>
          <w:b/>
          <w:bCs/>
          <w:sz w:val="24"/>
          <w:szCs w:val="24"/>
          <w:lang w:val="lt-LT"/>
        </w:rPr>
        <w:lastRenderedPageBreak/>
        <w:t>pasiūlymo formoje.</w:t>
      </w:r>
      <w:r w:rsidR="00832878" w:rsidRPr="006E6427">
        <w:rPr>
          <w:b/>
          <w:bCs/>
          <w:sz w:val="24"/>
          <w:szCs w:val="24"/>
          <w:lang w:val="lt-LT"/>
        </w:rPr>
        <w:t xml:space="preserve"> </w:t>
      </w:r>
      <w:r w:rsidR="008C431F" w:rsidRPr="006E6427">
        <w:rPr>
          <w:sz w:val="24"/>
          <w:szCs w:val="24"/>
          <w:lang w:val="lt-LT"/>
        </w:rPr>
        <w:t>Informacija, kurią viešai skelbti įpareigoja</w:t>
      </w:r>
      <w:r w:rsidR="00832878" w:rsidRPr="006E6427">
        <w:rPr>
          <w:sz w:val="24"/>
          <w:szCs w:val="24"/>
          <w:lang w:val="lt-LT"/>
        </w:rPr>
        <w:t xml:space="preserve"> Lietuvos Respublikos įstatymai, negali būti tiekėjo</w:t>
      </w:r>
      <w:r w:rsidR="008C431F" w:rsidRPr="006E6427">
        <w:rPr>
          <w:sz w:val="24"/>
          <w:szCs w:val="24"/>
          <w:lang w:val="lt-LT"/>
        </w:rPr>
        <w:t xml:space="preserve"> </w:t>
      </w:r>
      <w:r w:rsidR="00832878" w:rsidRPr="006E6427">
        <w:rPr>
          <w:sz w:val="24"/>
          <w:szCs w:val="24"/>
          <w:lang w:val="lt-LT"/>
        </w:rPr>
        <w:t>nurodoma kaip konfidenciali. Jeigu perkančiajai organizacijai kils abejonių dėl tiekėjo pasiūlyme nurodytos informacijos konfidencialumo, ji prašys tiekėjo įrodyti, kodėl nurodyta informacija yra konfidenciali. Jeigu tiekėjas per perkančiosios organizacijos nurodytą terminą, kuris negali būti trumpesnis kaip 5 darbo dienos, nepateiks tokių įrodymų arba pateiks netinkamus įrodymus, bus laikoma, kad tokia informacija yra nekonfidenciali.</w:t>
      </w:r>
    </w:p>
    <w:p w14:paraId="137FE8FC" w14:textId="77777777" w:rsidR="00832878" w:rsidRPr="00F8428B" w:rsidRDefault="00832878">
      <w:pPr>
        <w:shd w:val="clear" w:color="auto" w:fill="FFFFFF"/>
        <w:tabs>
          <w:tab w:val="left" w:pos="1286"/>
        </w:tabs>
        <w:ind w:firstLine="720"/>
        <w:jc w:val="both"/>
        <w:rPr>
          <w:lang w:val="lt-LT"/>
        </w:rPr>
      </w:pPr>
      <w:r w:rsidRPr="00F8428B">
        <w:rPr>
          <w:b/>
          <w:bCs/>
          <w:sz w:val="24"/>
          <w:szCs w:val="24"/>
          <w:lang w:val="lt-LT"/>
        </w:rPr>
        <w:t>7.12.</w:t>
      </w:r>
      <w:r w:rsidRPr="00F8428B">
        <w:rPr>
          <w:b/>
          <w:bCs/>
          <w:sz w:val="24"/>
          <w:szCs w:val="24"/>
          <w:lang w:val="lt-LT"/>
        </w:rPr>
        <w:tab/>
      </w:r>
      <w:r w:rsidRPr="00F8428B">
        <w:rPr>
          <w:sz w:val="24"/>
          <w:szCs w:val="24"/>
          <w:lang w:val="lt-LT"/>
        </w:rPr>
        <w:t xml:space="preserve">Tiekėjas pateikia </w:t>
      </w:r>
      <w:r w:rsidRPr="00F8428B">
        <w:rPr>
          <w:b/>
          <w:bCs/>
          <w:sz w:val="24"/>
          <w:szCs w:val="24"/>
          <w:u w:val="single"/>
          <w:lang w:val="lt-LT"/>
        </w:rPr>
        <w:t>užpildytą Pasiūlymo formą</w:t>
      </w:r>
      <w:r w:rsidRPr="00F8428B">
        <w:rPr>
          <w:sz w:val="24"/>
          <w:szCs w:val="24"/>
          <w:lang w:val="lt-LT"/>
        </w:rPr>
        <w:t>, perkančioji</w:t>
      </w:r>
      <w:r w:rsidR="008C431F" w:rsidRPr="00F8428B">
        <w:rPr>
          <w:sz w:val="24"/>
          <w:szCs w:val="24"/>
          <w:lang w:val="lt-LT"/>
        </w:rPr>
        <w:t xml:space="preserve"> </w:t>
      </w:r>
      <w:r w:rsidRPr="00F8428B">
        <w:rPr>
          <w:sz w:val="24"/>
          <w:szCs w:val="24"/>
          <w:lang w:val="lt-LT"/>
        </w:rPr>
        <w:t xml:space="preserve">organizacija nagrinės ir vertins, ar tiekėjo siūlomi </w:t>
      </w:r>
      <w:r w:rsidR="003D278F" w:rsidRPr="00F8428B">
        <w:rPr>
          <w:sz w:val="24"/>
          <w:szCs w:val="24"/>
          <w:lang w:val="lt-LT"/>
        </w:rPr>
        <w:t>paslaugos</w:t>
      </w:r>
      <w:r w:rsidRPr="00F8428B">
        <w:rPr>
          <w:sz w:val="24"/>
          <w:szCs w:val="24"/>
          <w:lang w:val="lt-LT"/>
        </w:rPr>
        <w:t xml:space="preserve"> atitinka pirkimo sąlygų ir techninėje</w:t>
      </w:r>
      <w:r w:rsidR="008C431F" w:rsidRPr="00F8428B">
        <w:rPr>
          <w:sz w:val="24"/>
          <w:szCs w:val="24"/>
          <w:lang w:val="lt-LT"/>
        </w:rPr>
        <w:t xml:space="preserve"> </w:t>
      </w:r>
      <w:r w:rsidRPr="00F8428B">
        <w:rPr>
          <w:sz w:val="24"/>
          <w:szCs w:val="24"/>
          <w:lang w:val="lt-LT"/>
        </w:rPr>
        <w:t>specifikacijoje nustatytus reikalavimus.</w:t>
      </w:r>
    </w:p>
    <w:p w14:paraId="2D19D19B" w14:textId="77777777" w:rsidR="00832878" w:rsidRPr="00BC321B" w:rsidRDefault="00832878">
      <w:pPr>
        <w:shd w:val="clear" w:color="auto" w:fill="FFFFFF"/>
        <w:tabs>
          <w:tab w:val="left" w:pos="1320"/>
        </w:tabs>
        <w:ind w:firstLine="720"/>
        <w:jc w:val="both"/>
        <w:rPr>
          <w:lang w:val="lt-LT"/>
        </w:rPr>
      </w:pPr>
      <w:r w:rsidRPr="00F8428B">
        <w:rPr>
          <w:b/>
          <w:bCs/>
          <w:sz w:val="24"/>
          <w:szCs w:val="24"/>
          <w:lang w:val="lt-LT"/>
        </w:rPr>
        <w:t>7.13</w:t>
      </w:r>
      <w:r w:rsidRPr="00F8428B">
        <w:rPr>
          <w:sz w:val="24"/>
          <w:szCs w:val="24"/>
          <w:lang w:val="lt-LT"/>
        </w:rPr>
        <w:t>.</w:t>
      </w:r>
      <w:r w:rsidRPr="00F8428B">
        <w:rPr>
          <w:sz w:val="24"/>
          <w:szCs w:val="24"/>
          <w:lang w:val="lt-LT"/>
        </w:rPr>
        <w:tab/>
      </w:r>
      <w:r w:rsidRPr="00BC321B">
        <w:rPr>
          <w:sz w:val="24"/>
          <w:szCs w:val="24"/>
          <w:lang w:val="lt-LT"/>
        </w:rPr>
        <w:t>Jei tiekėjas savo pasiūlyme siūlo lygiaverčius modelius, metodus, protokolus,</w:t>
      </w:r>
      <w:r w:rsidR="008C431F" w:rsidRPr="00BC321B">
        <w:rPr>
          <w:sz w:val="24"/>
          <w:szCs w:val="24"/>
          <w:lang w:val="lt-LT"/>
        </w:rPr>
        <w:t xml:space="preserve"> </w:t>
      </w:r>
      <w:r w:rsidRPr="00BC321B">
        <w:rPr>
          <w:sz w:val="24"/>
          <w:szCs w:val="24"/>
          <w:lang w:val="lt-LT"/>
        </w:rPr>
        <w:t>normas, direktyvas, formatus, sistemas, gamintojus, standartus, tipus, medžiagas ar prekės</w:t>
      </w:r>
      <w:r w:rsidR="008C431F" w:rsidRPr="00BC321B">
        <w:rPr>
          <w:sz w:val="24"/>
          <w:szCs w:val="24"/>
          <w:lang w:val="lt-LT"/>
        </w:rPr>
        <w:t xml:space="preserve"> </w:t>
      </w:r>
      <w:r w:rsidRPr="00BC321B">
        <w:rPr>
          <w:sz w:val="24"/>
          <w:szCs w:val="24"/>
          <w:lang w:val="lt-LT"/>
        </w:rPr>
        <w:t>ženklus, ir pan. – o kartu su pasiūlymu nepateikia pagrįstos informacijos (pagrindimo) – iš</w:t>
      </w:r>
      <w:r w:rsidR="008C431F" w:rsidRPr="00BC321B">
        <w:rPr>
          <w:sz w:val="24"/>
          <w:szCs w:val="24"/>
          <w:lang w:val="lt-LT"/>
        </w:rPr>
        <w:t xml:space="preserve"> </w:t>
      </w:r>
      <w:r w:rsidRPr="00BC321B">
        <w:rPr>
          <w:sz w:val="24"/>
          <w:szCs w:val="24"/>
          <w:lang w:val="lt-LT"/>
        </w:rPr>
        <w:t>kurios perkančioji organizacija galėtų nustatyti, kad siūlomi modeliai, metodai, protokolai,</w:t>
      </w:r>
      <w:r w:rsidR="008C431F" w:rsidRPr="00BC321B">
        <w:rPr>
          <w:sz w:val="24"/>
          <w:szCs w:val="24"/>
          <w:lang w:val="lt-LT"/>
        </w:rPr>
        <w:t xml:space="preserve"> </w:t>
      </w:r>
      <w:r w:rsidRPr="00BC321B">
        <w:rPr>
          <w:sz w:val="24"/>
          <w:szCs w:val="24"/>
          <w:lang w:val="lt-LT"/>
        </w:rPr>
        <w:t>normos, direktyvos, formatai, sistemos, gamintojai, standartai, tipai, medžiagos ar prekės</w:t>
      </w:r>
      <w:r w:rsidR="008C431F" w:rsidRPr="00BC321B">
        <w:rPr>
          <w:sz w:val="24"/>
          <w:szCs w:val="24"/>
          <w:lang w:val="lt-LT"/>
        </w:rPr>
        <w:t xml:space="preserve"> </w:t>
      </w:r>
      <w:r w:rsidRPr="00BC321B">
        <w:rPr>
          <w:sz w:val="24"/>
          <w:szCs w:val="24"/>
          <w:lang w:val="lt-LT"/>
        </w:rPr>
        <w:t>ženklai ir pan. yra lygiaverčiai reikalaujamiems arba ši informacija (pagrindimas) yra</w:t>
      </w:r>
      <w:r w:rsidR="008C431F" w:rsidRPr="00BC321B">
        <w:rPr>
          <w:sz w:val="24"/>
          <w:szCs w:val="24"/>
          <w:lang w:val="lt-LT"/>
        </w:rPr>
        <w:t xml:space="preserve"> </w:t>
      </w:r>
      <w:r w:rsidRPr="00BC321B">
        <w:rPr>
          <w:sz w:val="24"/>
          <w:szCs w:val="24"/>
          <w:lang w:val="lt-LT"/>
        </w:rPr>
        <w:t>neišsami - per perkančiosios organizacijos nustatytą terminą, tiekėjai turės pateikti arba</w:t>
      </w:r>
      <w:r w:rsidR="008C431F" w:rsidRPr="00BC321B">
        <w:rPr>
          <w:sz w:val="24"/>
          <w:szCs w:val="24"/>
          <w:lang w:val="lt-LT"/>
        </w:rPr>
        <w:t xml:space="preserve"> </w:t>
      </w:r>
      <w:r w:rsidRPr="00BC321B">
        <w:rPr>
          <w:sz w:val="24"/>
          <w:szCs w:val="24"/>
          <w:lang w:val="lt-LT"/>
        </w:rPr>
        <w:t>patikslinti informaciją – iš kurios perkančioji organizacija galėtų nustatyti, kad siūlomi</w:t>
      </w:r>
      <w:r w:rsidR="008C431F" w:rsidRPr="00BC321B">
        <w:rPr>
          <w:sz w:val="24"/>
          <w:szCs w:val="24"/>
          <w:lang w:val="lt-LT"/>
        </w:rPr>
        <w:t xml:space="preserve"> </w:t>
      </w:r>
      <w:r w:rsidRPr="00BC321B">
        <w:rPr>
          <w:sz w:val="24"/>
          <w:szCs w:val="24"/>
          <w:lang w:val="lt-LT"/>
        </w:rPr>
        <w:t>modeliai, metodai, protokolai, normos, direktyvos, formatai, sistemos, gamintojai, jungtys,</w:t>
      </w:r>
      <w:r w:rsidR="008C431F" w:rsidRPr="00BC321B">
        <w:rPr>
          <w:sz w:val="24"/>
          <w:szCs w:val="24"/>
          <w:lang w:val="lt-LT"/>
        </w:rPr>
        <w:t xml:space="preserve"> </w:t>
      </w:r>
      <w:r w:rsidRPr="00BC321B">
        <w:rPr>
          <w:sz w:val="24"/>
          <w:szCs w:val="24"/>
          <w:lang w:val="lt-LT"/>
        </w:rPr>
        <w:t>standartai, tipai, medžiagos ar prekės ženklai ir pan. yra lygiaverčiai reikalaujamiems.</w:t>
      </w:r>
    </w:p>
    <w:p w14:paraId="528AFAC7" w14:textId="77777777" w:rsidR="00832878" w:rsidRPr="00F8428B" w:rsidRDefault="00832878">
      <w:pPr>
        <w:shd w:val="clear" w:color="auto" w:fill="FFFFFF"/>
        <w:tabs>
          <w:tab w:val="left" w:pos="1373"/>
        </w:tabs>
        <w:ind w:firstLine="720"/>
        <w:jc w:val="both"/>
        <w:rPr>
          <w:lang w:val="lt-LT"/>
        </w:rPr>
      </w:pPr>
      <w:r w:rsidRPr="00F8428B">
        <w:rPr>
          <w:b/>
          <w:bCs/>
          <w:sz w:val="24"/>
          <w:szCs w:val="24"/>
          <w:lang w:val="lt-LT"/>
        </w:rPr>
        <w:t>7.14.</w:t>
      </w:r>
      <w:r w:rsidRPr="00F8428B">
        <w:rPr>
          <w:b/>
          <w:bCs/>
          <w:sz w:val="24"/>
          <w:szCs w:val="24"/>
          <w:lang w:val="lt-LT"/>
        </w:rPr>
        <w:tab/>
      </w:r>
      <w:r w:rsidRPr="00F8428B">
        <w:rPr>
          <w:sz w:val="24"/>
          <w:szCs w:val="24"/>
          <w:lang w:val="lt-LT"/>
        </w:rPr>
        <w:t xml:space="preserve">Pasiūlymuose nurodoma </w:t>
      </w:r>
      <w:r w:rsidR="003D278F" w:rsidRPr="00F8428B">
        <w:rPr>
          <w:sz w:val="24"/>
          <w:szCs w:val="24"/>
          <w:lang w:val="lt-LT"/>
        </w:rPr>
        <w:t>paslaugų</w:t>
      </w:r>
      <w:r w:rsidRPr="00F8428B">
        <w:rPr>
          <w:sz w:val="24"/>
          <w:szCs w:val="24"/>
          <w:lang w:val="lt-LT"/>
        </w:rPr>
        <w:t xml:space="preserve"> kaina pateikiama eurais, turi būti išreikšta ir</w:t>
      </w:r>
      <w:r w:rsidR="008C431F" w:rsidRPr="00F8428B">
        <w:rPr>
          <w:sz w:val="24"/>
          <w:szCs w:val="24"/>
          <w:lang w:val="lt-LT"/>
        </w:rPr>
        <w:t xml:space="preserve"> </w:t>
      </w:r>
      <w:r w:rsidRPr="00F8428B">
        <w:rPr>
          <w:sz w:val="24"/>
          <w:szCs w:val="24"/>
          <w:lang w:val="lt-LT"/>
        </w:rPr>
        <w:t xml:space="preserve">apskaičiuota taip, kaip nurodyta šių </w:t>
      </w:r>
      <w:r w:rsidRPr="00F8428B">
        <w:rPr>
          <w:b/>
          <w:bCs/>
          <w:sz w:val="24"/>
          <w:szCs w:val="24"/>
          <w:lang w:val="lt-LT"/>
        </w:rPr>
        <w:t xml:space="preserve">konkurso </w:t>
      </w:r>
      <w:r w:rsidR="00113E58" w:rsidRPr="00F8428B">
        <w:rPr>
          <w:b/>
          <w:bCs/>
          <w:sz w:val="24"/>
          <w:szCs w:val="24"/>
          <w:lang w:val="lt-LT"/>
        </w:rPr>
        <w:t>sąlygų 2 priede</w:t>
      </w:r>
      <w:r w:rsidRPr="00F8428B">
        <w:rPr>
          <w:b/>
          <w:bCs/>
          <w:sz w:val="24"/>
          <w:szCs w:val="24"/>
          <w:lang w:val="lt-LT"/>
        </w:rPr>
        <w:t xml:space="preserve">. </w:t>
      </w:r>
      <w:r w:rsidRPr="00F8428B">
        <w:rPr>
          <w:sz w:val="24"/>
          <w:szCs w:val="24"/>
          <w:lang w:val="lt-LT"/>
        </w:rPr>
        <w:t>Apskaičiuojant</w:t>
      </w:r>
      <w:r w:rsidR="008C431F" w:rsidRPr="00F8428B">
        <w:rPr>
          <w:sz w:val="24"/>
          <w:szCs w:val="24"/>
          <w:lang w:val="lt-LT"/>
        </w:rPr>
        <w:t xml:space="preserve"> </w:t>
      </w:r>
      <w:r w:rsidRPr="00F8428B">
        <w:rPr>
          <w:sz w:val="24"/>
          <w:szCs w:val="24"/>
          <w:lang w:val="lt-LT"/>
        </w:rPr>
        <w:t>kainą, turi būti atsižvelgta į visas kainos sudėtines dalis, į techninės specifikacijos reikalavimus ir</w:t>
      </w:r>
      <w:r w:rsidR="008C431F" w:rsidRPr="00F8428B">
        <w:rPr>
          <w:sz w:val="24"/>
          <w:szCs w:val="24"/>
          <w:lang w:val="lt-LT"/>
        </w:rPr>
        <w:t xml:space="preserve"> </w:t>
      </w:r>
      <w:r w:rsidRPr="00F8428B">
        <w:rPr>
          <w:sz w:val="24"/>
          <w:szCs w:val="24"/>
          <w:lang w:val="lt-LT"/>
        </w:rPr>
        <w:t>pan. Pasiūlyme nurodomi įkainiai/kaina arba sąnaudos pateikiami eurais. Apskaičiuojant</w:t>
      </w:r>
      <w:r w:rsidR="008C431F" w:rsidRPr="00F8428B">
        <w:rPr>
          <w:sz w:val="24"/>
          <w:szCs w:val="24"/>
          <w:lang w:val="lt-LT"/>
        </w:rPr>
        <w:t xml:space="preserve"> </w:t>
      </w:r>
      <w:r w:rsidRPr="00F8428B">
        <w:rPr>
          <w:sz w:val="24"/>
          <w:szCs w:val="24"/>
          <w:lang w:val="lt-LT"/>
        </w:rPr>
        <w:t>įkainį/kainą arba sąnaudas, turi būti atsižvelgta į visus pirkimo sąlygų, įskaitant pirkimo sutarties</w:t>
      </w:r>
      <w:r w:rsidR="008C431F" w:rsidRPr="00F8428B">
        <w:rPr>
          <w:sz w:val="24"/>
          <w:szCs w:val="24"/>
          <w:lang w:val="lt-LT"/>
        </w:rPr>
        <w:t xml:space="preserve"> </w:t>
      </w:r>
      <w:r w:rsidRPr="00F8428B">
        <w:rPr>
          <w:sz w:val="24"/>
          <w:szCs w:val="24"/>
          <w:lang w:val="lt-LT"/>
        </w:rPr>
        <w:t>projektą, reikalavimus. Į pasiūlymo įkainius/kainą arba sąnaudas turi būti įskaityti visi mokesčiai ir</w:t>
      </w:r>
      <w:r w:rsidR="008C431F" w:rsidRPr="00F8428B">
        <w:rPr>
          <w:sz w:val="24"/>
          <w:szCs w:val="24"/>
          <w:lang w:val="lt-LT"/>
        </w:rPr>
        <w:t xml:space="preserve"> </w:t>
      </w:r>
      <w:r w:rsidRPr="00F8428B">
        <w:rPr>
          <w:sz w:val="24"/>
          <w:szCs w:val="24"/>
          <w:lang w:val="lt-LT"/>
        </w:rPr>
        <w:t>visos tiekėjo išlaidos, apimančios viską, ko reikia visiškam ir tinkamam pirkimo sutarties</w:t>
      </w:r>
      <w:r w:rsidR="008C431F" w:rsidRPr="00F8428B">
        <w:rPr>
          <w:sz w:val="24"/>
          <w:szCs w:val="24"/>
          <w:lang w:val="lt-LT"/>
        </w:rPr>
        <w:t xml:space="preserve"> </w:t>
      </w:r>
      <w:r w:rsidRPr="00F8428B">
        <w:rPr>
          <w:sz w:val="24"/>
          <w:szCs w:val="24"/>
          <w:lang w:val="lt-LT"/>
        </w:rPr>
        <w:t>įvykdymui. Kainos eurais su PVM, pasiūlyme nurodomos suapvalintos, paliekant ne daugiau kaip</w:t>
      </w:r>
      <w:r w:rsidR="008C431F" w:rsidRPr="00F8428B">
        <w:rPr>
          <w:sz w:val="24"/>
          <w:szCs w:val="24"/>
          <w:lang w:val="lt-LT"/>
        </w:rPr>
        <w:t xml:space="preserve"> </w:t>
      </w:r>
      <w:r w:rsidRPr="00F8428B">
        <w:rPr>
          <w:sz w:val="24"/>
          <w:szCs w:val="24"/>
          <w:lang w:val="lt-LT"/>
        </w:rPr>
        <w:t>du skaitmenis po kablelio. Jeigu pasiūlymuose kainos nurodytos užsienio valiuta, jos bus</w:t>
      </w:r>
      <w:r w:rsidR="008C431F" w:rsidRPr="00F8428B">
        <w:rPr>
          <w:sz w:val="24"/>
          <w:szCs w:val="24"/>
          <w:lang w:val="lt-LT"/>
        </w:rPr>
        <w:t xml:space="preserve"> </w:t>
      </w:r>
      <w:r w:rsidRPr="00F8428B">
        <w:rPr>
          <w:sz w:val="24"/>
          <w:szCs w:val="24"/>
          <w:lang w:val="lt-LT"/>
        </w:rPr>
        <w:t>perskaičiuojamos eurais pagal Europos Centrinio Banko skelbiamą orientacinį euro ir užsienio</w:t>
      </w:r>
      <w:r w:rsidR="008C431F" w:rsidRPr="00F8428B">
        <w:rPr>
          <w:sz w:val="24"/>
          <w:szCs w:val="24"/>
          <w:lang w:val="lt-LT"/>
        </w:rPr>
        <w:t xml:space="preserve"> </w:t>
      </w:r>
      <w:r w:rsidRPr="00F8428B">
        <w:rPr>
          <w:sz w:val="24"/>
          <w:szCs w:val="24"/>
          <w:lang w:val="lt-LT"/>
        </w:rPr>
        <w:t>valiutų santykį, o tais atvejais, kai orientacinio euro ir užsienio valiutų santykio Europos Centrinis</w:t>
      </w:r>
      <w:r w:rsidR="008C431F" w:rsidRPr="00F8428B">
        <w:rPr>
          <w:sz w:val="24"/>
          <w:szCs w:val="24"/>
          <w:lang w:val="lt-LT"/>
        </w:rPr>
        <w:t xml:space="preserve"> </w:t>
      </w:r>
      <w:r w:rsidRPr="00F8428B">
        <w:rPr>
          <w:sz w:val="24"/>
          <w:szCs w:val="24"/>
          <w:lang w:val="lt-LT"/>
        </w:rPr>
        <w:t>Bankas neskelbia, - pagal Lietuvos banko nustatomą ir skelbiamą orientacinį euro ir užsienio</w:t>
      </w:r>
      <w:r w:rsidR="008C431F" w:rsidRPr="00F8428B">
        <w:rPr>
          <w:sz w:val="24"/>
          <w:szCs w:val="24"/>
          <w:lang w:val="lt-LT"/>
        </w:rPr>
        <w:t xml:space="preserve"> </w:t>
      </w:r>
      <w:r w:rsidRPr="00F8428B">
        <w:rPr>
          <w:sz w:val="24"/>
          <w:szCs w:val="24"/>
          <w:lang w:val="lt-LT"/>
        </w:rPr>
        <w:t>valiutų santykį paskutinę pasiūlymų pateikimo termino dieną</w:t>
      </w:r>
    </w:p>
    <w:p w14:paraId="38C38B78" w14:textId="77777777" w:rsidR="00832878" w:rsidRPr="00F8428B" w:rsidRDefault="00832878">
      <w:pPr>
        <w:shd w:val="clear" w:color="auto" w:fill="FFFFFF"/>
        <w:tabs>
          <w:tab w:val="left" w:pos="1272"/>
        </w:tabs>
        <w:spacing w:before="34"/>
        <w:ind w:firstLine="720"/>
        <w:jc w:val="both"/>
        <w:rPr>
          <w:lang w:val="lt-LT"/>
        </w:rPr>
      </w:pPr>
      <w:r w:rsidRPr="00F8428B">
        <w:rPr>
          <w:b/>
          <w:bCs/>
          <w:sz w:val="24"/>
          <w:szCs w:val="24"/>
          <w:lang w:val="lt-LT"/>
        </w:rPr>
        <w:t>7.15.</w:t>
      </w:r>
      <w:r w:rsidRPr="00F8428B">
        <w:rPr>
          <w:b/>
          <w:bCs/>
          <w:sz w:val="24"/>
          <w:szCs w:val="24"/>
          <w:lang w:val="lt-LT"/>
        </w:rPr>
        <w:tab/>
      </w:r>
      <w:r w:rsidRPr="00F8428B">
        <w:rPr>
          <w:sz w:val="24"/>
          <w:szCs w:val="24"/>
          <w:lang w:val="lt-LT"/>
        </w:rPr>
        <w:t xml:space="preserve">Pasiūlymas galioja jame tiekėjo nurodytą laiką. </w:t>
      </w:r>
      <w:r w:rsidRPr="00F8428B">
        <w:rPr>
          <w:b/>
          <w:bCs/>
          <w:sz w:val="24"/>
          <w:szCs w:val="24"/>
          <w:lang w:val="lt-LT"/>
        </w:rPr>
        <w:t>Pasiūlymas turi galioti ne trumpiau</w:t>
      </w:r>
      <w:r w:rsidR="008C431F" w:rsidRPr="00F8428B">
        <w:rPr>
          <w:b/>
          <w:bCs/>
          <w:sz w:val="24"/>
          <w:szCs w:val="24"/>
          <w:lang w:val="lt-LT"/>
        </w:rPr>
        <w:t xml:space="preserve"> </w:t>
      </w:r>
      <w:r w:rsidRPr="00F8428B">
        <w:rPr>
          <w:b/>
          <w:bCs/>
          <w:sz w:val="24"/>
          <w:szCs w:val="24"/>
          <w:lang w:val="lt-LT"/>
        </w:rPr>
        <w:t xml:space="preserve">nei 3 mėnesius nuo pasiūlymų pateikimo termino pabaigos. </w:t>
      </w:r>
      <w:r w:rsidRPr="00F8428B">
        <w:rPr>
          <w:sz w:val="24"/>
          <w:szCs w:val="24"/>
          <w:lang w:val="lt-LT"/>
        </w:rPr>
        <w:t>Jeigu pasiūlyme nenurodytas jo</w:t>
      </w:r>
      <w:r w:rsidR="008C431F" w:rsidRPr="00F8428B">
        <w:rPr>
          <w:sz w:val="24"/>
          <w:szCs w:val="24"/>
          <w:lang w:val="lt-LT"/>
        </w:rPr>
        <w:t xml:space="preserve"> </w:t>
      </w:r>
      <w:r w:rsidRPr="00F8428B">
        <w:rPr>
          <w:sz w:val="24"/>
          <w:szCs w:val="24"/>
          <w:lang w:val="lt-LT"/>
        </w:rPr>
        <w:t>galiojimo laikas, laikoma, kad pasiūlymas galioja tiek, kiek numatyta pirkimo dokumentuose.</w:t>
      </w:r>
    </w:p>
    <w:p w14:paraId="40CA5901" w14:textId="77777777" w:rsidR="00832878" w:rsidRPr="00F8428B" w:rsidRDefault="00832878">
      <w:pPr>
        <w:shd w:val="clear" w:color="auto" w:fill="FFFFFF"/>
        <w:tabs>
          <w:tab w:val="left" w:pos="1339"/>
        </w:tabs>
        <w:ind w:firstLine="720"/>
        <w:jc w:val="both"/>
        <w:rPr>
          <w:lang w:val="lt-LT"/>
        </w:rPr>
      </w:pPr>
      <w:r w:rsidRPr="00F8428B">
        <w:rPr>
          <w:b/>
          <w:bCs/>
          <w:sz w:val="24"/>
          <w:szCs w:val="24"/>
          <w:lang w:val="lt-LT"/>
        </w:rPr>
        <w:t>7.16.</w:t>
      </w:r>
      <w:r w:rsidRPr="00F8428B">
        <w:rPr>
          <w:b/>
          <w:bCs/>
          <w:sz w:val="24"/>
          <w:szCs w:val="24"/>
          <w:lang w:val="lt-LT"/>
        </w:rPr>
        <w:tab/>
      </w:r>
      <w:r w:rsidRPr="00F8428B">
        <w:rPr>
          <w:sz w:val="24"/>
          <w:szCs w:val="24"/>
          <w:lang w:val="lt-LT"/>
        </w:rPr>
        <w:t>Pirkimo procedūrų metu perkančioji organizacija turi teisę prašyti, kad tiekėjai</w:t>
      </w:r>
      <w:r w:rsidR="008C431F" w:rsidRPr="00F8428B">
        <w:rPr>
          <w:sz w:val="24"/>
          <w:szCs w:val="24"/>
          <w:lang w:val="lt-LT"/>
        </w:rPr>
        <w:t xml:space="preserve"> </w:t>
      </w:r>
      <w:r w:rsidRPr="00F8428B">
        <w:rPr>
          <w:sz w:val="24"/>
          <w:szCs w:val="24"/>
          <w:lang w:val="lt-LT"/>
        </w:rPr>
        <w:t>pratęstų jų galiojimą iki konkrečiai nurodyto termino. Tiekėjas, kuris sutinka pratęsti savo</w:t>
      </w:r>
      <w:r w:rsidR="008C431F" w:rsidRPr="00F8428B">
        <w:rPr>
          <w:sz w:val="24"/>
          <w:szCs w:val="24"/>
          <w:lang w:val="lt-LT"/>
        </w:rPr>
        <w:t xml:space="preserve"> </w:t>
      </w:r>
      <w:r w:rsidRPr="00F8428B">
        <w:rPr>
          <w:sz w:val="24"/>
          <w:szCs w:val="24"/>
          <w:lang w:val="lt-LT"/>
        </w:rPr>
        <w:t>pasiūlymo galiojimo terminą ir apie tai raštu praneša perkančiajai organizacijai, pratęsia pasiūlymo</w:t>
      </w:r>
      <w:r w:rsidR="008C431F" w:rsidRPr="00F8428B">
        <w:rPr>
          <w:sz w:val="24"/>
          <w:szCs w:val="24"/>
          <w:lang w:val="lt-LT"/>
        </w:rPr>
        <w:t xml:space="preserve"> </w:t>
      </w:r>
      <w:r w:rsidRPr="00F8428B">
        <w:rPr>
          <w:sz w:val="24"/>
          <w:szCs w:val="24"/>
          <w:lang w:val="lt-LT"/>
        </w:rPr>
        <w:t>galiojimo užtikrinimo terminą. Jeigu tiekėjas neatsako į perkančiosios organizacijos</w:t>
      </w:r>
      <w:r w:rsidR="008C431F" w:rsidRPr="00F8428B">
        <w:rPr>
          <w:sz w:val="24"/>
          <w:szCs w:val="24"/>
          <w:lang w:val="lt-LT"/>
        </w:rPr>
        <w:t xml:space="preserve"> </w:t>
      </w:r>
      <w:r w:rsidRPr="00F8428B">
        <w:rPr>
          <w:sz w:val="24"/>
          <w:szCs w:val="24"/>
          <w:lang w:val="lt-LT"/>
        </w:rPr>
        <w:t>prašymą pratęsti pasiūlymo galiojimo užtikrinimo terminą, jo nepratęsia, laikoma, kad jis atmetė prašymą</w:t>
      </w:r>
      <w:r w:rsidR="008C431F" w:rsidRPr="00F8428B">
        <w:rPr>
          <w:sz w:val="24"/>
          <w:szCs w:val="24"/>
          <w:lang w:val="lt-LT"/>
        </w:rPr>
        <w:t xml:space="preserve"> </w:t>
      </w:r>
      <w:r w:rsidRPr="00F8428B">
        <w:rPr>
          <w:sz w:val="24"/>
          <w:szCs w:val="24"/>
          <w:lang w:val="lt-LT"/>
        </w:rPr>
        <w:t>pratęsti savo pasiūlymo galiojimo terminą.</w:t>
      </w:r>
    </w:p>
    <w:p w14:paraId="2DC5501C" w14:textId="77777777" w:rsidR="00832878" w:rsidRPr="00F8428B" w:rsidRDefault="00832878" w:rsidP="0028544A">
      <w:pPr>
        <w:numPr>
          <w:ilvl w:val="0"/>
          <w:numId w:val="19"/>
        </w:numPr>
        <w:shd w:val="clear" w:color="auto" w:fill="FFFFFF"/>
        <w:tabs>
          <w:tab w:val="left" w:pos="1296"/>
        </w:tabs>
        <w:ind w:firstLine="720"/>
        <w:jc w:val="both"/>
        <w:rPr>
          <w:b/>
          <w:bCs/>
          <w:sz w:val="24"/>
          <w:szCs w:val="24"/>
          <w:lang w:val="lt-LT"/>
        </w:rPr>
      </w:pPr>
      <w:r w:rsidRPr="00F8428B">
        <w:rPr>
          <w:sz w:val="24"/>
          <w:szCs w:val="24"/>
          <w:lang w:val="lt-LT"/>
        </w:rPr>
        <w:t>Perkančioji organizacija turi teisę pratęsti pasiūlymo pateikimo terminą. Apie naują pasiūlymų pateikimo terminą perkančioji organizacija paskelbia CVP IS bei praneša tik CVP IS priemonėmis prie pirkimo prisijungusiems tiekėjams.</w:t>
      </w:r>
    </w:p>
    <w:p w14:paraId="059F065C" w14:textId="77777777" w:rsidR="00832878" w:rsidRPr="00F8428B" w:rsidRDefault="00832878" w:rsidP="0028544A">
      <w:pPr>
        <w:numPr>
          <w:ilvl w:val="0"/>
          <w:numId w:val="19"/>
        </w:numPr>
        <w:shd w:val="clear" w:color="auto" w:fill="FFFFFF"/>
        <w:tabs>
          <w:tab w:val="left" w:pos="1296"/>
        </w:tabs>
        <w:ind w:firstLine="720"/>
        <w:jc w:val="both"/>
        <w:rPr>
          <w:lang w:val="lt-LT"/>
        </w:rPr>
      </w:pPr>
      <w:r w:rsidRPr="00F8428B">
        <w:rPr>
          <w:sz w:val="24"/>
          <w:szCs w:val="24"/>
          <w:lang w:val="lt-LT"/>
        </w:rPr>
        <w:t xml:space="preserve">Tiekėjas iki galutinio pasiūlymų pateikimo termino turi teisę pakeisti arba atšaukti savo </w:t>
      </w:r>
      <w:r w:rsidRPr="00F8428B">
        <w:rPr>
          <w:sz w:val="24"/>
          <w:szCs w:val="24"/>
          <w:lang w:val="lt-LT"/>
        </w:rPr>
        <w:lastRenderedPageBreak/>
        <w:t>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atsiimti ar pakeisti pasiūlymą, Tiekėjas CVP IS pasiūlymo</w:t>
      </w:r>
      <w:r w:rsidR="008C431F" w:rsidRPr="00F8428B">
        <w:rPr>
          <w:sz w:val="24"/>
          <w:szCs w:val="24"/>
          <w:lang w:val="lt-LT"/>
        </w:rPr>
        <w:t xml:space="preserve"> </w:t>
      </w:r>
      <w:r w:rsidR="008C431F" w:rsidRPr="00F8428B">
        <w:rPr>
          <w:b/>
          <w:bCs/>
          <w:sz w:val="24"/>
          <w:szCs w:val="24"/>
          <w:lang w:val="lt-LT"/>
        </w:rPr>
        <w:t xml:space="preserve"> </w:t>
      </w:r>
      <w:r w:rsidRPr="00F8428B">
        <w:rPr>
          <w:sz w:val="24"/>
          <w:szCs w:val="24"/>
          <w:lang w:val="lt-LT"/>
        </w:rPr>
        <w:t>lange spaudžia „Atsiimti pasiūlymą“. Norėdamas vėl pateikti atsiimtą ir pakeistą pasiūlymą, tiekėjas turi jį pateikti iš naujo</w:t>
      </w:r>
      <w:r w:rsidRPr="00F8428B">
        <w:rPr>
          <w:i/>
          <w:iCs/>
          <w:sz w:val="24"/>
          <w:szCs w:val="24"/>
          <w:lang w:val="lt-LT"/>
        </w:rPr>
        <w:t>.</w:t>
      </w:r>
    </w:p>
    <w:p w14:paraId="40C3B623" w14:textId="77777777" w:rsidR="00832878" w:rsidRPr="00F8428B" w:rsidRDefault="00832878">
      <w:pPr>
        <w:shd w:val="clear" w:color="auto" w:fill="FFFFFF"/>
        <w:tabs>
          <w:tab w:val="left" w:pos="1272"/>
        </w:tabs>
        <w:ind w:firstLine="720"/>
        <w:rPr>
          <w:lang w:val="lt-LT"/>
        </w:rPr>
      </w:pPr>
      <w:r w:rsidRPr="00F8428B">
        <w:rPr>
          <w:b/>
          <w:bCs/>
          <w:sz w:val="24"/>
          <w:szCs w:val="24"/>
          <w:lang w:val="lt-LT"/>
        </w:rPr>
        <w:t>7.19.</w:t>
      </w:r>
      <w:r w:rsidRPr="00F8428B">
        <w:rPr>
          <w:b/>
          <w:bCs/>
          <w:sz w:val="24"/>
          <w:szCs w:val="24"/>
          <w:lang w:val="lt-LT"/>
        </w:rPr>
        <w:tab/>
      </w:r>
      <w:r w:rsidRPr="00F8428B">
        <w:rPr>
          <w:sz w:val="24"/>
          <w:szCs w:val="24"/>
          <w:lang w:val="lt-LT"/>
        </w:rPr>
        <w:t>Perkančioji organizacija neatsako už CVP IS sutrikimus ar kitus nenumatytus atvejus,</w:t>
      </w:r>
      <w:r w:rsidR="008C431F" w:rsidRPr="00F8428B">
        <w:rPr>
          <w:sz w:val="24"/>
          <w:szCs w:val="24"/>
          <w:lang w:val="lt-LT"/>
        </w:rPr>
        <w:t xml:space="preserve"> </w:t>
      </w:r>
      <w:r w:rsidRPr="00F8428B">
        <w:rPr>
          <w:sz w:val="24"/>
          <w:szCs w:val="24"/>
          <w:lang w:val="lt-LT"/>
        </w:rPr>
        <w:t>dėl kurių pasiūlymai nebuvo gauti ar gauti pavėluotai.</w:t>
      </w:r>
    </w:p>
    <w:p w14:paraId="2F2F37D4" w14:textId="77777777" w:rsidR="00832878" w:rsidRPr="00F8428B" w:rsidRDefault="00832878">
      <w:pPr>
        <w:shd w:val="clear" w:color="auto" w:fill="FFFFFF"/>
        <w:tabs>
          <w:tab w:val="left" w:pos="1315"/>
        </w:tabs>
        <w:ind w:firstLine="720"/>
        <w:rPr>
          <w:lang w:val="lt-LT"/>
        </w:rPr>
      </w:pPr>
      <w:r w:rsidRPr="00F8428B">
        <w:rPr>
          <w:b/>
          <w:bCs/>
          <w:sz w:val="24"/>
          <w:szCs w:val="24"/>
          <w:lang w:val="lt-LT"/>
        </w:rPr>
        <w:t>7.20.</w:t>
      </w:r>
      <w:r w:rsidRPr="00F8428B">
        <w:rPr>
          <w:b/>
          <w:bCs/>
          <w:sz w:val="24"/>
          <w:szCs w:val="24"/>
          <w:lang w:val="lt-LT"/>
        </w:rPr>
        <w:tab/>
      </w:r>
      <w:r w:rsidRPr="00F8428B">
        <w:rPr>
          <w:sz w:val="24"/>
          <w:szCs w:val="24"/>
          <w:lang w:val="lt-LT"/>
        </w:rPr>
        <w:t xml:space="preserve">Perkančioji organizacija neatlygina tiekėjams </w:t>
      </w:r>
      <w:r w:rsidR="008C431F" w:rsidRPr="00F8428B">
        <w:rPr>
          <w:sz w:val="24"/>
          <w:szCs w:val="24"/>
          <w:lang w:val="lt-LT"/>
        </w:rPr>
        <w:t>išlaidų, patirtų rengiant ir</w:t>
      </w:r>
      <w:r w:rsidRPr="00F8428B">
        <w:rPr>
          <w:sz w:val="24"/>
          <w:szCs w:val="24"/>
          <w:lang w:val="lt-LT"/>
        </w:rPr>
        <w:t xml:space="preserve"> pateikiant</w:t>
      </w:r>
      <w:r w:rsidR="008C431F" w:rsidRPr="00F8428B">
        <w:rPr>
          <w:sz w:val="24"/>
          <w:szCs w:val="24"/>
          <w:lang w:val="lt-LT"/>
        </w:rPr>
        <w:t xml:space="preserve"> </w:t>
      </w:r>
      <w:r w:rsidRPr="00F8428B">
        <w:rPr>
          <w:sz w:val="24"/>
          <w:szCs w:val="24"/>
          <w:lang w:val="lt-LT"/>
        </w:rPr>
        <w:t>pasiūlymus.</w:t>
      </w:r>
    </w:p>
    <w:p w14:paraId="417D950F" w14:textId="77777777" w:rsidR="00832878" w:rsidRDefault="00832878">
      <w:pPr>
        <w:shd w:val="clear" w:color="auto" w:fill="FFFFFF"/>
        <w:spacing w:before="408"/>
        <w:jc w:val="center"/>
        <w:rPr>
          <w:b/>
          <w:bCs/>
          <w:sz w:val="24"/>
          <w:szCs w:val="24"/>
          <w:lang w:val="lt-LT"/>
        </w:rPr>
      </w:pPr>
      <w:r w:rsidRPr="00F8428B">
        <w:rPr>
          <w:b/>
          <w:bCs/>
          <w:sz w:val="24"/>
          <w:szCs w:val="24"/>
          <w:lang w:val="lt-LT"/>
        </w:rPr>
        <w:t>8. PASIŪLYMŲ GALIOJIMO UŽTIKRINIMAS</w:t>
      </w:r>
    </w:p>
    <w:p w14:paraId="09CC4083" w14:textId="75BEF9FD" w:rsidR="00793CB3" w:rsidRPr="00F8428B" w:rsidRDefault="00793CB3" w:rsidP="0028544A">
      <w:pPr>
        <w:numPr>
          <w:ilvl w:val="0"/>
          <w:numId w:val="20"/>
        </w:numPr>
        <w:shd w:val="clear" w:color="auto" w:fill="FFFFFF"/>
        <w:tabs>
          <w:tab w:val="left" w:pos="1166"/>
        </w:tabs>
        <w:ind w:firstLine="709"/>
        <w:jc w:val="both"/>
        <w:rPr>
          <w:sz w:val="24"/>
          <w:szCs w:val="24"/>
          <w:lang w:val="lt-LT"/>
        </w:rPr>
      </w:pPr>
      <w:r w:rsidRPr="00F8428B">
        <w:rPr>
          <w:sz w:val="24"/>
          <w:szCs w:val="24"/>
          <w:lang w:val="lt-LT"/>
        </w:rPr>
        <w:t xml:space="preserve">Tiekėjo teikiamo pasiūlymo galiojimas turi būti užtikrintas Lietuvos Respublikoje ar užsienyje registruoto banko garantija ar kredito unijos garantija, ar draudimo bendrovės laidavimo raštu. Laidavimo raštas turi būti pateiktas kartu su laidavimo draudimo liudijimo (poliso) patvirtinta kopija (pateikiama skaitmeninė dokumento kopija). Kartu su polisu turi būti pateikta mokestinio pavedimo, įrodančio polise nurodytos draudimo įmokos sumokėjimą draudimo bendrovei, patvirtinta kopija (pateikiama skaitmeninė dokumento kopija). </w:t>
      </w:r>
      <w:r w:rsidRPr="00842C09">
        <w:rPr>
          <w:b/>
          <w:bCs/>
          <w:sz w:val="24"/>
          <w:szCs w:val="24"/>
          <w:lang w:val="lt-LT"/>
        </w:rPr>
        <w:t xml:space="preserve">Pasiūlymo užtikrinimo vertė </w:t>
      </w:r>
      <w:r w:rsidR="00842C09" w:rsidRPr="00842C09">
        <w:rPr>
          <w:b/>
          <w:bCs/>
          <w:sz w:val="24"/>
          <w:szCs w:val="24"/>
          <w:lang w:val="lt-LT"/>
        </w:rPr>
        <w:t>–</w:t>
      </w:r>
      <w:r w:rsidRPr="00842C09">
        <w:rPr>
          <w:b/>
          <w:bCs/>
          <w:sz w:val="24"/>
          <w:szCs w:val="24"/>
          <w:lang w:val="lt-LT"/>
        </w:rPr>
        <w:t xml:space="preserve"> 2 500 Eur.</w:t>
      </w:r>
    </w:p>
    <w:p w14:paraId="7BD38FD1" w14:textId="77777777" w:rsidR="00793CB3" w:rsidRPr="00F8428B" w:rsidRDefault="00793CB3" w:rsidP="0028544A">
      <w:pPr>
        <w:numPr>
          <w:ilvl w:val="0"/>
          <w:numId w:val="20"/>
        </w:numPr>
        <w:shd w:val="clear" w:color="auto" w:fill="FFFFFF"/>
        <w:tabs>
          <w:tab w:val="left" w:pos="1166"/>
        </w:tabs>
        <w:ind w:firstLine="709"/>
        <w:jc w:val="both"/>
        <w:rPr>
          <w:sz w:val="24"/>
          <w:szCs w:val="24"/>
          <w:lang w:val="lt-LT"/>
        </w:rPr>
      </w:pPr>
      <w:r w:rsidRPr="00F8428B">
        <w:rPr>
          <w:sz w:val="24"/>
          <w:szCs w:val="24"/>
          <w:lang w:val="lt-LT"/>
        </w:rPr>
        <w:t>Banko garantija ar kredito unijos garantija arba draudimo bendrovės laidavimo raštas turi galioti visą pasiūlymo galiojimo laikotarpį.</w:t>
      </w:r>
    </w:p>
    <w:p w14:paraId="7E4147E6" w14:textId="77777777" w:rsidR="00793CB3" w:rsidRPr="00F8428B" w:rsidRDefault="00793CB3" w:rsidP="0028544A">
      <w:pPr>
        <w:numPr>
          <w:ilvl w:val="0"/>
          <w:numId w:val="20"/>
        </w:numPr>
        <w:shd w:val="clear" w:color="auto" w:fill="FFFFFF"/>
        <w:tabs>
          <w:tab w:val="left" w:pos="1166"/>
        </w:tabs>
        <w:ind w:firstLine="709"/>
        <w:jc w:val="both"/>
        <w:rPr>
          <w:sz w:val="24"/>
          <w:szCs w:val="24"/>
          <w:lang w:val="lt-LT"/>
        </w:rPr>
      </w:pPr>
      <w:r w:rsidRPr="00F8428B">
        <w:rPr>
          <w:sz w:val="24"/>
          <w:szCs w:val="24"/>
          <w:lang w:val="lt-LT"/>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2 darbo dienoms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29702FE0" w14:textId="77777777" w:rsidR="00793CB3" w:rsidRPr="00F8428B" w:rsidRDefault="00793CB3" w:rsidP="0028544A">
      <w:pPr>
        <w:numPr>
          <w:ilvl w:val="0"/>
          <w:numId w:val="20"/>
        </w:numPr>
        <w:shd w:val="clear" w:color="auto" w:fill="FFFFFF"/>
        <w:tabs>
          <w:tab w:val="left" w:pos="1166"/>
        </w:tabs>
        <w:ind w:firstLine="709"/>
        <w:jc w:val="both"/>
        <w:rPr>
          <w:sz w:val="24"/>
          <w:szCs w:val="24"/>
          <w:lang w:val="lt-LT"/>
        </w:rPr>
      </w:pPr>
      <w:r w:rsidRPr="00F8428B">
        <w:rPr>
          <w:sz w:val="24"/>
          <w:szCs w:val="24"/>
          <w:lang w:val="lt-LT"/>
        </w:rPr>
        <w:t xml:space="preserve">Prašymai patvirtinti ar perkančioji organizacija sutinka priimti tiekėjo pasiūlymo galiojimo užtikrinimą gali būti pateikiami tik CVP IS susirašinėjimo priemonėmis ne vėliau kaip likus 1 darbo dienai iki pasiūlymų pateikimo termino pabaigos. </w:t>
      </w:r>
    </w:p>
    <w:p w14:paraId="4FE97ED0" w14:textId="77777777" w:rsidR="00832878" w:rsidRPr="00F8428B" w:rsidRDefault="00793CB3" w:rsidP="0028544A">
      <w:pPr>
        <w:numPr>
          <w:ilvl w:val="0"/>
          <w:numId w:val="20"/>
        </w:numPr>
        <w:shd w:val="clear" w:color="auto" w:fill="FFFFFF"/>
        <w:tabs>
          <w:tab w:val="left" w:pos="1166"/>
        </w:tabs>
        <w:ind w:firstLine="709"/>
        <w:jc w:val="both"/>
        <w:rPr>
          <w:b/>
          <w:bCs/>
          <w:sz w:val="24"/>
          <w:szCs w:val="24"/>
          <w:lang w:val="lt-LT"/>
        </w:rPr>
      </w:pPr>
      <w:r w:rsidRPr="00F8428B">
        <w:rPr>
          <w:sz w:val="24"/>
          <w:szCs w:val="24"/>
          <w:lang w:val="lt-LT"/>
        </w:rPr>
        <w:t>Pasirašytas pasiūlymo galiojimo užtikrinimas pateikiamas CVP IS priemonėmis</w:t>
      </w:r>
    </w:p>
    <w:p w14:paraId="4BB2D49E" w14:textId="77777777" w:rsidR="00793CB3" w:rsidRPr="00F8428B" w:rsidRDefault="00793CB3" w:rsidP="00793CB3">
      <w:pPr>
        <w:shd w:val="clear" w:color="auto" w:fill="FFFFFF"/>
        <w:tabs>
          <w:tab w:val="left" w:pos="1166"/>
        </w:tabs>
        <w:ind w:left="709"/>
        <w:jc w:val="both"/>
        <w:rPr>
          <w:b/>
          <w:bCs/>
          <w:sz w:val="24"/>
          <w:szCs w:val="24"/>
          <w:lang w:val="lt-LT"/>
        </w:rPr>
      </w:pPr>
    </w:p>
    <w:p w14:paraId="2693902F" w14:textId="77777777" w:rsidR="00832878" w:rsidRPr="00F8428B" w:rsidRDefault="00832878" w:rsidP="00793CB3">
      <w:pPr>
        <w:shd w:val="clear" w:color="auto" w:fill="FFFFFF"/>
        <w:ind w:left="1728" w:firstLine="709"/>
        <w:rPr>
          <w:lang w:val="lt-LT"/>
        </w:rPr>
      </w:pPr>
      <w:r w:rsidRPr="00F8428B">
        <w:rPr>
          <w:b/>
          <w:bCs/>
          <w:sz w:val="24"/>
          <w:szCs w:val="24"/>
          <w:lang w:val="lt-LT"/>
        </w:rPr>
        <w:t>9. KONKURSO SĄLYGŲ PAAIŠKINIMAS IR PATIKSLINIMAS</w:t>
      </w:r>
    </w:p>
    <w:p w14:paraId="060F2C4D" w14:textId="7CE0159A" w:rsidR="00832878" w:rsidRPr="00F8428B" w:rsidRDefault="00832878">
      <w:pPr>
        <w:shd w:val="clear" w:color="auto" w:fill="FFFFFF"/>
        <w:tabs>
          <w:tab w:val="left" w:pos="1162"/>
        </w:tabs>
        <w:spacing w:before="274"/>
        <w:ind w:firstLine="720"/>
        <w:jc w:val="both"/>
        <w:rPr>
          <w:lang w:val="lt-LT"/>
        </w:rPr>
      </w:pPr>
      <w:r w:rsidRPr="00F8428B">
        <w:rPr>
          <w:b/>
          <w:bCs/>
          <w:sz w:val="24"/>
          <w:szCs w:val="24"/>
          <w:lang w:val="lt-LT"/>
        </w:rPr>
        <w:t>9.1.</w:t>
      </w:r>
      <w:r w:rsidRPr="00F8428B">
        <w:rPr>
          <w:b/>
          <w:bCs/>
          <w:sz w:val="24"/>
          <w:szCs w:val="24"/>
          <w:lang w:val="lt-LT"/>
        </w:rPr>
        <w:tab/>
      </w:r>
      <w:r w:rsidRPr="00F8428B">
        <w:rPr>
          <w:sz w:val="24"/>
          <w:szCs w:val="24"/>
          <w:lang w:val="lt-LT"/>
        </w:rPr>
        <w:t>Konkurso sąlygos gali būti paaiškinamos, patikslinamos tiekėjų iniciatyva, jiems CVP</w:t>
      </w:r>
      <w:r w:rsidR="008C431F" w:rsidRPr="00F8428B">
        <w:rPr>
          <w:sz w:val="24"/>
          <w:szCs w:val="24"/>
          <w:lang w:val="lt-LT"/>
        </w:rPr>
        <w:t xml:space="preserve"> </w:t>
      </w:r>
      <w:r w:rsidRPr="00F8428B">
        <w:rPr>
          <w:sz w:val="24"/>
          <w:szCs w:val="24"/>
          <w:lang w:val="lt-LT"/>
        </w:rPr>
        <w:t>IS susirašinėjimo priemonėmis kreipiantis į perkančiąją organizaciją. Prašymai paaiškinti konkurso</w:t>
      </w:r>
      <w:r w:rsidR="008C431F" w:rsidRPr="00F8428B">
        <w:rPr>
          <w:sz w:val="24"/>
          <w:szCs w:val="24"/>
          <w:lang w:val="lt-LT"/>
        </w:rPr>
        <w:t xml:space="preserve"> </w:t>
      </w:r>
      <w:r w:rsidRPr="00F8428B">
        <w:rPr>
          <w:sz w:val="24"/>
          <w:szCs w:val="24"/>
          <w:lang w:val="lt-LT"/>
        </w:rPr>
        <w:t xml:space="preserve">sąlygas gali būti pateikiami perkančiajai organizacijai CVP IS susirašinėjimo priemonėmis </w:t>
      </w:r>
      <w:r w:rsidRPr="00F8428B">
        <w:rPr>
          <w:b/>
          <w:bCs/>
          <w:sz w:val="24"/>
          <w:szCs w:val="24"/>
          <w:lang w:val="lt-LT"/>
        </w:rPr>
        <w:t>ne</w:t>
      </w:r>
      <w:r w:rsidR="008C431F" w:rsidRPr="00F8428B">
        <w:rPr>
          <w:b/>
          <w:bCs/>
          <w:sz w:val="24"/>
          <w:szCs w:val="24"/>
          <w:lang w:val="lt-LT"/>
        </w:rPr>
        <w:t xml:space="preserve"> </w:t>
      </w:r>
      <w:r w:rsidR="00BD20B8" w:rsidRPr="00F8428B">
        <w:rPr>
          <w:b/>
          <w:bCs/>
          <w:sz w:val="24"/>
          <w:szCs w:val="24"/>
          <w:lang w:val="lt-LT"/>
        </w:rPr>
        <w:t xml:space="preserve">vėliau kaip likus </w:t>
      </w:r>
      <w:r w:rsidR="007E7961" w:rsidRPr="00F8428B">
        <w:rPr>
          <w:b/>
          <w:bCs/>
          <w:sz w:val="24"/>
          <w:szCs w:val="24"/>
          <w:lang w:val="lt-LT"/>
        </w:rPr>
        <w:t>6 dienoms</w:t>
      </w:r>
      <w:r w:rsidRPr="00F8428B">
        <w:rPr>
          <w:b/>
          <w:bCs/>
          <w:sz w:val="24"/>
          <w:szCs w:val="24"/>
          <w:lang w:val="lt-LT"/>
        </w:rPr>
        <w:t xml:space="preserve"> iki pasiūlymų pateikimo termino pabaigos</w:t>
      </w:r>
      <w:r w:rsidRPr="00F8428B">
        <w:rPr>
          <w:sz w:val="24"/>
          <w:szCs w:val="24"/>
          <w:lang w:val="lt-LT"/>
        </w:rPr>
        <w:t>. Tiekėjai turėtų būti</w:t>
      </w:r>
      <w:r w:rsidR="008C431F" w:rsidRPr="00F8428B">
        <w:rPr>
          <w:sz w:val="24"/>
          <w:szCs w:val="24"/>
          <w:lang w:val="lt-LT"/>
        </w:rPr>
        <w:t xml:space="preserve"> </w:t>
      </w:r>
      <w:r w:rsidRPr="00F8428B">
        <w:rPr>
          <w:sz w:val="24"/>
          <w:szCs w:val="24"/>
          <w:lang w:val="lt-LT"/>
        </w:rPr>
        <w:t>aktyvūs ir pateikti klausimus ar paprašyti paaiškinti konkurso sąlygas iš karto jas išanalizavę,</w:t>
      </w:r>
      <w:r w:rsidR="008C431F" w:rsidRPr="00F8428B">
        <w:rPr>
          <w:sz w:val="24"/>
          <w:szCs w:val="24"/>
          <w:lang w:val="lt-LT"/>
        </w:rPr>
        <w:t xml:space="preserve"> </w:t>
      </w:r>
      <w:r w:rsidRPr="00F8428B">
        <w:rPr>
          <w:sz w:val="24"/>
          <w:szCs w:val="24"/>
          <w:lang w:val="lt-LT"/>
        </w:rPr>
        <w:t>atsižvelgdami į tai, kad, pasibaigus pasiūlymų pateikimo terminui, pasiūlymo turinio keisti nebus</w:t>
      </w:r>
      <w:r w:rsidR="008C431F" w:rsidRPr="00F8428B">
        <w:rPr>
          <w:sz w:val="24"/>
          <w:szCs w:val="24"/>
          <w:lang w:val="lt-LT"/>
        </w:rPr>
        <w:t xml:space="preserve"> </w:t>
      </w:r>
      <w:r w:rsidRPr="00F8428B">
        <w:rPr>
          <w:sz w:val="24"/>
          <w:szCs w:val="24"/>
          <w:lang w:val="lt-LT"/>
        </w:rPr>
        <w:t>galima.</w:t>
      </w:r>
    </w:p>
    <w:p w14:paraId="0F23358E" w14:textId="77777777" w:rsidR="00832878" w:rsidRPr="00F8428B" w:rsidRDefault="00832878">
      <w:pPr>
        <w:shd w:val="clear" w:color="auto" w:fill="FFFFFF"/>
        <w:tabs>
          <w:tab w:val="left" w:pos="1210"/>
        </w:tabs>
        <w:ind w:firstLine="720"/>
        <w:jc w:val="both"/>
        <w:rPr>
          <w:lang w:val="lt-LT"/>
        </w:rPr>
      </w:pPr>
      <w:r w:rsidRPr="00F8428B">
        <w:rPr>
          <w:b/>
          <w:bCs/>
          <w:sz w:val="24"/>
          <w:szCs w:val="24"/>
          <w:lang w:val="lt-LT"/>
        </w:rPr>
        <w:t>9.2.</w:t>
      </w:r>
      <w:r w:rsidRPr="00F8428B">
        <w:rPr>
          <w:b/>
          <w:bCs/>
          <w:sz w:val="24"/>
          <w:szCs w:val="24"/>
          <w:lang w:val="lt-LT"/>
        </w:rPr>
        <w:tab/>
      </w:r>
      <w:r w:rsidRPr="00F8428B">
        <w:rPr>
          <w:sz w:val="24"/>
          <w:szCs w:val="24"/>
          <w:lang w:val="lt-LT"/>
        </w:rPr>
        <w:t>Nesibaigus pasiūlymų pateikimo terminui, perkančioji organizacija turi teisę savo</w:t>
      </w:r>
      <w:r w:rsidR="008C431F" w:rsidRPr="00F8428B">
        <w:rPr>
          <w:sz w:val="24"/>
          <w:szCs w:val="24"/>
          <w:lang w:val="lt-LT"/>
        </w:rPr>
        <w:t xml:space="preserve"> </w:t>
      </w:r>
      <w:r w:rsidRPr="00F8428B">
        <w:rPr>
          <w:sz w:val="24"/>
          <w:szCs w:val="24"/>
          <w:lang w:val="lt-LT"/>
        </w:rPr>
        <w:t>iniciatyva paaiškinti, patikslinti konkurso sąlygas.</w:t>
      </w:r>
    </w:p>
    <w:p w14:paraId="54CA492C" w14:textId="763CD63E" w:rsidR="00832878" w:rsidRPr="00F8428B" w:rsidRDefault="00832878" w:rsidP="008C431F">
      <w:pPr>
        <w:shd w:val="clear" w:color="auto" w:fill="FFFFFF"/>
        <w:tabs>
          <w:tab w:val="left" w:pos="1162"/>
        </w:tabs>
        <w:ind w:firstLine="720"/>
        <w:jc w:val="both"/>
        <w:rPr>
          <w:lang w:val="lt-LT"/>
        </w:rPr>
      </w:pPr>
      <w:r w:rsidRPr="00F8428B">
        <w:rPr>
          <w:b/>
          <w:bCs/>
          <w:sz w:val="24"/>
          <w:szCs w:val="24"/>
          <w:lang w:val="lt-LT"/>
        </w:rPr>
        <w:t>9.3.</w:t>
      </w:r>
      <w:r w:rsidRPr="00F8428B">
        <w:rPr>
          <w:b/>
          <w:bCs/>
          <w:sz w:val="24"/>
          <w:szCs w:val="24"/>
          <w:lang w:val="lt-LT"/>
        </w:rPr>
        <w:tab/>
      </w:r>
      <w:r w:rsidRPr="00F8428B">
        <w:rPr>
          <w:sz w:val="24"/>
          <w:szCs w:val="24"/>
          <w:lang w:val="lt-LT"/>
        </w:rPr>
        <w:t>Atsakydama į kiekvieną tiekėjo CVP IS susirašinėjimo priemonėmis pateiktą prašymą</w:t>
      </w:r>
      <w:r w:rsidR="008C431F" w:rsidRPr="00F8428B">
        <w:rPr>
          <w:sz w:val="24"/>
          <w:szCs w:val="24"/>
          <w:lang w:val="lt-LT"/>
        </w:rPr>
        <w:t xml:space="preserve"> </w:t>
      </w:r>
      <w:r w:rsidRPr="00F8428B">
        <w:rPr>
          <w:sz w:val="24"/>
          <w:szCs w:val="24"/>
          <w:lang w:val="lt-LT"/>
        </w:rPr>
        <w:t>paaiškinti konkurso sąlygas, jeigu jis buvo pateiktas nepasibaigus šių konkurso sąlygų 9.1 punkte</w:t>
      </w:r>
      <w:r w:rsidR="008C431F" w:rsidRPr="00F8428B">
        <w:rPr>
          <w:sz w:val="24"/>
          <w:szCs w:val="24"/>
          <w:lang w:val="lt-LT"/>
        </w:rPr>
        <w:t xml:space="preserve"> </w:t>
      </w:r>
      <w:r w:rsidRPr="00F8428B">
        <w:rPr>
          <w:sz w:val="24"/>
          <w:szCs w:val="24"/>
          <w:lang w:val="lt-LT"/>
        </w:rPr>
        <w:lastRenderedPageBreak/>
        <w:t>nurodytam terminui, arba aiškindama, tikslindama konkurso sąlygas savo iniciatyva, perkančioji</w:t>
      </w:r>
      <w:r w:rsidR="008C431F" w:rsidRPr="00F8428B">
        <w:rPr>
          <w:sz w:val="24"/>
          <w:szCs w:val="24"/>
          <w:lang w:val="lt-LT"/>
        </w:rPr>
        <w:t xml:space="preserve"> </w:t>
      </w:r>
      <w:r w:rsidRPr="00F8428B">
        <w:rPr>
          <w:sz w:val="24"/>
          <w:szCs w:val="24"/>
          <w:lang w:val="lt-LT"/>
        </w:rPr>
        <w:t>organizacija turi paaiškinimus, patikslinimus paskelbti CVP IS bei teikti tik CVP IS priemonėmis</w:t>
      </w:r>
      <w:r w:rsidR="008C431F" w:rsidRPr="00F8428B">
        <w:rPr>
          <w:sz w:val="24"/>
          <w:szCs w:val="24"/>
          <w:lang w:val="lt-LT"/>
        </w:rPr>
        <w:t xml:space="preserve"> </w:t>
      </w:r>
      <w:r w:rsidRPr="00F8428B">
        <w:rPr>
          <w:sz w:val="24"/>
          <w:szCs w:val="24"/>
          <w:lang w:val="lt-LT"/>
        </w:rPr>
        <w:t xml:space="preserve">prie pirkimo prisijungusiems tiekėjams, </w:t>
      </w:r>
      <w:r w:rsidR="00BD20B8" w:rsidRPr="00F8428B">
        <w:rPr>
          <w:b/>
          <w:bCs/>
          <w:sz w:val="24"/>
          <w:szCs w:val="24"/>
          <w:lang w:val="lt-LT"/>
        </w:rPr>
        <w:t xml:space="preserve">ne vėliau kaip likus </w:t>
      </w:r>
      <w:r w:rsidR="007E7961" w:rsidRPr="00F8428B">
        <w:rPr>
          <w:b/>
          <w:bCs/>
          <w:sz w:val="24"/>
          <w:szCs w:val="24"/>
          <w:lang w:val="lt-LT"/>
        </w:rPr>
        <w:t>4</w:t>
      </w:r>
      <w:r w:rsidR="00BD20B8" w:rsidRPr="00F8428B">
        <w:rPr>
          <w:b/>
          <w:bCs/>
          <w:sz w:val="24"/>
          <w:szCs w:val="24"/>
          <w:lang w:val="lt-LT"/>
        </w:rPr>
        <w:t xml:space="preserve"> dien</w:t>
      </w:r>
      <w:r w:rsidR="007E7961" w:rsidRPr="00F8428B">
        <w:rPr>
          <w:b/>
          <w:bCs/>
          <w:sz w:val="24"/>
          <w:szCs w:val="24"/>
          <w:lang w:val="lt-LT"/>
        </w:rPr>
        <w:t xml:space="preserve">oms </w:t>
      </w:r>
      <w:r w:rsidRPr="00F8428B">
        <w:rPr>
          <w:b/>
          <w:bCs/>
          <w:sz w:val="24"/>
          <w:szCs w:val="24"/>
          <w:lang w:val="lt-LT"/>
        </w:rPr>
        <w:t>iki pasiūlymų pateikimo</w:t>
      </w:r>
      <w:r w:rsidR="008C431F" w:rsidRPr="00F8428B">
        <w:rPr>
          <w:b/>
          <w:bCs/>
          <w:sz w:val="24"/>
          <w:szCs w:val="24"/>
          <w:lang w:val="lt-LT"/>
        </w:rPr>
        <w:t xml:space="preserve"> termino</w:t>
      </w:r>
      <w:r w:rsidRPr="00F8428B">
        <w:rPr>
          <w:b/>
          <w:bCs/>
          <w:sz w:val="24"/>
          <w:szCs w:val="24"/>
          <w:lang w:val="lt-LT"/>
        </w:rPr>
        <w:t xml:space="preserve"> pabaigos</w:t>
      </w:r>
      <w:r w:rsidRPr="00F8428B">
        <w:rPr>
          <w:sz w:val="24"/>
          <w:szCs w:val="24"/>
          <w:lang w:val="lt-LT"/>
        </w:rPr>
        <w:t>. Perkančioji organizacija tiek aiški</w:t>
      </w:r>
      <w:r w:rsidR="008C431F" w:rsidRPr="00F8428B">
        <w:rPr>
          <w:sz w:val="24"/>
          <w:szCs w:val="24"/>
          <w:lang w:val="lt-LT"/>
        </w:rPr>
        <w:t>ndama, tikslindama konkurso</w:t>
      </w:r>
      <w:r w:rsidRPr="00F8428B">
        <w:rPr>
          <w:sz w:val="24"/>
          <w:szCs w:val="24"/>
          <w:lang w:val="lt-LT"/>
        </w:rPr>
        <w:t xml:space="preserve"> sąlygas savo</w:t>
      </w:r>
      <w:r w:rsidR="008C431F" w:rsidRPr="00F8428B">
        <w:rPr>
          <w:sz w:val="24"/>
          <w:szCs w:val="24"/>
          <w:lang w:val="lt-LT"/>
        </w:rPr>
        <w:t xml:space="preserve"> </w:t>
      </w:r>
      <w:r w:rsidRPr="00F8428B">
        <w:rPr>
          <w:sz w:val="24"/>
          <w:szCs w:val="24"/>
          <w:lang w:val="lt-LT"/>
        </w:rPr>
        <w:t>iniciatyva, tiek tiekėjų iniciatyva visus paaiškinimus ir patikslinimus skelbia CVP IS bei teikia visiems CVP IS priemonėmis prie pirkimo prisijungusiems tiekėjams, bet nenurodo, kuris tiekėjas pateikė prašymą paaiškinti konkurso sąlygas.</w:t>
      </w:r>
    </w:p>
    <w:p w14:paraId="6F660CDA" w14:textId="77777777" w:rsidR="00832878" w:rsidRPr="00F8428B" w:rsidRDefault="00832878">
      <w:pPr>
        <w:shd w:val="clear" w:color="auto" w:fill="FFFFFF"/>
        <w:tabs>
          <w:tab w:val="left" w:pos="1190"/>
        </w:tabs>
        <w:ind w:firstLine="720"/>
        <w:jc w:val="both"/>
        <w:rPr>
          <w:lang w:val="lt-LT"/>
        </w:rPr>
      </w:pPr>
      <w:r w:rsidRPr="00F8428B">
        <w:rPr>
          <w:b/>
          <w:bCs/>
          <w:sz w:val="24"/>
          <w:szCs w:val="24"/>
          <w:lang w:val="lt-LT"/>
        </w:rPr>
        <w:t>9.4.</w:t>
      </w:r>
      <w:r w:rsidRPr="00F8428B">
        <w:rPr>
          <w:b/>
          <w:bCs/>
          <w:sz w:val="24"/>
          <w:szCs w:val="24"/>
          <w:lang w:val="lt-LT"/>
        </w:rPr>
        <w:tab/>
      </w:r>
      <w:r w:rsidRPr="00F8428B">
        <w:rPr>
          <w:sz w:val="24"/>
          <w:szCs w:val="24"/>
          <w:lang w:val="lt-LT"/>
        </w:rPr>
        <w:t>Jeigu perkančioji organizacija, paaiškindama ar patikslindama pirkimo dokumentus,</w:t>
      </w:r>
      <w:r w:rsidR="008C431F" w:rsidRPr="00F8428B">
        <w:rPr>
          <w:sz w:val="24"/>
          <w:szCs w:val="24"/>
          <w:lang w:val="lt-LT"/>
        </w:rPr>
        <w:t xml:space="preserve"> </w:t>
      </w:r>
      <w:r w:rsidRPr="00F8428B">
        <w:rPr>
          <w:sz w:val="24"/>
          <w:szCs w:val="24"/>
          <w:lang w:val="lt-LT"/>
        </w:rPr>
        <w:t>CVP IS susirašinėjimo priemonėmis rašydama pranešimą prideda („prisega“) dokumentą, ji privalo</w:t>
      </w:r>
      <w:r w:rsidR="008C431F" w:rsidRPr="00F8428B">
        <w:rPr>
          <w:sz w:val="24"/>
          <w:szCs w:val="24"/>
          <w:lang w:val="lt-LT"/>
        </w:rPr>
        <w:t xml:space="preserve"> </w:t>
      </w:r>
      <w:r w:rsidRPr="00F8428B">
        <w:rPr>
          <w:sz w:val="24"/>
          <w:szCs w:val="24"/>
          <w:lang w:val="lt-LT"/>
        </w:rPr>
        <w:t>užtikrinti tiekėjų anonimiškumą, t. y. privalo užtikrinti, kad tiekėjas nesužinotų kitų tiekėjų,</w:t>
      </w:r>
      <w:r w:rsidR="008C431F" w:rsidRPr="00F8428B">
        <w:rPr>
          <w:sz w:val="24"/>
          <w:szCs w:val="24"/>
          <w:lang w:val="lt-LT"/>
        </w:rPr>
        <w:t xml:space="preserve"> </w:t>
      </w:r>
      <w:r w:rsidRPr="00F8428B">
        <w:rPr>
          <w:sz w:val="24"/>
          <w:szCs w:val="24"/>
          <w:lang w:val="lt-LT"/>
        </w:rPr>
        <w:t>dalyvaujančių pirkimo procedūrose, pavadinimą ir kitų rekvizitų.</w:t>
      </w:r>
    </w:p>
    <w:p w14:paraId="3907E84E" w14:textId="77777777" w:rsidR="00832878" w:rsidRPr="00F8428B" w:rsidRDefault="00832878">
      <w:pPr>
        <w:shd w:val="clear" w:color="auto" w:fill="FFFFFF"/>
        <w:tabs>
          <w:tab w:val="left" w:pos="1234"/>
        </w:tabs>
        <w:ind w:firstLine="720"/>
        <w:jc w:val="both"/>
        <w:rPr>
          <w:lang w:val="lt-LT"/>
        </w:rPr>
      </w:pPr>
      <w:r w:rsidRPr="00F8428B">
        <w:rPr>
          <w:b/>
          <w:bCs/>
          <w:sz w:val="24"/>
          <w:szCs w:val="24"/>
          <w:lang w:val="lt-LT"/>
        </w:rPr>
        <w:t>9.5.</w:t>
      </w:r>
      <w:r w:rsidRPr="00F8428B">
        <w:rPr>
          <w:b/>
          <w:bCs/>
          <w:sz w:val="24"/>
          <w:szCs w:val="24"/>
          <w:lang w:val="lt-LT"/>
        </w:rPr>
        <w:tab/>
      </w:r>
      <w:r w:rsidRPr="00F8428B">
        <w:rPr>
          <w:sz w:val="24"/>
          <w:szCs w:val="24"/>
          <w:lang w:val="lt-LT"/>
        </w:rPr>
        <w:t>Perkančioji organizacija nerengs susitikimų su tiekėjais dėl pirkimo dokumentų</w:t>
      </w:r>
      <w:r w:rsidR="008C431F" w:rsidRPr="00F8428B">
        <w:rPr>
          <w:sz w:val="24"/>
          <w:szCs w:val="24"/>
          <w:lang w:val="lt-LT"/>
        </w:rPr>
        <w:t xml:space="preserve"> </w:t>
      </w:r>
      <w:r w:rsidRPr="00F8428B">
        <w:rPr>
          <w:sz w:val="24"/>
          <w:szCs w:val="24"/>
          <w:lang w:val="lt-LT"/>
        </w:rPr>
        <w:t>paaiškinimo.</w:t>
      </w:r>
    </w:p>
    <w:p w14:paraId="7F67BB65" w14:textId="77777777" w:rsidR="00832878" w:rsidRPr="00F8428B" w:rsidRDefault="00832878">
      <w:pPr>
        <w:shd w:val="clear" w:color="auto" w:fill="FFFFFF"/>
        <w:tabs>
          <w:tab w:val="left" w:pos="1186"/>
        </w:tabs>
        <w:ind w:firstLine="720"/>
        <w:jc w:val="both"/>
        <w:rPr>
          <w:lang w:val="lt-LT"/>
        </w:rPr>
      </w:pPr>
      <w:r w:rsidRPr="00F8428B">
        <w:rPr>
          <w:b/>
          <w:bCs/>
          <w:sz w:val="24"/>
          <w:szCs w:val="24"/>
          <w:lang w:val="lt-LT"/>
        </w:rPr>
        <w:t>9.6.</w:t>
      </w:r>
      <w:r w:rsidRPr="00F8428B">
        <w:rPr>
          <w:b/>
          <w:bCs/>
          <w:sz w:val="24"/>
          <w:szCs w:val="24"/>
          <w:lang w:val="lt-LT"/>
        </w:rPr>
        <w:tab/>
      </w:r>
      <w:r w:rsidRPr="00F8428B">
        <w:rPr>
          <w:sz w:val="24"/>
          <w:szCs w:val="24"/>
          <w:lang w:val="lt-LT"/>
        </w:rPr>
        <w:t>Tuo atveju, kai tikslinama skelbime apie pirkimą paskelbta informacija, perkančioji</w:t>
      </w:r>
      <w:r w:rsidR="008C431F" w:rsidRPr="00F8428B">
        <w:rPr>
          <w:sz w:val="24"/>
          <w:szCs w:val="24"/>
          <w:lang w:val="lt-LT"/>
        </w:rPr>
        <w:t xml:space="preserve"> </w:t>
      </w:r>
      <w:r w:rsidRPr="00F8428B">
        <w:rPr>
          <w:sz w:val="24"/>
          <w:szCs w:val="24"/>
          <w:lang w:val="lt-LT"/>
        </w:rPr>
        <w:t>organizacija nustatyta tvarka paskelbia klaidų ištaisymo skelbimą.</w:t>
      </w:r>
    </w:p>
    <w:p w14:paraId="498D0156" w14:textId="6A99948F" w:rsidR="00832878" w:rsidRPr="00F8428B" w:rsidRDefault="00832878">
      <w:pPr>
        <w:shd w:val="clear" w:color="auto" w:fill="FFFFFF"/>
        <w:tabs>
          <w:tab w:val="left" w:pos="1229"/>
        </w:tabs>
        <w:ind w:firstLine="720"/>
        <w:jc w:val="both"/>
        <w:rPr>
          <w:lang w:val="lt-LT"/>
        </w:rPr>
      </w:pPr>
      <w:r w:rsidRPr="00F8428B">
        <w:rPr>
          <w:b/>
          <w:bCs/>
          <w:sz w:val="24"/>
          <w:szCs w:val="24"/>
          <w:lang w:val="lt-LT"/>
        </w:rPr>
        <w:t>9.7.</w:t>
      </w:r>
      <w:r w:rsidRPr="00F8428B">
        <w:rPr>
          <w:b/>
          <w:bCs/>
          <w:sz w:val="24"/>
          <w:szCs w:val="24"/>
          <w:lang w:val="lt-LT"/>
        </w:rPr>
        <w:tab/>
      </w:r>
      <w:r w:rsidR="006E6427">
        <w:rPr>
          <w:sz w:val="24"/>
          <w:szCs w:val="24"/>
          <w:lang w:val="lt-LT"/>
        </w:rPr>
        <w:t>Komisija</w:t>
      </w:r>
      <w:r w:rsidRPr="00F8428B">
        <w:rPr>
          <w:sz w:val="24"/>
          <w:szCs w:val="24"/>
          <w:lang w:val="lt-LT"/>
        </w:rPr>
        <w:t>, atsižvelgdama į informacijos ir pirkimo dokumentų pakeitimų svarbą,</w:t>
      </w:r>
      <w:r w:rsidR="008C431F" w:rsidRPr="00F8428B">
        <w:rPr>
          <w:sz w:val="24"/>
          <w:szCs w:val="24"/>
          <w:lang w:val="lt-LT"/>
        </w:rPr>
        <w:t xml:space="preserve"> </w:t>
      </w:r>
      <w:r w:rsidRPr="00F8428B">
        <w:rPr>
          <w:sz w:val="24"/>
          <w:szCs w:val="24"/>
          <w:lang w:val="lt-LT"/>
        </w:rPr>
        <w:t>pratęsia pasiūlymų pateikimo terminą, kad visi pirkime norintys dalyvauti tiekėjai turėtų galimybę</w:t>
      </w:r>
      <w:r w:rsidR="008C431F" w:rsidRPr="00F8428B">
        <w:rPr>
          <w:sz w:val="24"/>
          <w:szCs w:val="24"/>
          <w:lang w:val="lt-LT"/>
        </w:rPr>
        <w:t xml:space="preserve"> </w:t>
      </w:r>
      <w:r w:rsidRPr="00F8428B">
        <w:rPr>
          <w:sz w:val="24"/>
          <w:szCs w:val="24"/>
          <w:lang w:val="lt-LT"/>
        </w:rPr>
        <w:t>susipažinti su visa pasiūlymui parengti reikalinga informacija, šiais atvejais:</w:t>
      </w:r>
    </w:p>
    <w:p w14:paraId="41790C98" w14:textId="77777777" w:rsidR="00832878" w:rsidRPr="00F8428B" w:rsidRDefault="00832878">
      <w:pPr>
        <w:shd w:val="clear" w:color="auto" w:fill="FFFFFF"/>
        <w:tabs>
          <w:tab w:val="left" w:pos="1430"/>
        </w:tabs>
        <w:ind w:firstLine="720"/>
        <w:jc w:val="both"/>
        <w:rPr>
          <w:lang w:val="lt-LT"/>
        </w:rPr>
      </w:pPr>
      <w:r w:rsidRPr="00F8428B">
        <w:rPr>
          <w:b/>
          <w:bCs/>
          <w:sz w:val="24"/>
          <w:szCs w:val="24"/>
          <w:lang w:val="lt-LT"/>
        </w:rPr>
        <w:t>9.7.1.</w:t>
      </w:r>
      <w:r w:rsidRPr="00F8428B">
        <w:rPr>
          <w:b/>
          <w:bCs/>
          <w:sz w:val="24"/>
          <w:szCs w:val="24"/>
          <w:lang w:val="lt-LT"/>
        </w:rPr>
        <w:tab/>
      </w:r>
      <w:r w:rsidRPr="00F8428B">
        <w:rPr>
          <w:sz w:val="24"/>
          <w:szCs w:val="24"/>
          <w:lang w:val="lt-LT"/>
        </w:rPr>
        <w:t>jeigu dėl kokių nors priežasčių papildoma su pirkimo dokumentais susijusi</w:t>
      </w:r>
      <w:r w:rsidR="008C431F" w:rsidRPr="00F8428B">
        <w:rPr>
          <w:sz w:val="24"/>
          <w:szCs w:val="24"/>
          <w:lang w:val="lt-LT"/>
        </w:rPr>
        <w:t xml:space="preserve"> </w:t>
      </w:r>
      <w:r w:rsidRPr="00F8428B">
        <w:rPr>
          <w:sz w:val="24"/>
          <w:szCs w:val="24"/>
          <w:lang w:val="lt-LT"/>
        </w:rPr>
        <w:t>informacija būt</w:t>
      </w:r>
      <w:r w:rsidR="00BD20B8" w:rsidRPr="00F8428B">
        <w:rPr>
          <w:sz w:val="24"/>
          <w:szCs w:val="24"/>
          <w:lang w:val="lt-LT"/>
        </w:rPr>
        <w:t>ų pateikiama likus mažiau kaip 1 darbo dienai</w:t>
      </w:r>
      <w:r w:rsidRPr="00F8428B">
        <w:rPr>
          <w:sz w:val="24"/>
          <w:szCs w:val="24"/>
          <w:lang w:val="lt-LT"/>
        </w:rPr>
        <w:t xml:space="preserve"> iki pasiūlymų pateikimo termino</w:t>
      </w:r>
      <w:r w:rsidR="008C431F" w:rsidRPr="00F8428B">
        <w:rPr>
          <w:sz w:val="24"/>
          <w:szCs w:val="24"/>
          <w:lang w:val="lt-LT"/>
        </w:rPr>
        <w:t xml:space="preserve"> </w:t>
      </w:r>
      <w:r w:rsidRPr="00F8428B">
        <w:rPr>
          <w:sz w:val="24"/>
          <w:szCs w:val="24"/>
          <w:lang w:val="lt-LT"/>
        </w:rPr>
        <w:t>pabaigos, nors šios informacijos buvo paprašyta laiku;</w:t>
      </w:r>
    </w:p>
    <w:p w14:paraId="5BE50094" w14:textId="77777777" w:rsidR="00832878" w:rsidRPr="00F8428B" w:rsidRDefault="00832878" w:rsidP="008C431F">
      <w:pPr>
        <w:shd w:val="clear" w:color="auto" w:fill="FFFFFF"/>
        <w:tabs>
          <w:tab w:val="left" w:pos="600"/>
        </w:tabs>
        <w:ind w:firstLine="709"/>
        <w:rPr>
          <w:lang w:val="lt-LT"/>
        </w:rPr>
      </w:pPr>
      <w:r w:rsidRPr="00F8428B">
        <w:rPr>
          <w:b/>
          <w:bCs/>
          <w:sz w:val="24"/>
          <w:szCs w:val="24"/>
          <w:lang w:val="lt-LT"/>
        </w:rPr>
        <w:t>9.7.2.</w:t>
      </w:r>
      <w:r w:rsidRPr="00F8428B">
        <w:rPr>
          <w:b/>
          <w:bCs/>
          <w:sz w:val="24"/>
          <w:szCs w:val="24"/>
          <w:lang w:val="lt-LT"/>
        </w:rPr>
        <w:tab/>
      </w:r>
      <w:r w:rsidRPr="00F8428B">
        <w:rPr>
          <w:sz w:val="24"/>
          <w:szCs w:val="24"/>
          <w:lang w:val="lt-LT"/>
        </w:rPr>
        <w:t>jeigu buvo padaryta reikšmingų pirkimo dokumentų pakeitimų.</w:t>
      </w:r>
    </w:p>
    <w:p w14:paraId="7B54140A" w14:textId="13FB5142" w:rsidR="00832878" w:rsidRPr="00F8428B" w:rsidRDefault="00832878" w:rsidP="0028544A">
      <w:pPr>
        <w:numPr>
          <w:ilvl w:val="0"/>
          <w:numId w:val="21"/>
        </w:numPr>
        <w:shd w:val="clear" w:color="auto" w:fill="FFFFFF"/>
        <w:tabs>
          <w:tab w:val="left" w:pos="1186"/>
        </w:tabs>
        <w:ind w:firstLine="720"/>
        <w:jc w:val="both"/>
        <w:rPr>
          <w:b/>
          <w:bCs/>
          <w:sz w:val="24"/>
          <w:szCs w:val="24"/>
          <w:lang w:val="lt-LT"/>
        </w:rPr>
      </w:pPr>
      <w:r w:rsidRPr="00F8428B">
        <w:rPr>
          <w:sz w:val="24"/>
          <w:szCs w:val="24"/>
          <w:lang w:val="lt-LT"/>
        </w:rPr>
        <w:t xml:space="preserve">Jeigu papildomos informacijos nebuvo paprašyta laiku arba ji neturi esminės įtakos pasiūlymų parengimui, </w:t>
      </w:r>
      <w:r w:rsidR="006E6427">
        <w:rPr>
          <w:sz w:val="24"/>
          <w:szCs w:val="24"/>
          <w:lang w:val="lt-LT"/>
        </w:rPr>
        <w:t>Komisija</w:t>
      </w:r>
      <w:r w:rsidRPr="00F8428B">
        <w:rPr>
          <w:sz w:val="24"/>
          <w:szCs w:val="24"/>
          <w:lang w:val="lt-LT"/>
        </w:rPr>
        <w:t xml:space="preserve"> pasiūlymų pateikimo termino nepratęsia.</w:t>
      </w:r>
    </w:p>
    <w:p w14:paraId="6391C183" w14:textId="75F0F26A" w:rsidR="00832878" w:rsidRPr="00F8428B" w:rsidRDefault="00832878" w:rsidP="0028544A">
      <w:pPr>
        <w:numPr>
          <w:ilvl w:val="0"/>
          <w:numId w:val="21"/>
        </w:numPr>
        <w:shd w:val="clear" w:color="auto" w:fill="FFFFFF"/>
        <w:tabs>
          <w:tab w:val="left" w:pos="1186"/>
        </w:tabs>
        <w:ind w:firstLine="720"/>
        <w:jc w:val="both"/>
        <w:rPr>
          <w:b/>
          <w:bCs/>
          <w:sz w:val="24"/>
          <w:szCs w:val="24"/>
          <w:lang w:val="lt-LT"/>
        </w:rPr>
      </w:pPr>
      <w:r w:rsidRPr="00F8428B">
        <w:rPr>
          <w:sz w:val="24"/>
          <w:szCs w:val="24"/>
          <w:lang w:val="lt-LT"/>
        </w:rPr>
        <w:t xml:space="preserve">Pranešimus apie pasiūlymų pateikimo termino nukėlimą </w:t>
      </w:r>
      <w:r w:rsidR="006E6427">
        <w:rPr>
          <w:sz w:val="24"/>
          <w:szCs w:val="24"/>
          <w:lang w:val="lt-LT"/>
        </w:rPr>
        <w:t>Komisija</w:t>
      </w:r>
      <w:r w:rsidRPr="00F8428B">
        <w:rPr>
          <w:sz w:val="24"/>
          <w:szCs w:val="24"/>
          <w:lang w:val="lt-LT"/>
        </w:rPr>
        <w:t xml:space="preserve"> taip pat paskelbia CVP IS ir išsiunčia prie pirkimo prisijungusiems tiekėjams.</w:t>
      </w:r>
    </w:p>
    <w:p w14:paraId="69B99E6C" w14:textId="77777777" w:rsidR="00832878" w:rsidRPr="00F8428B" w:rsidRDefault="00832878">
      <w:pPr>
        <w:shd w:val="clear" w:color="auto" w:fill="FFFFFF"/>
        <w:spacing w:before="274"/>
        <w:ind w:left="2179"/>
        <w:rPr>
          <w:lang w:val="lt-LT"/>
        </w:rPr>
      </w:pPr>
      <w:r w:rsidRPr="00F8428B">
        <w:rPr>
          <w:b/>
          <w:bCs/>
          <w:sz w:val="24"/>
          <w:szCs w:val="24"/>
          <w:lang w:val="lt-LT"/>
        </w:rPr>
        <w:t>10. SUSIPAŽINIMO SU PASIŪLYMAIS PROCEDŪROS</w:t>
      </w:r>
    </w:p>
    <w:p w14:paraId="10FF7B4A" w14:textId="77777777" w:rsidR="00832878" w:rsidRPr="00F8428B" w:rsidRDefault="00832878">
      <w:pPr>
        <w:shd w:val="clear" w:color="auto" w:fill="FFFFFF"/>
        <w:tabs>
          <w:tab w:val="left" w:pos="1339"/>
        </w:tabs>
        <w:spacing w:before="274"/>
        <w:ind w:firstLine="720"/>
        <w:jc w:val="both"/>
        <w:rPr>
          <w:lang w:val="lt-LT"/>
        </w:rPr>
      </w:pPr>
      <w:r w:rsidRPr="00F8428B">
        <w:rPr>
          <w:b/>
          <w:bCs/>
          <w:sz w:val="24"/>
          <w:szCs w:val="24"/>
          <w:lang w:val="lt-LT"/>
        </w:rPr>
        <w:t>10.1.</w:t>
      </w:r>
      <w:r w:rsidRPr="00F8428B">
        <w:rPr>
          <w:b/>
          <w:bCs/>
          <w:sz w:val="24"/>
          <w:szCs w:val="24"/>
          <w:lang w:val="lt-LT"/>
        </w:rPr>
        <w:tab/>
      </w:r>
      <w:r w:rsidRPr="00F8428B">
        <w:rPr>
          <w:sz w:val="24"/>
          <w:szCs w:val="24"/>
          <w:lang w:val="lt-LT"/>
        </w:rPr>
        <w:t>Susipažinimas su CPV IS priemonėmis gautais pasiūlymais, prilyginamas vokų</w:t>
      </w:r>
      <w:r w:rsidR="008C431F" w:rsidRPr="00F8428B">
        <w:rPr>
          <w:sz w:val="24"/>
          <w:szCs w:val="24"/>
          <w:lang w:val="lt-LT"/>
        </w:rPr>
        <w:t xml:space="preserve"> </w:t>
      </w:r>
      <w:r w:rsidRPr="00F8428B">
        <w:rPr>
          <w:sz w:val="24"/>
          <w:szCs w:val="24"/>
          <w:lang w:val="lt-LT"/>
        </w:rPr>
        <w:t>atplėšimui, (toliau vadinamas Elektroninių vokų atplėšimo procedūra) vyks skelbime apie pirkimą</w:t>
      </w:r>
      <w:r w:rsidR="008C431F" w:rsidRPr="00F8428B">
        <w:rPr>
          <w:sz w:val="24"/>
          <w:szCs w:val="24"/>
          <w:lang w:val="lt-LT"/>
        </w:rPr>
        <w:t xml:space="preserve"> </w:t>
      </w:r>
      <w:r w:rsidRPr="00F8428B">
        <w:rPr>
          <w:sz w:val="24"/>
          <w:szCs w:val="24"/>
          <w:lang w:val="lt-LT"/>
        </w:rPr>
        <w:t>nurodytu laiku ir adresu.</w:t>
      </w:r>
    </w:p>
    <w:p w14:paraId="3429887F" w14:textId="0FDEDAB3" w:rsidR="00832878" w:rsidRPr="00F8428B" w:rsidRDefault="00832878" w:rsidP="006E6427">
      <w:pPr>
        <w:shd w:val="clear" w:color="auto" w:fill="FFFFFF"/>
        <w:tabs>
          <w:tab w:val="left" w:pos="709"/>
        </w:tabs>
        <w:ind w:firstLine="709"/>
        <w:jc w:val="both"/>
        <w:rPr>
          <w:lang w:val="lt-LT"/>
        </w:rPr>
      </w:pPr>
      <w:r w:rsidRPr="00F8428B">
        <w:rPr>
          <w:b/>
          <w:bCs/>
          <w:sz w:val="24"/>
          <w:szCs w:val="24"/>
          <w:lang w:val="lt-LT"/>
        </w:rPr>
        <w:t>10.2.</w:t>
      </w:r>
      <w:r w:rsidRPr="00F8428B">
        <w:rPr>
          <w:b/>
          <w:bCs/>
          <w:sz w:val="24"/>
          <w:szCs w:val="24"/>
          <w:lang w:val="lt-LT"/>
        </w:rPr>
        <w:tab/>
      </w:r>
      <w:r w:rsidR="003748D0" w:rsidRPr="00F8428B">
        <w:rPr>
          <w:sz w:val="24"/>
          <w:szCs w:val="24"/>
          <w:lang w:val="lt-LT"/>
        </w:rPr>
        <w:t>S</w:t>
      </w:r>
      <w:r w:rsidRPr="00F8428B">
        <w:rPr>
          <w:sz w:val="24"/>
          <w:szCs w:val="24"/>
          <w:lang w:val="lt-LT"/>
        </w:rPr>
        <w:t>usipažinimas su pasiūlymo duomen</w:t>
      </w:r>
      <w:r w:rsidR="00220A1D" w:rsidRPr="00F8428B">
        <w:rPr>
          <w:sz w:val="24"/>
          <w:szCs w:val="24"/>
          <w:lang w:val="lt-LT"/>
        </w:rPr>
        <w:t>imis</w:t>
      </w:r>
      <w:r w:rsidRPr="00F8428B">
        <w:rPr>
          <w:sz w:val="24"/>
          <w:szCs w:val="24"/>
          <w:lang w:val="lt-LT"/>
        </w:rPr>
        <w:t>, kita pagal pirkimo dokumentus reikalaujama informacija ir dokumentai</w:t>
      </w:r>
      <w:r w:rsidR="00220A1D" w:rsidRPr="00F8428B">
        <w:rPr>
          <w:sz w:val="24"/>
          <w:szCs w:val="24"/>
          <w:lang w:val="lt-LT"/>
        </w:rPr>
        <w:t>s</w:t>
      </w:r>
      <w:r w:rsidRPr="00F8428B">
        <w:rPr>
          <w:sz w:val="24"/>
          <w:szCs w:val="24"/>
          <w:lang w:val="lt-LT"/>
        </w:rPr>
        <w:t>, vyks CVP IS nustatytą dieną.</w:t>
      </w:r>
    </w:p>
    <w:p w14:paraId="386635F8" w14:textId="77777777" w:rsidR="00832878" w:rsidRPr="00F8428B" w:rsidRDefault="00832878">
      <w:pPr>
        <w:shd w:val="clear" w:color="auto" w:fill="FFFFFF"/>
        <w:tabs>
          <w:tab w:val="left" w:pos="1363"/>
        </w:tabs>
        <w:ind w:firstLine="720"/>
        <w:jc w:val="both"/>
        <w:rPr>
          <w:lang w:val="lt-LT"/>
        </w:rPr>
      </w:pPr>
      <w:r w:rsidRPr="00F8428B">
        <w:rPr>
          <w:b/>
          <w:bCs/>
          <w:sz w:val="24"/>
          <w:szCs w:val="24"/>
          <w:lang w:val="lt-LT"/>
        </w:rPr>
        <w:t>10.3.</w:t>
      </w:r>
      <w:r w:rsidRPr="00F8428B">
        <w:rPr>
          <w:b/>
          <w:bCs/>
          <w:sz w:val="24"/>
          <w:szCs w:val="24"/>
          <w:lang w:val="lt-LT"/>
        </w:rPr>
        <w:tab/>
      </w:r>
      <w:r w:rsidRPr="00F8428B">
        <w:rPr>
          <w:sz w:val="24"/>
          <w:szCs w:val="24"/>
          <w:lang w:val="lt-LT"/>
        </w:rPr>
        <w:t>Kadangi pirkimas vykdomas CVP IS priemonėmis, tiekėjai negalės dalyvauti</w:t>
      </w:r>
      <w:r w:rsidR="008C431F" w:rsidRPr="00F8428B">
        <w:rPr>
          <w:sz w:val="24"/>
          <w:szCs w:val="24"/>
          <w:lang w:val="lt-LT"/>
        </w:rPr>
        <w:t xml:space="preserve"> </w:t>
      </w:r>
      <w:r w:rsidRPr="00F8428B">
        <w:rPr>
          <w:sz w:val="24"/>
          <w:szCs w:val="24"/>
          <w:lang w:val="lt-LT"/>
        </w:rPr>
        <w:t>komisijos posėdyje, kuriame susipažįstama su elektroninėmis priemonėmis pateiktais pasiūlymais.</w:t>
      </w:r>
      <w:r w:rsidR="008C431F" w:rsidRPr="00F8428B">
        <w:rPr>
          <w:sz w:val="24"/>
          <w:szCs w:val="24"/>
          <w:lang w:val="lt-LT"/>
        </w:rPr>
        <w:t xml:space="preserve"> </w:t>
      </w:r>
      <w:r w:rsidRPr="00F8428B">
        <w:rPr>
          <w:sz w:val="24"/>
          <w:szCs w:val="24"/>
          <w:lang w:val="lt-LT"/>
        </w:rPr>
        <w:t>Posėdyje galės dalyvauti ir stebėti pirkimus prižiūrinčios institucijos bei stebėtojai (valstybės ir</w:t>
      </w:r>
      <w:r w:rsidR="008C431F" w:rsidRPr="00F8428B">
        <w:rPr>
          <w:sz w:val="24"/>
          <w:szCs w:val="24"/>
          <w:lang w:val="lt-LT"/>
        </w:rPr>
        <w:t xml:space="preserve"> </w:t>
      </w:r>
      <w:r w:rsidRPr="00F8428B">
        <w:rPr>
          <w:sz w:val="24"/>
          <w:szCs w:val="24"/>
          <w:lang w:val="lt-LT"/>
        </w:rPr>
        <w:t>savivaldybių institucijų ar įstaigų atstovai). Perkančioji organizacija neteikia</w:t>
      </w:r>
      <w:r w:rsidR="008C431F" w:rsidRPr="00F8428B">
        <w:rPr>
          <w:sz w:val="24"/>
          <w:szCs w:val="24"/>
          <w:lang w:val="lt-LT"/>
        </w:rPr>
        <w:t xml:space="preserve"> </w:t>
      </w:r>
      <w:r w:rsidRPr="00F8428B">
        <w:rPr>
          <w:sz w:val="24"/>
          <w:szCs w:val="24"/>
          <w:lang w:val="lt-LT"/>
        </w:rPr>
        <w:t>informacijos tiekėjams apie pasiūlymus pateikusius tiekėjus, pasiūlytas kainas iki kol bus įvertinti</w:t>
      </w:r>
      <w:r w:rsidR="008C431F" w:rsidRPr="00F8428B">
        <w:rPr>
          <w:sz w:val="24"/>
          <w:szCs w:val="24"/>
          <w:lang w:val="lt-LT"/>
        </w:rPr>
        <w:t xml:space="preserve"> </w:t>
      </w:r>
      <w:r w:rsidRPr="00F8428B">
        <w:rPr>
          <w:sz w:val="24"/>
          <w:szCs w:val="24"/>
          <w:lang w:val="lt-LT"/>
        </w:rPr>
        <w:t>pasiūlymai ir nustatyta pasiūlymų eilė.</w:t>
      </w:r>
    </w:p>
    <w:p w14:paraId="44315006" w14:textId="47DF4150" w:rsidR="00832878" w:rsidRPr="00F8428B" w:rsidRDefault="00832878" w:rsidP="0028544A">
      <w:pPr>
        <w:numPr>
          <w:ilvl w:val="0"/>
          <w:numId w:val="22"/>
        </w:numPr>
        <w:shd w:val="clear" w:color="auto" w:fill="FFFFFF"/>
        <w:tabs>
          <w:tab w:val="left" w:pos="538"/>
        </w:tabs>
        <w:ind w:firstLine="709"/>
        <w:rPr>
          <w:b/>
          <w:bCs/>
          <w:sz w:val="24"/>
          <w:szCs w:val="24"/>
          <w:lang w:val="lt-LT"/>
        </w:rPr>
      </w:pPr>
      <w:r w:rsidRPr="00F8428B">
        <w:rPr>
          <w:sz w:val="24"/>
          <w:szCs w:val="24"/>
          <w:lang w:val="lt-LT"/>
        </w:rPr>
        <w:t xml:space="preserve">Susipažinimo su pasiūlymais procedūros rezultatus </w:t>
      </w:r>
      <w:r w:rsidR="006E6427">
        <w:rPr>
          <w:sz w:val="24"/>
          <w:szCs w:val="24"/>
          <w:lang w:val="lt-LT"/>
        </w:rPr>
        <w:t>Komisija</w:t>
      </w:r>
      <w:r w:rsidRPr="00F8428B">
        <w:rPr>
          <w:sz w:val="24"/>
          <w:szCs w:val="24"/>
          <w:lang w:val="lt-LT"/>
        </w:rPr>
        <w:t xml:space="preserve"> įformina protokolu.</w:t>
      </w:r>
    </w:p>
    <w:p w14:paraId="32D7C35B" w14:textId="7378BD85" w:rsidR="00832878" w:rsidRPr="00F8428B" w:rsidRDefault="00832878" w:rsidP="0077126C">
      <w:pPr>
        <w:shd w:val="clear" w:color="auto" w:fill="FFFFFF"/>
        <w:ind w:firstLine="720"/>
        <w:jc w:val="both"/>
        <w:rPr>
          <w:b/>
          <w:bCs/>
          <w:sz w:val="24"/>
          <w:szCs w:val="24"/>
          <w:lang w:val="lt-LT"/>
        </w:rPr>
      </w:pPr>
      <w:r w:rsidRPr="00F8428B">
        <w:rPr>
          <w:b/>
          <w:bCs/>
          <w:sz w:val="24"/>
          <w:szCs w:val="24"/>
          <w:lang w:val="lt-LT"/>
        </w:rPr>
        <w:t xml:space="preserve">10.5. </w:t>
      </w:r>
      <w:r w:rsidRPr="00F8428B">
        <w:rPr>
          <w:sz w:val="24"/>
          <w:szCs w:val="24"/>
          <w:lang w:val="lt-LT"/>
        </w:rPr>
        <w:t xml:space="preserve">Siūlomos pirkimo objekto dalies pasiūlymo kaina yra laikoma tik ta </w:t>
      </w:r>
      <w:r w:rsidR="0077126C" w:rsidRPr="00F8428B">
        <w:rPr>
          <w:sz w:val="24"/>
          <w:szCs w:val="24"/>
          <w:lang w:val="lt-LT"/>
        </w:rPr>
        <w:t xml:space="preserve">kaina, kurią tiekėjas nurodė pirkimo </w:t>
      </w:r>
      <w:r w:rsidRPr="00F8428B">
        <w:rPr>
          <w:sz w:val="24"/>
          <w:szCs w:val="24"/>
          <w:lang w:val="lt-LT"/>
        </w:rPr>
        <w:t>dokumen</w:t>
      </w:r>
      <w:r w:rsidR="0077126C" w:rsidRPr="00F8428B">
        <w:rPr>
          <w:sz w:val="24"/>
          <w:szCs w:val="24"/>
          <w:lang w:val="lt-LT"/>
        </w:rPr>
        <w:t>tų</w:t>
      </w:r>
      <w:r w:rsidRPr="00F8428B">
        <w:rPr>
          <w:sz w:val="24"/>
          <w:szCs w:val="24"/>
          <w:lang w:val="lt-LT"/>
        </w:rPr>
        <w:t xml:space="preserve"> </w:t>
      </w:r>
      <w:r w:rsidR="00113E58" w:rsidRPr="00F8428B">
        <w:rPr>
          <w:b/>
          <w:bCs/>
          <w:sz w:val="24"/>
          <w:szCs w:val="24"/>
          <w:lang w:val="lt-LT"/>
        </w:rPr>
        <w:t xml:space="preserve">Pasiūlymo formos 2 priede </w:t>
      </w:r>
      <w:r w:rsidRPr="00F8428B">
        <w:rPr>
          <w:sz w:val="24"/>
          <w:szCs w:val="24"/>
          <w:lang w:val="lt-LT"/>
        </w:rPr>
        <w:t>pateikdamas pasiūlymą CVP IS.</w:t>
      </w:r>
    </w:p>
    <w:p w14:paraId="1A6E5759" w14:textId="77777777" w:rsidR="00832878" w:rsidRPr="00F8428B" w:rsidRDefault="003748D0">
      <w:pPr>
        <w:shd w:val="clear" w:color="auto" w:fill="FFFFFF"/>
        <w:ind w:firstLine="720"/>
        <w:jc w:val="both"/>
        <w:rPr>
          <w:lang w:val="lt-LT"/>
        </w:rPr>
      </w:pPr>
      <w:r w:rsidRPr="00F8428B">
        <w:rPr>
          <w:b/>
          <w:bCs/>
          <w:sz w:val="24"/>
          <w:szCs w:val="24"/>
          <w:lang w:val="lt-LT"/>
        </w:rPr>
        <w:t>10.6</w:t>
      </w:r>
      <w:r w:rsidR="00832878" w:rsidRPr="00F8428B">
        <w:rPr>
          <w:b/>
          <w:bCs/>
          <w:sz w:val="24"/>
          <w:szCs w:val="24"/>
          <w:lang w:val="lt-LT"/>
        </w:rPr>
        <w:t xml:space="preserve">. </w:t>
      </w:r>
      <w:r w:rsidR="00832878" w:rsidRPr="00F8428B">
        <w:rPr>
          <w:sz w:val="24"/>
          <w:szCs w:val="24"/>
          <w:lang w:val="lt-LT"/>
        </w:rPr>
        <w:t>Tuo atveju, kai pasiūlyme nurodyta kaina, išreikšta skaičiais, neatitinka kainos, nurodytos žodžiais, teisinga laikoma kaina, nurodyta žodžiais.</w:t>
      </w:r>
    </w:p>
    <w:p w14:paraId="1619AA48" w14:textId="65373FF5" w:rsidR="00832878" w:rsidRPr="00F8428B" w:rsidRDefault="003748D0">
      <w:pPr>
        <w:shd w:val="clear" w:color="auto" w:fill="FFFFFF"/>
        <w:ind w:firstLine="720"/>
        <w:jc w:val="both"/>
        <w:rPr>
          <w:lang w:val="lt-LT"/>
        </w:rPr>
      </w:pPr>
      <w:r w:rsidRPr="00F8428B">
        <w:rPr>
          <w:b/>
          <w:bCs/>
          <w:sz w:val="24"/>
          <w:szCs w:val="24"/>
          <w:lang w:val="lt-LT"/>
        </w:rPr>
        <w:lastRenderedPageBreak/>
        <w:t>10.7</w:t>
      </w:r>
      <w:r w:rsidR="00832878" w:rsidRPr="00F8428B">
        <w:rPr>
          <w:b/>
          <w:bCs/>
          <w:sz w:val="24"/>
          <w:szCs w:val="24"/>
          <w:lang w:val="lt-LT"/>
        </w:rPr>
        <w:t xml:space="preserve">. </w:t>
      </w:r>
      <w:r w:rsidR="00832878" w:rsidRPr="00F8428B">
        <w:rPr>
          <w:sz w:val="24"/>
          <w:szCs w:val="24"/>
          <w:lang w:val="lt-LT"/>
        </w:rPr>
        <w:t xml:space="preserve">Pasiūlymų nagrinėjimo, vertinimo ir palyginimo procedūras atlieka </w:t>
      </w:r>
      <w:r w:rsidR="006E6427">
        <w:rPr>
          <w:sz w:val="24"/>
          <w:szCs w:val="24"/>
          <w:lang w:val="lt-LT"/>
        </w:rPr>
        <w:t>Komisija</w:t>
      </w:r>
      <w:r w:rsidR="00832878" w:rsidRPr="00F8428B">
        <w:rPr>
          <w:sz w:val="24"/>
          <w:szCs w:val="24"/>
          <w:lang w:val="lt-LT"/>
        </w:rPr>
        <w:t>, tiekėjams ar jų įgaliotiems atstovams nedalyvaujant.</w:t>
      </w:r>
    </w:p>
    <w:p w14:paraId="71A6416D" w14:textId="31A4061E" w:rsidR="00832878" w:rsidRPr="00F8428B" w:rsidRDefault="00832878" w:rsidP="008025A6">
      <w:pPr>
        <w:shd w:val="clear" w:color="auto" w:fill="FFFFFF"/>
        <w:spacing w:before="274"/>
        <w:jc w:val="center"/>
        <w:rPr>
          <w:lang w:val="lt-LT"/>
        </w:rPr>
      </w:pPr>
      <w:r w:rsidRPr="00F8428B">
        <w:rPr>
          <w:b/>
          <w:bCs/>
          <w:sz w:val="24"/>
          <w:szCs w:val="24"/>
          <w:lang w:val="lt-LT"/>
        </w:rPr>
        <w:t>11. PASIŪLYMŲ NAGRINĖJIMAS</w:t>
      </w:r>
      <w:r w:rsidR="00112F8D" w:rsidRPr="00F8428B">
        <w:rPr>
          <w:b/>
          <w:bCs/>
          <w:sz w:val="24"/>
          <w:szCs w:val="24"/>
          <w:lang w:val="lt-LT"/>
        </w:rPr>
        <w:t xml:space="preserve"> </w:t>
      </w:r>
      <w:r w:rsidRPr="00F8428B">
        <w:rPr>
          <w:b/>
          <w:bCs/>
          <w:sz w:val="24"/>
          <w:szCs w:val="24"/>
          <w:lang w:val="lt-LT"/>
        </w:rPr>
        <w:t>IR PASIŪLYMŲ ATMETIMO PRIEŽASTYS</w:t>
      </w:r>
    </w:p>
    <w:p w14:paraId="1228F86C" w14:textId="1B88CA99" w:rsidR="00832878" w:rsidRPr="00F8428B" w:rsidRDefault="00832878" w:rsidP="0028544A">
      <w:pPr>
        <w:numPr>
          <w:ilvl w:val="0"/>
          <w:numId w:val="23"/>
        </w:numPr>
        <w:shd w:val="clear" w:color="auto" w:fill="FFFFFF"/>
        <w:tabs>
          <w:tab w:val="left" w:pos="1272"/>
        </w:tabs>
        <w:spacing w:before="274"/>
        <w:ind w:firstLine="720"/>
        <w:jc w:val="both"/>
        <w:rPr>
          <w:b/>
          <w:bCs/>
          <w:sz w:val="24"/>
          <w:szCs w:val="24"/>
          <w:lang w:val="lt-LT"/>
        </w:rPr>
      </w:pPr>
      <w:r w:rsidRPr="00F8428B">
        <w:rPr>
          <w:sz w:val="24"/>
          <w:szCs w:val="24"/>
          <w:lang w:val="lt-LT"/>
        </w:rPr>
        <w:t xml:space="preserve">Pirkimui pateiktus pasiūlymus nagrinėja ir vertina </w:t>
      </w:r>
      <w:r w:rsidR="006E6427">
        <w:rPr>
          <w:sz w:val="24"/>
          <w:szCs w:val="24"/>
          <w:lang w:val="lt-LT"/>
        </w:rPr>
        <w:t>Komisija</w:t>
      </w:r>
      <w:r w:rsidRPr="00F8428B">
        <w:rPr>
          <w:sz w:val="24"/>
          <w:szCs w:val="24"/>
          <w:lang w:val="lt-LT"/>
        </w:rPr>
        <w:t>, tiekėjams ar jų atstovams nedalyvaujant.</w:t>
      </w:r>
    </w:p>
    <w:p w14:paraId="48CF0A98" w14:textId="15B3A27D" w:rsidR="00832878" w:rsidRPr="00F8428B" w:rsidRDefault="006E6427" w:rsidP="0028544A">
      <w:pPr>
        <w:numPr>
          <w:ilvl w:val="0"/>
          <w:numId w:val="23"/>
        </w:numPr>
        <w:shd w:val="clear" w:color="auto" w:fill="FFFFFF"/>
        <w:tabs>
          <w:tab w:val="left" w:pos="1272"/>
        </w:tabs>
        <w:ind w:firstLine="720"/>
        <w:jc w:val="both"/>
        <w:rPr>
          <w:b/>
          <w:bCs/>
          <w:sz w:val="24"/>
          <w:szCs w:val="24"/>
          <w:lang w:val="lt-LT"/>
        </w:rPr>
      </w:pPr>
      <w:r>
        <w:rPr>
          <w:b/>
          <w:bCs/>
          <w:sz w:val="24"/>
          <w:szCs w:val="24"/>
          <w:lang w:val="lt-LT"/>
        </w:rPr>
        <w:t>Komisija</w:t>
      </w:r>
      <w:r w:rsidR="00832878" w:rsidRPr="00F8428B">
        <w:rPr>
          <w:b/>
          <w:bCs/>
          <w:sz w:val="24"/>
          <w:szCs w:val="24"/>
          <w:lang w:val="lt-LT"/>
        </w:rPr>
        <w:t>,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00832878" w:rsidRPr="00F8428B">
        <w:rPr>
          <w:sz w:val="24"/>
          <w:szCs w:val="24"/>
          <w:lang w:val="lt-LT"/>
        </w:rPr>
        <w:t xml:space="preserve">. Teisę dalyvauti tolimesnėse pirkimo procedūrose turi tik tie tiekėjai, kurie atitinka perkančiosios organizacijos reikalavimus nustatytus šio konkurso sąlygų 3 skyriuje „Tiekėjų pašalinimo pagrindai“ ir 4 skyriuje „Tiekėjų kvalifikacijos reikalavimai“. </w:t>
      </w:r>
      <w:r w:rsidR="00832878" w:rsidRPr="00F8428B">
        <w:rPr>
          <w:b/>
          <w:bCs/>
          <w:sz w:val="24"/>
          <w:szCs w:val="24"/>
          <w:lang w:val="lt-LT"/>
        </w:rPr>
        <w:t xml:space="preserve">Aktualių pašalinimo pagrindų nebuvimą patvirtinančių </w:t>
      </w:r>
      <w:r w:rsidR="00832878" w:rsidRPr="00F8428B">
        <w:rPr>
          <w:b/>
          <w:bCs/>
          <w:sz w:val="24"/>
          <w:szCs w:val="24"/>
          <w:u w:val="single"/>
          <w:lang w:val="lt-LT"/>
        </w:rPr>
        <w:t>dokumentų, atitiktį minimaliems kvalifikacijos reikalavimams patvirtinančių dokumentų bus reikalaujama tik iš to tiekėjo, kurio pasiūlymas pagal vertinimo rezultatus galės būti pripažintas laimėjusiu (</w:t>
      </w:r>
      <w:r w:rsidR="00832878" w:rsidRPr="00F8428B">
        <w:rPr>
          <w:b/>
          <w:bCs/>
          <w:i/>
          <w:iCs/>
          <w:sz w:val="24"/>
          <w:szCs w:val="24"/>
          <w:u w:val="single"/>
          <w:lang w:val="lt-LT"/>
        </w:rPr>
        <w:t>po pasiūlymų eilės nustatymo</w:t>
      </w:r>
      <w:r w:rsidR="00832878" w:rsidRPr="00F8428B">
        <w:rPr>
          <w:b/>
          <w:bCs/>
          <w:sz w:val="24"/>
          <w:szCs w:val="24"/>
          <w:lang w:val="lt-LT"/>
        </w:rPr>
        <w:t>)</w:t>
      </w:r>
      <w:r w:rsidR="00832878" w:rsidRPr="00F8428B">
        <w:rPr>
          <w:sz w:val="24"/>
          <w:szCs w:val="24"/>
          <w:lang w:val="lt-LT"/>
        </w:rPr>
        <w:t>.</w:t>
      </w:r>
    </w:p>
    <w:p w14:paraId="49D64E5F" w14:textId="2AC22DE6" w:rsidR="00832878" w:rsidRPr="00F8428B" w:rsidRDefault="00832878">
      <w:pPr>
        <w:shd w:val="clear" w:color="auto" w:fill="FFFFFF"/>
        <w:tabs>
          <w:tab w:val="left" w:pos="1387"/>
        </w:tabs>
        <w:ind w:firstLine="720"/>
        <w:jc w:val="both"/>
        <w:rPr>
          <w:lang w:val="lt-LT"/>
        </w:rPr>
      </w:pPr>
      <w:r w:rsidRPr="00F8428B">
        <w:rPr>
          <w:b/>
          <w:bCs/>
          <w:sz w:val="24"/>
          <w:szCs w:val="24"/>
          <w:lang w:val="lt-LT"/>
        </w:rPr>
        <w:t>11.3.</w:t>
      </w:r>
      <w:r w:rsidRPr="00F8428B">
        <w:rPr>
          <w:b/>
          <w:bCs/>
          <w:sz w:val="24"/>
          <w:szCs w:val="24"/>
          <w:lang w:val="lt-LT"/>
        </w:rPr>
        <w:tab/>
      </w:r>
      <w:r w:rsidRPr="00F8428B">
        <w:rPr>
          <w:sz w:val="24"/>
          <w:szCs w:val="24"/>
          <w:lang w:val="lt-LT"/>
        </w:rPr>
        <w:t>Kai kartu su pasiūlymu tiekėjas pateikia ir pašalinimo pagrindų nebuvimą</w:t>
      </w:r>
      <w:r w:rsidR="0077126C" w:rsidRPr="00F8428B">
        <w:rPr>
          <w:sz w:val="24"/>
          <w:szCs w:val="24"/>
          <w:lang w:val="lt-LT"/>
        </w:rPr>
        <w:t xml:space="preserve"> </w:t>
      </w:r>
      <w:r w:rsidRPr="00F8428B">
        <w:rPr>
          <w:sz w:val="24"/>
          <w:szCs w:val="24"/>
          <w:lang w:val="lt-LT"/>
        </w:rPr>
        <w:t xml:space="preserve">patvirtinančius dokumentus bei kvalifikaciją įrodančius dokumentus, </w:t>
      </w:r>
      <w:r w:rsidR="006E6427">
        <w:rPr>
          <w:sz w:val="24"/>
          <w:szCs w:val="24"/>
          <w:lang w:val="lt-LT"/>
        </w:rPr>
        <w:t>Komisija</w:t>
      </w:r>
      <w:r w:rsidRPr="00F8428B">
        <w:rPr>
          <w:sz w:val="24"/>
          <w:szCs w:val="24"/>
          <w:lang w:val="lt-LT"/>
        </w:rPr>
        <w:t xml:space="preserve"> jų nevertina išskyrus, kai toks tiekėjas pagal vertinimo rezultatus gali būti</w:t>
      </w:r>
      <w:r w:rsidR="0077126C" w:rsidRPr="00F8428B">
        <w:rPr>
          <w:sz w:val="24"/>
          <w:szCs w:val="24"/>
          <w:lang w:val="lt-LT"/>
        </w:rPr>
        <w:t xml:space="preserve"> </w:t>
      </w:r>
      <w:r w:rsidRPr="00F8428B">
        <w:rPr>
          <w:sz w:val="24"/>
          <w:szCs w:val="24"/>
          <w:lang w:val="lt-LT"/>
        </w:rPr>
        <w:t>pripažintas laimėjusiu. Tokiu atveju pateikti dokumentai gali būti vertinami tik po to, kai įvertintas</w:t>
      </w:r>
      <w:r w:rsidR="0077126C" w:rsidRPr="00F8428B">
        <w:rPr>
          <w:sz w:val="24"/>
          <w:szCs w:val="24"/>
          <w:lang w:val="lt-LT"/>
        </w:rPr>
        <w:t xml:space="preserve"> </w:t>
      </w:r>
      <w:r w:rsidRPr="00F8428B">
        <w:rPr>
          <w:sz w:val="24"/>
          <w:szCs w:val="24"/>
          <w:lang w:val="lt-LT"/>
        </w:rPr>
        <w:t>gautas pasiūlymas ir pagal vertinimo rezultatus jis gali būti pripažintas laimėjusiu (</w:t>
      </w:r>
      <w:r w:rsidRPr="00F8428B">
        <w:rPr>
          <w:i/>
          <w:iCs/>
          <w:sz w:val="24"/>
          <w:szCs w:val="24"/>
          <w:lang w:val="lt-LT"/>
        </w:rPr>
        <w:t>po pasiūlymų</w:t>
      </w:r>
      <w:r w:rsidR="0077126C" w:rsidRPr="00F8428B">
        <w:rPr>
          <w:i/>
          <w:iCs/>
          <w:sz w:val="24"/>
          <w:szCs w:val="24"/>
          <w:lang w:val="lt-LT"/>
        </w:rPr>
        <w:t xml:space="preserve"> </w:t>
      </w:r>
      <w:r w:rsidRPr="00F8428B">
        <w:rPr>
          <w:i/>
          <w:iCs/>
          <w:sz w:val="24"/>
          <w:szCs w:val="24"/>
          <w:lang w:val="lt-LT"/>
        </w:rPr>
        <w:t>eilės nustatymo</w:t>
      </w:r>
      <w:r w:rsidRPr="00F8428B">
        <w:rPr>
          <w:sz w:val="24"/>
          <w:szCs w:val="24"/>
          <w:lang w:val="lt-LT"/>
        </w:rPr>
        <w:t>).</w:t>
      </w:r>
    </w:p>
    <w:p w14:paraId="3D897498" w14:textId="018ADBAB" w:rsidR="00832878" w:rsidRPr="00F8428B" w:rsidRDefault="00832878">
      <w:pPr>
        <w:shd w:val="clear" w:color="auto" w:fill="FFFFFF"/>
        <w:tabs>
          <w:tab w:val="left" w:pos="1282"/>
        </w:tabs>
        <w:ind w:firstLine="720"/>
        <w:jc w:val="both"/>
        <w:rPr>
          <w:lang w:val="lt-LT"/>
        </w:rPr>
      </w:pPr>
      <w:r w:rsidRPr="00F8428B">
        <w:rPr>
          <w:b/>
          <w:bCs/>
          <w:sz w:val="24"/>
          <w:szCs w:val="24"/>
          <w:lang w:val="lt-LT"/>
        </w:rPr>
        <w:t>11.4.</w:t>
      </w:r>
      <w:r w:rsidRPr="00F8428B">
        <w:rPr>
          <w:b/>
          <w:bCs/>
          <w:sz w:val="24"/>
          <w:szCs w:val="24"/>
          <w:lang w:val="lt-LT"/>
        </w:rPr>
        <w:tab/>
      </w:r>
      <w:r w:rsidRPr="00F8428B">
        <w:rPr>
          <w:sz w:val="24"/>
          <w:szCs w:val="24"/>
          <w:lang w:val="lt-LT"/>
        </w:rPr>
        <w:t>Kai tiekėjas nepateikia EBVPD arba jei dalyvauja tiekėjų grupė, o pateikia tik vieno</w:t>
      </w:r>
      <w:r w:rsidR="0077126C" w:rsidRPr="00F8428B">
        <w:rPr>
          <w:sz w:val="24"/>
          <w:szCs w:val="24"/>
          <w:lang w:val="lt-LT"/>
        </w:rPr>
        <w:t xml:space="preserve"> </w:t>
      </w:r>
      <w:r w:rsidRPr="00F8428B">
        <w:rPr>
          <w:sz w:val="24"/>
          <w:szCs w:val="24"/>
          <w:lang w:val="lt-LT"/>
        </w:rPr>
        <w:t>partnerio EBVPD, arba tiekėjas nepateikia ketinamų pasitelkti ūkio subjektų, kurių pajėgumais</w:t>
      </w:r>
      <w:r w:rsidR="0077126C" w:rsidRPr="00F8428B">
        <w:rPr>
          <w:sz w:val="24"/>
          <w:szCs w:val="24"/>
          <w:lang w:val="lt-LT"/>
        </w:rPr>
        <w:t xml:space="preserve"> </w:t>
      </w:r>
      <w:r w:rsidRPr="00F8428B">
        <w:rPr>
          <w:sz w:val="24"/>
          <w:szCs w:val="24"/>
          <w:lang w:val="lt-LT"/>
        </w:rPr>
        <w:t xml:space="preserve">remiasi (žr. konkurso sąlygų 1.4.3 p.) EBVPD, </w:t>
      </w:r>
      <w:r w:rsidR="006E6427">
        <w:rPr>
          <w:sz w:val="24"/>
          <w:szCs w:val="24"/>
          <w:lang w:val="lt-LT"/>
        </w:rPr>
        <w:t>Komisija</w:t>
      </w:r>
      <w:r w:rsidRPr="00F8428B">
        <w:rPr>
          <w:sz w:val="24"/>
          <w:szCs w:val="24"/>
          <w:lang w:val="lt-LT"/>
        </w:rPr>
        <w:t xml:space="preserve"> kreipiasi į tiekėją ir prašo šį dokumentą</w:t>
      </w:r>
      <w:r w:rsidR="0077126C" w:rsidRPr="00F8428B">
        <w:rPr>
          <w:sz w:val="24"/>
          <w:szCs w:val="24"/>
          <w:lang w:val="lt-LT"/>
        </w:rPr>
        <w:t xml:space="preserve"> </w:t>
      </w:r>
      <w:r w:rsidRPr="00F8428B">
        <w:rPr>
          <w:sz w:val="24"/>
          <w:szCs w:val="24"/>
          <w:lang w:val="lt-LT"/>
        </w:rPr>
        <w:t>pateikti per protingą terminą.</w:t>
      </w:r>
    </w:p>
    <w:p w14:paraId="5D4ABC24" w14:textId="495B7F22" w:rsidR="00832878" w:rsidRPr="00F8428B" w:rsidRDefault="00832878">
      <w:pPr>
        <w:shd w:val="clear" w:color="auto" w:fill="FFFFFF"/>
        <w:tabs>
          <w:tab w:val="left" w:pos="1334"/>
        </w:tabs>
        <w:ind w:firstLine="720"/>
        <w:jc w:val="both"/>
        <w:rPr>
          <w:lang w:val="lt-LT"/>
        </w:rPr>
      </w:pPr>
      <w:r w:rsidRPr="00F8428B">
        <w:rPr>
          <w:b/>
          <w:bCs/>
          <w:sz w:val="24"/>
          <w:szCs w:val="24"/>
          <w:lang w:val="lt-LT"/>
        </w:rPr>
        <w:t>11.5.</w:t>
      </w:r>
      <w:r w:rsidRPr="00F8428B">
        <w:rPr>
          <w:b/>
          <w:bCs/>
          <w:sz w:val="24"/>
          <w:szCs w:val="24"/>
          <w:lang w:val="lt-LT"/>
        </w:rPr>
        <w:tab/>
      </w:r>
      <w:r w:rsidRPr="00F8428B">
        <w:rPr>
          <w:sz w:val="24"/>
          <w:szCs w:val="24"/>
          <w:lang w:val="lt-LT"/>
        </w:rPr>
        <w:t>Kai tiekėjas nepateikia EBVPD, tačiau pateikia bent vieną pašalinimo pagrindų</w:t>
      </w:r>
      <w:r w:rsidR="0077126C" w:rsidRPr="00F8428B">
        <w:rPr>
          <w:sz w:val="24"/>
          <w:szCs w:val="24"/>
          <w:lang w:val="lt-LT"/>
        </w:rPr>
        <w:t xml:space="preserve"> </w:t>
      </w:r>
      <w:r w:rsidRPr="00F8428B">
        <w:rPr>
          <w:sz w:val="24"/>
          <w:szCs w:val="24"/>
          <w:lang w:val="lt-LT"/>
        </w:rPr>
        <w:t xml:space="preserve">nebuvimą užtikrinantį dokumentą arba kvalifikaciją pagrindžiantį dokumentą, </w:t>
      </w:r>
      <w:r w:rsidR="006E6427">
        <w:rPr>
          <w:sz w:val="24"/>
          <w:szCs w:val="24"/>
          <w:lang w:val="lt-LT"/>
        </w:rPr>
        <w:t>Komisija</w:t>
      </w:r>
      <w:r w:rsidRPr="00F8428B">
        <w:rPr>
          <w:sz w:val="24"/>
          <w:szCs w:val="24"/>
          <w:lang w:val="lt-LT"/>
        </w:rPr>
        <w:t xml:space="preserve"> prašo</w:t>
      </w:r>
      <w:r w:rsidR="0077126C" w:rsidRPr="00F8428B">
        <w:rPr>
          <w:sz w:val="24"/>
          <w:szCs w:val="24"/>
          <w:lang w:val="lt-LT"/>
        </w:rPr>
        <w:t xml:space="preserve"> </w:t>
      </w:r>
      <w:r w:rsidRPr="00F8428B">
        <w:rPr>
          <w:sz w:val="24"/>
          <w:szCs w:val="24"/>
          <w:lang w:val="lt-LT"/>
        </w:rPr>
        <w:t>tiekėjo pateikti EBVPD.</w:t>
      </w:r>
    </w:p>
    <w:p w14:paraId="17209183" w14:textId="2905D2ED" w:rsidR="00832878" w:rsidRPr="00F8428B" w:rsidRDefault="00832878">
      <w:pPr>
        <w:shd w:val="clear" w:color="auto" w:fill="FFFFFF"/>
        <w:tabs>
          <w:tab w:val="left" w:pos="1267"/>
        </w:tabs>
        <w:ind w:firstLine="720"/>
        <w:jc w:val="both"/>
        <w:rPr>
          <w:lang w:val="lt-LT"/>
        </w:rPr>
      </w:pPr>
      <w:r w:rsidRPr="00F8428B">
        <w:rPr>
          <w:b/>
          <w:bCs/>
          <w:sz w:val="24"/>
          <w:szCs w:val="24"/>
          <w:lang w:val="lt-LT"/>
        </w:rPr>
        <w:t>11.6.</w:t>
      </w:r>
      <w:r w:rsidRPr="00F8428B">
        <w:rPr>
          <w:b/>
          <w:bCs/>
          <w:sz w:val="24"/>
          <w:szCs w:val="24"/>
          <w:lang w:val="lt-LT"/>
        </w:rPr>
        <w:tab/>
      </w:r>
      <w:r w:rsidRPr="00F8428B">
        <w:rPr>
          <w:sz w:val="24"/>
          <w:szCs w:val="24"/>
          <w:lang w:val="lt-LT"/>
        </w:rPr>
        <w:t>Jeigu tiekėjas EBVPD nepažymėjo, ar atitinka keliamą (-</w:t>
      </w:r>
      <w:proofErr w:type="spellStart"/>
      <w:r w:rsidRPr="00F8428B">
        <w:rPr>
          <w:sz w:val="24"/>
          <w:szCs w:val="24"/>
          <w:lang w:val="lt-LT"/>
        </w:rPr>
        <w:t>us</w:t>
      </w:r>
      <w:proofErr w:type="spellEnd"/>
      <w:r w:rsidRPr="00F8428B">
        <w:rPr>
          <w:sz w:val="24"/>
          <w:szCs w:val="24"/>
          <w:lang w:val="lt-LT"/>
        </w:rPr>
        <w:t>) reikalavimą (-</w:t>
      </w:r>
      <w:proofErr w:type="spellStart"/>
      <w:r w:rsidRPr="00F8428B">
        <w:rPr>
          <w:sz w:val="24"/>
          <w:szCs w:val="24"/>
          <w:lang w:val="lt-LT"/>
        </w:rPr>
        <w:t>us</w:t>
      </w:r>
      <w:proofErr w:type="spellEnd"/>
      <w:r w:rsidRPr="00F8428B">
        <w:rPr>
          <w:sz w:val="24"/>
          <w:szCs w:val="24"/>
          <w:lang w:val="lt-LT"/>
        </w:rPr>
        <w:t>), tuomet</w:t>
      </w:r>
      <w:r w:rsidR="0077126C" w:rsidRPr="00F8428B">
        <w:rPr>
          <w:sz w:val="24"/>
          <w:szCs w:val="24"/>
          <w:lang w:val="lt-LT"/>
        </w:rPr>
        <w:t xml:space="preserve"> </w:t>
      </w:r>
      <w:r w:rsidR="006E6427">
        <w:rPr>
          <w:sz w:val="24"/>
          <w:szCs w:val="24"/>
          <w:lang w:val="lt-LT"/>
        </w:rPr>
        <w:t>Komisija</w:t>
      </w:r>
      <w:r w:rsidRPr="00F8428B">
        <w:rPr>
          <w:sz w:val="24"/>
          <w:szCs w:val="24"/>
          <w:lang w:val="lt-LT"/>
        </w:rPr>
        <w:t xml:space="preserve"> turi prašyti tiekėjo patikslinti EBVPD per protingą terminą. Tokiu atveju </w:t>
      </w:r>
      <w:r w:rsidR="006E6427">
        <w:rPr>
          <w:sz w:val="24"/>
          <w:szCs w:val="24"/>
          <w:lang w:val="lt-LT"/>
        </w:rPr>
        <w:t>Komisija</w:t>
      </w:r>
      <w:r w:rsidRPr="00F8428B">
        <w:rPr>
          <w:sz w:val="24"/>
          <w:szCs w:val="24"/>
          <w:lang w:val="lt-LT"/>
        </w:rPr>
        <w:t xml:space="preserve"> vertina</w:t>
      </w:r>
      <w:r w:rsidR="0077126C" w:rsidRPr="00F8428B">
        <w:rPr>
          <w:sz w:val="24"/>
          <w:szCs w:val="24"/>
          <w:lang w:val="lt-LT"/>
        </w:rPr>
        <w:t xml:space="preserve"> </w:t>
      </w:r>
      <w:r w:rsidRPr="00F8428B">
        <w:rPr>
          <w:sz w:val="24"/>
          <w:szCs w:val="24"/>
          <w:lang w:val="lt-LT"/>
        </w:rPr>
        <w:t>tiekėjo pasiūlymą tik jam patikslinus EBVPD.</w:t>
      </w:r>
    </w:p>
    <w:p w14:paraId="577B1FA9" w14:textId="55863DE4" w:rsidR="00832878" w:rsidRPr="00F8428B" w:rsidRDefault="00832878">
      <w:pPr>
        <w:shd w:val="clear" w:color="auto" w:fill="FFFFFF"/>
        <w:tabs>
          <w:tab w:val="left" w:pos="1310"/>
        </w:tabs>
        <w:ind w:firstLine="720"/>
        <w:jc w:val="both"/>
        <w:rPr>
          <w:lang w:val="lt-LT"/>
        </w:rPr>
      </w:pPr>
      <w:r w:rsidRPr="00F8428B">
        <w:rPr>
          <w:b/>
          <w:bCs/>
          <w:sz w:val="24"/>
          <w:szCs w:val="24"/>
          <w:lang w:val="lt-LT"/>
        </w:rPr>
        <w:t>11.7.</w:t>
      </w:r>
      <w:r w:rsidRPr="00F8428B">
        <w:rPr>
          <w:b/>
          <w:bCs/>
          <w:sz w:val="24"/>
          <w:szCs w:val="24"/>
          <w:lang w:val="lt-LT"/>
        </w:rPr>
        <w:tab/>
      </w:r>
      <w:r w:rsidRPr="00F8428B">
        <w:rPr>
          <w:sz w:val="24"/>
          <w:szCs w:val="24"/>
          <w:lang w:val="lt-LT"/>
        </w:rPr>
        <w:t>Jeigu Tiekėjas EBVPD yra pažymėjęs, kad reikalavimo neatitinka (</w:t>
      </w:r>
      <w:proofErr w:type="spellStart"/>
      <w:r w:rsidRPr="00F8428B">
        <w:rPr>
          <w:i/>
          <w:iCs/>
          <w:sz w:val="24"/>
          <w:szCs w:val="24"/>
          <w:lang w:val="lt-LT"/>
        </w:rPr>
        <w:t>pvz.:neatitinka</w:t>
      </w:r>
      <w:proofErr w:type="spellEnd"/>
      <w:r w:rsidR="0077126C" w:rsidRPr="00F8428B">
        <w:rPr>
          <w:i/>
          <w:iCs/>
          <w:sz w:val="24"/>
          <w:szCs w:val="24"/>
          <w:lang w:val="lt-LT"/>
        </w:rPr>
        <w:t xml:space="preserve"> </w:t>
      </w:r>
      <w:r w:rsidRPr="00F8428B">
        <w:rPr>
          <w:i/>
          <w:iCs/>
          <w:sz w:val="24"/>
          <w:szCs w:val="24"/>
          <w:lang w:val="lt-LT"/>
        </w:rPr>
        <w:t>kvalifikacinio reikalavimo ar egzistuoja pašalinimo pagrindas, kai tiekėjas nėra nurodęs, kad taiko</w:t>
      </w:r>
      <w:r w:rsidR="0077126C" w:rsidRPr="00F8428B">
        <w:rPr>
          <w:i/>
          <w:iCs/>
          <w:sz w:val="24"/>
          <w:szCs w:val="24"/>
          <w:lang w:val="lt-LT"/>
        </w:rPr>
        <w:t xml:space="preserve"> </w:t>
      </w:r>
      <w:r w:rsidRPr="00F8428B">
        <w:rPr>
          <w:i/>
          <w:iCs/>
          <w:sz w:val="24"/>
          <w:szCs w:val="24"/>
          <w:lang w:val="lt-LT"/>
        </w:rPr>
        <w:t>apsivalymo priemones</w:t>
      </w:r>
      <w:r w:rsidR="003748D0" w:rsidRPr="00F8428B">
        <w:rPr>
          <w:sz w:val="24"/>
          <w:szCs w:val="24"/>
          <w:lang w:val="lt-LT"/>
        </w:rPr>
        <w:t xml:space="preserve">), </w:t>
      </w:r>
      <w:r w:rsidR="006E6427">
        <w:rPr>
          <w:sz w:val="24"/>
          <w:szCs w:val="24"/>
          <w:lang w:val="lt-LT"/>
        </w:rPr>
        <w:t>Komisija</w:t>
      </w:r>
      <w:r w:rsidRPr="00F8428B">
        <w:rPr>
          <w:sz w:val="24"/>
          <w:szCs w:val="24"/>
          <w:lang w:val="lt-LT"/>
        </w:rPr>
        <w:t xml:space="preserve"> tiekėjo pasiūlymą atmes ir toliau jo nevertins.</w:t>
      </w:r>
    </w:p>
    <w:p w14:paraId="297A84C4" w14:textId="77777777" w:rsidR="00832878" w:rsidRPr="00F8428B" w:rsidRDefault="00832878">
      <w:pPr>
        <w:shd w:val="clear" w:color="auto" w:fill="FFFFFF"/>
        <w:tabs>
          <w:tab w:val="left" w:pos="1277"/>
        </w:tabs>
        <w:ind w:firstLine="720"/>
        <w:jc w:val="both"/>
        <w:rPr>
          <w:lang w:val="lt-LT"/>
        </w:rPr>
      </w:pPr>
      <w:r w:rsidRPr="00F8428B">
        <w:rPr>
          <w:b/>
          <w:bCs/>
          <w:sz w:val="24"/>
          <w:szCs w:val="24"/>
          <w:lang w:val="lt-LT"/>
        </w:rPr>
        <w:t>11.8.</w:t>
      </w:r>
      <w:r w:rsidRPr="00F8428B">
        <w:rPr>
          <w:b/>
          <w:bCs/>
          <w:sz w:val="24"/>
          <w:szCs w:val="24"/>
          <w:lang w:val="lt-LT"/>
        </w:rPr>
        <w:tab/>
        <w:t>Tiekėjų, kurių EBVPD patvirtina atitiktį keliamiems reikalavimams, pasiūlymai</w:t>
      </w:r>
      <w:r w:rsidR="0077126C" w:rsidRPr="00F8428B">
        <w:rPr>
          <w:b/>
          <w:bCs/>
          <w:sz w:val="24"/>
          <w:szCs w:val="24"/>
          <w:lang w:val="lt-LT"/>
        </w:rPr>
        <w:t xml:space="preserve"> </w:t>
      </w:r>
      <w:r w:rsidRPr="00F8428B">
        <w:rPr>
          <w:b/>
          <w:bCs/>
          <w:sz w:val="24"/>
          <w:szCs w:val="24"/>
          <w:lang w:val="lt-LT"/>
        </w:rPr>
        <w:t>vertinami toliau, t. y.:</w:t>
      </w:r>
    </w:p>
    <w:p w14:paraId="5C441C08" w14:textId="77777777" w:rsidR="00832878" w:rsidRPr="00F8428B" w:rsidRDefault="00832878" w:rsidP="001B4790">
      <w:pPr>
        <w:numPr>
          <w:ilvl w:val="0"/>
          <w:numId w:val="24"/>
        </w:numPr>
        <w:shd w:val="clear" w:color="auto" w:fill="FFFFFF"/>
        <w:tabs>
          <w:tab w:val="left" w:pos="720"/>
        </w:tabs>
        <w:ind w:firstLine="709"/>
        <w:rPr>
          <w:b/>
          <w:bCs/>
          <w:sz w:val="24"/>
          <w:szCs w:val="24"/>
          <w:lang w:val="lt-LT"/>
        </w:rPr>
      </w:pPr>
      <w:r w:rsidRPr="00F8428B">
        <w:rPr>
          <w:sz w:val="24"/>
          <w:szCs w:val="24"/>
          <w:lang w:val="lt-LT"/>
        </w:rPr>
        <w:t>vertinama ar tiekėjo pasiūlymas atitinka skelbime apie pirkimą nurodytą informaciją;</w:t>
      </w:r>
    </w:p>
    <w:p w14:paraId="3BF44E07" w14:textId="77777777" w:rsidR="00832878" w:rsidRPr="00F8428B" w:rsidRDefault="00832878" w:rsidP="0028544A">
      <w:pPr>
        <w:numPr>
          <w:ilvl w:val="0"/>
          <w:numId w:val="24"/>
        </w:numPr>
        <w:shd w:val="clear" w:color="auto" w:fill="FFFFFF"/>
        <w:tabs>
          <w:tab w:val="left" w:pos="720"/>
        </w:tabs>
        <w:ind w:firstLine="709"/>
        <w:rPr>
          <w:b/>
          <w:bCs/>
          <w:sz w:val="24"/>
          <w:szCs w:val="24"/>
          <w:lang w:val="lt-LT"/>
        </w:rPr>
      </w:pPr>
      <w:r w:rsidRPr="00F8428B">
        <w:rPr>
          <w:sz w:val="24"/>
          <w:szCs w:val="24"/>
          <w:lang w:val="lt-LT"/>
        </w:rPr>
        <w:t>tikrina ar tiekėjo pasiūlymas atitinka pirkimo sąlygų reikalavimus;</w:t>
      </w:r>
    </w:p>
    <w:p w14:paraId="26622455" w14:textId="2999E1D2" w:rsidR="00832878" w:rsidRPr="00F8428B" w:rsidRDefault="00832878">
      <w:pPr>
        <w:shd w:val="clear" w:color="auto" w:fill="FFFFFF"/>
        <w:tabs>
          <w:tab w:val="left" w:pos="1512"/>
        </w:tabs>
        <w:spacing w:before="38"/>
        <w:ind w:firstLine="720"/>
        <w:jc w:val="both"/>
        <w:rPr>
          <w:lang w:val="lt-LT"/>
        </w:rPr>
      </w:pPr>
      <w:r w:rsidRPr="00F8428B">
        <w:rPr>
          <w:b/>
          <w:bCs/>
          <w:sz w:val="24"/>
          <w:szCs w:val="24"/>
          <w:lang w:val="lt-LT"/>
        </w:rPr>
        <w:t>11.8.3.</w:t>
      </w:r>
      <w:r w:rsidRPr="00F8428B">
        <w:rPr>
          <w:b/>
          <w:bCs/>
          <w:sz w:val="24"/>
          <w:szCs w:val="24"/>
          <w:lang w:val="lt-LT"/>
        </w:rPr>
        <w:tab/>
      </w:r>
      <w:r w:rsidRPr="00F8428B">
        <w:rPr>
          <w:sz w:val="24"/>
          <w:szCs w:val="24"/>
          <w:lang w:val="lt-LT"/>
        </w:rPr>
        <w:t>vertinama ar tiekėjo pasiūlyta pirkimo objekto dalies kaina nėra per didelė ir</w:t>
      </w:r>
      <w:r w:rsidR="0077126C" w:rsidRPr="00F8428B">
        <w:rPr>
          <w:sz w:val="24"/>
          <w:szCs w:val="24"/>
          <w:lang w:val="lt-LT"/>
        </w:rPr>
        <w:t xml:space="preserve"> </w:t>
      </w:r>
      <w:r w:rsidRPr="00F8428B">
        <w:rPr>
          <w:sz w:val="24"/>
          <w:szCs w:val="24"/>
          <w:lang w:val="lt-LT"/>
        </w:rPr>
        <w:t>nepriimtina. Tiekėjo pasiūlyta kaina yra per didelė ir nepriimtina, jeigu ji viršija perkančiosios</w:t>
      </w:r>
      <w:r w:rsidR="0077126C" w:rsidRPr="00F8428B">
        <w:rPr>
          <w:sz w:val="24"/>
          <w:szCs w:val="24"/>
          <w:lang w:val="lt-LT"/>
        </w:rPr>
        <w:t xml:space="preserve"> </w:t>
      </w:r>
      <w:r w:rsidRPr="00F8428B">
        <w:rPr>
          <w:sz w:val="24"/>
          <w:szCs w:val="24"/>
          <w:lang w:val="lt-LT"/>
        </w:rPr>
        <w:t xml:space="preserve">organizacijos pirkimo objekto daliai suplanuotas skirti lėšas, numatytas </w:t>
      </w:r>
      <w:r w:rsidRPr="00F8428B">
        <w:rPr>
          <w:b/>
          <w:bCs/>
          <w:sz w:val="24"/>
          <w:szCs w:val="24"/>
          <w:lang w:val="lt-LT"/>
        </w:rPr>
        <w:t>Pirkimo sąlygų 2.7</w:t>
      </w:r>
      <w:r w:rsidR="0077126C" w:rsidRPr="00F8428B">
        <w:rPr>
          <w:b/>
          <w:bCs/>
          <w:sz w:val="24"/>
          <w:szCs w:val="24"/>
          <w:lang w:val="lt-LT"/>
        </w:rPr>
        <w:t xml:space="preserve"> </w:t>
      </w:r>
      <w:r w:rsidRPr="00F8428B">
        <w:rPr>
          <w:b/>
          <w:bCs/>
          <w:sz w:val="24"/>
          <w:szCs w:val="24"/>
          <w:lang w:val="lt-LT"/>
        </w:rPr>
        <w:t>punkte</w:t>
      </w:r>
      <w:r w:rsidRPr="00F8428B">
        <w:rPr>
          <w:sz w:val="24"/>
          <w:szCs w:val="24"/>
          <w:lang w:val="lt-LT"/>
        </w:rPr>
        <w:t>;</w:t>
      </w:r>
    </w:p>
    <w:p w14:paraId="1E1896CA" w14:textId="39AF3164" w:rsidR="00832878" w:rsidRPr="00F8428B" w:rsidRDefault="00832878">
      <w:pPr>
        <w:shd w:val="clear" w:color="auto" w:fill="FFFFFF"/>
        <w:tabs>
          <w:tab w:val="left" w:pos="1541"/>
        </w:tabs>
        <w:ind w:firstLine="720"/>
        <w:jc w:val="both"/>
        <w:rPr>
          <w:lang w:val="lt-LT"/>
        </w:rPr>
      </w:pPr>
      <w:r w:rsidRPr="00F8428B">
        <w:rPr>
          <w:b/>
          <w:bCs/>
          <w:sz w:val="24"/>
          <w:szCs w:val="24"/>
          <w:lang w:val="lt-LT"/>
        </w:rPr>
        <w:t>11.8.4.</w:t>
      </w:r>
      <w:r w:rsidRPr="00F8428B">
        <w:rPr>
          <w:b/>
          <w:bCs/>
          <w:sz w:val="24"/>
          <w:szCs w:val="24"/>
          <w:lang w:val="lt-LT"/>
        </w:rPr>
        <w:tab/>
      </w:r>
      <w:r w:rsidRPr="00F8428B">
        <w:rPr>
          <w:sz w:val="24"/>
          <w:szCs w:val="24"/>
          <w:lang w:val="lt-LT"/>
        </w:rPr>
        <w:t>vertinama ar pasiūlyme nėra kainos apskaičiavimo klaidų. Jeigu pateiktame</w:t>
      </w:r>
      <w:r w:rsidR="0077126C" w:rsidRPr="00F8428B">
        <w:rPr>
          <w:sz w:val="24"/>
          <w:szCs w:val="24"/>
          <w:lang w:val="lt-LT"/>
        </w:rPr>
        <w:t xml:space="preserve"> </w:t>
      </w:r>
      <w:r w:rsidRPr="00F8428B">
        <w:rPr>
          <w:sz w:val="24"/>
          <w:szCs w:val="24"/>
          <w:lang w:val="lt-LT"/>
        </w:rPr>
        <w:t xml:space="preserve">pasiūlyme </w:t>
      </w:r>
      <w:r w:rsidR="006E6427">
        <w:rPr>
          <w:sz w:val="24"/>
          <w:szCs w:val="24"/>
          <w:lang w:val="lt-LT"/>
        </w:rPr>
        <w:t>Komisija</w:t>
      </w:r>
      <w:r w:rsidRPr="00F8428B">
        <w:rPr>
          <w:sz w:val="24"/>
          <w:szCs w:val="24"/>
          <w:lang w:val="lt-LT"/>
        </w:rPr>
        <w:t xml:space="preserve"> randa pasiūlyme nurodytos kainos apskaičiavimo klaidų, ji privalo CVP IS</w:t>
      </w:r>
      <w:r w:rsidR="0077126C" w:rsidRPr="00F8428B">
        <w:rPr>
          <w:sz w:val="24"/>
          <w:szCs w:val="24"/>
          <w:lang w:val="lt-LT"/>
        </w:rPr>
        <w:t xml:space="preserve"> </w:t>
      </w:r>
      <w:r w:rsidRPr="00F8428B">
        <w:rPr>
          <w:sz w:val="24"/>
          <w:szCs w:val="24"/>
          <w:lang w:val="lt-LT"/>
        </w:rPr>
        <w:t>susirašinėjimo priemonėmis paprašyti tiekėjų per jos nurodytą terminą ištaisyti pasiūlyme</w:t>
      </w:r>
      <w:r w:rsidR="0077126C" w:rsidRPr="00F8428B">
        <w:rPr>
          <w:sz w:val="24"/>
          <w:szCs w:val="24"/>
          <w:lang w:val="lt-LT"/>
        </w:rPr>
        <w:t xml:space="preserve"> </w:t>
      </w:r>
      <w:r w:rsidRPr="00F8428B">
        <w:rPr>
          <w:sz w:val="24"/>
          <w:szCs w:val="24"/>
          <w:lang w:val="lt-LT"/>
        </w:rPr>
        <w:t>pastebėtas aritmetines klaidas, nekeičiant susipažinimo su pasiūlymais metu užfiksuotos kainos.</w:t>
      </w:r>
      <w:r w:rsidR="0077126C" w:rsidRPr="00F8428B">
        <w:rPr>
          <w:sz w:val="24"/>
          <w:szCs w:val="24"/>
          <w:lang w:val="lt-LT"/>
        </w:rPr>
        <w:t xml:space="preserve"> </w:t>
      </w:r>
      <w:r w:rsidRPr="00F8428B">
        <w:rPr>
          <w:sz w:val="24"/>
          <w:szCs w:val="24"/>
          <w:lang w:val="lt-LT"/>
        </w:rPr>
        <w:t xml:space="preserve">Taisydamas </w:t>
      </w:r>
      <w:r w:rsidRPr="00F8428B">
        <w:rPr>
          <w:sz w:val="24"/>
          <w:szCs w:val="24"/>
          <w:lang w:val="lt-LT"/>
        </w:rPr>
        <w:lastRenderedPageBreak/>
        <w:t>pasiūlyme nurodytas aritmetines klaidas, tiekėjas gali taisyti kainos sudedamąsias dalis,</w:t>
      </w:r>
      <w:r w:rsidR="0077126C" w:rsidRPr="00F8428B">
        <w:rPr>
          <w:sz w:val="24"/>
          <w:szCs w:val="24"/>
          <w:lang w:val="lt-LT"/>
        </w:rPr>
        <w:t xml:space="preserve"> </w:t>
      </w:r>
      <w:r w:rsidRPr="00F8428B">
        <w:rPr>
          <w:sz w:val="24"/>
          <w:szCs w:val="24"/>
          <w:lang w:val="lt-LT"/>
        </w:rPr>
        <w:t>tačiau neturi teisės atsisakyti kainos sudedamųjų dalių arba papildyti kainą naujomis dalimis.</w:t>
      </w:r>
    </w:p>
    <w:p w14:paraId="305D88EB" w14:textId="439DBD99" w:rsidR="00832878" w:rsidRPr="00F8428B" w:rsidRDefault="00832878">
      <w:pPr>
        <w:shd w:val="clear" w:color="auto" w:fill="FFFFFF"/>
        <w:tabs>
          <w:tab w:val="left" w:pos="1507"/>
        </w:tabs>
        <w:ind w:firstLine="720"/>
        <w:jc w:val="both"/>
        <w:rPr>
          <w:lang w:val="lt-LT"/>
        </w:rPr>
      </w:pPr>
      <w:r w:rsidRPr="00F8428B">
        <w:rPr>
          <w:b/>
          <w:bCs/>
          <w:sz w:val="24"/>
          <w:szCs w:val="24"/>
          <w:lang w:val="lt-LT"/>
        </w:rPr>
        <w:t>11.8.5.</w:t>
      </w:r>
      <w:r w:rsidRPr="00F8428B">
        <w:rPr>
          <w:b/>
          <w:bCs/>
          <w:sz w:val="24"/>
          <w:szCs w:val="24"/>
          <w:lang w:val="lt-LT"/>
        </w:rPr>
        <w:tab/>
      </w:r>
      <w:r w:rsidRPr="00F8428B">
        <w:rPr>
          <w:sz w:val="24"/>
          <w:szCs w:val="24"/>
          <w:lang w:val="lt-LT"/>
        </w:rPr>
        <w:t xml:space="preserve">vertinama ar nebuvo pasiūlyta neįprastai maža kaina. </w:t>
      </w:r>
      <w:r w:rsidR="006E6427">
        <w:rPr>
          <w:sz w:val="24"/>
          <w:szCs w:val="24"/>
          <w:lang w:val="lt-LT"/>
        </w:rPr>
        <w:t>Komisija</w:t>
      </w:r>
      <w:r w:rsidRPr="00F8428B">
        <w:rPr>
          <w:sz w:val="24"/>
          <w:szCs w:val="24"/>
          <w:lang w:val="lt-LT"/>
        </w:rPr>
        <w:t xml:space="preserve"> reikalauja, kad</w:t>
      </w:r>
      <w:r w:rsidR="0077126C" w:rsidRPr="00F8428B">
        <w:rPr>
          <w:sz w:val="24"/>
          <w:szCs w:val="24"/>
          <w:lang w:val="lt-LT"/>
        </w:rPr>
        <w:t xml:space="preserve"> </w:t>
      </w:r>
      <w:r w:rsidRPr="00F8428B">
        <w:rPr>
          <w:sz w:val="24"/>
          <w:szCs w:val="24"/>
          <w:lang w:val="lt-LT"/>
        </w:rPr>
        <w:t xml:space="preserve">tiekėjas pagrįstų pasiūlyme nurodytą </w:t>
      </w:r>
      <w:r w:rsidR="003D278F" w:rsidRPr="00F8428B">
        <w:rPr>
          <w:sz w:val="24"/>
          <w:szCs w:val="24"/>
          <w:lang w:val="lt-LT"/>
        </w:rPr>
        <w:t>paslaugų</w:t>
      </w:r>
      <w:r w:rsidRPr="00F8428B">
        <w:rPr>
          <w:sz w:val="24"/>
          <w:szCs w:val="24"/>
          <w:lang w:val="lt-LT"/>
        </w:rPr>
        <w:t xml:space="preserve"> ar jos sudedamųjų dalių kainą, jeigu ji atrodo neįprastai</w:t>
      </w:r>
      <w:r w:rsidR="0077126C" w:rsidRPr="00F8428B">
        <w:rPr>
          <w:sz w:val="24"/>
          <w:szCs w:val="24"/>
          <w:lang w:val="lt-LT"/>
        </w:rPr>
        <w:t xml:space="preserve"> </w:t>
      </w:r>
      <w:r w:rsidRPr="00F8428B">
        <w:rPr>
          <w:sz w:val="24"/>
          <w:szCs w:val="24"/>
          <w:lang w:val="lt-LT"/>
        </w:rPr>
        <w:t xml:space="preserve">maža. Pasiūlyme nurodyta </w:t>
      </w:r>
      <w:r w:rsidR="003D278F" w:rsidRPr="00F8428B">
        <w:rPr>
          <w:sz w:val="24"/>
          <w:szCs w:val="24"/>
          <w:lang w:val="lt-LT"/>
        </w:rPr>
        <w:t>paslaugų</w:t>
      </w:r>
      <w:r w:rsidRPr="00F8428B">
        <w:rPr>
          <w:sz w:val="24"/>
          <w:szCs w:val="24"/>
          <w:lang w:val="lt-LT"/>
        </w:rPr>
        <w:t xml:space="preserve"> kaina visais atvejais laikoma neįprastai maža, jeigu ji yra 30 ir</w:t>
      </w:r>
      <w:r w:rsidR="0077126C" w:rsidRPr="00F8428B">
        <w:rPr>
          <w:sz w:val="24"/>
          <w:szCs w:val="24"/>
          <w:lang w:val="lt-LT"/>
        </w:rPr>
        <w:t xml:space="preserve"> </w:t>
      </w:r>
      <w:r w:rsidRPr="00F8428B">
        <w:rPr>
          <w:sz w:val="24"/>
          <w:szCs w:val="24"/>
          <w:lang w:val="lt-LT"/>
        </w:rPr>
        <w:t>daugiau procentų mažesnė už visų tiekėjų, kurių pasiūlymai neatmesti dėl kitų priežasčių ir kurių</w:t>
      </w:r>
      <w:r w:rsidR="0077126C" w:rsidRPr="00F8428B">
        <w:rPr>
          <w:sz w:val="24"/>
          <w:szCs w:val="24"/>
          <w:lang w:val="lt-LT"/>
        </w:rPr>
        <w:t xml:space="preserve"> </w:t>
      </w:r>
      <w:r w:rsidRPr="00F8428B">
        <w:rPr>
          <w:sz w:val="24"/>
          <w:szCs w:val="24"/>
          <w:lang w:val="lt-LT"/>
        </w:rPr>
        <w:t>pasiūlyta kaina neviršija pirkimui skirtų lėšų, nustatytų ir užfiksuotų perkančiosios organizacijos</w:t>
      </w:r>
      <w:r w:rsidR="0077126C" w:rsidRPr="00F8428B">
        <w:rPr>
          <w:sz w:val="24"/>
          <w:szCs w:val="24"/>
          <w:lang w:val="lt-LT"/>
        </w:rPr>
        <w:t xml:space="preserve"> </w:t>
      </w:r>
      <w:r w:rsidRPr="00F8428B">
        <w:rPr>
          <w:sz w:val="24"/>
          <w:szCs w:val="24"/>
          <w:lang w:val="lt-LT"/>
        </w:rPr>
        <w:t>rengiamuose dokumentuose prieš pradedant pirkimo procedūrą, pasiūlytų kainų aritmetinį vidurkį.</w:t>
      </w:r>
    </w:p>
    <w:p w14:paraId="0F5A686E" w14:textId="77777777" w:rsidR="00832878" w:rsidRPr="00F8428B" w:rsidRDefault="00832878">
      <w:pPr>
        <w:shd w:val="clear" w:color="auto" w:fill="FFFFFF"/>
        <w:tabs>
          <w:tab w:val="left" w:pos="1469"/>
        </w:tabs>
        <w:ind w:firstLine="720"/>
        <w:jc w:val="both"/>
        <w:rPr>
          <w:lang w:val="lt-LT"/>
        </w:rPr>
      </w:pPr>
      <w:r w:rsidRPr="00F8428B">
        <w:rPr>
          <w:b/>
          <w:bCs/>
          <w:sz w:val="24"/>
          <w:szCs w:val="24"/>
          <w:lang w:val="lt-LT"/>
        </w:rPr>
        <w:t>11.8.6</w:t>
      </w:r>
      <w:r w:rsidRPr="00F8428B">
        <w:rPr>
          <w:sz w:val="24"/>
          <w:szCs w:val="24"/>
          <w:lang w:val="lt-LT"/>
        </w:rPr>
        <w:t>.</w:t>
      </w:r>
      <w:r w:rsidRPr="00F8428B">
        <w:rPr>
          <w:sz w:val="24"/>
          <w:szCs w:val="24"/>
          <w:lang w:val="lt-LT"/>
        </w:rPr>
        <w:tab/>
        <w:t>atliekami kiti veiksmai, susiję su pasiūlymų vertinimu (pvz.: vertinama ar pateikti</w:t>
      </w:r>
      <w:r w:rsidR="0077126C" w:rsidRPr="00F8428B">
        <w:rPr>
          <w:sz w:val="24"/>
          <w:szCs w:val="24"/>
          <w:lang w:val="lt-LT"/>
        </w:rPr>
        <w:t xml:space="preserve"> </w:t>
      </w:r>
      <w:r w:rsidRPr="00F8428B">
        <w:rPr>
          <w:sz w:val="24"/>
          <w:szCs w:val="24"/>
          <w:lang w:val="lt-LT"/>
        </w:rPr>
        <w:t>visi dokumentai, kurie turėjo būti pateikti kartu su pasiūlymu ir pan.).</w:t>
      </w:r>
    </w:p>
    <w:p w14:paraId="1A64FB43" w14:textId="3CBF2BA1" w:rsidR="00832878" w:rsidRPr="00F8428B" w:rsidRDefault="00832878">
      <w:pPr>
        <w:shd w:val="clear" w:color="auto" w:fill="FFFFFF"/>
        <w:tabs>
          <w:tab w:val="left" w:pos="1522"/>
        </w:tabs>
        <w:ind w:firstLine="720"/>
        <w:jc w:val="both"/>
        <w:rPr>
          <w:lang w:val="lt-LT"/>
        </w:rPr>
      </w:pPr>
      <w:r w:rsidRPr="00F8428B">
        <w:rPr>
          <w:b/>
          <w:bCs/>
          <w:sz w:val="24"/>
          <w:szCs w:val="24"/>
          <w:lang w:val="lt-LT"/>
        </w:rPr>
        <w:t>11.8.7</w:t>
      </w:r>
      <w:r w:rsidRPr="00F8428B">
        <w:rPr>
          <w:sz w:val="24"/>
          <w:szCs w:val="24"/>
          <w:lang w:val="lt-LT"/>
        </w:rPr>
        <w:t>.</w:t>
      </w:r>
      <w:r w:rsidRPr="00F8428B">
        <w:rPr>
          <w:sz w:val="24"/>
          <w:szCs w:val="24"/>
          <w:lang w:val="lt-LT"/>
        </w:rPr>
        <w:tab/>
      </w:r>
      <w:r w:rsidRPr="00F8428B">
        <w:rPr>
          <w:b/>
          <w:bCs/>
          <w:sz w:val="24"/>
          <w:szCs w:val="24"/>
          <w:lang w:val="lt-LT"/>
        </w:rPr>
        <w:t>nustatoma pasiūlymų eilė pagal konkurso sąlygose nustatytą ekonomiškai</w:t>
      </w:r>
      <w:r w:rsidR="0077126C" w:rsidRPr="00F8428B">
        <w:rPr>
          <w:b/>
          <w:bCs/>
          <w:sz w:val="24"/>
          <w:szCs w:val="24"/>
          <w:lang w:val="lt-LT"/>
        </w:rPr>
        <w:t xml:space="preserve"> </w:t>
      </w:r>
      <w:r w:rsidRPr="00F8428B">
        <w:rPr>
          <w:b/>
          <w:bCs/>
          <w:sz w:val="24"/>
          <w:szCs w:val="24"/>
          <w:lang w:val="lt-LT"/>
        </w:rPr>
        <w:t>naudingiausio pasiūlymo vertini</w:t>
      </w:r>
      <w:r w:rsidR="0054314B" w:rsidRPr="00F8428B">
        <w:rPr>
          <w:b/>
          <w:bCs/>
          <w:sz w:val="24"/>
          <w:szCs w:val="24"/>
          <w:lang w:val="lt-LT"/>
        </w:rPr>
        <w:t>mo kriterijų, t. y. pagal</w:t>
      </w:r>
      <w:r w:rsidR="00F054FF" w:rsidRPr="00F8428B">
        <w:rPr>
          <w:b/>
          <w:bCs/>
          <w:sz w:val="24"/>
          <w:szCs w:val="24"/>
          <w:lang w:val="lt-LT"/>
        </w:rPr>
        <w:t xml:space="preserve"> </w:t>
      </w:r>
      <w:r w:rsidR="00223118">
        <w:rPr>
          <w:b/>
          <w:bCs/>
          <w:sz w:val="24"/>
          <w:szCs w:val="24"/>
          <w:lang w:val="lt-LT"/>
        </w:rPr>
        <w:t xml:space="preserve">pasiūlymo </w:t>
      </w:r>
      <w:r w:rsidR="0054314B" w:rsidRPr="00F8428B">
        <w:rPr>
          <w:b/>
          <w:bCs/>
          <w:sz w:val="24"/>
          <w:szCs w:val="24"/>
          <w:lang w:val="lt-LT"/>
        </w:rPr>
        <w:t>kainą.</w:t>
      </w:r>
    </w:p>
    <w:p w14:paraId="2F07EEC4" w14:textId="43C100D6" w:rsidR="00832878" w:rsidRPr="00F8428B" w:rsidRDefault="00832878">
      <w:pPr>
        <w:shd w:val="clear" w:color="auto" w:fill="FFFFFF"/>
        <w:tabs>
          <w:tab w:val="left" w:pos="1272"/>
        </w:tabs>
        <w:spacing w:before="38"/>
        <w:ind w:firstLine="720"/>
        <w:jc w:val="both"/>
        <w:rPr>
          <w:lang w:val="lt-LT"/>
        </w:rPr>
      </w:pPr>
      <w:r w:rsidRPr="00F8428B">
        <w:rPr>
          <w:b/>
          <w:bCs/>
          <w:sz w:val="24"/>
          <w:szCs w:val="24"/>
          <w:lang w:val="lt-LT"/>
        </w:rPr>
        <w:t>11.9</w:t>
      </w:r>
      <w:r w:rsidRPr="00F8428B">
        <w:rPr>
          <w:sz w:val="24"/>
          <w:szCs w:val="24"/>
          <w:lang w:val="lt-LT"/>
        </w:rPr>
        <w:t>.</w:t>
      </w:r>
      <w:r w:rsidRPr="00F8428B">
        <w:rPr>
          <w:sz w:val="24"/>
          <w:szCs w:val="24"/>
          <w:lang w:val="lt-LT"/>
        </w:rPr>
        <w:tab/>
        <w:t xml:space="preserve">Nustačiusi galimą pirkimo laimėtoją, po pasiūlymų eilės sudarymo, </w:t>
      </w:r>
      <w:r w:rsidR="006E6427">
        <w:rPr>
          <w:sz w:val="24"/>
          <w:szCs w:val="24"/>
          <w:lang w:val="lt-LT"/>
        </w:rPr>
        <w:t>Komisija</w:t>
      </w:r>
      <w:r w:rsidRPr="00F8428B">
        <w:rPr>
          <w:sz w:val="24"/>
          <w:szCs w:val="24"/>
          <w:lang w:val="lt-LT"/>
        </w:rPr>
        <w:t xml:space="preserve"> kreipiasi</w:t>
      </w:r>
      <w:r w:rsidR="0077126C" w:rsidRPr="00F8428B">
        <w:rPr>
          <w:sz w:val="24"/>
          <w:szCs w:val="24"/>
          <w:lang w:val="lt-LT"/>
        </w:rPr>
        <w:t xml:space="preserve"> </w:t>
      </w:r>
      <w:r w:rsidRPr="00F8428B">
        <w:rPr>
          <w:sz w:val="24"/>
          <w:szCs w:val="24"/>
          <w:lang w:val="lt-LT"/>
        </w:rPr>
        <w:t>į galimą laimėtoją dėl aktualių kvalifikacijos atitiktį patvirtinančių dokumentų</w:t>
      </w:r>
      <w:r w:rsidR="0083286C">
        <w:rPr>
          <w:sz w:val="24"/>
          <w:szCs w:val="24"/>
          <w:lang w:val="lt-LT"/>
        </w:rPr>
        <w:t xml:space="preserve"> ir</w:t>
      </w:r>
      <w:r w:rsidRPr="00F8428B">
        <w:rPr>
          <w:sz w:val="24"/>
          <w:szCs w:val="24"/>
          <w:lang w:val="lt-LT"/>
        </w:rPr>
        <w:t xml:space="preserve"> patvirtinančių EBVPD nurodytą informaciją, pateikimo</w:t>
      </w:r>
      <w:r w:rsidR="0083286C">
        <w:rPr>
          <w:sz w:val="24"/>
          <w:szCs w:val="24"/>
          <w:lang w:val="lt-LT"/>
        </w:rPr>
        <w:t xml:space="preserve"> (jeigu tokie dokumentai turi būti pateikti)</w:t>
      </w:r>
      <w:r w:rsidRPr="00F8428B">
        <w:rPr>
          <w:sz w:val="24"/>
          <w:szCs w:val="24"/>
          <w:lang w:val="lt-LT"/>
        </w:rPr>
        <w:t>.</w:t>
      </w:r>
      <w:r w:rsidR="0077126C" w:rsidRPr="00F8428B">
        <w:rPr>
          <w:sz w:val="24"/>
          <w:szCs w:val="24"/>
          <w:lang w:val="lt-LT"/>
        </w:rPr>
        <w:t xml:space="preserve"> </w:t>
      </w:r>
      <w:r w:rsidRPr="00F8428B">
        <w:rPr>
          <w:sz w:val="24"/>
          <w:szCs w:val="24"/>
          <w:lang w:val="lt-LT"/>
        </w:rPr>
        <w:t xml:space="preserve">Kreipimesi </w:t>
      </w:r>
      <w:r w:rsidR="006E6427">
        <w:rPr>
          <w:sz w:val="24"/>
          <w:szCs w:val="24"/>
          <w:lang w:val="lt-LT"/>
        </w:rPr>
        <w:t>Komisija</w:t>
      </w:r>
      <w:r w:rsidRPr="00F8428B">
        <w:rPr>
          <w:sz w:val="24"/>
          <w:szCs w:val="24"/>
          <w:lang w:val="lt-LT"/>
        </w:rPr>
        <w:t xml:space="preserve"> nustato protingą terminą dokumentams pateikti.</w:t>
      </w:r>
    </w:p>
    <w:p w14:paraId="5E5F9C3C" w14:textId="389E6CED" w:rsidR="00832878" w:rsidRPr="00F8428B" w:rsidRDefault="00832878">
      <w:pPr>
        <w:shd w:val="clear" w:color="auto" w:fill="FFFFFF"/>
        <w:tabs>
          <w:tab w:val="left" w:pos="1474"/>
        </w:tabs>
        <w:ind w:firstLine="720"/>
        <w:jc w:val="both"/>
        <w:rPr>
          <w:lang w:val="lt-LT"/>
        </w:rPr>
      </w:pPr>
      <w:r w:rsidRPr="00F8428B">
        <w:rPr>
          <w:b/>
          <w:bCs/>
          <w:sz w:val="24"/>
          <w:szCs w:val="24"/>
          <w:lang w:val="lt-LT"/>
        </w:rPr>
        <w:t>11.10.</w:t>
      </w:r>
      <w:r w:rsidRPr="00F8428B">
        <w:rPr>
          <w:b/>
          <w:bCs/>
          <w:sz w:val="24"/>
          <w:szCs w:val="24"/>
          <w:lang w:val="lt-LT"/>
        </w:rPr>
        <w:tab/>
      </w:r>
      <w:r w:rsidRPr="00F8428B">
        <w:rPr>
          <w:sz w:val="24"/>
          <w:szCs w:val="24"/>
          <w:lang w:val="lt-LT"/>
        </w:rPr>
        <w:t xml:space="preserve">Jeigu </w:t>
      </w:r>
      <w:r w:rsidR="006E6427">
        <w:rPr>
          <w:sz w:val="24"/>
          <w:szCs w:val="24"/>
          <w:lang w:val="lt-LT"/>
        </w:rPr>
        <w:t>Komisija</w:t>
      </w:r>
      <w:r w:rsidRPr="00F8428B">
        <w:rPr>
          <w:sz w:val="24"/>
          <w:szCs w:val="24"/>
          <w:lang w:val="lt-LT"/>
        </w:rPr>
        <w:t>i kyla abejonių dėl tiekėjo tinkamumo, ji turi teisę kreiptis į</w:t>
      </w:r>
      <w:r w:rsidR="0077126C" w:rsidRPr="00F8428B">
        <w:rPr>
          <w:sz w:val="24"/>
          <w:szCs w:val="24"/>
          <w:lang w:val="lt-LT"/>
        </w:rPr>
        <w:t xml:space="preserve"> </w:t>
      </w:r>
      <w:r w:rsidRPr="00F8428B">
        <w:rPr>
          <w:sz w:val="24"/>
          <w:szCs w:val="24"/>
          <w:lang w:val="lt-LT"/>
        </w:rPr>
        <w:t>kompetentingas institucijas, kad gautų visą reikiamą informaciją. Jeigu reikalinga informacija yra</w:t>
      </w:r>
      <w:r w:rsidR="0077126C" w:rsidRPr="00F8428B">
        <w:rPr>
          <w:sz w:val="24"/>
          <w:szCs w:val="24"/>
          <w:lang w:val="lt-LT"/>
        </w:rPr>
        <w:t xml:space="preserve"> </w:t>
      </w:r>
      <w:r w:rsidRPr="00F8428B">
        <w:rPr>
          <w:sz w:val="24"/>
          <w:szCs w:val="24"/>
          <w:lang w:val="lt-LT"/>
        </w:rPr>
        <w:t>susijusi su tiekėju iš kitos valstybės, jis gali kreiptis į atitinkamas tos valstybės kompetentingas</w:t>
      </w:r>
      <w:r w:rsidR="0077126C" w:rsidRPr="00F8428B">
        <w:rPr>
          <w:sz w:val="24"/>
          <w:szCs w:val="24"/>
          <w:lang w:val="lt-LT"/>
        </w:rPr>
        <w:t xml:space="preserve"> </w:t>
      </w:r>
      <w:r w:rsidRPr="00F8428B">
        <w:rPr>
          <w:sz w:val="24"/>
          <w:szCs w:val="24"/>
          <w:lang w:val="lt-LT"/>
        </w:rPr>
        <w:t>institucijas:</w:t>
      </w:r>
    </w:p>
    <w:p w14:paraId="14F98B22" w14:textId="27F191E4" w:rsidR="00832878" w:rsidRPr="00F8428B" w:rsidRDefault="00832878">
      <w:pPr>
        <w:shd w:val="clear" w:color="auto" w:fill="FFFFFF"/>
        <w:ind w:firstLine="720"/>
        <w:jc w:val="both"/>
        <w:rPr>
          <w:lang w:val="lt-LT"/>
        </w:rPr>
      </w:pPr>
      <w:r w:rsidRPr="00F8428B">
        <w:rPr>
          <w:b/>
          <w:bCs/>
          <w:sz w:val="24"/>
          <w:szCs w:val="24"/>
          <w:lang w:val="lt-LT"/>
        </w:rPr>
        <w:t xml:space="preserve">11.10.1. </w:t>
      </w:r>
      <w:r w:rsidRPr="00F8428B">
        <w:rPr>
          <w:sz w:val="24"/>
          <w:szCs w:val="24"/>
          <w:lang w:val="lt-LT"/>
        </w:rPr>
        <w:t>jeigu tiekėjas yra ne iš ES valstybės narės, tuomet pateikus atitiktį Reikalavimams (</w:t>
      </w:r>
      <w:r w:rsidRPr="00F8428B">
        <w:rPr>
          <w:i/>
          <w:iCs/>
          <w:sz w:val="24"/>
          <w:szCs w:val="24"/>
          <w:lang w:val="lt-LT"/>
        </w:rPr>
        <w:t xml:space="preserve">pašalinimo pagrindų nebuvimui ir kvalifikacijos atitikties įrodymui) </w:t>
      </w:r>
      <w:r w:rsidRPr="00F8428B">
        <w:rPr>
          <w:sz w:val="24"/>
          <w:szCs w:val="24"/>
          <w:lang w:val="lt-LT"/>
        </w:rPr>
        <w:t xml:space="preserve">pagrindžiančius dokumentus, tačiau </w:t>
      </w:r>
      <w:r w:rsidR="006E6427">
        <w:rPr>
          <w:sz w:val="24"/>
          <w:szCs w:val="24"/>
          <w:lang w:val="lt-LT"/>
        </w:rPr>
        <w:t>Komisija</w:t>
      </w:r>
      <w:r w:rsidRPr="00F8428B">
        <w:rPr>
          <w:sz w:val="24"/>
          <w:szCs w:val="24"/>
          <w:lang w:val="lt-LT"/>
        </w:rPr>
        <w:t>i kilus dėl jų abejonių, ji gali prašyti Tiekėjo patikslinti ar paaiškinti pateiktą informaciją arba pati kreiptis į atitinkamas tos valstybės kompetentingas institucijas.</w:t>
      </w:r>
    </w:p>
    <w:p w14:paraId="445B48F4" w14:textId="493C58B0" w:rsidR="00832878" w:rsidRPr="00F8428B" w:rsidRDefault="00832878" w:rsidP="0028544A">
      <w:pPr>
        <w:numPr>
          <w:ilvl w:val="0"/>
          <w:numId w:val="25"/>
        </w:numPr>
        <w:shd w:val="clear" w:color="auto" w:fill="FFFFFF"/>
        <w:tabs>
          <w:tab w:val="left" w:pos="1387"/>
        </w:tabs>
        <w:ind w:firstLine="720"/>
        <w:jc w:val="both"/>
        <w:rPr>
          <w:b/>
          <w:bCs/>
          <w:sz w:val="24"/>
          <w:szCs w:val="24"/>
          <w:lang w:val="lt-LT"/>
        </w:rPr>
      </w:pPr>
      <w:r w:rsidRPr="00F8428B">
        <w:rPr>
          <w:sz w:val="24"/>
          <w:szCs w:val="24"/>
          <w:lang w:val="lt-LT"/>
        </w:rPr>
        <w:t xml:space="preserve">Jeigu tiekėjas pateikė netikslius, neišsamius ar klaidingus dokumentus ar duomenis apie atitiktį pirkimo dokumentų reikalavimams arba šių dokumentų ar duomenų trūksta, perkančioji organizacija privalo nepažeisdama </w:t>
      </w:r>
      <w:r w:rsidR="00220A1D" w:rsidRPr="00F8428B">
        <w:rPr>
          <w:sz w:val="24"/>
          <w:szCs w:val="24"/>
          <w:lang w:val="lt-LT"/>
        </w:rPr>
        <w:t xml:space="preserve">galiojančių teisės aktų nuostatų </w:t>
      </w:r>
      <w:r w:rsidRPr="00F8428B">
        <w:rPr>
          <w:sz w:val="24"/>
          <w:szCs w:val="24"/>
          <w:lang w:val="lt-LT"/>
        </w:rPr>
        <w:t>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pateikti pasiūlymą, jungtinės veiklos sutartis (jei taikoma), ir dokumentai, nesusiję su pirkimo objektu, jo techninėmis charakteristikomis, sutarties vykdymo sąlygomis ar pasiūlymo kaina.</w:t>
      </w:r>
    </w:p>
    <w:p w14:paraId="7D0A9BEB" w14:textId="5568EE62" w:rsidR="00832878" w:rsidRPr="00F8428B" w:rsidRDefault="00832878" w:rsidP="0028544A">
      <w:pPr>
        <w:numPr>
          <w:ilvl w:val="0"/>
          <w:numId w:val="25"/>
        </w:numPr>
        <w:shd w:val="clear" w:color="auto" w:fill="FFFFFF"/>
        <w:tabs>
          <w:tab w:val="left" w:pos="1387"/>
        </w:tabs>
        <w:ind w:firstLine="720"/>
        <w:jc w:val="both"/>
        <w:rPr>
          <w:b/>
          <w:bCs/>
          <w:sz w:val="24"/>
          <w:szCs w:val="24"/>
          <w:lang w:val="lt-LT"/>
        </w:rPr>
      </w:pPr>
      <w:r w:rsidRPr="00F8428B">
        <w:rPr>
          <w:sz w:val="24"/>
          <w:szCs w:val="24"/>
          <w:lang w:val="lt-LT"/>
        </w:rPr>
        <w:t xml:space="preserve">Iškilus klausimams dėl pasiūlymų turinio, </w:t>
      </w:r>
      <w:r w:rsidR="006E6427">
        <w:rPr>
          <w:sz w:val="24"/>
          <w:szCs w:val="24"/>
          <w:lang w:val="lt-LT"/>
        </w:rPr>
        <w:t>Komisija</w:t>
      </w:r>
      <w:r w:rsidR="00220A1D" w:rsidRPr="00F8428B">
        <w:rPr>
          <w:sz w:val="24"/>
          <w:szCs w:val="24"/>
          <w:lang w:val="lt-LT"/>
        </w:rPr>
        <w:t>, nepažeisdama galiojančių teisės aktų nuostatų</w:t>
      </w:r>
      <w:r w:rsidRPr="00F8428B">
        <w:rPr>
          <w:sz w:val="24"/>
          <w:szCs w:val="24"/>
          <w:lang w:val="lt-LT"/>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B0C7A10" w14:textId="1B8A7727" w:rsidR="00832878" w:rsidRPr="00F8428B" w:rsidRDefault="006E6427" w:rsidP="0028544A">
      <w:pPr>
        <w:numPr>
          <w:ilvl w:val="0"/>
          <w:numId w:val="25"/>
        </w:numPr>
        <w:shd w:val="clear" w:color="auto" w:fill="FFFFFF"/>
        <w:tabs>
          <w:tab w:val="left" w:pos="1387"/>
        </w:tabs>
        <w:ind w:firstLine="720"/>
        <w:jc w:val="both"/>
        <w:rPr>
          <w:b/>
          <w:bCs/>
          <w:sz w:val="24"/>
          <w:szCs w:val="24"/>
          <w:lang w:val="lt-LT"/>
        </w:rPr>
      </w:pPr>
      <w:r>
        <w:rPr>
          <w:sz w:val="24"/>
          <w:szCs w:val="24"/>
          <w:lang w:val="lt-LT"/>
        </w:rPr>
        <w:t>Komisija</w:t>
      </w:r>
      <w:r w:rsidR="00832878" w:rsidRPr="00F8428B">
        <w:rPr>
          <w:sz w:val="24"/>
          <w:szCs w:val="24"/>
          <w:lang w:val="lt-LT"/>
        </w:rPr>
        <w:t xml:space="preserve"> dėl dokumentų tikslinimo turi pareigą kreiptis į tiekėją tik vieną kartą, tačiau tai neapriboja teisės </w:t>
      </w:r>
      <w:r>
        <w:rPr>
          <w:sz w:val="24"/>
          <w:szCs w:val="24"/>
          <w:lang w:val="lt-LT"/>
        </w:rPr>
        <w:t>Komisija</w:t>
      </w:r>
      <w:r w:rsidR="00832878" w:rsidRPr="00F8428B">
        <w:rPr>
          <w:sz w:val="24"/>
          <w:szCs w:val="24"/>
          <w:lang w:val="lt-LT"/>
        </w:rPr>
        <w:t>i kreiptis ir daugiau kartų.</w:t>
      </w:r>
    </w:p>
    <w:p w14:paraId="48B37CAC" w14:textId="5444778B" w:rsidR="00832878" w:rsidRPr="00F8428B" w:rsidRDefault="006E6427" w:rsidP="0028544A">
      <w:pPr>
        <w:numPr>
          <w:ilvl w:val="0"/>
          <w:numId w:val="25"/>
        </w:numPr>
        <w:shd w:val="clear" w:color="auto" w:fill="FFFFFF"/>
        <w:tabs>
          <w:tab w:val="left" w:pos="1387"/>
        </w:tabs>
        <w:ind w:firstLine="720"/>
        <w:jc w:val="both"/>
        <w:rPr>
          <w:b/>
          <w:bCs/>
          <w:sz w:val="24"/>
          <w:szCs w:val="24"/>
          <w:lang w:val="lt-LT"/>
        </w:rPr>
      </w:pPr>
      <w:r>
        <w:rPr>
          <w:sz w:val="24"/>
          <w:szCs w:val="24"/>
          <w:lang w:val="lt-LT"/>
        </w:rPr>
        <w:t>Komisija</w:t>
      </w:r>
      <w:r w:rsidR="00832878" w:rsidRPr="00F8428B">
        <w:rPr>
          <w:sz w:val="24"/>
          <w:szCs w:val="24"/>
          <w:lang w:val="lt-LT"/>
        </w:rPr>
        <w:t xml:space="preserve"> gali nevertinti viso tiekėjo pasiūlymo, jeigu patikrinusi jo dalį nustato, kad, vadovaujantis Viešųjų pirkimų įstatymo reikalavimais, pasiūlymas turi būti atmestas.</w:t>
      </w:r>
    </w:p>
    <w:p w14:paraId="28C2A98E" w14:textId="68D4BEBA" w:rsidR="00832878" w:rsidRPr="00F8428B" w:rsidRDefault="00832878" w:rsidP="0077126C">
      <w:pPr>
        <w:shd w:val="clear" w:color="auto" w:fill="FFFFFF"/>
        <w:tabs>
          <w:tab w:val="left" w:pos="1459"/>
        </w:tabs>
        <w:ind w:firstLine="720"/>
        <w:jc w:val="both"/>
        <w:rPr>
          <w:lang w:val="lt-LT"/>
        </w:rPr>
      </w:pPr>
      <w:r w:rsidRPr="00F8428B">
        <w:rPr>
          <w:b/>
          <w:bCs/>
          <w:sz w:val="24"/>
          <w:szCs w:val="24"/>
          <w:lang w:val="lt-LT"/>
        </w:rPr>
        <w:t>11.15.</w:t>
      </w:r>
      <w:r w:rsidRPr="00F8428B">
        <w:rPr>
          <w:b/>
          <w:bCs/>
          <w:sz w:val="24"/>
          <w:szCs w:val="24"/>
          <w:lang w:val="lt-LT"/>
        </w:rPr>
        <w:tab/>
      </w:r>
      <w:r w:rsidRPr="00F8428B">
        <w:rPr>
          <w:sz w:val="24"/>
          <w:szCs w:val="24"/>
          <w:lang w:val="lt-LT"/>
        </w:rPr>
        <w:t>Jei tiekėjas pirkimo procedūrų metu nuslėpė informaciją ar pateikė melagingą</w:t>
      </w:r>
      <w:r w:rsidR="00220A1D" w:rsidRPr="00F8428B">
        <w:rPr>
          <w:sz w:val="24"/>
          <w:szCs w:val="24"/>
          <w:lang w:val="lt-LT"/>
        </w:rPr>
        <w:t xml:space="preserve"> </w:t>
      </w:r>
      <w:r w:rsidRPr="00F8428B">
        <w:rPr>
          <w:sz w:val="24"/>
          <w:szCs w:val="24"/>
          <w:lang w:val="lt-LT"/>
        </w:rPr>
        <w:t>informaciją apie atitiktį Reikalavimams (nustatytiems konkurso sąlygų 3 skyriuje), jo pasiūlymas</w:t>
      </w:r>
      <w:r w:rsidR="0077126C" w:rsidRPr="00F8428B">
        <w:rPr>
          <w:sz w:val="24"/>
          <w:szCs w:val="24"/>
          <w:lang w:val="lt-LT"/>
        </w:rPr>
        <w:t xml:space="preserve"> </w:t>
      </w:r>
      <w:r w:rsidR="0077126C" w:rsidRPr="00F8428B">
        <w:rPr>
          <w:lang w:val="lt-LT"/>
        </w:rPr>
        <w:t xml:space="preserve"> </w:t>
      </w:r>
      <w:r w:rsidRPr="00F8428B">
        <w:rPr>
          <w:sz w:val="24"/>
          <w:szCs w:val="24"/>
          <w:lang w:val="lt-LT"/>
        </w:rPr>
        <w:t>atmetamas, ir informacija apie tokį tiekėją skelbiama CVP</w:t>
      </w:r>
      <w:r w:rsidR="00220A1D" w:rsidRPr="00F8428B">
        <w:rPr>
          <w:sz w:val="24"/>
          <w:szCs w:val="24"/>
          <w:lang w:val="lt-LT"/>
        </w:rPr>
        <w:t xml:space="preserve"> </w:t>
      </w:r>
      <w:r w:rsidRPr="00F8428B">
        <w:rPr>
          <w:sz w:val="24"/>
          <w:szCs w:val="24"/>
          <w:lang w:val="lt-LT"/>
        </w:rPr>
        <w:t xml:space="preserve">IS. Melaginga informacija laikoma netiksli, tikrovės neatitinkanti informacija, kai ją teikiantis asmuo suvokia arba negali nesuvokti, kad </w:t>
      </w:r>
      <w:r w:rsidRPr="00F8428B">
        <w:rPr>
          <w:sz w:val="24"/>
          <w:szCs w:val="24"/>
          <w:lang w:val="lt-LT"/>
        </w:rPr>
        <w:lastRenderedPageBreak/>
        <w:t>jo teikiama informacija neatitinka tikrovės.</w:t>
      </w:r>
    </w:p>
    <w:p w14:paraId="4EEF629C" w14:textId="76530810" w:rsidR="00832878" w:rsidRPr="00F8428B" w:rsidRDefault="00832878">
      <w:pPr>
        <w:shd w:val="clear" w:color="auto" w:fill="FFFFFF"/>
        <w:tabs>
          <w:tab w:val="left" w:pos="1464"/>
        </w:tabs>
        <w:ind w:firstLine="720"/>
        <w:jc w:val="both"/>
        <w:rPr>
          <w:lang w:val="lt-LT"/>
        </w:rPr>
      </w:pPr>
      <w:r w:rsidRPr="00F8428B">
        <w:rPr>
          <w:b/>
          <w:bCs/>
          <w:sz w:val="24"/>
          <w:szCs w:val="24"/>
          <w:lang w:val="lt-LT"/>
        </w:rPr>
        <w:t>11.16.</w:t>
      </w:r>
      <w:r w:rsidRPr="00F8428B">
        <w:rPr>
          <w:b/>
          <w:bCs/>
          <w:sz w:val="24"/>
          <w:szCs w:val="24"/>
          <w:lang w:val="lt-LT"/>
        </w:rPr>
        <w:tab/>
        <w:t>Jeigu galimo pirkimo laimėtojo pateikti dokumentai rodo, kad egzistuoja</w:t>
      </w:r>
      <w:r w:rsidR="0077126C" w:rsidRPr="00F8428B">
        <w:rPr>
          <w:b/>
          <w:bCs/>
          <w:sz w:val="24"/>
          <w:szCs w:val="24"/>
          <w:lang w:val="lt-LT"/>
        </w:rPr>
        <w:t xml:space="preserve"> </w:t>
      </w:r>
      <w:r w:rsidRPr="00F8428B">
        <w:rPr>
          <w:b/>
          <w:bCs/>
          <w:sz w:val="24"/>
          <w:szCs w:val="24"/>
          <w:lang w:val="lt-LT"/>
        </w:rPr>
        <w:t xml:space="preserve">pirkimo dokumentuose nustatyti pašalinimo pagrindai, </w:t>
      </w:r>
      <w:r w:rsidR="006E6427">
        <w:rPr>
          <w:b/>
          <w:bCs/>
          <w:sz w:val="24"/>
          <w:szCs w:val="24"/>
          <w:lang w:val="lt-LT"/>
        </w:rPr>
        <w:t>Komisija</w:t>
      </w:r>
      <w:r w:rsidRPr="00F8428B">
        <w:rPr>
          <w:b/>
          <w:bCs/>
          <w:sz w:val="24"/>
          <w:szCs w:val="24"/>
          <w:lang w:val="lt-LT"/>
        </w:rPr>
        <w:t xml:space="preserve"> pašalina tiekėją iš pirkimo</w:t>
      </w:r>
      <w:r w:rsidR="0077126C" w:rsidRPr="00F8428B">
        <w:rPr>
          <w:b/>
          <w:bCs/>
          <w:sz w:val="24"/>
          <w:szCs w:val="24"/>
          <w:lang w:val="lt-LT"/>
        </w:rPr>
        <w:t xml:space="preserve"> </w:t>
      </w:r>
      <w:r w:rsidRPr="00F8428B">
        <w:rPr>
          <w:b/>
          <w:bCs/>
          <w:sz w:val="24"/>
          <w:szCs w:val="24"/>
          <w:lang w:val="lt-LT"/>
        </w:rPr>
        <w:t>procedūros</w:t>
      </w:r>
      <w:r w:rsidRPr="00F8428B">
        <w:rPr>
          <w:sz w:val="24"/>
          <w:szCs w:val="24"/>
          <w:lang w:val="lt-LT"/>
        </w:rPr>
        <w:t>, išskyrus:</w:t>
      </w:r>
    </w:p>
    <w:p w14:paraId="50A6D316" w14:textId="65D43656" w:rsidR="00832878" w:rsidRPr="00F8428B" w:rsidRDefault="00832878">
      <w:pPr>
        <w:shd w:val="clear" w:color="auto" w:fill="FFFFFF"/>
        <w:tabs>
          <w:tab w:val="left" w:pos="1574"/>
        </w:tabs>
        <w:ind w:firstLine="720"/>
        <w:jc w:val="both"/>
        <w:rPr>
          <w:lang w:val="lt-LT"/>
        </w:rPr>
      </w:pPr>
      <w:r w:rsidRPr="00F8428B">
        <w:rPr>
          <w:b/>
          <w:bCs/>
          <w:sz w:val="24"/>
          <w:szCs w:val="24"/>
          <w:lang w:val="lt-LT"/>
        </w:rPr>
        <w:t>11.16.1.</w:t>
      </w:r>
      <w:r w:rsidRPr="00F8428B">
        <w:rPr>
          <w:b/>
          <w:bCs/>
          <w:sz w:val="24"/>
          <w:szCs w:val="24"/>
          <w:lang w:val="lt-LT"/>
        </w:rPr>
        <w:tab/>
      </w:r>
      <w:r w:rsidRPr="00F8428B">
        <w:rPr>
          <w:sz w:val="24"/>
          <w:szCs w:val="24"/>
          <w:lang w:val="lt-LT"/>
        </w:rPr>
        <w:t>jeigu tiekėjas įrodo, kad yra apsivalęs (vadovaujantis konkurso sąlygų 3.10 ir 3.11</w:t>
      </w:r>
      <w:r w:rsidR="0077126C" w:rsidRPr="00F8428B">
        <w:rPr>
          <w:sz w:val="24"/>
          <w:szCs w:val="24"/>
          <w:lang w:val="lt-LT"/>
        </w:rPr>
        <w:t xml:space="preserve"> </w:t>
      </w:r>
      <w:r w:rsidRPr="00F8428B">
        <w:rPr>
          <w:sz w:val="24"/>
          <w:szCs w:val="24"/>
          <w:lang w:val="lt-LT"/>
        </w:rPr>
        <w:t xml:space="preserve">p.). Jei egzistuoja tiekėjo pašalinimo pagrindai (pvz., tiekėjo vadovas yra teistas), </w:t>
      </w:r>
      <w:r w:rsidR="006E6427">
        <w:rPr>
          <w:sz w:val="24"/>
          <w:szCs w:val="24"/>
          <w:lang w:val="lt-LT"/>
        </w:rPr>
        <w:t>Komisija</w:t>
      </w:r>
      <w:r w:rsidRPr="00F8428B">
        <w:rPr>
          <w:sz w:val="24"/>
          <w:szCs w:val="24"/>
          <w:lang w:val="lt-LT"/>
        </w:rPr>
        <w:t>,</w:t>
      </w:r>
      <w:r w:rsidR="0077126C" w:rsidRPr="00F8428B">
        <w:rPr>
          <w:sz w:val="24"/>
          <w:szCs w:val="24"/>
          <w:lang w:val="lt-LT"/>
        </w:rPr>
        <w:t xml:space="preserve"> </w:t>
      </w:r>
      <w:r w:rsidRPr="00F8428B">
        <w:rPr>
          <w:sz w:val="24"/>
          <w:szCs w:val="24"/>
          <w:lang w:val="lt-LT"/>
        </w:rPr>
        <w:t>kreipdamasi į tiekėją dėl dokumentų pagal EBVPD pateikimo, reikalaus, kad, apsivalymą</w:t>
      </w:r>
      <w:r w:rsidR="0077126C" w:rsidRPr="00F8428B">
        <w:rPr>
          <w:sz w:val="24"/>
          <w:szCs w:val="24"/>
          <w:lang w:val="lt-LT"/>
        </w:rPr>
        <w:t xml:space="preserve"> </w:t>
      </w:r>
      <w:r w:rsidRPr="00F8428B">
        <w:rPr>
          <w:sz w:val="24"/>
          <w:szCs w:val="24"/>
          <w:lang w:val="lt-LT"/>
        </w:rPr>
        <w:t>pagrindžiančius dokumentus tiekėjas pateiktų kartu su teikiamais dokumentais pagal EBVPD;</w:t>
      </w:r>
    </w:p>
    <w:p w14:paraId="2AFCD9B8" w14:textId="77777777" w:rsidR="00832878" w:rsidRPr="00F8428B" w:rsidRDefault="00832878">
      <w:pPr>
        <w:shd w:val="clear" w:color="auto" w:fill="FFFFFF"/>
        <w:tabs>
          <w:tab w:val="left" w:pos="1632"/>
        </w:tabs>
        <w:ind w:firstLine="720"/>
        <w:jc w:val="both"/>
        <w:rPr>
          <w:lang w:val="lt-LT"/>
        </w:rPr>
      </w:pPr>
      <w:r w:rsidRPr="00F8428B">
        <w:rPr>
          <w:b/>
          <w:bCs/>
          <w:sz w:val="24"/>
          <w:szCs w:val="24"/>
          <w:lang w:val="lt-LT"/>
        </w:rPr>
        <w:t>11.16.2.</w:t>
      </w:r>
      <w:r w:rsidRPr="00F8428B">
        <w:rPr>
          <w:b/>
          <w:bCs/>
          <w:sz w:val="24"/>
          <w:szCs w:val="24"/>
          <w:lang w:val="lt-LT"/>
        </w:rPr>
        <w:tab/>
      </w:r>
      <w:r w:rsidRPr="00F8428B">
        <w:rPr>
          <w:sz w:val="24"/>
          <w:szCs w:val="24"/>
          <w:lang w:val="lt-LT"/>
        </w:rPr>
        <w:t>jeigu ūkio subjektas, kurio pajėgumais remiasi, neatitinka reikalavimų, tačiau</w:t>
      </w:r>
      <w:r w:rsidR="0077126C" w:rsidRPr="00F8428B">
        <w:rPr>
          <w:sz w:val="24"/>
          <w:szCs w:val="24"/>
          <w:lang w:val="lt-LT"/>
        </w:rPr>
        <w:t xml:space="preserve"> </w:t>
      </w:r>
      <w:r w:rsidRPr="00F8428B">
        <w:rPr>
          <w:sz w:val="24"/>
          <w:szCs w:val="24"/>
          <w:lang w:val="lt-LT"/>
        </w:rPr>
        <w:t>tiekėjas jį pakeičia reikalavimus atitinkančiu ūkio subjektu.</w:t>
      </w:r>
    </w:p>
    <w:p w14:paraId="413942CF" w14:textId="77777777" w:rsidR="00832878" w:rsidRPr="00F8428B" w:rsidRDefault="00832878">
      <w:pPr>
        <w:shd w:val="clear" w:color="auto" w:fill="FFFFFF"/>
        <w:tabs>
          <w:tab w:val="left" w:pos="1464"/>
        </w:tabs>
        <w:ind w:firstLine="720"/>
        <w:jc w:val="both"/>
        <w:rPr>
          <w:lang w:val="lt-LT"/>
        </w:rPr>
      </w:pPr>
      <w:r w:rsidRPr="00F8428B">
        <w:rPr>
          <w:b/>
          <w:bCs/>
          <w:sz w:val="24"/>
          <w:szCs w:val="24"/>
          <w:lang w:val="lt-LT"/>
        </w:rPr>
        <w:t>11.17.</w:t>
      </w:r>
      <w:r w:rsidRPr="00F8428B">
        <w:rPr>
          <w:b/>
          <w:bCs/>
          <w:sz w:val="24"/>
          <w:szCs w:val="24"/>
          <w:lang w:val="lt-LT"/>
        </w:rPr>
        <w:tab/>
      </w:r>
      <w:r w:rsidRPr="00F8428B">
        <w:rPr>
          <w:sz w:val="24"/>
          <w:szCs w:val="24"/>
          <w:lang w:val="lt-LT"/>
        </w:rPr>
        <w:t>Pašalinus tiekėją iš pirkimo procedūros dėl neatitikimo aukščiau nurodytiems</w:t>
      </w:r>
      <w:r w:rsidR="0077126C" w:rsidRPr="00F8428B">
        <w:rPr>
          <w:sz w:val="24"/>
          <w:szCs w:val="24"/>
          <w:lang w:val="lt-LT"/>
        </w:rPr>
        <w:t xml:space="preserve"> </w:t>
      </w:r>
      <w:r w:rsidRPr="00F8428B">
        <w:rPr>
          <w:sz w:val="24"/>
          <w:szCs w:val="24"/>
          <w:lang w:val="lt-LT"/>
        </w:rPr>
        <w:t>reikalavimams, kreipiamasi į tiekėją, pasiūlymų eilėje esantį po pašalinto tiekėjo, dėl kvalifikacijos</w:t>
      </w:r>
      <w:r w:rsidR="0077126C" w:rsidRPr="00F8428B">
        <w:rPr>
          <w:sz w:val="24"/>
          <w:szCs w:val="24"/>
          <w:lang w:val="lt-LT"/>
        </w:rPr>
        <w:t xml:space="preserve"> </w:t>
      </w:r>
      <w:r w:rsidRPr="00F8428B">
        <w:rPr>
          <w:sz w:val="24"/>
          <w:szCs w:val="24"/>
          <w:lang w:val="lt-LT"/>
        </w:rPr>
        <w:t>atitiktį įrodančių dokumentų ir dokumentų pagal EBVPD</w:t>
      </w:r>
      <w:r w:rsidR="0077126C" w:rsidRPr="00F8428B">
        <w:rPr>
          <w:sz w:val="24"/>
          <w:szCs w:val="24"/>
          <w:lang w:val="lt-LT"/>
        </w:rPr>
        <w:t xml:space="preserve"> </w:t>
      </w:r>
      <w:r w:rsidRPr="00F8428B">
        <w:rPr>
          <w:sz w:val="24"/>
          <w:szCs w:val="24"/>
          <w:lang w:val="lt-LT"/>
        </w:rPr>
        <w:t>pateikimo.</w:t>
      </w:r>
    </w:p>
    <w:p w14:paraId="4CC4C64E" w14:textId="77777777" w:rsidR="00832878" w:rsidRPr="00F8428B" w:rsidRDefault="00832878">
      <w:pPr>
        <w:shd w:val="clear" w:color="auto" w:fill="FFFFFF"/>
        <w:tabs>
          <w:tab w:val="left" w:pos="1502"/>
          <w:tab w:val="left" w:pos="5266"/>
        </w:tabs>
        <w:ind w:firstLine="720"/>
        <w:jc w:val="both"/>
        <w:rPr>
          <w:lang w:val="lt-LT"/>
        </w:rPr>
      </w:pPr>
      <w:r w:rsidRPr="00F8428B">
        <w:rPr>
          <w:b/>
          <w:bCs/>
          <w:sz w:val="24"/>
          <w:szCs w:val="24"/>
          <w:lang w:val="lt-LT"/>
        </w:rPr>
        <w:t>11.18.</w:t>
      </w:r>
      <w:r w:rsidRPr="00F8428B">
        <w:rPr>
          <w:b/>
          <w:bCs/>
          <w:sz w:val="24"/>
          <w:szCs w:val="24"/>
          <w:lang w:val="lt-LT"/>
        </w:rPr>
        <w:tab/>
      </w:r>
      <w:r w:rsidRPr="00F8428B">
        <w:rPr>
          <w:sz w:val="24"/>
          <w:szCs w:val="24"/>
          <w:lang w:val="lt-LT"/>
        </w:rPr>
        <w:t>Tiekėjo pateiktų pašalinimo pagrindų nebuvimo patikslinimai, kvalifikacinių</w:t>
      </w:r>
      <w:r w:rsidR="0077126C" w:rsidRPr="00F8428B">
        <w:rPr>
          <w:sz w:val="24"/>
          <w:szCs w:val="24"/>
          <w:lang w:val="lt-LT"/>
        </w:rPr>
        <w:t xml:space="preserve"> </w:t>
      </w:r>
      <w:r w:rsidRPr="00F8428B">
        <w:rPr>
          <w:sz w:val="24"/>
          <w:szCs w:val="24"/>
          <w:lang w:val="lt-LT"/>
        </w:rPr>
        <w:t>duomenų patikslinimai,</w:t>
      </w:r>
      <w:r w:rsidR="0054314B" w:rsidRPr="00F8428B">
        <w:rPr>
          <w:sz w:val="24"/>
          <w:szCs w:val="24"/>
          <w:lang w:val="lt-LT"/>
        </w:rPr>
        <w:t xml:space="preserve"> </w:t>
      </w:r>
      <w:r w:rsidRPr="00F8428B">
        <w:rPr>
          <w:sz w:val="24"/>
          <w:szCs w:val="24"/>
          <w:lang w:val="lt-LT"/>
        </w:rPr>
        <w:t>pasiūlymo turinio paaiškinimai, pasiūlyme</w:t>
      </w:r>
      <w:r w:rsidR="0077126C" w:rsidRPr="00F8428B">
        <w:rPr>
          <w:sz w:val="24"/>
          <w:szCs w:val="24"/>
          <w:lang w:val="lt-LT"/>
        </w:rPr>
        <w:t xml:space="preserve"> </w:t>
      </w:r>
      <w:r w:rsidRPr="00F8428B">
        <w:rPr>
          <w:sz w:val="24"/>
          <w:szCs w:val="24"/>
          <w:lang w:val="lt-LT"/>
        </w:rPr>
        <w:t>nurodytų aritmetinių klaidų pataisymai, neįprastai mažos kainos pagrindimo dokumentai yra</w:t>
      </w:r>
      <w:r w:rsidR="0077126C" w:rsidRPr="00F8428B">
        <w:rPr>
          <w:sz w:val="24"/>
          <w:szCs w:val="24"/>
          <w:lang w:val="lt-LT"/>
        </w:rPr>
        <w:t xml:space="preserve"> </w:t>
      </w:r>
      <w:r w:rsidRPr="00F8428B">
        <w:rPr>
          <w:sz w:val="24"/>
          <w:szCs w:val="24"/>
          <w:lang w:val="lt-LT"/>
        </w:rPr>
        <w:t>pateikiami tik CVP IS susirašinėjimo priemonėmis</w:t>
      </w:r>
      <w:r w:rsidRPr="00F8428B">
        <w:rPr>
          <w:i/>
          <w:iCs/>
          <w:sz w:val="24"/>
          <w:szCs w:val="24"/>
          <w:lang w:val="lt-LT"/>
        </w:rPr>
        <w:t>.</w:t>
      </w:r>
    </w:p>
    <w:p w14:paraId="33F886A3" w14:textId="2FCB9C9A" w:rsidR="00832878" w:rsidRPr="00F8428B" w:rsidRDefault="00112F8D">
      <w:pPr>
        <w:shd w:val="clear" w:color="auto" w:fill="FFFFFF"/>
        <w:tabs>
          <w:tab w:val="left" w:pos="658"/>
        </w:tabs>
        <w:rPr>
          <w:lang w:val="lt-LT"/>
        </w:rPr>
      </w:pPr>
      <w:r w:rsidRPr="00F8428B">
        <w:rPr>
          <w:b/>
          <w:bCs/>
          <w:sz w:val="24"/>
          <w:szCs w:val="24"/>
          <w:lang w:val="lt-LT"/>
        </w:rPr>
        <w:tab/>
      </w:r>
      <w:r w:rsidR="00832878" w:rsidRPr="00F8428B">
        <w:rPr>
          <w:b/>
          <w:bCs/>
          <w:sz w:val="24"/>
          <w:szCs w:val="24"/>
          <w:lang w:val="lt-LT"/>
        </w:rPr>
        <w:t>11.19.</w:t>
      </w:r>
      <w:r w:rsidR="00832878" w:rsidRPr="00F8428B">
        <w:rPr>
          <w:b/>
          <w:bCs/>
          <w:sz w:val="24"/>
          <w:szCs w:val="24"/>
          <w:lang w:val="lt-LT"/>
        </w:rPr>
        <w:tab/>
      </w:r>
      <w:r w:rsidR="006E6427">
        <w:rPr>
          <w:b/>
          <w:bCs/>
          <w:sz w:val="24"/>
          <w:szCs w:val="24"/>
          <w:lang w:val="lt-LT"/>
        </w:rPr>
        <w:t>Komisija</w:t>
      </w:r>
      <w:r w:rsidR="00832878" w:rsidRPr="00F8428B">
        <w:rPr>
          <w:b/>
          <w:bCs/>
          <w:sz w:val="24"/>
          <w:szCs w:val="24"/>
          <w:lang w:val="lt-LT"/>
        </w:rPr>
        <w:t xml:space="preserve"> atmeta pasiūlymą, jeigu:</w:t>
      </w:r>
    </w:p>
    <w:p w14:paraId="6051EF0F" w14:textId="090AEA39" w:rsidR="00832878" w:rsidRPr="00F8428B" w:rsidRDefault="00832878">
      <w:pPr>
        <w:shd w:val="clear" w:color="auto" w:fill="FFFFFF"/>
        <w:tabs>
          <w:tab w:val="left" w:pos="1627"/>
        </w:tabs>
        <w:ind w:firstLine="720"/>
        <w:jc w:val="both"/>
        <w:rPr>
          <w:lang w:val="lt-LT"/>
        </w:rPr>
      </w:pPr>
      <w:r w:rsidRPr="00F8428B">
        <w:rPr>
          <w:b/>
          <w:bCs/>
          <w:sz w:val="24"/>
          <w:szCs w:val="24"/>
          <w:lang w:val="lt-LT"/>
        </w:rPr>
        <w:t>11.19.1.</w:t>
      </w:r>
      <w:r w:rsidRPr="00F8428B">
        <w:rPr>
          <w:b/>
          <w:bCs/>
          <w:sz w:val="24"/>
          <w:szCs w:val="24"/>
          <w:lang w:val="lt-LT"/>
        </w:rPr>
        <w:tab/>
      </w:r>
      <w:r w:rsidRPr="00F8428B">
        <w:rPr>
          <w:sz w:val="24"/>
          <w:szCs w:val="24"/>
          <w:lang w:val="lt-LT"/>
        </w:rPr>
        <w:t xml:space="preserve">Tiekėjas kartu su pasiūlymu nepateikė, o </w:t>
      </w:r>
      <w:r w:rsidR="006E6427">
        <w:rPr>
          <w:sz w:val="24"/>
          <w:szCs w:val="24"/>
          <w:lang w:val="lt-LT"/>
        </w:rPr>
        <w:t>Komisija</w:t>
      </w:r>
      <w:r w:rsidRPr="00F8428B">
        <w:rPr>
          <w:sz w:val="24"/>
          <w:szCs w:val="24"/>
          <w:lang w:val="lt-LT"/>
        </w:rPr>
        <w:t>i paprašius, nepateikė arba</w:t>
      </w:r>
      <w:r w:rsidR="0077126C" w:rsidRPr="00F8428B">
        <w:rPr>
          <w:sz w:val="24"/>
          <w:szCs w:val="24"/>
          <w:lang w:val="lt-LT"/>
        </w:rPr>
        <w:t xml:space="preserve"> </w:t>
      </w:r>
      <w:r w:rsidRPr="00F8428B">
        <w:rPr>
          <w:sz w:val="24"/>
          <w:szCs w:val="24"/>
          <w:lang w:val="lt-LT"/>
        </w:rPr>
        <w:t>nepatikslino EBVPD arba, patikslinęs EBVPD, joje nurodė, kad neatitinka kvalifikacinių</w:t>
      </w:r>
      <w:r w:rsidR="0077126C" w:rsidRPr="00F8428B">
        <w:rPr>
          <w:sz w:val="24"/>
          <w:szCs w:val="24"/>
          <w:lang w:val="lt-LT"/>
        </w:rPr>
        <w:t xml:space="preserve"> </w:t>
      </w:r>
      <w:r w:rsidRPr="00F8428B">
        <w:rPr>
          <w:sz w:val="24"/>
          <w:szCs w:val="24"/>
          <w:lang w:val="lt-LT"/>
        </w:rPr>
        <w:t xml:space="preserve">reikalavimų arba </w:t>
      </w:r>
      <w:r w:rsidRPr="00F8428B">
        <w:rPr>
          <w:b/>
          <w:bCs/>
          <w:sz w:val="24"/>
          <w:szCs w:val="24"/>
          <w:lang w:val="lt-LT"/>
        </w:rPr>
        <w:t>yra pašalinimo pagrindai, ir kai tiekėjas nėra nurodęs, kad taiko apsivalymo</w:t>
      </w:r>
      <w:r w:rsidR="0077126C" w:rsidRPr="00F8428B">
        <w:rPr>
          <w:b/>
          <w:bCs/>
          <w:sz w:val="24"/>
          <w:szCs w:val="24"/>
          <w:lang w:val="lt-LT"/>
        </w:rPr>
        <w:t xml:space="preserve"> </w:t>
      </w:r>
      <w:r w:rsidRPr="00F8428B">
        <w:rPr>
          <w:b/>
          <w:bCs/>
          <w:sz w:val="24"/>
          <w:szCs w:val="24"/>
          <w:lang w:val="lt-LT"/>
        </w:rPr>
        <w:t>priemones;</w:t>
      </w:r>
    </w:p>
    <w:p w14:paraId="424CF61B" w14:textId="77E92970" w:rsidR="00832878" w:rsidRPr="00F8428B" w:rsidRDefault="00832878">
      <w:pPr>
        <w:shd w:val="clear" w:color="auto" w:fill="FFFFFF"/>
        <w:tabs>
          <w:tab w:val="left" w:pos="1699"/>
        </w:tabs>
        <w:ind w:firstLine="720"/>
        <w:jc w:val="both"/>
        <w:rPr>
          <w:lang w:val="lt-LT"/>
        </w:rPr>
      </w:pPr>
      <w:r w:rsidRPr="00F8428B">
        <w:rPr>
          <w:b/>
          <w:bCs/>
          <w:sz w:val="24"/>
          <w:szCs w:val="24"/>
          <w:lang w:val="lt-LT"/>
        </w:rPr>
        <w:t>11.19.2.</w:t>
      </w:r>
      <w:r w:rsidRPr="00F8428B">
        <w:rPr>
          <w:b/>
          <w:bCs/>
          <w:sz w:val="24"/>
          <w:szCs w:val="24"/>
          <w:lang w:val="lt-LT"/>
        </w:rPr>
        <w:tab/>
      </w:r>
      <w:r w:rsidRPr="00F8428B">
        <w:rPr>
          <w:sz w:val="24"/>
          <w:szCs w:val="24"/>
          <w:lang w:val="lt-LT"/>
        </w:rPr>
        <w:t>tiekėjas pasiūlyme pateikė netikslius ar neišsamius duomenis apie savo</w:t>
      </w:r>
      <w:r w:rsidR="0077126C" w:rsidRPr="00F8428B">
        <w:rPr>
          <w:sz w:val="24"/>
          <w:szCs w:val="24"/>
          <w:lang w:val="lt-LT"/>
        </w:rPr>
        <w:t xml:space="preserve"> </w:t>
      </w:r>
      <w:r w:rsidRPr="00F8428B">
        <w:rPr>
          <w:sz w:val="24"/>
          <w:szCs w:val="24"/>
          <w:lang w:val="lt-LT"/>
        </w:rPr>
        <w:t xml:space="preserve">kvalifikaciją </w:t>
      </w:r>
      <w:r w:rsidR="0083286C">
        <w:rPr>
          <w:sz w:val="24"/>
          <w:szCs w:val="24"/>
          <w:lang w:val="lt-LT"/>
        </w:rPr>
        <w:t xml:space="preserve"> ir (arba) </w:t>
      </w:r>
      <w:r w:rsidRPr="00F8428B">
        <w:rPr>
          <w:sz w:val="24"/>
          <w:szCs w:val="24"/>
          <w:lang w:val="lt-LT"/>
        </w:rPr>
        <w:t>pašalinimo pagrindų nebuvimą ir, perkančiajai organizacijai prašant,</w:t>
      </w:r>
      <w:r w:rsidR="0077126C" w:rsidRPr="00F8428B">
        <w:rPr>
          <w:sz w:val="24"/>
          <w:szCs w:val="24"/>
          <w:lang w:val="lt-LT"/>
        </w:rPr>
        <w:t xml:space="preserve"> </w:t>
      </w:r>
      <w:r w:rsidRPr="00F8428B">
        <w:rPr>
          <w:sz w:val="24"/>
          <w:szCs w:val="24"/>
          <w:lang w:val="lt-LT"/>
        </w:rPr>
        <w:t>nepateikė arba nepatikslino jų;</w:t>
      </w:r>
    </w:p>
    <w:p w14:paraId="1D8A339E" w14:textId="77777777" w:rsidR="00832878" w:rsidRPr="00F8428B" w:rsidRDefault="00832878">
      <w:pPr>
        <w:shd w:val="clear" w:color="auto" w:fill="FFFFFF"/>
        <w:ind w:firstLine="720"/>
        <w:jc w:val="both"/>
        <w:rPr>
          <w:lang w:val="lt-LT"/>
        </w:rPr>
      </w:pPr>
      <w:r w:rsidRPr="00F8428B">
        <w:rPr>
          <w:b/>
          <w:bCs/>
          <w:sz w:val="24"/>
          <w:szCs w:val="24"/>
          <w:lang w:val="lt-LT"/>
        </w:rPr>
        <w:t xml:space="preserve">11.19.2.1. </w:t>
      </w:r>
      <w:r w:rsidRPr="00F8428B">
        <w:rPr>
          <w:sz w:val="24"/>
          <w:szCs w:val="24"/>
          <w:lang w:val="lt-LT"/>
        </w:rPr>
        <w:t>tiekėjas neatitinka pirkimo dokumentuose nustatyto kvalifikacijos reikalavimo taip pat, jei tiekėjas neatitinka kitų pirkimo sąlygose nustatytų reikalavimų tiekėjui;</w:t>
      </w:r>
    </w:p>
    <w:p w14:paraId="59EAE4A7" w14:textId="02810746" w:rsidR="00832878" w:rsidRPr="00F8428B" w:rsidRDefault="00832878">
      <w:pPr>
        <w:shd w:val="clear" w:color="auto" w:fill="FFFFFF"/>
        <w:tabs>
          <w:tab w:val="left" w:pos="1560"/>
        </w:tabs>
        <w:ind w:firstLine="720"/>
        <w:jc w:val="both"/>
        <w:rPr>
          <w:lang w:val="lt-LT"/>
        </w:rPr>
      </w:pPr>
      <w:r w:rsidRPr="00F8428B">
        <w:rPr>
          <w:b/>
          <w:bCs/>
          <w:sz w:val="24"/>
          <w:szCs w:val="24"/>
          <w:lang w:val="lt-LT"/>
        </w:rPr>
        <w:t>11.19.3.</w:t>
      </w:r>
      <w:r w:rsidRPr="00F8428B">
        <w:rPr>
          <w:b/>
          <w:bCs/>
          <w:sz w:val="24"/>
          <w:szCs w:val="24"/>
          <w:lang w:val="lt-LT"/>
        </w:rPr>
        <w:tab/>
      </w:r>
      <w:r w:rsidRPr="00F8428B">
        <w:rPr>
          <w:sz w:val="24"/>
          <w:szCs w:val="24"/>
          <w:lang w:val="lt-LT"/>
        </w:rPr>
        <w:t>tiekėjas per perkančiosios organizacijos nustatytą terminą nepatikslino, nepapildė ar</w:t>
      </w:r>
      <w:r w:rsidR="0077126C" w:rsidRPr="00F8428B">
        <w:rPr>
          <w:sz w:val="24"/>
          <w:szCs w:val="24"/>
          <w:lang w:val="lt-LT"/>
        </w:rPr>
        <w:t xml:space="preserve"> </w:t>
      </w:r>
      <w:r w:rsidRPr="00F8428B">
        <w:rPr>
          <w:sz w:val="24"/>
          <w:szCs w:val="24"/>
          <w:lang w:val="lt-LT"/>
        </w:rPr>
        <w:t>nepateikė pirkimo dokumentuose nurodytų kartu su pasiūlymu teikiamų dokumentų</w:t>
      </w:r>
      <w:r w:rsidR="00112F8D" w:rsidRPr="00F8428B">
        <w:rPr>
          <w:sz w:val="24"/>
          <w:szCs w:val="24"/>
          <w:lang w:val="lt-LT"/>
        </w:rPr>
        <w:t>.</w:t>
      </w:r>
    </w:p>
    <w:p w14:paraId="2352B39C" w14:textId="77777777" w:rsidR="00832878" w:rsidRPr="00F8428B" w:rsidRDefault="00832878" w:rsidP="0028544A">
      <w:pPr>
        <w:numPr>
          <w:ilvl w:val="0"/>
          <w:numId w:val="26"/>
        </w:numPr>
        <w:shd w:val="clear" w:color="auto" w:fill="FFFFFF"/>
        <w:tabs>
          <w:tab w:val="left" w:pos="1622"/>
        </w:tabs>
        <w:ind w:firstLine="720"/>
        <w:jc w:val="both"/>
        <w:rPr>
          <w:b/>
          <w:bCs/>
          <w:sz w:val="24"/>
          <w:szCs w:val="24"/>
          <w:lang w:val="lt-LT"/>
        </w:rPr>
      </w:pPr>
      <w:r w:rsidRPr="00F8428B">
        <w:rPr>
          <w:sz w:val="24"/>
          <w:szCs w:val="24"/>
          <w:lang w:val="lt-LT"/>
        </w:rPr>
        <w:t>pasiūlymas neatitiko konkurso sąlygose nustatytų reikalavimų (</w:t>
      </w:r>
      <w:r w:rsidRPr="00F8428B">
        <w:rPr>
          <w:i/>
          <w:iCs/>
          <w:sz w:val="24"/>
          <w:szCs w:val="24"/>
          <w:lang w:val="lt-LT"/>
        </w:rPr>
        <w:t xml:space="preserve">Tiekėjo siūlomi </w:t>
      </w:r>
      <w:r w:rsidR="003D278F" w:rsidRPr="00F8428B">
        <w:rPr>
          <w:i/>
          <w:iCs/>
          <w:sz w:val="24"/>
          <w:szCs w:val="24"/>
          <w:lang w:val="lt-LT"/>
        </w:rPr>
        <w:t>paslaugos</w:t>
      </w:r>
      <w:r w:rsidRPr="00F8428B">
        <w:rPr>
          <w:i/>
          <w:iCs/>
          <w:sz w:val="24"/>
          <w:szCs w:val="24"/>
          <w:lang w:val="lt-LT"/>
        </w:rPr>
        <w:t xml:space="preserve"> neatitinka pirkimo dokumentuose nustatytų reikalavimų; nepateikti reikalauti dokumentai ir pan.; tiekėjas nepateikė konkurso sąlygų priedo Nr. 2 „Pasiūlymo forma“ ir t.t.</w:t>
      </w:r>
      <w:r w:rsidRPr="00F8428B">
        <w:rPr>
          <w:sz w:val="24"/>
          <w:szCs w:val="24"/>
          <w:lang w:val="lt-LT"/>
        </w:rPr>
        <w:t>);</w:t>
      </w:r>
    </w:p>
    <w:p w14:paraId="36C13274" w14:textId="77777777" w:rsidR="00832878" w:rsidRPr="00F8428B" w:rsidRDefault="00832878" w:rsidP="0028544A">
      <w:pPr>
        <w:numPr>
          <w:ilvl w:val="0"/>
          <w:numId w:val="26"/>
        </w:numPr>
        <w:shd w:val="clear" w:color="auto" w:fill="FFFFFF"/>
        <w:tabs>
          <w:tab w:val="left" w:pos="1622"/>
        </w:tabs>
        <w:ind w:firstLine="720"/>
        <w:jc w:val="both"/>
        <w:rPr>
          <w:b/>
          <w:bCs/>
          <w:sz w:val="24"/>
          <w:szCs w:val="24"/>
          <w:lang w:val="lt-LT"/>
        </w:rPr>
      </w:pPr>
      <w:r w:rsidRPr="00F8428B">
        <w:rPr>
          <w:sz w:val="24"/>
          <w:szCs w:val="24"/>
          <w:lang w:val="lt-LT"/>
        </w:rPr>
        <w:t>tiekėjas per perkančiosios organizacijos nurodytą terminą neištaisė aritmetinių klaidų ir (ar) nepaaiškino pasiūlymo;</w:t>
      </w:r>
    </w:p>
    <w:p w14:paraId="2CB94A42" w14:textId="05914DEF" w:rsidR="00832878" w:rsidRPr="00F8428B" w:rsidRDefault="00832878">
      <w:pPr>
        <w:shd w:val="clear" w:color="auto" w:fill="FFFFFF"/>
        <w:tabs>
          <w:tab w:val="left" w:pos="1565"/>
        </w:tabs>
        <w:ind w:firstLine="720"/>
        <w:jc w:val="both"/>
        <w:rPr>
          <w:lang w:val="lt-LT"/>
        </w:rPr>
      </w:pPr>
      <w:r w:rsidRPr="00F8428B">
        <w:rPr>
          <w:b/>
          <w:bCs/>
          <w:sz w:val="24"/>
          <w:szCs w:val="24"/>
          <w:lang w:val="lt-LT"/>
        </w:rPr>
        <w:t>11.19.6.</w:t>
      </w:r>
      <w:r w:rsidRPr="00F8428B">
        <w:rPr>
          <w:b/>
          <w:bCs/>
          <w:sz w:val="24"/>
          <w:szCs w:val="24"/>
          <w:lang w:val="lt-LT"/>
        </w:rPr>
        <w:tab/>
      </w:r>
      <w:r w:rsidRPr="00F8428B">
        <w:rPr>
          <w:sz w:val="24"/>
          <w:szCs w:val="24"/>
          <w:lang w:val="lt-LT"/>
        </w:rPr>
        <w:t>tiekėjo pasiūlyta kaina yra per didelė ir nepriimtina. Tiekėjo pasiūlyta kaina yra per</w:t>
      </w:r>
      <w:r w:rsidR="0077126C" w:rsidRPr="00F8428B">
        <w:rPr>
          <w:sz w:val="24"/>
          <w:szCs w:val="24"/>
          <w:lang w:val="lt-LT"/>
        </w:rPr>
        <w:t xml:space="preserve"> </w:t>
      </w:r>
      <w:r w:rsidRPr="00F8428B">
        <w:rPr>
          <w:sz w:val="24"/>
          <w:szCs w:val="24"/>
          <w:lang w:val="lt-LT"/>
        </w:rPr>
        <w:t>didelė ir nepriimtina, jeigu ji viršija perkančiosi</w:t>
      </w:r>
      <w:r w:rsidR="003748D0" w:rsidRPr="00F8428B">
        <w:rPr>
          <w:sz w:val="24"/>
          <w:szCs w:val="24"/>
          <w:lang w:val="lt-LT"/>
        </w:rPr>
        <w:t>os organizacijos pirkimo objektui</w:t>
      </w:r>
      <w:r w:rsidRPr="00F8428B">
        <w:rPr>
          <w:sz w:val="24"/>
          <w:szCs w:val="24"/>
          <w:lang w:val="lt-LT"/>
        </w:rPr>
        <w:t xml:space="preserve"> suplanuotas</w:t>
      </w:r>
      <w:r w:rsidR="0077126C" w:rsidRPr="00F8428B">
        <w:rPr>
          <w:sz w:val="24"/>
          <w:szCs w:val="24"/>
          <w:lang w:val="lt-LT"/>
        </w:rPr>
        <w:t xml:space="preserve"> </w:t>
      </w:r>
      <w:r w:rsidRPr="00F8428B">
        <w:rPr>
          <w:sz w:val="24"/>
          <w:szCs w:val="24"/>
          <w:lang w:val="lt-LT"/>
        </w:rPr>
        <w:t xml:space="preserve">skirtas lėšas, numatytas pirkimo sąlygų </w:t>
      </w:r>
      <w:r w:rsidR="003748D0" w:rsidRPr="00F8428B">
        <w:rPr>
          <w:b/>
          <w:bCs/>
          <w:sz w:val="24"/>
          <w:szCs w:val="24"/>
          <w:lang w:val="lt-LT"/>
        </w:rPr>
        <w:t xml:space="preserve">2.7 </w:t>
      </w:r>
      <w:r w:rsidRPr="00F8428B">
        <w:rPr>
          <w:b/>
          <w:bCs/>
          <w:sz w:val="24"/>
          <w:szCs w:val="24"/>
          <w:lang w:val="lt-LT"/>
        </w:rPr>
        <w:t>punkte</w:t>
      </w:r>
      <w:r w:rsidRPr="00F8428B">
        <w:rPr>
          <w:sz w:val="24"/>
          <w:szCs w:val="24"/>
          <w:lang w:val="lt-LT"/>
        </w:rPr>
        <w:t>;</w:t>
      </w:r>
    </w:p>
    <w:p w14:paraId="5B628FB4" w14:textId="55E04D6E" w:rsidR="00832878" w:rsidRPr="00F8428B" w:rsidRDefault="00832878" w:rsidP="0077126C">
      <w:pPr>
        <w:shd w:val="clear" w:color="auto" w:fill="FFFFFF"/>
        <w:tabs>
          <w:tab w:val="left" w:pos="1622"/>
        </w:tabs>
        <w:ind w:firstLine="720"/>
        <w:jc w:val="both"/>
        <w:rPr>
          <w:lang w:val="lt-LT"/>
        </w:rPr>
      </w:pPr>
      <w:r w:rsidRPr="00F8428B">
        <w:rPr>
          <w:b/>
          <w:bCs/>
          <w:sz w:val="24"/>
          <w:szCs w:val="24"/>
          <w:lang w:val="lt-LT"/>
        </w:rPr>
        <w:t>11.19.7.</w:t>
      </w:r>
      <w:r w:rsidRPr="00F8428B">
        <w:rPr>
          <w:b/>
          <w:bCs/>
          <w:sz w:val="24"/>
          <w:szCs w:val="24"/>
          <w:lang w:val="lt-LT"/>
        </w:rPr>
        <w:tab/>
      </w:r>
      <w:r w:rsidRPr="00F8428B">
        <w:rPr>
          <w:sz w:val="24"/>
          <w:szCs w:val="24"/>
          <w:lang w:val="lt-LT"/>
        </w:rPr>
        <w:t>buvo pasiūlyta neįprastai maža kaina ir tiekėjas Komisijos prašymu nepateikė</w:t>
      </w:r>
      <w:r w:rsidR="0077126C" w:rsidRPr="00F8428B">
        <w:rPr>
          <w:sz w:val="24"/>
          <w:szCs w:val="24"/>
          <w:lang w:val="lt-LT"/>
        </w:rPr>
        <w:t xml:space="preserve"> </w:t>
      </w:r>
      <w:r w:rsidRPr="00F8428B">
        <w:rPr>
          <w:sz w:val="24"/>
          <w:szCs w:val="24"/>
          <w:lang w:val="lt-LT"/>
        </w:rPr>
        <w:t>raštiško kainos sudėtinių dalių pagrindimo arba kitaip nepagrindė neįprastai mažos kainos.</w:t>
      </w:r>
      <w:r w:rsidR="0077126C" w:rsidRPr="00F8428B">
        <w:rPr>
          <w:sz w:val="24"/>
          <w:szCs w:val="24"/>
          <w:lang w:val="lt-LT"/>
        </w:rPr>
        <w:t xml:space="preserve"> </w:t>
      </w:r>
      <w:r w:rsidR="006E6427">
        <w:rPr>
          <w:sz w:val="24"/>
          <w:szCs w:val="24"/>
          <w:lang w:val="lt-LT"/>
        </w:rPr>
        <w:t>Komisija</w:t>
      </w:r>
      <w:r w:rsidR="0077126C" w:rsidRPr="00F8428B">
        <w:rPr>
          <w:sz w:val="24"/>
          <w:szCs w:val="24"/>
          <w:lang w:val="lt-LT"/>
        </w:rPr>
        <w:t xml:space="preserve"> pasiūlymą, kuriame </w:t>
      </w:r>
      <w:r w:rsidRPr="00F8428B">
        <w:rPr>
          <w:sz w:val="24"/>
          <w:szCs w:val="24"/>
          <w:lang w:val="lt-LT"/>
        </w:rPr>
        <w:t>nurodyta</w:t>
      </w:r>
      <w:r w:rsidR="0077126C" w:rsidRPr="00F8428B">
        <w:rPr>
          <w:sz w:val="24"/>
          <w:szCs w:val="24"/>
          <w:lang w:val="lt-LT"/>
        </w:rPr>
        <w:t xml:space="preserve"> neįprastai maža kaina, atmes jį, jei bus nustatyta, </w:t>
      </w:r>
      <w:r w:rsidRPr="00F8428B">
        <w:rPr>
          <w:sz w:val="24"/>
          <w:szCs w:val="24"/>
          <w:lang w:val="lt-LT"/>
        </w:rPr>
        <w:t>kad</w:t>
      </w:r>
      <w:r w:rsidR="0077126C" w:rsidRPr="00F8428B">
        <w:rPr>
          <w:sz w:val="24"/>
          <w:szCs w:val="24"/>
          <w:lang w:val="lt-LT"/>
        </w:rPr>
        <w:t xml:space="preserve"> </w:t>
      </w:r>
      <w:r w:rsidRPr="00F8428B">
        <w:rPr>
          <w:sz w:val="24"/>
          <w:szCs w:val="24"/>
          <w:lang w:val="lt-LT"/>
        </w:rPr>
        <w:t>neįprastai maža kaina pasiūlyta dėl to, kad tiekėjas yra gavęs valstybės pagalbą arba bus bent vienas atvejis numatytas VPĮ 57 str. 3 d.</w:t>
      </w:r>
    </w:p>
    <w:p w14:paraId="6F2FE266" w14:textId="77777777" w:rsidR="00832878" w:rsidRPr="00F8428B" w:rsidRDefault="00832878">
      <w:pPr>
        <w:shd w:val="clear" w:color="auto" w:fill="FFFFFF"/>
        <w:tabs>
          <w:tab w:val="left" w:pos="1738"/>
        </w:tabs>
        <w:ind w:firstLine="720"/>
        <w:jc w:val="both"/>
        <w:rPr>
          <w:lang w:val="lt-LT"/>
        </w:rPr>
      </w:pPr>
      <w:r w:rsidRPr="00F8428B">
        <w:rPr>
          <w:b/>
          <w:bCs/>
          <w:sz w:val="24"/>
          <w:szCs w:val="24"/>
          <w:lang w:val="lt-LT"/>
        </w:rPr>
        <w:t>11.19.8.</w:t>
      </w:r>
      <w:r w:rsidRPr="00F8428B">
        <w:rPr>
          <w:b/>
          <w:bCs/>
          <w:sz w:val="24"/>
          <w:szCs w:val="24"/>
          <w:lang w:val="lt-LT"/>
        </w:rPr>
        <w:tab/>
      </w:r>
      <w:r w:rsidRPr="00F8428B">
        <w:rPr>
          <w:sz w:val="24"/>
          <w:szCs w:val="24"/>
          <w:lang w:val="lt-LT"/>
        </w:rPr>
        <w:t>pasiūlymas buvo pateiktas ne perkančiosios organizacijos nurodytomis</w:t>
      </w:r>
      <w:r w:rsidR="0077126C" w:rsidRPr="00F8428B">
        <w:rPr>
          <w:sz w:val="24"/>
          <w:szCs w:val="24"/>
          <w:lang w:val="lt-LT"/>
        </w:rPr>
        <w:t xml:space="preserve"> </w:t>
      </w:r>
      <w:r w:rsidRPr="00F8428B">
        <w:rPr>
          <w:sz w:val="24"/>
          <w:szCs w:val="24"/>
          <w:lang w:val="lt-LT"/>
        </w:rPr>
        <w:t>elektroninėmis priemonėmis;</w:t>
      </w:r>
    </w:p>
    <w:p w14:paraId="1B0D667B" w14:textId="77777777" w:rsidR="00832878" w:rsidRPr="00F8428B" w:rsidRDefault="00832878">
      <w:pPr>
        <w:shd w:val="clear" w:color="auto" w:fill="FFFFFF"/>
        <w:tabs>
          <w:tab w:val="left" w:pos="1574"/>
        </w:tabs>
        <w:ind w:firstLine="720"/>
        <w:jc w:val="both"/>
        <w:rPr>
          <w:lang w:val="lt-LT"/>
        </w:rPr>
      </w:pPr>
      <w:r w:rsidRPr="00F8428B">
        <w:rPr>
          <w:b/>
          <w:bCs/>
          <w:sz w:val="24"/>
          <w:szCs w:val="24"/>
          <w:lang w:val="lt-LT"/>
        </w:rPr>
        <w:t>11.19.9.</w:t>
      </w:r>
      <w:r w:rsidRPr="00F8428B">
        <w:rPr>
          <w:b/>
          <w:bCs/>
          <w:sz w:val="24"/>
          <w:szCs w:val="24"/>
          <w:lang w:val="lt-LT"/>
        </w:rPr>
        <w:tab/>
      </w:r>
      <w:r w:rsidRPr="00F8428B">
        <w:rPr>
          <w:sz w:val="24"/>
          <w:szCs w:val="24"/>
          <w:lang w:val="lt-LT"/>
        </w:rPr>
        <w:t>tiekėjas pateikia daugiau kaip vieną pasiūlymą arba tiekėjų grupės narys dalyvauja</w:t>
      </w:r>
      <w:r w:rsidR="0077126C" w:rsidRPr="00F8428B">
        <w:rPr>
          <w:sz w:val="24"/>
          <w:szCs w:val="24"/>
          <w:lang w:val="lt-LT"/>
        </w:rPr>
        <w:t xml:space="preserve"> </w:t>
      </w:r>
      <w:r w:rsidRPr="00F8428B">
        <w:rPr>
          <w:sz w:val="24"/>
          <w:szCs w:val="24"/>
          <w:lang w:val="lt-LT"/>
        </w:rPr>
        <w:t>teikiant kelis pasiūlymus.</w:t>
      </w:r>
    </w:p>
    <w:p w14:paraId="6C21473C" w14:textId="77777777" w:rsidR="00832878" w:rsidRPr="00F8428B" w:rsidRDefault="00832878">
      <w:pPr>
        <w:shd w:val="clear" w:color="auto" w:fill="FFFFFF"/>
        <w:tabs>
          <w:tab w:val="left" w:pos="1738"/>
        </w:tabs>
        <w:ind w:firstLine="720"/>
        <w:jc w:val="both"/>
        <w:rPr>
          <w:lang w:val="lt-LT"/>
        </w:rPr>
      </w:pPr>
      <w:r w:rsidRPr="00F8428B">
        <w:rPr>
          <w:b/>
          <w:bCs/>
          <w:sz w:val="24"/>
          <w:szCs w:val="24"/>
          <w:lang w:val="lt-LT"/>
        </w:rPr>
        <w:lastRenderedPageBreak/>
        <w:t>11.19.10.</w:t>
      </w:r>
      <w:r w:rsidRPr="00F8428B">
        <w:rPr>
          <w:b/>
          <w:bCs/>
          <w:sz w:val="24"/>
          <w:szCs w:val="24"/>
          <w:lang w:val="lt-LT"/>
        </w:rPr>
        <w:tab/>
      </w:r>
      <w:r w:rsidRPr="00F8428B">
        <w:rPr>
          <w:sz w:val="24"/>
          <w:szCs w:val="24"/>
          <w:lang w:val="lt-LT"/>
        </w:rPr>
        <w:t>tiekėjas aiškindamas pasiūlymą pakeitė pasiūlymo esmę – pakeitė kainą arba</w:t>
      </w:r>
      <w:r w:rsidR="0077126C" w:rsidRPr="00F8428B">
        <w:rPr>
          <w:sz w:val="24"/>
          <w:szCs w:val="24"/>
          <w:lang w:val="lt-LT"/>
        </w:rPr>
        <w:t xml:space="preserve"> </w:t>
      </w:r>
      <w:r w:rsidRPr="00F8428B">
        <w:rPr>
          <w:sz w:val="24"/>
          <w:szCs w:val="24"/>
          <w:lang w:val="lt-LT"/>
        </w:rPr>
        <w:t>padarė kitų pakeitimų, dėl kurių pirkimo dokumentų reikalavimų neatitinkantis pasiūlymas tampa</w:t>
      </w:r>
      <w:r w:rsidR="0077126C" w:rsidRPr="00F8428B">
        <w:rPr>
          <w:sz w:val="24"/>
          <w:szCs w:val="24"/>
          <w:lang w:val="lt-LT"/>
        </w:rPr>
        <w:t xml:space="preserve"> </w:t>
      </w:r>
      <w:r w:rsidRPr="00F8428B">
        <w:rPr>
          <w:sz w:val="24"/>
          <w:szCs w:val="24"/>
          <w:lang w:val="lt-LT"/>
        </w:rPr>
        <w:t>atitinkančiu pirkimo dokumentų reikalavimus.</w:t>
      </w:r>
    </w:p>
    <w:p w14:paraId="53B6BEBC" w14:textId="77777777" w:rsidR="00832878" w:rsidRPr="00F8428B" w:rsidRDefault="00832878">
      <w:pPr>
        <w:shd w:val="clear" w:color="auto" w:fill="FFFFFF"/>
        <w:tabs>
          <w:tab w:val="left" w:pos="1862"/>
        </w:tabs>
        <w:ind w:firstLine="720"/>
        <w:jc w:val="both"/>
        <w:rPr>
          <w:sz w:val="24"/>
          <w:szCs w:val="24"/>
          <w:lang w:val="lt-LT"/>
        </w:rPr>
      </w:pPr>
      <w:r w:rsidRPr="00F8428B">
        <w:rPr>
          <w:b/>
          <w:bCs/>
          <w:sz w:val="24"/>
          <w:szCs w:val="24"/>
          <w:lang w:val="lt-LT"/>
        </w:rPr>
        <w:t>11.19.11.</w:t>
      </w:r>
      <w:r w:rsidRPr="00F8428B">
        <w:rPr>
          <w:b/>
          <w:bCs/>
          <w:sz w:val="24"/>
          <w:szCs w:val="24"/>
          <w:lang w:val="lt-LT"/>
        </w:rPr>
        <w:tab/>
      </w:r>
      <w:r w:rsidRPr="00F8428B">
        <w:rPr>
          <w:sz w:val="24"/>
          <w:szCs w:val="24"/>
          <w:lang w:val="lt-LT"/>
        </w:rPr>
        <w:t>tiekėjas taisydamas aritmetines kainos apskaičiavimo klaidas, pakeitė</w:t>
      </w:r>
      <w:r w:rsidR="0077126C" w:rsidRPr="00F8428B">
        <w:rPr>
          <w:sz w:val="24"/>
          <w:szCs w:val="24"/>
          <w:lang w:val="lt-LT"/>
        </w:rPr>
        <w:t xml:space="preserve"> </w:t>
      </w:r>
      <w:r w:rsidRPr="00F8428B">
        <w:rPr>
          <w:sz w:val="24"/>
          <w:szCs w:val="24"/>
          <w:lang w:val="lt-LT"/>
        </w:rPr>
        <w:t>susipažinimo su pasiūlymais procedūros metu paskelbtą kainą ir (ar) atsisakė kainos sudedamųjų</w:t>
      </w:r>
      <w:r w:rsidR="0077126C" w:rsidRPr="00F8428B">
        <w:rPr>
          <w:sz w:val="24"/>
          <w:szCs w:val="24"/>
          <w:lang w:val="lt-LT"/>
        </w:rPr>
        <w:t xml:space="preserve"> </w:t>
      </w:r>
      <w:r w:rsidRPr="00F8428B">
        <w:rPr>
          <w:sz w:val="24"/>
          <w:szCs w:val="24"/>
          <w:lang w:val="lt-LT"/>
        </w:rPr>
        <w:t>dalių ir (arba) papildė kainą naujomis dalimis.</w:t>
      </w:r>
    </w:p>
    <w:p w14:paraId="24C0088B" w14:textId="32676D6B" w:rsidR="00832878" w:rsidRPr="00F8428B" w:rsidRDefault="00832878" w:rsidP="0081386D">
      <w:pPr>
        <w:ind w:firstLine="720"/>
        <w:jc w:val="both"/>
        <w:rPr>
          <w:sz w:val="24"/>
          <w:szCs w:val="24"/>
          <w:lang w:val="lt-LT"/>
        </w:rPr>
      </w:pPr>
      <w:r w:rsidRPr="00F8428B">
        <w:rPr>
          <w:b/>
          <w:bCs/>
          <w:sz w:val="24"/>
          <w:szCs w:val="24"/>
          <w:lang w:val="lt-LT"/>
        </w:rPr>
        <w:t>11.19.12</w:t>
      </w:r>
      <w:r w:rsidRPr="00F8428B">
        <w:rPr>
          <w:sz w:val="24"/>
          <w:szCs w:val="24"/>
          <w:lang w:val="lt-LT"/>
        </w:rPr>
        <w:t>.</w:t>
      </w:r>
      <w:r w:rsidRPr="00F8428B">
        <w:rPr>
          <w:sz w:val="24"/>
          <w:szCs w:val="24"/>
          <w:lang w:val="lt-LT"/>
        </w:rPr>
        <w:tab/>
        <w:t>tiekėjas kartu su pasiūlymu nepateikė konkurso sąlygų 7.5.1.8 ir 7.13 p. nurodytų</w:t>
      </w:r>
      <w:r w:rsidR="0077126C" w:rsidRPr="00F8428B">
        <w:rPr>
          <w:sz w:val="24"/>
          <w:szCs w:val="24"/>
          <w:lang w:val="lt-LT"/>
        </w:rPr>
        <w:t xml:space="preserve"> </w:t>
      </w:r>
      <w:r w:rsidRPr="00F8428B">
        <w:rPr>
          <w:sz w:val="24"/>
          <w:szCs w:val="24"/>
          <w:lang w:val="lt-LT"/>
        </w:rPr>
        <w:t xml:space="preserve">dokumentų arba </w:t>
      </w:r>
      <w:r w:rsidR="000F2FD5" w:rsidRPr="00F8428B">
        <w:rPr>
          <w:sz w:val="24"/>
          <w:szCs w:val="24"/>
          <w:lang w:val="lt-LT"/>
        </w:rPr>
        <w:t xml:space="preserve">šiuos dokumentus pateikia neišsamiai, o perkančiajai organizacijai juos paprašius pateikti arba patikslinti, tiekėjas šių dokumentų nepateikė arba nepatikslino, </w:t>
      </w:r>
      <w:r w:rsidR="000F2FD5" w:rsidRPr="00F8428B">
        <w:rPr>
          <w:sz w:val="22"/>
          <w:szCs w:val="22"/>
          <w:lang w:val="lt-LT"/>
        </w:rPr>
        <w:t xml:space="preserve">arba </w:t>
      </w:r>
      <w:r w:rsidR="000F2FD5" w:rsidRPr="00F8428B">
        <w:rPr>
          <w:b/>
          <w:bCs/>
          <w:sz w:val="24"/>
          <w:szCs w:val="24"/>
          <w:lang w:val="lt-LT"/>
        </w:rPr>
        <w:t xml:space="preserve">nepateikė </w:t>
      </w:r>
      <w:r w:rsidR="000F2FD5" w:rsidRPr="00F8428B">
        <w:rPr>
          <w:b/>
          <w:bCs/>
          <w:sz w:val="22"/>
          <w:szCs w:val="22"/>
          <w:lang w:val="lt-LT"/>
        </w:rPr>
        <w:t xml:space="preserve">dokumentų, patvirtinančių Tiekėjo pasirinktų aplinkos apsaugos kriterijų taikymą Paslaugų teikimo metu. </w:t>
      </w:r>
    </w:p>
    <w:p w14:paraId="23D4F42F" w14:textId="4F959953" w:rsidR="00832878" w:rsidRPr="00F8428B" w:rsidRDefault="00832878">
      <w:pPr>
        <w:shd w:val="clear" w:color="auto" w:fill="FFFFFF"/>
        <w:spacing w:before="274"/>
        <w:ind w:left="3461"/>
      </w:pPr>
      <w:r w:rsidRPr="00F8428B">
        <w:rPr>
          <w:b/>
          <w:bCs/>
          <w:sz w:val="24"/>
          <w:szCs w:val="24"/>
          <w:lang w:val="lt-LT"/>
        </w:rPr>
        <w:t>12. PASIŪLYMŲ</w:t>
      </w:r>
      <w:r w:rsidR="008025A6" w:rsidRPr="00F8428B">
        <w:rPr>
          <w:b/>
          <w:bCs/>
          <w:sz w:val="24"/>
          <w:szCs w:val="24"/>
          <w:lang w:val="lt-LT"/>
        </w:rPr>
        <w:t xml:space="preserve"> </w:t>
      </w:r>
      <w:r w:rsidRPr="00F8428B">
        <w:rPr>
          <w:b/>
          <w:bCs/>
          <w:sz w:val="24"/>
          <w:szCs w:val="24"/>
          <w:lang w:val="lt-LT"/>
        </w:rPr>
        <w:t>VERTINIMAS</w:t>
      </w:r>
    </w:p>
    <w:p w14:paraId="3BA86F4A" w14:textId="77777777" w:rsidR="00832878" w:rsidRPr="00F8428B" w:rsidRDefault="00832878" w:rsidP="0028544A">
      <w:pPr>
        <w:numPr>
          <w:ilvl w:val="0"/>
          <w:numId w:val="27"/>
        </w:numPr>
        <w:shd w:val="clear" w:color="auto" w:fill="FFFFFF"/>
        <w:tabs>
          <w:tab w:val="left" w:pos="1258"/>
        </w:tabs>
        <w:spacing w:before="274"/>
        <w:ind w:firstLine="720"/>
        <w:jc w:val="both"/>
        <w:rPr>
          <w:b/>
          <w:bCs/>
          <w:sz w:val="24"/>
          <w:szCs w:val="24"/>
          <w:lang w:val="lt-LT"/>
        </w:rPr>
      </w:pPr>
      <w:r w:rsidRPr="00F8428B">
        <w:rPr>
          <w:sz w:val="24"/>
          <w:szCs w:val="24"/>
          <w:lang w:val="lt-LT"/>
        </w:rPr>
        <w:t xml:space="preserve">Pasiūlyme nurodyta kaina bus vertinama eurais. Į </w:t>
      </w:r>
      <w:r w:rsidRPr="00F8428B">
        <w:rPr>
          <w:b/>
          <w:bCs/>
          <w:sz w:val="24"/>
          <w:szCs w:val="24"/>
          <w:lang w:val="lt-LT"/>
        </w:rPr>
        <w:t>pasiūlymo kainą turi būti įskaityti visi mokesčiai ir visos tiekėjo išlaidos, apimančios viską, ko reikia visiškam ir tinkamam sutarties įvykdymui.</w:t>
      </w:r>
    </w:p>
    <w:p w14:paraId="47C236E9" w14:textId="77777777" w:rsidR="00832878" w:rsidRPr="00F8428B" w:rsidRDefault="00832878" w:rsidP="00112F8D">
      <w:pPr>
        <w:numPr>
          <w:ilvl w:val="0"/>
          <w:numId w:val="27"/>
        </w:numPr>
        <w:shd w:val="clear" w:color="auto" w:fill="FFFFFF"/>
        <w:tabs>
          <w:tab w:val="left" w:pos="851"/>
        </w:tabs>
        <w:ind w:firstLine="851"/>
        <w:jc w:val="both"/>
        <w:rPr>
          <w:b/>
          <w:bCs/>
          <w:sz w:val="24"/>
          <w:szCs w:val="24"/>
          <w:lang w:val="lt-LT"/>
        </w:rPr>
      </w:pPr>
      <w:r w:rsidRPr="00F8428B">
        <w:rPr>
          <w:b/>
          <w:bCs/>
          <w:sz w:val="24"/>
          <w:szCs w:val="24"/>
          <w:lang w:val="lt-LT"/>
        </w:rPr>
        <w:t>Ekonomiškai naudingiausias pasiūlymas išrenkamas pagal kainą.</w:t>
      </w:r>
    </w:p>
    <w:p w14:paraId="00C157FF" w14:textId="4783E15D" w:rsidR="00832878" w:rsidRPr="00F8428B" w:rsidRDefault="00832878">
      <w:pPr>
        <w:shd w:val="clear" w:color="auto" w:fill="FFFFFF"/>
        <w:tabs>
          <w:tab w:val="left" w:pos="1406"/>
        </w:tabs>
        <w:spacing w:before="38"/>
        <w:ind w:firstLine="850"/>
        <w:jc w:val="both"/>
        <w:rPr>
          <w:lang w:val="lt-LT"/>
        </w:rPr>
      </w:pPr>
      <w:r w:rsidRPr="00F8428B">
        <w:rPr>
          <w:b/>
          <w:bCs/>
          <w:sz w:val="24"/>
          <w:szCs w:val="24"/>
          <w:lang w:val="lt-LT"/>
        </w:rPr>
        <w:t>12.3.</w:t>
      </w:r>
      <w:r w:rsidRPr="00F8428B">
        <w:rPr>
          <w:b/>
          <w:bCs/>
          <w:sz w:val="24"/>
          <w:szCs w:val="24"/>
          <w:lang w:val="lt-LT"/>
        </w:rPr>
        <w:tab/>
      </w:r>
      <w:r w:rsidRPr="00F8428B">
        <w:rPr>
          <w:sz w:val="24"/>
          <w:szCs w:val="24"/>
          <w:lang w:val="lt-LT"/>
        </w:rPr>
        <w:t>Jei tiekėjas neįskaičiuoja į savo pasiūlymo kainą PVM, nes pagal galiojančius teisės</w:t>
      </w:r>
      <w:r w:rsidR="0077126C" w:rsidRPr="00F8428B">
        <w:rPr>
          <w:sz w:val="24"/>
          <w:szCs w:val="24"/>
          <w:lang w:val="lt-LT"/>
        </w:rPr>
        <w:t xml:space="preserve"> </w:t>
      </w:r>
      <w:r w:rsidRPr="00F8428B">
        <w:rPr>
          <w:sz w:val="24"/>
          <w:szCs w:val="24"/>
          <w:lang w:val="lt-LT"/>
        </w:rPr>
        <w:t xml:space="preserve">aktus prievolė apskaičiuoti ir apmokėti PVM tenka perkančiajai organizacijai, </w:t>
      </w:r>
      <w:r w:rsidR="006E6427">
        <w:rPr>
          <w:sz w:val="24"/>
          <w:szCs w:val="24"/>
          <w:lang w:val="lt-LT"/>
        </w:rPr>
        <w:t>Komisija</w:t>
      </w:r>
      <w:r w:rsidRPr="00F8428B">
        <w:rPr>
          <w:sz w:val="24"/>
          <w:szCs w:val="24"/>
          <w:lang w:val="lt-LT"/>
        </w:rPr>
        <w:t>, siekdama</w:t>
      </w:r>
      <w:r w:rsidR="0077126C" w:rsidRPr="00F8428B">
        <w:rPr>
          <w:sz w:val="24"/>
          <w:szCs w:val="24"/>
          <w:lang w:val="lt-LT"/>
        </w:rPr>
        <w:t xml:space="preserve"> </w:t>
      </w:r>
      <w:r w:rsidRPr="00F8428B">
        <w:rPr>
          <w:sz w:val="24"/>
          <w:szCs w:val="24"/>
          <w:lang w:val="lt-LT"/>
        </w:rPr>
        <w:t>užtikrinti viešųjų pirkimų principų laikymąsi, vien tik pasiūlymo palyginimo tikslais prie tiekėjo</w:t>
      </w:r>
      <w:r w:rsidR="0077126C" w:rsidRPr="00F8428B">
        <w:rPr>
          <w:sz w:val="24"/>
          <w:szCs w:val="24"/>
          <w:lang w:val="lt-LT"/>
        </w:rPr>
        <w:t xml:space="preserve"> </w:t>
      </w:r>
      <w:r w:rsidRPr="00F8428B">
        <w:rPr>
          <w:sz w:val="24"/>
          <w:szCs w:val="24"/>
          <w:lang w:val="lt-LT"/>
        </w:rPr>
        <w:t>pasiūlytos bendros kainos be PVM prideda sumą, kurią sudarytų perkančiosios organizacijos</w:t>
      </w:r>
      <w:r w:rsidR="0077126C" w:rsidRPr="00F8428B">
        <w:rPr>
          <w:sz w:val="24"/>
          <w:szCs w:val="24"/>
          <w:lang w:val="lt-LT"/>
        </w:rPr>
        <w:t xml:space="preserve"> </w:t>
      </w:r>
      <w:r w:rsidRPr="00F8428B">
        <w:rPr>
          <w:sz w:val="24"/>
          <w:szCs w:val="24"/>
          <w:lang w:val="lt-LT"/>
        </w:rPr>
        <w:t>išlaidos apmokant PVM, taikant t</w:t>
      </w:r>
      <w:r w:rsidR="00112F8D" w:rsidRPr="00F8428B">
        <w:rPr>
          <w:sz w:val="24"/>
          <w:szCs w:val="24"/>
          <w:lang w:val="lt-LT"/>
        </w:rPr>
        <w:t>o</w:t>
      </w:r>
      <w:r w:rsidRPr="00F8428B">
        <w:rPr>
          <w:sz w:val="24"/>
          <w:szCs w:val="24"/>
          <w:lang w:val="lt-LT"/>
        </w:rPr>
        <w:t xml:space="preserve">ms </w:t>
      </w:r>
      <w:r w:rsidR="00112F8D" w:rsidRPr="00F8428B">
        <w:rPr>
          <w:sz w:val="24"/>
          <w:szCs w:val="24"/>
          <w:lang w:val="lt-LT"/>
        </w:rPr>
        <w:t xml:space="preserve">paslaugoms </w:t>
      </w:r>
      <w:r w:rsidRPr="00F8428B">
        <w:rPr>
          <w:sz w:val="24"/>
          <w:szCs w:val="24"/>
          <w:lang w:val="lt-LT"/>
        </w:rPr>
        <w:t xml:space="preserve"> L</w:t>
      </w:r>
      <w:r w:rsidR="00112F8D" w:rsidRPr="00F8428B">
        <w:rPr>
          <w:sz w:val="24"/>
          <w:szCs w:val="24"/>
          <w:lang w:val="lt-LT"/>
        </w:rPr>
        <w:t xml:space="preserve">ietuvos Respublikos </w:t>
      </w:r>
      <w:r w:rsidRPr="00F8428B">
        <w:rPr>
          <w:sz w:val="24"/>
          <w:szCs w:val="24"/>
          <w:lang w:val="lt-LT"/>
        </w:rPr>
        <w:t>pridėtinės vertės mokesčio įstatyme nustatytą</w:t>
      </w:r>
      <w:r w:rsidR="0077126C" w:rsidRPr="00F8428B">
        <w:rPr>
          <w:sz w:val="24"/>
          <w:szCs w:val="24"/>
          <w:lang w:val="lt-LT"/>
        </w:rPr>
        <w:t xml:space="preserve"> </w:t>
      </w:r>
      <w:r w:rsidRPr="00F8428B">
        <w:rPr>
          <w:sz w:val="24"/>
          <w:szCs w:val="24"/>
          <w:lang w:val="lt-LT"/>
        </w:rPr>
        <w:t>PVM tarifą. Tokiu atveju su kitų tiekėjų pasiūlytomis bendromis kainomis yra lyginama ir</w:t>
      </w:r>
      <w:r w:rsidR="0077126C" w:rsidRPr="00F8428B">
        <w:rPr>
          <w:sz w:val="24"/>
          <w:szCs w:val="24"/>
          <w:lang w:val="lt-LT"/>
        </w:rPr>
        <w:t xml:space="preserve"> </w:t>
      </w:r>
      <w:r w:rsidRPr="00F8428B">
        <w:rPr>
          <w:sz w:val="24"/>
          <w:szCs w:val="24"/>
          <w:lang w:val="lt-LT"/>
        </w:rPr>
        <w:t>vertinama komisijos apskaičiuota kaina.</w:t>
      </w:r>
    </w:p>
    <w:p w14:paraId="145992D4" w14:textId="77777777" w:rsidR="00832878" w:rsidRPr="00F8428B" w:rsidRDefault="00832878">
      <w:pPr>
        <w:shd w:val="clear" w:color="auto" w:fill="FFFFFF"/>
        <w:tabs>
          <w:tab w:val="left" w:pos="1450"/>
        </w:tabs>
        <w:ind w:firstLine="850"/>
        <w:jc w:val="both"/>
        <w:rPr>
          <w:lang w:val="lt-LT"/>
        </w:rPr>
      </w:pPr>
      <w:r w:rsidRPr="00F8428B">
        <w:rPr>
          <w:b/>
          <w:bCs/>
          <w:sz w:val="24"/>
          <w:szCs w:val="24"/>
          <w:lang w:val="lt-LT"/>
        </w:rPr>
        <w:t>12.4.</w:t>
      </w:r>
      <w:r w:rsidRPr="00F8428B">
        <w:rPr>
          <w:b/>
          <w:bCs/>
          <w:sz w:val="24"/>
          <w:szCs w:val="24"/>
          <w:lang w:val="lt-LT"/>
        </w:rPr>
        <w:tab/>
      </w:r>
      <w:r w:rsidRPr="00F8428B">
        <w:rPr>
          <w:sz w:val="24"/>
          <w:szCs w:val="24"/>
          <w:lang w:val="lt-LT"/>
        </w:rPr>
        <w:t>Jeigu pasiūlymuose kainos nurodytos užsienio valiuta, jos bus perskaičiuojamos</w:t>
      </w:r>
      <w:r w:rsidR="0077126C" w:rsidRPr="00F8428B">
        <w:rPr>
          <w:sz w:val="24"/>
          <w:szCs w:val="24"/>
          <w:lang w:val="lt-LT"/>
        </w:rPr>
        <w:t xml:space="preserve"> </w:t>
      </w:r>
      <w:r w:rsidRPr="00F8428B">
        <w:rPr>
          <w:sz w:val="24"/>
          <w:szCs w:val="24"/>
          <w:lang w:val="lt-LT"/>
        </w:rPr>
        <w:t>eurais pagal Europos Centrinio Banko skelbiamą orientacinį euro ir užsienio valiutų santykį, o tais</w:t>
      </w:r>
      <w:r w:rsidR="0077126C" w:rsidRPr="00F8428B">
        <w:rPr>
          <w:sz w:val="24"/>
          <w:szCs w:val="24"/>
          <w:lang w:val="lt-LT"/>
        </w:rPr>
        <w:t xml:space="preserve"> </w:t>
      </w:r>
      <w:r w:rsidRPr="00F8428B">
        <w:rPr>
          <w:sz w:val="24"/>
          <w:szCs w:val="24"/>
          <w:lang w:val="lt-LT"/>
        </w:rPr>
        <w:t>atvejais, kai orientacinio euro ir užsienio valiutų santykio Europos Centrinis Bankas neskelbia, -</w:t>
      </w:r>
      <w:r w:rsidR="0077126C" w:rsidRPr="00F8428B">
        <w:rPr>
          <w:sz w:val="24"/>
          <w:szCs w:val="24"/>
          <w:lang w:val="lt-LT"/>
        </w:rPr>
        <w:t xml:space="preserve"> </w:t>
      </w:r>
      <w:r w:rsidRPr="00F8428B">
        <w:rPr>
          <w:sz w:val="24"/>
          <w:szCs w:val="24"/>
          <w:lang w:val="lt-LT"/>
        </w:rPr>
        <w:t>pagal Lietuvos banko nustatomą ir skelbiamą orientacinį euro ir užsienio valiutų santykį paskutinę</w:t>
      </w:r>
      <w:r w:rsidR="0077126C" w:rsidRPr="00F8428B">
        <w:rPr>
          <w:sz w:val="24"/>
          <w:szCs w:val="24"/>
          <w:lang w:val="lt-LT"/>
        </w:rPr>
        <w:t xml:space="preserve"> </w:t>
      </w:r>
      <w:r w:rsidRPr="00F8428B">
        <w:rPr>
          <w:sz w:val="24"/>
          <w:szCs w:val="24"/>
          <w:lang w:val="lt-LT"/>
        </w:rPr>
        <w:t>pasiūlymų pateikimo termino dieną.</w:t>
      </w:r>
    </w:p>
    <w:p w14:paraId="4B62838B" w14:textId="77777777" w:rsidR="00832878" w:rsidRPr="00F8428B" w:rsidRDefault="00832878">
      <w:pPr>
        <w:shd w:val="clear" w:color="auto" w:fill="FFFFFF"/>
        <w:spacing w:before="413"/>
        <w:ind w:left="1896"/>
      </w:pPr>
      <w:r w:rsidRPr="00F8428B">
        <w:rPr>
          <w:b/>
          <w:bCs/>
          <w:sz w:val="24"/>
          <w:szCs w:val="24"/>
          <w:lang w:val="lt-LT"/>
        </w:rPr>
        <w:t>13. SPRENDIMAS DĖL PIRKIMO SUTARTIES SUDARYMO</w:t>
      </w:r>
    </w:p>
    <w:p w14:paraId="1D5D3723" w14:textId="51BD2A05" w:rsidR="00832878" w:rsidRPr="00F8428B" w:rsidRDefault="00832878">
      <w:pPr>
        <w:shd w:val="clear" w:color="auto" w:fill="FFFFFF"/>
        <w:tabs>
          <w:tab w:val="left" w:pos="1387"/>
        </w:tabs>
        <w:spacing w:before="134"/>
        <w:ind w:firstLine="720"/>
        <w:jc w:val="both"/>
        <w:rPr>
          <w:lang w:val="lt-LT"/>
        </w:rPr>
      </w:pPr>
      <w:r w:rsidRPr="00F8428B">
        <w:rPr>
          <w:b/>
          <w:bCs/>
          <w:sz w:val="24"/>
          <w:szCs w:val="24"/>
          <w:lang w:val="lt-LT"/>
        </w:rPr>
        <w:t>13.1.</w:t>
      </w:r>
      <w:r w:rsidRPr="00F8428B">
        <w:rPr>
          <w:b/>
          <w:bCs/>
          <w:sz w:val="24"/>
          <w:szCs w:val="24"/>
          <w:lang w:val="lt-LT"/>
        </w:rPr>
        <w:tab/>
      </w:r>
      <w:r w:rsidRPr="00F8428B">
        <w:rPr>
          <w:sz w:val="24"/>
          <w:szCs w:val="24"/>
          <w:lang w:val="lt-LT"/>
        </w:rPr>
        <w:t>Išnagrinėjusi, įvertinusi ir palyginusi pateiktus</w:t>
      </w:r>
      <w:r w:rsidR="008025A6" w:rsidRPr="00F8428B">
        <w:rPr>
          <w:sz w:val="24"/>
          <w:szCs w:val="24"/>
          <w:lang w:val="lt-LT"/>
        </w:rPr>
        <w:t xml:space="preserve"> galutinius</w:t>
      </w:r>
      <w:r w:rsidRPr="00F8428B">
        <w:rPr>
          <w:sz w:val="24"/>
          <w:szCs w:val="24"/>
          <w:lang w:val="lt-LT"/>
        </w:rPr>
        <w:t xml:space="preserve"> pasiūlymus, </w:t>
      </w:r>
      <w:r w:rsidR="006E6427">
        <w:rPr>
          <w:sz w:val="24"/>
          <w:szCs w:val="24"/>
          <w:lang w:val="lt-LT"/>
        </w:rPr>
        <w:t>Komisija</w:t>
      </w:r>
      <w:r w:rsidRPr="00F8428B">
        <w:rPr>
          <w:sz w:val="24"/>
          <w:szCs w:val="24"/>
          <w:lang w:val="lt-LT"/>
        </w:rPr>
        <w:t xml:space="preserve"> nustato</w:t>
      </w:r>
      <w:r w:rsidR="0077126C" w:rsidRPr="00F8428B">
        <w:rPr>
          <w:sz w:val="24"/>
          <w:szCs w:val="24"/>
          <w:lang w:val="lt-LT"/>
        </w:rPr>
        <w:t xml:space="preserve"> </w:t>
      </w:r>
      <w:r w:rsidRPr="00F8428B">
        <w:rPr>
          <w:sz w:val="24"/>
          <w:szCs w:val="24"/>
          <w:lang w:val="lt-LT"/>
        </w:rPr>
        <w:t>pasiūlymų eilę ir laimėjusį pasiūlymą bei priima</w:t>
      </w:r>
      <w:r w:rsidR="0077126C" w:rsidRPr="00F8428B">
        <w:rPr>
          <w:sz w:val="24"/>
          <w:szCs w:val="24"/>
          <w:lang w:val="lt-LT"/>
        </w:rPr>
        <w:t xml:space="preserve"> </w:t>
      </w:r>
      <w:r w:rsidRPr="00F8428B">
        <w:rPr>
          <w:sz w:val="24"/>
          <w:szCs w:val="24"/>
          <w:lang w:val="lt-LT"/>
        </w:rPr>
        <w:t>sprendimą sudaryti pirkimo sutartį.</w:t>
      </w:r>
    </w:p>
    <w:p w14:paraId="1C190E63" w14:textId="77777777" w:rsidR="00832878" w:rsidRPr="00F8428B" w:rsidRDefault="00832878">
      <w:pPr>
        <w:shd w:val="clear" w:color="auto" w:fill="FFFFFF"/>
        <w:tabs>
          <w:tab w:val="left" w:pos="1325"/>
        </w:tabs>
        <w:ind w:firstLine="720"/>
        <w:jc w:val="both"/>
        <w:rPr>
          <w:lang w:val="lt-LT"/>
        </w:rPr>
      </w:pPr>
      <w:r w:rsidRPr="00F8428B">
        <w:rPr>
          <w:b/>
          <w:bCs/>
          <w:sz w:val="24"/>
          <w:szCs w:val="24"/>
          <w:lang w:val="lt-LT"/>
        </w:rPr>
        <w:t>13.2.</w:t>
      </w:r>
      <w:r w:rsidRPr="00F8428B">
        <w:rPr>
          <w:b/>
          <w:bCs/>
          <w:sz w:val="24"/>
          <w:szCs w:val="24"/>
          <w:lang w:val="lt-LT"/>
        </w:rPr>
        <w:tab/>
      </w:r>
      <w:r w:rsidRPr="00F8428B">
        <w:rPr>
          <w:sz w:val="24"/>
          <w:szCs w:val="24"/>
          <w:lang w:val="lt-LT"/>
        </w:rPr>
        <w:t>Jei yra tik vienas pasiūlymą pateikęs tiekėjas, jis pripažįstamas laimėtoju, jei jo</w:t>
      </w:r>
      <w:r w:rsidR="0077126C" w:rsidRPr="00F8428B">
        <w:rPr>
          <w:sz w:val="24"/>
          <w:szCs w:val="24"/>
          <w:lang w:val="lt-LT"/>
        </w:rPr>
        <w:t xml:space="preserve"> </w:t>
      </w:r>
      <w:r w:rsidRPr="00F8428B">
        <w:rPr>
          <w:sz w:val="24"/>
          <w:szCs w:val="24"/>
          <w:lang w:val="lt-LT"/>
        </w:rPr>
        <w:t>pasiūlymas (</w:t>
      </w:r>
      <w:r w:rsidRPr="00F8428B">
        <w:rPr>
          <w:i/>
          <w:iCs/>
          <w:sz w:val="24"/>
          <w:szCs w:val="24"/>
          <w:lang w:val="lt-LT"/>
        </w:rPr>
        <w:t>pasiūlymo kaina ir kitos sąlygos</w:t>
      </w:r>
      <w:r w:rsidRPr="00F8428B">
        <w:rPr>
          <w:sz w:val="24"/>
          <w:szCs w:val="24"/>
          <w:lang w:val="lt-LT"/>
        </w:rPr>
        <w:t>) komisijos sprendimu yra priimtinos perkančiajai</w:t>
      </w:r>
      <w:r w:rsidR="0077126C" w:rsidRPr="00F8428B">
        <w:rPr>
          <w:sz w:val="24"/>
          <w:szCs w:val="24"/>
          <w:lang w:val="lt-LT"/>
        </w:rPr>
        <w:t xml:space="preserve"> </w:t>
      </w:r>
      <w:r w:rsidRPr="00F8428B">
        <w:rPr>
          <w:sz w:val="24"/>
          <w:szCs w:val="24"/>
          <w:lang w:val="lt-LT"/>
        </w:rPr>
        <w:t>organizacijai.</w:t>
      </w:r>
    </w:p>
    <w:p w14:paraId="0849A92F" w14:textId="77777777" w:rsidR="00832878" w:rsidRPr="00F8428B" w:rsidRDefault="00832878">
      <w:pPr>
        <w:shd w:val="clear" w:color="auto" w:fill="FFFFFF"/>
        <w:tabs>
          <w:tab w:val="left" w:pos="1272"/>
        </w:tabs>
        <w:ind w:firstLine="720"/>
        <w:jc w:val="both"/>
        <w:rPr>
          <w:lang w:val="lt-LT"/>
        </w:rPr>
      </w:pPr>
      <w:r w:rsidRPr="00F8428B">
        <w:rPr>
          <w:b/>
          <w:bCs/>
          <w:sz w:val="24"/>
          <w:szCs w:val="24"/>
          <w:lang w:val="lt-LT"/>
        </w:rPr>
        <w:t>13.3.</w:t>
      </w:r>
      <w:r w:rsidRPr="00F8428B">
        <w:rPr>
          <w:b/>
          <w:bCs/>
          <w:sz w:val="24"/>
          <w:szCs w:val="24"/>
          <w:lang w:val="lt-LT"/>
        </w:rPr>
        <w:tab/>
      </w:r>
      <w:r w:rsidRPr="00F8428B">
        <w:rPr>
          <w:sz w:val="24"/>
          <w:szCs w:val="24"/>
          <w:lang w:val="lt-LT"/>
        </w:rPr>
        <w:t>Pasiūlymai pasiūlymų eilėje surašomi ekonominio naudingumo mažėjimo tvarka, t. y.</w:t>
      </w:r>
      <w:r w:rsidR="0077126C" w:rsidRPr="00F8428B">
        <w:rPr>
          <w:sz w:val="24"/>
          <w:szCs w:val="24"/>
          <w:lang w:val="lt-LT"/>
        </w:rPr>
        <w:t xml:space="preserve"> </w:t>
      </w:r>
      <w:r w:rsidRPr="00F8428B">
        <w:rPr>
          <w:sz w:val="24"/>
          <w:szCs w:val="24"/>
          <w:lang w:val="lt-LT"/>
        </w:rPr>
        <w:t>kainos didėjimo tvarka. Jeigu kelių pateiktų pasiūlymų yra vienodos kainos, nustatant pasiūlymų</w:t>
      </w:r>
      <w:r w:rsidR="0077126C" w:rsidRPr="00F8428B">
        <w:rPr>
          <w:sz w:val="24"/>
          <w:szCs w:val="24"/>
          <w:lang w:val="lt-LT"/>
        </w:rPr>
        <w:t xml:space="preserve"> </w:t>
      </w:r>
      <w:r w:rsidRPr="00F8428B">
        <w:rPr>
          <w:sz w:val="24"/>
          <w:szCs w:val="24"/>
          <w:lang w:val="lt-LT"/>
        </w:rPr>
        <w:t>eilę pirmesnis į šią eilę įrašomas tiekėjas, kurio pasiūlymas CVP IS priemonėmis pateiktas</w:t>
      </w:r>
      <w:r w:rsidR="0077126C" w:rsidRPr="00F8428B">
        <w:rPr>
          <w:sz w:val="24"/>
          <w:szCs w:val="24"/>
          <w:lang w:val="lt-LT"/>
        </w:rPr>
        <w:t xml:space="preserve"> </w:t>
      </w:r>
      <w:r w:rsidRPr="00F8428B">
        <w:rPr>
          <w:sz w:val="24"/>
          <w:szCs w:val="24"/>
          <w:lang w:val="lt-LT"/>
        </w:rPr>
        <w:t>anksčiausiai.</w:t>
      </w:r>
    </w:p>
    <w:p w14:paraId="0CEC32EA" w14:textId="77777777" w:rsidR="00832878" w:rsidRPr="00F8428B" w:rsidRDefault="00832878">
      <w:pPr>
        <w:shd w:val="clear" w:color="auto" w:fill="FFFFFF"/>
        <w:tabs>
          <w:tab w:val="left" w:pos="1354"/>
        </w:tabs>
        <w:ind w:firstLine="720"/>
        <w:jc w:val="both"/>
        <w:rPr>
          <w:lang w:val="lt-LT"/>
        </w:rPr>
      </w:pPr>
      <w:r w:rsidRPr="00F8428B">
        <w:rPr>
          <w:b/>
          <w:bCs/>
          <w:sz w:val="24"/>
          <w:szCs w:val="24"/>
          <w:lang w:val="lt-LT"/>
        </w:rPr>
        <w:t>13.4.</w:t>
      </w:r>
      <w:r w:rsidRPr="00F8428B">
        <w:rPr>
          <w:b/>
          <w:bCs/>
          <w:sz w:val="24"/>
          <w:szCs w:val="24"/>
          <w:lang w:val="lt-LT"/>
        </w:rPr>
        <w:tab/>
      </w:r>
      <w:r w:rsidRPr="00F8428B">
        <w:rPr>
          <w:sz w:val="24"/>
          <w:szCs w:val="24"/>
          <w:lang w:val="lt-LT"/>
        </w:rPr>
        <w:t>Sprendimas sudaryti sutartį priimamas, po to kai sudaroma pasiūlymų eilė ir</w:t>
      </w:r>
      <w:r w:rsidR="0077126C" w:rsidRPr="00F8428B">
        <w:rPr>
          <w:sz w:val="24"/>
          <w:szCs w:val="24"/>
          <w:lang w:val="lt-LT"/>
        </w:rPr>
        <w:t xml:space="preserve"> </w:t>
      </w:r>
      <w:r w:rsidRPr="00F8428B">
        <w:rPr>
          <w:sz w:val="24"/>
          <w:szCs w:val="24"/>
          <w:lang w:val="lt-LT"/>
        </w:rPr>
        <w:t>nustatomas laimėjęs pasiūlymas.</w:t>
      </w:r>
    </w:p>
    <w:p w14:paraId="5C69EF62" w14:textId="299FE451" w:rsidR="00832878" w:rsidRPr="00F8428B" w:rsidRDefault="00832878">
      <w:pPr>
        <w:shd w:val="clear" w:color="auto" w:fill="FFFFFF"/>
        <w:tabs>
          <w:tab w:val="left" w:pos="1296"/>
        </w:tabs>
        <w:ind w:firstLine="720"/>
        <w:jc w:val="both"/>
        <w:rPr>
          <w:lang w:val="lt-LT"/>
        </w:rPr>
      </w:pPr>
      <w:r w:rsidRPr="00F8428B">
        <w:rPr>
          <w:b/>
          <w:bCs/>
          <w:sz w:val="24"/>
          <w:szCs w:val="24"/>
          <w:lang w:val="lt-LT"/>
        </w:rPr>
        <w:t>13.5.</w:t>
      </w:r>
      <w:r w:rsidRPr="00F8428B">
        <w:rPr>
          <w:b/>
          <w:bCs/>
          <w:sz w:val="24"/>
          <w:szCs w:val="24"/>
          <w:lang w:val="lt-LT"/>
        </w:rPr>
        <w:tab/>
        <w:t>Perkančioji organizacija dalyviams nedelsdama (</w:t>
      </w:r>
      <w:r w:rsidRPr="00F8428B">
        <w:rPr>
          <w:b/>
          <w:bCs/>
          <w:i/>
          <w:iCs/>
          <w:sz w:val="24"/>
          <w:szCs w:val="24"/>
          <w:lang w:val="lt-LT"/>
        </w:rPr>
        <w:t>ne vėliau kaip</w:t>
      </w:r>
      <w:r w:rsidR="00112F8D" w:rsidRPr="00F8428B">
        <w:rPr>
          <w:b/>
          <w:bCs/>
          <w:i/>
          <w:iCs/>
          <w:sz w:val="24"/>
          <w:szCs w:val="24"/>
          <w:lang w:val="lt-LT"/>
        </w:rPr>
        <w:t xml:space="preserve"> </w:t>
      </w:r>
      <w:r w:rsidRPr="00F8428B">
        <w:rPr>
          <w:b/>
          <w:bCs/>
          <w:i/>
          <w:iCs/>
          <w:sz w:val="24"/>
          <w:szCs w:val="24"/>
          <w:lang w:val="lt-LT"/>
        </w:rPr>
        <w:t xml:space="preserve">per </w:t>
      </w:r>
      <w:r w:rsidR="00EA54A3" w:rsidRPr="00F8428B">
        <w:rPr>
          <w:b/>
          <w:bCs/>
          <w:i/>
          <w:iCs/>
          <w:sz w:val="24"/>
          <w:szCs w:val="24"/>
          <w:lang w:val="lt-LT"/>
        </w:rPr>
        <w:t>3</w:t>
      </w:r>
      <w:r w:rsidRPr="00F8428B">
        <w:rPr>
          <w:b/>
          <w:bCs/>
          <w:i/>
          <w:iCs/>
          <w:sz w:val="24"/>
          <w:szCs w:val="24"/>
          <w:lang w:val="lt-LT"/>
        </w:rPr>
        <w:t xml:space="preserve"> darbo dienas</w:t>
      </w:r>
      <w:r w:rsidRPr="00F8428B">
        <w:rPr>
          <w:b/>
          <w:bCs/>
          <w:sz w:val="24"/>
          <w:szCs w:val="24"/>
          <w:lang w:val="lt-LT"/>
        </w:rPr>
        <w:t>) praneša:</w:t>
      </w:r>
    </w:p>
    <w:p w14:paraId="67115B2A" w14:textId="77777777" w:rsidR="00832878" w:rsidRPr="00F8428B" w:rsidRDefault="00832878">
      <w:pPr>
        <w:shd w:val="clear" w:color="auto" w:fill="FFFFFF"/>
        <w:tabs>
          <w:tab w:val="left" w:pos="1512"/>
        </w:tabs>
        <w:ind w:firstLine="720"/>
        <w:jc w:val="both"/>
        <w:rPr>
          <w:lang w:val="lt-LT"/>
        </w:rPr>
      </w:pPr>
      <w:r w:rsidRPr="00F8428B">
        <w:rPr>
          <w:b/>
          <w:bCs/>
          <w:sz w:val="24"/>
          <w:szCs w:val="24"/>
          <w:lang w:val="lt-LT"/>
        </w:rPr>
        <w:lastRenderedPageBreak/>
        <w:t>13.5.1.</w:t>
      </w:r>
      <w:r w:rsidRPr="00F8428B">
        <w:rPr>
          <w:b/>
          <w:bCs/>
          <w:sz w:val="24"/>
          <w:szCs w:val="24"/>
          <w:lang w:val="lt-LT"/>
        </w:rPr>
        <w:tab/>
      </w:r>
      <w:r w:rsidRPr="00F8428B">
        <w:rPr>
          <w:sz w:val="24"/>
          <w:szCs w:val="24"/>
          <w:lang w:val="lt-LT"/>
        </w:rPr>
        <w:t>apie priimtą sprendimą nustatyti laimėjusį pasiūlymą, dėl kurio bus sudaroma</w:t>
      </w:r>
      <w:r w:rsidR="0077126C" w:rsidRPr="00F8428B">
        <w:rPr>
          <w:sz w:val="24"/>
          <w:szCs w:val="24"/>
          <w:lang w:val="lt-LT"/>
        </w:rPr>
        <w:t xml:space="preserve"> </w:t>
      </w:r>
      <w:r w:rsidRPr="00F8428B">
        <w:rPr>
          <w:sz w:val="24"/>
          <w:szCs w:val="24"/>
          <w:lang w:val="lt-LT"/>
        </w:rPr>
        <w:t>sutartis;</w:t>
      </w:r>
    </w:p>
    <w:p w14:paraId="1FE34EEC" w14:textId="7606C80C" w:rsidR="00832878" w:rsidRPr="00F8428B" w:rsidRDefault="00EA54A3">
      <w:pPr>
        <w:shd w:val="clear" w:color="auto" w:fill="FFFFFF"/>
        <w:tabs>
          <w:tab w:val="left" w:pos="720"/>
        </w:tabs>
        <w:rPr>
          <w:lang w:val="lt-LT"/>
        </w:rPr>
      </w:pPr>
      <w:r w:rsidRPr="00F8428B">
        <w:rPr>
          <w:b/>
          <w:bCs/>
          <w:sz w:val="24"/>
          <w:szCs w:val="24"/>
          <w:lang w:val="lt-LT"/>
        </w:rPr>
        <w:tab/>
      </w:r>
      <w:r w:rsidR="00832878" w:rsidRPr="00F8428B">
        <w:rPr>
          <w:b/>
          <w:bCs/>
          <w:sz w:val="24"/>
          <w:szCs w:val="24"/>
          <w:lang w:val="lt-LT"/>
        </w:rPr>
        <w:t>13.5.2.</w:t>
      </w:r>
      <w:r w:rsidR="00832878" w:rsidRPr="00F8428B">
        <w:rPr>
          <w:b/>
          <w:bCs/>
          <w:sz w:val="24"/>
          <w:szCs w:val="24"/>
          <w:lang w:val="lt-LT"/>
        </w:rPr>
        <w:tab/>
      </w:r>
      <w:r w:rsidR="00832878" w:rsidRPr="00F8428B">
        <w:rPr>
          <w:sz w:val="24"/>
          <w:szCs w:val="24"/>
          <w:lang w:val="lt-LT"/>
        </w:rPr>
        <w:t>nurodo nustatytą pasiūlymų eilę ir laimėjusį pasiūlymą;</w:t>
      </w:r>
    </w:p>
    <w:p w14:paraId="6E578674" w14:textId="0D30C8F0" w:rsidR="00832878" w:rsidRPr="00F8428B" w:rsidRDefault="00832878" w:rsidP="003D6C2F">
      <w:pPr>
        <w:shd w:val="clear" w:color="auto" w:fill="FFFFFF"/>
        <w:tabs>
          <w:tab w:val="left" w:pos="1440"/>
        </w:tabs>
        <w:ind w:firstLine="720"/>
        <w:jc w:val="both"/>
        <w:rPr>
          <w:lang w:val="lt-LT"/>
        </w:rPr>
      </w:pPr>
      <w:r w:rsidRPr="00F8428B">
        <w:rPr>
          <w:b/>
          <w:bCs/>
          <w:sz w:val="24"/>
          <w:szCs w:val="24"/>
          <w:lang w:val="lt-LT"/>
        </w:rPr>
        <w:t>13.5.3.</w:t>
      </w:r>
      <w:r w:rsidRPr="00F8428B">
        <w:rPr>
          <w:b/>
          <w:bCs/>
          <w:sz w:val="24"/>
          <w:szCs w:val="24"/>
          <w:lang w:val="lt-LT"/>
        </w:rPr>
        <w:tab/>
      </w:r>
      <w:r w:rsidRPr="00F8428B">
        <w:rPr>
          <w:sz w:val="24"/>
          <w:szCs w:val="24"/>
          <w:lang w:val="lt-LT"/>
        </w:rPr>
        <w:t>sutarties sudarymo atidėjimo terminą</w:t>
      </w:r>
      <w:r w:rsidR="00EA54A3" w:rsidRPr="00F8428B">
        <w:rPr>
          <w:sz w:val="24"/>
          <w:szCs w:val="24"/>
          <w:lang w:val="lt-LT"/>
        </w:rPr>
        <w:t>;</w:t>
      </w:r>
      <w:r w:rsidRPr="00F8428B">
        <w:rPr>
          <w:sz w:val="24"/>
          <w:szCs w:val="24"/>
          <w:lang w:val="lt-LT"/>
        </w:rPr>
        <w:t>.</w:t>
      </w:r>
    </w:p>
    <w:p w14:paraId="2ECDFE5D" w14:textId="77777777" w:rsidR="00832878" w:rsidRPr="00F8428B" w:rsidRDefault="00832878">
      <w:pPr>
        <w:shd w:val="clear" w:color="auto" w:fill="FFFFFF"/>
        <w:tabs>
          <w:tab w:val="left" w:pos="1440"/>
        </w:tabs>
        <w:ind w:firstLine="720"/>
        <w:jc w:val="both"/>
        <w:rPr>
          <w:lang w:val="lt-LT"/>
        </w:rPr>
      </w:pPr>
      <w:r w:rsidRPr="00F8428B">
        <w:rPr>
          <w:b/>
          <w:bCs/>
          <w:sz w:val="24"/>
          <w:szCs w:val="24"/>
          <w:lang w:val="lt-LT"/>
        </w:rPr>
        <w:t>13.5.4.</w:t>
      </w:r>
      <w:r w:rsidRPr="00F8428B">
        <w:rPr>
          <w:b/>
          <w:bCs/>
          <w:sz w:val="24"/>
          <w:szCs w:val="24"/>
          <w:lang w:val="lt-LT"/>
        </w:rPr>
        <w:tab/>
      </w:r>
      <w:r w:rsidRPr="00F8428B">
        <w:rPr>
          <w:sz w:val="24"/>
          <w:szCs w:val="24"/>
          <w:lang w:val="lt-LT"/>
        </w:rPr>
        <w:t>jei bus nuspręsta nesudaryti sutarties, minėtame pranešime perkančioji organizacija</w:t>
      </w:r>
      <w:r w:rsidR="0077126C" w:rsidRPr="00F8428B">
        <w:rPr>
          <w:sz w:val="24"/>
          <w:szCs w:val="24"/>
          <w:lang w:val="lt-LT"/>
        </w:rPr>
        <w:t xml:space="preserve"> </w:t>
      </w:r>
      <w:r w:rsidRPr="00F8428B">
        <w:rPr>
          <w:sz w:val="24"/>
          <w:szCs w:val="24"/>
          <w:lang w:val="lt-LT"/>
        </w:rPr>
        <w:t>taip pat nurodo priežastis, dėl kurių buvo priimtas sprendimas nesudaryti sutarties.</w:t>
      </w:r>
    </w:p>
    <w:p w14:paraId="0C954482" w14:textId="77777777" w:rsidR="0081386D" w:rsidRDefault="00832878" w:rsidP="0081386D">
      <w:pPr>
        <w:shd w:val="clear" w:color="auto" w:fill="FFFFFF"/>
        <w:tabs>
          <w:tab w:val="left" w:pos="1334"/>
        </w:tabs>
        <w:ind w:firstLine="720"/>
        <w:jc w:val="both"/>
        <w:rPr>
          <w:sz w:val="24"/>
          <w:szCs w:val="24"/>
          <w:lang w:val="lt-LT"/>
        </w:rPr>
      </w:pPr>
      <w:r w:rsidRPr="00F8428B">
        <w:rPr>
          <w:b/>
          <w:bCs/>
          <w:sz w:val="24"/>
          <w:szCs w:val="24"/>
          <w:lang w:val="lt-LT"/>
        </w:rPr>
        <w:t>13.6.</w:t>
      </w:r>
      <w:r w:rsidRPr="00F8428B">
        <w:rPr>
          <w:b/>
          <w:bCs/>
          <w:sz w:val="24"/>
          <w:szCs w:val="24"/>
          <w:lang w:val="lt-LT"/>
        </w:rPr>
        <w:tab/>
      </w:r>
      <w:r w:rsidRPr="00F8428B">
        <w:rPr>
          <w:sz w:val="24"/>
          <w:szCs w:val="24"/>
          <w:lang w:val="lt-LT"/>
        </w:rPr>
        <w:t>Sutartis turi būti sudaroma nedelsiant.</w:t>
      </w:r>
    </w:p>
    <w:p w14:paraId="0F7449A6" w14:textId="77777777" w:rsidR="0081386D" w:rsidRDefault="0081386D" w:rsidP="0081386D">
      <w:pPr>
        <w:shd w:val="clear" w:color="auto" w:fill="FFFFFF"/>
        <w:tabs>
          <w:tab w:val="left" w:pos="1334"/>
        </w:tabs>
        <w:ind w:firstLine="720"/>
        <w:jc w:val="both"/>
        <w:rPr>
          <w:sz w:val="24"/>
          <w:szCs w:val="24"/>
          <w:lang w:val="lt-LT"/>
        </w:rPr>
      </w:pPr>
    </w:p>
    <w:p w14:paraId="423729E1" w14:textId="5A43AE55" w:rsidR="0081386D" w:rsidRDefault="00832878" w:rsidP="0081386D">
      <w:pPr>
        <w:shd w:val="clear" w:color="auto" w:fill="FFFFFF"/>
        <w:tabs>
          <w:tab w:val="left" w:pos="1334"/>
        </w:tabs>
        <w:ind w:firstLine="720"/>
        <w:jc w:val="center"/>
        <w:rPr>
          <w:b/>
          <w:bCs/>
          <w:sz w:val="24"/>
          <w:szCs w:val="24"/>
          <w:lang w:val="lt-LT"/>
        </w:rPr>
      </w:pPr>
      <w:r w:rsidRPr="00F8428B">
        <w:rPr>
          <w:b/>
          <w:bCs/>
          <w:sz w:val="24"/>
          <w:szCs w:val="24"/>
          <w:lang w:val="lt-LT"/>
        </w:rPr>
        <w:t>14. PRETENZIJŲ IR SKUNDŲ NAGRINĖJIMO TVARKA</w:t>
      </w:r>
    </w:p>
    <w:p w14:paraId="30D79A35" w14:textId="77777777" w:rsidR="0081386D" w:rsidRDefault="0081386D" w:rsidP="0081386D">
      <w:pPr>
        <w:shd w:val="clear" w:color="auto" w:fill="FFFFFF"/>
        <w:tabs>
          <w:tab w:val="left" w:pos="1334"/>
        </w:tabs>
        <w:ind w:firstLine="720"/>
        <w:jc w:val="both"/>
        <w:rPr>
          <w:b/>
          <w:bCs/>
          <w:sz w:val="24"/>
          <w:szCs w:val="24"/>
          <w:lang w:val="lt-LT"/>
        </w:rPr>
      </w:pPr>
    </w:p>
    <w:p w14:paraId="2C3B868C" w14:textId="0011B41B" w:rsidR="00832878" w:rsidRPr="00F8428B" w:rsidRDefault="00832878" w:rsidP="0081386D">
      <w:pPr>
        <w:shd w:val="clear" w:color="auto" w:fill="FFFFFF"/>
        <w:tabs>
          <w:tab w:val="left" w:pos="1334"/>
        </w:tabs>
        <w:ind w:firstLine="720"/>
        <w:jc w:val="both"/>
        <w:rPr>
          <w:lang w:val="lt-LT"/>
        </w:rPr>
      </w:pPr>
      <w:r w:rsidRPr="00F8428B">
        <w:rPr>
          <w:b/>
          <w:bCs/>
          <w:sz w:val="24"/>
          <w:szCs w:val="24"/>
          <w:lang w:val="lt-LT"/>
        </w:rPr>
        <w:t xml:space="preserve">14.1. </w:t>
      </w:r>
      <w:r w:rsidRPr="00F8428B">
        <w:rPr>
          <w:sz w:val="24"/>
          <w:szCs w:val="24"/>
          <w:lang w:val="lt-LT"/>
        </w:rPr>
        <w:t>Tiekėjų pretenzijos ir skundai nagrinėjami Viešųjų pirkimų įstatyme nustatyta tvarka.</w:t>
      </w:r>
    </w:p>
    <w:p w14:paraId="02A57630" w14:textId="77777777" w:rsidR="00832878" w:rsidRPr="00F8428B" w:rsidRDefault="00832878">
      <w:pPr>
        <w:shd w:val="clear" w:color="auto" w:fill="FFFFFF"/>
        <w:spacing w:before="274"/>
        <w:ind w:left="1397"/>
      </w:pPr>
      <w:r w:rsidRPr="00F8428B">
        <w:rPr>
          <w:b/>
          <w:bCs/>
          <w:sz w:val="24"/>
          <w:szCs w:val="24"/>
          <w:lang w:val="lt-LT"/>
        </w:rPr>
        <w:t>15. INFORMAVIMAS APIE PIRKIMO PROCEDŪROS REZULTATUS</w:t>
      </w:r>
    </w:p>
    <w:p w14:paraId="20B3D44D" w14:textId="77777777" w:rsidR="00832878" w:rsidRPr="00F8428B" w:rsidRDefault="00832878">
      <w:pPr>
        <w:shd w:val="clear" w:color="auto" w:fill="FFFFFF"/>
        <w:spacing w:before="134"/>
        <w:ind w:firstLine="720"/>
        <w:jc w:val="both"/>
        <w:rPr>
          <w:lang w:val="lt-LT"/>
        </w:rPr>
      </w:pPr>
      <w:r w:rsidRPr="00F8428B">
        <w:rPr>
          <w:b/>
          <w:bCs/>
          <w:sz w:val="24"/>
          <w:szCs w:val="24"/>
          <w:lang w:val="lt-LT"/>
        </w:rPr>
        <w:t xml:space="preserve">15.1. </w:t>
      </w:r>
      <w:r w:rsidRPr="00F8428B">
        <w:rPr>
          <w:sz w:val="24"/>
          <w:szCs w:val="24"/>
          <w:lang w:val="lt-LT"/>
        </w:rPr>
        <w:t>Perkančioji organizacija, gavusi suinteresuoto dalyvio CVP IS susirašinėjimo priemonėmis pateiktą prašymą, turi ne vėliau kaip per 15 dienų nuo prašymo gavimo dienos, nurodyti:</w:t>
      </w:r>
    </w:p>
    <w:p w14:paraId="2DE43EAE" w14:textId="77777777" w:rsidR="00832878" w:rsidRPr="00F8428B" w:rsidRDefault="00832878" w:rsidP="0028544A">
      <w:pPr>
        <w:numPr>
          <w:ilvl w:val="0"/>
          <w:numId w:val="28"/>
        </w:numPr>
        <w:shd w:val="clear" w:color="auto" w:fill="FFFFFF"/>
        <w:tabs>
          <w:tab w:val="left" w:pos="1445"/>
        </w:tabs>
        <w:ind w:firstLine="720"/>
        <w:jc w:val="both"/>
        <w:rPr>
          <w:b/>
          <w:bCs/>
          <w:sz w:val="24"/>
          <w:szCs w:val="24"/>
          <w:lang w:val="lt-LT"/>
        </w:rPr>
      </w:pPr>
      <w:r w:rsidRPr="00F8428B">
        <w:rPr>
          <w:sz w:val="24"/>
          <w:szCs w:val="24"/>
          <w:lang w:val="lt-LT"/>
        </w:rPr>
        <w:t>dalyviui, kurio pasiūlymas nebuvo atmestas, – laimėjusio pasiūlymo charakteristikas ir santykinius pranašumus, dėl kurių šis pasiūlymas buvo pripažintas geriausiu, taip pat šį pasiūlymą pateikusio dalyvio pavadinimą;</w:t>
      </w:r>
    </w:p>
    <w:p w14:paraId="2845663D" w14:textId="6F90D19D" w:rsidR="0083286C" w:rsidRDefault="00832878" w:rsidP="0028544A">
      <w:pPr>
        <w:numPr>
          <w:ilvl w:val="0"/>
          <w:numId w:val="28"/>
        </w:numPr>
        <w:shd w:val="clear" w:color="auto" w:fill="FFFFFF"/>
        <w:tabs>
          <w:tab w:val="left" w:pos="1445"/>
        </w:tabs>
        <w:ind w:firstLine="720"/>
        <w:jc w:val="both"/>
        <w:rPr>
          <w:sz w:val="24"/>
          <w:szCs w:val="24"/>
          <w:lang w:val="lt-LT"/>
        </w:rPr>
      </w:pPr>
      <w:r w:rsidRPr="00F8428B">
        <w:rPr>
          <w:sz w:val="24"/>
          <w:szCs w:val="24"/>
          <w:lang w:val="lt-LT"/>
        </w:rPr>
        <w:t xml:space="preserve">dalyviui, kurio pasiūlymas buvo atmestas, – pasiūlymo atmetimo priežastis, įskaitant jeigu taikoma, informaciją apie tai, kad buvo remtasi Viešųjų pirkimų įstatymo 55 str. 10 d. nuostatomis, o Viešųjų pirkimų įstatymo 37 str. 6 d. ir 7 d. nurodytais atvejais - taip pat priežastis, dėl kurių priimtas sprendimas dėl nelygiavertiškumo arba sprendimas, kad </w:t>
      </w:r>
      <w:r w:rsidR="003D278F" w:rsidRPr="00F8428B">
        <w:rPr>
          <w:sz w:val="24"/>
          <w:szCs w:val="24"/>
          <w:lang w:val="lt-LT"/>
        </w:rPr>
        <w:t>paslaugos</w:t>
      </w:r>
      <w:r w:rsidRPr="00F8428B">
        <w:rPr>
          <w:sz w:val="24"/>
          <w:szCs w:val="24"/>
          <w:lang w:val="lt-LT"/>
        </w:rPr>
        <w:t xml:space="preserve"> neatitinka nurodyto rezultato apibūdinimo.</w:t>
      </w:r>
    </w:p>
    <w:p w14:paraId="21C66E3F" w14:textId="77777777" w:rsidR="0083286C" w:rsidRDefault="0083286C">
      <w:pPr>
        <w:widowControl/>
        <w:autoSpaceDE/>
        <w:autoSpaceDN/>
        <w:adjustRightInd/>
        <w:spacing w:after="160" w:line="259" w:lineRule="auto"/>
        <w:rPr>
          <w:sz w:val="24"/>
          <w:szCs w:val="24"/>
          <w:lang w:val="lt-LT"/>
        </w:rPr>
      </w:pPr>
      <w:r>
        <w:rPr>
          <w:sz w:val="24"/>
          <w:szCs w:val="24"/>
          <w:lang w:val="lt-LT"/>
        </w:rPr>
        <w:br w:type="page"/>
      </w:r>
    </w:p>
    <w:p w14:paraId="09700183" w14:textId="77777777" w:rsidR="00832878" w:rsidRPr="00F8428B" w:rsidRDefault="00832878">
      <w:pPr>
        <w:shd w:val="clear" w:color="auto" w:fill="FFFFFF"/>
        <w:spacing w:before="274"/>
        <w:ind w:left="4430"/>
        <w:rPr>
          <w:lang w:val="lt-LT"/>
        </w:rPr>
      </w:pPr>
      <w:r w:rsidRPr="00F8428B">
        <w:rPr>
          <w:b/>
          <w:bCs/>
          <w:sz w:val="24"/>
          <w:szCs w:val="24"/>
          <w:lang w:val="lt-LT"/>
        </w:rPr>
        <w:lastRenderedPageBreak/>
        <w:t>16. SUTARTIES SĄLYGOS</w:t>
      </w:r>
    </w:p>
    <w:p w14:paraId="28F6BFC7" w14:textId="77777777" w:rsidR="00832878" w:rsidRPr="00F8428B" w:rsidRDefault="00832878" w:rsidP="0077126C">
      <w:pPr>
        <w:shd w:val="clear" w:color="auto" w:fill="FFFFFF"/>
        <w:spacing w:before="274"/>
        <w:ind w:firstLine="709"/>
        <w:rPr>
          <w:lang w:val="lt-LT"/>
        </w:rPr>
      </w:pPr>
      <w:r w:rsidRPr="00F8428B">
        <w:rPr>
          <w:b/>
          <w:bCs/>
          <w:sz w:val="24"/>
          <w:szCs w:val="24"/>
          <w:lang w:val="lt-LT"/>
        </w:rPr>
        <w:t>16.1</w:t>
      </w:r>
      <w:r w:rsidRPr="00F8428B">
        <w:rPr>
          <w:sz w:val="24"/>
          <w:szCs w:val="24"/>
          <w:lang w:val="lt-LT"/>
        </w:rPr>
        <w:t xml:space="preserve">. </w:t>
      </w:r>
      <w:r w:rsidRPr="00F8428B">
        <w:rPr>
          <w:b/>
          <w:bCs/>
          <w:sz w:val="24"/>
          <w:szCs w:val="24"/>
          <w:lang w:val="lt-LT"/>
        </w:rPr>
        <w:t xml:space="preserve">Pirkimo sutarties projektas pateikiamas </w:t>
      </w:r>
      <w:r w:rsidRPr="00F8428B">
        <w:rPr>
          <w:b/>
          <w:bCs/>
          <w:sz w:val="24"/>
          <w:szCs w:val="24"/>
          <w:u w:val="single"/>
          <w:lang w:val="lt-LT"/>
        </w:rPr>
        <w:t xml:space="preserve">konkurso sąlygų </w:t>
      </w:r>
      <w:r w:rsidR="00940096" w:rsidRPr="00F8428B">
        <w:rPr>
          <w:b/>
          <w:bCs/>
          <w:sz w:val="24"/>
          <w:szCs w:val="24"/>
          <w:u w:val="single"/>
          <w:lang w:val="lt-LT"/>
        </w:rPr>
        <w:t>4</w:t>
      </w:r>
      <w:r w:rsidRPr="00F8428B">
        <w:rPr>
          <w:b/>
          <w:bCs/>
          <w:sz w:val="24"/>
          <w:szCs w:val="24"/>
          <w:u w:val="single"/>
          <w:lang w:val="lt-LT"/>
        </w:rPr>
        <w:t xml:space="preserve"> priede</w:t>
      </w:r>
      <w:r w:rsidRPr="00F8428B">
        <w:rPr>
          <w:b/>
          <w:bCs/>
          <w:i/>
          <w:iCs/>
          <w:sz w:val="24"/>
          <w:szCs w:val="24"/>
          <w:u w:val="single"/>
          <w:lang w:val="lt-LT"/>
        </w:rPr>
        <w:t>.</w:t>
      </w:r>
    </w:p>
    <w:p w14:paraId="1D28102F" w14:textId="77777777" w:rsidR="00832878" w:rsidRPr="00F8428B" w:rsidRDefault="00832878">
      <w:pPr>
        <w:shd w:val="clear" w:color="auto" w:fill="FFFFFF"/>
        <w:spacing w:before="552"/>
        <w:ind w:left="3432"/>
        <w:rPr>
          <w:lang w:val="lt-LT"/>
        </w:rPr>
      </w:pPr>
      <w:r w:rsidRPr="00F8428B">
        <w:rPr>
          <w:b/>
          <w:bCs/>
          <w:sz w:val="24"/>
          <w:szCs w:val="24"/>
          <w:lang w:val="lt-LT"/>
        </w:rPr>
        <w:t>17. PASIŪLYMŲ ŠIFRAVIMAS</w:t>
      </w:r>
    </w:p>
    <w:p w14:paraId="25019B37" w14:textId="77777777" w:rsidR="00832878" w:rsidRPr="00F8428B" w:rsidRDefault="00832878">
      <w:pPr>
        <w:shd w:val="clear" w:color="auto" w:fill="FFFFFF"/>
        <w:spacing w:before="274"/>
        <w:ind w:firstLine="720"/>
        <w:jc w:val="both"/>
        <w:rPr>
          <w:lang w:val="lt-LT"/>
        </w:rPr>
      </w:pPr>
      <w:r w:rsidRPr="00F8428B">
        <w:rPr>
          <w:b/>
          <w:bCs/>
          <w:sz w:val="24"/>
          <w:szCs w:val="24"/>
          <w:lang w:val="lt-LT"/>
        </w:rPr>
        <w:t xml:space="preserve">17.1. </w:t>
      </w:r>
      <w:r w:rsidRPr="00F8428B">
        <w:rPr>
          <w:sz w:val="24"/>
          <w:szCs w:val="24"/>
          <w:lang w:val="lt-LT"/>
        </w:rPr>
        <w:t>Tiekėjo teikiamas pasiūlymas gali būti užšifruojamas. Tiekėjas, nusprendęs pateikti užšifruotą pasiūlymą, turi:</w:t>
      </w:r>
    </w:p>
    <w:p w14:paraId="49AC530A" w14:textId="77777777" w:rsidR="00832878" w:rsidRPr="00F8428B" w:rsidRDefault="00832878">
      <w:pPr>
        <w:shd w:val="clear" w:color="auto" w:fill="FFFFFF"/>
        <w:ind w:firstLine="720"/>
        <w:jc w:val="both"/>
        <w:rPr>
          <w:lang w:val="lt-LT"/>
        </w:rPr>
      </w:pPr>
      <w:r w:rsidRPr="00F8428B">
        <w:rPr>
          <w:b/>
          <w:bCs/>
          <w:sz w:val="24"/>
          <w:szCs w:val="24"/>
          <w:lang w:val="lt-LT"/>
        </w:rPr>
        <w:t>17.1.1</w:t>
      </w:r>
      <w:r w:rsidRPr="00F8428B">
        <w:rPr>
          <w:sz w:val="24"/>
          <w:szCs w:val="24"/>
          <w:lang w:val="lt-LT"/>
        </w:rPr>
        <w:t>. iki pasiūlymų pateikimo termino pabaigos, naudodamasis CVP IS priemonėmis pateikti užšifruotą pasiūlymą (užšifruojamas visas pasiūlymas arba pasiūlymo dokumentas, kuriame nurodyta pasiūlymo kaina);</w:t>
      </w:r>
    </w:p>
    <w:p w14:paraId="72FA7A1A" w14:textId="77777777" w:rsidR="00832878" w:rsidRPr="00F8428B" w:rsidRDefault="0077126C">
      <w:pPr>
        <w:shd w:val="clear" w:color="auto" w:fill="FFFFFF"/>
        <w:ind w:firstLine="720"/>
        <w:jc w:val="both"/>
        <w:rPr>
          <w:lang w:val="lt-LT"/>
        </w:rPr>
      </w:pPr>
      <w:r w:rsidRPr="00F8428B">
        <w:rPr>
          <w:lang w:val="lt-LT"/>
        </w:rPr>
        <w:t xml:space="preserve"> </w:t>
      </w:r>
      <w:r w:rsidR="00832878" w:rsidRPr="00F8428B">
        <w:rPr>
          <w:b/>
          <w:bCs/>
          <w:sz w:val="24"/>
          <w:szCs w:val="24"/>
          <w:lang w:val="lt-LT"/>
        </w:rPr>
        <w:t>17.1.2</w:t>
      </w:r>
      <w:r w:rsidR="00832878" w:rsidRPr="00F8428B">
        <w:rPr>
          <w:sz w:val="24"/>
          <w:szCs w:val="24"/>
          <w:lang w:val="lt-LT"/>
        </w:rPr>
        <w:t>. iki susipažinimo su CVP IS priemonėmis pateiktais pasiūlymais vokų atplėšimo procedūros (posėdžio) pradžios CVP IS susirašinėjimo priemonėmis pateikti slaptažodį, su kuriuo perkančioji organizacija galės iššifruoti pateiktą pasiūlymą.</w:t>
      </w:r>
    </w:p>
    <w:p w14:paraId="0E2B1EA0" w14:textId="60A55FB6" w:rsidR="00832878" w:rsidRPr="00F8428B" w:rsidRDefault="00832878" w:rsidP="0028544A">
      <w:pPr>
        <w:numPr>
          <w:ilvl w:val="0"/>
          <w:numId w:val="29"/>
        </w:numPr>
        <w:shd w:val="clear" w:color="auto" w:fill="FFFFFF"/>
        <w:tabs>
          <w:tab w:val="left" w:pos="1339"/>
        </w:tabs>
        <w:ind w:firstLine="720"/>
        <w:jc w:val="both"/>
        <w:rPr>
          <w:b/>
          <w:bCs/>
          <w:sz w:val="24"/>
          <w:szCs w:val="24"/>
          <w:lang w:val="lt-LT"/>
        </w:rPr>
      </w:pPr>
      <w:r w:rsidRPr="00F8428B">
        <w:rPr>
          <w:sz w:val="24"/>
          <w:szCs w:val="24"/>
          <w:lang w:val="lt-LT"/>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3359F8" w:rsidRPr="00F8428B">
        <w:rPr>
          <w:sz w:val="24"/>
          <w:szCs w:val="24"/>
          <w:u w:val="single"/>
          <w:lang w:val="lt-LT"/>
        </w:rPr>
        <w:t>dalia.sereikaite@ltusportas</w:t>
      </w:r>
      <w:r w:rsidR="00BD70DE" w:rsidRPr="00F8428B">
        <w:rPr>
          <w:sz w:val="24"/>
          <w:szCs w:val="24"/>
          <w:u w:val="single"/>
          <w:lang w:val="lt-LT"/>
        </w:rPr>
        <w:t>.lt</w:t>
      </w:r>
      <w:proofErr w:type="spellEnd"/>
      <w:r w:rsidR="00C72B63" w:rsidRPr="00F8428B">
        <w:rPr>
          <w:sz w:val="24"/>
          <w:szCs w:val="24"/>
          <w:u w:val="single"/>
          <w:lang w:val="lt-LT"/>
        </w:rPr>
        <w:t xml:space="preserve">, </w:t>
      </w:r>
      <w:r w:rsidRPr="00F8428B">
        <w:rPr>
          <w:sz w:val="24"/>
          <w:szCs w:val="24"/>
          <w:lang w:val="lt-LT"/>
        </w:rPr>
        <w:t>nurodant pirkimo pavadinimą, numerį ir datą. Tokiu atveju tiekėjas turėtų būti aktyvus ir įsitikinti, kad pateiktas slaptažodis laiku pasiekė adresatą (pavyzdžiui, susisiekęs su perkančiąja organizacija oficialiu jos telefonu ir (arba) kitais būdais).</w:t>
      </w:r>
    </w:p>
    <w:p w14:paraId="27429840" w14:textId="77777777" w:rsidR="00832878" w:rsidRPr="00F8428B" w:rsidRDefault="00832878" w:rsidP="0028544A">
      <w:pPr>
        <w:numPr>
          <w:ilvl w:val="0"/>
          <w:numId w:val="29"/>
        </w:numPr>
        <w:shd w:val="clear" w:color="auto" w:fill="FFFFFF"/>
        <w:tabs>
          <w:tab w:val="left" w:pos="1339"/>
        </w:tabs>
        <w:ind w:firstLine="720"/>
        <w:jc w:val="both"/>
        <w:rPr>
          <w:b/>
          <w:bCs/>
          <w:sz w:val="24"/>
          <w:szCs w:val="24"/>
          <w:lang w:val="lt-LT"/>
        </w:rPr>
      </w:pPr>
      <w:r w:rsidRPr="00F8428B">
        <w:rPr>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0D78499" w14:textId="77777777" w:rsidR="00832878" w:rsidRPr="00F8428B" w:rsidRDefault="00832878">
      <w:pPr>
        <w:shd w:val="clear" w:color="auto" w:fill="FFFFFF"/>
        <w:spacing w:before="274"/>
        <w:ind w:left="3307"/>
        <w:rPr>
          <w:lang w:val="lt-LT"/>
        </w:rPr>
      </w:pPr>
      <w:r w:rsidRPr="00F8428B">
        <w:rPr>
          <w:b/>
          <w:bCs/>
          <w:sz w:val="24"/>
          <w:szCs w:val="24"/>
          <w:lang w:val="lt-LT"/>
        </w:rPr>
        <w:t>18. BAIGIAMOSIOS NUOSTATOS</w:t>
      </w:r>
    </w:p>
    <w:p w14:paraId="2706C803" w14:textId="14B40D60" w:rsidR="00832878" w:rsidRPr="00F8428B" w:rsidRDefault="00832878">
      <w:pPr>
        <w:shd w:val="clear" w:color="auto" w:fill="FFFFFF"/>
        <w:tabs>
          <w:tab w:val="left" w:pos="1397"/>
        </w:tabs>
        <w:spacing w:before="274"/>
        <w:ind w:firstLine="720"/>
        <w:jc w:val="both"/>
        <w:rPr>
          <w:lang w:val="lt-LT"/>
        </w:rPr>
      </w:pPr>
      <w:r w:rsidRPr="00F8428B">
        <w:rPr>
          <w:b/>
          <w:bCs/>
          <w:sz w:val="24"/>
          <w:szCs w:val="24"/>
          <w:lang w:val="lt-LT"/>
        </w:rPr>
        <w:t>18.1.</w:t>
      </w:r>
      <w:r w:rsidRPr="00F8428B">
        <w:rPr>
          <w:b/>
          <w:bCs/>
          <w:sz w:val="24"/>
          <w:szCs w:val="24"/>
          <w:lang w:val="lt-LT"/>
        </w:rPr>
        <w:tab/>
      </w:r>
      <w:r w:rsidRPr="00F8428B">
        <w:rPr>
          <w:sz w:val="24"/>
          <w:szCs w:val="24"/>
          <w:lang w:val="lt-LT"/>
        </w:rPr>
        <w:t>Pirkimo procedūros, kurios neapibrėžtos šiose pirkimo sąlygose, vykdomos</w:t>
      </w:r>
      <w:r w:rsidR="0077126C" w:rsidRPr="00F8428B">
        <w:rPr>
          <w:sz w:val="24"/>
          <w:szCs w:val="24"/>
          <w:lang w:val="lt-LT"/>
        </w:rPr>
        <w:t xml:space="preserve"> </w:t>
      </w:r>
      <w:r w:rsidRPr="00F8428B">
        <w:rPr>
          <w:sz w:val="24"/>
          <w:szCs w:val="24"/>
          <w:lang w:val="lt-LT"/>
        </w:rPr>
        <w:t>vadovaujantis Viešųjų pirkimų įstatymo</w:t>
      </w:r>
      <w:r w:rsidR="003359F8" w:rsidRPr="00F8428B">
        <w:rPr>
          <w:sz w:val="24"/>
          <w:szCs w:val="24"/>
          <w:lang w:val="lt-LT"/>
        </w:rPr>
        <w:t xml:space="preserve"> nuostatomis</w:t>
      </w:r>
      <w:r w:rsidRPr="00F8428B">
        <w:rPr>
          <w:sz w:val="24"/>
          <w:szCs w:val="24"/>
          <w:lang w:val="lt-LT"/>
        </w:rPr>
        <w:t>. Esant prieštaravimams tarp konkurso sąlygų ir Viešųjų</w:t>
      </w:r>
      <w:r w:rsidR="0077126C" w:rsidRPr="00F8428B">
        <w:rPr>
          <w:sz w:val="24"/>
          <w:szCs w:val="24"/>
          <w:lang w:val="lt-LT"/>
        </w:rPr>
        <w:t xml:space="preserve"> </w:t>
      </w:r>
      <w:r w:rsidRPr="00F8428B">
        <w:rPr>
          <w:sz w:val="24"/>
          <w:szCs w:val="24"/>
          <w:lang w:val="lt-LT"/>
        </w:rPr>
        <w:t>pirkimų įstatymo, taikomos Viešųjų pirkimų įstatymo nuostatos.</w:t>
      </w:r>
    </w:p>
    <w:p w14:paraId="4A33DA2E" w14:textId="77777777" w:rsidR="00832878" w:rsidRPr="00F8428B" w:rsidRDefault="00832878">
      <w:pPr>
        <w:shd w:val="clear" w:color="auto" w:fill="FFFFFF"/>
        <w:tabs>
          <w:tab w:val="left" w:pos="1296"/>
        </w:tabs>
        <w:ind w:firstLine="720"/>
        <w:jc w:val="both"/>
        <w:rPr>
          <w:lang w:val="lt-LT"/>
        </w:rPr>
      </w:pPr>
      <w:r w:rsidRPr="00F8428B">
        <w:rPr>
          <w:b/>
          <w:bCs/>
          <w:sz w:val="24"/>
          <w:szCs w:val="24"/>
          <w:lang w:val="lt-LT"/>
        </w:rPr>
        <w:t>18.2.</w:t>
      </w:r>
      <w:r w:rsidRPr="00F8428B">
        <w:rPr>
          <w:b/>
          <w:bCs/>
          <w:sz w:val="24"/>
          <w:szCs w:val="24"/>
          <w:lang w:val="lt-LT"/>
        </w:rPr>
        <w:tab/>
      </w:r>
      <w:r w:rsidRPr="00F8428B">
        <w:rPr>
          <w:sz w:val="24"/>
          <w:szCs w:val="24"/>
          <w:lang w:val="lt-LT"/>
        </w:rPr>
        <w:t>Perkančioji organizacija, bet kuriuo metu iki sutarties sudarymo turi teisę nutraukti</w:t>
      </w:r>
      <w:r w:rsidR="0077126C" w:rsidRPr="00F8428B">
        <w:rPr>
          <w:sz w:val="24"/>
          <w:szCs w:val="24"/>
          <w:lang w:val="lt-LT"/>
        </w:rPr>
        <w:t xml:space="preserve"> </w:t>
      </w:r>
      <w:r w:rsidRPr="00F8428B">
        <w:rPr>
          <w:sz w:val="24"/>
          <w:szCs w:val="24"/>
          <w:lang w:val="lt-LT"/>
        </w:rPr>
        <w:t>pirkimo procedūras, jeigu atsirado aplinkybių, kurių nebuvo galima numatyti. Šiuo atveju</w:t>
      </w:r>
      <w:r w:rsidR="0077126C" w:rsidRPr="00F8428B">
        <w:rPr>
          <w:sz w:val="24"/>
          <w:szCs w:val="24"/>
          <w:lang w:val="lt-LT"/>
        </w:rPr>
        <w:t xml:space="preserve"> </w:t>
      </w:r>
      <w:r w:rsidRPr="00F8428B">
        <w:rPr>
          <w:sz w:val="24"/>
          <w:szCs w:val="24"/>
          <w:lang w:val="lt-LT"/>
        </w:rPr>
        <w:t>perkančioji organizacija neprisiima jokių įsipareigojimų dėl dalyvių patirtų nuostolių ar žalos</w:t>
      </w:r>
      <w:r w:rsidR="0077126C" w:rsidRPr="00F8428B">
        <w:rPr>
          <w:sz w:val="24"/>
          <w:szCs w:val="24"/>
          <w:lang w:val="lt-LT"/>
        </w:rPr>
        <w:t xml:space="preserve"> </w:t>
      </w:r>
      <w:r w:rsidRPr="00F8428B">
        <w:rPr>
          <w:sz w:val="24"/>
          <w:szCs w:val="24"/>
          <w:lang w:val="lt-LT"/>
        </w:rPr>
        <w:t>atlyginimo, susijusių su pirkimo procedūrų nutraukimu ar pasiūlymo atmetimu.</w:t>
      </w:r>
    </w:p>
    <w:p w14:paraId="4245EE4D" w14:textId="77777777" w:rsidR="00832878" w:rsidRPr="00F8428B" w:rsidRDefault="00D40ED4">
      <w:pPr>
        <w:shd w:val="clear" w:color="auto" w:fill="FFFFFF"/>
        <w:tabs>
          <w:tab w:val="left" w:pos="1296"/>
        </w:tabs>
        <w:ind w:firstLine="720"/>
        <w:jc w:val="both"/>
        <w:rPr>
          <w:lang w:val="lt-LT"/>
        </w:rPr>
        <w:sectPr w:rsidR="00832878" w:rsidRPr="00F8428B" w:rsidSect="00426105">
          <w:type w:val="nextColumn"/>
          <w:pgSz w:w="11909" w:h="16834"/>
          <w:pgMar w:top="1440" w:right="850" w:bottom="2880" w:left="1421" w:header="567" w:footer="567" w:gutter="0"/>
          <w:cols w:space="60"/>
          <w:noEndnote/>
        </w:sectPr>
      </w:pPr>
      <w:r w:rsidRPr="00F8428B">
        <w:rPr>
          <w:lang w:val="lt-LT"/>
        </w:rPr>
        <w:t xml:space="preserve"> </w:t>
      </w:r>
    </w:p>
    <w:p w14:paraId="0FD3E6C7" w14:textId="77777777" w:rsidR="00832878" w:rsidRPr="00F8428B" w:rsidRDefault="00832878">
      <w:pPr>
        <w:shd w:val="clear" w:color="auto" w:fill="FFFFFF"/>
        <w:ind w:left="4742"/>
        <w:jc w:val="right"/>
        <w:rPr>
          <w:lang w:val="lt-LT"/>
        </w:rPr>
      </w:pPr>
      <w:bookmarkStart w:id="1" w:name="_Hlk94797756"/>
      <w:r w:rsidRPr="00F8428B">
        <w:rPr>
          <w:sz w:val="24"/>
          <w:szCs w:val="24"/>
          <w:lang w:val="lt-LT"/>
        </w:rPr>
        <w:lastRenderedPageBreak/>
        <w:t xml:space="preserve">Konkurso sąlygų priedas </w:t>
      </w:r>
      <w:bookmarkEnd w:id="1"/>
      <w:r w:rsidRPr="00F8428B">
        <w:rPr>
          <w:sz w:val="24"/>
          <w:szCs w:val="24"/>
          <w:lang w:val="lt-LT"/>
        </w:rPr>
        <w:t>Nr. 1</w:t>
      </w:r>
    </w:p>
    <w:p w14:paraId="4F491BDC" w14:textId="77777777" w:rsidR="00832878" w:rsidRPr="00F8428B" w:rsidRDefault="008707AF" w:rsidP="0022005C">
      <w:pPr>
        <w:shd w:val="clear" w:color="auto" w:fill="FFFFFF"/>
        <w:spacing w:before="274"/>
        <w:jc w:val="center"/>
        <w:rPr>
          <w:lang w:val="lt-LT"/>
        </w:rPr>
      </w:pPr>
      <w:r w:rsidRPr="00F8428B">
        <w:rPr>
          <w:b/>
          <w:bCs/>
          <w:sz w:val="24"/>
          <w:szCs w:val="24"/>
          <w:lang w:val="lt-LT"/>
        </w:rPr>
        <w:t>TECHNI</w:t>
      </w:r>
      <w:r w:rsidR="00426105" w:rsidRPr="00F8428B">
        <w:rPr>
          <w:b/>
          <w:bCs/>
          <w:sz w:val="24"/>
          <w:szCs w:val="24"/>
          <w:lang w:val="lt-LT"/>
        </w:rPr>
        <w:t>NĖ SPECIFIKACIJA</w:t>
      </w:r>
    </w:p>
    <w:p w14:paraId="42BEB045" w14:textId="77777777" w:rsidR="004E54F0" w:rsidRPr="00F8428B" w:rsidRDefault="004E54F0" w:rsidP="004E54F0">
      <w:pPr>
        <w:shd w:val="clear" w:color="auto" w:fill="FFFFFF"/>
        <w:spacing w:before="134"/>
        <w:ind w:left="-3686"/>
        <w:rPr>
          <w:i/>
          <w:iCs/>
          <w:sz w:val="24"/>
          <w:szCs w:val="24"/>
          <w:lang w:val="lt-LT"/>
        </w:rPr>
      </w:pPr>
    </w:p>
    <w:p w14:paraId="287D2FBE" w14:textId="0B18563A" w:rsidR="0009536E" w:rsidRPr="00F8428B" w:rsidRDefault="0009536E" w:rsidP="0009536E">
      <w:pPr>
        <w:jc w:val="center"/>
        <w:rPr>
          <w:b/>
          <w:lang w:val="lt-LT"/>
        </w:rPr>
      </w:pPr>
    </w:p>
    <w:p w14:paraId="7820172A" w14:textId="77777777" w:rsidR="0009536E" w:rsidRPr="00F8428B" w:rsidRDefault="0009536E" w:rsidP="0009536E">
      <w:pPr>
        <w:jc w:val="both"/>
        <w:rPr>
          <w:szCs w:val="24"/>
          <w:lang w:val="lt-LT"/>
        </w:rPr>
      </w:pPr>
    </w:p>
    <w:p w14:paraId="02258B57" w14:textId="28C27869" w:rsidR="0009536E" w:rsidRPr="00F8428B" w:rsidRDefault="0009536E" w:rsidP="0009536E">
      <w:pPr>
        <w:jc w:val="both"/>
        <w:rPr>
          <w:sz w:val="22"/>
          <w:szCs w:val="22"/>
          <w:lang w:val="lt-LT"/>
        </w:rPr>
      </w:pPr>
      <w:r w:rsidRPr="00F8428B">
        <w:rPr>
          <w:sz w:val="24"/>
          <w:szCs w:val="24"/>
          <w:lang w:val="lt-LT"/>
        </w:rPr>
        <w:tab/>
      </w:r>
      <w:r w:rsidR="003359F8" w:rsidRPr="00F8428B">
        <w:rPr>
          <w:sz w:val="22"/>
          <w:szCs w:val="22"/>
          <w:lang w:val="lt-LT"/>
        </w:rPr>
        <w:t>Nacionalinė sporto agentūra prie Lietuvos Respublikos švietimo, mokslo ir sporto ministerijos</w:t>
      </w:r>
      <w:r w:rsidRPr="00F8428B">
        <w:rPr>
          <w:sz w:val="22"/>
          <w:szCs w:val="22"/>
          <w:lang w:val="lt-LT"/>
        </w:rPr>
        <w:t xml:space="preserve"> </w:t>
      </w:r>
      <w:r w:rsidRPr="00F8428B">
        <w:rPr>
          <w:sz w:val="22"/>
          <w:szCs w:val="22"/>
          <w:lang w:val="lt-LT" w:eastAsia="lt-LT"/>
        </w:rPr>
        <w:t xml:space="preserve">(toliau – Perkančioji organizacija), </w:t>
      </w:r>
      <w:r w:rsidRPr="00F8428B">
        <w:rPr>
          <w:sz w:val="22"/>
          <w:szCs w:val="22"/>
          <w:lang w:val="lt-LT"/>
        </w:rPr>
        <w:t xml:space="preserve">numato įsigyti  </w:t>
      </w:r>
      <w:r w:rsidR="003359F8" w:rsidRPr="00F8428B">
        <w:rPr>
          <w:sz w:val="22"/>
          <w:szCs w:val="22"/>
          <w:lang w:val="lt-LT"/>
        </w:rPr>
        <w:t xml:space="preserve">XII Pasaulio lietuvių sporto žaidynių </w:t>
      </w:r>
      <w:r w:rsidRPr="00F8428B">
        <w:rPr>
          <w:sz w:val="22"/>
          <w:szCs w:val="22"/>
          <w:lang w:val="lt-LT"/>
        </w:rPr>
        <w:t>(toliau –Renginys) dalyvių maitinimo paslaugas.</w:t>
      </w:r>
      <w:r w:rsidR="003359F8" w:rsidRPr="00F8428B">
        <w:rPr>
          <w:sz w:val="22"/>
          <w:szCs w:val="22"/>
          <w:lang w:val="lt-LT"/>
        </w:rPr>
        <w:t xml:space="preserve"> </w:t>
      </w:r>
    </w:p>
    <w:p w14:paraId="755F3D6D" w14:textId="77777777" w:rsidR="0009536E" w:rsidRPr="00F8428B" w:rsidRDefault="0009536E" w:rsidP="0009536E">
      <w:pPr>
        <w:jc w:val="both"/>
        <w:rPr>
          <w:sz w:val="22"/>
          <w:szCs w:val="22"/>
          <w:lang w:val="lt-LT"/>
        </w:rPr>
      </w:pPr>
      <w:r w:rsidRPr="00F8428B">
        <w:rPr>
          <w:sz w:val="22"/>
          <w:szCs w:val="22"/>
          <w:lang w:val="lt-LT"/>
        </w:rPr>
        <w:tab/>
      </w:r>
    </w:p>
    <w:p w14:paraId="61C480F9" w14:textId="77777777" w:rsidR="0009536E" w:rsidRPr="00F8428B" w:rsidRDefault="0009536E" w:rsidP="0028544A">
      <w:pPr>
        <w:pStyle w:val="Sraopastraipa"/>
        <w:numPr>
          <w:ilvl w:val="0"/>
          <w:numId w:val="44"/>
        </w:numPr>
        <w:jc w:val="both"/>
        <w:rPr>
          <w:rFonts w:ascii="Times New Roman" w:hAnsi="Times New Roman"/>
          <w:sz w:val="22"/>
          <w:szCs w:val="22"/>
        </w:rPr>
      </w:pPr>
      <w:r w:rsidRPr="00F8428B">
        <w:rPr>
          <w:rFonts w:ascii="Times New Roman" w:hAnsi="Times New Roman"/>
          <w:sz w:val="22"/>
          <w:szCs w:val="22"/>
        </w:rPr>
        <w:t>Preliminarūs maitinimo paslaugų kiekiai:</w:t>
      </w:r>
    </w:p>
    <w:p w14:paraId="4A94C379" w14:textId="77777777" w:rsidR="0009536E" w:rsidRPr="00F8428B" w:rsidRDefault="0009536E" w:rsidP="0009536E">
      <w:pPr>
        <w:pStyle w:val="Sraopastraipa"/>
        <w:jc w:val="both"/>
        <w:rPr>
          <w:rFonts w:ascii="Times New Roman" w:hAnsi="Times New Roman"/>
          <w:sz w:val="22"/>
          <w:szCs w:val="22"/>
        </w:rPr>
      </w:pPr>
    </w:p>
    <w:p w14:paraId="481BCBD4" w14:textId="2034C633" w:rsidR="0009536E" w:rsidRPr="00F8428B" w:rsidRDefault="0009536E" w:rsidP="0009536E">
      <w:pPr>
        <w:pStyle w:val="Sraopastraipa"/>
        <w:jc w:val="both"/>
        <w:rPr>
          <w:rFonts w:ascii="Times New Roman" w:hAnsi="Times New Roman"/>
          <w:sz w:val="22"/>
          <w:szCs w:val="22"/>
        </w:rPr>
      </w:pPr>
      <w:r w:rsidRPr="00F8428B">
        <w:rPr>
          <w:rFonts w:ascii="Times New Roman" w:hAnsi="Times New Roman"/>
          <w:b/>
          <w:bCs/>
          <w:sz w:val="22"/>
          <w:szCs w:val="22"/>
        </w:rPr>
        <w:t>1 lentelė</w:t>
      </w:r>
      <w:r w:rsidR="007542F9" w:rsidRPr="00F8428B">
        <w:rPr>
          <w:rFonts w:ascii="Times New Roman" w:hAnsi="Times New Roman"/>
          <w:b/>
          <w:bCs/>
          <w:sz w:val="22"/>
          <w:szCs w:val="22"/>
        </w:rPr>
        <w:t>.</w:t>
      </w:r>
      <w:r w:rsidRPr="00F8428B">
        <w:rPr>
          <w:rFonts w:ascii="Times New Roman" w:hAnsi="Times New Roman"/>
          <w:sz w:val="22"/>
          <w:szCs w:val="22"/>
        </w:rPr>
        <w:t xml:space="preserve"> Dalyvių maitinimo apimtys</w:t>
      </w:r>
    </w:p>
    <w:tbl>
      <w:tblPr>
        <w:tblW w:w="9929" w:type="dxa"/>
        <w:tblInd w:w="-441" w:type="dxa"/>
        <w:tblLayout w:type="fixed"/>
        <w:tblLook w:val="04A0" w:firstRow="1" w:lastRow="0" w:firstColumn="1" w:lastColumn="0" w:noHBand="0" w:noVBand="1"/>
      </w:tblPr>
      <w:tblGrid>
        <w:gridCol w:w="1277"/>
        <w:gridCol w:w="4824"/>
        <w:gridCol w:w="3828"/>
      </w:tblGrid>
      <w:tr w:rsidR="00F8428B" w:rsidRPr="00F8428B" w14:paraId="6492FB85" w14:textId="77777777" w:rsidTr="003359F8">
        <w:trPr>
          <w:trHeight w:val="780"/>
        </w:trPr>
        <w:tc>
          <w:tcPr>
            <w:tcW w:w="12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D6759CE" w14:textId="77777777" w:rsidR="003359F8" w:rsidRPr="00F8428B" w:rsidRDefault="003359F8" w:rsidP="0009536E">
            <w:pPr>
              <w:jc w:val="center"/>
              <w:rPr>
                <w:b/>
                <w:bCs/>
                <w:sz w:val="22"/>
                <w:szCs w:val="22"/>
                <w:lang w:val="lt-LT" w:eastAsia="en-GB"/>
              </w:rPr>
            </w:pPr>
            <w:r w:rsidRPr="00F8428B">
              <w:rPr>
                <w:b/>
                <w:bCs/>
                <w:sz w:val="22"/>
                <w:szCs w:val="22"/>
                <w:lang w:val="lt-LT" w:eastAsia="en-GB"/>
              </w:rPr>
              <w:t>Data</w:t>
            </w:r>
          </w:p>
        </w:tc>
        <w:tc>
          <w:tcPr>
            <w:tcW w:w="4824" w:type="dxa"/>
            <w:tcBorders>
              <w:top w:val="single" w:sz="8" w:space="0" w:color="auto"/>
              <w:left w:val="nil"/>
              <w:bottom w:val="single" w:sz="8" w:space="0" w:color="auto"/>
              <w:right w:val="single" w:sz="8" w:space="0" w:color="auto"/>
            </w:tcBorders>
            <w:shd w:val="clear" w:color="000000" w:fill="FFFFFF"/>
            <w:vAlign w:val="center"/>
            <w:hideMark/>
          </w:tcPr>
          <w:p w14:paraId="30ED3337" w14:textId="77777777" w:rsidR="003359F8" w:rsidRPr="00F8428B" w:rsidRDefault="003359F8" w:rsidP="0009536E">
            <w:pPr>
              <w:jc w:val="center"/>
              <w:rPr>
                <w:b/>
                <w:bCs/>
                <w:sz w:val="22"/>
                <w:szCs w:val="22"/>
                <w:lang w:val="lt-LT" w:eastAsia="en-GB"/>
              </w:rPr>
            </w:pPr>
            <w:r w:rsidRPr="00F8428B">
              <w:rPr>
                <w:b/>
                <w:bCs/>
                <w:sz w:val="22"/>
                <w:szCs w:val="22"/>
                <w:lang w:val="lt-LT" w:eastAsia="en-GB"/>
              </w:rPr>
              <w:t>Maitinimo paslaugos/</w:t>
            </w:r>
          </w:p>
          <w:p w14:paraId="16D296BB" w14:textId="77777777" w:rsidR="003359F8" w:rsidRPr="00F8428B" w:rsidRDefault="003359F8" w:rsidP="0009536E">
            <w:pPr>
              <w:jc w:val="center"/>
              <w:rPr>
                <w:b/>
                <w:bCs/>
                <w:sz w:val="22"/>
                <w:szCs w:val="22"/>
                <w:lang w:val="lt-LT" w:eastAsia="en-GB"/>
              </w:rPr>
            </w:pPr>
            <w:r w:rsidRPr="00F8428B">
              <w:rPr>
                <w:b/>
                <w:bCs/>
                <w:sz w:val="22"/>
                <w:szCs w:val="22"/>
                <w:lang w:val="lt-LT" w:eastAsia="en-GB"/>
              </w:rPr>
              <w:t>laikas</w:t>
            </w:r>
          </w:p>
        </w:tc>
        <w:tc>
          <w:tcPr>
            <w:tcW w:w="3828" w:type="dxa"/>
            <w:tcBorders>
              <w:top w:val="single" w:sz="8" w:space="0" w:color="auto"/>
              <w:left w:val="nil"/>
              <w:bottom w:val="single" w:sz="8" w:space="0" w:color="auto"/>
              <w:right w:val="single" w:sz="8" w:space="0" w:color="auto"/>
            </w:tcBorders>
            <w:shd w:val="clear" w:color="000000" w:fill="FFFFFF"/>
            <w:vAlign w:val="center"/>
            <w:hideMark/>
          </w:tcPr>
          <w:p w14:paraId="27ED3DEE" w14:textId="47D56C6F" w:rsidR="003359F8" w:rsidRPr="00F8428B" w:rsidRDefault="003359F8" w:rsidP="0009536E">
            <w:pPr>
              <w:jc w:val="center"/>
              <w:rPr>
                <w:b/>
                <w:bCs/>
                <w:sz w:val="22"/>
                <w:szCs w:val="22"/>
                <w:lang w:val="lt-LT" w:eastAsia="en-GB"/>
              </w:rPr>
            </w:pPr>
            <w:r w:rsidRPr="00F8428B">
              <w:rPr>
                <w:b/>
                <w:bCs/>
                <w:sz w:val="22"/>
                <w:szCs w:val="22"/>
                <w:lang w:val="lt-LT" w:eastAsia="en-GB"/>
              </w:rPr>
              <w:t>Porcijų skaičius</w:t>
            </w:r>
          </w:p>
          <w:p w14:paraId="536D9D90" w14:textId="61ADAA3A" w:rsidR="003359F8" w:rsidRPr="00F8428B" w:rsidRDefault="003359F8" w:rsidP="0009536E">
            <w:pPr>
              <w:jc w:val="center"/>
              <w:rPr>
                <w:b/>
                <w:bCs/>
                <w:sz w:val="22"/>
                <w:szCs w:val="22"/>
                <w:lang w:val="lt-LT" w:eastAsia="en-GB"/>
              </w:rPr>
            </w:pPr>
          </w:p>
        </w:tc>
      </w:tr>
      <w:tr w:rsidR="00F8428B" w:rsidRPr="00F8428B" w14:paraId="06CE384F" w14:textId="77777777" w:rsidTr="003359F8">
        <w:trPr>
          <w:trHeight w:val="292"/>
        </w:trPr>
        <w:tc>
          <w:tcPr>
            <w:tcW w:w="1277" w:type="dxa"/>
            <w:tcBorders>
              <w:top w:val="single" w:sz="8" w:space="0" w:color="auto"/>
              <w:left w:val="single" w:sz="8" w:space="0" w:color="auto"/>
              <w:bottom w:val="single" w:sz="8" w:space="0" w:color="auto"/>
              <w:right w:val="single" w:sz="8" w:space="0" w:color="auto"/>
            </w:tcBorders>
            <w:shd w:val="clear" w:color="000000" w:fill="FFFFFF"/>
            <w:vAlign w:val="center"/>
          </w:tcPr>
          <w:p w14:paraId="75C81A12" w14:textId="77777777" w:rsidR="003359F8" w:rsidRPr="00F8428B" w:rsidRDefault="003359F8" w:rsidP="0009536E">
            <w:pPr>
              <w:jc w:val="center"/>
              <w:rPr>
                <w:bCs/>
                <w:i/>
                <w:sz w:val="22"/>
                <w:szCs w:val="22"/>
                <w:lang w:val="lt-LT" w:eastAsia="en-GB"/>
              </w:rPr>
            </w:pPr>
            <w:r w:rsidRPr="00F8428B">
              <w:rPr>
                <w:bCs/>
                <w:i/>
                <w:sz w:val="22"/>
                <w:szCs w:val="22"/>
                <w:lang w:val="lt-LT" w:eastAsia="en-GB"/>
              </w:rPr>
              <w:t>1</w:t>
            </w:r>
          </w:p>
        </w:tc>
        <w:tc>
          <w:tcPr>
            <w:tcW w:w="4824" w:type="dxa"/>
            <w:tcBorders>
              <w:top w:val="single" w:sz="8" w:space="0" w:color="auto"/>
              <w:left w:val="nil"/>
              <w:bottom w:val="single" w:sz="8" w:space="0" w:color="auto"/>
              <w:right w:val="single" w:sz="8" w:space="0" w:color="auto"/>
            </w:tcBorders>
            <w:shd w:val="clear" w:color="000000" w:fill="FFFFFF"/>
            <w:vAlign w:val="center"/>
          </w:tcPr>
          <w:p w14:paraId="189D0EF1" w14:textId="77777777" w:rsidR="003359F8" w:rsidRPr="00F8428B" w:rsidRDefault="003359F8" w:rsidP="0009536E">
            <w:pPr>
              <w:jc w:val="center"/>
              <w:rPr>
                <w:bCs/>
                <w:i/>
                <w:sz w:val="22"/>
                <w:szCs w:val="22"/>
                <w:lang w:val="lt-LT" w:eastAsia="en-GB"/>
              </w:rPr>
            </w:pPr>
            <w:r w:rsidRPr="00F8428B">
              <w:rPr>
                <w:bCs/>
                <w:i/>
                <w:sz w:val="22"/>
                <w:szCs w:val="22"/>
                <w:lang w:val="lt-LT" w:eastAsia="en-GB"/>
              </w:rPr>
              <w:t>2</w:t>
            </w:r>
          </w:p>
        </w:tc>
        <w:tc>
          <w:tcPr>
            <w:tcW w:w="3828" w:type="dxa"/>
            <w:tcBorders>
              <w:top w:val="single" w:sz="8" w:space="0" w:color="auto"/>
              <w:left w:val="nil"/>
              <w:bottom w:val="single" w:sz="8" w:space="0" w:color="auto"/>
              <w:right w:val="single" w:sz="8" w:space="0" w:color="auto"/>
            </w:tcBorders>
            <w:shd w:val="clear" w:color="000000" w:fill="FFFFFF"/>
            <w:vAlign w:val="center"/>
          </w:tcPr>
          <w:p w14:paraId="5C52E454" w14:textId="77777777" w:rsidR="003359F8" w:rsidRPr="00F8428B" w:rsidRDefault="003359F8" w:rsidP="0009536E">
            <w:pPr>
              <w:jc w:val="center"/>
              <w:rPr>
                <w:bCs/>
                <w:i/>
                <w:sz w:val="22"/>
                <w:szCs w:val="22"/>
                <w:lang w:val="lt-LT" w:eastAsia="en-GB"/>
              </w:rPr>
            </w:pPr>
            <w:r w:rsidRPr="00F8428B">
              <w:rPr>
                <w:bCs/>
                <w:i/>
                <w:sz w:val="22"/>
                <w:szCs w:val="22"/>
                <w:lang w:val="lt-LT" w:eastAsia="en-GB"/>
              </w:rPr>
              <w:t>3</w:t>
            </w:r>
          </w:p>
        </w:tc>
      </w:tr>
      <w:tr w:rsidR="00F8428B" w:rsidRPr="00F8428B" w14:paraId="30CA9A56" w14:textId="77777777" w:rsidTr="003359F8">
        <w:trPr>
          <w:trHeight w:val="315"/>
        </w:trPr>
        <w:tc>
          <w:tcPr>
            <w:tcW w:w="1277" w:type="dxa"/>
            <w:vMerge w:val="restart"/>
            <w:tcBorders>
              <w:top w:val="nil"/>
              <w:left w:val="single" w:sz="8" w:space="0" w:color="auto"/>
              <w:right w:val="single" w:sz="8" w:space="0" w:color="auto"/>
            </w:tcBorders>
            <w:shd w:val="clear" w:color="000000" w:fill="FFFFFF"/>
            <w:noWrap/>
            <w:vAlign w:val="center"/>
            <w:hideMark/>
          </w:tcPr>
          <w:p w14:paraId="3052EF83" w14:textId="7622CABD" w:rsidR="003359F8" w:rsidRPr="00F8428B" w:rsidRDefault="003359F8" w:rsidP="0009536E">
            <w:pPr>
              <w:jc w:val="center"/>
              <w:rPr>
                <w:sz w:val="22"/>
                <w:szCs w:val="22"/>
                <w:lang w:val="lt-LT" w:eastAsia="en-GB"/>
              </w:rPr>
            </w:pPr>
            <w:r w:rsidRPr="00F8428B">
              <w:rPr>
                <w:sz w:val="22"/>
                <w:szCs w:val="22"/>
                <w:lang w:val="lt-LT" w:eastAsia="en-GB"/>
              </w:rPr>
              <w:t>2025-07-02</w:t>
            </w:r>
          </w:p>
          <w:p w14:paraId="78BB52FF" w14:textId="77777777" w:rsidR="003359F8" w:rsidRPr="00F8428B" w:rsidRDefault="003359F8" w:rsidP="0009536E">
            <w:pPr>
              <w:jc w:val="center"/>
              <w:rPr>
                <w:sz w:val="22"/>
                <w:szCs w:val="22"/>
                <w:lang w:val="lt-LT" w:eastAsia="en-GB"/>
              </w:rPr>
            </w:pPr>
            <w:r w:rsidRPr="00F8428B">
              <w:rPr>
                <w:sz w:val="22"/>
                <w:szCs w:val="22"/>
                <w:lang w:val="lt-LT" w:eastAsia="en-GB"/>
              </w:rPr>
              <w:t> </w:t>
            </w:r>
          </w:p>
        </w:tc>
        <w:tc>
          <w:tcPr>
            <w:tcW w:w="4824" w:type="dxa"/>
            <w:tcBorders>
              <w:top w:val="nil"/>
              <w:left w:val="nil"/>
              <w:bottom w:val="single" w:sz="8" w:space="0" w:color="auto"/>
              <w:right w:val="single" w:sz="8" w:space="0" w:color="auto"/>
            </w:tcBorders>
            <w:shd w:val="clear" w:color="000000" w:fill="FFFFFF"/>
            <w:noWrap/>
            <w:vAlign w:val="center"/>
            <w:hideMark/>
          </w:tcPr>
          <w:p w14:paraId="456BFBBE" w14:textId="77777777" w:rsidR="003359F8" w:rsidRPr="00F8428B" w:rsidRDefault="003359F8" w:rsidP="0009536E">
            <w:pPr>
              <w:jc w:val="center"/>
              <w:rPr>
                <w:sz w:val="22"/>
                <w:szCs w:val="22"/>
                <w:lang w:val="lt-LT" w:eastAsia="en-GB"/>
              </w:rPr>
            </w:pPr>
            <w:r w:rsidRPr="00F8428B">
              <w:rPr>
                <w:sz w:val="22"/>
                <w:szCs w:val="22"/>
                <w:lang w:val="lt-LT" w:eastAsia="en-GB"/>
              </w:rPr>
              <w:t>Pietūs</w:t>
            </w:r>
          </w:p>
          <w:p w14:paraId="5AA592A5" w14:textId="77777777" w:rsidR="003359F8" w:rsidRPr="00F8428B" w:rsidRDefault="003359F8" w:rsidP="0009536E">
            <w:pPr>
              <w:jc w:val="center"/>
              <w:rPr>
                <w:sz w:val="22"/>
                <w:szCs w:val="22"/>
                <w:lang w:val="lt-LT" w:eastAsia="en-GB"/>
              </w:rPr>
            </w:pPr>
            <w:r w:rsidRPr="00F8428B">
              <w:rPr>
                <w:sz w:val="22"/>
                <w:szCs w:val="22"/>
                <w:lang w:val="lt-LT" w:eastAsia="en-GB"/>
              </w:rPr>
              <w:t>14.00-16.00</w:t>
            </w:r>
          </w:p>
        </w:tc>
        <w:tc>
          <w:tcPr>
            <w:tcW w:w="3828" w:type="dxa"/>
            <w:tcBorders>
              <w:top w:val="nil"/>
              <w:left w:val="nil"/>
              <w:bottom w:val="single" w:sz="8" w:space="0" w:color="auto"/>
              <w:right w:val="single" w:sz="8" w:space="0" w:color="auto"/>
            </w:tcBorders>
            <w:shd w:val="clear" w:color="000000" w:fill="FFFFFF"/>
            <w:noWrap/>
            <w:vAlign w:val="center"/>
          </w:tcPr>
          <w:p w14:paraId="1CF7AFFE" w14:textId="39C960E7" w:rsidR="003359F8" w:rsidRPr="00F8428B" w:rsidRDefault="003359F8" w:rsidP="0009536E">
            <w:pPr>
              <w:jc w:val="center"/>
              <w:rPr>
                <w:sz w:val="22"/>
                <w:szCs w:val="22"/>
                <w:lang w:val="lt-LT" w:eastAsia="en-GB"/>
              </w:rPr>
            </w:pPr>
            <w:r w:rsidRPr="00F8428B">
              <w:rPr>
                <w:sz w:val="22"/>
                <w:szCs w:val="22"/>
                <w:lang w:val="lt-LT" w:eastAsia="en-GB"/>
              </w:rPr>
              <w:t>2 200</w:t>
            </w:r>
          </w:p>
        </w:tc>
      </w:tr>
      <w:tr w:rsidR="00F8428B" w:rsidRPr="00F8428B" w14:paraId="459BE014" w14:textId="77777777" w:rsidTr="00E020A7">
        <w:trPr>
          <w:trHeight w:val="315"/>
        </w:trPr>
        <w:tc>
          <w:tcPr>
            <w:tcW w:w="1277" w:type="dxa"/>
            <w:vMerge/>
            <w:tcBorders>
              <w:left w:val="single" w:sz="8" w:space="0" w:color="auto"/>
              <w:bottom w:val="single" w:sz="8" w:space="0" w:color="auto"/>
              <w:right w:val="single" w:sz="8" w:space="0" w:color="auto"/>
            </w:tcBorders>
            <w:shd w:val="clear" w:color="000000" w:fill="FFFFFF"/>
            <w:noWrap/>
            <w:vAlign w:val="center"/>
            <w:hideMark/>
          </w:tcPr>
          <w:p w14:paraId="678FB1C7" w14:textId="77777777" w:rsidR="00E020A7" w:rsidRPr="00F8428B" w:rsidRDefault="00E020A7" w:rsidP="00E020A7">
            <w:pPr>
              <w:jc w:val="center"/>
              <w:rPr>
                <w:sz w:val="22"/>
                <w:szCs w:val="22"/>
                <w:lang w:val="lt-LT" w:eastAsia="en-GB"/>
              </w:rPr>
            </w:pPr>
          </w:p>
        </w:tc>
        <w:tc>
          <w:tcPr>
            <w:tcW w:w="4824" w:type="dxa"/>
            <w:tcBorders>
              <w:top w:val="nil"/>
              <w:left w:val="nil"/>
              <w:bottom w:val="single" w:sz="4" w:space="0" w:color="auto"/>
              <w:right w:val="single" w:sz="8" w:space="0" w:color="auto"/>
            </w:tcBorders>
            <w:shd w:val="clear" w:color="000000" w:fill="FFFFFF"/>
            <w:noWrap/>
            <w:vAlign w:val="center"/>
            <w:hideMark/>
          </w:tcPr>
          <w:p w14:paraId="0EA405A6" w14:textId="77777777" w:rsidR="00E020A7" w:rsidRPr="00F8428B" w:rsidRDefault="00E020A7" w:rsidP="00E020A7">
            <w:pPr>
              <w:jc w:val="center"/>
              <w:rPr>
                <w:sz w:val="22"/>
                <w:szCs w:val="22"/>
                <w:lang w:val="lt-LT" w:eastAsia="en-GB"/>
              </w:rPr>
            </w:pPr>
            <w:r w:rsidRPr="00F8428B">
              <w:rPr>
                <w:sz w:val="22"/>
                <w:szCs w:val="22"/>
                <w:lang w:val="lt-LT" w:eastAsia="en-GB"/>
              </w:rPr>
              <w:t>Vakarienė</w:t>
            </w:r>
          </w:p>
          <w:p w14:paraId="4579696D" w14:textId="4FF5A317" w:rsidR="00E020A7" w:rsidRPr="00F8428B" w:rsidRDefault="00E020A7" w:rsidP="00E020A7">
            <w:pPr>
              <w:jc w:val="center"/>
              <w:rPr>
                <w:sz w:val="22"/>
                <w:szCs w:val="22"/>
                <w:lang w:val="lt-LT" w:eastAsia="en-GB"/>
              </w:rPr>
            </w:pPr>
            <w:r w:rsidRPr="00F8428B">
              <w:rPr>
                <w:sz w:val="22"/>
                <w:szCs w:val="22"/>
                <w:lang w:val="lt-LT" w:eastAsia="en-GB"/>
              </w:rPr>
              <w:t>18.00-20.00</w:t>
            </w:r>
          </w:p>
        </w:tc>
        <w:tc>
          <w:tcPr>
            <w:tcW w:w="3828" w:type="dxa"/>
            <w:tcBorders>
              <w:top w:val="nil"/>
              <w:left w:val="nil"/>
              <w:bottom w:val="single" w:sz="4" w:space="0" w:color="auto"/>
              <w:right w:val="single" w:sz="8" w:space="0" w:color="auto"/>
            </w:tcBorders>
            <w:shd w:val="clear" w:color="000000" w:fill="FFFFFF"/>
            <w:noWrap/>
          </w:tcPr>
          <w:p w14:paraId="5DCE564F" w14:textId="73D927FB" w:rsidR="00E020A7" w:rsidRPr="00F8428B" w:rsidRDefault="00E020A7" w:rsidP="00E020A7">
            <w:pPr>
              <w:jc w:val="center"/>
              <w:rPr>
                <w:sz w:val="22"/>
                <w:szCs w:val="22"/>
                <w:lang w:val="lt-LT" w:eastAsia="en-GB"/>
              </w:rPr>
            </w:pPr>
            <w:r w:rsidRPr="00F8428B">
              <w:rPr>
                <w:sz w:val="22"/>
                <w:szCs w:val="22"/>
                <w:lang w:val="lt-LT" w:eastAsia="en-GB"/>
              </w:rPr>
              <w:t>2 200</w:t>
            </w:r>
          </w:p>
        </w:tc>
      </w:tr>
      <w:tr w:rsidR="00F8428B" w:rsidRPr="00F8428B" w14:paraId="500ECFCF" w14:textId="77777777" w:rsidTr="00E020A7">
        <w:trPr>
          <w:trHeight w:val="650"/>
        </w:trPr>
        <w:tc>
          <w:tcPr>
            <w:tcW w:w="1277" w:type="dxa"/>
            <w:vMerge w:val="restart"/>
            <w:tcBorders>
              <w:top w:val="single" w:sz="8" w:space="0" w:color="auto"/>
              <w:left w:val="single" w:sz="8" w:space="0" w:color="auto"/>
              <w:right w:val="single" w:sz="4" w:space="0" w:color="auto"/>
            </w:tcBorders>
            <w:shd w:val="clear" w:color="000000" w:fill="FFFFFF"/>
            <w:noWrap/>
            <w:vAlign w:val="center"/>
            <w:hideMark/>
          </w:tcPr>
          <w:p w14:paraId="07F036DC" w14:textId="276A6648" w:rsidR="00E020A7" w:rsidRPr="00F8428B" w:rsidRDefault="00E020A7" w:rsidP="00E020A7">
            <w:pPr>
              <w:jc w:val="center"/>
              <w:rPr>
                <w:sz w:val="22"/>
                <w:szCs w:val="22"/>
                <w:lang w:val="lt-LT" w:eastAsia="en-GB"/>
              </w:rPr>
            </w:pPr>
            <w:r w:rsidRPr="00F8428B">
              <w:rPr>
                <w:sz w:val="22"/>
                <w:szCs w:val="22"/>
                <w:lang w:val="lt-LT" w:eastAsia="en-GB"/>
              </w:rPr>
              <w:t>2025-07-03</w:t>
            </w:r>
          </w:p>
        </w:tc>
        <w:tc>
          <w:tcPr>
            <w:tcW w:w="48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AE032" w14:textId="77777777" w:rsidR="00E020A7" w:rsidRPr="00F8428B" w:rsidRDefault="00E020A7" w:rsidP="00E020A7">
            <w:pPr>
              <w:jc w:val="center"/>
              <w:rPr>
                <w:sz w:val="22"/>
                <w:szCs w:val="22"/>
                <w:lang w:val="lt-LT" w:eastAsia="en-GB"/>
              </w:rPr>
            </w:pPr>
            <w:r w:rsidRPr="00F8428B">
              <w:rPr>
                <w:sz w:val="22"/>
                <w:szCs w:val="22"/>
                <w:lang w:val="lt-LT" w:eastAsia="en-GB"/>
              </w:rPr>
              <w:t>Pietūs</w:t>
            </w:r>
          </w:p>
          <w:p w14:paraId="217EE95B" w14:textId="3DA061C1" w:rsidR="00E020A7" w:rsidRPr="00F8428B" w:rsidRDefault="00E020A7" w:rsidP="00E020A7">
            <w:pPr>
              <w:jc w:val="center"/>
              <w:rPr>
                <w:sz w:val="22"/>
                <w:szCs w:val="22"/>
                <w:lang w:val="lt-LT" w:eastAsia="en-GB"/>
              </w:rPr>
            </w:pPr>
            <w:r w:rsidRPr="00F8428B">
              <w:rPr>
                <w:sz w:val="22"/>
                <w:szCs w:val="22"/>
                <w:lang w:val="lt-LT" w:eastAsia="en-GB"/>
              </w:rPr>
              <w:t>14.00-16.00</w:t>
            </w:r>
          </w:p>
        </w:tc>
        <w:tc>
          <w:tcPr>
            <w:tcW w:w="3828" w:type="dxa"/>
            <w:tcBorders>
              <w:top w:val="single" w:sz="4" w:space="0" w:color="auto"/>
              <w:left w:val="single" w:sz="4" w:space="0" w:color="auto"/>
              <w:bottom w:val="single" w:sz="4" w:space="0" w:color="auto"/>
              <w:right w:val="single" w:sz="4" w:space="0" w:color="auto"/>
            </w:tcBorders>
            <w:shd w:val="clear" w:color="000000" w:fill="FFFFFF"/>
            <w:noWrap/>
          </w:tcPr>
          <w:p w14:paraId="78430961" w14:textId="77777777" w:rsidR="00E020A7" w:rsidRPr="00F8428B" w:rsidRDefault="00E020A7" w:rsidP="00E020A7">
            <w:pPr>
              <w:jc w:val="center"/>
              <w:rPr>
                <w:sz w:val="22"/>
                <w:szCs w:val="22"/>
                <w:lang w:val="lt-LT" w:eastAsia="en-GB"/>
              </w:rPr>
            </w:pPr>
            <w:r w:rsidRPr="00F8428B">
              <w:rPr>
                <w:sz w:val="22"/>
                <w:szCs w:val="22"/>
                <w:lang w:val="lt-LT" w:eastAsia="en-GB"/>
              </w:rPr>
              <w:t>2 200</w:t>
            </w:r>
          </w:p>
          <w:p w14:paraId="1CCB0B0C" w14:textId="36F7C2AD" w:rsidR="00E020A7" w:rsidRPr="00F8428B" w:rsidRDefault="00E020A7" w:rsidP="00E020A7">
            <w:pPr>
              <w:jc w:val="center"/>
              <w:rPr>
                <w:sz w:val="22"/>
                <w:szCs w:val="22"/>
                <w:lang w:val="lt-LT" w:eastAsia="en-GB"/>
              </w:rPr>
            </w:pPr>
          </w:p>
        </w:tc>
      </w:tr>
      <w:tr w:rsidR="00F8428B" w:rsidRPr="00F8428B" w14:paraId="7848CF1B" w14:textId="77777777" w:rsidTr="00E020A7">
        <w:trPr>
          <w:trHeight w:val="315"/>
        </w:trPr>
        <w:tc>
          <w:tcPr>
            <w:tcW w:w="1277" w:type="dxa"/>
            <w:vMerge/>
            <w:tcBorders>
              <w:left w:val="single" w:sz="8" w:space="0" w:color="auto"/>
              <w:bottom w:val="single" w:sz="4" w:space="0" w:color="auto"/>
              <w:right w:val="single" w:sz="4" w:space="0" w:color="auto"/>
            </w:tcBorders>
            <w:shd w:val="clear" w:color="000000" w:fill="FFFFFF"/>
            <w:noWrap/>
            <w:vAlign w:val="center"/>
            <w:hideMark/>
          </w:tcPr>
          <w:p w14:paraId="37F1D4FB" w14:textId="77777777" w:rsidR="00E020A7" w:rsidRPr="00F8428B" w:rsidRDefault="00E020A7" w:rsidP="00E020A7">
            <w:pPr>
              <w:jc w:val="center"/>
              <w:rPr>
                <w:sz w:val="22"/>
                <w:szCs w:val="22"/>
                <w:lang w:val="lt-LT" w:eastAsia="en-GB"/>
              </w:rPr>
            </w:pPr>
          </w:p>
        </w:tc>
        <w:tc>
          <w:tcPr>
            <w:tcW w:w="48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4794C" w14:textId="77777777" w:rsidR="00E020A7" w:rsidRPr="00F8428B" w:rsidRDefault="00E020A7" w:rsidP="00E020A7">
            <w:pPr>
              <w:jc w:val="center"/>
              <w:rPr>
                <w:sz w:val="22"/>
                <w:szCs w:val="22"/>
                <w:lang w:val="lt-LT" w:eastAsia="en-GB"/>
              </w:rPr>
            </w:pPr>
            <w:r w:rsidRPr="00F8428B">
              <w:rPr>
                <w:sz w:val="22"/>
                <w:szCs w:val="22"/>
                <w:lang w:val="lt-LT" w:eastAsia="en-GB"/>
              </w:rPr>
              <w:t>Vakarienė</w:t>
            </w:r>
          </w:p>
          <w:p w14:paraId="1C2E49D4" w14:textId="4E4B313C" w:rsidR="00E020A7" w:rsidRPr="00F8428B" w:rsidRDefault="00E020A7" w:rsidP="00E020A7">
            <w:pPr>
              <w:jc w:val="center"/>
              <w:rPr>
                <w:sz w:val="22"/>
                <w:szCs w:val="22"/>
                <w:lang w:val="lt-LT" w:eastAsia="en-GB"/>
              </w:rPr>
            </w:pPr>
            <w:r w:rsidRPr="00F8428B">
              <w:rPr>
                <w:sz w:val="22"/>
                <w:szCs w:val="22"/>
                <w:lang w:val="lt-LT" w:eastAsia="en-GB"/>
              </w:rPr>
              <w:t>18.00-20.00</w:t>
            </w:r>
          </w:p>
        </w:tc>
        <w:tc>
          <w:tcPr>
            <w:tcW w:w="3828" w:type="dxa"/>
            <w:tcBorders>
              <w:top w:val="single" w:sz="4" w:space="0" w:color="auto"/>
              <w:left w:val="single" w:sz="4" w:space="0" w:color="auto"/>
              <w:bottom w:val="single" w:sz="4" w:space="0" w:color="auto"/>
              <w:right w:val="single" w:sz="4" w:space="0" w:color="auto"/>
            </w:tcBorders>
            <w:shd w:val="clear" w:color="000000" w:fill="FFFFFF"/>
            <w:noWrap/>
          </w:tcPr>
          <w:p w14:paraId="36D30F1A" w14:textId="57CD9165" w:rsidR="00E020A7" w:rsidRPr="00F8428B" w:rsidRDefault="00E020A7" w:rsidP="00E020A7">
            <w:pPr>
              <w:jc w:val="center"/>
              <w:rPr>
                <w:sz w:val="22"/>
                <w:szCs w:val="22"/>
                <w:lang w:val="lt-LT" w:eastAsia="en-GB"/>
              </w:rPr>
            </w:pPr>
            <w:r w:rsidRPr="00F8428B">
              <w:rPr>
                <w:sz w:val="22"/>
                <w:szCs w:val="22"/>
                <w:lang w:val="lt-LT" w:eastAsia="en-GB"/>
              </w:rPr>
              <w:t>2 200</w:t>
            </w:r>
          </w:p>
        </w:tc>
      </w:tr>
      <w:tr w:rsidR="00F8428B" w:rsidRPr="00F8428B" w14:paraId="35544A87" w14:textId="77777777" w:rsidTr="00E020A7">
        <w:trPr>
          <w:trHeight w:val="640"/>
        </w:trPr>
        <w:tc>
          <w:tcPr>
            <w:tcW w:w="127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E3EB7" w14:textId="3AE773B9" w:rsidR="00E020A7" w:rsidRPr="00F8428B" w:rsidRDefault="00E020A7" w:rsidP="00E020A7">
            <w:pPr>
              <w:jc w:val="center"/>
              <w:rPr>
                <w:sz w:val="22"/>
                <w:szCs w:val="22"/>
                <w:lang w:val="lt-LT" w:eastAsia="en-GB"/>
              </w:rPr>
            </w:pPr>
            <w:r w:rsidRPr="00F8428B">
              <w:rPr>
                <w:sz w:val="22"/>
                <w:szCs w:val="22"/>
                <w:lang w:val="lt-LT" w:eastAsia="en-GB"/>
              </w:rPr>
              <w:t>2025-07-04</w:t>
            </w:r>
          </w:p>
        </w:tc>
        <w:tc>
          <w:tcPr>
            <w:tcW w:w="4824" w:type="dxa"/>
            <w:tcBorders>
              <w:top w:val="single" w:sz="4" w:space="0" w:color="auto"/>
              <w:left w:val="single" w:sz="4" w:space="0" w:color="auto"/>
              <w:right w:val="single" w:sz="8" w:space="0" w:color="auto"/>
            </w:tcBorders>
            <w:shd w:val="clear" w:color="000000" w:fill="FFFFFF"/>
            <w:noWrap/>
            <w:vAlign w:val="center"/>
          </w:tcPr>
          <w:p w14:paraId="046F983D" w14:textId="77777777" w:rsidR="00E020A7" w:rsidRPr="00F8428B" w:rsidRDefault="00E020A7" w:rsidP="00E020A7">
            <w:pPr>
              <w:jc w:val="center"/>
              <w:rPr>
                <w:sz w:val="22"/>
                <w:szCs w:val="22"/>
                <w:lang w:val="lt-LT" w:eastAsia="en-GB"/>
              </w:rPr>
            </w:pPr>
            <w:r w:rsidRPr="00F8428B">
              <w:rPr>
                <w:sz w:val="22"/>
                <w:szCs w:val="22"/>
                <w:lang w:val="lt-LT" w:eastAsia="en-GB"/>
              </w:rPr>
              <w:t>Pietūs</w:t>
            </w:r>
          </w:p>
          <w:p w14:paraId="505F7589" w14:textId="483012EF" w:rsidR="00E020A7" w:rsidRPr="00F8428B" w:rsidRDefault="00E020A7" w:rsidP="00E020A7">
            <w:pPr>
              <w:jc w:val="center"/>
              <w:rPr>
                <w:sz w:val="22"/>
                <w:szCs w:val="22"/>
                <w:lang w:val="lt-LT" w:eastAsia="en-GB"/>
              </w:rPr>
            </w:pPr>
            <w:r w:rsidRPr="00F8428B">
              <w:rPr>
                <w:sz w:val="22"/>
                <w:szCs w:val="22"/>
                <w:lang w:val="lt-LT" w:eastAsia="en-GB"/>
              </w:rPr>
              <w:t>14.00-16.00</w:t>
            </w:r>
          </w:p>
        </w:tc>
        <w:tc>
          <w:tcPr>
            <w:tcW w:w="3828" w:type="dxa"/>
            <w:tcBorders>
              <w:top w:val="single" w:sz="4" w:space="0" w:color="auto"/>
              <w:left w:val="nil"/>
              <w:right w:val="single" w:sz="8" w:space="0" w:color="auto"/>
            </w:tcBorders>
            <w:shd w:val="clear" w:color="000000" w:fill="FFFFFF"/>
            <w:noWrap/>
          </w:tcPr>
          <w:p w14:paraId="792CF7BC" w14:textId="044FAF01" w:rsidR="00E020A7" w:rsidRPr="00F8428B" w:rsidRDefault="00E020A7" w:rsidP="00E020A7">
            <w:pPr>
              <w:jc w:val="center"/>
              <w:rPr>
                <w:sz w:val="22"/>
                <w:szCs w:val="22"/>
                <w:lang w:val="lt-LT" w:eastAsia="en-GB"/>
              </w:rPr>
            </w:pPr>
            <w:r w:rsidRPr="00F8428B">
              <w:rPr>
                <w:sz w:val="22"/>
                <w:szCs w:val="22"/>
                <w:lang w:val="lt-LT" w:eastAsia="en-GB"/>
              </w:rPr>
              <w:t>2 200</w:t>
            </w:r>
          </w:p>
        </w:tc>
      </w:tr>
      <w:tr w:rsidR="00F8428B" w:rsidRPr="00F8428B" w14:paraId="49557256" w14:textId="77777777" w:rsidTr="00103996">
        <w:trPr>
          <w:trHeight w:val="315"/>
        </w:trPr>
        <w:tc>
          <w:tcPr>
            <w:tcW w:w="127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9B048" w14:textId="77777777" w:rsidR="00E020A7" w:rsidRPr="00F8428B" w:rsidRDefault="00E020A7" w:rsidP="00E020A7">
            <w:pPr>
              <w:jc w:val="center"/>
              <w:rPr>
                <w:sz w:val="22"/>
                <w:szCs w:val="22"/>
                <w:lang w:val="lt-LT" w:eastAsia="en-GB"/>
              </w:rPr>
            </w:pPr>
          </w:p>
        </w:tc>
        <w:tc>
          <w:tcPr>
            <w:tcW w:w="48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35E0B" w14:textId="77777777" w:rsidR="00E020A7" w:rsidRPr="00F8428B" w:rsidRDefault="00E020A7" w:rsidP="00E020A7">
            <w:pPr>
              <w:jc w:val="center"/>
              <w:rPr>
                <w:sz w:val="22"/>
                <w:szCs w:val="22"/>
                <w:lang w:val="lt-LT" w:eastAsia="en-GB"/>
              </w:rPr>
            </w:pPr>
            <w:r w:rsidRPr="00F8428B">
              <w:rPr>
                <w:sz w:val="22"/>
                <w:szCs w:val="22"/>
                <w:lang w:val="lt-LT" w:eastAsia="en-GB"/>
              </w:rPr>
              <w:t>Vakarienė</w:t>
            </w:r>
          </w:p>
          <w:p w14:paraId="093E3B86" w14:textId="63CBAAC7" w:rsidR="00E020A7" w:rsidRPr="00F8428B" w:rsidRDefault="00E020A7" w:rsidP="00E020A7">
            <w:pPr>
              <w:jc w:val="center"/>
              <w:rPr>
                <w:sz w:val="22"/>
                <w:szCs w:val="22"/>
                <w:lang w:val="lt-LT" w:eastAsia="en-GB"/>
              </w:rPr>
            </w:pPr>
            <w:r w:rsidRPr="00F8428B">
              <w:rPr>
                <w:sz w:val="22"/>
                <w:szCs w:val="22"/>
                <w:lang w:val="lt-LT" w:eastAsia="en-GB"/>
              </w:rPr>
              <w:t>18.00-20.00</w:t>
            </w:r>
          </w:p>
        </w:tc>
        <w:tc>
          <w:tcPr>
            <w:tcW w:w="3828" w:type="dxa"/>
            <w:tcBorders>
              <w:top w:val="single" w:sz="4" w:space="0" w:color="auto"/>
              <w:left w:val="single" w:sz="4" w:space="0" w:color="auto"/>
              <w:bottom w:val="single" w:sz="4" w:space="0" w:color="auto"/>
              <w:right w:val="single" w:sz="4" w:space="0" w:color="auto"/>
            </w:tcBorders>
            <w:shd w:val="clear" w:color="000000" w:fill="FFFFFF"/>
            <w:noWrap/>
          </w:tcPr>
          <w:p w14:paraId="337E4C5C" w14:textId="7FF96EA2" w:rsidR="00E020A7" w:rsidRPr="00F8428B" w:rsidRDefault="00E020A7" w:rsidP="00E020A7">
            <w:pPr>
              <w:jc w:val="center"/>
              <w:rPr>
                <w:sz w:val="22"/>
                <w:szCs w:val="22"/>
                <w:lang w:val="lt-LT" w:eastAsia="en-GB"/>
              </w:rPr>
            </w:pPr>
            <w:r w:rsidRPr="00F8428B">
              <w:rPr>
                <w:sz w:val="22"/>
                <w:szCs w:val="22"/>
                <w:lang w:val="lt-LT" w:eastAsia="en-GB"/>
              </w:rPr>
              <w:t>2 200</w:t>
            </w:r>
          </w:p>
        </w:tc>
      </w:tr>
      <w:tr w:rsidR="00F8428B" w:rsidRPr="00F8428B" w14:paraId="376E47AA" w14:textId="77777777" w:rsidTr="00103996">
        <w:trPr>
          <w:trHeight w:val="785"/>
        </w:trPr>
        <w:tc>
          <w:tcPr>
            <w:tcW w:w="127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E1038C3" w14:textId="3B92922D" w:rsidR="00E020A7" w:rsidRPr="00F8428B" w:rsidRDefault="00E020A7" w:rsidP="00E020A7">
            <w:pPr>
              <w:jc w:val="center"/>
              <w:rPr>
                <w:sz w:val="22"/>
                <w:szCs w:val="22"/>
                <w:lang w:val="lt-LT" w:eastAsia="en-GB"/>
              </w:rPr>
            </w:pPr>
            <w:r w:rsidRPr="00F8428B">
              <w:rPr>
                <w:sz w:val="22"/>
                <w:szCs w:val="22"/>
                <w:lang w:val="lt-LT" w:eastAsia="en-GB"/>
              </w:rPr>
              <w:t>2025-07-05</w:t>
            </w:r>
          </w:p>
        </w:tc>
        <w:tc>
          <w:tcPr>
            <w:tcW w:w="4824" w:type="dxa"/>
            <w:tcBorders>
              <w:top w:val="single" w:sz="4" w:space="0" w:color="auto"/>
              <w:left w:val="single" w:sz="4" w:space="0" w:color="auto"/>
              <w:right w:val="single" w:sz="4" w:space="0" w:color="auto"/>
            </w:tcBorders>
            <w:shd w:val="clear" w:color="000000" w:fill="FFFFFF"/>
            <w:noWrap/>
            <w:vAlign w:val="center"/>
          </w:tcPr>
          <w:p w14:paraId="4F4D93FE" w14:textId="77777777" w:rsidR="00E020A7" w:rsidRPr="00F8428B" w:rsidRDefault="00E020A7" w:rsidP="00E020A7">
            <w:pPr>
              <w:jc w:val="center"/>
              <w:rPr>
                <w:sz w:val="22"/>
                <w:szCs w:val="22"/>
                <w:lang w:val="lt-LT" w:eastAsia="en-GB"/>
              </w:rPr>
            </w:pPr>
            <w:r w:rsidRPr="00F8428B">
              <w:rPr>
                <w:sz w:val="22"/>
                <w:szCs w:val="22"/>
                <w:lang w:val="lt-LT" w:eastAsia="en-GB"/>
              </w:rPr>
              <w:t>Pietūs</w:t>
            </w:r>
          </w:p>
          <w:p w14:paraId="67F25BB5" w14:textId="6E33517C" w:rsidR="00E020A7" w:rsidRPr="00F8428B" w:rsidRDefault="00E020A7" w:rsidP="00E020A7">
            <w:pPr>
              <w:jc w:val="center"/>
              <w:rPr>
                <w:sz w:val="22"/>
                <w:szCs w:val="22"/>
                <w:lang w:val="lt-LT" w:eastAsia="en-GB"/>
              </w:rPr>
            </w:pPr>
            <w:r w:rsidRPr="00F8428B">
              <w:rPr>
                <w:sz w:val="22"/>
                <w:szCs w:val="22"/>
                <w:lang w:val="lt-LT" w:eastAsia="en-GB"/>
              </w:rPr>
              <w:t>14.00-16.00</w:t>
            </w:r>
          </w:p>
        </w:tc>
        <w:tc>
          <w:tcPr>
            <w:tcW w:w="3828" w:type="dxa"/>
            <w:tcBorders>
              <w:top w:val="single" w:sz="4" w:space="0" w:color="auto"/>
              <w:left w:val="single" w:sz="4" w:space="0" w:color="auto"/>
              <w:right w:val="single" w:sz="4" w:space="0" w:color="auto"/>
            </w:tcBorders>
            <w:shd w:val="clear" w:color="000000" w:fill="FFFFFF"/>
            <w:noWrap/>
          </w:tcPr>
          <w:p w14:paraId="57B516AE" w14:textId="1F1642AD" w:rsidR="00E020A7" w:rsidRPr="00F8428B" w:rsidRDefault="00E020A7" w:rsidP="00E020A7">
            <w:pPr>
              <w:jc w:val="center"/>
              <w:rPr>
                <w:sz w:val="22"/>
                <w:szCs w:val="22"/>
                <w:lang w:val="lt-LT" w:eastAsia="en-GB"/>
              </w:rPr>
            </w:pPr>
            <w:r w:rsidRPr="00F8428B">
              <w:rPr>
                <w:sz w:val="22"/>
                <w:szCs w:val="22"/>
                <w:lang w:val="lt-LT" w:eastAsia="en-GB"/>
              </w:rPr>
              <w:t>2 200</w:t>
            </w:r>
          </w:p>
        </w:tc>
      </w:tr>
      <w:tr w:rsidR="00F8428B" w:rsidRPr="00F8428B" w14:paraId="746EAFD6" w14:textId="77777777" w:rsidTr="00103996">
        <w:trPr>
          <w:trHeight w:val="315"/>
        </w:trPr>
        <w:tc>
          <w:tcPr>
            <w:tcW w:w="127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C8FF045" w14:textId="77777777" w:rsidR="00E020A7" w:rsidRPr="00F8428B" w:rsidRDefault="00E020A7" w:rsidP="00E020A7">
            <w:pPr>
              <w:jc w:val="center"/>
              <w:rPr>
                <w:sz w:val="22"/>
                <w:szCs w:val="22"/>
                <w:lang w:val="lt-LT" w:eastAsia="en-GB"/>
              </w:rPr>
            </w:pPr>
          </w:p>
        </w:tc>
        <w:tc>
          <w:tcPr>
            <w:tcW w:w="4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17656" w14:textId="77777777" w:rsidR="00E020A7" w:rsidRPr="00F8428B" w:rsidRDefault="00E020A7" w:rsidP="00E020A7">
            <w:pPr>
              <w:jc w:val="center"/>
              <w:rPr>
                <w:sz w:val="22"/>
                <w:szCs w:val="22"/>
                <w:lang w:val="lt-LT" w:eastAsia="en-GB"/>
              </w:rPr>
            </w:pPr>
            <w:r w:rsidRPr="00F8428B">
              <w:rPr>
                <w:sz w:val="22"/>
                <w:szCs w:val="22"/>
                <w:lang w:val="lt-LT" w:eastAsia="en-GB"/>
              </w:rPr>
              <w:t>Vakarienė</w:t>
            </w:r>
          </w:p>
          <w:p w14:paraId="0825910B" w14:textId="77777777" w:rsidR="00E020A7" w:rsidRPr="00F8428B" w:rsidRDefault="00E020A7" w:rsidP="00E020A7">
            <w:pPr>
              <w:jc w:val="center"/>
              <w:rPr>
                <w:sz w:val="22"/>
                <w:szCs w:val="22"/>
                <w:lang w:val="lt-LT" w:eastAsia="en-GB"/>
              </w:rPr>
            </w:pPr>
            <w:r w:rsidRPr="00F8428B">
              <w:rPr>
                <w:sz w:val="22"/>
                <w:szCs w:val="22"/>
                <w:lang w:val="lt-LT" w:eastAsia="en-GB"/>
              </w:rPr>
              <w:t>Sausas davinys dalinamas per pietus</w:t>
            </w:r>
          </w:p>
        </w:tc>
        <w:tc>
          <w:tcPr>
            <w:tcW w:w="3828" w:type="dxa"/>
            <w:tcBorders>
              <w:top w:val="single" w:sz="4" w:space="0" w:color="auto"/>
              <w:left w:val="single" w:sz="4" w:space="0" w:color="auto"/>
              <w:bottom w:val="single" w:sz="4" w:space="0" w:color="auto"/>
              <w:right w:val="single" w:sz="4" w:space="0" w:color="auto"/>
            </w:tcBorders>
            <w:shd w:val="clear" w:color="000000" w:fill="FFFFFF"/>
            <w:noWrap/>
          </w:tcPr>
          <w:p w14:paraId="243A17A2" w14:textId="3408AA36" w:rsidR="00E020A7" w:rsidRPr="00F8428B" w:rsidRDefault="00E020A7" w:rsidP="00E020A7">
            <w:pPr>
              <w:jc w:val="center"/>
              <w:rPr>
                <w:sz w:val="22"/>
                <w:szCs w:val="22"/>
                <w:lang w:val="lt-LT" w:eastAsia="en-GB"/>
              </w:rPr>
            </w:pPr>
            <w:r w:rsidRPr="00F8428B">
              <w:rPr>
                <w:sz w:val="22"/>
                <w:szCs w:val="22"/>
                <w:lang w:val="lt-LT" w:eastAsia="en-GB"/>
              </w:rPr>
              <w:t>2 200</w:t>
            </w:r>
          </w:p>
        </w:tc>
      </w:tr>
      <w:tr w:rsidR="00F8428B" w:rsidRPr="00F8428B" w14:paraId="657A5D49" w14:textId="77777777" w:rsidTr="00103996">
        <w:trPr>
          <w:trHeight w:val="315"/>
        </w:trPr>
        <w:tc>
          <w:tcPr>
            <w:tcW w:w="1277" w:type="dxa"/>
            <w:vMerge w:val="restart"/>
            <w:tcBorders>
              <w:top w:val="single" w:sz="4" w:space="0" w:color="auto"/>
              <w:left w:val="single" w:sz="4" w:space="0" w:color="auto"/>
              <w:right w:val="single" w:sz="4" w:space="0" w:color="auto"/>
            </w:tcBorders>
            <w:shd w:val="clear" w:color="000000" w:fill="FFFFFF"/>
            <w:noWrap/>
            <w:vAlign w:val="center"/>
          </w:tcPr>
          <w:p w14:paraId="572F3CAE" w14:textId="26B734C8" w:rsidR="00E020A7" w:rsidRPr="00F8428B" w:rsidRDefault="00E020A7" w:rsidP="00E020A7">
            <w:pPr>
              <w:jc w:val="center"/>
              <w:rPr>
                <w:sz w:val="22"/>
                <w:szCs w:val="22"/>
                <w:lang w:val="lt-LT" w:eastAsia="en-GB"/>
              </w:rPr>
            </w:pPr>
            <w:r w:rsidRPr="00F8428B">
              <w:rPr>
                <w:sz w:val="22"/>
                <w:szCs w:val="22"/>
                <w:lang w:val="lt-LT" w:eastAsia="en-GB"/>
              </w:rPr>
              <w:t>2025-07-06</w:t>
            </w:r>
          </w:p>
        </w:tc>
        <w:tc>
          <w:tcPr>
            <w:tcW w:w="4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F698C2" w14:textId="77777777" w:rsidR="00E020A7" w:rsidRPr="00F8428B" w:rsidRDefault="00E020A7" w:rsidP="00E020A7">
            <w:pPr>
              <w:jc w:val="center"/>
              <w:rPr>
                <w:sz w:val="22"/>
                <w:szCs w:val="22"/>
                <w:lang w:val="lt-LT" w:eastAsia="en-GB"/>
              </w:rPr>
            </w:pPr>
            <w:r w:rsidRPr="00F8428B">
              <w:rPr>
                <w:sz w:val="22"/>
                <w:szCs w:val="22"/>
                <w:lang w:val="lt-LT" w:eastAsia="en-GB"/>
              </w:rPr>
              <w:t>Pietūs</w:t>
            </w:r>
          </w:p>
          <w:p w14:paraId="4A37BD05" w14:textId="424F3D1E" w:rsidR="00E020A7" w:rsidRPr="00F8428B" w:rsidRDefault="00E020A7" w:rsidP="00E020A7">
            <w:pPr>
              <w:jc w:val="center"/>
              <w:rPr>
                <w:sz w:val="22"/>
                <w:szCs w:val="22"/>
                <w:lang w:val="lt-LT" w:eastAsia="en-GB"/>
              </w:rPr>
            </w:pPr>
            <w:r w:rsidRPr="00F8428B">
              <w:rPr>
                <w:sz w:val="22"/>
                <w:szCs w:val="22"/>
                <w:lang w:val="lt-LT" w:eastAsia="en-GB"/>
              </w:rPr>
              <w:t>14.00-16.00</w:t>
            </w:r>
          </w:p>
        </w:tc>
        <w:tc>
          <w:tcPr>
            <w:tcW w:w="3828" w:type="dxa"/>
            <w:tcBorders>
              <w:top w:val="single" w:sz="4" w:space="0" w:color="auto"/>
              <w:left w:val="single" w:sz="4" w:space="0" w:color="auto"/>
              <w:bottom w:val="single" w:sz="4" w:space="0" w:color="auto"/>
              <w:right w:val="single" w:sz="4" w:space="0" w:color="auto"/>
            </w:tcBorders>
            <w:shd w:val="clear" w:color="000000" w:fill="FFFFFF"/>
            <w:noWrap/>
          </w:tcPr>
          <w:p w14:paraId="575B528A" w14:textId="4B769868" w:rsidR="00E020A7" w:rsidRPr="00F8428B" w:rsidRDefault="00E020A7" w:rsidP="00E020A7">
            <w:pPr>
              <w:jc w:val="center"/>
              <w:rPr>
                <w:sz w:val="22"/>
                <w:szCs w:val="22"/>
                <w:lang w:val="lt-LT" w:eastAsia="en-GB"/>
              </w:rPr>
            </w:pPr>
            <w:r w:rsidRPr="00F8428B">
              <w:rPr>
                <w:sz w:val="22"/>
                <w:szCs w:val="22"/>
                <w:lang w:val="lt-LT" w:eastAsia="en-GB"/>
              </w:rPr>
              <w:t>2 200</w:t>
            </w:r>
          </w:p>
        </w:tc>
      </w:tr>
      <w:tr w:rsidR="00F8428B" w:rsidRPr="00F8428B" w14:paraId="1003BD39" w14:textId="77777777" w:rsidTr="00103996">
        <w:trPr>
          <w:trHeight w:val="315"/>
        </w:trPr>
        <w:tc>
          <w:tcPr>
            <w:tcW w:w="1277" w:type="dxa"/>
            <w:vMerge/>
            <w:tcBorders>
              <w:left w:val="single" w:sz="4" w:space="0" w:color="auto"/>
              <w:bottom w:val="single" w:sz="4" w:space="0" w:color="auto"/>
              <w:right w:val="single" w:sz="4" w:space="0" w:color="auto"/>
            </w:tcBorders>
            <w:shd w:val="clear" w:color="000000" w:fill="FFFFFF"/>
            <w:noWrap/>
            <w:vAlign w:val="center"/>
          </w:tcPr>
          <w:p w14:paraId="2CAB72B4" w14:textId="77777777" w:rsidR="00E020A7" w:rsidRPr="00F8428B" w:rsidRDefault="00E020A7" w:rsidP="00E020A7">
            <w:pPr>
              <w:jc w:val="center"/>
              <w:rPr>
                <w:sz w:val="22"/>
                <w:szCs w:val="22"/>
                <w:lang w:val="lt-LT" w:eastAsia="en-GB"/>
              </w:rPr>
            </w:pPr>
          </w:p>
        </w:tc>
        <w:tc>
          <w:tcPr>
            <w:tcW w:w="48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41C749" w14:textId="77777777" w:rsidR="00E020A7" w:rsidRPr="00F8428B" w:rsidRDefault="00E020A7" w:rsidP="00E020A7">
            <w:pPr>
              <w:jc w:val="center"/>
              <w:rPr>
                <w:sz w:val="22"/>
                <w:szCs w:val="22"/>
                <w:lang w:val="lt-LT" w:eastAsia="en-GB"/>
              </w:rPr>
            </w:pPr>
            <w:r w:rsidRPr="00F8428B">
              <w:rPr>
                <w:sz w:val="22"/>
                <w:szCs w:val="22"/>
                <w:lang w:val="lt-LT" w:eastAsia="en-GB"/>
              </w:rPr>
              <w:t>Vakarienė</w:t>
            </w:r>
          </w:p>
          <w:p w14:paraId="485C2B66" w14:textId="7486EC4C" w:rsidR="00E020A7" w:rsidRPr="00F8428B" w:rsidRDefault="00E020A7" w:rsidP="00E020A7">
            <w:pPr>
              <w:jc w:val="center"/>
              <w:rPr>
                <w:sz w:val="22"/>
                <w:szCs w:val="22"/>
                <w:lang w:val="lt-LT" w:eastAsia="en-GB"/>
              </w:rPr>
            </w:pPr>
            <w:r w:rsidRPr="00F8428B">
              <w:rPr>
                <w:sz w:val="22"/>
                <w:szCs w:val="22"/>
                <w:lang w:val="lt-LT" w:eastAsia="en-GB"/>
              </w:rPr>
              <w:t>18.00-20.00</w:t>
            </w:r>
          </w:p>
        </w:tc>
        <w:tc>
          <w:tcPr>
            <w:tcW w:w="3828" w:type="dxa"/>
            <w:tcBorders>
              <w:top w:val="single" w:sz="4" w:space="0" w:color="auto"/>
              <w:left w:val="single" w:sz="4" w:space="0" w:color="auto"/>
              <w:bottom w:val="single" w:sz="4" w:space="0" w:color="auto"/>
              <w:right w:val="single" w:sz="4" w:space="0" w:color="auto"/>
            </w:tcBorders>
            <w:shd w:val="clear" w:color="000000" w:fill="FFFFFF"/>
            <w:noWrap/>
          </w:tcPr>
          <w:p w14:paraId="12F9B0E3" w14:textId="1FC1AFDD" w:rsidR="00E020A7" w:rsidRPr="00F8428B" w:rsidRDefault="00E020A7" w:rsidP="00E020A7">
            <w:pPr>
              <w:jc w:val="center"/>
              <w:rPr>
                <w:sz w:val="22"/>
                <w:szCs w:val="22"/>
                <w:lang w:val="lt-LT" w:eastAsia="en-GB"/>
              </w:rPr>
            </w:pPr>
            <w:r w:rsidRPr="00F8428B">
              <w:rPr>
                <w:sz w:val="22"/>
                <w:szCs w:val="22"/>
                <w:lang w:val="lt-LT" w:eastAsia="en-GB"/>
              </w:rPr>
              <w:t>2 200</w:t>
            </w:r>
          </w:p>
        </w:tc>
      </w:tr>
    </w:tbl>
    <w:p w14:paraId="555CA265" w14:textId="77777777" w:rsidR="0009536E" w:rsidRPr="00F8428B" w:rsidRDefault="0009536E" w:rsidP="0009536E">
      <w:pPr>
        <w:rPr>
          <w:b/>
          <w:sz w:val="22"/>
          <w:szCs w:val="22"/>
          <w:lang w:val="lt-LT"/>
        </w:rPr>
      </w:pPr>
    </w:p>
    <w:p w14:paraId="415B0925" w14:textId="77777777" w:rsidR="005A381B" w:rsidRDefault="0009536E" w:rsidP="005A381B">
      <w:pPr>
        <w:jc w:val="both"/>
        <w:rPr>
          <w:b/>
          <w:bCs/>
          <w:sz w:val="22"/>
          <w:szCs w:val="22"/>
          <w:lang w:val="lt-LT"/>
        </w:rPr>
      </w:pPr>
      <w:r w:rsidRPr="005A381B">
        <w:rPr>
          <w:b/>
          <w:bCs/>
          <w:sz w:val="22"/>
          <w:szCs w:val="22"/>
          <w:lang w:val="lt-LT"/>
        </w:rPr>
        <w:t>*</w:t>
      </w:r>
      <w:r w:rsidR="00E020A7" w:rsidRPr="005A381B">
        <w:rPr>
          <w:b/>
          <w:bCs/>
          <w:sz w:val="22"/>
          <w:szCs w:val="22"/>
          <w:lang w:val="lt-LT"/>
        </w:rPr>
        <w:t>Porcijų skaičius</w:t>
      </w:r>
      <w:r w:rsidRPr="005A381B">
        <w:rPr>
          <w:b/>
          <w:bCs/>
          <w:sz w:val="22"/>
          <w:szCs w:val="22"/>
          <w:lang w:val="lt-LT"/>
        </w:rPr>
        <w:t xml:space="preserve"> gali </w:t>
      </w:r>
      <w:r w:rsidR="00E020A7" w:rsidRPr="005A381B">
        <w:rPr>
          <w:b/>
          <w:bCs/>
          <w:sz w:val="22"/>
          <w:szCs w:val="22"/>
          <w:lang w:val="lt-LT"/>
        </w:rPr>
        <w:t xml:space="preserve">mažėti ar didėti </w:t>
      </w:r>
      <w:r w:rsidRPr="005A381B">
        <w:rPr>
          <w:b/>
          <w:bCs/>
          <w:sz w:val="22"/>
          <w:szCs w:val="22"/>
          <w:lang w:val="lt-LT"/>
        </w:rPr>
        <w:t>iki 10 procentų</w:t>
      </w:r>
      <w:r w:rsidR="00E020A7" w:rsidRPr="005A381B">
        <w:rPr>
          <w:b/>
          <w:bCs/>
          <w:sz w:val="22"/>
          <w:szCs w:val="22"/>
          <w:lang w:val="lt-LT"/>
        </w:rPr>
        <w:t xml:space="preserve"> nuo nurodyto  skaičiaus. Tikslesnis porcijų skaičius tiekėjui, laimėjusiam konkursą, bus pateiktas iki 2025-05-</w:t>
      </w:r>
      <w:r w:rsidR="00A31FE0" w:rsidRPr="005A381B">
        <w:rPr>
          <w:b/>
          <w:bCs/>
          <w:sz w:val="22"/>
          <w:szCs w:val="22"/>
          <w:lang w:val="lt-LT"/>
        </w:rPr>
        <w:t>31</w:t>
      </w:r>
      <w:r w:rsidR="007542F9" w:rsidRPr="005A381B">
        <w:rPr>
          <w:b/>
          <w:bCs/>
          <w:sz w:val="22"/>
          <w:szCs w:val="22"/>
          <w:lang w:val="lt-LT"/>
        </w:rPr>
        <w:t>.</w:t>
      </w:r>
      <w:r w:rsidR="00840DC2" w:rsidRPr="005A381B">
        <w:rPr>
          <w:b/>
          <w:bCs/>
          <w:sz w:val="22"/>
          <w:szCs w:val="22"/>
          <w:lang w:val="lt-LT"/>
        </w:rPr>
        <w:t xml:space="preserve"> </w:t>
      </w:r>
    </w:p>
    <w:p w14:paraId="5DCEEE0E" w14:textId="0D0433FC" w:rsidR="0009536E" w:rsidRPr="005A381B" w:rsidRDefault="00840DC2" w:rsidP="005A381B">
      <w:pPr>
        <w:jc w:val="both"/>
        <w:rPr>
          <w:b/>
          <w:bCs/>
          <w:sz w:val="22"/>
          <w:szCs w:val="22"/>
          <w:lang w:val="lt-LT"/>
        </w:rPr>
      </w:pPr>
      <w:bookmarkStart w:id="2" w:name="_Hlk191636770"/>
      <w:r w:rsidRPr="005A381B">
        <w:rPr>
          <w:b/>
          <w:bCs/>
          <w:sz w:val="22"/>
          <w:szCs w:val="22"/>
          <w:lang w:val="lt-LT"/>
        </w:rPr>
        <w:t>Tiekėjas turėtų numatyti galimybę iki 5 procentų nurodyto dalyvių skaičiaus maitinti vegetari</w:t>
      </w:r>
      <w:r w:rsidR="004C31DB">
        <w:rPr>
          <w:b/>
          <w:bCs/>
          <w:sz w:val="22"/>
          <w:szCs w:val="22"/>
          <w:lang w:val="lt-LT"/>
        </w:rPr>
        <w:t>niais</w:t>
      </w:r>
      <w:r w:rsidRPr="005A381B">
        <w:rPr>
          <w:b/>
          <w:bCs/>
          <w:sz w:val="22"/>
          <w:szCs w:val="22"/>
          <w:lang w:val="lt-LT"/>
        </w:rPr>
        <w:t xml:space="preserve"> valgiais. Tikslesnis </w:t>
      </w:r>
      <w:r w:rsidR="005A381B">
        <w:rPr>
          <w:b/>
          <w:bCs/>
          <w:sz w:val="22"/>
          <w:szCs w:val="22"/>
          <w:lang w:val="lt-LT"/>
        </w:rPr>
        <w:t>vegetari</w:t>
      </w:r>
      <w:r w:rsidR="004C31DB">
        <w:rPr>
          <w:b/>
          <w:bCs/>
          <w:sz w:val="22"/>
          <w:szCs w:val="22"/>
          <w:lang w:val="lt-LT"/>
        </w:rPr>
        <w:t>nių</w:t>
      </w:r>
      <w:r w:rsidR="005A381B">
        <w:rPr>
          <w:b/>
          <w:bCs/>
          <w:sz w:val="22"/>
          <w:szCs w:val="22"/>
          <w:lang w:val="lt-LT"/>
        </w:rPr>
        <w:t xml:space="preserve"> valgių </w:t>
      </w:r>
      <w:r w:rsidRPr="005A381B">
        <w:rPr>
          <w:b/>
          <w:bCs/>
          <w:sz w:val="22"/>
          <w:szCs w:val="22"/>
          <w:lang w:val="lt-LT"/>
        </w:rPr>
        <w:t>porcijų skaičius tiekėjui, laimėjusiam konkursą, bus pateiktas iki 2025-05-31. Už vegetari</w:t>
      </w:r>
      <w:r w:rsidR="004C31DB">
        <w:rPr>
          <w:b/>
          <w:bCs/>
          <w:sz w:val="22"/>
          <w:szCs w:val="22"/>
          <w:lang w:val="lt-LT"/>
        </w:rPr>
        <w:t>nius</w:t>
      </w:r>
      <w:r w:rsidRPr="005A381B">
        <w:rPr>
          <w:b/>
          <w:bCs/>
          <w:sz w:val="22"/>
          <w:szCs w:val="22"/>
          <w:lang w:val="lt-LT"/>
        </w:rPr>
        <w:t xml:space="preserve"> valgius tiekėjui bus apmokama pagal jo pasiūlyme nurodytus įprasto maitinimo įkainius. Vegetari</w:t>
      </w:r>
      <w:r w:rsidR="004C31DB">
        <w:rPr>
          <w:b/>
          <w:bCs/>
          <w:sz w:val="22"/>
          <w:szCs w:val="22"/>
          <w:lang w:val="lt-LT"/>
        </w:rPr>
        <w:t>nių</w:t>
      </w:r>
      <w:r w:rsidRPr="005A381B">
        <w:rPr>
          <w:b/>
          <w:bCs/>
          <w:sz w:val="22"/>
          <w:szCs w:val="22"/>
          <w:lang w:val="lt-LT"/>
        </w:rPr>
        <w:t xml:space="preserve"> valgių meniu </w:t>
      </w:r>
      <w:proofErr w:type="spellStart"/>
      <w:r w:rsidR="004C31DB">
        <w:rPr>
          <w:b/>
          <w:bCs/>
          <w:sz w:val="22"/>
          <w:szCs w:val="22"/>
          <w:lang w:val="lt-LT"/>
        </w:rPr>
        <w:t>sudar</w:t>
      </w:r>
      <w:r w:rsidRPr="005A381B">
        <w:rPr>
          <w:b/>
          <w:bCs/>
          <w:sz w:val="22"/>
          <w:szCs w:val="22"/>
          <w:lang w:val="lt-LT"/>
        </w:rPr>
        <w:t>tiekėjas</w:t>
      </w:r>
      <w:proofErr w:type="spellEnd"/>
      <w:r w:rsidRPr="005A381B">
        <w:rPr>
          <w:b/>
          <w:bCs/>
          <w:sz w:val="22"/>
          <w:szCs w:val="22"/>
          <w:lang w:val="lt-LT"/>
        </w:rPr>
        <w:t xml:space="preserve">, šių valgių dienos kaloringumas turi </w:t>
      </w:r>
      <w:r w:rsidR="004C31DB">
        <w:rPr>
          <w:b/>
          <w:bCs/>
          <w:sz w:val="22"/>
          <w:szCs w:val="22"/>
          <w:lang w:val="lt-LT"/>
        </w:rPr>
        <w:t>būti ne mažesnis nei</w:t>
      </w:r>
      <w:r w:rsidRPr="005A381B">
        <w:rPr>
          <w:b/>
          <w:bCs/>
          <w:sz w:val="22"/>
          <w:szCs w:val="22"/>
          <w:lang w:val="lt-LT"/>
        </w:rPr>
        <w:t xml:space="preserve"> </w:t>
      </w:r>
      <w:r w:rsidR="005A381B" w:rsidRPr="005A381B">
        <w:rPr>
          <w:b/>
          <w:bCs/>
          <w:sz w:val="22"/>
          <w:szCs w:val="22"/>
          <w:lang w:val="lt-LT"/>
        </w:rPr>
        <w:t>perkančiosios organizacijos</w:t>
      </w:r>
      <w:r w:rsidR="004C31DB">
        <w:rPr>
          <w:b/>
          <w:bCs/>
          <w:sz w:val="22"/>
          <w:szCs w:val="22"/>
          <w:lang w:val="lt-LT"/>
        </w:rPr>
        <w:t xml:space="preserve"> pateikto </w:t>
      </w:r>
      <w:r w:rsidRPr="005A381B">
        <w:rPr>
          <w:b/>
          <w:bCs/>
          <w:sz w:val="22"/>
          <w:szCs w:val="22"/>
          <w:lang w:val="lt-LT"/>
        </w:rPr>
        <w:t xml:space="preserve">įprasto valgiaraščio dienos </w:t>
      </w:r>
      <w:r w:rsidR="004C31DB">
        <w:rPr>
          <w:b/>
          <w:bCs/>
          <w:sz w:val="22"/>
          <w:szCs w:val="22"/>
          <w:lang w:val="lt-LT"/>
        </w:rPr>
        <w:t xml:space="preserve">valgių </w:t>
      </w:r>
      <w:r w:rsidRPr="005A381B">
        <w:rPr>
          <w:b/>
          <w:bCs/>
          <w:sz w:val="22"/>
          <w:szCs w:val="22"/>
          <w:lang w:val="lt-LT"/>
        </w:rPr>
        <w:t>vidutin</w:t>
      </w:r>
      <w:r w:rsidR="004C31DB">
        <w:rPr>
          <w:b/>
          <w:bCs/>
          <w:sz w:val="22"/>
          <w:szCs w:val="22"/>
          <w:lang w:val="lt-LT"/>
        </w:rPr>
        <w:t>is</w:t>
      </w:r>
      <w:r w:rsidRPr="005A381B">
        <w:rPr>
          <w:b/>
          <w:bCs/>
          <w:sz w:val="22"/>
          <w:szCs w:val="22"/>
          <w:lang w:val="lt-LT"/>
        </w:rPr>
        <w:t xml:space="preserve"> </w:t>
      </w:r>
      <w:r w:rsidR="005A381B" w:rsidRPr="005A381B">
        <w:rPr>
          <w:b/>
          <w:bCs/>
          <w:sz w:val="22"/>
          <w:szCs w:val="22"/>
          <w:lang w:val="lt-LT"/>
        </w:rPr>
        <w:lastRenderedPageBreak/>
        <w:t>kaloringum</w:t>
      </w:r>
      <w:r w:rsidR="004C31DB">
        <w:rPr>
          <w:b/>
          <w:bCs/>
          <w:sz w:val="22"/>
          <w:szCs w:val="22"/>
          <w:lang w:val="lt-LT"/>
        </w:rPr>
        <w:t>as</w:t>
      </w:r>
      <w:r w:rsidR="005A381B" w:rsidRPr="005A381B">
        <w:rPr>
          <w:b/>
          <w:bCs/>
          <w:sz w:val="22"/>
          <w:szCs w:val="22"/>
          <w:lang w:val="lt-LT"/>
        </w:rPr>
        <w:t>.</w:t>
      </w:r>
    </w:p>
    <w:bookmarkEnd w:id="2"/>
    <w:p w14:paraId="76F2F338" w14:textId="77777777" w:rsidR="00F864C6" w:rsidRPr="00F8428B" w:rsidRDefault="0009536E" w:rsidP="00E85B02">
      <w:pPr>
        <w:pStyle w:val="Sraopastraipa"/>
        <w:numPr>
          <w:ilvl w:val="0"/>
          <w:numId w:val="44"/>
        </w:numPr>
        <w:spacing w:line="360" w:lineRule="auto"/>
        <w:ind w:left="-284" w:firstLine="644"/>
        <w:jc w:val="both"/>
        <w:rPr>
          <w:rFonts w:ascii="Times New Roman" w:hAnsi="Times New Roman"/>
          <w:sz w:val="22"/>
          <w:szCs w:val="22"/>
        </w:rPr>
      </w:pPr>
      <w:r w:rsidRPr="00F8428B">
        <w:rPr>
          <w:rFonts w:ascii="Times New Roman" w:hAnsi="Times New Roman"/>
          <w:sz w:val="22"/>
          <w:szCs w:val="22"/>
        </w:rPr>
        <w:t xml:space="preserve">Maitinimo paslaugos (pietūs ir vakarienė), nurodytos 1 lentelės ‚,Dalyvių maitinimo apimtys“ </w:t>
      </w:r>
      <w:r w:rsidR="00E020A7" w:rsidRPr="00F8428B">
        <w:rPr>
          <w:rFonts w:ascii="Times New Roman" w:hAnsi="Times New Roman"/>
          <w:sz w:val="22"/>
          <w:szCs w:val="22"/>
        </w:rPr>
        <w:t>turi būti teikiamos</w:t>
      </w:r>
      <w:r w:rsidR="00F864C6" w:rsidRPr="00F8428B">
        <w:rPr>
          <w:rFonts w:ascii="Times New Roman" w:hAnsi="Times New Roman"/>
          <w:sz w:val="22"/>
          <w:szCs w:val="22"/>
        </w:rPr>
        <w:t>:</w:t>
      </w:r>
    </w:p>
    <w:p w14:paraId="26FD7B3C" w14:textId="222675D3" w:rsidR="00F864C6" w:rsidRPr="00F8428B" w:rsidRDefault="00F864C6" w:rsidP="00E85B02">
      <w:pPr>
        <w:pStyle w:val="Sraopastraipa"/>
        <w:numPr>
          <w:ilvl w:val="1"/>
          <w:numId w:val="44"/>
        </w:numPr>
        <w:spacing w:line="360" w:lineRule="auto"/>
        <w:jc w:val="both"/>
        <w:rPr>
          <w:rFonts w:ascii="Times New Roman" w:hAnsi="Times New Roman"/>
          <w:sz w:val="22"/>
          <w:szCs w:val="22"/>
        </w:rPr>
      </w:pPr>
      <w:r w:rsidRPr="00F8428B">
        <w:rPr>
          <w:rFonts w:ascii="Times New Roman" w:hAnsi="Times New Roman"/>
          <w:sz w:val="22"/>
          <w:szCs w:val="22"/>
        </w:rPr>
        <w:t xml:space="preserve"> 2025-07-03 130 </w:t>
      </w:r>
      <w:r w:rsidR="00ED418D" w:rsidRPr="00F8428B">
        <w:rPr>
          <w:rFonts w:ascii="Times New Roman" w:hAnsi="Times New Roman"/>
          <w:sz w:val="22"/>
          <w:szCs w:val="22"/>
        </w:rPr>
        <w:t>dalyvių</w:t>
      </w:r>
      <w:r w:rsidRPr="00F8428B">
        <w:rPr>
          <w:rFonts w:ascii="Times New Roman" w:hAnsi="Times New Roman"/>
          <w:sz w:val="22"/>
          <w:szCs w:val="22"/>
        </w:rPr>
        <w:t xml:space="preserve"> pietūs ir vakarienė </w:t>
      </w:r>
      <w:r w:rsidR="00ED418D" w:rsidRPr="00F8428B">
        <w:rPr>
          <w:rFonts w:ascii="Times New Roman" w:hAnsi="Times New Roman"/>
          <w:sz w:val="22"/>
          <w:szCs w:val="22"/>
        </w:rPr>
        <w:t xml:space="preserve">turi būti </w:t>
      </w:r>
      <w:r w:rsidRPr="00F8428B">
        <w:rPr>
          <w:rFonts w:ascii="Times New Roman" w:hAnsi="Times New Roman"/>
          <w:sz w:val="22"/>
          <w:szCs w:val="22"/>
        </w:rPr>
        <w:t>t</w:t>
      </w:r>
      <w:r w:rsidR="00ED418D" w:rsidRPr="00F8428B">
        <w:rPr>
          <w:rFonts w:ascii="Times New Roman" w:hAnsi="Times New Roman"/>
          <w:sz w:val="22"/>
          <w:szCs w:val="22"/>
        </w:rPr>
        <w:t>ei</w:t>
      </w:r>
      <w:r w:rsidRPr="00F8428B">
        <w:rPr>
          <w:rFonts w:ascii="Times New Roman" w:hAnsi="Times New Roman"/>
          <w:sz w:val="22"/>
          <w:szCs w:val="22"/>
        </w:rPr>
        <w:t>kiam</w:t>
      </w:r>
      <w:r w:rsidR="00ED418D" w:rsidRPr="00F8428B">
        <w:rPr>
          <w:rFonts w:ascii="Times New Roman" w:hAnsi="Times New Roman"/>
          <w:sz w:val="22"/>
          <w:szCs w:val="22"/>
        </w:rPr>
        <w:t>i</w:t>
      </w:r>
      <w:r w:rsidRPr="00F8428B">
        <w:rPr>
          <w:rFonts w:ascii="Times New Roman" w:hAnsi="Times New Roman"/>
          <w:sz w:val="22"/>
          <w:szCs w:val="22"/>
        </w:rPr>
        <w:t xml:space="preserve"> Klaipėdoje (adresas</w:t>
      </w:r>
      <w:r w:rsidR="00A31FE0" w:rsidRPr="00F8428B">
        <w:rPr>
          <w:rFonts w:ascii="Times New Roman" w:hAnsi="Times New Roman"/>
          <w:sz w:val="22"/>
          <w:szCs w:val="22"/>
        </w:rPr>
        <w:t xml:space="preserve"> Tvenkinių g. 30, </w:t>
      </w:r>
      <w:proofErr w:type="spellStart"/>
      <w:r w:rsidR="00A31FE0" w:rsidRPr="00F8428B">
        <w:rPr>
          <w:rFonts w:ascii="Times New Roman" w:hAnsi="Times New Roman"/>
          <w:sz w:val="22"/>
          <w:szCs w:val="22"/>
        </w:rPr>
        <w:t>Stančių</w:t>
      </w:r>
      <w:proofErr w:type="spellEnd"/>
      <w:r w:rsidR="00A31FE0" w:rsidRPr="00F8428B">
        <w:rPr>
          <w:rFonts w:ascii="Times New Roman" w:hAnsi="Times New Roman"/>
          <w:sz w:val="22"/>
          <w:szCs w:val="22"/>
        </w:rPr>
        <w:t xml:space="preserve"> kaimas, Klaipėdos rajonas</w:t>
      </w:r>
      <w:r w:rsidRPr="00F8428B">
        <w:rPr>
          <w:rFonts w:ascii="Times New Roman" w:hAnsi="Times New Roman"/>
          <w:sz w:val="22"/>
          <w:szCs w:val="22"/>
        </w:rPr>
        <w:t>)</w:t>
      </w:r>
      <w:r w:rsidR="00A31FE0" w:rsidRPr="00F8428B">
        <w:rPr>
          <w:rFonts w:ascii="Times New Roman" w:hAnsi="Times New Roman"/>
          <w:sz w:val="22"/>
          <w:szCs w:val="22"/>
        </w:rPr>
        <w:t xml:space="preserve">. Maistas turi būti supakuotas į </w:t>
      </w:r>
      <w:r w:rsidR="00A31FE0" w:rsidRPr="00F8428B">
        <w:rPr>
          <w:sz w:val="22"/>
          <w:szCs w:val="22"/>
        </w:rPr>
        <w:t>ekologiškus vienkartinius indus</w:t>
      </w:r>
      <w:r w:rsidR="00F8428B" w:rsidRPr="00F8428B">
        <w:rPr>
          <w:sz w:val="22"/>
          <w:szCs w:val="22"/>
        </w:rPr>
        <w:t>, skirtus</w:t>
      </w:r>
      <w:r w:rsidR="00A31FE0" w:rsidRPr="00F8428B">
        <w:rPr>
          <w:sz w:val="22"/>
          <w:szCs w:val="22"/>
        </w:rPr>
        <w:t xml:space="preserve"> maisto išsinešimui, transportuojamas </w:t>
      </w:r>
      <w:proofErr w:type="spellStart"/>
      <w:r w:rsidR="00A31FE0" w:rsidRPr="00F8428B">
        <w:rPr>
          <w:sz w:val="22"/>
          <w:szCs w:val="22"/>
        </w:rPr>
        <w:t>termo</w:t>
      </w:r>
      <w:proofErr w:type="spellEnd"/>
      <w:r w:rsidR="00F8428B">
        <w:rPr>
          <w:sz w:val="22"/>
          <w:szCs w:val="22"/>
        </w:rPr>
        <w:t xml:space="preserve"> </w:t>
      </w:r>
      <w:r w:rsidR="00A31FE0" w:rsidRPr="00F8428B">
        <w:rPr>
          <w:sz w:val="22"/>
          <w:szCs w:val="22"/>
        </w:rPr>
        <w:t xml:space="preserve">dėžėse </w:t>
      </w:r>
      <w:r w:rsidR="00F8428B" w:rsidRPr="00F8428B">
        <w:rPr>
          <w:sz w:val="22"/>
          <w:szCs w:val="22"/>
        </w:rPr>
        <w:t>(</w:t>
      </w:r>
      <w:proofErr w:type="spellStart"/>
      <w:r w:rsidR="00F8428B" w:rsidRPr="00F8428B">
        <w:rPr>
          <w:sz w:val="22"/>
          <w:szCs w:val="22"/>
        </w:rPr>
        <w:t>termo</w:t>
      </w:r>
      <w:proofErr w:type="spellEnd"/>
      <w:r w:rsidR="00F8428B">
        <w:rPr>
          <w:sz w:val="22"/>
          <w:szCs w:val="22"/>
        </w:rPr>
        <w:t xml:space="preserve"> </w:t>
      </w:r>
      <w:r w:rsidR="00F8428B" w:rsidRPr="00F8428B">
        <w:rPr>
          <w:sz w:val="22"/>
          <w:szCs w:val="22"/>
        </w:rPr>
        <w:t>boksuose)</w:t>
      </w:r>
      <w:r w:rsidRPr="00F8428B">
        <w:rPr>
          <w:rFonts w:ascii="Times New Roman" w:hAnsi="Times New Roman"/>
          <w:sz w:val="22"/>
          <w:szCs w:val="22"/>
        </w:rPr>
        <w:t>;</w:t>
      </w:r>
    </w:p>
    <w:p w14:paraId="3AFA8AA0" w14:textId="54802441" w:rsidR="00F8428B" w:rsidRPr="00F8428B" w:rsidRDefault="00F864C6" w:rsidP="00F8428B">
      <w:pPr>
        <w:pStyle w:val="Sraopastraipa"/>
        <w:numPr>
          <w:ilvl w:val="1"/>
          <w:numId w:val="44"/>
        </w:numPr>
        <w:spacing w:line="360" w:lineRule="auto"/>
        <w:jc w:val="both"/>
        <w:rPr>
          <w:rFonts w:ascii="Times New Roman" w:hAnsi="Times New Roman"/>
          <w:sz w:val="22"/>
          <w:szCs w:val="22"/>
        </w:rPr>
      </w:pPr>
      <w:r w:rsidRPr="00F8428B">
        <w:rPr>
          <w:rFonts w:ascii="Times New Roman" w:hAnsi="Times New Roman"/>
          <w:sz w:val="22"/>
          <w:szCs w:val="22"/>
        </w:rPr>
        <w:t>2025-07-</w:t>
      </w:r>
      <w:r w:rsidR="0039722D" w:rsidRPr="00F8428B">
        <w:rPr>
          <w:rFonts w:ascii="Times New Roman" w:hAnsi="Times New Roman"/>
          <w:sz w:val="22"/>
          <w:szCs w:val="22"/>
        </w:rPr>
        <w:t>0</w:t>
      </w:r>
      <w:r w:rsidRPr="00F8428B">
        <w:rPr>
          <w:rFonts w:ascii="Times New Roman" w:hAnsi="Times New Roman"/>
          <w:sz w:val="22"/>
          <w:szCs w:val="22"/>
        </w:rPr>
        <w:t xml:space="preserve">3 ir 2025-07-04 70 </w:t>
      </w:r>
      <w:r w:rsidR="00ED418D" w:rsidRPr="00F8428B">
        <w:rPr>
          <w:rFonts w:ascii="Times New Roman" w:hAnsi="Times New Roman"/>
          <w:sz w:val="22"/>
          <w:szCs w:val="22"/>
        </w:rPr>
        <w:t>dalyvių</w:t>
      </w:r>
      <w:r w:rsidRPr="00F8428B">
        <w:rPr>
          <w:rFonts w:ascii="Times New Roman" w:hAnsi="Times New Roman"/>
          <w:sz w:val="22"/>
          <w:szCs w:val="22"/>
        </w:rPr>
        <w:t xml:space="preserve"> pietūs ir vakarienė </w:t>
      </w:r>
      <w:r w:rsidR="00ED418D" w:rsidRPr="00F8428B">
        <w:rPr>
          <w:rFonts w:ascii="Times New Roman" w:hAnsi="Times New Roman"/>
          <w:sz w:val="22"/>
          <w:szCs w:val="22"/>
        </w:rPr>
        <w:t xml:space="preserve">turi būti </w:t>
      </w:r>
      <w:r w:rsidRPr="00F8428B">
        <w:rPr>
          <w:rFonts w:ascii="Times New Roman" w:hAnsi="Times New Roman"/>
          <w:sz w:val="22"/>
          <w:szCs w:val="22"/>
        </w:rPr>
        <w:t xml:space="preserve">teikiami Šventojoje </w:t>
      </w:r>
      <w:r w:rsidR="00A31FE0" w:rsidRPr="00F8428B">
        <w:rPr>
          <w:rFonts w:ascii="Times New Roman" w:hAnsi="Times New Roman"/>
          <w:sz w:val="22"/>
          <w:szCs w:val="22"/>
        </w:rPr>
        <w:t>(adresas: Kopų g. 25, Šventoji)</w:t>
      </w:r>
      <w:r w:rsidR="00F8428B" w:rsidRPr="00F8428B">
        <w:rPr>
          <w:rFonts w:ascii="Times New Roman" w:hAnsi="Times New Roman"/>
          <w:sz w:val="22"/>
          <w:szCs w:val="22"/>
        </w:rPr>
        <w:t xml:space="preserve"> Maistas turi būti supakuotas į </w:t>
      </w:r>
      <w:r w:rsidR="00F8428B" w:rsidRPr="00F8428B">
        <w:rPr>
          <w:sz w:val="22"/>
          <w:szCs w:val="22"/>
        </w:rPr>
        <w:t xml:space="preserve">ekologiškus vienkartinius indus, skirtus maisto išsinešimui, transportuojamas </w:t>
      </w:r>
      <w:proofErr w:type="spellStart"/>
      <w:r w:rsidR="00F8428B" w:rsidRPr="00F8428B">
        <w:rPr>
          <w:sz w:val="22"/>
          <w:szCs w:val="22"/>
        </w:rPr>
        <w:t>termo</w:t>
      </w:r>
      <w:proofErr w:type="spellEnd"/>
      <w:r w:rsidR="00F8428B">
        <w:rPr>
          <w:sz w:val="22"/>
          <w:szCs w:val="22"/>
        </w:rPr>
        <w:t xml:space="preserve"> </w:t>
      </w:r>
      <w:r w:rsidR="00F8428B" w:rsidRPr="00F8428B">
        <w:rPr>
          <w:sz w:val="22"/>
          <w:szCs w:val="22"/>
        </w:rPr>
        <w:t>dėžėse (</w:t>
      </w:r>
      <w:proofErr w:type="spellStart"/>
      <w:r w:rsidR="00F8428B" w:rsidRPr="00F8428B">
        <w:rPr>
          <w:sz w:val="22"/>
          <w:szCs w:val="22"/>
        </w:rPr>
        <w:t>termo</w:t>
      </w:r>
      <w:proofErr w:type="spellEnd"/>
      <w:r w:rsidR="0083286C">
        <w:rPr>
          <w:sz w:val="22"/>
          <w:szCs w:val="22"/>
        </w:rPr>
        <w:t xml:space="preserve"> </w:t>
      </w:r>
      <w:r w:rsidR="00F8428B" w:rsidRPr="00F8428B">
        <w:rPr>
          <w:sz w:val="22"/>
          <w:szCs w:val="22"/>
        </w:rPr>
        <w:t>boksuose)</w:t>
      </w:r>
      <w:r w:rsidR="00F8428B" w:rsidRPr="00F8428B">
        <w:rPr>
          <w:rFonts w:ascii="Times New Roman" w:hAnsi="Times New Roman"/>
          <w:sz w:val="22"/>
          <w:szCs w:val="22"/>
        </w:rPr>
        <w:t>;</w:t>
      </w:r>
    </w:p>
    <w:p w14:paraId="4F681227" w14:textId="38A4ECAC" w:rsidR="00F864C6" w:rsidRPr="00F8428B" w:rsidRDefault="00F864C6" w:rsidP="00DE3EE4">
      <w:pPr>
        <w:pStyle w:val="Sraopastraipa"/>
        <w:numPr>
          <w:ilvl w:val="1"/>
          <w:numId w:val="44"/>
        </w:numPr>
        <w:spacing w:line="360" w:lineRule="auto"/>
        <w:jc w:val="both"/>
        <w:rPr>
          <w:rFonts w:ascii="Times New Roman" w:hAnsi="Times New Roman"/>
          <w:sz w:val="22"/>
          <w:szCs w:val="22"/>
        </w:rPr>
      </w:pPr>
      <w:r w:rsidRPr="00F8428B">
        <w:rPr>
          <w:rFonts w:ascii="Times New Roman" w:hAnsi="Times New Roman"/>
          <w:sz w:val="22"/>
          <w:szCs w:val="22"/>
        </w:rPr>
        <w:t xml:space="preserve">Kitomis </w:t>
      </w:r>
      <w:r w:rsidR="00E85B02" w:rsidRPr="00F8428B">
        <w:rPr>
          <w:rFonts w:ascii="Times New Roman" w:hAnsi="Times New Roman"/>
          <w:sz w:val="22"/>
          <w:szCs w:val="22"/>
        </w:rPr>
        <w:t>Renginio</w:t>
      </w:r>
      <w:r w:rsidRPr="00F8428B">
        <w:rPr>
          <w:rFonts w:ascii="Times New Roman" w:hAnsi="Times New Roman"/>
          <w:sz w:val="22"/>
          <w:szCs w:val="22"/>
        </w:rPr>
        <w:t xml:space="preserve"> dienomis</w:t>
      </w:r>
      <w:r w:rsidR="00ED418D" w:rsidRPr="00F8428B">
        <w:rPr>
          <w:rFonts w:ascii="Times New Roman" w:hAnsi="Times New Roman"/>
          <w:sz w:val="22"/>
          <w:szCs w:val="22"/>
        </w:rPr>
        <w:t xml:space="preserve"> visiems dalyviams ir 2.1 ir 2.2 punktuose nurodytomis dienomis likusiems</w:t>
      </w:r>
      <w:r w:rsidRPr="00F8428B">
        <w:rPr>
          <w:rFonts w:ascii="Times New Roman" w:hAnsi="Times New Roman"/>
          <w:sz w:val="22"/>
          <w:szCs w:val="22"/>
        </w:rPr>
        <w:t xml:space="preserve"> dalyviams pietūs ir vakarienė </w:t>
      </w:r>
      <w:r w:rsidR="00ED418D" w:rsidRPr="00F8428B">
        <w:rPr>
          <w:rFonts w:ascii="Times New Roman" w:hAnsi="Times New Roman"/>
          <w:sz w:val="22"/>
          <w:szCs w:val="22"/>
        </w:rPr>
        <w:t xml:space="preserve">turi būti </w:t>
      </w:r>
      <w:r w:rsidRPr="00F8428B">
        <w:rPr>
          <w:rFonts w:ascii="Times New Roman" w:hAnsi="Times New Roman"/>
          <w:sz w:val="22"/>
          <w:szCs w:val="22"/>
        </w:rPr>
        <w:t xml:space="preserve">teikiami </w:t>
      </w:r>
      <w:r w:rsidR="00E020A7" w:rsidRPr="00F8428B">
        <w:rPr>
          <w:rFonts w:ascii="Times New Roman" w:hAnsi="Times New Roman"/>
          <w:sz w:val="22"/>
          <w:szCs w:val="22"/>
        </w:rPr>
        <w:t>Palangos sporto centro stadione</w:t>
      </w:r>
      <w:r w:rsidR="00A31FE0" w:rsidRPr="00F8428B">
        <w:rPr>
          <w:rFonts w:ascii="Times New Roman" w:hAnsi="Times New Roman"/>
          <w:sz w:val="22"/>
          <w:szCs w:val="22"/>
        </w:rPr>
        <w:t xml:space="preserve"> (adresas: </w:t>
      </w:r>
      <w:r w:rsidR="00E020A7" w:rsidRPr="00F8428B">
        <w:rPr>
          <w:rFonts w:ascii="Times New Roman" w:hAnsi="Times New Roman"/>
          <w:sz w:val="22"/>
          <w:szCs w:val="22"/>
        </w:rPr>
        <w:t>Sporto g. 3, Palanga</w:t>
      </w:r>
      <w:r w:rsidR="00A31FE0" w:rsidRPr="00F8428B">
        <w:rPr>
          <w:rFonts w:ascii="Times New Roman" w:hAnsi="Times New Roman"/>
          <w:sz w:val="22"/>
          <w:szCs w:val="22"/>
        </w:rPr>
        <w:t>)</w:t>
      </w:r>
      <w:r w:rsidRPr="00F8428B">
        <w:rPr>
          <w:rFonts w:ascii="Times New Roman" w:hAnsi="Times New Roman"/>
          <w:sz w:val="22"/>
          <w:szCs w:val="22"/>
        </w:rPr>
        <w:t>.</w:t>
      </w:r>
      <w:r w:rsidR="00B77FE8" w:rsidRPr="00F8428B">
        <w:rPr>
          <w:rFonts w:ascii="Times New Roman" w:hAnsi="Times New Roman"/>
          <w:sz w:val="22"/>
          <w:szCs w:val="22"/>
        </w:rPr>
        <w:t xml:space="preserve"> </w:t>
      </w:r>
    </w:p>
    <w:p w14:paraId="00840BEE" w14:textId="304E7BAE" w:rsidR="0009536E" w:rsidRPr="00F8428B" w:rsidRDefault="00E85B02" w:rsidP="00E85B02">
      <w:pPr>
        <w:spacing w:line="360" w:lineRule="auto"/>
        <w:ind w:firstLine="360"/>
        <w:jc w:val="both"/>
        <w:rPr>
          <w:b/>
          <w:bCs/>
          <w:sz w:val="22"/>
          <w:szCs w:val="22"/>
          <w:u w:val="single"/>
          <w:lang w:val="lt-LT"/>
        </w:rPr>
      </w:pPr>
      <w:r w:rsidRPr="00F8428B">
        <w:rPr>
          <w:b/>
          <w:bCs/>
          <w:sz w:val="22"/>
          <w:szCs w:val="22"/>
          <w:u w:val="single"/>
          <w:lang w:val="lt-LT"/>
        </w:rPr>
        <w:t xml:space="preserve">3. </w:t>
      </w:r>
      <w:r w:rsidR="00B77FE8" w:rsidRPr="00F8428B">
        <w:rPr>
          <w:b/>
          <w:bCs/>
          <w:sz w:val="22"/>
          <w:szCs w:val="22"/>
          <w:u w:val="single"/>
          <w:lang w:val="lt-LT"/>
        </w:rPr>
        <w:t xml:space="preserve">Tiekėjas </w:t>
      </w:r>
      <w:r w:rsidR="005D4C85" w:rsidRPr="00F8428B">
        <w:rPr>
          <w:b/>
          <w:bCs/>
          <w:sz w:val="22"/>
          <w:szCs w:val="22"/>
          <w:u w:val="single"/>
          <w:lang w:val="lt-LT"/>
        </w:rPr>
        <w:t xml:space="preserve">privalo </w:t>
      </w:r>
      <w:r w:rsidR="00B77FE8" w:rsidRPr="00F8428B">
        <w:rPr>
          <w:b/>
          <w:bCs/>
          <w:sz w:val="22"/>
          <w:szCs w:val="22"/>
          <w:u w:val="single"/>
          <w:lang w:val="lt-LT"/>
        </w:rPr>
        <w:t xml:space="preserve">savo lėšomis </w:t>
      </w:r>
      <w:r w:rsidR="00ED418D" w:rsidRPr="00F8428B">
        <w:rPr>
          <w:b/>
          <w:bCs/>
          <w:sz w:val="22"/>
          <w:szCs w:val="22"/>
          <w:u w:val="single"/>
          <w:lang w:val="lt-LT"/>
        </w:rPr>
        <w:t>Palangos sporto centro stadione, esančiame Sporto g. 3, Palanga</w:t>
      </w:r>
      <w:r w:rsidRPr="00F8428B">
        <w:rPr>
          <w:b/>
          <w:bCs/>
          <w:sz w:val="22"/>
          <w:szCs w:val="22"/>
          <w:u w:val="single"/>
          <w:lang w:val="lt-LT"/>
        </w:rPr>
        <w:t xml:space="preserve">, pastatyti </w:t>
      </w:r>
      <w:r w:rsidR="00ED418D" w:rsidRPr="00F8428B">
        <w:rPr>
          <w:b/>
          <w:bCs/>
          <w:sz w:val="22"/>
          <w:szCs w:val="22"/>
          <w:u w:val="single"/>
          <w:lang w:val="lt-LT"/>
        </w:rPr>
        <w:t xml:space="preserve"> </w:t>
      </w:r>
      <w:r w:rsidR="00B77FE8" w:rsidRPr="00F8428B">
        <w:rPr>
          <w:b/>
          <w:bCs/>
          <w:sz w:val="22"/>
          <w:szCs w:val="22"/>
          <w:u w:val="single"/>
          <w:lang w:val="lt-LT"/>
        </w:rPr>
        <w:t>palapinę (-</w:t>
      </w:r>
      <w:proofErr w:type="spellStart"/>
      <w:r w:rsidR="00B77FE8" w:rsidRPr="00F8428B">
        <w:rPr>
          <w:b/>
          <w:bCs/>
          <w:sz w:val="22"/>
          <w:szCs w:val="22"/>
          <w:u w:val="single"/>
          <w:lang w:val="lt-LT"/>
        </w:rPr>
        <w:t>es</w:t>
      </w:r>
      <w:proofErr w:type="spellEnd"/>
      <w:r w:rsidR="00B77FE8" w:rsidRPr="00F8428B">
        <w:rPr>
          <w:b/>
          <w:bCs/>
          <w:sz w:val="22"/>
          <w:szCs w:val="22"/>
          <w:u w:val="single"/>
          <w:lang w:val="lt-LT"/>
        </w:rPr>
        <w:t>)</w:t>
      </w:r>
      <w:r w:rsidRPr="00F8428B">
        <w:rPr>
          <w:b/>
          <w:bCs/>
          <w:sz w:val="22"/>
          <w:szCs w:val="22"/>
          <w:u w:val="single"/>
          <w:lang w:val="lt-LT"/>
        </w:rPr>
        <w:t xml:space="preserve"> ir </w:t>
      </w:r>
      <w:r w:rsidR="005D4C85" w:rsidRPr="00F8428B">
        <w:rPr>
          <w:b/>
          <w:bCs/>
          <w:sz w:val="22"/>
          <w:szCs w:val="22"/>
          <w:u w:val="single"/>
          <w:lang w:val="lt-LT"/>
        </w:rPr>
        <w:t xml:space="preserve">įrengti tinkamas vietas pavalgyti prie stalų, atsisėdus ant kėdžių ir pasirūpinti visa kita </w:t>
      </w:r>
      <w:r w:rsidR="00F8428B" w:rsidRPr="00F8428B">
        <w:rPr>
          <w:b/>
          <w:bCs/>
          <w:sz w:val="22"/>
          <w:szCs w:val="22"/>
          <w:u w:val="single"/>
          <w:lang w:val="lt-LT"/>
        </w:rPr>
        <w:t xml:space="preserve">maitinimo </w:t>
      </w:r>
      <w:r w:rsidR="005D4C85" w:rsidRPr="00F8428B">
        <w:rPr>
          <w:b/>
          <w:bCs/>
          <w:sz w:val="22"/>
          <w:szCs w:val="22"/>
          <w:u w:val="single"/>
          <w:lang w:val="lt-LT"/>
        </w:rPr>
        <w:t>paslaugų teikimui reikalinga įranga ir priemonėmis.</w:t>
      </w:r>
      <w:r w:rsidR="0009536E" w:rsidRPr="00F8428B">
        <w:rPr>
          <w:sz w:val="22"/>
          <w:szCs w:val="22"/>
          <w:lang w:val="lt-LT"/>
        </w:rPr>
        <w:t xml:space="preserve"> Tiekėjas teikdamas maitinimo paslaugas turi užtikrinti </w:t>
      </w:r>
      <w:r w:rsidR="0039722D" w:rsidRPr="00F8428B">
        <w:rPr>
          <w:sz w:val="22"/>
          <w:szCs w:val="22"/>
          <w:lang w:val="lt-LT"/>
        </w:rPr>
        <w:t>R</w:t>
      </w:r>
      <w:r w:rsidR="0009536E" w:rsidRPr="00F8428B">
        <w:rPr>
          <w:sz w:val="22"/>
          <w:szCs w:val="22"/>
          <w:lang w:val="lt-LT"/>
        </w:rPr>
        <w:t>enginio dalyviams galimybę valgyti atsisėdus ant kėdžių prie stalų, dengtoje palapinėje. Vienam maitinimo etapui</w:t>
      </w:r>
      <w:r w:rsidR="00F8428B" w:rsidRPr="00F8428B">
        <w:rPr>
          <w:sz w:val="22"/>
          <w:szCs w:val="22"/>
          <w:lang w:val="lt-LT"/>
        </w:rPr>
        <w:t xml:space="preserve"> (</w:t>
      </w:r>
      <w:r w:rsidR="0009536E" w:rsidRPr="00F8428B">
        <w:rPr>
          <w:sz w:val="22"/>
          <w:szCs w:val="22"/>
          <w:lang w:val="lt-LT"/>
        </w:rPr>
        <w:t>ciklui</w:t>
      </w:r>
      <w:r w:rsidR="00F8428B" w:rsidRPr="00F8428B">
        <w:rPr>
          <w:sz w:val="22"/>
          <w:szCs w:val="22"/>
          <w:lang w:val="lt-LT"/>
        </w:rPr>
        <w:t>)</w:t>
      </w:r>
      <w:r w:rsidR="0009536E" w:rsidRPr="00F8428B">
        <w:rPr>
          <w:sz w:val="22"/>
          <w:szCs w:val="22"/>
          <w:lang w:val="lt-LT"/>
        </w:rPr>
        <w:t xml:space="preserve"> turi būti skiriama iki 2 valandų. </w:t>
      </w:r>
    </w:p>
    <w:p w14:paraId="64CA5597" w14:textId="6DCE1172" w:rsidR="00FE05AB" w:rsidRPr="00F8428B" w:rsidRDefault="00E85B02" w:rsidP="0009536E">
      <w:pPr>
        <w:spacing w:line="360" w:lineRule="auto"/>
        <w:ind w:firstLine="567"/>
        <w:jc w:val="both"/>
        <w:rPr>
          <w:sz w:val="22"/>
          <w:szCs w:val="22"/>
          <w:lang w:val="lt-LT"/>
        </w:rPr>
      </w:pPr>
      <w:r w:rsidRPr="00F8428B">
        <w:rPr>
          <w:sz w:val="22"/>
          <w:szCs w:val="22"/>
          <w:lang w:val="lt-LT"/>
        </w:rPr>
        <w:t>4</w:t>
      </w:r>
      <w:r w:rsidR="0009536E" w:rsidRPr="00F8428B">
        <w:rPr>
          <w:sz w:val="22"/>
          <w:szCs w:val="22"/>
          <w:lang w:val="lt-LT"/>
        </w:rPr>
        <w:t>. Ti</w:t>
      </w:r>
      <w:r w:rsidR="00DF7759" w:rsidRPr="00F8428B">
        <w:rPr>
          <w:sz w:val="22"/>
          <w:szCs w:val="22"/>
          <w:lang w:val="lt-LT"/>
        </w:rPr>
        <w:t>ekėjas maitinimo vietoje</w:t>
      </w:r>
      <w:r w:rsidR="00A31FE0" w:rsidRPr="00F8428B">
        <w:rPr>
          <w:sz w:val="22"/>
          <w:szCs w:val="22"/>
          <w:lang w:val="lt-LT"/>
        </w:rPr>
        <w:t xml:space="preserve"> Palangos sporto centro stadione (adresas: Sporto g. 3, Palanga)</w:t>
      </w:r>
      <w:r w:rsidR="00FE05AB" w:rsidRPr="00F8428B">
        <w:rPr>
          <w:sz w:val="22"/>
          <w:szCs w:val="22"/>
          <w:lang w:val="lt-LT"/>
        </w:rPr>
        <w:t>:</w:t>
      </w:r>
    </w:p>
    <w:p w14:paraId="41428189" w14:textId="21E398A7" w:rsidR="0009536E" w:rsidRPr="00F8428B" w:rsidRDefault="00E85B02" w:rsidP="0009536E">
      <w:pPr>
        <w:spacing w:line="360" w:lineRule="auto"/>
        <w:ind w:firstLine="567"/>
        <w:jc w:val="both"/>
        <w:rPr>
          <w:sz w:val="22"/>
          <w:szCs w:val="22"/>
          <w:lang w:val="lt-LT"/>
        </w:rPr>
      </w:pPr>
      <w:r w:rsidRPr="00F8428B">
        <w:rPr>
          <w:sz w:val="22"/>
          <w:szCs w:val="22"/>
          <w:lang w:val="lt-LT"/>
        </w:rPr>
        <w:t>4</w:t>
      </w:r>
      <w:r w:rsidR="00FE05AB" w:rsidRPr="00F8428B">
        <w:rPr>
          <w:sz w:val="22"/>
          <w:szCs w:val="22"/>
          <w:lang w:val="lt-LT"/>
        </w:rPr>
        <w:t xml:space="preserve">.1. </w:t>
      </w:r>
      <w:r w:rsidR="00DF7759" w:rsidRPr="00F8428B">
        <w:rPr>
          <w:sz w:val="22"/>
          <w:szCs w:val="22"/>
          <w:lang w:val="lt-LT"/>
        </w:rPr>
        <w:t xml:space="preserve">Turi </w:t>
      </w:r>
      <w:r w:rsidR="0009536E" w:rsidRPr="00F8428B">
        <w:rPr>
          <w:sz w:val="22"/>
          <w:szCs w:val="22"/>
          <w:lang w:val="lt-LT"/>
        </w:rPr>
        <w:t>turėti ne mažiau kaip 3 maisto tiekimo linijas. Kiekviena maisto tiekimo linija turėtų aptarnauti ne mažiau kaip 3</w:t>
      </w:r>
      <w:r w:rsidR="007542F9" w:rsidRPr="00F8428B">
        <w:rPr>
          <w:sz w:val="22"/>
          <w:szCs w:val="22"/>
          <w:lang w:val="lt-LT"/>
        </w:rPr>
        <w:t>5</w:t>
      </w:r>
      <w:r w:rsidR="0009536E" w:rsidRPr="00F8428B">
        <w:rPr>
          <w:sz w:val="22"/>
          <w:szCs w:val="22"/>
          <w:lang w:val="lt-LT"/>
        </w:rPr>
        <w:t>0 žmonių. Turi būti skaičiuojama, kad per 1 valandą pavalgo ne daugiau kaip 4 žmonės vienai sėdimai vietai (šis rodiklis yra orientacinis</w:t>
      </w:r>
      <w:r w:rsidR="00A31FE0" w:rsidRPr="00F8428B">
        <w:rPr>
          <w:sz w:val="22"/>
          <w:szCs w:val="22"/>
          <w:lang w:val="lt-LT"/>
        </w:rPr>
        <w:t>, per 1 val. turėtų pavalgyti 1 000 dalyvių.</w:t>
      </w:r>
      <w:r w:rsidR="0009536E" w:rsidRPr="00F8428B">
        <w:rPr>
          <w:sz w:val="22"/>
          <w:szCs w:val="22"/>
          <w:lang w:val="lt-LT"/>
        </w:rPr>
        <w:t xml:space="preserve">). Vieną maisto tiekimo liniją privalo aptarnauti ne mažiau </w:t>
      </w:r>
      <w:r w:rsidR="00A31FE0" w:rsidRPr="00F8428B">
        <w:rPr>
          <w:sz w:val="22"/>
          <w:szCs w:val="22"/>
          <w:lang w:val="lt-LT"/>
        </w:rPr>
        <w:t xml:space="preserve">kaip </w:t>
      </w:r>
      <w:r w:rsidR="0009536E" w:rsidRPr="00F8428B">
        <w:rPr>
          <w:sz w:val="22"/>
          <w:szCs w:val="22"/>
          <w:lang w:val="lt-LT"/>
        </w:rPr>
        <w:t xml:space="preserve">du tiekėjo darbuotojai. </w:t>
      </w:r>
    </w:p>
    <w:p w14:paraId="2F70377E" w14:textId="3924C3C4" w:rsidR="0009536E" w:rsidRPr="00F8428B" w:rsidRDefault="00E85B02" w:rsidP="0009536E">
      <w:pPr>
        <w:spacing w:line="360" w:lineRule="auto"/>
        <w:ind w:firstLine="567"/>
        <w:jc w:val="both"/>
        <w:rPr>
          <w:sz w:val="22"/>
          <w:szCs w:val="22"/>
          <w:lang w:val="lt-LT"/>
        </w:rPr>
      </w:pPr>
      <w:r w:rsidRPr="00F8428B">
        <w:rPr>
          <w:sz w:val="22"/>
          <w:szCs w:val="22"/>
          <w:lang w:val="lt-LT"/>
        </w:rPr>
        <w:t>4</w:t>
      </w:r>
      <w:r w:rsidR="00FE05AB" w:rsidRPr="00F8428B">
        <w:rPr>
          <w:sz w:val="22"/>
          <w:szCs w:val="22"/>
          <w:lang w:val="lt-LT"/>
        </w:rPr>
        <w:t>.2</w:t>
      </w:r>
      <w:r w:rsidR="007124F0" w:rsidRPr="00F8428B">
        <w:rPr>
          <w:sz w:val="22"/>
          <w:szCs w:val="22"/>
          <w:lang w:val="lt-LT"/>
        </w:rPr>
        <w:t>. Įėjimas į maitinimo palapinę</w:t>
      </w:r>
      <w:r w:rsidR="0009536E" w:rsidRPr="00F8428B">
        <w:rPr>
          <w:sz w:val="22"/>
          <w:szCs w:val="22"/>
          <w:lang w:val="lt-LT"/>
        </w:rPr>
        <w:t xml:space="preserve"> turi būti atskirtas </w:t>
      </w:r>
      <w:r w:rsidR="007124F0" w:rsidRPr="00F8428B">
        <w:rPr>
          <w:sz w:val="22"/>
          <w:szCs w:val="22"/>
          <w:lang w:val="lt-LT"/>
        </w:rPr>
        <w:t>atitvarais/</w:t>
      </w:r>
      <w:r w:rsidR="0009536E" w:rsidRPr="00F8428B">
        <w:rPr>
          <w:sz w:val="22"/>
          <w:szCs w:val="22"/>
          <w:lang w:val="lt-LT"/>
        </w:rPr>
        <w:t xml:space="preserve">tvorelėmis reguliuojančiomis žmonių srautus. Įėjimai ir išėjimai turi būti padaryti atskirai, įrengti atitvarai. Turi būti paskirti atsakingi asmenys reguliuojantys žmonių srautus maitinimo vietose. </w:t>
      </w:r>
    </w:p>
    <w:p w14:paraId="7F0DA4A0" w14:textId="6008B328" w:rsidR="0009536E" w:rsidRPr="00F8428B" w:rsidRDefault="007542F9" w:rsidP="0009536E">
      <w:pPr>
        <w:spacing w:line="360" w:lineRule="auto"/>
        <w:ind w:firstLine="567"/>
        <w:jc w:val="both"/>
        <w:rPr>
          <w:sz w:val="22"/>
          <w:szCs w:val="22"/>
          <w:lang w:val="lt-LT"/>
        </w:rPr>
      </w:pPr>
      <w:r w:rsidRPr="00F8428B">
        <w:rPr>
          <w:sz w:val="22"/>
          <w:szCs w:val="22"/>
          <w:lang w:val="lt-LT"/>
        </w:rPr>
        <w:t>4</w:t>
      </w:r>
      <w:r w:rsidR="0009536E" w:rsidRPr="00F8428B">
        <w:rPr>
          <w:sz w:val="22"/>
          <w:szCs w:val="22"/>
          <w:lang w:val="lt-LT"/>
        </w:rPr>
        <w:t>. Teikiant maitinimo paslaugas</w:t>
      </w:r>
      <w:r w:rsidR="0039722D" w:rsidRPr="00F8428B">
        <w:rPr>
          <w:sz w:val="22"/>
          <w:szCs w:val="22"/>
          <w:lang w:val="lt-LT"/>
        </w:rPr>
        <w:t>,</w:t>
      </w:r>
      <w:r w:rsidR="0009536E" w:rsidRPr="00F8428B">
        <w:rPr>
          <w:sz w:val="22"/>
          <w:szCs w:val="22"/>
          <w:lang w:val="lt-LT"/>
        </w:rPr>
        <w:t xml:space="preserve"> </w:t>
      </w:r>
      <w:r w:rsidR="00E85B02" w:rsidRPr="00F8428B">
        <w:rPr>
          <w:sz w:val="22"/>
          <w:szCs w:val="22"/>
          <w:lang w:val="lt-LT"/>
        </w:rPr>
        <w:t>R</w:t>
      </w:r>
      <w:r w:rsidR="0009536E" w:rsidRPr="00F8428B">
        <w:rPr>
          <w:sz w:val="22"/>
          <w:szCs w:val="22"/>
          <w:lang w:val="lt-LT"/>
        </w:rPr>
        <w:t>engini</w:t>
      </w:r>
      <w:r w:rsidR="00E85B02" w:rsidRPr="00F8428B">
        <w:rPr>
          <w:sz w:val="22"/>
          <w:szCs w:val="22"/>
          <w:lang w:val="lt-LT"/>
        </w:rPr>
        <w:t>o</w:t>
      </w:r>
      <w:r w:rsidR="0009536E" w:rsidRPr="00F8428B">
        <w:rPr>
          <w:sz w:val="22"/>
          <w:szCs w:val="22"/>
          <w:lang w:val="lt-LT"/>
        </w:rPr>
        <w:t xml:space="preserve"> metu negali būti naudojamas plastikas</w:t>
      </w:r>
      <w:r w:rsidR="00E85B02" w:rsidRPr="00F8428B">
        <w:rPr>
          <w:sz w:val="22"/>
          <w:szCs w:val="22"/>
          <w:lang w:val="lt-LT"/>
        </w:rPr>
        <w:t xml:space="preserve">, </w:t>
      </w:r>
      <w:r w:rsidR="0039722D" w:rsidRPr="00F8428B">
        <w:rPr>
          <w:sz w:val="22"/>
          <w:szCs w:val="22"/>
          <w:lang w:val="lt-LT"/>
        </w:rPr>
        <w:t xml:space="preserve">turi būti </w:t>
      </w:r>
      <w:r w:rsidR="00E85B02" w:rsidRPr="00F8428B">
        <w:rPr>
          <w:sz w:val="22"/>
          <w:szCs w:val="22"/>
          <w:lang w:val="lt-LT"/>
        </w:rPr>
        <w:t xml:space="preserve">naudojami ekologiški vienkartiniai indai (ekologiški </w:t>
      </w:r>
      <w:r w:rsidR="0039722D" w:rsidRPr="00F8428B">
        <w:rPr>
          <w:sz w:val="22"/>
          <w:szCs w:val="22"/>
          <w:lang w:val="lt-LT"/>
        </w:rPr>
        <w:t>vienkartiniai ind</w:t>
      </w:r>
      <w:r w:rsidR="00F8428B" w:rsidRPr="00F8428B">
        <w:rPr>
          <w:sz w:val="22"/>
          <w:szCs w:val="22"/>
          <w:lang w:val="lt-LT"/>
        </w:rPr>
        <w:t>ai</w:t>
      </w:r>
      <w:r w:rsidR="0039722D" w:rsidRPr="00F8428B">
        <w:rPr>
          <w:sz w:val="22"/>
          <w:szCs w:val="22"/>
          <w:lang w:val="lt-LT"/>
        </w:rPr>
        <w:t xml:space="preserve"> maisto išsinešimui)</w:t>
      </w:r>
      <w:r w:rsidR="00A31FE0" w:rsidRPr="00F8428B">
        <w:rPr>
          <w:sz w:val="22"/>
          <w:szCs w:val="22"/>
          <w:lang w:val="lt-LT"/>
        </w:rPr>
        <w:t xml:space="preserve">, naudojamos </w:t>
      </w:r>
      <w:proofErr w:type="spellStart"/>
      <w:r w:rsidR="00A31FE0" w:rsidRPr="00F8428B">
        <w:rPr>
          <w:sz w:val="22"/>
          <w:szCs w:val="22"/>
          <w:lang w:val="lt-LT"/>
        </w:rPr>
        <w:t>termo</w:t>
      </w:r>
      <w:proofErr w:type="spellEnd"/>
      <w:r w:rsidR="00F8428B">
        <w:rPr>
          <w:sz w:val="22"/>
          <w:szCs w:val="22"/>
          <w:lang w:val="lt-LT"/>
        </w:rPr>
        <w:t xml:space="preserve"> </w:t>
      </w:r>
      <w:r w:rsidR="00A31FE0" w:rsidRPr="00F8428B">
        <w:rPr>
          <w:sz w:val="22"/>
          <w:szCs w:val="22"/>
          <w:lang w:val="lt-LT"/>
        </w:rPr>
        <w:t>dėžės (</w:t>
      </w:r>
      <w:proofErr w:type="spellStart"/>
      <w:r w:rsidR="00A31FE0" w:rsidRPr="00F8428B">
        <w:rPr>
          <w:sz w:val="22"/>
          <w:szCs w:val="22"/>
          <w:lang w:val="lt-LT"/>
        </w:rPr>
        <w:t>termo</w:t>
      </w:r>
      <w:proofErr w:type="spellEnd"/>
      <w:r w:rsidR="00F8428B">
        <w:rPr>
          <w:sz w:val="22"/>
          <w:szCs w:val="22"/>
          <w:lang w:val="lt-LT"/>
        </w:rPr>
        <w:t xml:space="preserve"> </w:t>
      </w:r>
      <w:r w:rsidR="00A31FE0" w:rsidRPr="00F8428B">
        <w:rPr>
          <w:sz w:val="22"/>
          <w:szCs w:val="22"/>
          <w:lang w:val="lt-LT"/>
        </w:rPr>
        <w:t>boksai).</w:t>
      </w:r>
      <w:r w:rsidR="0009536E" w:rsidRPr="00F8428B">
        <w:rPr>
          <w:sz w:val="22"/>
          <w:szCs w:val="22"/>
          <w:lang w:val="lt-LT"/>
        </w:rPr>
        <w:t xml:space="preserve"> Tiekėjas kartu su maistu </w:t>
      </w:r>
      <w:r w:rsidR="0039722D" w:rsidRPr="00F8428B">
        <w:rPr>
          <w:sz w:val="22"/>
          <w:szCs w:val="22"/>
          <w:lang w:val="lt-LT"/>
        </w:rPr>
        <w:t>R</w:t>
      </w:r>
      <w:r w:rsidR="0009536E" w:rsidRPr="00F8428B">
        <w:rPr>
          <w:sz w:val="22"/>
          <w:szCs w:val="22"/>
          <w:lang w:val="lt-LT"/>
        </w:rPr>
        <w:t>engini</w:t>
      </w:r>
      <w:r w:rsidR="0039722D" w:rsidRPr="00F8428B">
        <w:rPr>
          <w:sz w:val="22"/>
          <w:szCs w:val="22"/>
          <w:lang w:val="lt-LT"/>
        </w:rPr>
        <w:t>o</w:t>
      </w:r>
      <w:r w:rsidR="0009536E" w:rsidRPr="00F8428B">
        <w:rPr>
          <w:sz w:val="22"/>
          <w:szCs w:val="22"/>
          <w:lang w:val="lt-LT"/>
        </w:rPr>
        <w:t xml:space="preserve"> dalyviams privalo pateikti</w:t>
      </w:r>
      <w:r w:rsidR="003C21B1" w:rsidRPr="00F8428B">
        <w:rPr>
          <w:sz w:val="22"/>
          <w:szCs w:val="22"/>
          <w:lang w:val="lt-LT"/>
        </w:rPr>
        <w:t xml:space="preserve"> atskirose pakuotėse supakuotas</w:t>
      </w:r>
      <w:r w:rsidR="00FD1E1E" w:rsidRPr="00F8428B">
        <w:rPr>
          <w:sz w:val="22"/>
          <w:szCs w:val="22"/>
          <w:lang w:val="lt-LT"/>
        </w:rPr>
        <w:t xml:space="preserve"> drėgnas </w:t>
      </w:r>
      <w:r w:rsidR="0009536E" w:rsidRPr="00F8428B">
        <w:rPr>
          <w:sz w:val="22"/>
          <w:szCs w:val="22"/>
          <w:lang w:val="lt-LT"/>
        </w:rPr>
        <w:t>vienkartines servetėles rankoms valyti.</w:t>
      </w:r>
    </w:p>
    <w:p w14:paraId="497195BF" w14:textId="59CA0A98" w:rsidR="0009536E" w:rsidRPr="00F8428B" w:rsidRDefault="007542F9" w:rsidP="0009536E">
      <w:pPr>
        <w:spacing w:line="360" w:lineRule="auto"/>
        <w:ind w:firstLine="567"/>
        <w:jc w:val="both"/>
        <w:rPr>
          <w:sz w:val="22"/>
          <w:szCs w:val="22"/>
          <w:lang w:val="lt-LT"/>
        </w:rPr>
      </w:pPr>
      <w:r w:rsidRPr="00F8428B">
        <w:rPr>
          <w:sz w:val="22"/>
          <w:szCs w:val="22"/>
          <w:lang w:val="lt-LT"/>
        </w:rPr>
        <w:t>5</w:t>
      </w:r>
      <w:r w:rsidR="0009536E" w:rsidRPr="00F8428B">
        <w:rPr>
          <w:sz w:val="22"/>
          <w:szCs w:val="22"/>
          <w:lang w:val="lt-LT"/>
        </w:rPr>
        <w:t xml:space="preserve">. Tiekėjas privalo </w:t>
      </w:r>
      <w:r w:rsidR="0009536E" w:rsidRPr="00F8428B">
        <w:rPr>
          <w:b/>
          <w:bCs/>
          <w:sz w:val="22"/>
          <w:szCs w:val="22"/>
          <w:lang w:val="lt-LT"/>
        </w:rPr>
        <w:t>savo sąskaita</w:t>
      </w:r>
      <w:r w:rsidR="0009536E" w:rsidRPr="00F8428B">
        <w:rPr>
          <w:sz w:val="22"/>
          <w:szCs w:val="22"/>
          <w:lang w:val="lt-LT"/>
        </w:rPr>
        <w:t xml:space="preserve"> užtikrinti elektros, vandens ir kitus poreikius</w:t>
      </w:r>
      <w:r w:rsidRPr="00F8428B">
        <w:rPr>
          <w:sz w:val="22"/>
          <w:szCs w:val="22"/>
          <w:lang w:val="lt-LT"/>
        </w:rPr>
        <w:t xml:space="preserve"> </w:t>
      </w:r>
      <w:r w:rsidR="0009536E" w:rsidRPr="00F8428B">
        <w:rPr>
          <w:sz w:val="22"/>
          <w:szCs w:val="22"/>
          <w:lang w:val="lt-LT"/>
        </w:rPr>
        <w:t xml:space="preserve">(jei reikia). Tiekėjas </w:t>
      </w:r>
      <w:r w:rsidR="0009536E" w:rsidRPr="00F8428B">
        <w:rPr>
          <w:b/>
          <w:bCs/>
          <w:sz w:val="22"/>
          <w:szCs w:val="22"/>
          <w:lang w:val="lt-LT"/>
        </w:rPr>
        <w:t>savo sąskaita</w:t>
      </w:r>
      <w:r w:rsidR="0009536E" w:rsidRPr="00F8428B">
        <w:rPr>
          <w:sz w:val="22"/>
          <w:szCs w:val="22"/>
          <w:lang w:val="lt-LT"/>
        </w:rPr>
        <w:t xml:space="preserve"> privalo taip pat operatyviai (kiekvieno maitinimo metu) užtikrinti ir organizuoti</w:t>
      </w:r>
      <w:r w:rsidR="0039722D" w:rsidRPr="00F8428B">
        <w:rPr>
          <w:sz w:val="22"/>
          <w:szCs w:val="22"/>
          <w:lang w:val="lt-LT"/>
        </w:rPr>
        <w:t xml:space="preserve"> šiukšlių dėžių įrengimą,</w:t>
      </w:r>
      <w:r w:rsidR="0009536E" w:rsidRPr="00F8428B">
        <w:rPr>
          <w:sz w:val="22"/>
          <w:szCs w:val="22"/>
          <w:lang w:val="lt-LT"/>
        </w:rPr>
        <w:t xml:space="preserve"> bui</w:t>
      </w:r>
      <w:r w:rsidR="00FD1E1E" w:rsidRPr="00F8428B">
        <w:rPr>
          <w:sz w:val="22"/>
          <w:szCs w:val="22"/>
          <w:lang w:val="lt-LT"/>
        </w:rPr>
        <w:t>tinių šiukšlių ir maisto atliekų</w:t>
      </w:r>
      <w:r w:rsidR="0009536E" w:rsidRPr="00F8428B">
        <w:rPr>
          <w:sz w:val="22"/>
          <w:szCs w:val="22"/>
          <w:lang w:val="lt-LT"/>
        </w:rPr>
        <w:t xml:space="preserve">  surinkimą</w:t>
      </w:r>
      <w:r w:rsidRPr="00F8428B">
        <w:rPr>
          <w:sz w:val="22"/>
          <w:szCs w:val="22"/>
          <w:lang w:val="lt-LT"/>
        </w:rPr>
        <w:t>, jų rūšiavimą</w:t>
      </w:r>
      <w:r w:rsidR="0009536E" w:rsidRPr="00F8428B">
        <w:rPr>
          <w:sz w:val="22"/>
          <w:szCs w:val="22"/>
          <w:lang w:val="lt-LT"/>
        </w:rPr>
        <w:t xml:space="preserve">  bei buitinių šiukšlių ir maisto atliekų išvežimą iš maitinimo vietos.</w:t>
      </w:r>
    </w:p>
    <w:p w14:paraId="258A9189" w14:textId="37054502" w:rsidR="0009536E" w:rsidRPr="00F8428B" w:rsidRDefault="007542F9" w:rsidP="0009536E">
      <w:pPr>
        <w:spacing w:line="360" w:lineRule="auto"/>
        <w:ind w:firstLine="567"/>
        <w:jc w:val="both"/>
        <w:rPr>
          <w:sz w:val="22"/>
          <w:szCs w:val="22"/>
          <w:lang w:val="lt-LT"/>
        </w:rPr>
      </w:pPr>
      <w:r w:rsidRPr="00F8428B">
        <w:rPr>
          <w:sz w:val="22"/>
          <w:szCs w:val="22"/>
          <w:lang w:val="lt-LT"/>
        </w:rPr>
        <w:lastRenderedPageBreak/>
        <w:t>6</w:t>
      </w:r>
      <w:r w:rsidR="0009536E" w:rsidRPr="00F8428B">
        <w:rPr>
          <w:sz w:val="22"/>
          <w:szCs w:val="22"/>
          <w:lang w:val="lt-LT"/>
        </w:rPr>
        <w:t>. Tiekėjas privalo užtikrinti, kad Renginio dalyviai prieš maitinimą galėtų nusiplauti ir dezinfekuoti rankas.</w:t>
      </w:r>
    </w:p>
    <w:p w14:paraId="4FFE03BE" w14:textId="00B515FF" w:rsidR="0009536E" w:rsidRPr="00F8428B" w:rsidRDefault="007542F9" w:rsidP="0009536E">
      <w:pPr>
        <w:spacing w:line="360" w:lineRule="auto"/>
        <w:ind w:firstLine="567"/>
        <w:jc w:val="both"/>
        <w:rPr>
          <w:sz w:val="22"/>
          <w:szCs w:val="22"/>
          <w:lang w:val="lt-LT"/>
        </w:rPr>
      </w:pPr>
      <w:r w:rsidRPr="00F8428B">
        <w:rPr>
          <w:sz w:val="22"/>
          <w:szCs w:val="22"/>
          <w:lang w:val="lt-LT"/>
        </w:rPr>
        <w:t>7</w:t>
      </w:r>
      <w:r w:rsidR="0009536E" w:rsidRPr="00F8428B">
        <w:rPr>
          <w:sz w:val="22"/>
          <w:szCs w:val="22"/>
          <w:lang w:val="lt-LT"/>
        </w:rPr>
        <w:t>. Sutarties vykdymo laikotarpiu tiekėjas turi užtikrinti, kad:</w:t>
      </w:r>
    </w:p>
    <w:p w14:paraId="5EE27B18" w14:textId="71FB2BBC" w:rsidR="0009536E" w:rsidRPr="00F8428B" w:rsidRDefault="007542F9" w:rsidP="0009536E">
      <w:pPr>
        <w:spacing w:line="360" w:lineRule="auto"/>
        <w:ind w:firstLine="567"/>
        <w:jc w:val="both"/>
        <w:rPr>
          <w:sz w:val="22"/>
          <w:szCs w:val="22"/>
          <w:lang w:val="lt-LT"/>
        </w:rPr>
      </w:pPr>
      <w:r w:rsidRPr="00F8428B">
        <w:rPr>
          <w:sz w:val="22"/>
          <w:szCs w:val="22"/>
          <w:lang w:val="lt-LT"/>
        </w:rPr>
        <w:t>7</w:t>
      </w:r>
      <w:r w:rsidR="0009536E" w:rsidRPr="00F8428B">
        <w:rPr>
          <w:sz w:val="22"/>
          <w:szCs w:val="22"/>
          <w:lang w:val="lt-LT"/>
        </w:rPr>
        <w:t xml:space="preserve">.1. visos maitinimo vietos atitiktų higienos, darbų saugos ir priešgaisrinės saugos  reikalavimus. </w:t>
      </w:r>
    </w:p>
    <w:p w14:paraId="31993737" w14:textId="587A2841" w:rsidR="0009536E" w:rsidRPr="00F8428B" w:rsidRDefault="007542F9" w:rsidP="0009536E">
      <w:pPr>
        <w:spacing w:line="360" w:lineRule="auto"/>
        <w:ind w:firstLine="567"/>
        <w:jc w:val="both"/>
        <w:rPr>
          <w:sz w:val="22"/>
          <w:szCs w:val="22"/>
          <w:lang w:val="lt-LT"/>
        </w:rPr>
      </w:pPr>
      <w:r w:rsidRPr="00F8428B">
        <w:rPr>
          <w:sz w:val="22"/>
          <w:szCs w:val="22"/>
          <w:lang w:val="lt-LT"/>
        </w:rPr>
        <w:t>7</w:t>
      </w:r>
      <w:r w:rsidR="0009536E" w:rsidRPr="00F8428B">
        <w:rPr>
          <w:sz w:val="22"/>
          <w:szCs w:val="22"/>
          <w:lang w:val="lt-LT"/>
        </w:rPr>
        <w:t>.2.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R="0009536E" w:rsidRPr="00F8428B">
        <w:rPr>
          <w:rStyle w:val="apple-converted-space"/>
          <w:bCs/>
          <w:sz w:val="22"/>
          <w:szCs w:val="22"/>
          <w:shd w:val="clear" w:color="auto" w:fill="FFFFFF"/>
          <w:lang w:val="lt-LT"/>
        </w:rPr>
        <w:t> reikalavimus</w:t>
      </w:r>
      <w:r w:rsidR="0009536E" w:rsidRPr="00F8428B">
        <w:rPr>
          <w:sz w:val="22"/>
          <w:szCs w:val="22"/>
          <w:lang w:val="lt-LT"/>
        </w:rPr>
        <w:t xml:space="preserve">. </w:t>
      </w:r>
    </w:p>
    <w:p w14:paraId="5DE7F73F" w14:textId="2B8D101E" w:rsidR="0009536E" w:rsidRPr="00F8428B" w:rsidRDefault="007542F9" w:rsidP="0009536E">
      <w:pPr>
        <w:spacing w:line="360" w:lineRule="auto"/>
        <w:ind w:firstLine="567"/>
        <w:jc w:val="both"/>
        <w:rPr>
          <w:sz w:val="22"/>
          <w:szCs w:val="22"/>
          <w:lang w:val="lt-LT"/>
        </w:rPr>
      </w:pPr>
      <w:r w:rsidRPr="00F8428B">
        <w:rPr>
          <w:sz w:val="22"/>
          <w:szCs w:val="22"/>
          <w:lang w:val="lt-LT"/>
        </w:rPr>
        <w:t>7</w:t>
      </w:r>
      <w:r w:rsidR="0009536E" w:rsidRPr="00F8428B">
        <w:rPr>
          <w:sz w:val="22"/>
          <w:szCs w:val="22"/>
          <w:lang w:val="lt-LT"/>
        </w:rPr>
        <w:t>.3. Maitinimo metų turi būti laikomasi maitinimo vykdymo rekomendacijų dėl COVID-19 (</w:t>
      </w:r>
      <w:proofErr w:type="spellStart"/>
      <w:r w:rsidR="0009536E" w:rsidRPr="00F8428B">
        <w:rPr>
          <w:sz w:val="22"/>
          <w:szCs w:val="22"/>
          <w:lang w:val="lt-LT"/>
        </w:rPr>
        <w:t>koronavirusinės</w:t>
      </w:r>
      <w:proofErr w:type="spellEnd"/>
      <w:r w:rsidR="0009536E" w:rsidRPr="00F8428B">
        <w:rPr>
          <w:sz w:val="22"/>
          <w:szCs w:val="22"/>
          <w:lang w:val="lt-LT"/>
        </w:rPr>
        <w:t xml:space="preserve"> infekcijos). Maitinimo metu turi būti užtikrinti atstumai tarp dalyvių nustatyti dėl COVID-19 (jei maitinimo metu tokios rekomendacijos galio</w:t>
      </w:r>
      <w:r w:rsidR="00F8428B" w:rsidRPr="00F8428B">
        <w:rPr>
          <w:sz w:val="22"/>
          <w:szCs w:val="22"/>
          <w:lang w:val="lt-LT"/>
        </w:rPr>
        <w:t>s maitinimo paslaugų teikimo metu.</w:t>
      </w:r>
      <w:r w:rsidR="0009536E" w:rsidRPr="00F8428B">
        <w:rPr>
          <w:sz w:val="22"/>
          <w:szCs w:val="22"/>
          <w:lang w:val="lt-LT"/>
        </w:rPr>
        <w:t>);</w:t>
      </w:r>
    </w:p>
    <w:p w14:paraId="2705038E" w14:textId="245B6657" w:rsidR="0009536E" w:rsidRPr="00F8428B" w:rsidRDefault="007542F9" w:rsidP="0009536E">
      <w:pPr>
        <w:spacing w:line="360" w:lineRule="auto"/>
        <w:ind w:firstLine="567"/>
        <w:jc w:val="both"/>
        <w:rPr>
          <w:bCs/>
          <w:sz w:val="22"/>
          <w:szCs w:val="22"/>
          <w:shd w:val="clear" w:color="auto" w:fill="FFFFFF"/>
          <w:lang w:val="lt-LT"/>
        </w:rPr>
      </w:pPr>
      <w:r w:rsidRPr="00F8428B">
        <w:rPr>
          <w:sz w:val="22"/>
          <w:szCs w:val="22"/>
          <w:lang w:val="lt-LT"/>
        </w:rPr>
        <w:t>8</w:t>
      </w:r>
      <w:r w:rsidR="0009536E" w:rsidRPr="00F8428B">
        <w:rPr>
          <w:sz w:val="22"/>
          <w:szCs w:val="22"/>
          <w:lang w:val="lt-LT"/>
        </w:rPr>
        <w:t>. Maistas ir maitinimo sąlygos  turi atitikti higienos normos  HN 15:2005 „Maisto higiena“</w:t>
      </w:r>
      <w:r w:rsidR="0009536E" w:rsidRPr="00F8428B">
        <w:rPr>
          <w:rStyle w:val="apple-converted-space"/>
          <w:bCs/>
          <w:sz w:val="22"/>
          <w:szCs w:val="22"/>
          <w:shd w:val="clear" w:color="auto" w:fill="FFFFFF"/>
          <w:lang w:val="lt-LT"/>
        </w:rPr>
        <w:t>  ir kitų teisės aktų reglamentuojančių  maisto kokybę ir maitinimo sąlygas  reikalavimus.</w:t>
      </w:r>
      <w:r w:rsidR="00BE47AB" w:rsidRPr="00F8428B">
        <w:rPr>
          <w:rStyle w:val="apple-converted-space"/>
          <w:bCs/>
          <w:sz w:val="22"/>
          <w:szCs w:val="22"/>
          <w:shd w:val="clear" w:color="auto" w:fill="FFFFFF"/>
          <w:lang w:val="lt-LT"/>
        </w:rPr>
        <w:t xml:space="preserve"> </w:t>
      </w:r>
    </w:p>
    <w:p w14:paraId="066625FF" w14:textId="09D95616" w:rsidR="0009536E" w:rsidRPr="00F8428B" w:rsidRDefault="007542F9" w:rsidP="0009536E">
      <w:pPr>
        <w:pStyle w:val="Betarp"/>
        <w:spacing w:line="360" w:lineRule="auto"/>
        <w:ind w:firstLine="567"/>
        <w:jc w:val="both"/>
        <w:rPr>
          <w:rFonts w:ascii="Times New Roman" w:hAnsi="Times New Roman" w:cs="Times New Roman"/>
          <w:sz w:val="22"/>
          <w:szCs w:val="22"/>
        </w:rPr>
      </w:pPr>
      <w:r w:rsidRPr="00F8428B">
        <w:rPr>
          <w:rFonts w:ascii="Times New Roman" w:hAnsi="Times New Roman" w:cs="Times New Roman"/>
          <w:sz w:val="22"/>
          <w:szCs w:val="22"/>
        </w:rPr>
        <w:t>9</w:t>
      </w:r>
      <w:r w:rsidR="0009536E" w:rsidRPr="00F8428B">
        <w:rPr>
          <w:rFonts w:ascii="Times New Roman" w:hAnsi="Times New Roman" w:cs="Times New Roman"/>
          <w:sz w:val="22"/>
          <w:szCs w:val="22"/>
        </w:rPr>
        <w:t>. Reikalavimai organizavimui:</w:t>
      </w:r>
    </w:p>
    <w:p w14:paraId="17CC5F16" w14:textId="2AD98B88" w:rsidR="0009536E" w:rsidRPr="00F8428B" w:rsidRDefault="007542F9" w:rsidP="0009536E">
      <w:pPr>
        <w:pStyle w:val="Betarp"/>
        <w:spacing w:line="360" w:lineRule="auto"/>
        <w:ind w:firstLine="567"/>
        <w:jc w:val="both"/>
        <w:rPr>
          <w:rFonts w:ascii="Times New Roman" w:hAnsi="Times New Roman" w:cs="Times New Roman"/>
          <w:sz w:val="22"/>
          <w:szCs w:val="22"/>
        </w:rPr>
      </w:pPr>
      <w:r w:rsidRPr="00F8428B">
        <w:rPr>
          <w:rFonts w:ascii="Times New Roman" w:hAnsi="Times New Roman" w:cs="Times New Roman"/>
          <w:sz w:val="22"/>
          <w:szCs w:val="22"/>
        </w:rPr>
        <w:t>9</w:t>
      </w:r>
      <w:r w:rsidR="0009536E" w:rsidRPr="00F8428B">
        <w:rPr>
          <w:rFonts w:ascii="Times New Roman" w:hAnsi="Times New Roman" w:cs="Times New Roman"/>
          <w:sz w:val="22"/>
          <w:szCs w:val="22"/>
        </w:rPr>
        <w:t>.1. Tiekėjas turi paskirti atsakingą asmenį, į kurį perkančioji organizacija galėtų kreiptis dėl teikiamų paslaugų ar atsiskaitymų, taip pat kilus problemoms renginio organizavimo metu;</w:t>
      </w:r>
    </w:p>
    <w:p w14:paraId="1668925B" w14:textId="6B3465CC" w:rsidR="0009536E" w:rsidRPr="00F8428B" w:rsidRDefault="007542F9" w:rsidP="0009536E">
      <w:pPr>
        <w:pStyle w:val="Betarp"/>
        <w:spacing w:line="360" w:lineRule="auto"/>
        <w:ind w:firstLine="567"/>
        <w:jc w:val="both"/>
        <w:rPr>
          <w:rFonts w:ascii="Times New Roman" w:hAnsi="Times New Roman" w:cs="Times New Roman"/>
          <w:sz w:val="22"/>
          <w:szCs w:val="22"/>
        </w:rPr>
      </w:pPr>
      <w:r w:rsidRPr="00F8428B">
        <w:rPr>
          <w:rFonts w:ascii="Times New Roman" w:hAnsi="Times New Roman" w:cs="Times New Roman"/>
          <w:sz w:val="22"/>
          <w:szCs w:val="22"/>
        </w:rPr>
        <w:t>9</w:t>
      </w:r>
      <w:r w:rsidR="0009536E" w:rsidRPr="00F8428B">
        <w:rPr>
          <w:rFonts w:ascii="Times New Roman" w:hAnsi="Times New Roman" w:cs="Times New Roman"/>
          <w:sz w:val="22"/>
          <w:szCs w:val="22"/>
        </w:rPr>
        <w:t>.2. Tiekėjas turės užtikrinti dalyvių maitinimo apskaitos sistemą. Tiekėjas turės organizuotų „</w:t>
      </w:r>
      <w:r w:rsidR="0009536E" w:rsidRPr="00F8428B">
        <w:rPr>
          <w:rFonts w:ascii="Times New Roman" w:hAnsi="Times New Roman" w:cs="Times New Roman"/>
          <w:b/>
          <w:bCs/>
          <w:sz w:val="22"/>
          <w:szCs w:val="22"/>
        </w:rPr>
        <w:t>talonų</w:t>
      </w:r>
      <w:r w:rsidR="0009536E" w:rsidRPr="00F8428B">
        <w:rPr>
          <w:rFonts w:ascii="Times New Roman" w:hAnsi="Times New Roman" w:cs="Times New Roman"/>
          <w:sz w:val="22"/>
          <w:szCs w:val="22"/>
        </w:rPr>
        <w:t>“ sistemą, t.</w:t>
      </w:r>
      <w:r w:rsidRPr="00F8428B">
        <w:rPr>
          <w:rFonts w:ascii="Times New Roman" w:hAnsi="Times New Roman" w:cs="Times New Roman"/>
          <w:sz w:val="22"/>
          <w:szCs w:val="22"/>
        </w:rPr>
        <w:t xml:space="preserve"> </w:t>
      </w:r>
      <w:r w:rsidR="0009536E" w:rsidRPr="00F8428B">
        <w:rPr>
          <w:rFonts w:ascii="Times New Roman" w:hAnsi="Times New Roman" w:cs="Times New Roman"/>
          <w:sz w:val="22"/>
          <w:szCs w:val="22"/>
        </w:rPr>
        <w:t xml:space="preserve">y. </w:t>
      </w:r>
      <w:r w:rsidRPr="00F8428B">
        <w:rPr>
          <w:rFonts w:ascii="Times New Roman" w:hAnsi="Times New Roman" w:cs="Times New Roman"/>
          <w:b/>
          <w:bCs/>
          <w:sz w:val="22"/>
          <w:szCs w:val="22"/>
        </w:rPr>
        <w:t>kiekvienos komandos (delegacijos</w:t>
      </w:r>
      <w:r w:rsidRPr="00F8428B">
        <w:rPr>
          <w:rFonts w:ascii="Times New Roman" w:hAnsi="Times New Roman" w:cs="Times New Roman"/>
          <w:sz w:val="22"/>
          <w:szCs w:val="22"/>
        </w:rPr>
        <w:t>)</w:t>
      </w:r>
      <w:r w:rsidR="0009536E" w:rsidRPr="00F8428B">
        <w:rPr>
          <w:rFonts w:ascii="Times New Roman" w:hAnsi="Times New Roman" w:cs="Times New Roman"/>
          <w:sz w:val="22"/>
          <w:szCs w:val="22"/>
        </w:rPr>
        <w:t xml:space="preserve"> atstovas renginio pradžioje gautų atitinkamą „talonų“ kiekį. „Talonus“ atspausdinti turėtų pats tiekėjas, o perkančioji organizacija juos patvirtintų. Tiekėjas galės pasiūlyti ir kitą panašią paslaugos suteikimo apskaitą užtikrinančią sistemą, tačiau ji turės būti suderinta su perkančiąja organizacija sutarties pasirašymo metu.</w:t>
      </w:r>
    </w:p>
    <w:p w14:paraId="44C36BD9" w14:textId="23C96E5E" w:rsidR="0009536E" w:rsidRPr="00F8428B" w:rsidRDefault="0009536E" w:rsidP="0009536E">
      <w:pPr>
        <w:pStyle w:val="Betarp"/>
        <w:spacing w:line="360" w:lineRule="auto"/>
        <w:ind w:firstLine="567"/>
        <w:jc w:val="both"/>
        <w:rPr>
          <w:rFonts w:ascii="Times New Roman" w:hAnsi="Times New Roman" w:cs="Times New Roman"/>
          <w:sz w:val="22"/>
          <w:szCs w:val="22"/>
        </w:rPr>
      </w:pPr>
      <w:r w:rsidRPr="00F8428B">
        <w:rPr>
          <w:rFonts w:ascii="Times New Roman" w:hAnsi="Times New Roman" w:cs="Times New Roman"/>
          <w:sz w:val="22"/>
          <w:szCs w:val="22"/>
        </w:rPr>
        <w:t>1</w:t>
      </w:r>
      <w:r w:rsidR="007542F9" w:rsidRPr="00F8428B">
        <w:rPr>
          <w:rFonts w:ascii="Times New Roman" w:hAnsi="Times New Roman" w:cs="Times New Roman"/>
          <w:sz w:val="22"/>
          <w:szCs w:val="22"/>
        </w:rPr>
        <w:t>0</w:t>
      </w:r>
      <w:r w:rsidRPr="00F8428B">
        <w:rPr>
          <w:rFonts w:ascii="Times New Roman" w:hAnsi="Times New Roman" w:cs="Times New Roman"/>
          <w:sz w:val="22"/>
          <w:szCs w:val="22"/>
        </w:rPr>
        <w:t>. Tiekėjas privalo paskirti asmenį (-</w:t>
      </w:r>
      <w:proofErr w:type="spellStart"/>
      <w:r w:rsidRPr="00F8428B">
        <w:rPr>
          <w:rFonts w:ascii="Times New Roman" w:hAnsi="Times New Roman" w:cs="Times New Roman"/>
          <w:sz w:val="22"/>
          <w:szCs w:val="22"/>
        </w:rPr>
        <w:t>is</w:t>
      </w:r>
      <w:proofErr w:type="spellEnd"/>
      <w:r w:rsidRPr="00F8428B">
        <w:rPr>
          <w:rFonts w:ascii="Times New Roman" w:hAnsi="Times New Roman" w:cs="Times New Roman"/>
          <w:sz w:val="22"/>
          <w:szCs w:val="22"/>
        </w:rPr>
        <w:t>), kuris (-</w:t>
      </w:r>
      <w:proofErr w:type="spellStart"/>
      <w:r w:rsidRPr="00F8428B">
        <w:rPr>
          <w:rFonts w:ascii="Times New Roman" w:hAnsi="Times New Roman" w:cs="Times New Roman"/>
          <w:sz w:val="22"/>
          <w:szCs w:val="22"/>
        </w:rPr>
        <w:t>ie</w:t>
      </w:r>
      <w:proofErr w:type="spellEnd"/>
      <w:r w:rsidRPr="00F8428B">
        <w:rPr>
          <w:rFonts w:ascii="Times New Roman" w:hAnsi="Times New Roman" w:cs="Times New Roman"/>
          <w:sz w:val="22"/>
          <w:szCs w:val="22"/>
        </w:rPr>
        <w:t xml:space="preserve">) palaikytų švarą maitinimo teritorijoje ir sutvarkytų stalus, bei nenuneštus panaudotus indus nuneštų i tam skirtą vietą. </w:t>
      </w:r>
    </w:p>
    <w:p w14:paraId="180D45EA" w14:textId="4EEDD07A" w:rsidR="0009536E" w:rsidRPr="00F8428B" w:rsidRDefault="0009536E" w:rsidP="0009536E">
      <w:pPr>
        <w:spacing w:line="360" w:lineRule="auto"/>
        <w:ind w:firstLine="425"/>
        <w:jc w:val="both"/>
        <w:rPr>
          <w:sz w:val="22"/>
          <w:szCs w:val="22"/>
          <w:lang w:val="lt-LT"/>
        </w:rPr>
      </w:pPr>
      <w:r w:rsidRPr="00F8428B">
        <w:rPr>
          <w:sz w:val="22"/>
          <w:szCs w:val="22"/>
          <w:lang w:val="lt-LT"/>
        </w:rPr>
        <w:t>1</w:t>
      </w:r>
      <w:r w:rsidR="007542F9" w:rsidRPr="00F8428B">
        <w:rPr>
          <w:sz w:val="22"/>
          <w:szCs w:val="22"/>
          <w:lang w:val="lt-LT"/>
        </w:rPr>
        <w:t>1</w:t>
      </w:r>
      <w:r w:rsidRPr="00F8428B">
        <w:rPr>
          <w:sz w:val="22"/>
          <w:szCs w:val="22"/>
          <w:lang w:val="lt-LT"/>
        </w:rPr>
        <w:t>. Reikalavimai maisto produktams:</w:t>
      </w:r>
    </w:p>
    <w:p w14:paraId="503FF2EE" w14:textId="3901A7E0" w:rsidR="0009536E" w:rsidRPr="00F8428B" w:rsidRDefault="0009536E" w:rsidP="0009536E">
      <w:pPr>
        <w:spacing w:line="360" w:lineRule="auto"/>
        <w:ind w:firstLine="425"/>
        <w:jc w:val="both"/>
        <w:rPr>
          <w:sz w:val="22"/>
          <w:szCs w:val="22"/>
          <w:lang w:val="lt-LT" w:eastAsia="lt-LT"/>
        </w:rPr>
      </w:pPr>
      <w:r w:rsidRPr="00F8428B">
        <w:rPr>
          <w:sz w:val="22"/>
          <w:szCs w:val="22"/>
          <w:lang w:val="lt-LT"/>
        </w:rPr>
        <w:t>1</w:t>
      </w:r>
      <w:r w:rsidR="007542F9" w:rsidRPr="00F8428B">
        <w:rPr>
          <w:sz w:val="22"/>
          <w:szCs w:val="22"/>
          <w:lang w:val="lt-LT"/>
        </w:rPr>
        <w:t>1</w:t>
      </w:r>
      <w:r w:rsidRPr="00F8428B">
        <w:rPr>
          <w:sz w:val="22"/>
          <w:szCs w:val="22"/>
          <w:lang w:val="lt-LT"/>
        </w:rPr>
        <w:t>.1.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75C3CB57" w14:textId="77777777" w:rsidR="00BE47AB" w:rsidRPr="00F8428B" w:rsidRDefault="0009536E" w:rsidP="00BE47AB">
      <w:pPr>
        <w:tabs>
          <w:tab w:val="left" w:pos="1560"/>
        </w:tabs>
        <w:overflowPunct w:val="0"/>
        <w:spacing w:line="360" w:lineRule="auto"/>
        <w:ind w:firstLine="425"/>
        <w:jc w:val="both"/>
        <w:textAlignment w:val="baseline"/>
        <w:rPr>
          <w:sz w:val="22"/>
          <w:szCs w:val="22"/>
          <w:lang w:val="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.2.</w:t>
      </w:r>
      <w:r w:rsidRPr="00F8428B">
        <w:rPr>
          <w:sz w:val="22"/>
          <w:szCs w:val="22"/>
          <w:lang w:val="lt-LT" w:eastAsia="lt-LT"/>
        </w:rPr>
        <w:tab/>
      </w:r>
      <w:r w:rsidRPr="00F8428B">
        <w:rPr>
          <w:sz w:val="22"/>
          <w:szCs w:val="22"/>
          <w:lang w:val="lt-LT"/>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(su pakeitimais). </w:t>
      </w:r>
    </w:p>
    <w:p w14:paraId="762C4643" w14:textId="5E9E30D2" w:rsidR="0009536E" w:rsidRPr="00F8428B" w:rsidRDefault="0009536E" w:rsidP="00BE47AB">
      <w:pPr>
        <w:tabs>
          <w:tab w:val="left" w:pos="1560"/>
        </w:tabs>
        <w:overflowPunct w:val="0"/>
        <w:spacing w:line="360" w:lineRule="auto"/>
        <w:ind w:firstLine="425"/>
        <w:jc w:val="both"/>
        <w:textAlignment w:val="baseline"/>
        <w:rPr>
          <w:sz w:val="22"/>
          <w:szCs w:val="22"/>
          <w:lang w:val="lt-LT"/>
        </w:rPr>
      </w:pPr>
      <w:r w:rsidRPr="00F8428B">
        <w:rPr>
          <w:sz w:val="22"/>
          <w:szCs w:val="22"/>
          <w:lang w:val="lt-LT"/>
        </w:rPr>
        <w:t>1</w:t>
      </w:r>
      <w:r w:rsidR="007542F9" w:rsidRPr="00F8428B">
        <w:rPr>
          <w:sz w:val="22"/>
          <w:szCs w:val="22"/>
          <w:lang w:val="lt-LT"/>
        </w:rPr>
        <w:t>1</w:t>
      </w:r>
      <w:r w:rsidRPr="00F8428B">
        <w:rPr>
          <w:sz w:val="22"/>
          <w:szCs w:val="22"/>
          <w:lang w:val="lt-LT"/>
        </w:rPr>
        <w:t xml:space="preserve">.3.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w:t>
      </w:r>
      <w:r w:rsidRPr="00F8428B">
        <w:rPr>
          <w:sz w:val="22"/>
          <w:szCs w:val="22"/>
          <w:lang w:val="lt-LT"/>
        </w:rPr>
        <w:lastRenderedPageBreak/>
        <w:t xml:space="preserve">galios“ (su pakeitimais), nustatytus aukščiausios rūšies mėsos gaminių kokybės reikalavimus. </w:t>
      </w:r>
    </w:p>
    <w:p w14:paraId="1B9066B6" w14:textId="420F5B41" w:rsidR="0009536E" w:rsidRPr="00F8428B" w:rsidRDefault="0009536E" w:rsidP="0009536E">
      <w:pPr>
        <w:tabs>
          <w:tab w:val="left" w:pos="1418"/>
        </w:tabs>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.4.</w:t>
      </w:r>
      <w:r w:rsidRPr="00F8428B">
        <w:rPr>
          <w:sz w:val="22"/>
          <w:szCs w:val="22"/>
          <w:lang w:val="lt-LT" w:eastAsia="lt-LT"/>
        </w:rPr>
        <w:tab/>
      </w:r>
      <w:r w:rsidRPr="00F8428B">
        <w:rPr>
          <w:sz w:val="22"/>
          <w:szCs w:val="22"/>
          <w:lang w:val="lt-LT"/>
        </w:rPr>
        <w:t>Alyvuogių aliejus turi atitikti 2012 m. sausio 13 d. Komisijos įgyvendinimo reglamente (ES) Nr. 29/2012 dėl prekybos alyvuogių aliejumi standartų (OL 2012 L 12, p.14) nustatytus standartus.</w:t>
      </w:r>
    </w:p>
    <w:p w14:paraId="0DC11D07" w14:textId="63C15B6B" w:rsidR="0009536E" w:rsidRPr="00F8428B" w:rsidRDefault="0009536E" w:rsidP="0009536E">
      <w:pPr>
        <w:tabs>
          <w:tab w:val="left" w:pos="1560"/>
        </w:tabs>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.5.</w:t>
      </w:r>
      <w:r w:rsidRPr="00F8428B">
        <w:rPr>
          <w:sz w:val="22"/>
          <w:szCs w:val="22"/>
          <w:lang w:val="lt-LT" w:eastAsia="lt-LT"/>
        </w:rPr>
        <w:tab/>
      </w:r>
      <w:r w:rsidRPr="00F8428B">
        <w:rPr>
          <w:sz w:val="22"/>
          <w:szCs w:val="22"/>
          <w:lang w:val="lt-LT"/>
        </w:rPr>
        <w:t xml:space="preserve">Žuvininkystės produktai turi atitikti </w:t>
      </w:r>
      <w:r w:rsidRPr="00F8428B">
        <w:rPr>
          <w:bCs/>
          <w:sz w:val="22"/>
          <w:szCs w:val="22"/>
          <w:lang w:val="lt-LT"/>
        </w:rPr>
        <w:t>sveikumo standartus,</w:t>
      </w:r>
      <w:r w:rsidRPr="00F8428B">
        <w:rPr>
          <w:sz w:val="22"/>
          <w:szCs w:val="22"/>
          <w:lang w:val="lt-LT"/>
        </w:rPr>
        <w:t xml:space="preserve"> </w:t>
      </w:r>
      <w:r w:rsidRPr="00F8428B">
        <w:rPr>
          <w:bCs/>
          <w:sz w:val="22"/>
          <w:szCs w:val="22"/>
          <w:lang w:val="lt-LT"/>
        </w:rPr>
        <w:t>išdėstytus</w:t>
      </w:r>
      <w:r w:rsidRPr="00F8428B">
        <w:rPr>
          <w:sz w:val="22"/>
          <w:szCs w:val="22"/>
          <w:lang w:val="lt-LT"/>
        </w:rPr>
        <w:t xml:space="preserve"> 2004 m. </w:t>
      </w:r>
      <w:r w:rsidRPr="00F8428B">
        <w:rPr>
          <w:bCs/>
          <w:sz w:val="22"/>
          <w:szCs w:val="22"/>
          <w:lang w:val="lt-LT"/>
        </w:rPr>
        <w:t>balandžio 29 d. Europos Parlamento ir Tarybos reglamente (EB) Nr. 853/2004, nustatančiame konkrečius gyvūninės  kilmės  maisto  produktų  higienos  reikalavimus  (</w:t>
      </w:r>
      <w:r w:rsidRPr="00F8428B">
        <w:rPr>
          <w:sz w:val="22"/>
          <w:szCs w:val="22"/>
          <w:lang w:val="lt-LT"/>
        </w:rPr>
        <w:t xml:space="preserve">OL  </w:t>
      </w:r>
      <w:r w:rsidRPr="00F8428B">
        <w:rPr>
          <w:i/>
          <w:sz w:val="22"/>
          <w:szCs w:val="22"/>
          <w:lang w:val="lt-LT"/>
        </w:rPr>
        <w:t>2004  m.  specialusis  leidimas</w:t>
      </w:r>
      <w:r w:rsidRPr="00F8428B">
        <w:rPr>
          <w:sz w:val="22"/>
          <w:szCs w:val="22"/>
          <w:lang w:val="lt-LT"/>
        </w:rPr>
        <w:t xml:space="preserve">,  3 skyrius, 45 tomas, p. 14), </w:t>
      </w:r>
      <w:r w:rsidRPr="00F8428B">
        <w:rPr>
          <w:bCs/>
          <w:sz w:val="22"/>
          <w:szCs w:val="22"/>
          <w:lang w:val="lt-LT"/>
        </w:rPr>
        <w:t>su paskutiniais pakeitimais, padarytais 2012 m. sausio 11 d. Komisijos reglamentu (ES) Nr. 16/2012 (</w:t>
      </w:r>
      <w:r w:rsidRPr="00F8428B">
        <w:rPr>
          <w:sz w:val="22"/>
          <w:szCs w:val="22"/>
          <w:lang w:val="lt-LT"/>
        </w:rPr>
        <w:t>OL 2012 L 8, p. 29).</w:t>
      </w:r>
    </w:p>
    <w:p w14:paraId="44833EE7" w14:textId="37AD13B8" w:rsidR="0009536E" w:rsidRPr="00F8428B" w:rsidRDefault="0009536E" w:rsidP="0009536E">
      <w:pPr>
        <w:tabs>
          <w:tab w:val="left" w:pos="1560"/>
        </w:tabs>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.6.</w:t>
      </w:r>
      <w:r w:rsidRPr="00F8428B">
        <w:rPr>
          <w:sz w:val="22"/>
          <w:szCs w:val="22"/>
          <w:lang w:val="lt-LT" w:eastAsia="lt-LT"/>
        </w:rPr>
        <w:tab/>
        <w:t xml:space="preserve">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 </w:t>
      </w:r>
      <w:r w:rsidRPr="00F8428B">
        <w:rPr>
          <w:sz w:val="22"/>
          <w:szCs w:val="22"/>
          <w:lang w:val="lt-LT"/>
        </w:rPr>
        <w:t>(su pakeitimais)</w:t>
      </w:r>
      <w:r w:rsidRPr="00F8428B">
        <w:rPr>
          <w:sz w:val="22"/>
          <w:szCs w:val="22"/>
          <w:lang w:val="lt-LT" w:eastAsia="lt-LT"/>
        </w:rPr>
        <w:t>.</w:t>
      </w:r>
    </w:p>
    <w:p w14:paraId="7A1107F2" w14:textId="22AF7EEC" w:rsidR="0009536E" w:rsidRPr="00F8428B" w:rsidRDefault="0009536E" w:rsidP="0009536E">
      <w:pPr>
        <w:tabs>
          <w:tab w:val="left" w:pos="1560"/>
        </w:tabs>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.7.</w:t>
      </w:r>
      <w:r w:rsidRPr="00F8428B">
        <w:rPr>
          <w:sz w:val="22"/>
          <w:szCs w:val="22"/>
          <w:lang w:val="lt-LT" w:eastAsia="lt-LT"/>
        </w:rPr>
        <w:tab/>
        <w:t xml:space="preserve">Varškė ir varškės gaminiai turi atitikti Varškės ir varškės gaminių kokybės reikalavimus, patvirtintus Lietuvos Respublikos žemės ūkio ministro 2002 m. gruodžio 11 d. įsakymu Nr. 488 „Dėl Varškės ir varškės gaminių kokybės reikalavimų patvirtinimo“ </w:t>
      </w:r>
      <w:r w:rsidRPr="00F8428B">
        <w:rPr>
          <w:sz w:val="22"/>
          <w:szCs w:val="22"/>
          <w:lang w:val="lt-LT"/>
        </w:rPr>
        <w:t>(su pakeitimais)</w:t>
      </w:r>
      <w:r w:rsidRPr="00F8428B">
        <w:rPr>
          <w:sz w:val="22"/>
          <w:szCs w:val="22"/>
          <w:lang w:val="lt-LT" w:eastAsia="lt-LT"/>
        </w:rPr>
        <w:t>.</w:t>
      </w:r>
    </w:p>
    <w:p w14:paraId="7A6ABB8F" w14:textId="6ED7E225" w:rsidR="0009536E" w:rsidRPr="00F8428B" w:rsidRDefault="0009536E" w:rsidP="0009536E">
      <w:pPr>
        <w:tabs>
          <w:tab w:val="left" w:pos="1560"/>
        </w:tabs>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.8.</w:t>
      </w:r>
      <w:r w:rsidRPr="00F8428B">
        <w:rPr>
          <w:sz w:val="22"/>
          <w:szCs w:val="22"/>
          <w:lang w:val="lt-LT" w:eastAsia="lt-LT"/>
        </w:rPr>
        <w:tab/>
        <w:t xml:space="preserve">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w:t>
      </w:r>
      <w:r w:rsidRPr="00F8428B">
        <w:rPr>
          <w:sz w:val="22"/>
          <w:szCs w:val="22"/>
          <w:lang w:val="lt-LT"/>
        </w:rPr>
        <w:t>(su pakeitimais)</w:t>
      </w:r>
      <w:r w:rsidRPr="00F8428B">
        <w:rPr>
          <w:sz w:val="22"/>
          <w:szCs w:val="22"/>
          <w:lang w:val="lt-LT" w:eastAsia="lt-LT"/>
        </w:rPr>
        <w:t>, nustatytus reikalavimus.</w:t>
      </w:r>
    </w:p>
    <w:p w14:paraId="6BAA4579" w14:textId="36BC5543" w:rsidR="0009536E" w:rsidRPr="00F8428B" w:rsidRDefault="0009536E" w:rsidP="0009536E">
      <w:pPr>
        <w:tabs>
          <w:tab w:val="left" w:pos="1418"/>
        </w:tabs>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.9.</w:t>
      </w:r>
      <w:r w:rsidRPr="00F8428B">
        <w:rPr>
          <w:sz w:val="22"/>
          <w:szCs w:val="22"/>
          <w:lang w:val="lt-LT" w:eastAsia="lt-LT"/>
        </w:rPr>
        <w:tab/>
        <w:t xml:space="preserve">Lydyti sūriai turi atitikti lydytų sūrių kokybės reikalavimus, išdėstytus Lydytų sūrių techniniame reglamente, patvirtintame Lietuvos Respublikos žemės ūkio ministro 1999 m. gegužės 20 d. įsakymu Nr. 210 „Dėl privalomųjų kokybės reikalavimų patvirtinimo“ </w:t>
      </w:r>
      <w:r w:rsidRPr="00F8428B">
        <w:rPr>
          <w:sz w:val="22"/>
          <w:szCs w:val="22"/>
          <w:lang w:val="lt-LT"/>
        </w:rPr>
        <w:t>(su pakeitimais)</w:t>
      </w:r>
      <w:r w:rsidRPr="00F8428B">
        <w:rPr>
          <w:sz w:val="22"/>
          <w:szCs w:val="22"/>
          <w:lang w:val="lt-LT" w:eastAsia="lt-LT"/>
        </w:rPr>
        <w:t>.</w:t>
      </w:r>
    </w:p>
    <w:p w14:paraId="7E381BC7" w14:textId="4575230F" w:rsidR="0009536E" w:rsidRPr="00F8428B" w:rsidRDefault="0009536E" w:rsidP="0009536E">
      <w:pPr>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 xml:space="preserve">.10. </w:t>
      </w:r>
      <w:r w:rsidRPr="00F8428B">
        <w:rPr>
          <w:sz w:val="22"/>
          <w:szCs w:val="22"/>
          <w:lang w:val="lt-LT"/>
        </w:rPr>
        <w:t xml:space="preserve">Duonos ir pyrago kepiniai </w:t>
      </w:r>
      <w:r w:rsidRPr="00F8428B">
        <w:rPr>
          <w:sz w:val="22"/>
          <w:szCs w:val="22"/>
          <w:lang w:val="lt-LT" w:eastAsia="lt-LT"/>
        </w:rPr>
        <w:t xml:space="preserve">turi atitikti </w:t>
      </w:r>
      <w:r w:rsidRPr="00F8428B">
        <w:rPr>
          <w:sz w:val="22"/>
          <w:szCs w:val="22"/>
          <w:lang w:val="lt-LT"/>
        </w:rPr>
        <w:t>Duonos ir pyrago kepinių apibūdinimo, gamybos ir prekinio pateikimo techniniame reglamente,</w:t>
      </w:r>
      <w:r w:rsidRPr="00F8428B">
        <w:rPr>
          <w:sz w:val="22"/>
          <w:szCs w:val="22"/>
          <w:lang w:val="lt-LT" w:eastAsia="lt-LT"/>
        </w:rPr>
        <w:t xml:space="preserve"> </w:t>
      </w:r>
      <w:r w:rsidRPr="00F8428B">
        <w:rPr>
          <w:sz w:val="22"/>
          <w:szCs w:val="22"/>
          <w:lang w:val="lt-LT"/>
        </w:rPr>
        <w:t xml:space="preserve">patvirtintame </w:t>
      </w:r>
      <w:r w:rsidRPr="00F8428B">
        <w:rPr>
          <w:sz w:val="22"/>
          <w:szCs w:val="22"/>
          <w:lang w:val="lt-LT" w:eastAsia="lt-LT"/>
        </w:rPr>
        <w:t>Lietuvos Respublikos žemės ūkio ministro 2014 m. spalio 28 d. įsakymu Nr. 3D-794 „</w:t>
      </w:r>
      <w:r w:rsidRPr="00F8428B">
        <w:rPr>
          <w:sz w:val="22"/>
          <w:szCs w:val="22"/>
          <w:lang w:val="lt-LT"/>
        </w:rPr>
        <w:t>Dėl Duonos ir pyrago kepinių apibūdinimo, gamybos ir prekinio pateikimo techninio reglamento ir miltinės konditerijos gaminių apibūdinimo, gamybos ir prekinio pateikimo techninio reglamento patvirtinimo“ (su pakeitimais), nustatytus reikalavimus.</w:t>
      </w:r>
    </w:p>
    <w:p w14:paraId="498EA5FE" w14:textId="4DF6FA1B" w:rsidR="0009536E" w:rsidRPr="00F8428B" w:rsidRDefault="0009536E" w:rsidP="0009536E">
      <w:pPr>
        <w:spacing w:line="360" w:lineRule="auto"/>
        <w:ind w:firstLine="425"/>
        <w:jc w:val="both"/>
        <w:rPr>
          <w:sz w:val="22"/>
          <w:szCs w:val="22"/>
          <w:lang w:val="lt-LT" w:eastAsia="lt-LT"/>
        </w:rPr>
      </w:pPr>
      <w:r w:rsidRPr="00F8428B">
        <w:rPr>
          <w:sz w:val="22"/>
          <w:szCs w:val="22"/>
          <w:lang w:val="lt-LT" w:eastAsia="lt-LT"/>
        </w:rPr>
        <w:t>1</w:t>
      </w:r>
      <w:r w:rsidR="007542F9" w:rsidRPr="00F8428B">
        <w:rPr>
          <w:sz w:val="22"/>
          <w:szCs w:val="22"/>
          <w:lang w:val="lt-LT" w:eastAsia="lt-LT"/>
        </w:rPr>
        <w:t>1</w:t>
      </w:r>
      <w:r w:rsidRPr="00F8428B">
        <w:rPr>
          <w:sz w:val="22"/>
          <w:szCs w:val="22"/>
          <w:lang w:val="lt-LT" w:eastAsia="lt-LT"/>
        </w:rPr>
        <w:t>.11. Miltinės konditerijos gaminiai turi atitikti</w:t>
      </w:r>
      <w:r w:rsidRPr="00F8428B">
        <w:rPr>
          <w:sz w:val="22"/>
          <w:szCs w:val="22"/>
          <w:lang w:val="lt-LT"/>
        </w:rPr>
        <w:t xml:space="preserve"> Miltinės konditerijos gaminių apibūdinimo, gamybos ir prekinio pateikimo techniniame reglamente, patvirtintame </w:t>
      </w:r>
      <w:r w:rsidRPr="00F8428B">
        <w:rPr>
          <w:sz w:val="22"/>
          <w:szCs w:val="22"/>
          <w:lang w:val="lt-LT" w:eastAsia="lt-LT"/>
        </w:rPr>
        <w:t>Lietuvos Respublikos žemės ūkio ministro 2014 m. spalio 28 d. įsakymu Nr. 3D-794  „</w:t>
      </w:r>
      <w:r w:rsidRPr="00F8428B">
        <w:rPr>
          <w:sz w:val="22"/>
          <w:szCs w:val="22"/>
          <w:lang w:val="lt-LT"/>
        </w:rPr>
        <w:t>Dėl Duonos ir pyrago kepinių apibūdinimo, gamybos ir prekinio pateikimo techninio reglamento ir miltinės konditerijos gaminių apibūdinimo, gamybos ir prekinio pateikimo techninio reglamento patvirtinimo“ (su pakeitimais), nustatytus reikalavimus.</w:t>
      </w:r>
    </w:p>
    <w:p w14:paraId="0082CF21" w14:textId="075B5A9E" w:rsidR="0009536E" w:rsidRPr="00F8428B" w:rsidRDefault="0009536E" w:rsidP="0009536E">
      <w:pPr>
        <w:ind w:firstLine="426"/>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 Gaminant maisto produktus negali būti naudojama:</w:t>
      </w:r>
    </w:p>
    <w:p w14:paraId="3550CDE6" w14:textId="77777777" w:rsidR="0009536E" w:rsidRPr="00F8428B" w:rsidRDefault="0009536E" w:rsidP="0009536E">
      <w:pPr>
        <w:spacing w:line="360" w:lineRule="auto"/>
        <w:ind w:firstLine="851"/>
        <w:jc w:val="both"/>
        <w:rPr>
          <w:sz w:val="22"/>
          <w:szCs w:val="22"/>
          <w:lang w:val="lt-LT"/>
        </w:rPr>
      </w:pPr>
      <w:r w:rsidRPr="00F8428B">
        <w:rPr>
          <w:b/>
          <w:sz w:val="22"/>
          <w:szCs w:val="22"/>
          <w:lang w:val="lt-LT"/>
        </w:rPr>
        <w:lastRenderedPageBreak/>
        <w:t>Dažikliai</w:t>
      </w:r>
      <w:r w:rsidRPr="00F8428B">
        <w:rPr>
          <w:sz w:val="22"/>
          <w:szCs w:val="22"/>
          <w:lang w:val="lt-LT"/>
        </w:rPr>
        <w:t>:</w:t>
      </w:r>
    </w:p>
    <w:p w14:paraId="77F7D123" w14:textId="3A49FEA3"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   E 102</w:t>
      </w:r>
      <w:r w:rsidRPr="00F8428B">
        <w:rPr>
          <w:sz w:val="22"/>
          <w:szCs w:val="22"/>
          <w:lang w:val="lt-LT"/>
        </w:rPr>
        <w:tab/>
      </w:r>
      <w:proofErr w:type="spellStart"/>
      <w:r w:rsidRPr="00F8428B">
        <w:rPr>
          <w:sz w:val="22"/>
          <w:szCs w:val="22"/>
          <w:lang w:val="lt-LT"/>
        </w:rPr>
        <w:t>tartrazinas</w:t>
      </w:r>
      <w:proofErr w:type="spellEnd"/>
      <w:r w:rsidRPr="00F8428B">
        <w:rPr>
          <w:sz w:val="22"/>
          <w:szCs w:val="22"/>
          <w:lang w:val="lt-LT"/>
        </w:rPr>
        <w:t>;</w:t>
      </w:r>
    </w:p>
    <w:p w14:paraId="791F1639" w14:textId="6471FE66"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.2.   E 104</w:t>
      </w:r>
      <w:r w:rsidRPr="00F8428B">
        <w:rPr>
          <w:sz w:val="22"/>
          <w:szCs w:val="22"/>
          <w:lang w:val="lt-LT"/>
        </w:rPr>
        <w:tab/>
      </w:r>
      <w:proofErr w:type="spellStart"/>
      <w:r w:rsidRPr="00F8428B">
        <w:rPr>
          <w:sz w:val="22"/>
          <w:szCs w:val="22"/>
          <w:lang w:val="lt-LT"/>
        </w:rPr>
        <w:t>chinolino</w:t>
      </w:r>
      <w:proofErr w:type="spellEnd"/>
      <w:r w:rsidRPr="00F8428B">
        <w:rPr>
          <w:sz w:val="22"/>
          <w:szCs w:val="22"/>
          <w:lang w:val="lt-LT"/>
        </w:rPr>
        <w:t xml:space="preserve"> geltonasis;</w:t>
      </w:r>
    </w:p>
    <w:p w14:paraId="38A47D85" w14:textId="2A26631B"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.3.   E 110</w:t>
      </w:r>
      <w:r w:rsidRPr="00F8428B">
        <w:rPr>
          <w:sz w:val="22"/>
          <w:szCs w:val="22"/>
          <w:lang w:val="lt-LT"/>
        </w:rPr>
        <w:tab/>
        <w:t>saulėlydžio geltonasis FCF, apelsinų geltonasis S;</w:t>
      </w:r>
    </w:p>
    <w:p w14:paraId="1970380D" w14:textId="3BE0FC3D" w:rsidR="0009536E" w:rsidRPr="00F8428B" w:rsidRDefault="0009536E" w:rsidP="0009536E">
      <w:pPr>
        <w:spacing w:line="360" w:lineRule="auto"/>
        <w:ind w:firstLine="851"/>
        <w:jc w:val="both"/>
        <w:rPr>
          <w:sz w:val="22"/>
          <w:szCs w:val="22"/>
          <w:lang w:val="lt-LT" w:eastAsia="lt-LT"/>
        </w:rPr>
      </w:pPr>
      <w:r w:rsidRPr="00F8428B">
        <w:rPr>
          <w:sz w:val="22"/>
          <w:szCs w:val="22"/>
          <w:lang w:val="lt-LT" w:eastAsia="lt-LT"/>
        </w:rPr>
        <w:t>1</w:t>
      </w:r>
      <w:r w:rsidR="007542F9" w:rsidRPr="00F8428B">
        <w:rPr>
          <w:sz w:val="22"/>
          <w:szCs w:val="22"/>
          <w:lang w:val="lt-LT" w:eastAsia="lt-LT"/>
        </w:rPr>
        <w:t>2</w:t>
      </w:r>
      <w:r w:rsidRPr="00F8428B">
        <w:rPr>
          <w:sz w:val="22"/>
          <w:szCs w:val="22"/>
          <w:lang w:val="lt-LT" w:eastAsia="lt-LT"/>
        </w:rPr>
        <w:t>.4.   E 120</w:t>
      </w:r>
      <w:r w:rsidRPr="00F8428B">
        <w:rPr>
          <w:sz w:val="22"/>
          <w:szCs w:val="22"/>
          <w:lang w:val="lt-LT" w:eastAsia="lt-LT"/>
        </w:rPr>
        <w:tab/>
      </w:r>
      <w:proofErr w:type="spellStart"/>
      <w:r w:rsidRPr="00F8428B">
        <w:rPr>
          <w:sz w:val="22"/>
          <w:szCs w:val="22"/>
          <w:lang w:val="lt-LT" w:eastAsia="lt-LT"/>
        </w:rPr>
        <w:t>košenilis</w:t>
      </w:r>
      <w:proofErr w:type="spellEnd"/>
      <w:r w:rsidRPr="00F8428B">
        <w:rPr>
          <w:sz w:val="22"/>
          <w:szCs w:val="22"/>
          <w:lang w:val="lt-LT" w:eastAsia="lt-LT"/>
        </w:rPr>
        <w:t xml:space="preserve">, </w:t>
      </w:r>
      <w:proofErr w:type="spellStart"/>
      <w:r w:rsidRPr="00F8428B">
        <w:rPr>
          <w:sz w:val="22"/>
          <w:szCs w:val="22"/>
          <w:lang w:val="lt-LT" w:eastAsia="lt-LT"/>
        </w:rPr>
        <w:t>karmino</w:t>
      </w:r>
      <w:proofErr w:type="spellEnd"/>
      <w:r w:rsidRPr="00F8428B">
        <w:rPr>
          <w:sz w:val="22"/>
          <w:szCs w:val="22"/>
          <w:lang w:val="lt-LT" w:eastAsia="lt-LT"/>
        </w:rPr>
        <w:t xml:space="preserve"> rūgštis, </w:t>
      </w:r>
      <w:proofErr w:type="spellStart"/>
      <w:r w:rsidRPr="00F8428B">
        <w:rPr>
          <w:sz w:val="22"/>
          <w:szCs w:val="22"/>
          <w:lang w:val="lt-LT" w:eastAsia="lt-LT"/>
        </w:rPr>
        <w:t>karminas</w:t>
      </w:r>
      <w:proofErr w:type="spellEnd"/>
      <w:r w:rsidRPr="00F8428B">
        <w:rPr>
          <w:sz w:val="22"/>
          <w:szCs w:val="22"/>
          <w:lang w:val="lt-LT" w:eastAsia="lt-LT"/>
        </w:rPr>
        <w:t>;</w:t>
      </w:r>
    </w:p>
    <w:p w14:paraId="0123114F" w14:textId="5827EB65"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.5.   E 122</w:t>
      </w:r>
      <w:r w:rsidRPr="00F8428B">
        <w:rPr>
          <w:sz w:val="22"/>
          <w:szCs w:val="22"/>
          <w:lang w:val="lt-LT"/>
        </w:rPr>
        <w:tab/>
      </w:r>
      <w:proofErr w:type="spellStart"/>
      <w:r w:rsidRPr="00F8428B">
        <w:rPr>
          <w:sz w:val="22"/>
          <w:szCs w:val="22"/>
          <w:lang w:val="lt-LT"/>
        </w:rPr>
        <w:t>azorubinas</w:t>
      </w:r>
      <w:proofErr w:type="spellEnd"/>
      <w:r w:rsidRPr="00F8428B">
        <w:rPr>
          <w:sz w:val="22"/>
          <w:szCs w:val="22"/>
          <w:lang w:val="lt-LT"/>
        </w:rPr>
        <w:t xml:space="preserve">, </w:t>
      </w:r>
      <w:proofErr w:type="spellStart"/>
      <w:r w:rsidRPr="00F8428B">
        <w:rPr>
          <w:sz w:val="22"/>
          <w:szCs w:val="22"/>
          <w:lang w:val="lt-LT"/>
        </w:rPr>
        <w:t>karmosinas</w:t>
      </w:r>
      <w:proofErr w:type="spellEnd"/>
      <w:r w:rsidRPr="00F8428B">
        <w:rPr>
          <w:sz w:val="22"/>
          <w:szCs w:val="22"/>
          <w:lang w:val="lt-LT"/>
        </w:rPr>
        <w:t>;</w:t>
      </w:r>
    </w:p>
    <w:p w14:paraId="395BBB39" w14:textId="2130FA94"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.6.   E 123</w:t>
      </w:r>
      <w:r w:rsidRPr="00F8428B">
        <w:rPr>
          <w:sz w:val="22"/>
          <w:szCs w:val="22"/>
          <w:lang w:val="lt-LT"/>
        </w:rPr>
        <w:tab/>
      </w:r>
      <w:proofErr w:type="spellStart"/>
      <w:r w:rsidRPr="00F8428B">
        <w:rPr>
          <w:sz w:val="22"/>
          <w:szCs w:val="22"/>
          <w:lang w:val="lt-LT"/>
        </w:rPr>
        <w:t>amarantas</w:t>
      </w:r>
      <w:proofErr w:type="spellEnd"/>
      <w:r w:rsidRPr="00F8428B">
        <w:rPr>
          <w:sz w:val="22"/>
          <w:szCs w:val="22"/>
          <w:lang w:val="lt-LT"/>
        </w:rPr>
        <w:t>;</w:t>
      </w:r>
    </w:p>
    <w:p w14:paraId="0F2A440A" w14:textId="66897104"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.7.   E 124</w:t>
      </w:r>
      <w:r w:rsidRPr="00F8428B">
        <w:rPr>
          <w:sz w:val="22"/>
          <w:szCs w:val="22"/>
          <w:lang w:val="lt-LT"/>
        </w:rPr>
        <w:tab/>
      </w:r>
      <w:proofErr w:type="spellStart"/>
      <w:r w:rsidRPr="00F8428B">
        <w:rPr>
          <w:sz w:val="22"/>
          <w:szCs w:val="22"/>
          <w:lang w:val="lt-LT"/>
        </w:rPr>
        <w:t>ponso</w:t>
      </w:r>
      <w:proofErr w:type="spellEnd"/>
      <w:r w:rsidRPr="00F8428B">
        <w:rPr>
          <w:sz w:val="22"/>
          <w:szCs w:val="22"/>
          <w:lang w:val="lt-LT"/>
        </w:rPr>
        <w:t xml:space="preserve"> 4R, </w:t>
      </w:r>
      <w:proofErr w:type="spellStart"/>
      <w:r w:rsidRPr="00F8428B">
        <w:rPr>
          <w:sz w:val="22"/>
          <w:szCs w:val="22"/>
          <w:lang w:val="lt-LT"/>
        </w:rPr>
        <w:t>košenilis</w:t>
      </w:r>
      <w:proofErr w:type="spellEnd"/>
      <w:r w:rsidRPr="00F8428B">
        <w:rPr>
          <w:sz w:val="22"/>
          <w:szCs w:val="22"/>
          <w:lang w:val="lt-LT"/>
        </w:rPr>
        <w:t xml:space="preserve"> raudonasis A;</w:t>
      </w:r>
    </w:p>
    <w:p w14:paraId="6380F9C4" w14:textId="392F7A3A"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.8.   E 127</w:t>
      </w:r>
      <w:r w:rsidRPr="00F8428B">
        <w:rPr>
          <w:sz w:val="22"/>
          <w:szCs w:val="22"/>
          <w:lang w:val="lt-LT"/>
        </w:rPr>
        <w:tab/>
      </w:r>
      <w:proofErr w:type="spellStart"/>
      <w:r w:rsidRPr="00F8428B">
        <w:rPr>
          <w:sz w:val="22"/>
          <w:szCs w:val="22"/>
          <w:lang w:val="lt-LT"/>
        </w:rPr>
        <w:t>eritrozinas</w:t>
      </w:r>
      <w:proofErr w:type="spellEnd"/>
      <w:r w:rsidRPr="00F8428B">
        <w:rPr>
          <w:sz w:val="22"/>
          <w:szCs w:val="22"/>
          <w:lang w:val="lt-LT"/>
        </w:rPr>
        <w:t>;</w:t>
      </w:r>
    </w:p>
    <w:p w14:paraId="65FAAEA4" w14:textId="1CB27583"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.9.   E 129</w:t>
      </w:r>
      <w:r w:rsidRPr="00F8428B">
        <w:rPr>
          <w:sz w:val="22"/>
          <w:szCs w:val="22"/>
          <w:lang w:val="lt-LT"/>
        </w:rPr>
        <w:tab/>
      </w:r>
      <w:proofErr w:type="spellStart"/>
      <w:r w:rsidRPr="00F8428B">
        <w:rPr>
          <w:sz w:val="22"/>
          <w:szCs w:val="22"/>
          <w:lang w:val="lt-LT"/>
        </w:rPr>
        <w:t>alura</w:t>
      </w:r>
      <w:proofErr w:type="spellEnd"/>
      <w:r w:rsidRPr="00F8428B">
        <w:rPr>
          <w:sz w:val="22"/>
          <w:szCs w:val="22"/>
          <w:lang w:val="lt-LT"/>
        </w:rPr>
        <w:t xml:space="preserve"> raudonasis AC;</w:t>
      </w:r>
    </w:p>
    <w:p w14:paraId="5D0AACA2" w14:textId="559A9F78"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.10. E 131</w:t>
      </w:r>
      <w:r w:rsidRPr="00F8428B">
        <w:rPr>
          <w:sz w:val="22"/>
          <w:szCs w:val="22"/>
          <w:lang w:val="lt-LT"/>
        </w:rPr>
        <w:tab/>
        <w:t>patentuotas mėlynasis V;</w:t>
      </w:r>
    </w:p>
    <w:p w14:paraId="7D8DA1A2" w14:textId="07B2EC42"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.11. E 132</w:t>
      </w:r>
      <w:r w:rsidRPr="00F8428B">
        <w:rPr>
          <w:sz w:val="22"/>
          <w:szCs w:val="22"/>
          <w:lang w:val="lt-LT"/>
        </w:rPr>
        <w:tab/>
      </w:r>
      <w:proofErr w:type="spellStart"/>
      <w:r w:rsidRPr="00F8428B">
        <w:rPr>
          <w:sz w:val="22"/>
          <w:szCs w:val="22"/>
          <w:lang w:val="lt-LT"/>
        </w:rPr>
        <w:t>indigotinas</w:t>
      </w:r>
      <w:proofErr w:type="spellEnd"/>
      <w:r w:rsidRPr="00F8428B">
        <w:rPr>
          <w:sz w:val="22"/>
          <w:szCs w:val="22"/>
          <w:lang w:val="lt-LT"/>
        </w:rPr>
        <w:t xml:space="preserve">, </w:t>
      </w:r>
      <w:proofErr w:type="spellStart"/>
      <w:r w:rsidRPr="00F8428B">
        <w:rPr>
          <w:sz w:val="22"/>
          <w:szCs w:val="22"/>
          <w:lang w:val="lt-LT"/>
        </w:rPr>
        <w:t>indigokarminas</w:t>
      </w:r>
      <w:proofErr w:type="spellEnd"/>
      <w:r w:rsidRPr="00F8428B">
        <w:rPr>
          <w:sz w:val="22"/>
          <w:szCs w:val="22"/>
          <w:lang w:val="lt-LT"/>
        </w:rPr>
        <w:t>;</w:t>
      </w:r>
    </w:p>
    <w:p w14:paraId="3D7EBB70" w14:textId="059F4D5E"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.12. E 133</w:t>
      </w:r>
      <w:r w:rsidRPr="00F8428B">
        <w:rPr>
          <w:sz w:val="22"/>
          <w:szCs w:val="22"/>
          <w:lang w:val="lt-LT"/>
        </w:rPr>
        <w:tab/>
        <w:t>briliantinis mėlynasis FCF;</w:t>
      </w:r>
    </w:p>
    <w:p w14:paraId="41E98DA1" w14:textId="6599D1B1"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.13. E 142</w:t>
      </w:r>
      <w:r w:rsidRPr="00F8428B">
        <w:rPr>
          <w:sz w:val="22"/>
          <w:szCs w:val="22"/>
          <w:lang w:val="lt-LT"/>
        </w:rPr>
        <w:tab/>
        <w:t>žaliasis S;</w:t>
      </w:r>
    </w:p>
    <w:p w14:paraId="37EB4071" w14:textId="19B43613" w:rsidR="0009536E" w:rsidRPr="00F8428B" w:rsidRDefault="0009536E" w:rsidP="0009536E">
      <w:pPr>
        <w:spacing w:line="360" w:lineRule="auto"/>
        <w:ind w:firstLine="851"/>
        <w:jc w:val="both"/>
        <w:rPr>
          <w:strike/>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.14. E 151</w:t>
      </w:r>
      <w:r w:rsidRPr="00F8428B">
        <w:rPr>
          <w:sz w:val="22"/>
          <w:szCs w:val="22"/>
          <w:lang w:val="lt-LT"/>
        </w:rPr>
        <w:tab/>
        <w:t>briliantinis juodasis BN;</w:t>
      </w:r>
    </w:p>
    <w:p w14:paraId="5713F88E" w14:textId="435897BD"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.15. E 155</w:t>
      </w:r>
      <w:r w:rsidRPr="00F8428B">
        <w:rPr>
          <w:sz w:val="22"/>
          <w:szCs w:val="22"/>
          <w:lang w:val="lt-LT"/>
        </w:rPr>
        <w:tab/>
        <w:t>rudasis HT;</w:t>
      </w:r>
    </w:p>
    <w:p w14:paraId="343340B2" w14:textId="04E05F9C"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.16. E 180</w:t>
      </w:r>
      <w:r w:rsidRPr="00F8428B">
        <w:rPr>
          <w:sz w:val="22"/>
          <w:szCs w:val="22"/>
          <w:lang w:val="lt-LT"/>
        </w:rPr>
        <w:tab/>
      </w:r>
      <w:proofErr w:type="spellStart"/>
      <w:r w:rsidRPr="00F8428B">
        <w:rPr>
          <w:sz w:val="22"/>
          <w:szCs w:val="22"/>
          <w:lang w:val="lt-LT"/>
        </w:rPr>
        <w:t>litolrubinas</w:t>
      </w:r>
      <w:proofErr w:type="spellEnd"/>
      <w:r w:rsidRPr="00F8428B">
        <w:rPr>
          <w:sz w:val="22"/>
          <w:szCs w:val="22"/>
          <w:lang w:val="lt-LT"/>
        </w:rPr>
        <w:t xml:space="preserve"> BK.</w:t>
      </w:r>
    </w:p>
    <w:p w14:paraId="2D45AFBA" w14:textId="77777777" w:rsidR="0009536E" w:rsidRPr="00F8428B" w:rsidRDefault="0009536E" w:rsidP="0009536E">
      <w:pPr>
        <w:jc w:val="both"/>
        <w:rPr>
          <w:sz w:val="22"/>
          <w:szCs w:val="22"/>
          <w:lang w:val="lt-LT"/>
        </w:rPr>
      </w:pPr>
    </w:p>
    <w:p w14:paraId="65733BD9" w14:textId="77777777" w:rsidR="0009536E" w:rsidRPr="00F8428B" w:rsidRDefault="0009536E" w:rsidP="0009536E">
      <w:pPr>
        <w:spacing w:line="360" w:lineRule="auto"/>
        <w:ind w:firstLine="851"/>
        <w:jc w:val="both"/>
        <w:rPr>
          <w:sz w:val="22"/>
          <w:szCs w:val="22"/>
          <w:lang w:val="lt-LT"/>
        </w:rPr>
      </w:pPr>
      <w:r w:rsidRPr="00F8428B">
        <w:rPr>
          <w:b/>
          <w:sz w:val="22"/>
          <w:szCs w:val="22"/>
          <w:lang w:val="lt-LT"/>
        </w:rPr>
        <w:t>Konservantai ir antioksidantai</w:t>
      </w:r>
      <w:r w:rsidRPr="00F8428B">
        <w:rPr>
          <w:sz w:val="22"/>
          <w:szCs w:val="22"/>
          <w:lang w:val="lt-LT"/>
        </w:rPr>
        <w:t>:</w:t>
      </w:r>
    </w:p>
    <w:p w14:paraId="10CBE667" w14:textId="2D39E111"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.17. E 200</w:t>
      </w:r>
      <w:r w:rsidRPr="00F8428B">
        <w:rPr>
          <w:sz w:val="22"/>
          <w:szCs w:val="22"/>
          <w:lang w:val="lt-LT"/>
        </w:rPr>
        <w:tab/>
        <w:t>sorbo rūgštis;</w:t>
      </w:r>
    </w:p>
    <w:p w14:paraId="7952A67A" w14:textId="50619B49"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.18. E 202</w:t>
      </w:r>
      <w:r w:rsidRPr="00F8428B">
        <w:rPr>
          <w:sz w:val="22"/>
          <w:szCs w:val="22"/>
          <w:lang w:val="lt-LT"/>
        </w:rPr>
        <w:tab/>
        <w:t xml:space="preserve">kalio </w:t>
      </w:r>
      <w:proofErr w:type="spellStart"/>
      <w:r w:rsidRPr="00F8428B">
        <w:rPr>
          <w:sz w:val="22"/>
          <w:szCs w:val="22"/>
          <w:lang w:val="lt-LT"/>
        </w:rPr>
        <w:t>sorbatas</w:t>
      </w:r>
      <w:proofErr w:type="spellEnd"/>
      <w:r w:rsidRPr="00F8428B">
        <w:rPr>
          <w:sz w:val="22"/>
          <w:szCs w:val="22"/>
          <w:lang w:val="lt-LT"/>
        </w:rPr>
        <w:t>;</w:t>
      </w:r>
    </w:p>
    <w:p w14:paraId="72C984D6" w14:textId="4E7E910E"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.19. E 203</w:t>
      </w:r>
      <w:r w:rsidRPr="00F8428B">
        <w:rPr>
          <w:sz w:val="22"/>
          <w:szCs w:val="22"/>
          <w:lang w:val="lt-LT"/>
        </w:rPr>
        <w:tab/>
        <w:t xml:space="preserve">kalcio </w:t>
      </w:r>
      <w:proofErr w:type="spellStart"/>
      <w:r w:rsidRPr="00F8428B">
        <w:rPr>
          <w:sz w:val="22"/>
          <w:szCs w:val="22"/>
          <w:lang w:val="lt-LT"/>
        </w:rPr>
        <w:t>sorbatas</w:t>
      </w:r>
      <w:proofErr w:type="spellEnd"/>
      <w:r w:rsidRPr="00F8428B">
        <w:rPr>
          <w:sz w:val="22"/>
          <w:szCs w:val="22"/>
          <w:lang w:val="lt-LT"/>
        </w:rPr>
        <w:t>;</w:t>
      </w:r>
    </w:p>
    <w:p w14:paraId="37FA02F3" w14:textId="6A27CB0F"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.20. E 210</w:t>
      </w:r>
      <w:r w:rsidRPr="00F8428B">
        <w:rPr>
          <w:sz w:val="22"/>
          <w:szCs w:val="22"/>
          <w:lang w:val="lt-LT"/>
        </w:rPr>
        <w:tab/>
      </w:r>
      <w:proofErr w:type="spellStart"/>
      <w:r w:rsidRPr="00F8428B">
        <w:rPr>
          <w:sz w:val="22"/>
          <w:szCs w:val="22"/>
          <w:lang w:val="lt-LT"/>
        </w:rPr>
        <w:t>benzenkarboksirūgštis</w:t>
      </w:r>
      <w:proofErr w:type="spellEnd"/>
      <w:r w:rsidRPr="00F8428B">
        <w:rPr>
          <w:sz w:val="22"/>
          <w:szCs w:val="22"/>
          <w:lang w:val="lt-LT"/>
        </w:rPr>
        <w:t>;</w:t>
      </w:r>
    </w:p>
    <w:p w14:paraId="0D4FEBD6" w14:textId="5FDCB8B8"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.21. E 211</w:t>
      </w:r>
      <w:r w:rsidRPr="00F8428B">
        <w:rPr>
          <w:sz w:val="22"/>
          <w:szCs w:val="22"/>
          <w:lang w:val="lt-LT"/>
        </w:rPr>
        <w:tab/>
        <w:t xml:space="preserve">natrio </w:t>
      </w:r>
      <w:proofErr w:type="spellStart"/>
      <w:r w:rsidRPr="00F8428B">
        <w:rPr>
          <w:sz w:val="22"/>
          <w:szCs w:val="22"/>
          <w:lang w:val="lt-LT"/>
        </w:rPr>
        <w:t>benzoatas</w:t>
      </w:r>
      <w:proofErr w:type="spellEnd"/>
      <w:r w:rsidRPr="00F8428B">
        <w:rPr>
          <w:sz w:val="22"/>
          <w:szCs w:val="22"/>
          <w:lang w:val="lt-LT"/>
        </w:rPr>
        <w:t>;</w:t>
      </w:r>
    </w:p>
    <w:p w14:paraId="4E173620" w14:textId="7E32C37E"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.22. E 212</w:t>
      </w:r>
      <w:r w:rsidRPr="00F8428B">
        <w:rPr>
          <w:sz w:val="22"/>
          <w:szCs w:val="22"/>
          <w:lang w:val="lt-LT"/>
        </w:rPr>
        <w:tab/>
        <w:t xml:space="preserve">kalio </w:t>
      </w:r>
      <w:proofErr w:type="spellStart"/>
      <w:r w:rsidRPr="00F8428B">
        <w:rPr>
          <w:sz w:val="22"/>
          <w:szCs w:val="22"/>
          <w:lang w:val="lt-LT"/>
        </w:rPr>
        <w:t>benzoatas</w:t>
      </w:r>
      <w:proofErr w:type="spellEnd"/>
      <w:r w:rsidRPr="00F8428B">
        <w:rPr>
          <w:sz w:val="22"/>
          <w:szCs w:val="22"/>
          <w:lang w:val="lt-LT"/>
        </w:rPr>
        <w:t>;</w:t>
      </w:r>
    </w:p>
    <w:p w14:paraId="6B844B1B" w14:textId="401008C5"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.23. E 213</w:t>
      </w:r>
      <w:r w:rsidRPr="00F8428B">
        <w:rPr>
          <w:sz w:val="22"/>
          <w:szCs w:val="22"/>
          <w:lang w:val="lt-LT"/>
        </w:rPr>
        <w:tab/>
        <w:t xml:space="preserve">kalcio </w:t>
      </w:r>
      <w:proofErr w:type="spellStart"/>
      <w:r w:rsidRPr="00F8428B">
        <w:rPr>
          <w:sz w:val="22"/>
          <w:szCs w:val="22"/>
          <w:lang w:val="lt-LT"/>
        </w:rPr>
        <w:t>benzoatas</w:t>
      </w:r>
      <w:proofErr w:type="spellEnd"/>
      <w:r w:rsidRPr="00F8428B">
        <w:rPr>
          <w:sz w:val="22"/>
          <w:szCs w:val="22"/>
          <w:lang w:val="lt-LT"/>
        </w:rPr>
        <w:t>;</w:t>
      </w:r>
    </w:p>
    <w:p w14:paraId="4D4230B6" w14:textId="606F178D" w:rsidR="0009536E" w:rsidRPr="00F8428B" w:rsidRDefault="0009536E" w:rsidP="0009536E">
      <w:pPr>
        <w:spacing w:line="360" w:lineRule="auto"/>
        <w:ind w:firstLine="851"/>
        <w:jc w:val="both"/>
        <w:rPr>
          <w:sz w:val="22"/>
          <w:szCs w:val="22"/>
          <w:lang w:val="lt-LT"/>
        </w:rPr>
      </w:pPr>
      <w:bookmarkStart w:id="3" w:name="_Hlk488311393"/>
      <w:r w:rsidRPr="00F8428B">
        <w:rPr>
          <w:sz w:val="22"/>
          <w:szCs w:val="22"/>
          <w:lang w:val="lt-LT"/>
        </w:rPr>
        <w:t>1</w:t>
      </w:r>
      <w:r w:rsidR="007542F9" w:rsidRPr="00F8428B">
        <w:rPr>
          <w:sz w:val="22"/>
          <w:szCs w:val="22"/>
          <w:lang w:val="lt-LT"/>
        </w:rPr>
        <w:t>2</w:t>
      </w:r>
      <w:r w:rsidRPr="00F8428B">
        <w:rPr>
          <w:sz w:val="22"/>
          <w:szCs w:val="22"/>
          <w:lang w:val="lt-LT"/>
        </w:rPr>
        <w:t>.24. E 220‒228    sieros dioksidas ir sulfitai.</w:t>
      </w:r>
      <w:bookmarkEnd w:id="3"/>
    </w:p>
    <w:p w14:paraId="7F539127" w14:textId="77777777" w:rsidR="0009536E" w:rsidRPr="00F8428B" w:rsidRDefault="0009536E" w:rsidP="0009536E">
      <w:pPr>
        <w:jc w:val="both"/>
        <w:rPr>
          <w:sz w:val="22"/>
          <w:szCs w:val="22"/>
          <w:lang w:val="lt-LT"/>
        </w:rPr>
      </w:pPr>
    </w:p>
    <w:p w14:paraId="43F4799B" w14:textId="77777777" w:rsidR="0009536E" w:rsidRPr="00F8428B" w:rsidRDefault="0009536E" w:rsidP="0009536E">
      <w:pPr>
        <w:spacing w:line="360" w:lineRule="auto"/>
        <w:ind w:firstLine="851"/>
        <w:jc w:val="both"/>
        <w:rPr>
          <w:sz w:val="22"/>
          <w:szCs w:val="22"/>
          <w:lang w:val="lt-LT"/>
        </w:rPr>
      </w:pPr>
      <w:r w:rsidRPr="00F8428B">
        <w:rPr>
          <w:b/>
          <w:sz w:val="22"/>
          <w:szCs w:val="22"/>
          <w:lang w:val="lt-LT"/>
        </w:rPr>
        <w:t>Saldikliai</w:t>
      </w:r>
      <w:r w:rsidRPr="00F8428B">
        <w:rPr>
          <w:sz w:val="22"/>
          <w:szCs w:val="22"/>
          <w:lang w:val="lt-LT"/>
        </w:rPr>
        <w:t>:</w:t>
      </w:r>
    </w:p>
    <w:p w14:paraId="14EA13A4" w14:textId="69920ACE"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42F9" w:rsidRPr="00F8428B">
        <w:rPr>
          <w:sz w:val="22"/>
          <w:szCs w:val="22"/>
          <w:lang w:val="lt-LT"/>
        </w:rPr>
        <w:t>2</w:t>
      </w:r>
      <w:r w:rsidRPr="00F8428B">
        <w:rPr>
          <w:sz w:val="22"/>
          <w:szCs w:val="22"/>
          <w:lang w:val="lt-LT"/>
        </w:rPr>
        <w:t>.25.   E 950</w:t>
      </w:r>
      <w:r w:rsidRPr="00F8428B">
        <w:rPr>
          <w:sz w:val="22"/>
          <w:szCs w:val="22"/>
          <w:lang w:val="lt-LT"/>
        </w:rPr>
        <w:tab/>
      </w:r>
      <w:proofErr w:type="spellStart"/>
      <w:r w:rsidRPr="00F8428B">
        <w:rPr>
          <w:sz w:val="22"/>
          <w:szCs w:val="22"/>
          <w:lang w:val="lt-LT"/>
        </w:rPr>
        <w:t>acesulfamas</w:t>
      </w:r>
      <w:proofErr w:type="spellEnd"/>
      <w:r w:rsidRPr="00F8428B">
        <w:rPr>
          <w:sz w:val="22"/>
          <w:szCs w:val="22"/>
          <w:lang w:val="lt-LT"/>
        </w:rPr>
        <w:t xml:space="preserve"> K;</w:t>
      </w:r>
    </w:p>
    <w:p w14:paraId="7300365E" w14:textId="6A4266C4"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.26.   E 951</w:t>
      </w:r>
      <w:r w:rsidRPr="00F8428B">
        <w:rPr>
          <w:sz w:val="22"/>
          <w:szCs w:val="22"/>
          <w:lang w:val="lt-LT"/>
        </w:rPr>
        <w:tab/>
      </w:r>
      <w:proofErr w:type="spellStart"/>
      <w:r w:rsidRPr="00F8428B">
        <w:rPr>
          <w:sz w:val="22"/>
          <w:szCs w:val="22"/>
          <w:lang w:val="lt-LT"/>
        </w:rPr>
        <w:t>aspartamas</w:t>
      </w:r>
      <w:proofErr w:type="spellEnd"/>
      <w:r w:rsidRPr="00F8428B">
        <w:rPr>
          <w:sz w:val="22"/>
          <w:szCs w:val="22"/>
          <w:lang w:val="lt-LT"/>
        </w:rPr>
        <w:t>;</w:t>
      </w:r>
    </w:p>
    <w:p w14:paraId="6A32B266" w14:textId="4DB826BC"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.27.   E 952</w:t>
      </w:r>
      <w:r w:rsidRPr="00F8428B">
        <w:rPr>
          <w:sz w:val="22"/>
          <w:szCs w:val="22"/>
          <w:lang w:val="lt-LT"/>
        </w:rPr>
        <w:tab/>
      </w:r>
      <w:proofErr w:type="spellStart"/>
      <w:r w:rsidRPr="00F8428B">
        <w:rPr>
          <w:sz w:val="22"/>
          <w:szCs w:val="22"/>
          <w:lang w:val="lt-LT"/>
        </w:rPr>
        <w:t>ciklamatai</w:t>
      </w:r>
      <w:proofErr w:type="spellEnd"/>
      <w:r w:rsidRPr="00F8428B">
        <w:rPr>
          <w:sz w:val="22"/>
          <w:szCs w:val="22"/>
          <w:lang w:val="lt-LT"/>
        </w:rPr>
        <w:t>;</w:t>
      </w:r>
    </w:p>
    <w:p w14:paraId="35F2F5CE" w14:textId="6244E29C"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.28.   E 954</w:t>
      </w:r>
      <w:r w:rsidRPr="00F8428B">
        <w:rPr>
          <w:sz w:val="22"/>
          <w:szCs w:val="22"/>
          <w:lang w:val="lt-LT"/>
        </w:rPr>
        <w:tab/>
        <w:t>sacharinai;</w:t>
      </w:r>
    </w:p>
    <w:p w14:paraId="44CCB840" w14:textId="7D7541FA" w:rsidR="0009536E" w:rsidRPr="00F8428B" w:rsidRDefault="0009536E" w:rsidP="0009536E">
      <w:pPr>
        <w:spacing w:line="360" w:lineRule="auto"/>
        <w:ind w:firstLine="851"/>
        <w:jc w:val="both"/>
        <w:rPr>
          <w:sz w:val="22"/>
          <w:szCs w:val="22"/>
          <w:lang w:val="lt-LT"/>
        </w:rPr>
      </w:pPr>
      <w:r w:rsidRPr="00F8428B">
        <w:rPr>
          <w:sz w:val="22"/>
          <w:szCs w:val="22"/>
          <w:lang w:val="lt-LT"/>
        </w:rPr>
        <w:lastRenderedPageBreak/>
        <w:t>1</w:t>
      </w:r>
      <w:r w:rsidR="00752237" w:rsidRPr="00F8428B">
        <w:rPr>
          <w:sz w:val="22"/>
          <w:szCs w:val="22"/>
          <w:lang w:val="lt-LT"/>
        </w:rPr>
        <w:t>2</w:t>
      </w:r>
      <w:r w:rsidRPr="00F8428B">
        <w:rPr>
          <w:sz w:val="22"/>
          <w:szCs w:val="22"/>
          <w:lang w:val="lt-LT"/>
        </w:rPr>
        <w:t>.29.   E 955</w:t>
      </w:r>
      <w:r w:rsidRPr="00F8428B">
        <w:rPr>
          <w:sz w:val="22"/>
          <w:szCs w:val="22"/>
          <w:lang w:val="lt-LT"/>
        </w:rPr>
        <w:tab/>
      </w:r>
      <w:proofErr w:type="spellStart"/>
      <w:r w:rsidRPr="00F8428B">
        <w:rPr>
          <w:sz w:val="22"/>
          <w:szCs w:val="22"/>
          <w:lang w:val="lt-LT"/>
        </w:rPr>
        <w:t>sukralozė</w:t>
      </w:r>
      <w:proofErr w:type="spellEnd"/>
      <w:r w:rsidRPr="00F8428B">
        <w:rPr>
          <w:sz w:val="22"/>
          <w:szCs w:val="22"/>
          <w:lang w:val="lt-LT"/>
        </w:rPr>
        <w:t>;</w:t>
      </w:r>
    </w:p>
    <w:p w14:paraId="7CC555F9" w14:textId="098D4DC7"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.30.   E 957</w:t>
      </w:r>
      <w:r w:rsidRPr="00F8428B">
        <w:rPr>
          <w:sz w:val="22"/>
          <w:szCs w:val="22"/>
          <w:lang w:val="lt-LT"/>
        </w:rPr>
        <w:tab/>
      </w:r>
      <w:proofErr w:type="spellStart"/>
      <w:r w:rsidRPr="00F8428B">
        <w:rPr>
          <w:sz w:val="22"/>
          <w:szCs w:val="22"/>
          <w:lang w:val="lt-LT"/>
        </w:rPr>
        <w:t>taumatinas</w:t>
      </w:r>
      <w:proofErr w:type="spellEnd"/>
      <w:r w:rsidRPr="00F8428B">
        <w:rPr>
          <w:sz w:val="22"/>
          <w:szCs w:val="22"/>
          <w:lang w:val="lt-LT"/>
        </w:rPr>
        <w:t>;</w:t>
      </w:r>
    </w:p>
    <w:p w14:paraId="398032C9" w14:textId="0E1C7DA1"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.31.   E 959</w:t>
      </w:r>
      <w:r w:rsidRPr="00F8428B">
        <w:rPr>
          <w:sz w:val="22"/>
          <w:szCs w:val="22"/>
          <w:lang w:val="lt-LT"/>
        </w:rPr>
        <w:tab/>
      </w:r>
      <w:proofErr w:type="spellStart"/>
      <w:r w:rsidRPr="00F8428B">
        <w:rPr>
          <w:sz w:val="22"/>
          <w:szCs w:val="22"/>
          <w:lang w:val="lt-LT"/>
        </w:rPr>
        <w:t>neohesperidinas</w:t>
      </w:r>
      <w:proofErr w:type="spellEnd"/>
      <w:r w:rsidRPr="00F8428B">
        <w:rPr>
          <w:sz w:val="22"/>
          <w:szCs w:val="22"/>
          <w:lang w:val="lt-LT"/>
        </w:rPr>
        <w:t xml:space="preserve"> DC;</w:t>
      </w:r>
    </w:p>
    <w:p w14:paraId="06291048" w14:textId="0F1E4E05"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.32.   E 960</w:t>
      </w:r>
      <w:r w:rsidR="00752237" w:rsidRPr="00F8428B">
        <w:rPr>
          <w:sz w:val="22"/>
          <w:szCs w:val="22"/>
          <w:lang w:val="lt-LT"/>
        </w:rPr>
        <w:t xml:space="preserve"> </w:t>
      </w:r>
      <w:r w:rsidRPr="00F8428B">
        <w:rPr>
          <w:sz w:val="22"/>
          <w:szCs w:val="22"/>
          <w:lang w:val="lt-LT"/>
        </w:rPr>
        <w:t xml:space="preserve"> </w:t>
      </w:r>
      <w:proofErr w:type="spellStart"/>
      <w:r w:rsidRPr="00F8428B">
        <w:rPr>
          <w:sz w:val="22"/>
          <w:szCs w:val="22"/>
          <w:lang w:val="lt-LT"/>
        </w:rPr>
        <w:t>steviolio</w:t>
      </w:r>
      <w:proofErr w:type="spellEnd"/>
      <w:r w:rsidRPr="00F8428B">
        <w:rPr>
          <w:sz w:val="22"/>
          <w:szCs w:val="22"/>
          <w:lang w:val="lt-LT"/>
        </w:rPr>
        <w:t xml:space="preserve"> glikozidai;</w:t>
      </w:r>
    </w:p>
    <w:p w14:paraId="706243AA" w14:textId="0C0CFF00"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 xml:space="preserve">.33.   E 961  </w:t>
      </w:r>
      <w:proofErr w:type="spellStart"/>
      <w:r w:rsidRPr="00F8428B">
        <w:rPr>
          <w:sz w:val="22"/>
          <w:szCs w:val="22"/>
          <w:lang w:val="lt-LT"/>
        </w:rPr>
        <w:t>neotamas</w:t>
      </w:r>
      <w:proofErr w:type="spellEnd"/>
      <w:r w:rsidRPr="00F8428B">
        <w:rPr>
          <w:sz w:val="22"/>
          <w:szCs w:val="22"/>
          <w:lang w:val="lt-LT"/>
        </w:rPr>
        <w:t>;</w:t>
      </w:r>
    </w:p>
    <w:p w14:paraId="04CAC2BA" w14:textId="4527A800"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.34. E 962</w:t>
      </w:r>
      <w:r w:rsidRPr="00F8428B">
        <w:rPr>
          <w:sz w:val="22"/>
          <w:szCs w:val="22"/>
          <w:lang w:val="lt-LT"/>
        </w:rPr>
        <w:tab/>
      </w:r>
      <w:proofErr w:type="spellStart"/>
      <w:r w:rsidRPr="00F8428B">
        <w:rPr>
          <w:sz w:val="22"/>
          <w:szCs w:val="22"/>
          <w:lang w:val="lt-LT"/>
        </w:rPr>
        <w:t>aspartamo-acesulfamo</w:t>
      </w:r>
      <w:proofErr w:type="spellEnd"/>
      <w:r w:rsidRPr="00F8428B">
        <w:rPr>
          <w:sz w:val="22"/>
          <w:szCs w:val="22"/>
          <w:lang w:val="lt-LT"/>
        </w:rPr>
        <w:t xml:space="preserve"> druska;</w:t>
      </w:r>
    </w:p>
    <w:p w14:paraId="719D17AF" w14:textId="5B985982"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 xml:space="preserve">.35. E 969  </w:t>
      </w:r>
      <w:proofErr w:type="spellStart"/>
      <w:r w:rsidRPr="00F8428B">
        <w:rPr>
          <w:sz w:val="22"/>
          <w:szCs w:val="22"/>
          <w:lang w:val="lt-LT"/>
        </w:rPr>
        <w:t>advantamas</w:t>
      </w:r>
      <w:proofErr w:type="spellEnd"/>
      <w:r w:rsidRPr="00F8428B">
        <w:rPr>
          <w:sz w:val="22"/>
          <w:szCs w:val="22"/>
          <w:lang w:val="lt-LT"/>
        </w:rPr>
        <w:t>.</w:t>
      </w:r>
    </w:p>
    <w:p w14:paraId="32A284AB" w14:textId="77777777" w:rsidR="0009536E" w:rsidRPr="00F8428B" w:rsidRDefault="0009536E" w:rsidP="0009536E">
      <w:pPr>
        <w:jc w:val="both"/>
        <w:rPr>
          <w:sz w:val="22"/>
          <w:szCs w:val="22"/>
          <w:lang w:val="lt-LT"/>
        </w:rPr>
      </w:pPr>
    </w:p>
    <w:p w14:paraId="1FC863C6" w14:textId="77777777" w:rsidR="0009536E" w:rsidRPr="00F8428B" w:rsidRDefault="0009536E" w:rsidP="0009536E">
      <w:pPr>
        <w:spacing w:line="360" w:lineRule="auto"/>
        <w:ind w:firstLine="851"/>
        <w:jc w:val="both"/>
        <w:rPr>
          <w:sz w:val="22"/>
          <w:szCs w:val="22"/>
          <w:lang w:val="lt-LT"/>
        </w:rPr>
      </w:pPr>
      <w:r w:rsidRPr="00F8428B">
        <w:rPr>
          <w:b/>
          <w:sz w:val="22"/>
          <w:szCs w:val="22"/>
          <w:lang w:val="lt-LT"/>
        </w:rPr>
        <w:t xml:space="preserve">Aromato ir skonio </w:t>
      </w:r>
      <w:proofErr w:type="spellStart"/>
      <w:r w:rsidRPr="00F8428B">
        <w:rPr>
          <w:b/>
          <w:sz w:val="22"/>
          <w:szCs w:val="22"/>
          <w:lang w:val="lt-LT"/>
        </w:rPr>
        <w:t>stiprikliai</w:t>
      </w:r>
      <w:proofErr w:type="spellEnd"/>
      <w:r w:rsidRPr="00F8428B">
        <w:rPr>
          <w:b/>
          <w:sz w:val="22"/>
          <w:szCs w:val="22"/>
          <w:lang w:val="lt-LT"/>
        </w:rPr>
        <w:t xml:space="preserve">: </w:t>
      </w:r>
    </w:p>
    <w:p w14:paraId="65A859A0" w14:textId="10DB5C07"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.36.   E 620</w:t>
      </w:r>
      <w:r w:rsidRPr="00F8428B">
        <w:rPr>
          <w:sz w:val="22"/>
          <w:szCs w:val="22"/>
          <w:lang w:val="lt-LT"/>
        </w:rPr>
        <w:tab/>
      </w:r>
      <w:proofErr w:type="spellStart"/>
      <w:r w:rsidRPr="00F8428B">
        <w:rPr>
          <w:sz w:val="22"/>
          <w:szCs w:val="22"/>
          <w:lang w:val="lt-LT"/>
        </w:rPr>
        <w:t>glutamo</w:t>
      </w:r>
      <w:proofErr w:type="spellEnd"/>
      <w:r w:rsidRPr="00F8428B">
        <w:rPr>
          <w:sz w:val="22"/>
          <w:szCs w:val="22"/>
          <w:lang w:val="lt-LT"/>
        </w:rPr>
        <w:t xml:space="preserve"> rūgštis;</w:t>
      </w:r>
    </w:p>
    <w:p w14:paraId="06833FE5" w14:textId="4E0C7DF8"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37.    E 621</w:t>
      </w:r>
      <w:r w:rsidRPr="00F8428B">
        <w:rPr>
          <w:sz w:val="22"/>
          <w:szCs w:val="22"/>
          <w:lang w:val="lt-LT"/>
        </w:rPr>
        <w:tab/>
      </w:r>
      <w:proofErr w:type="spellStart"/>
      <w:r w:rsidRPr="00F8428B">
        <w:rPr>
          <w:sz w:val="22"/>
          <w:szCs w:val="22"/>
          <w:lang w:val="lt-LT"/>
        </w:rPr>
        <w:t>mononatrio</w:t>
      </w:r>
      <w:proofErr w:type="spellEnd"/>
      <w:r w:rsidRPr="00F8428B">
        <w:rPr>
          <w:sz w:val="22"/>
          <w:szCs w:val="22"/>
          <w:lang w:val="lt-LT"/>
        </w:rPr>
        <w:t xml:space="preserve"> </w:t>
      </w:r>
      <w:proofErr w:type="spellStart"/>
      <w:r w:rsidRPr="00F8428B">
        <w:rPr>
          <w:sz w:val="22"/>
          <w:szCs w:val="22"/>
          <w:lang w:val="lt-LT"/>
        </w:rPr>
        <w:t>glutamatas</w:t>
      </w:r>
      <w:proofErr w:type="spellEnd"/>
      <w:r w:rsidRPr="00F8428B">
        <w:rPr>
          <w:sz w:val="22"/>
          <w:szCs w:val="22"/>
          <w:lang w:val="lt-LT"/>
        </w:rPr>
        <w:t>;</w:t>
      </w:r>
    </w:p>
    <w:p w14:paraId="7436F5D3" w14:textId="2C749808"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.38..   E 622</w:t>
      </w:r>
      <w:r w:rsidRPr="00F8428B">
        <w:rPr>
          <w:sz w:val="22"/>
          <w:szCs w:val="22"/>
          <w:lang w:val="lt-LT"/>
        </w:rPr>
        <w:tab/>
      </w:r>
      <w:proofErr w:type="spellStart"/>
      <w:r w:rsidRPr="00F8428B">
        <w:rPr>
          <w:sz w:val="22"/>
          <w:szCs w:val="22"/>
          <w:lang w:val="lt-LT"/>
        </w:rPr>
        <w:t>monokalio</w:t>
      </w:r>
      <w:proofErr w:type="spellEnd"/>
      <w:r w:rsidRPr="00F8428B">
        <w:rPr>
          <w:sz w:val="22"/>
          <w:szCs w:val="22"/>
          <w:lang w:val="lt-LT"/>
        </w:rPr>
        <w:t xml:space="preserve"> </w:t>
      </w:r>
      <w:proofErr w:type="spellStart"/>
      <w:r w:rsidRPr="00F8428B">
        <w:rPr>
          <w:sz w:val="22"/>
          <w:szCs w:val="22"/>
          <w:lang w:val="lt-LT"/>
        </w:rPr>
        <w:t>glutamatas</w:t>
      </w:r>
      <w:proofErr w:type="spellEnd"/>
      <w:r w:rsidRPr="00F8428B">
        <w:rPr>
          <w:sz w:val="22"/>
          <w:szCs w:val="22"/>
          <w:lang w:val="lt-LT"/>
        </w:rPr>
        <w:t>;</w:t>
      </w:r>
    </w:p>
    <w:p w14:paraId="7B81A459" w14:textId="669BBE68"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.38.   E 623</w:t>
      </w:r>
      <w:r w:rsidRPr="00F8428B">
        <w:rPr>
          <w:sz w:val="22"/>
          <w:szCs w:val="22"/>
          <w:lang w:val="lt-LT"/>
        </w:rPr>
        <w:tab/>
        <w:t xml:space="preserve">kalcio </w:t>
      </w:r>
      <w:proofErr w:type="spellStart"/>
      <w:r w:rsidRPr="00F8428B">
        <w:rPr>
          <w:sz w:val="22"/>
          <w:szCs w:val="22"/>
          <w:lang w:val="lt-LT"/>
        </w:rPr>
        <w:t>glutamatas</w:t>
      </w:r>
      <w:proofErr w:type="spellEnd"/>
      <w:r w:rsidRPr="00F8428B">
        <w:rPr>
          <w:sz w:val="22"/>
          <w:szCs w:val="22"/>
          <w:lang w:val="lt-LT"/>
        </w:rPr>
        <w:t>;</w:t>
      </w:r>
    </w:p>
    <w:p w14:paraId="378ADE8C" w14:textId="7AC06396"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.39.   E 624</w:t>
      </w:r>
      <w:r w:rsidRPr="00F8428B">
        <w:rPr>
          <w:sz w:val="22"/>
          <w:szCs w:val="22"/>
          <w:lang w:val="lt-LT"/>
        </w:rPr>
        <w:tab/>
      </w:r>
      <w:proofErr w:type="spellStart"/>
      <w:r w:rsidRPr="00F8428B">
        <w:rPr>
          <w:sz w:val="22"/>
          <w:szCs w:val="22"/>
          <w:lang w:val="lt-LT"/>
        </w:rPr>
        <w:t>monoamonio</w:t>
      </w:r>
      <w:proofErr w:type="spellEnd"/>
      <w:r w:rsidRPr="00F8428B">
        <w:rPr>
          <w:sz w:val="22"/>
          <w:szCs w:val="22"/>
          <w:lang w:val="lt-LT"/>
        </w:rPr>
        <w:t xml:space="preserve"> </w:t>
      </w:r>
      <w:proofErr w:type="spellStart"/>
      <w:r w:rsidRPr="00F8428B">
        <w:rPr>
          <w:sz w:val="22"/>
          <w:szCs w:val="22"/>
          <w:lang w:val="lt-LT"/>
        </w:rPr>
        <w:t>glutamatas</w:t>
      </w:r>
      <w:proofErr w:type="spellEnd"/>
      <w:r w:rsidRPr="00F8428B">
        <w:rPr>
          <w:sz w:val="22"/>
          <w:szCs w:val="22"/>
          <w:lang w:val="lt-LT"/>
        </w:rPr>
        <w:t>;</w:t>
      </w:r>
    </w:p>
    <w:p w14:paraId="65887035" w14:textId="0023A43F"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.40.   E 625</w:t>
      </w:r>
      <w:r w:rsidRPr="00F8428B">
        <w:rPr>
          <w:sz w:val="22"/>
          <w:szCs w:val="22"/>
          <w:lang w:val="lt-LT"/>
        </w:rPr>
        <w:tab/>
        <w:t xml:space="preserve">magnio </w:t>
      </w:r>
      <w:proofErr w:type="spellStart"/>
      <w:r w:rsidRPr="00F8428B">
        <w:rPr>
          <w:sz w:val="22"/>
          <w:szCs w:val="22"/>
          <w:lang w:val="lt-LT"/>
        </w:rPr>
        <w:t>glutamatas</w:t>
      </w:r>
      <w:proofErr w:type="spellEnd"/>
      <w:r w:rsidRPr="00F8428B">
        <w:rPr>
          <w:sz w:val="22"/>
          <w:szCs w:val="22"/>
          <w:lang w:val="lt-LT"/>
        </w:rPr>
        <w:t>;</w:t>
      </w:r>
    </w:p>
    <w:p w14:paraId="3E4588CE" w14:textId="025FC70B"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.41.   E 626</w:t>
      </w:r>
      <w:r w:rsidRPr="00F8428B">
        <w:rPr>
          <w:sz w:val="22"/>
          <w:szCs w:val="22"/>
          <w:lang w:val="lt-LT"/>
        </w:rPr>
        <w:tab/>
      </w:r>
      <w:proofErr w:type="spellStart"/>
      <w:r w:rsidRPr="00F8428B">
        <w:rPr>
          <w:sz w:val="22"/>
          <w:szCs w:val="22"/>
          <w:lang w:val="lt-LT"/>
        </w:rPr>
        <w:t>guanilo</w:t>
      </w:r>
      <w:proofErr w:type="spellEnd"/>
      <w:r w:rsidRPr="00F8428B">
        <w:rPr>
          <w:sz w:val="22"/>
          <w:szCs w:val="22"/>
          <w:lang w:val="lt-LT"/>
        </w:rPr>
        <w:t xml:space="preserve"> rūgštis;</w:t>
      </w:r>
    </w:p>
    <w:p w14:paraId="0C9E21BA" w14:textId="1A9E5F2C"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.42.   E 627</w:t>
      </w:r>
      <w:r w:rsidRPr="00F8428B">
        <w:rPr>
          <w:sz w:val="22"/>
          <w:szCs w:val="22"/>
          <w:lang w:val="lt-LT"/>
        </w:rPr>
        <w:tab/>
      </w:r>
      <w:proofErr w:type="spellStart"/>
      <w:r w:rsidRPr="00F8428B">
        <w:rPr>
          <w:sz w:val="22"/>
          <w:szCs w:val="22"/>
          <w:lang w:val="lt-LT"/>
        </w:rPr>
        <w:t>dinatrio</w:t>
      </w:r>
      <w:proofErr w:type="spellEnd"/>
      <w:r w:rsidRPr="00F8428B">
        <w:rPr>
          <w:sz w:val="22"/>
          <w:szCs w:val="22"/>
          <w:lang w:val="lt-LT"/>
        </w:rPr>
        <w:t xml:space="preserve"> </w:t>
      </w:r>
      <w:proofErr w:type="spellStart"/>
      <w:r w:rsidRPr="00F8428B">
        <w:rPr>
          <w:sz w:val="22"/>
          <w:szCs w:val="22"/>
          <w:lang w:val="lt-LT"/>
        </w:rPr>
        <w:t>guanilatas</w:t>
      </w:r>
      <w:proofErr w:type="spellEnd"/>
      <w:r w:rsidRPr="00F8428B">
        <w:rPr>
          <w:sz w:val="22"/>
          <w:szCs w:val="22"/>
          <w:lang w:val="lt-LT"/>
        </w:rPr>
        <w:t>;</w:t>
      </w:r>
    </w:p>
    <w:p w14:paraId="29809CB6" w14:textId="028A6D5C"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.43.   E 628</w:t>
      </w:r>
      <w:r w:rsidRPr="00F8428B">
        <w:rPr>
          <w:sz w:val="22"/>
          <w:szCs w:val="22"/>
          <w:lang w:val="lt-LT"/>
        </w:rPr>
        <w:tab/>
      </w:r>
      <w:proofErr w:type="spellStart"/>
      <w:r w:rsidRPr="00F8428B">
        <w:rPr>
          <w:sz w:val="22"/>
          <w:szCs w:val="22"/>
          <w:lang w:val="lt-LT"/>
        </w:rPr>
        <w:t>dikalio</w:t>
      </w:r>
      <w:proofErr w:type="spellEnd"/>
      <w:r w:rsidRPr="00F8428B">
        <w:rPr>
          <w:sz w:val="22"/>
          <w:szCs w:val="22"/>
          <w:lang w:val="lt-LT"/>
        </w:rPr>
        <w:t xml:space="preserve"> </w:t>
      </w:r>
      <w:proofErr w:type="spellStart"/>
      <w:r w:rsidRPr="00F8428B">
        <w:rPr>
          <w:sz w:val="22"/>
          <w:szCs w:val="22"/>
          <w:lang w:val="lt-LT"/>
        </w:rPr>
        <w:t>guanilatas</w:t>
      </w:r>
      <w:proofErr w:type="spellEnd"/>
      <w:r w:rsidRPr="00F8428B">
        <w:rPr>
          <w:sz w:val="22"/>
          <w:szCs w:val="22"/>
          <w:lang w:val="lt-LT"/>
        </w:rPr>
        <w:t>;</w:t>
      </w:r>
    </w:p>
    <w:p w14:paraId="4608B82D" w14:textId="6872B24D"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.44. E 629</w:t>
      </w:r>
      <w:r w:rsidRPr="00F8428B">
        <w:rPr>
          <w:sz w:val="22"/>
          <w:szCs w:val="22"/>
          <w:lang w:val="lt-LT"/>
        </w:rPr>
        <w:tab/>
        <w:t xml:space="preserve">kalcio </w:t>
      </w:r>
      <w:proofErr w:type="spellStart"/>
      <w:r w:rsidRPr="00F8428B">
        <w:rPr>
          <w:sz w:val="22"/>
          <w:szCs w:val="22"/>
          <w:lang w:val="lt-LT"/>
        </w:rPr>
        <w:t>guanilatas</w:t>
      </w:r>
      <w:proofErr w:type="spellEnd"/>
      <w:r w:rsidRPr="00F8428B">
        <w:rPr>
          <w:sz w:val="22"/>
          <w:szCs w:val="22"/>
          <w:lang w:val="lt-LT"/>
        </w:rPr>
        <w:t>;</w:t>
      </w:r>
    </w:p>
    <w:p w14:paraId="578E69D1" w14:textId="134DC6E7"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.45. E 630</w:t>
      </w:r>
      <w:r w:rsidRPr="00F8428B">
        <w:rPr>
          <w:sz w:val="22"/>
          <w:szCs w:val="22"/>
          <w:lang w:val="lt-LT"/>
        </w:rPr>
        <w:tab/>
      </w:r>
      <w:proofErr w:type="spellStart"/>
      <w:r w:rsidRPr="00F8428B">
        <w:rPr>
          <w:sz w:val="22"/>
          <w:szCs w:val="22"/>
          <w:lang w:val="lt-LT"/>
        </w:rPr>
        <w:t>inozino</w:t>
      </w:r>
      <w:proofErr w:type="spellEnd"/>
      <w:r w:rsidRPr="00F8428B">
        <w:rPr>
          <w:sz w:val="22"/>
          <w:szCs w:val="22"/>
          <w:lang w:val="lt-LT"/>
        </w:rPr>
        <w:t xml:space="preserve"> rūgštis;</w:t>
      </w:r>
    </w:p>
    <w:p w14:paraId="0D7E5E1B" w14:textId="526DAAE0"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.46. E 631</w:t>
      </w:r>
      <w:r w:rsidRPr="00F8428B">
        <w:rPr>
          <w:sz w:val="22"/>
          <w:szCs w:val="22"/>
          <w:lang w:val="lt-LT"/>
        </w:rPr>
        <w:tab/>
      </w:r>
      <w:proofErr w:type="spellStart"/>
      <w:r w:rsidRPr="00F8428B">
        <w:rPr>
          <w:sz w:val="22"/>
          <w:szCs w:val="22"/>
          <w:lang w:val="lt-LT"/>
        </w:rPr>
        <w:t>dinatrio</w:t>
      </w:r>
      <w:proofErr w:type="spellEnd"/>
      <w:r w:rsidRPr="00F8428B">
        <w:rPr>
          <w:sz w:val="22"/>
          <w:szCs w:val="22"/>
          <w:lang w:val="lt-LT"/>
        </w:rPr>
        <w:t xml:space="preserve"> </w:t>
      </w:r>
      <w:proofErr w:type="spellStart"/>
      <w:r w:rsidRPr="00F8428B">
        <w:rPr>
          <w:sz w:val="22"/>
          <w:szCs w:val="22"/>
          <w:lang w:val="lt-LT"/>
        </w:rPr>
        <w:t>inozinatas</w:t>
      </w:r>
      <w:proofErr w:type="spellEnd"/>
      <w:r w:rsidRPr="00F8428B">
        <w:rPr>
          <w:sz w:val="22"/>
          <w:szCs w:val="22"/>
          <w:lang w:val="lt-LT"/>
        </w:rPr>
        <w:t>;</w:t>
      </w:r>
    </w:p>
    <w:p w14:paraId="43ECE9DB" w14:textId="63A42653"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.47. E 632</w:t>
      </w:r>
      <w:r w:rsidRPr="00F8428B">
        <w:rPr>
          <w:sz w:val="22"/>
          <w:szCs w:val="22"/>
          <w:lang w:val="lt-LT"/>
        </w:rPr>
        <w:tab/>
      </w:r>
      <w:proofErr w:type="spellStart"/>
      <w:r w:rsidRPr="00F8428B">
        <w:rPr>
          <w:sz w:val="22"/>
          <w:szCs w:val="22"/>
          <w:lang w:val="lt-LT"/>
        </w:rPr>
        <w:t>dikalio</w:t>
      </w:r>
      <w:proofErr w:type="spellEnd"/>
      <w:r w:rsidRPr="00F8428B">
        <w:rPr>
          <w:sz w:val="22"/>
          <w:szCs w:val="22"/>
          <w:lang w:val="lt-LT"/>
        </w:rPr>
        <w:t xml:space="preserve"> </w:t>
      </w:r>
      <w:proofErr w:type="spellStart"/>
      <w:r w:rsidRPr="00F8428B">
        <w:rPr>
          <w:sz w:val="22"/>
          <w:szCs w:val="22"/>
          <w:lang w:val="lt-LT"/>
        </w:rPr>
        <w:t>inozinatas</w:t>
      </w:r>
      <w:proofErr w:type="spellEnd"/>
      <w:r w:rsidRPr="00F8428B">
        <w:rPr>
          <w:sz w:val="22"/>
          <w:szCs w:val="22"/>
          <w:lang w:val="lt-LT"/>
        </w:rPr>
        <w:t>;</w:t>
      </w:r>
    </w:p>
    <w:p w14:paraId="72D44B4D" w14:textId="7A78B952"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.48. E 633</w:t>
      </w:r>
      <w:r w:rsidRPr="00F8428B">
        <w:rPr>
          <w:sz w:val="22"/>
          <w:szCs w:val="22"/>
          <w:lang w:val="lt-LT"/>
        </w:rPr>
        <w:tab/>
        <w:t xml:space="preserve">kalcio </w:t>
      </w:r>
      <w:proofErr w:type="spellStart"/>
      <w:r w:rsidRPr="00F8428B">
        <w:rPr>
          <w:sz w:val="22"/>
          <w:szCs w:val="22"/>
          <w:lang w:val="lt-LT"/>
        </w:rPr>
        <w:t>inozinatas</w:t>
      </w:r>
      <w:proofErr w:type="spellEnd"/>
      <w:r w:rsidRPr="00F8428B">
        <w:rPr>
          <w:sz w:val="22"/>
          <w:szCs w:val="22"/>
          <w:lang w:val="lt-LT"/>
        </w:rPr>
        <w:t>;</w:t>
      </w:r>
    </w:p>
    <w:p w14:paraId="5559B385" w14:textId="0479E951"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.49. E 634</w:t>
      </w:r>
      <w:r w:rsidRPr="00F8428B">
        <w:rPr>
          <w:sz w:val="22"/>
          <w:szCs w:val="22"/>
          <w:lang w:val="lt-LT"/>
        </w:rPr>
        <w:tab/>
        <w:t>kalcio5´-ribonukleotidai;</w:t>
      </w:r>
    </w:p>
    <w:p w14:paraId="6D48DA8B" w14:textId="001D6E6E" w:rsidR="0009536E" w:rsidRPr="00F8428B" w:rsidRDefault="0009536E" w:rsidP="0009536E">
      <w:pPr>
        <w:spacing w:line="360" w:lineRule="auto"/>
        <w:ind w:firstLine="851"/>
        <w:jc w:val="both"/>
        <w:rPr>
          <w:sz w:val="22"/>
          <w:szCs w:val="22"/>
          <w:lang w:val="lt-LT"/>
        </w:rPr>
      </w:pPr>
      <w:r w:rsidRPr="00F8428B">
        <w:rPr>
          <w:sz w:val="22"/>
          <w:szCs w:val="22"/>
          <w:lang w:val="lt-LT"/>
        </w:rPr>
        <w:t>1</w:t>
      </w:r>
      <w:r w:rsidR="00752237" w:rsidRPr="00F8428B">
        <w:rPr>
          <w:sz w:val="22"/>
          <w:szCs w:val="22"/>
          <w:lang w:val="lt-LT"/>
        </w:rPr>
        <w:t>2</w:t>
      </w:r>
      <w:r w:rsidRPr="00F8428B">
        <w:rPr>
          <w:sz w:val="22"/>
          <w:szCs w:val="22"/>
          <w:lang w:val="lt-LT"/>
        </w:rPr>
        <w:t>.50. E 635</w:t>
      </w:r>
      <w:r w:rsidRPr="00F8428B">
        <w:rPr>
          <w:sz w:val="22"/>
          <w:szCs w:val="22"/>
          <w:lang w:val="lt-LT"/>
        </w:rPr>
        <w:tab/>
        <w:t>dinatrio5´-ribonukleotidai.</w:t>
      </w:r>
    </w:p>
    <w:p w14:paraId="1EF4EF8C" w14:textId="77777777" w:rsidR="0009536E" w:rsidRPr="00F8428B" w:rsidRDefault="0009536E" w:rsidP="0009536E">
      <w:pPr>
        <w:jc w:val="both"/>
        <w:rPr>
          <w:sz w:val="22"/>
          <w:szCs w:val="22"/>
          <w:lang w:val="lt-LT"/>
        </w:rPr>
      </w:pPr>
    </w:p>
    <w:p w14:paraId="35969AD0" w14:textId="2A7C4876" w:rsidR="0009536E" w:rsidRPr="00F8428B" w:rsidRDefault="0009536E" w:rsidP="0009536E">
      <w:pPr>
        <w:spacing w:after="240"/>
        <w:jc w:val="both"/>
        <w:rPr>
          <w:b/>
          <w:sz w:val="22"/>
          <w:szCs w:val="22"/>
          <w:lang w:val="lt-LT"/>
        </w:rPr>
      </w:pPr>
      <w:r w:rsidRPr="00F8428B">
        <w:rPr>
          <w:b/>
          <w:sz w:val="22"/>
          <w:szCs w:val="22"/>
          <w:lang w:val="lt-LT"/>
        </w:rPr>
        <w:t>1</w:t>
      </w:r>
      <w:r w:rsidR="00752237" w:rsidRPr="00F8428B">
        <w:rPr>
          <w:b/>
          <w:sz w:val="22"/>
          <w:szCs w:val="22"/>
          <w:lang w:val="lt-LT"/>
        </w:rPr>
        <w:t>3</w:t>
      </w:r>
      <w:r w:rsidRPr="00F8428B">
        <w:rPr>
          <w:b/>
          <w:sz w:val="22"/>
          <w:szCs w:val="22"/>
          <w:lang w:val="lt-LT"/>
        </w:rPr>
        <w:t>. Reikalavimai maisto produktų pateikimui: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F8428B" w:rsidRPr="00F8428B" w14:paraId="7A65774B" w14:textId="77777777" w:rsidTr="0009536E">
        <w:tc>
          <w:tcPr>
            <w:tcW w:w="2550" w:type="dxa"/>
            <w:shd w:val="clear" w:color="auto" w:fill="D9D9D9"/>
          </w:tcPr>
          <w:p w14:paraId="6DBDE5F1" w14:textId="77777777" w:rsidR="0009536E" w:rsidRPr="00F8428B" w:rsidRDefault="0009536E" w:rsidP="0009536E">
            <w:pPr>
              <w:spacing w:after="120"/>
              <w:jc w:val="both"/>
              <w:rPr>
                <w:sz w:val="22"/>
                <w:szCs w:val="22"/>
                <w:lang w:val="lt-LT"/>
              </w:rPr>
            </w:pPr>
            <w:r w:rsidRPr="00F8428B">
              <w:rPr>
                <w:sz w:val="22"/>
                <w:szCs w:val="22"/>
                <w:lang w:val="lt-LT"/>
              </w:rPr>
              <w:t>Maisto produktų grupės</w:t>
            </w:r>
          </w:p>
        </w:tc>
        <w:tc>
          <w:tcPr>
            <w:tcW w:w="6796" w:type="dxa"/>
            <w:shd w:val="clear" w:color="auto" w:fill="D9D9D9"/>
          </w:tcPr>
          <w:p w14:paraId="292B3A39" w14:textId="77777777" w:rsidR="0009536E" w:rsidRPr="00F8428B" w:rsidRDefault="0009536E" w:rsidP="0009536E">
            <w:pPr>
              <w:spacing w:after="120"/>
              <w:jc w:val="both"/>
              <w:rPr>
                <w:sz w:val="22"/>
                <w:szCs w:val="22"/>
                <w:lang w:val="lt-LT"/>
              </w:rPr>
            </w:pPr>
            <w:r w:rsidRPr="00F8428B">
              <w:rPr>
                <w:sz w:val="22"/>
                <w:szCs w:val="22"/>
                <w:lang w:val="lt-LT"/>
              </w:rPr>
              <w:t>Maisto produktų patiekimas</w:t>
            </w:r>
          </w:p>
        </w:tc>
      </w:tr>
      <w:tr w:rsidR="00F8428B" w:rsidRPr="009B4413" w14:paraId="238021AE" w14:textId="77777777" w:rsidTr="0009536E">
        <w:tc>
          <w:tcPr>
            <w:tcW w:w="2550" w:type="dxa"/>
          </w:tcPr>
          <w:p w14:paraId="219E693D"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1. Daržovės</w:t>
            </w:r>
          </w:p>
        </w:tc>
        <w:tc>
          <w:tcPr>
            <w:tcW w:w="6796" w:type="dxa"/>
          </w:tcPr>
          <w:p w14:paraId="55381FB4"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 xml:space="preserve">1.1. Teikiamos šviežios, sezoninėms daržovėms. </w:t>
            </w:r>
          </w:p>
          <w:p w14:paraId="65250E5C"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 xml:space="preserve">1.2. Šviežių daržovių salotos tiekiamos su aliejaus ar nesaldinto jogurto padažu. </w:t>
            </w:r>
          </w:p>
          <w:p w14:paraId="59A4D4AF"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1.3. Termiškai apdorotos daržovės (šviežios arba šaldytos) tiekiamos kaip garnyras, sriuba, apkepas ir t. t.).</w:t>
            </w:r>
          </w:p>
        </w:tc>
      </w:tr>
      <w:tr w:rsidR="00F8428B" w:rsidRPr="009B4413" w14:paraId="222D6C74" w14:textId="77777777" w:rsidTr="0009536E">
        <w:trPr>
          <w:trHeight w:val="706"/>
        </w:trPr>
        <w:tc>
          <w:tcPr>
            <w:tcW w:w="2550" w:type="dxa"/>
          </w:tcPr>
          <w:p w14:paraId="0598DD77"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2. Bulvės</w:t>
            </w:r>
          </w:p>
        </w:tc>
        <w:tc>
          <w:tcPr>
            <w:tcW w:w="6796" w:type="dxa"/>
          </w:tcPr>
          <w:p w14:paraId="5474DC1F" w14:textId="77777777" w:rsidR="0009536E" w:rsidRPr="00F8428B" w:rsidRDefault="0009536E" w:rsidP="0009536E">
            <w:pPr>
              <w:pStyle w:val="Sraopastraipa"/>
              <w:spacing w:after="120"/>
              <w:ind w:left="0"/>
              <w:jc w:val="both"/>
              <w:rPr>
                <w:rFonts w:ascii="Times New Roman" w:hAnsi="Times New Roman"/>
                <w:sz w:val="22"/>
                <w:szCs w:val="22"/>
              </w:rPr>
            </w:pPr>
            <w:r w:rsidRPr="00F8428B">
              <w:rPr>
                <w:rFonts w:ascii="Times New Roman" w:hAnsi="Times New Roman"/>
                <w:sz w:val="22"/>
                <w:szCs w:val="22"/>
              </w:rPr>
              <w:t>2.1. Bulvių patiekalai tiekiami su padažais, jie turi būti neriebūs (nesaldinto jogurto, pomidorų ir pan.).</w:t>
            </w:r>
          </w:p>
        </w:tc>
      </w:tr>
      <w:tr w:rsidR="00F8428B" w:rsidRPr="009B4413" w14:paraId="58EBE864" w14:textId="77777777" w:rsidTr="0009536E">
        <w:tc>
          <w:tcPr>
            <w:tcW w:w="2550" w:type="dxa"/>
          </w:tcPr>
          <w:p w14:paraId="43A653CA"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lastRenderedPageBreak/>
              <w:t>3. Grūdiniai produktai</w:t>
            </w:r>
          </w:p>
        </w:tc>
        <w:tc>
          <w:tcPr>
            <w:tcW w:w="6796" w:type="dxa"/>
          </w:tcPr>
          <w:p w14:paraId="5EE94851"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3.1. Teikiama viso grūdo arba iš dalies viso grūdo produktai.</w:t>
            </w:r>
          </w:p>
          <w:p w14:paraId="368846C2"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3.2. Teikiama duona turi būti ruginė (ne mažiau kaip 30 proc. sausos produkto masės sudaro rugiai).</w:t>
            </w:r>
          </w:p>
          <w:p w14:paraId="250F5991" w14:textId="77777777" w:rsidR="0009536E" w:rsidRPr="00F8428B" w:rsidRDefault="0009536E" w:rsidP="0009536E">
            <w:pPr>
              <w:pStyle w:val="Sraopastraipa"/>
              <w:spacing w:after="120"/>
              <w:ind w:left="0"/>
              <w:jc w:val="both"/>
              <w:rPr>
                <w:rFonts w:ascii="Times New Roman" w:hAnsi="Times New Roman"/>
                <w:sz w:val="22"/>
                <w:szCs w:val="22"/>
              </w:rPr>
            </w:pPr>
            <w:r w:rsidRPr="00F8428B">
              <w:rPr>
                <w:rFonts w:ascii="Times New Roman" w:hAnsi="Times New Roman"/>
                <w:sz w:val="22"/>
                <w:szCs w:val="22"/>
              </w:rPr>
              <w:t>3.3. Makaronai turi būti teikiami pagaminti iš kietųjų kviečių miltų arba viso grūdo miltų.</w:t>
            </w:r>
          </w:p>
        </w:tc>
      </w:tr>
      <w:tr w:rsidR="00F8428B" w:rsidRPr="009B4413" w14:paraId="4986FC64" w14:textId="77777777" w:rsidTr="0009536E">
        <w:tc>
          <w:tcPr>
            <w:tcW w:w="2550" w:type="dxa"/>
          </w:tcPr>
          <w:p w14:paraId="6D3F2090" w14:textId="77777777" w:rsidR="0009536E" w:rsidRPr="00F8428B" w:rsidRDefault="0009536E" w:rsidP="0009536E">
            <w:pPr>
              <w:pStyle w:val="Sraopastraipa"/>
              <w:spacing w:after="120"/>
              <w:ind w:left="0"/>
              <w:jc w:val="both"/>
              <w:rPr>
                <w:rFonts w:ascii="Times New Roman" w:hAnsi="Times New Roman"/>
                <w:sz w:val="22"/>
                <w:szCs w:val="22"/>
              </w:rPr>
            </w:pPr>
            <w:r w:rsidRPr="00F8428B">
              <w:rPr>
                <w:rFonts w:ascii="Times New Roman" w:hAnsi="Times New Roman"/>
                <w:sz w:val="22"/>
                <w:szCs w:val="22"/>
              </w:rPr>
              <w:t>4. Mėsa ir mėsos gaminiai</w:t>
            </w:r>
          </w:p>
        </w:tc>
        <w:tc>
          <w:tcPr>
            <w:tcW w:w="6796" w:type="dxa"/>
          </w:tcPr>
          <w:p w14:paraId="29D12528"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4.1. Patiekalams gaminti naudojama liesa mėsa.</w:t>
            </w:r>
          </w:p>
          <w:p w14:paraId="578B3849"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4.2. Paukštiena patiekalų gamybai naudojama be odos.</w:t>
            </w:r>
          </w:p>
          <w:p w14:paraId="12FB30AC"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4.3. Mėsos gaminiai tiekiami tik aukščiausios rūšies.</w:t>
            </w:r>
          </w:p>
        </w:tc>
      </w:tr>
      <w:tr w:rsidR="00F8428B" w:rsidRPr="00840DC2" w14:paraId="35AF0F49" w14:textId="77777777" w:rsidTr="0009536E">
        <w:tc>
          <w:tcPr>
            <w:tcW w:w="2550" w:type="dxa"/>
          </w:tcPr>
          <w:p w14:paraId="5A8D7439"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5. Žuvis</w:t>
            </w:r>
          </w:p>
        </w:tc>
        <w:tc>
          <w:tcPr>
            <w:tcW w:w="6796" w:type="dxa"/>
          </w:tcPr>
          <w:p w14:paraId="7FB09E1F"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5.1. Žuvis turi būti pateikiama be smulkių ašakų.</w:t>
            </w:r>
          </w:p>
        </w:tc>
      </w:tr>
      <w:tr w:rsidR="00F8428B" w:rsidRPr="009B4413" w14:paraId="0CDD1414" w14:textId="77777777" w:rsidTr="0009536E">
        <w:tc>
          <w:tcPr>
            <w:tcW w:w="2550" w:type="dxa"/>
          </w:tcPr>
          <w:p w14:paraId="17EA3F76" w14:textId="77777777" w:rsidR="0009536E" w:rsidRPr="00F8428B" w:rsidRDefault="0009536E" w:rsidP="0009536E">
            <w:pPr>
              <w:pStyle w:val="Sraopastraipa"/>
              <w:spacing w:after="120"/>
              <w:ind w:left="0"/>
              <w:jc w:val="both"/>
              <w:rPr>
                <w:rFonts w:ascii="Times New Roman" w:hAnsi="Times New Roman"/>
                <w:sz w:val="22"/>
                <w:szCs w:val="22"/>
              </w:rPr>
            </w:pPr>
            <w:r w:rsidRPr="00F8428B">
              <w:rPr>
                <w:rFonts w:ascii="Times New Roman" w:hAnsi="Times New Roman"/>
                <w:sz w:val="22"/>
                <w:szCs w:val="22"/>
              </w:rPr>
              <w:t>6. Pienas ir pieno produktai</w:t>
            </w:r>
          </w:p>
        </w:tc>
        <w:tc>
          <w:tcPr>
            <w:tcW w:w="6796" w:type="dxa"/>
          </w:tcPr>
          <w:p w14:paraId="1091407A"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6.1. Naudojamas ne didesnio nei 2,5 proc. riebumo pasterizuotas pienas.</w:t>
            </w:r>
          </w:p>
          <w:p w14:paraId="2F633B0C" w14:textId="77777777" w:rsidR="0009536E" w:rsidRPr="00F8428B" w:rsidRDefault="0009536E" w:rsidP="0009536E">
            <w:pPr>
              <w:pStyle w:val="Sraopastraipa"/>
              <w:spacing w:after="120"/>
              <w:ind w:left="0"/>
              <w:jc w:val="both"/>
              <w:rPr>
                <w:rFonts w:ascii="Times New Roman" w:hAnsi="Times New Roman"/>
                <w:sz w:val="22"/>
                <w:szCs w:val="22"/>
              </w:rPr>
            </w:pPr>
            <w:r w:rsidRPr="00F8428B">
              <w:rPr>
                <w:rFonts w:ascii="Times New Roman" w:hAnsi="Times New Roman"/>
                <w:sz w:val="22"/>
                <w:szCs w:val="22"/>
              </w:rPr>
              <w:t>6.2. Naudojami rauginti pieno gaminiai po rauginimo termiškai neapdoroti.</w:t>
            </w:r>
          </w:p>
        </w:tc>
      </w:tr>
      <w:tr w:rsidR="00F8428B" w:rsidRPr="009B4413" w14:paraId="3F4634B3" w14:textId="77777777" w:rsidTr="0009536E">
        <w:tc>
          <w:tcPr>
            <w:tcW w:w="2550" w:type="dxa"/>
          </w:tcPr>
          <w:p w14:paraId="1857F924" w14:textId="77777777" w:rsidR="0009536E" w:rsidRPr="00F8428B" w:rsidRDefault="0009536E" w:rsidP="0009536E">
            <w:pPr>
              <w:pStyle w:val="Sraopastraipa"/>
              <w:ind w:left="0"/>
              <w:jc w:val="both"/>
              <w:rPr>
                <w:rFonts w:ascii="Times New Roman" w:hAnsi="Times New Roman"/>
                <w:sz w:val="22"/>
                <w:szCs w:val="22"/>
              </w:rPr>
            </w:pPr>
            <w:r w:rsidRPr="00F8428B">
              <w:rPr>
                <w:rFonts w:ascii="Times New Roman" w:hAnsi="Times New Roman"/>
                <w:sz w:val="22"/>
                <w:szCs w:val="22"/>
              </w:rPr>
              <w:t>7. Aliejus ir riebalai</w:t>
            </w:r>
          </w:p>
        </w:tc>
        <w:tc>
          <w:tcPr>
            <w:tcW w:w="6796" w:type="dxa"/>
          </w:tcPr>
          <w:p w14:paraId="01FDA490" w14:textId="77777777" w:rsidR="0009536E" w:rsidRPr="00F8428B" w:rsidRDefault="0009536E" w:rsidP="0009536E">
            <w:pPr>
              <w:jc w:val="both"/>
              <w:rPr>
                <w:sz w:val="22"/>
                <w:szCs w:val="22"/>
                <w:lang w:val="lt-LT"/>
              </w:rPr>
            </w:pPr>
            <w:r w:rsidRPr="00F8428B">
              <w:rPr>
                <w:sz w:val="22"/>
                <w:szCs w:val="22"/>
                <w:lang w:val="lt-LT"/>
              </w:rPr>
              <w:t>7.1. Šaltųjų patiekalų gaminimui naudojamas šalto spaudimo nerafinuotas aliejus</w:t>
            </w:r>
            <w:r w:rsidRPr="00F8428B">
              <w:rPr>
                <w:b/>
                <w:sz w:val="22"/>
                <w:szCs w:val="22"/>
                <w:lang w:val="lt-LT"/>
              </w:rPr>
              <w:t xml:space="preserve"> </w:t>
            </w:r>
            <w:r w:rsidRPr="00F8428B">
              <w:rPr>
                <w:sz w:val="22"/>
                <w:szCs w:val="22"/>
                <w:lang w:val="lt-LT"/>
              </w:rPr>
              <w:t>(rapsų, alyvuogių, linų sėmenų ir kt.).</w:t>
            </w:r>
          </w:p>
          <w:p w14:paraId="7A9ECA8D" w14:textId="77777777" w:rsidR="0009536E" w:rsidRPr="00F8428B" w:rsidRDefault="0009536E" w:rsidP="0009536E">
            <w:pPr>
              <w:jc w:val="both"/>
              <w:rPr>
                <w:sz w:val="22"/>
                <w:szCs w:val="22"/>
                <w:lang w:val="lt-LT"/>
              </w:rPr>
            </w:pPr>
            <w:r w:rsidRPr="00F8428B">
              <w:rPr>
                <w:sz w:val="22"/>
                <w:szCs w:val="22"/>
                <w:lang w:val="lt-LT"/>
              </w:rPr>
              <w:t>7.2. Kepimui naudojamas kepti tinkantis aliejus.</w:t>
            </w:r>
          </w:p>
          <w:p w14:paraId="38CD83CD" w14:textId="77777777" w:rsidR="0009536E" w:rsidRPr="00F8428B" w:rsidRDefault="0009536E" w:rsidP="0009536E">
            <w:pPr>
              <w:pStyle w:val="Sraopastraipa"/>
              <w:spacing w:after="120"/>
              <w:ind w:left="0"/>
              <w:jc w:val="both"/>
              <w:rPr>
                <w:rFonts w:ascii="Times New Roman" w:hAnsi="Times New Roman"/>
                <w:sz w:val="22"/>
                <w:szCs w:val="22"/>
              </w:rPr>
            </w:pPr>
            <w:r w:rsidRPr="00F8428B">
              <w:rPr>
                <w:rFonts w:ascii="Times New Roman" w:hAnsi="Times New Roman"/>
                <w:sz w:val="22"/>
                <w:szCs w:val="22"/>
              </w:rPr>
              <w:t>7.3. Sviestas, kur įmanoma, keičiamas aliejumi arba margarinu, kurio sudėtyje sočiųjų riebalų rūgščių ne daugiau kaip 33 proc. bendrojo riebalų kiekio.</w:t>
            </w:r>
          </w:p>
        </w:tc>
      </w:tr>
    </w:tbl>
    <w:p w14:paraId="461EE3FA" w14:textId="77777777" w:rsidR="005D4C85" w:rsidRPr="00F8428B" w:rsidRDefault="005D4C85" w:rsidP="005D4C85">
      <w:pPr>
        <w:jc w:val="both"/>
        <w:rPr>
          <w:rFonts w:cstheme="minorHAnsi"/>
          <w:lang w:val="lt-LT"/>
        </w:rPr>
      </w:pPr>
    </w:p>
    <w:p w14:paraId="1F30C022" w14:textId="77777777" w:rsidR="00862CF7" w:rsidRPr="00F8428B" w:rsidRDefault="00862CF7" w:rsidP="00862CF7">
      <w:pPr>
        <w:jc w:val="both"/>
        <w:rPr>
          <w:rFonts w:cstheme="minorHAnsi"/>
          <w:lang w:val="lt-LT"/>
        </w:rPr>
      </w:pPr>
    </w:p>
    <w:p w14:paraId="63A8BD6B" w14:textId="0EE393DA" w:rsidR="00862CF7" w:rsidRPr="00F8428B" w:rsidRDefault="00862CF7" w:rsidP="00862CF7">
      <w:pPr>
        <w:ind w:firstLine="720"/>
        <w:jc w:val="both"/>
        <w:rPr>
          <w:rFonts w:cstheme="minorHAnsi"/>
          <w:sz w:val="24"/>
          <w:szCs w:val="24"/>
          <w:lang w:val="lt-LT"/>
        </w:rPr>
      </w:pPr>
      <w:r w:rsidRPr="00F8428B">
        <w:rPr>
          <w:rFonts w:cstheme="minorHAnsi"/>
          <w:sz w:val="24"/>
          <w:szCs w:val="24"/>
          <w:lang w:val="lt-LT"/>
        </w:rPr>
        <w:t>Kadangi a</w:t>
      </w:r>
      <w:r w:rsidR="005D4C85" w:rsidRPr="00F8428B">
        <w:rPr>
          <w:rFonts w:cstheme="minorHAnsi"/>
          <w:sz w:val="24"/>
          <w:szCs w:val="24"/>
          <w:lang w:val="lt-LT"/>
        </w:rPr>
        <w:t>tliekamas žaliasis pirkimas</w:t>
      </w:r>
      <w:r w:rsidRPr="00F8428B">
        <w:rPr>
          <w:rFonts w:cstheme="minorHAnsi"/>
          <w:sz w:val="24"/>
          <w:szCs w:val="24"/>
          <w:lang w:val="lt-LT"/>
        </w:rPr>
        <w:t xml:space="preserve">, </w:t>
      </w:r>
      <w:r w:rsidRPr="00F8428B">
        <w:rPr>
          <w:rFonts w:cstheme="minorHAnsi"/>
          <w:b/>
          <w:bCs/>
          <w:sz w:val="24"/>
          <w:szCs w:val="24"/>
          <w:lang w:val="lt-LT"/>
        </w:rPr>
        <w:t xml:space="preserve">Tiekėjas </w:t>
      </w:r>
      <w:r w:rsidR="00BE47AB" w:rsidRPr="00F8428B">
        <w:rPr>
          <w:rFonts w:cstheme="minorHAnsi"/>
          <w:b/>
          <w:bCs/>
          <w:sz w:val="24"/>
          <w:szCs w:val="24"/>
          <w:lang w:val="lt-LT"/>
        </w:rPr>
        <w:t xml:space="preserve">maitinimo </w:t>
      </w:r>
      <w:r w:rsidRPr="00F8428B">
        <w:rPr>
          <w:rFonts w:cstheme="minorHAnsi"/>
          <w:b/>
          <w:bCs/>
          <w:sz w:val="24"/>
          <w:szCs w:val="24"/>
          <w:lang w:val="lt-LT"/>
        </w:rPr>
        <w:t>paslaugų teikimo metu privalo taikyti aplinkos apsaugos kriterijus</w:t>
      </w:r>
      <w:r w:rsidRPr="00F8428B">
        <w:rPr>
          <w:rFonts w:cstheme="minorHAnsi"/>
          <w:sz w:val="24"/>
          <w:szCs w:val="24"/>
          <w:lang w:val="lt-LT"/>
        </w:rPr>
        <w:t>, kurie nustatyti Aplinkos apsaugos kriterijų taikymo, vykdant žaliuosius pirkimus, tvarkos aprašo, patvirtinto Lietuvos Respublikos aplinkos ministro 2011 m. birželio 28 d. įsakym</w:t>
      </w:r>
      <w:r w:rsidR="000F2FD5" w:rsidRPr="00F8428B">
        <w:rPr>
          <w:rFonts w:cstheme="minorHAnsi"/>
          <w:sz w:val="24"/>
          <w:szCs w:val="24"/>
          <w:lang w:val="lt-LT"/>
        </w:rPr>
        <w:t>u</w:t>
      </w:r>
      <w:r w:rsidRPr="00F8428B">
        <w:rPr>
          <w:rFonts w:cstheme="minorHAnsi"/>
          <w:sz w:val="24"/>
          <w:szCs w:val="24"/>
          <w:lang w:val="lt-LT"/>
        </w:rPr>
        <w:t xml:space="preserve"> Nr. D1-508 „</w:t>
      </w:r>
      <w:hyperlink r:id="rId22" w:history="1">
        <w:r w:rsidRPr="00F8428B">
          <w:rPr>
            <w:rStyle w:val="Hipersaitas"/>
            <w:rFonts w:cstheme="minorHAnsi"/>
            <w:color w:val="auto"/>
            <w:sz w:val="24"/>
            <w:szCs w:val="24"/>
            <w:u w:val="none"/>
            <w:lang w:val="lt-LT"/>
          </w:rPr>
          <w:t>Dėl Aplinkos apsaugos kriterijų taikymo, vykdant žaliuosius pirkimus, tvarkos aprašo patvirtinimo</w:t>
        </w:r>
      </w:hyperlink>
      <w:r w:rsidRPr="00F8428B">
        <w:rPr>
          <w:rFonts w:cstheme="minorHAnsi"/>
          <w:sz w:val="24"/>
          <w:szCs w:val="24"/>
          <w:lang w:val="lt-LT"/>
        </w:rPr>
        <w:t>“</w:t>
      </w:r>
      <w:r w:rsidR="000F2FD5" w:rsidRPr="00F8428B">
        <w:rPr>
          <w:rFonts w:cstheme="minorHAnsi"/>
          <w:sz w:val="24"/>
          <w:szCs w:val="24"/>
          <w:lang w:val="lt-LT"/>
        </w:rPr>
        <w:t>,</w:t>
      </w:r>
      <w:r w:rsidRPr="00F8428B">
        <w:rPr>
          <w:rFonts w:cstheme="minorHAnsi"/>
          <w:sz w:val="24"/>
          <w:szCs w:val="24"/>
          <w:lang w:val="lt-LT"/>
        </w:rPr>
        <w:t xml:space="preserve"> 2 priedo 8</w:t>
      </w:r>
      <w:r w:rsidR="000F2FD5" w:rsidRPr="00F8428B">
        <w:rPr>
          <w:rFonts w:cstheme="minorHAnsi"/>
          <w:sz w:val="24"/>
          <w:szCs w:val="24"/>
          <w:lang w:val="lt-LT"/>
        </w:rPr>
        <w:t xml:space="preserve"> </w:t>
      </w:r>
      <w:r w:rsidRPr="00F8428B">
        <w:rPr>
          <w:rFonts w:cstheme="minorHAnsi"/>
          <w:sz w:val="24"/>
          <w:szCs w:val="24"/>
          <w:lang w:val="lt-LT"/>
        </w:rPr>
        <w:t>punkte „Maisto produktai ir maitinimo paslaugos“:</w:t>
      </w:r>
    </w:p>
    <w:p w14:paraId="5B778EC8" w14:textId="77777777" w:rsidR="00862CF7" w:rsidRPr="00F8428B" w:rsidRDefault="00862CF7" w:rsidP="00862CF7">
      <w:pPr>
        <w:ind w:firstLine="720"/>
        <w:jc w:val="both"/>
        <w:rPr>
          <w:rFonts w:cstheme="minorHAnsi"/>
          <w:sz w:val="24"/>
          <w:szCs w:val="24"/>
          <w:lang w:val="lt-LT"/>
        </w:rPr>
      </w:pPr>
      <w:bookmarkStart w:id="4" w:name="part_0f3135b82a43475897e8a2db2a10b578"/>
      <w:bookmarkEnd w:id="4"/>
      <w:r w:rsidRPr="00F8428B">
        <w:rPr>
          <w:rFonts w:cstheme="minorHAnsi"/>
          <w:sz w:val="24"/>
          <w:szCs w:val="24"/>
          <w:lang w:val="lt-LT"/>
        </w:rPr>
        <w:t xml:space="preserve">8.1. </w:t>
      </w:r>
      <w:r w:rsidRPr="00F8428B">
        <w:rPr>
          <w:rFonts w:cstheme="minorHAnsi"/>
          <w:b/>
          <w:bCs/>
          <w:sz w:val="24"/>
          <w:szCs w:val="24"/>
          <w:lang w:val="lt-LT"/>
        </w:rPr>
        <w:t>ne mažiau kaip 30 proc. perkamų maisto produktų (išskyrus skirtus gyvūnams) kiekio (kilogramais, litrais, vienetais) turi atitikti bent vieną iš šių minimalių aplinkos apsaugos kriterijų</w:t>
      </w:r>
      <w:r w:rsidRPr="00F8428B">
        <w:rPr>
          <w:rFonts w:cstheme="minorHAnsi"/>
          <w:sz w:val="24"/>
          <w:szCs w:val="24"/>
          <w:lang w:val="lt-LT"/>
        </w:rPr>
        <w:t>:</w:t>
      </w:r>
    </w:p>
    <w:p w14:paraId="14AD717D" w14:textId="77777777" w:rsidR="00862CF7" w:rsidRPr="00F8428B" w:rsidRDefault="00862CF7" w:rsidP="00862CF7">
      <w:pPr>
        <w:ind w:firstLine="720"/>
        <w:jc w:val="both"/>
        <w:rPr>
          <w:rFonts w:cstheme="minorHAnsi"/>
          <w:sz w:val="24"/>
          <w:szCs w:val="24"/>
          <w:lang w:val="lt-LT"/>
        </w:rPr>
      </w:pPr>
      <w:bookmarkStart w:id="5" w:name="part_9c43241afdcf4873a99de33e00f02a6e"/>
      <w:bookmarkEnd w:id="5"/>
      <w:r w:rsidRPr="00F8428B">
        <w:rPr>
          <w:rFonts w:cstheme="minorHAnsi"/>
          <w:sz w:val="24"/>
          <w:szCs w:val="24"/>
          <w:lang w:val="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CE7924A" w14:textId="77777777" w:rsidR="00862CF7" w:rsidRPr="00F8428B" w:rsidRDefault="00862CF7" w:rsidP="00862CF7">
      <w:pPr>
        <w:ind w:firstLine="720"/>
        <w:jc w:val="both"/>
        <w:rPr>
          <w:rFonts w:cstheme="minorHAnsi"/>
          <w:sz w:val="24"/>
          <w:szCs w:val="24"/>
          <w:lang w:val="lt-LT"/>
        </w:rPr>
      </w:pPr>
      <w:bookmarkStart w:id="6" w:name="part_64b3c8fd873e413e8172f191e1e6cdff"/>
      <w:bookmarkEnd w:id="6"/>
      <w:r w:rsidRPr="00F8428B">
        <w:rPr>
          <w:rFonts w:cstheme="minorHAnsi"/>
          <w:sz w:val="24"/>
          <w:szCs w:val="24"/>
          <w:lang w:val="lt-LT"/>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AE3FE78" w14:textId="77777777" w:rsidR="00862CF7" w:rsidRPr="00F8428B" w:rsidRDefault="00862CF7" w:rsidP="00862CF7">
      <w:pPr>
        <w:ind w:firstLine="720"/>
        <w:jc w:val="both"/>
        <w:rPr>
          <w:rFonts w:cstheme="minorHAnsi"/>
          <w:sz w:val="24"/>
          <w:szCs w:val="24"/>
          <w:lang w:val="lt-LT"/>
        </w:rPr>
      </w:pPr>
      <w:bookmarkStart w:id="7" w:name="part_032947b7eed748d1b452ba0dce5045e2"/>
      <w:bookmarkEnd w:id="7"/>
      <w:r w:rsidRPr="00F8428B">
        <w:rPr>
          <w:rFonts w:cstheme="minorHAnsi"/>
          <w:sz w:val="24"/>
          <w:szCs w:val="24"/>
          <w:lang w:val="lt-LT"/>
        </w:rPr>
        <w:t xml:space="preserve">8.1.3. produktai turi būti sertifikuoti ženklu „Kokybė“, kaip numatyta Lietuvos Respublikos žemės ūkio ministro 2022 m. gegužės 20 d. įsakymu Nr. 3D-351 „Dėl Nacionalinės maisto kokybės </w:t>
      </w:r>
      <w:r w:rsidRPr="00F8428B">
        <w:rPr>
          <w:rFonts w:cstheme="minorHAnsi"/>
          <w:sz w:val="24"/>
          <w:szCs w:val="24"/>
          <w:lang w:val="lt-LT"/>
        </w:rPr>
        <w:lastRenderedPageBreak/>
        <w:t>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7A61669" w14:textId="77777777" w:rsidR="00862CF7" w:rsidRPr="00F8428B" w:rsidRDefault="00862CF7" w:rsidP="000F2FD5">
      <w:pPr>
        <w:ind w:firstLine="720"/>
        <w:jc w:val="both"/>
        <w:rPr>
          <w:rFonts w:cstheme="minorHAnsi"/>
          <w:sz w:val="24"/>
          <w:szCs w:val="24"/>
          <w:lang w:val="lt-LT"/>
        </w:rPr>
      </w:pPr>
      <w:bookmarkStart w:id="8" w:name="part_5a3afa92513a4cfdbc6b69870d6fdcbf"/>
      <w:bookmarkEnd w:id="8"/>
      <w:r w:rsidRPr="00F8428B">
        <w:rPr>
          <w:rFonts w:cstheme="minorHAnsi"/>
          <w:sz w:val="24"/>
          <w:szCs w:val="24"/>
          <w:lang w:val="lt-LT"/>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F8428B">
        <w:rPr>
          <w:rFonts w:cstheme="minorHAnsi"/>
          <w:sz w:val="24"/>
          <w:szCs w:val="24"/>
          <w:lang w:val="lt-LT"/>
        </w:rPr>
        <w:t>Aquaculture</w:t>
      </w:r>
      <w:proofErr w:type="spellEnd"/>
      <w:r w:rsidRPr="00F8428B">
        <w:rPr>
          <w:rFonts w:cstheme="minorHAnsi"/>
          <w:sz w:val="24"/>
          <w:szCs w:val="24"/>
          <w:lang w:val="lt-LT"/>
        </w:rPr>
        <w:t xml:space="preserve"> </w:t>
      </w:r>
      <w:proofErr w:type="spellStart"/>
      <w:r w:rsidRPr="00F8428B">
        <w:rPr>
          <w:rFonts w:cstheme="minorHAnsi"/>
          <w:sz w:val="24"/>
          <w:szCs w:val="24"/>
          <w:lang w:val="lt-LT"/>
        </w:rPr>
        <w:t>Stewardship</w:t>
      </w:r>
      <w:proofErr w:type="spellEnd"/>
      <w:r w:rsidRPr="00F8428B">
        <w:rPr>
          <w:rFonts w:cstheme="minorHAnsi"/>
          <w:sz w:val="24"/>
          <w:szCs w:val="24"/>
          <w:lang w:val="lt-LT"/>
        </w:rPr>
        <w:t xml:space="preserve"> </w:t>
      </w:r>
      <w:proofErr w:type="spellStart"/>
      <w:r w:rsidRPr="00F8428B">
        <w:rPr>
          <w:rFonts w:cstheme="minorHAnsi"/>
          <w:sz w:val="24"/>
          <w:szCs w:val="24"/>
          <w:lang w:val="lt-LT"/>
        </w:rPr>
        <w:t>Council</w:t>
      </w:r>
      <w:proofErr w:type="spellEnd"/>
      <w:r w:rsidRPr="00F8428B">
        <w:rPr>
          <w:rFonts w:cstheme="minorHAnsi"/>
          <w:sz w:val="24"/>
          <w:szCs w:val="24"/>
          <w:lang w:val="lt-LT"/>
        </w:rPr>
        <w:t>“, „</w:t>
      </w:r>
      <w:proofErr w:type="spellStart"/>
      <w:r w:rsidRPr="00F8428B">
        <w:rPr>
          <w:rFonts w:cstheme="minorHAnsi"/>
          <w:sz w:val="24"/>
          <w:szCs w:val="24"/>
          <w:lang w:val="lt-LT"/>
        </w:rPr>
        <w:t>The</w:t>
      </w:r>
      <w:proofErr w:type="spellEnd"/>
      <w:r w:rsidRPr="00F8428B">
        <w:rPr>
          <w:rFonts w:cstheme="minorHAnsi"/>
          <w:sz w:val="24"/>
          <w:szCs w:val="24"/>
          <w:lang w:val="lt-LT"/>
        </w:rPr>
        <w:t xml:space="preserve"> Marine </w:t>
      </w:r>
      <w:proofErr w:type="spellStart"/>
      <w:r w:rsidRPr="00F8428B">
        <w:rPr>
          <w:rFonts w:cstheme="minorHAnsi"/>
          <w:sz w:val="24"/>
          <w:szCs w:val="24"/>
          <w:lang w:val="lt-LT"/>
        </w:rPr>
        <w:t>Stewardship</w:t>
      </w:r>
      <w:proofErr w:type="spellEnd"/>
      <w:r w:rsidRPr="00F8428B">
        <w:rPr>
          <w:rFonts w:cstheme="minorHAnsi"/>
          <w:sz w:val="24"/>
          <w:szCs w:val="24"/>
          <w:lang w:val="lt-LT"/>
        </w:rPr>
        <w:t xml:space="preserve"> </w:t>
      </w:r>
      <w:proofErr w:type="spellStart"/>
      <w:r w:rsidRPr="00F8428B">
        <w:rPr>
          <w:rFonts w:cstheme="minorHAnsi"/>
          <w:sz w:val="24"/>
          <w:szCs w:val="24"/>
          <w:lang w:val="lt-LT"/>
        </w:rPr>
        <w:t>Council</w:t>
      </w:r>
      <w:proofErr w:type="spellEnd"/>
      <w:r w:rsidRPr="00F8428B">
        <w:rPr>
          <w:rFonts w:cstheme="minorHAnsi"/>
          <w:sz w:val="24"/>
          <w:szCs w:val="24"/>
          <w:lang w:val="lt-LT"/>
        </w:rPr>
        <w:t xml:space="preserve">“, „Best </w:t>
      </w:r>
      <w:proofErr w:type="spellStart"/>
      <w:r w:rsidRPr="00F8428B">
        <w:rPr>
          <w:rFonts w:cstheme="minorHAnsi"/>
          <w:sz w:val="24"/>
          <w:szCs w:val="24"/>
          <w:lang w:val="lt-LT"/>
        </w:rPr>
        <w:t>Aquaculture</w:t>
      </w:r>
      <w:proofErr w:type="spellEnd"/>
      <w:r w:rsidRPr="00F8428B">
        <w:rPr>
          <w:rFonts w:cstheme="minorHAnsi"/>
          <w:sz w:val="24"/>
          <w:szCs w:val="24"/>
          <w:lang w:val="lt-LT"/>
        </w:rPr>
        <w:t xml:space="preserve"> </w:t>
      </w:r>
      <w:proofErr w:type="spellStart"/>
      <w:r w:rsidRPr="00F8428B">
        <w:rPr>
          <w:rFonts w:cstheme="minorHAnsi"/>
          <w:sz w:val="24"/>
          <w:szCs w:val="24"/>
          <w:lang w:val="lt-LT"/>
        </w:rPr>
        <w:t>Practices</w:t>
      </w:r>
      <w:proofErr w:type="spellEnd"/>
      <w:r w:rsidRPr="00F8428B">
        <w:rPr>
          <w:rFonts w:cstheme="minorHAnsi"/>
          <w:sz w:val="24"/>
          <w:szCs w:val="24"/>
          <w:lang w:val="lt-LT"/>
        </w:rPr>
        <w:t>“ arba kitu lygiaverčiu ekologiniu ženklu.</w:t>
      </w:r>
    </w:p>
    <w:p w14:paraId="7284EC7C" w14:textId="7C5FE475" w:rsidR="005D4C85" w:rsidRPr="00F8428B" w:rsidRDefault="000F2FD5" w:rsidP="0009536E">
      <w:pPr>
        <w:jc w:val="both"/>
        <w:rPr>
          <w:b/>
          <w:bCs/>
          <w:sz w:val="22"/>
          <w:szCs w:val="22"/>
          <w:lang w:val="lt-LT"/>
        </w:rPr>
      </w:pPr>
      <w:r w:rsidRPr="00F8428B">
        <w:rPr>
          <w:sz w:val="22"/>
          <w:szCs w:val="22"/>
          <w:lang w:val="lt-LT"/>
        </w:rPr>
        <w:tab/>
      </w:r>
      <w:r w:rsidRPr="00F8428B">
        <w:rPr>
          <w:b/>
          <w:bCs/>
          <w:sz w:val="22"/>
          <w:szCs w:val="22"/>
          <w:lang w:val="lt-LT"/>
        </w:rPr>
        <w:t>Tiekėjas privalo kartu su pasiūlymu pateikti dokumentus, patvirtinančius Tiekėjo pasirinktų aplinkos apsaugos kriterijų taikymą paslaugų teikimo metu.</w:t>
      </w:r>
    </w:p>
    <w:p w14:paraId="7C5D85C4" w14:textId="77777777" w:rsidR="000F2FD5" w:rsidRPr="00F8428B" w:rsidRDefault="000F2FD5" w:rsidP="0009536E">
      <w:pPr>
        <w:jc w:val="both"/>
        <w:rPr>
          <w:sz w:val="22"/>
          <w:szCs w:val="22"/>
          <w:lang w:val="lt-LT"/>
        </w:rPr>
      </w:pPr>
    </w:p>
    <w:p w14:paraId="2CE9EC12" w14:textId="4F7C565B"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lang w:val="lt-LT" w:eastAsia="lt-LT"/>
        </w:rPr>
      </w:pPr>
      <w:r w:rsidRPr="00F8428B">
        <w:rPr>
          <w:b/>
          <w:bCs/>
          <w:sz w:val="22"/>
          <w:szCs w:val="22"/>
          <w:lang w:val="lt-LT" w:eastAsia="lt-LT"/>
        </w:rPr>
        <w:t>1</w:t>
      </w:r>
      <w:r w:rsidR="00752237" w:rsidRPr="00F8428B">
        <w:rPr>
          <w:b/>
          <w:bCs/>
          <w:sz w:val="22"/>
          <w:szCs w:val="22"/>
          <w:lang w:val="lt-LT" w:eastAsia="lt-LT"/>
        </w:rPr>
        <w:t>4</w:t>
      </w:r>
      <w:r w:rsidRPr="00F8428B">
        <w:rPr>
          <w:b/>
          <w:bCs/>
          <w:sz w:val="22"/>
          <w:szCs w:val="22"/>
          <w:lang w:val="lt-LT" w:eastAsia="lt-LT"/>
        </w:rPr>
        <w:t>. Privalomas meniu:</w:t>
      </w:r>
    </w:p>
    <w:p w14:paraId="44BB1919"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p w14:paraId="58BEADD8" w14:textId="66A0A7BC"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F8428B">
        <w:rPr>
          <w:sz w:val="22"/>
          <w:szCs w:val="22"/>
          <w:lang w:val="lt-LT" w:eastAsia="lt-LT"/>
        </w:rPr>
        <w:t>202</w:t>
      </w:r>
      <w:r w:rsidR="00752237" w:rsidRPr="00F8428B">
        <w:rPr>
          <w:sz w:val="22"/>
          <w:szCs w:val="22"/>
          <w:lang w:val="lt-LT" w:eastAsia="lt-LT"/>
        </w:rPr>
        <w:t>5</w:t>
      </w:r>
      <w:r w:rsidRPr="00F8428B">
        <w:rPr>
          <w:sz w:val="22"/>
          <w:szCs w:val="22"/>
          <w:lang w:val="lt-LT" w:eastAsia="lt-LT"/>
        </w:rPr>
        <w:t xml:space="preserve"> m. </w:t>
      </w:r>
      <w:r w:rsidR="00752237" w:rsidRPr="00F8428B">
        <w:rPr>
          <w:sz w:val="22"/>
          <w:szCs w:val="22"/>
          <w:lang w:val="lt-LT" w:eastAsia="lt-LT"/>
        </w:rPr>
        <w:t>liepos 2</w:t>
      </w:r>
      <w:r w:rsidRPr="00F8428B">
        <w:rPr>
          <w:sz w:val="22"/>
          <w:szCs w:val="22"/>
          <w:lang w:val="lt-LT" w:eastAsia="lt-LT"/>
        </w:rPr>
        <w:t xml:space="preserve"> d.</w:t>
      </w:r>
    </w:p>
    <w:p w14:paraId="2620288A"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tbl>
      <w:tblPr>
        <w:tblW w:w="9696" w:type="dxa"/>
        <w:tblInd w:w="142" w:type="dxa"/>
        <w:tblLook w:val="04A0" w:firstRow="1" w:lastRow="0" w:firstColumn="1" w:lastColumn="0" w:noHBand="0" w:noVBand="1"/>
      </w:tblPr>
      <w:tblGrid>
        <w:gridCol w:w="6398"/>
        <w:gridCol w:w="1417"/>
        <w:gridCol w:w="1881"/>
      </w:tblGrid>
      <w:tr w:rsidR="00F8428B" w:rsidRPr="00F8428B" w14:paraId="679E05BB" w14:textId="77777777" w:rsidTr="004D457C">
        <w:trPr>
          <w:trHeight w:val="300"/>
        </w:trPr>
        <w:tc>
          <w:tcPr>
            <w:tcW w:w="9696" w:type="dxa"/>
            <w:gridSpan w:val="3"/>
            <w:tcBorders>
              <w:top w:val="nil"/>
              <w:left w:val="nil"/>
              <w:bottom w:val="single" w:sz="4" w:space="0" w:color="auto"/>
              <w:right w:val="nil"/>
            </w:tcBorders>
            <w:noWrap/>
            <w:vAlign w:val="bottom"/>
          </w:tcPr>
          <w:p w14:paraId="18D96901" w14:textId="77777777" w:rsidR="0009536E" w:rsidRPr="00F8428B" w:rsidRDefault="0009536E" w:rsidP="0009536E">
            <w:pPr>
              <w:jc w:val="center"/>
              <w:rPr>
                <w:b/>
                <w:bCs/>
                <w:sz w:val="22"/>
                <w:szCs w:val="22"/>
                <w:lang w:val="lt-LT" w:eastAsia="lt-LT"/>
              </w:rPr>
            </w:pPr>
            <w:r w:rsidRPr="00F8428B">
              <w:rPr>
                <w:b/>
                <w:bCs/>
                <w:sz w:val="22"/>
                <w:szCs w:val="22"/>
                <w:lang w:val="lt-LT" w:eastAsia="lt-LT"/>
              </w:rPr>
              <w:t>Pietūs</w:t>
            </w:r>
          </w:p>
        </w:tc>
      </w:tr>
      <w:tr w:rsidR="00F8428B" w:rsidRPr="00F8428B" w14:paraId="6FAC92F7" w14:textId="77777777" w:rsidTr="004D457C">
        <w:trPr>
          <w:trHeight w:val="880"/>
        </w:trPr>
        <w:tc>
          <w:tcPr>
            <w:tcW w:w="6398" w:type="dxa"/>
            <w:tcBorders>
              <w:top w:val="nil"/>
              <w:left w:val="single" w:sz="4" w:space="0" w:color="auto"/>
              <w:bottom w:val="single" w:sz="4" w:space="0" w:color="auto"/>
              <w:right w:val="single" w:sz="4" w:space="0" w:color="auto"/>
            </w:tcBorders>
            <w:shd w:val="clear" w:color="auto" w:fill="D9D9D9"/>
            <w:vAlign w:val="bottom"/>
          </w:tcPr>
          <w:p w14:paraId="344EC3E1" w14:textId="77777777" w:rsidR="0009536E" w:rsidRPr="00F8428B" w:rsidRDefault="0009536E" w:rsidP="0009536E">
            <w:pPr>
              <w:jc w:val="center"/>
              <w:rPr>
                <w:b/>
                <w:sz w:val="22"/>
                <w:szCs w:val="22"/>
                <w:lang w:val="lt-LT" w:eastAsia="lt-LT"/>
              </w:rPr>
            </w:pPr>
            <w:r w:rsidRPr="00F8428B">
              <w:rPr>
                <w:b/>
                <w:sz w:val="22"/>
                <w:szCs w:val="22"/>
                <w:lang w:val="lt-LT" w:eastAsia="lt-LT"/>
              </w:rPr>
              <w:t>Patiekalo pavadinimas</w:t>
            </w:r>
          </w:p>
          <w:p w14:paraId="4CBD6C9F" w14:textId="77777777" w:rsidR="0009536E" w:rsidRPr="00F8428B" w:rsidRDefault="0009536E" w:rsidP="0009536E">
            <w:pPr>
              <w:jc w:val="center"/>
              <w:rPr>
                <w:b/>
                <w:sz w:val="22"/>
                <w:szCs w:val="22"/>
                <w:lang w:val="lt-LT" w:eastAsia="lt-LT"/>
              </w:rPr>
            </w:pPr>
          </w:p>
          <w:p w14:paraId="19FD0075" w14:textId="77777777" w:rsidR="0009536E" w:rsidRPr="00F8428B" w:rsidRDefault="0009536E" w:rsidP="0009536E">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1A07432D" w14:textId="77777777" w:rsidR="0009536E" w:rsidRPr="00F8428B" w:rsidRDefault="0009536E" w:rsidP="0009536E">
            <w:pPr>
              <w:jc w:val="center"/>
              <w:rPr>
                <w:b/>
                <w:sz w:val="22"/>
                <w:szCs w:val="22"/>
                <w:lang w:val="lt-LT" w:eastAsia="lt-LT"/>
              </w:rPr>
            </w:pPr>
            <w:r w:rsidRPr="00F8428B">
              <w:rPr>
                <w:b/>
                <w:sz w:val="22"/>
                <w:szCs w:val="22"/>
                <w:lang w:val="lt-LT" w:eastAsia="lt-LT"/>
              </w:rPr>
              <w:t>Išeiga gramais</w:t>
            </w:r>
          </w:p>
        </w:tc>
        <w:tc>
          <w:tcPr>
            <w:tcW w:w="1881" w:type="dxa"/>
            <w:tcBorders>
              <w:top w:val="nil"/>
              <w:left w:val="single" w:sz="4" w:space="0" w:color="000000"/>
              <w:bottom w:val="single" w:sz="4" w:space="0" w:color="auto"/>
              <w:right w:val="single" w:sz="4" w:space="0" w:color="auto"/>
            </w:tcBorders>
            <w:shd w:val="clear" w:color="auto" w:fill="D9D9D9"/>
            <w:vAlign w:val="bottom"/>
          </w:tcPr>
          <w:p w14:paraId="23A8D171" w14:textId="77777777" w:rsidR="0009536E" w:rsidRPr="00F8428B" w:rsidRDefault="0009536E" w:rsidP="0009536E">
            <w:pPr>
              <w:jc w:val="center"/>
              <w:rPr>
                <w:b/>
                <w:sz w:val="22"/>
                <w:szCs w:val="22"/>
                <w:lang w:val="lt-LT" w:eastAsia="lt-LT"/>
              </w:rPr>
            </w:pPr>
            <w:r w:rsidRPr="00F8428B">
              <w:rPr>
                <w:b/>
                <w:sz w:val="22"/>
                <w:szCs w:val="22"/>
                <w:lang w:val="lt-LT" w:eastAsia="lt-LT"/>
              </w:rPr>
              <w:t>Energinė* vertė, kcal</w:t>
            </w:r>
          </w:p>
          <w:p w14:paraId="1E77A974" w14:textId="77777777" w:rsidR="0009536E" w:rsidRPr="00F8428B" w:rsidRDefault="0009536E" w:rsidP="0009536E">
            <w:pPr>
              <w:jc w:val="center"/>
              <w:rPr>
                <w:b/>
                <w:sz w:val="22"/>
                <w:szCs w:val="22"/>
                <w:lang w:val="lt-LT" w:eastAsia="lt-LT"/>
              </w:rPr>
            </w:pPr>
          </w:p>
        </w:tc>
      </w:tr>
      <w:tr w:rsidR="00F8428B" w:rsidRPr="00F8428B" w14:paraId="7CB1D0A7" w14:textId="77777777" w:rsidTr="004D457C">
        <w:trPr>
          <w:trHeight w:val="300"/>
        </w:trPr>
        <w:tc>
          <w:tcPr>
            <w:tcW w:w="6398" w:type="dxa"/>
            <w:tcBorders>
              <w:top w:val="single" w:sz="4" w:space="0" w:color="auto"/>
              <w:left w:val="single" w:sz="4" w:space="0" w:color="auto"/>
              <w:bottom w:val="single" w:sz="4" w:space="0" w:color="auto"/>
              <w:right w:val="single" w:sz="4" w:space="0" w:color="auto"/>
            </w:tcBorders>
            <w:vAlign w:val="center"/>
          </w:tcPr>
          <w:p w14:paraId="4A8F070A" w14:textId="1FA99951" w:rsidR="00164E9A" w:rsidRPr="00F8428B" w:rsidRDefault="00164E9A" w:rsidP="00164E9A">
            <w:pPr>
              <w:rPr>
                <w:sz w:val="22"/>
                <w:szCs w:val="22"/>
                <w:lang w:val="lt-LT" w:eastAsia="lt-LT"/>
              </w:rPr>
            </w:pPr>
            <w:r w:rsidRPr="00F8428B">
              <w:rPr>
                <w:i/>
                <w:iCs/>
                <w:sz w:val="24"/>
                <w:szCs w:val="24"/>
                <w:lang w:val="lt-LT"/>
              </w:rPr>
              <w:t>Vištienos sriuba su daržovėmis ir makaronais</w:t>
            </w:r>
          </w:p>
        </w:tc>
        <w:tc>
          <w:tcPr>
            <w:tcW w:w="1417" w:type="dxa"/>
            <w:tcBorders>
              <w:top w:val="nil"/>
              <w:left w:val="nil"/>
              <w:bottom w:val="single" w:sz="4" w:space="0" w:color="auto"/>
              <w:right w:val="single" w:sz="4" w:space="0" w:color="auto"/>
            </w:tcBorders>
            <w:noWrap/>
            <w:vAlign w:val="center"/>
          </w:tcPr>
          <w:p w14:paraId="6C0DE777" w14:textId="60501DF6" w:rsidR="00164E9A" w:rsidRPr="00F8428B" w:rsidRDefault="00164E9A" w:rsidP="00164E9A">
            <w:pPr>
              <w:jc w:val="center"/>
              <w:rPr>
                <w:sz w:val="22"/>
                <w:szCs w:val="22"/>
                <w:lang w:val="lt-LT" w:eastAsia="lt-LT"/>
              </w:rPr>
            </w:pPr>
            <w:r w:rsidRPr="00F8428B">
              <w:rPr>
                <w:i/>
                <w:iCs/>
                <w:sz w:val="24"/>
                <w:szCs w:val="24"/>
                <w:lang w:val="lt-LT"/>
              </w:rPr>
              <w:t>250</w:t>
            </w:r>
          </w:p>
        </w:tc>
        <w:tc>
          <w:tcPr>
            <w:tcW w:w="1881" w:type="dxa"/>
            <w:tcBorders>
              <w:top w:val="nil"/>
              <w:left w:val="nil"/>
              <w:bottom w:val="single" w:sz="4" w:space="0" w:color="auto"/>
              <w:right w:val="single" w:sz="4" w:space="0" w:color="auto"/>
            </w:tcBorders>
            <w:noWrap/>
            <w:vAlign w:val="center"/>
          </w:tcPr>
          <w:p w14:paraId="6C75C274" w14:textId="480D9B5A" w:rsidR="00164E9A" w:rsidRPr="00F8428B" w:rsidRDefault="00164E9A" w:rsidP="00164E9A">
            <w:pPr>
              <w:jc w:val="center"/>
              <w:rPr>
                <w:sz w:val="22"/>
                <w:szCs w:val="22"/>
                <w:lang w:val="lt-LT" w:eastAsia="lt-LT"/>
              </w:rPr>
            </w:pPr>
            <w:r w:rsidRPr="00F8428B">
              <w:rPr>
                <w:i/>
                <w:iCs/>
                <w:sz w:val="24"/>
                <w:szCs w:val="24"/>
                <w:lang w:val="lt-LT"/>
              </w:rPr>
              <w:t>154,10</w:t>
            </w:r>
          </w:p>
        </w:tc>
      </w:tr>
      <w:tr w:rsidR="00F8428B" w:rsidRPr="00F8428B" w14:paraId="5BC01738" w14:textId="77777777" w:rsidTr="004D457C">
        <w:trPr>
          <w:trHeight w:val="300"/>
        </w:trPr>
        <w:tc>
          <w:tcPr>
            <w:tcW w:w="6398" w:type="dxa"/>
            <w:tcBorders>
              <w:top w:val="nil"/>
              <w:left w:val="single" w:sz="4" w:space="0" w:color="auto"/>
              <w:bottom w:val="single" w:sz="4" w:space="0" w:color="auto"/>
              <w:right w:val="single" w:sz="4" w:space="0" w:color="auto"/>
            </w:tcBorders>
            <w:vAlign w:val="center"/>
          </w:tcPr>
          <w:p w14:paraId="4C9E81E4" w14:textId="2040C2AF" w:rsidR="00164E9A" w:rsidRPr="00F8428B" w:rsidRDefault="00164E9A" w:rsidP="00164E9A">
            <w:pPr>
              <w:rPr>
                <w:sz w:val="22"/>
                <w:szCs w:val="22"/>
                <w:lang w:val="lt-LT" w:eastAsia="lt-LT"/>
              </w:rPr>
            </w:pPr>
            <w:r w:rsidRPr="00F8428B">
              <w:rPr>
                <w:i/>
                <w:iCs/>
                <w:sz w:val="24"/>
                <w:szCs w:val="24"/>
                <w:lang w:val="lt-LT"/>
              </w:rPr>
              <w:t>Jautienos burgundiškas troškinys su bulvytėmis</w:t>
            </w:r>
          </w:p>
        </w:tc>
        <w:tc>
          <w:tcPr>
            <w:tcW w:w="1417" w:type="dxa"/>
            <w:tcBorders>
              <w:top w:val="nil"/>
              <w:left w:val="nil"/>
              <w:bottom w:val="single" w:sz="4" w:space="0" w:color="auto"/>
              <w:right w:val="single" w:sz="4" w:space="0" w:color="auto"/>
            </w:tcBorders>
            <w:noWrap/>
            <w:vAlign w:val="center"/>
          </w:tcPr>
          <w:p w14:paraId="77E9DEF7" w14:textId="22924B72" w:rsidR="00164E9A" w:rsidRPr="00F8428B" w:rsidRDefault="00164E9A" w:rsidP="00164E9A">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621BB372" w14:textId="7CA47F38" w:rsidR="00164E9A" w:rsidRPr="00F8428B" w:rsidRDefault="00164E9A" w:rsidP="00164E9A">
            <w:pPr>
              <w:jc w:val="center"/>
              <w:rPr>
                <w:sz w:val="22"/>
                <w:szCs w:val="22"/>
                <w:lang w:val="lt-LT" w:eastAsia="lt-LT"/>
              </w:rPr>
            </w:pPr>
            <w:r w:rsidRPr="00F8428B">
              <w:rPr>
                <w:i/>
                <w:iCs/>
                <w:sz w:val="24"/>
                <w:szCs w:val="24"/>
                <w:lang w:val="lt-LT"/>
              </w:rPr>
              <w:t>550,52</w:t>
            </w:r>
          </w:p>
        </w:tc>
      </w:tr>
      <w:tr w:rsidR="00F8428B" w:rsidRPr="00F8428B" w14:paraId="29358AFF" w14:textId="77777777" w:rsidTr="004D457C">
        <w:trPr>
          <w:trHeight w:val="300"/>
        </w:trPr>
        <w:tc>
          <w:tcPr>
            <w:tcW w:w="6398" w:type="dxa"/>
            <w:tcBorders>
              <w:top w:val="nil"/>
              <w:left w:val="single" w:sz="4" w:space="0" w:color="auto"/>
              <w:bottom w:val="single" w:sz="4" w:space="0" w:color="auto"/>
              <w:right w:val="single" w:sz="4" w:space="0" w:color="auto"/>
            </w:tcBorders>
            <w:vAlign w:val="center"/>
          </w:tcPr>
          <w:p w14:paraId="7347B461" w14:textId="2F50901B" w:rsidR="00164E9A" w:rsidRPr="00F8428B" w:rsidRDefault="00164E9A" w:rsidP="00164E9A">
            <w:pPr>
              <w:rPr>
                <w:sz w:val="22"/>
                <w:szCs w:val="22"/>
                <w:lang w:val="lt-LT" w:eastAsia="lt-LT"/>
              </w:rPr>
            </w:pPr>
            <w:r w:rsidRPr="00F8428B">
              <w:rPr>
                <w:i/>
                <w:iCs/>
                <w:sz w:val="24"/>
                <w:szCs w:val="24"/>
                <w:lang w:val="lt-LT"/>
              </w:rPr>
              <w:t>Naminė duona</w:t>
            </w:r>
          </w:p>
        </w:tc>
        <w:tc>
          <w:tcPr>
            <w:tcW w:w="1417" w:type="dxa"/>
            <w:tcBorders>
              <w:top w:val="nil"/>
              <w:left w:val="nil"/>
              <w:bottom w:val="single" w:sz="4" w:space="0" w:color="auto"/>
              <w:right w:val="single" w:sz="4" w:space="0" w:color="auto"/>
            </w:tcBorders>
            <w:noWrap/>
            <w:vAlign w:val="center"/>
          </w:tcPr>
          <w:p w14:paraId="20DFE2CE" w14:textId="027ED6FD" w:rsidR="00164E9A" w:rsidRPr="00F8428B" w:rsidRDefault="00164E9A" w:rsidP="00164E9A">
            <w:pPr>
              <w:jc w:val="center"/>
              <w:rPr>
                <w:sz w:val="22"/>
                <w:szCs w:val="22"/>
                <w:lang w:val="lt-LT" w:eastAsia="lt-LT"/>
              </w:rPr>
            </w:pPr>
            <w:r w:rsidRPr="00F8428B">
              <w:rPr>
                <w:i/>
                <w:iCs/>
                <w:sz w:val="24"/>
                <w:szCs w:val="24"/>
                <w:lang w:val="lt-LT"/>
              </w:rPr>
              <w:t>50</w:t>
            </w:r>
          </w:p>
        </w:tc>
        <w:tc>
          <w:tcPr>
            <w:tcW w:w="1881" w:type="dxa"/>
            <w:tcBorders>
              <w:top w:val="nil"/>
              <w:left w:val="nil"/>
              <w:bottom w:val="single" w:sz="4" w:space="0" w:color="auto"/>
              <w:right w:val="single" w:sz="4" w:space="0" w:color="auto"/>
            </w:tcBorders>
            <w:noWrap/>
            <w:vAlign w:val="center"/>
          </w:tcPr>
          <w:p w14:paraId="480CAC29" w14:textId="4535418F" w:rsidR="00164E9A" w:rsidRPr="00F8428B" w:rsidRDefault="00164E9A" w:rsidP="00164E9A">
            <w:pPr>
              <w:jc w:val="center"/>
              <w:rPr>
                <w:sz w:val="22"/>
                <w:szCs w:val="22"/>
                <w:lang w:val="lt-LT" w:eastAsia="lt-LT"/>
              </w:rPr>
            </w:pPr>
            <w:r w:rsidRPr="00F8428B">
              <w:rPr>
                <w:i/>
                <w:iCs/>
                <w:sz w:val="24"/>
                <w:szCs w:val="24"/>
                <w:lang w:val="lt-LT"/>
              </w:rPr>
              <w:t>130,50</w:t>
            </w:r>
          </w:p>
        </w:tc>
      </w:tr>
      <w:tr w:rsidR="00F8428B" w:rsidRPr="00F8428B" w14:paraId="50775BC0" w14:textId="77777777" w:rsidTr="004D457C">
        <w:trPr>
          <w:trHeight w:val="300"/>
        </w:trPr>
        <w:tc>
          <w:tcPr>
            <w:tcW w:w="6398" w:type="dxa"/>
            <w:tcBorders>
              <w:top w:val="nil"/>
              <w:left w:val="single" w:sz="4" w:space="0" w:color="auto"/>
              <w:bottom w:val="single" w:sz="4" w:space="0" w:color="auto"/>
              <w:right w:val="single" w:sz="4" w:space="0" w:color="auto"/>
            </w:tcBorders>
            <w:vAlign w:val="center"/>
          </w:tcPr>
          <w:p w14:paraId="646278C1" w14:textId="2720E7CA" w:rsidR="00164E9A" w:rsidRPr="00F8428B" w:rsidRDefault="00164E9A" w:rsidP="00164E9A">
            <w:pPr>
              <w:rPr>
                <w:sz w:val="22"/>
                <w:szCs w:val="22"/>
                <w:lang w:val="lt-LT" w:eastAsia="lt-LT"/>
              </w:rPr>
            </w:pPr>
            <w:r w:rsidRPr="00F8428B">
              <w:rPr>
                <w:i/>
                <w:iCs/>
                <w:sz w:val="24"/>
                <w:szCs w:val="24"/>
                <w:lang w:val="lt-LT"/>
              </w:rPr>
              <w:t>Jogurtas</w:t>
            </w:r>
          </w:p>
        </w:tc>
        <w:tc>
          <w:tcPr>
            <w:tcW w:w="1417" w:type="dxa"/>
            <w:tcBorders>
              <w:top w:val="nil"/>
              <w:left w:val="nil"/>
              <w:bottom w:val="single" w:sz="4" w:space="0" w:color="auto"/>
              <w:right w:val="single" w:sz="4" w:space="0" w:color="auto"/>
            </w:tcBorders>
            <w:noWrap/>
            <w:vAlign w:val="center"/>
          </w:tcPr>
          <w:p w14:paraId="30BF7D46" w14:textId="3747DD1A" w:rsidR="00164E9A" w:rsidRPr="00F8428B" w:rsidRDefault="00164E9A" w:rsidP="00164E9A">
            <w:pPr>
              <w:jc w:val="center"/>
              <w:rPr>
                <w:sz w:val="22"/>
                <w:szCs w:val="22"/>
                <w:lang w:val="lt-LT" w:eastAsia="lt-LT"/>
              </w:rPr>
            </w:pPr>
            <w:r w:rsidRPr="00F8428B">
              <w:rPr>
                <w:i/>
                <w:iCs/>
                <w:sz w:val="24"/>
                <w:szCs w:val="24"/>
                <w:lang w:val="lt-LT"/>
              </w:rPr>
              <w:t>130</w:t>
            </w:r>
          </w:p>
        </w:tc>
        <w:tc>
          <w:tcPr>
            <w:tcW w:w="1881" w:type="dxa"/>
            <w:tcBorders>
              <w:top w:val="nil"/>
              <w:left w:val="nil"/>
              <w:bottom w:val="single" w:sz="4" w:space="0" w:color="auto"/>
              <w:right w:val="single" w:sz="4" w:space="0" w:color="auto"/>
            </w:tcBorders>
            <w:noWrap/>
            <w:vAlign w:val="center"/>
          </w:tcPr>
          <w:p w14:paraId="3D35B541" w14:textId="459E045F" w:rsidR="00164E9A" w:rsidRPr="00F8428B" w:rsidRDefault="00164E9A" w:rsidP="00164E9A">
            <w:pPr>
              <w:jc w:val="center"/>
              <w:rPr>
                <w:sz w:val="22"/>
                <w:szCs w:val="22"/>
                <w:lang w:val="lt-LT" w:eastAsia="lt-LT"/>
              </w:rPr>
            </w:pPr>
            <w:r w:rsidRPr="00F8428B">
              <w:rPr>
                <w:i/>
                <w:iCs/>
                <w:sz w:val="24"/>
                <w:szCs w:val="24"/>
                <w:lang w:val="lt-LT"/>
              </w:rPr>
              <w:t>98,75</w:t>
            </w:r>
          </w:p>
        </w:tc>
      </w:tr>
      <w:tr w:rsidR="00F8428B" w:rsidRPr="00F8428B" w14:paraId="227F35A4" w14:textId="77777777" w:rsidTr="004D457C">
        <w:trPr>
          <w:trHeight w:val="300"/>
        </w:trPr>
        <w:tc>
          <w:tcPr>
            <w:tcW w:w="6398" w:type="dxa"/>
            <w:tcBorders>
              <w:top w:val="nil"/>
              <w:left w:val="single" w:sz="4" w:space="0" w:color="auto"/>
              <w:bottom w:val="single" w:sz="4" w:space="0" w:color="auto"/>
              <w:right w:val="single" w:sz="4" w:space="0" w:color="auto"/>
            </w:tcBorders>
            <w:vAlign w:val="center"/>
          </w:tcPr>
          <w:p w14:paraId="0E07A620" w14:textId="0E221808" w:rsidR="00164E9A" w:rsidRPr="00F8428B" w:rsidRDefault="00164E9A" w:rsidP="00164E9A">
            <w:pPr>
              <w:rPr>
                <w:sz w:val="22"/>
                <w:szCs w:val="22"/>
                <w:lang w:val="lt-LT" w:eastAsia="lt-LT"/>
              </w:rPr>
            </w:pPr>
          </w:p>
        </w:tc>
        <w:tc>
          <w:tcPr>
            <w:tcW w:w="1417" w:type="dxa"/>
            <w:tcBorders>
              <w:top w:val="nil"/>
              <w:left w:val="nil"/>
              <w:bottom w:val="single" w:sz="4" w:space="0" w:color="auto"/>
              <w:right w:val="single" w:sz="4" w:space="0" w:color="auto"/>
            </w:tcBorders>
            <w:noWrap/>
            <w:vAlign w:val="center"/>
          </w:tcPr>
          <w:p w14:paraId="567CD724" w14:textId="19E1FFE1" w:rsidR="00164E9A" w:rsidRPr="00F8428B" w:rsidRDefault="00164E9A" w:rsidP="00164E9A">
            <w:pPr>
              <w:jc w:val="center"/>
              <w:rPr>
                <w:sz w:val="22"/>
                <w:szCs w:val="22"/>
                <w:lang w:val="lt-LT" w:eastAsia="lt-LT"/>
              </w:rPr>
            </w:pPr>
          </w:p>
        </w:tc>
        <w:tc>
          <w:tcPr>
            <w:tcW w:w="1881" w:type="dxa"/>
            <w:tcBorders>
              <w:top w:val="nil"/>
              <w:left w:val="nil"/>
              <w:bottom w:val="single" w:sz="4" w:space="0" w:color="auto"/>
              <w:right w:val="single" w:sz="4" w:space="0" w:color="auto"/>
            </w:tcBorders>
            <w:noWrap/>
            <w:vAlign w:val="center"/>
          </w:tcPr>
          <w:p w14:paraId="0E565ECA" w14:textId="340E0BA8" w:rsidR="00164E9A" w:rsidRPr="00F8428B" w:rsidRDefault="00164E9A" w:rsidP="00164E9A">
            <w:pPr>
              <w:jc w:val="center"/>
              <w:rPr>
                <w:sz w:val="22"/>
                <w:szCs w:val="22"/>
                <w:lang w:val="lt-LT" w:eastAsia="lt-LT"/>
              </w:rPr>
            </w:pPr>
          </w:p>
        </w:tc>
      </w:tr>
      <w:tr w:rsidR="00F8428B" w:rsidRPr="00F8428B" w14:paraId="5442DA8E" w14:textId="77777777" w:rsidTr="004D457C">
        <w:trPr>
          <w:trHeight w:val="300"/>
        </w:trPr>
        <w:tc>
          <w:tcPr>
            <w:tcW w:w="9696" w:type="dxa"/>
            <w:gridSpan w:val="3"/>
            <w:tcBorders>
              <w:top w:val="single" w:sz="4" w:space="0" w:color="auto"/>
              <w:left w:val="single" w:sz="4" w:space="0" w:color="auto"/>
              <w:bottom w:val="single" w:sz="8" w:space="0" w:color="auto"/>
              <w:right w:val="single" w:sz="4" w:space="0" w:color="auto"/>
            </w:tcBorders>
            <w:vAlign w:val="bottom"/>
          </w:tcPr>
          <w:p w14:paraId="76AC8A4E" w14:textId="62561A33" w:rsidR="0009536E" w:rsidRPr="00F8428B" w:rsidRDefault="0009536E" w:rsidP="0009536E">
            <w:pPr>
              <w:jc w:val="right"/>
              <w:rPr>
                <w:sz w:val="22"/>
                <w:szCs w:val="22"/>
                <w:lang w:val="lt-LT" w:eastAsia="lt-LT"/>
              </w:rPr>
            </w:pPr>
            <w:r w:rsidRPr="00F8428B">
              <w:rPr>
                <w:b/>
                <w:bCs/>
                <w:sz w:val="22"/>
                <w:szCs w:val="22"/>
                <w:lang w:val="lt-LT" w:eastAsia="lt-LT"/>
              </w:rPr>
              <w:t xml:space="preserve">Iš viso: </w:t>
            </w:r>
            <w:r w:rsidR="004D457C" w:rsidRPr="00F8428B">
              <w:rPr>
                <w:b/>
                <w:bCs/>
                <w:sz w:val="22"/>
                <w:szCs w:val="22"/>
                <w:lang w:val="lt-LT" w:eastAsia="lt-LT"/>
              </w:rPr>
              <w:t>933,87</w:t>
            </w:r>
          </w:p>
        </w:tc>
      </w:tr>
      <w:tr w:rsidR="00F8428B" w:rsidRPr="00F8428B" w14:paraId="3225BF45" w14:textId="77777777" w:rsidTr="004D457C">
        <w:trPr>
          <w:trHeight w:val="300"/>
        </w:trPr>
        <w:tc>
          <w:tcPr>
            <w:tcW w:w="9696" w:type="dxa"/>
            <w:gridSpan w:val="3"/>
            <w:tcBorders>
              <w:top w:val="single" w:sz="8" w:space="0" w:color="auto"/>
              <w:left w:val="nil"/>
              <w:bottom w:val="nil"/>
              <w:right w:val="nil"/>
            </w:tcBorders>
            <w:noWrap/>
            <w:vAlign w:val="bottom"/>
          </w:tcPr>
          <w:p w14:paraId="23C75C1E" w14:textId="77777777" w:rsidR="0009536E" w:rsidRPr="00F8428B" w:rsidRDefault="0009536E" w:rsidP="0009536E">
            <w:pPr>
              <w:jc w:val="center"/>
              <w:rPr>
                <w:b/>
                <w:bCs/>
                <w:sz w:val="22"/>
                <w:szCs w:val="22"/>
                <w:lang w:val="lt-LT" w:eastAsia="lt-LT"/>
              </w:rPr>
            </w:pPr>
          </w:p>
        </w:tc>
      </w:tr>
      <w:tr w:rsidR="00F8428B" w:rsidRPr="00F8428B" w14:paraId="1FAA5C41" w14:textId="77777777" w:rsidTr="004D457C">
        <w:trPr>
          <w:trHeight w:val="300"/>
        </w:trPr>
        <w:tc>
          <w:tcPr>
            <w:tcW w:w="9696" w:type="dxa"/>
            <w:gridSpan w:val="3"/>
            <w:tcBorders>
              <w:top w:val="nil"/>
              <w:left w:val="nil"/>
              <w:bottom w:val="single" w:sz="4" w:space="0" w:color="auto"/>
              <w:right w:val="nil"/>
            </w:tcBorders>
            <w:noWrap/>
            <w:vAlign w:val="bottom"/>
          </w:tcPr>
          <w:p w14:paraId="6D2781C5" w14:textId="77777777" w:rsidR="0009536E" w:rsidRPr="00F8428B" w:rsidRDefault="0009536E" w:rsidP="0009536E">
            <w:pPr>
              <w:jc w:val="center"/>
              <w:rPr>
                <w:b/>
                <w:bCs/>
                <w:sz w:val="22"/>
                <w:szCs w:val="22"/>
                <w:lang w:val="lt-LT" w:eastAsia="lt-LT"/>
              </w:rPr>
            </w:pPr>
            <w:r w:rsidRPr="00F8428B">
              <w:rPr>
                <w:b/>
                <w:bCs/>
                <w:sz w:val="22"/>
                <w:szCs w:val="22"/>
                <w:lang w:val="lt-LT" w:eastAsia="lt-LT"/>
              </w:rPr>
              <w:t>Vakarienė</w:t>
            </w:r>
          </w:p>
        </w:tc>
      </w:tr>
      <w:tr w:rsidR="00F8428B" w:rsidRPr="00F8428B" w14:paraId="74942E20" w14:textId="77777777" w:rsidTr="004D457C">
        <w:trPr>
          <w:trHeight w:val="895"/>
        </w:trPr>
        <w:tc>
          <w:tcPr>
            <w:tcW w:w="6398" w:type="dxa"/>
            <w:tcBorders>
              <w:top w:val="nil"/>
              <w:left w:val="single" w:sz="4" w:space="0" w:color="auto"/>
              <w:bottom w:val="single" w:sz="4" w:space="0" w:color="auto"/>
              <w:right w:val="single" w:sz="4" w:space="0" w:color="auto"/>
            </w:tcBorders>
            <w:shd w:val="clear" w:color="auto" w:fill="D9D9D9"/>
            <w:vAlign w:val="bottom"/>
          </w:tcPr>
          <w:p w14:paraId="65A1DC7D" w14:textId="77777777" w:rsidR="0009536E" w:rsidRPr="00F8428B" w:rsidRDefault="0009536E" w:rsidP="0009536E">
            <w:pPr>
              <w:jc w:val="center"/>
              <w:rPr>
                <w:b/>
                <w:sz w:val="22"/>
                <w:szCs w:val="22"/>
                <w:lang w:val="lt-LT" w:eastAsia="lt-LT"/>
              </w:rPr>
            </w:pPr>
            <w:r w:rsidRPr="00F8428B">
              <w:rPr>
                <w:b/>
                <w:sz w:val="22"/>
                <w:szCs w:val="22"/>
                <w:lang w:val="lt-LT" w:eastAsia="lt-LT"/>
              </w:rPr>
              <w:t>Patiekalo pavadinimas</w:t>
            </w:r>
          </w:p>
          <w:p w14:paraId="0D948E11" w14:textId="77777777" w:rsidR="0009536E" w:rsidRPr="00F8428B" w:rsidRDefault="0009536E" w:rsidP="0009536E">
            <w:pPr>
              <w:jc w:val="center"/>
              <w:rPr>
                <w:b/>
                <w:sz w:val="22"/>
                <w:szCs w:val="22"/>
                <w:lang w:val="lt-LT" w:eastAsia="lt-LT"/>
              </w:rPr>
            </w:pPr>
          </w:p>
          <w:p w14:paraId="171ACFCF" w14:textId="77777777" w:rsidR="0009536E" w:rsidRPr="00F8428B" w:rsidRDefault="0009536E" w:rsidP="0009536E">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7AA3036D" w14:textId="77777777" w:rsidR="0009536E" w:rsidRPr="00F8428B" w:rsidRDefault="0009536E" w:rsidP="0009536E">
            <w:pPr>
              <w:rPr>
                <w:b/>
                <w:sz w:val="22"/>
                <w:szCs w:val="22"/>
                <w:lang w:val="lt-LT" w:eastAsia="lt-LT"/>
              </w:rPr>
            </w:pPr>
            <w:r w:rsidRPr="00F8428B">
              <w:rPr>
                <w:b/>
                <w:sz w:val="22"/>
                <w:szCs w:val="22"/>
                <w:lang w:val="lt-LT" w:eastAsia="lt-LT"/>
              </w:rPr>
              <w:t>Išeiga gramais</w:t>
            </w:r>
          </w:p>
        </w:tc>
        <w:tc>
          <w:tcPr>
            <w:tcW w:w="1881" w:type="dxa"/>
            <w:tcBorders>
              <w:top w:val="nil"/>
              <w:left w:val="single" w:sz="4" w:space="0" w:color="000000"/>
              <w:bottom w:val="single" w:sz="4" w:space="0" w:color="000000"/>
              <w:right w:val="single" w:sz="4" w:space="0" w:color="auto"/>
            </w:tcBorders>
            <w:shd w:val="clear" w:color="auto" w:fill="D9D9D9"/>
            <w:vAlign w:val="bottom"/>
          </w:tcPr>
          <w:p w14:paraId="5AC75486" w14:textId="77777777" w:rsidR="0009536E" w:rsidRPr="00F8428B" w:rsidRDefault="0009536E" w:rsidP="0009536E">
            <w:pPr>
              <w:jc w:val="center"/>
              <w:rPr>
                <w:b/>
                <w:sz w:val="22"/>
                <w:szCs w:val="22"/>
                <w:lang w:val="lt-LT" w:eastAsia="lt-LT"/>
              </w:rPr>
            </w:pPr>
            <w:r w:rsidRPr="00F8428B">
              <w:rPr>
                <w:b/>
                <w:sz w:val="22"/>
                <w:szCs w:val="22"/>
                <w:lang w:val="lt-LT" w:eastAsia="lt-LT"/>
              </w:rPr>
              <w:t>Energinė* vertė, kcal</w:t>
            </w:r>
          </w:p>
          <w:p w14:paraId="2C02701F" w14:textId="77777777" w:rsidR="0009536E" w:rsidRPr="00F8428B" w:rsidRDefault="0009536E" w:rsidP="0009536E">
            <w:pPr>
              <w:jc w:val="center"/>
              <w:rPr>
                <w:b/>
                <w:sz w:val="22"/>
                <w:szCs w:val="22"/>
                <w:lang w:val="lt-LT" w:eastAsia="lt-LT"/>
              </w:rPr>
            </w:pPr>
          </w:p>
        </w:tc>
      </w:tr>
      <w:tr w:rsidR="00F8428B" w:rsidRPr="00F8428B" w14:paraId="64A092E3" w14:textId="77777777" w:rsidTr="00F50115">
        <w:trPr>
          <w:trHeight w:val="300"/>
        </w:trPr>
        <w:tc>
          <w:tcPr>
            <w:tcW w:w="6398" w:type="dxa"/>
            <w:tcBorders>
              <w:top w:val="single" w:sz="4" w:space="0" w:color="auto"/>
              <w:left w:val="single" w:sz="4" w:space="0" w:color="auto"/>
              <w:bottom w:val="single" w:sz="4" w:space="0" w:color="auto"/>
              <w:right w:val="single" w:sz="4" w:space="0" w:color="auto"/>
            </w:tcBorders>
          </w:tcPr>
          <w:p w14:paraId="73BA6BCC" w14:textId="2FAA236C" w:rsidR="004D457C" w:rsidRPr="00F8428B" w:rsidRDefault="004D457C" w:rsidP="004D457C">
            <w:pPr>
              <w:rPr>
                <w:sz w:val="22"/>
                <w:szCs w:val="22"/>
                <w:lang w:val="lt-LT" w:eastAsia="lt-LT"/>
              </w:rPr>
            </w:pPr>
            <w:r w:rsidRPr="00F8428B">
              <w:rPr>
                <w:i/>
                <w:iCs/>
                <w:sz w:val="24"/>
                <w:szCs w:val="24"/>
                <w:lang w:val="lt-LT"/>
              </w:rPr>
              <w:t>Kepta menkė su kvapniaisiais ryžiais, daržovės</w:t>
            </w:r>
          </w:p>
        </w:tc>
        <w:tc>
          <w:tcPr>
            <w:tcW w:w="1417" w:type="dxa"/>
            <w:tcBorders>
              <w:top w:val="nil"/>
              <w:left w:val="nil"/>
              <w:bottom w:val="single" w:sz="4" w:space="0" w:color="auto"/>
              <w:right w:val="single" w:sz="4" w:space="0" w:color="auto"/>
            </w:tcBorders>
            <w:noWrap/>
            <w:vAlign w:val="center"/>
          </w:tcPr>
          <w:p w14:paraId="51C659C9" w14:textId="2D1DA447" w:rsidR="004D457C" w:rsidRPr="00F8428B" w:rsidRDefault="004D457C" w:rsidP="004D457C">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416F446B" w14:textId="6534060E" w:rsidR="004D457C" w:rsidRPr="00F8428B" w:rsidRDefault="004D457C" w:rsidP="004D457C">
            <w:pPr>
              <w:jc w:val="center"/>
              <w:rPr>
                <w:sz w:val="22"/>
                <w:szCs w:val="22"/>
                <w:lang w:val="lt-LT" w:eastAsia="lt-LT"/>
              </w:rPr>
            </w:pPr>
            <w:r w:rsidRPr="00F8428B">
              <w:rPr>
                <w:i/>
                <w:iCs/>
                <w:sz w:val="24"/>
                <w:szCs w:val="24"/>
                <w:lang w:val="lt-LT"/>
              </w:rPr>
              <w:t>598,50</w:t>
            </w:r>
          </w:p>
        </w:tc>
      </w:tr>
      <w:tr w:rsidR="00F8428B" w:rsidRPr="00F8428B" w14:paraId="53CD6B48" w14:textId="77777777" w:rsidTr="00F50115">
        <w:trPr>
          <w:trHeight w:val="300"/>
        </w:trPr>
        <w:tc>
          <w:tcPr>
            <w:tcW w:w="6398" w:type="dxa"/>
            <w:tcBorders>
              <w:top w:val="nil"/>
              <w:left w:val="single" w:sz="4" w:space="0" w:color="auto"/>
              <w:bottom w:val="single" w:sz="4" w:space="0" w:color="auto"/>
              <w:right w:val="single" w:sz="4" w:space="0" w:color="auto"/>
            </w:tcBorders>
            <w:vAlign w:val="center"/>
          </w:tcPr>
          <w:p w14:paraId="7F2FFC62" w14:textId="17D92982" w:rsidR="004D457C" w:rsidRPr="00F8428B" w:rsidRDefault="004D457C" w:rsidP="004D457C">
            <w:pPr>
              <w:rPr>
                <w:sz w:val="22"/>
                <w:szCs w:val="22"/>
                <w:lang w:val="lt-LT" w:eastAsia="lt-LT"/>
              </w:rPr>
            </w:pPr>
            <w:r w:rsidRPr="00F8428B">
              <w:rPr>
                <w:i/>
                <w:iCs/>
                <w:sz w:val="24"/>
                <w:szCs w:val="24"/>
                <w:lang w:val="lt-LT"/>
              </w:rPr>
              <w:t>Obuoliai</w:t>
            </w:r>
          </w:p>
        </w:tc>
        <w:tc>
          <w:tcPr>
            <w:tcW w:w="1417" w:type="dxa"/>
            <w:tcBorders>
              <w:top w:val="nil"/>
              <w:left w:val="nil"/>
              <w:bottom w:val="single" w:sz="4" w:space="0" w:color="auto"/>
              <w:right w:val="single" w:sz="4" w:space="0" w:color="auto"/>
            </w:tcBorders>
            <w:noWrap/>
            <w:vAlign w:val="center"/>
          </w:tcPr>
          <w:p w14:paraId="6EF22759" w14:textId="011A16EE" w:rsidR="004D457C" w:rsidRPr="00F8428B" w:rsidRDefault="004D457C" w:rsidP="004D457C">
            <w:pPr>
              <w:jc w:val="center"/>
              <w:rPr>
                <w:sz w:val="22"/>
                <w:szCs w:val="22"/>
                <w:lang w:val="lt-LT" w:eastAsia="lt-LT"/>
              </w:rPr>
            </w:pPr>
            <w:r w:rsidRPr="00F8428B">
              <w:rPr>
                <w:i/>
                <w:iCs/>
                <w:sz w:val="24"/>
                <w:szCs w:val="24"/>
                <w:lang w:val="lt-LT"/>
              </w:rPr>
              <w:t>130</w:t>
            </w:r>
          </w:p>
        </w:tc>
        <w:tc>
          <w:tcPr>
            <w:tcW w:w="1881" w:type="dxa"/>
            <w:tcBorders>
              <w:top w:val="nil"/>
              <w:left w:val="nil"/>
              <w:bottom w:val="single" w:sz="4" w:space="0" w:color="auto"/>
              <w:right w:val="single" w:sz="4" w:space="0" w:color="auto"/>
            </w:tcBorders>
            <w:noWrap/>
            <w:vAlign w:val="center"/>
          </w:tcPr>
          <w:p w14:paraId="5ADC62F6" w14:textId="60EE4C80" w:rsidR="004D457C" w:rsidRPr="00F8428B" w:rsidRDefault="004D457C" w:rsidP="004D457C">
            <w:pPr>
              <w:jc w:val="center"/>
              <w:rPr>
                <w:sz w:val="22"/>
                <w:szCs w:val="22"/>
                <w:lang w:val="lt-LT" w:eastAsia="lt-LT"/>
              </w:rPr>
            </w:pPr>
            <w:r w:rsidRPr="00F8428B">
              <w:rPr>
                <w:i/>
                <w:iCs/>
                <w:sz w:val="24"/>
                <w:szCs w:val="24"/>
                <w:lang w:val="lt-LT"/>
              </w:rPr>
              <w:t>61,20</w:t>
            </w:r>
          </w:p>
        </w:tc>
      </w:tr>
      <w:tr w:rsidR="00F8428B" w:rsidRPr="00F8428B" w14:paraId="6264B260" w14:textId="77777777" w:rsidTr="00F50115">
        <w:trPr>
          <w:trHeight w:val="300"/>
        </w:trPr>
        <w:tc>
          <w:tcPr>
            <w:tcW w:w="6398" w:type="dxa"/>
            <w:tcBorders>
              <w:top w:val="nil"/>
              <w:left w:val="single" w:sz="4" w:space="0" w:color="auto"/>
              <w:bottom w:val="single" w:sz="4" w:space="0" w:color="auto"/>
              <w:right w:val="single" w:sz="4" w:space="0" w:color="auto"/>
            </w:tcBorders>
            <w:vAlign w:val="center"/>
          </w:tcPr>
          <w:p w14:paraId="0A9982ED" w14:textId="30F9B281" w:rsidR="004D457C" w:rsidRPr="00F8428B" w:rsidRDefault="004D457C" w:rsidP="004D457C">
            <w:pPr>
              <w:rPr>
                <w:sz w:val="22"/>
                <w:szCs w:val="22"/>
                <w:lang w:val="lt-LT" w:eastAsia="lt-LT"/>
              </w:rPr>
            </w:pPr>
            <w:r w:rsidRPr="00F8428B">
              <w:rPr>
                <w:i/>
                <w:iCs/>
                <w:sz w:val="24"/>
                <w:szCs w:val="24"/>
                <w:lang w:val="lt-LT"/>
              </w:rPr>
              <w:t>Jogurtas</w:t>
            </w:r>
          </w:p>
        </w:tc>
        <w:tc>
          <w:tcPr>
            <w:tcW w:w="1417" w:type="dxa"/>
            <w:tcBorders>
              <w:top w:val="nil"/>
              <w:left w:val="nil"/>
              <w:bottom w:val="single" w:sz="4" w:space="0" w:color="auto"/>
              <w:right w:val="single" w:sz="4" w:space="0" w:color="auto"/>
            </w:tcBorders>
            <w:noWrap/>
            <w:vAlign w:val="center"/>
          </w:tcPr>
          <w:p w14:paraId="3E406270" w14:textId="7641C24C" w:rsidR="004D457C" w:rsidRPr="00F8428B" w:rsidRDefault="004D457C" w:rsidP="004D457C">
            <w:pPr>
              <w:jc w:val="center"/>
              <w:rPr>
                <w:sz w:val="22"/>
                <w:szCs w:val="22"/>
                <w:lang w:val="lt-LT" w:eastAsia="lt-LT"/>
              </w:rPr>
            </w:pPr>
            <w:r w:rsidRPr="00F8428B">
              <w:rPr>
                <w:i/>
                <w:iCs/>
                <w:sz w:val="24"/>
                <w:szCs w:val="24"/>
                <w:lang w:val="lt-LT"/>
              </w:rPr>
              <w:t>125</w:t>
            </w:r>
          </w:p>
        </w:tc>
        <w:tc>
          <w:tcPr>
            <w:tcW w:w="1881" w:type="dxa"/>
            <w:tcBorders>
              <w:top w:val="nil"/>
              <w:left w:val="nil"/>
              <w:bottom w:val="single" w:sz="4" w:space="0" w:color="auto"/>
              <w:right w:val="single" w:sz="4" w:space="0" w:color="auto"/>
            </w:tcBorders>
            <w:noWrap/>
            <w:vAlign w:val="center"/>
          </w:tcPr>
          <w:p w14:paraId="470D4033" w14:textId="53C7C9BB" w:rsidR="004D457C" w:rsidRPr="00F8428B" w:rsidRDefault="004D457C" w:rsidP="004D457C">
            <w:pPr>
              <w:jc w:val="center"/>
              <w:rPr>
                <w:sz w:val="22"/>
                <w:szCs w:val="22"/>
                <w:lang w:val="lt-LT" w:eastAsia="lt-LT"/>
              </w:rPr>
            </w:pPr>
            <w:r w:rsidRPr="00F8428B">
              <w:rPr>
                <w:i/>
                <w:iCs/>
                <w:sz w:val="24"/>
                <w:szCs w:val="24"/>
                <w:lang w:val="lt-LT"/>
              </w:rPr>
              <w:t>98,75</w:t>
            </w:r>
          </w:p>
        </w:tc>
      </w:tr>
      <w:tr w:rsidR="00F8428B" w:rsidRPr="00F8428B" w14:paraId="2364F067" w14:textId="77777777" w:rsidTr="004D457C">
        <w:trPr>
          <w:trHeight w:val="300"/>
        </w:trPr>
        <w:tc>
          <w:tcPr>
            <w:tcW w:w="6398" w:type="dxa"/>
            <w:tcBorders>
              <w:top w:val="nil"/>
              <w:left w:val="single" w:sz="4" w:space="0" w:color="auto"/>
              <w:bottom w:val="single" w:sz="4" w:space="0" w:color="auto"/>
              <w:right w:val="single" w:sz="4" w:space="0" w:color="auto"/>
            </w:tcBorders>
            <w:vAlign w:val="bottom"/>
          </w:tcPr>
          <w:p w14:paraId="4C1C0283" w14:textId="7E3B70C8" w:rsidR="0009536E" w:rsidRPr="00F8428B" w:rsidRDefault="0009536E" w:rsidP="0009536E">
            <w:pPr>
              <w:rPr>
                <w:sz w:val="22"/>
                <w:szCs w:val="22"/>
                <w:lang w:val="lt-LT" w:eastAsia="lt-LT"/>
              </w:rPr>
            </w:pPr>
          </w:p>
        </w:tc>
        <w:tc>
          <w:tcPr>
            <w:tcW w:w="1417" w:type="dxa"/>
            <w:tcBorders>
              <w:top w:val="nil"/>
              <w:left w:val="nil"/>
              <w:bottom w:val="single" w:sz="4" w:space="0" w:color="auto"/>
              <w:right w:val="single" w:sz="4" w:space="0" w:color="auto"/>
            </w:tcBorders>
            <w:noWrap/>
            <w:vAlign w:val="bottom"/>
          </w:tcPr>
          <w:p w14:paraId="69993C2C" w14:textId="26F0C828" w:rsidR="0009536E" w:rsidRPr="00F8428B" w:rsidRDefault="0009536E" w:rsidP="0009536E">
            <w:pPr>
              <w:jc w:val="center"/>
              <w:rPr>
                <w:sz w:val="22"/>
                <w:szCs w:val="22"/>
                <w:lang w:val="lt-LT" w:eastAsia="lt-LT"/>
              </w:rPr>
            </w:pPr>
          </w:p>
        </w:tc>
        <w:tc>
          <w:tcPr>
            <w:tcW w:w="1881" w:type="dxa"/>
            <w:tcBorders>
              <w:top w:val="nil"/>
              <w:left w:val="nil"/>
              <w:bottom w:val="single" w:sz="4" w:space="0" w:color="auto"/>
              <w:right w:val="single" w:sz="4" w:space="0" w:color="auto"/>
            </w:tcBorders>
            <w:noWrap/>
            <w:vAlign w:val="bottom"/>
          </w:tcPr>
          <w:p w14:paraId="36A642FF" w14:textId="44D7D41A" w:rsidR="0009536E" w:rsidRPr="00F8428B" w:rsidRDefault="0009536E" w:rsidP="0009536E">
            <w:pPr>
              <w:jc w:val="center"/>
              <w:rPr>
                <w:sz w:val="22"/>
                <w:szCs w:val="22"/>
                <w:lang w:val="lt-LT" w:eastAsia="lt-LT"/>
              </w:rPr>
            </w:pPr>
          </w:p>
        </w:tc>
      </w:tr>
      <w:tr w:rsidR="00F8428B" w:rsidRPr="00F8428B" w14:paraId="1975CF1D" w14:textId="77777777" w:rsidTr="004D457C">
        <w:trPr>
          <w:trHeight w:val="315"/>
        </w:trPr>
        <w:tc>
          <w:tcPr>
            <w:tcW w:w="7815" w:type="dxa"/>
            <w:gridSpan w:val="2"/>
            <w:tcBorders>
              <w:top w:val="single" w:sz="4" w:space="0" w:color="auto"/>
              <w:left w:val="single" w:sz="4" w:space="0" w:color="auto"/>
              <w:bottom w:val="nil"/>
              <w:right w:val="single" w:sz="4" w:space="0" w:color="auto"/>
            </w:tcBorders>
            <w:noWrap/>
            <w:vAlign w:val="bottom"/>
          </w:tcPr>
          <w:p w14:paraId="064280BE"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w:t>
            </w:r>
          </w:p>
        </w:tc>
        <w:tc>
          <w:tcPr>
            <w:tcW w:w="1881" w:type="dxa"/>
            <w:tcBorders>
              <w:top w:val="nil"/>
              <w:left w:val="nil"/>
              <w:bottom w:val="nil"/>
              <w:right w:val="single" w:sz="4" w:space="0" w:color="auto"/>
            </w:tcBorders>
            <w:noWrap/>
            <w:vAlign w:val="bottom"/>
          </w:tcPr>
          <w:p w14:paraId="4051B411" w14:textId="3A1CE940" w:rsidR="0009536E" w:rsidRPr="00F8428B" w:rsidRDefault="004D457C" w:rsidP="0009536E">
            <w:pPr>
              <w:jc w:val="center"/>
              <w:rPr>
                <w:b/>
                <w:bCs/>
                <w:sz w:val="22"/>
                <w:szCs w:val="22"/>
                <w:lang w:val="lt-LT" w:eastAsia="lt-LT"/>
              </w:rPr>
            </w:pPr>
            <w:r w:rsidRPr="00F8428B">
              <w:rPr>
                <w:b/>
                <w:bCs/>
                <w:sz w:val="22"/>
                <w:szCs w:val="22"/>
                <w:lang w:val="lt-LT" w:eastAsia="lt-LT"/>
              </w:rPr>
              <w:t>758,45</w:t>
            </w:r>
          </w:p>
        </w:tc>
      </w:tr>
      <w:tr w:rsidR="0009536E" w:rsidRPr="00F8428B" w14:paraId="6CDE9B77" w14:textId="77777777" w:rsidTr="004D457C">
        <w:trPr>
          <w:trHeight w:val="315"/>
        </w:trPr>
        <w:tc>
          <w:tcPr>
            <w:tcW w:w="7815" w:type="dxa"/>
            <w:gridSpan w:val="2"/>
            <w:tcBorders>
              <w:top w:val="single" w:sz="8" w:space="0" w:color="auto"/>
              <w:left w:val="single" w:sz="8" w:space="0" w:color="auto"/>
              <w:bottom w:val="single" w:sz="8" w:space="0" w:color="auto"/>
              <w:right w:val="single" w:sz="4" w:space="0" w:color="auto"/>
            </w:tcBorders>
            <w:noWrap/>
            <w:vAlign w:val="bottom"/>
          </w:tcPr>
          <w:p w14:paraId="57974454"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 (per dieną):</w:t>
            </w:r>
          </w:p>
        </w:tc>
        <w:tc>
          <w:tcPr>
            <w:tcW w:w="1881" w:type="dxa"/>
            <w:tcBorders>
              <w:top w:val="single" w:sz="8" w:space="0" w:color="auto"/>
              <w:left w:val="nil"/>
              <w:bottom w:val="single" w:sz="8" w:space="0" w:color="auto"/>
              <w:right w:val="single" w:sz="4" w:space="0" w:color="auto"/>
            </w:tcBorders>
            <w:noWrap/>
            <w:vAlign w:val="bottom"/>
          </w:tcPr>
          <w:p w14:paraId="61253E94" w14:textId="2BE6E922" w:rsidR="0009536E" w:rsidRPr="00F8428B" w:rsidRDefault="004D457C" w:rsidP="0009536E">
            <w:pPr>
              <w:jc w:val="center"/>
              <w:rPr>
                <w:b/>
                <w:bCs/>
                <w:sz w:val="22"/>
                <w:szCs w:val="22"/>
                <w:lang w:val="lt-LT" w:eastAsia="lt-LT"/>
              </w:rPr>
            </w:pPr>
            <w:r w:rsidRPr="00F8428B">
              <w:rPr>
                <w:b/>
                <w:bCs/>
                <w:sz w:val="22"/>
                <w:szCs w:val="22"/>
                <w:lang w:val="lt-LT" w:eastAsia="lt-LT"/>
              </w:rPr>
              <w:t>1 692,32</w:t>
            </w:r>
          </w:p>
        </w:tc>
      </w:tr>
    </w:tbl>
    <w:p w14:paraId="32FF0D0E"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p w14:paraId="7DA4B06B" w14:textId="1D7815EA" w:rsidR="00B464D9" w:rsidRDefault="00B464D9">
      <w:pPr>
        <w:widowControl/>
        <w:autoSpaceDE/>
        <w:autoSpaceDN/>
        <w:adjustRightInd/>
        <w:spacing w:after="160" w:line="259" w:lineRule="auto"/>
        <w:rPr>
          <w:sz w:val="22"/>
          <w:szCs w:val="22"/>
          <w:lang w:val="lt-LT" w:eastAsia="lt-LT"/>
        </w:rPr>
      </w:pPr>
      <w:r>
        <w:rPr>
          <w:sz w:val="22"/>
          <w:szCs w:val="22"/>
          <w:lang w:val="lt-LT" w:eastAsia="lt-LT"/>
        </w:rPr>
        <w:br w:type="page"/>
      </w:r>
    </w:p>
    <w:p w14:paraId="22ED64E3"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p w14:paraId="3210ED03" w14:textId="7C64D3C1"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F8428B">
        <w:rPr>
          <w:sz w:val="22"/>
          <w:szCs w:val="22"/>
          <w:lang w:val="lt-LT" w:eastAsia="lt-LT"/>
        </w:rPr>
        <w:t>202</w:t>
      </w:r>
      <w:r w:rsidR="00752237" w:rsidRPr="00F8428B">
        <w:rPr>
          <w:sz w:val="22"/>
          <w:szCs w:val="22"/>
          <w:lang w:val="lt-LT" w:eastAsia="lt-LT"/>
        </w:rPr>
        <w:t>5</w:t>
      </w:r>
      <w:r w:rsidRPr="00F8428B">
        <w:rPr>
          <w:sz w:val="22"/>
          <w:szCs w:val="22"/>
          <w:lang w:val="lt-LT" w:eastAsia="lt-LT"/>
        </w:rPr>
        <w:t xml:space="preserve"> m. </w:t>
      </w:r>
      <w:r w:rsidR="00752237" w:rsidRPr="00F8428B">
        <w:rPr>
          <w:sz w:val="22"/>
          <w:szCs w:val="22"/>
          <w:lang w:val="lt-LT" w:eastAsia="lt-LT"/>
        </w:rPr>
        <w:t>liepos 3</w:t>
      </w:r>
      <w:r w:rsidRPr="00F8428B">
        <w:rPr>
          <w:sz w:val="22"/>
          <w:szCs w:val="22"/>
          <w:lang w:val="lt-LT" w:eastAsia="lt-LT"/>
        </w:rPr>
        <w:t xml:space="preserve"> d.</w:t>
      </w:r>
    </w:p>
    <w:p w14:paraId="4E61548C"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tbl>
      <w:tblPr>
        <w:tblW w:w="9751" w:type="dxa"/>
        <w:tblInd w:w="70" w:type="dxa"/>
        <w:tblLook w:val="04A0" w:firstRow="1" w:lastRow="0" w:firstColumn="1" w:lastColumn="0" w:noHBand="0" w:noVBand="1"/>
      </w:tblPr>
      <w:tblGrid>
        <w:gridCol w:w="6511"/>
        <w:gridCol w:w="1549"/>
        <w:gridCol w:w="1691"/>
      </w:tblGrid>
      <w:tr w:rsidR="00F8428B" w:rsidRPr="00F8428B" w14:paraId="101F94D8" w14:textId="77777777" w:rsidTr="0009536E">
        <w:trPr>
          <w:trHeight w:val="300"/>
        </w:trPr>
        <w:tc>
          <w:tcPr>
            <w:tcW w:w="9751" w:type="dxa"/>
            <w:gridSpan w:val="3"/>
            <w:tcBorders>
              <w:left w:val="nil"/>
              <w:bottom w:val="single" w:sz="4" w:space="0" w:color="auto"/>
              <w:right w:val="nil"/>
            </w:tcBorders>
            <w:noWrap/>
            <w:vAlign w:val="bottom"/>
          </w:tcPr>
          <w:p w14:paraId="2FB8F460" w14:textId="77777777" w:rsidR="0009536E" w:rsidRPr="00F8428B" w:rsidRDefault="0009536E" w:rsidP="0009536E">
            <w:pPr>
              <w:rPr>
                <w:b/>
                <w:bCs/>
                <w:sz w:val="22"/>
                <w:szCs w:val="22"/>
                <w:lang w:val="lt-LT" w:eastAsia="lt-LT"/>
              </w:rPr>
            </w:pPr>
          </w:p>
          <w:p w14:paraId="6583E61B" w14:textId="77777777" w:rsidR="0009536E" w:rsidRPr="00F8428B" w:rsidRDefault="0009536E" w:rsidP="0009536E">
            <w:pPr>
              <w:jc w:val="center"/>
              <w:rPr>
                <w:b/>
                <w:bCs/>
                <w:sz w:val="22"/>
                <w:szCs w:val="22"/>
                <w:lang w:val="lt-LT" w:eastAsia="lt-LT"/>
              </w:rPr>
            </w:pPr>
            <w:r w:rsidRPr="00F8428B">
              <w:rPr>
                <w:b/>
                <w:bCs/>
                <w:sz w:val="22"/>
                <w:szCs w:val="22"/>
                <w:lang w:val="lt-LT" w:eastAsia="lt-LT"/>
              </w:rPr>
              <w:t>Pietūs</w:t>
            </w:r>
          </w:p>
        </w:tc>
      </w:tr>
      <w:tr w:rsidR="00F8428B" w:rsidRPr="00F8428B" w14:paraId="12DE3844" w14:textId="77777777" w:rsidTr="0009536E">
        <w:trPr>
          <w:trHeight w:val="880"/>
        </w:trPr>
        <w:tc>
          <w:tcPr>
            <w:tcW w:w="6511" w:type="dxa"/>
            <w:tcBorders>
              <w:top w:val="single" w:sz="4" w:space="0" w:color="auto"/>
              <w:left w:val="single" w:sz="4" w:space="0" w:color="auto"/>
              <w:bottom w:val="single" w:sz="4" w:space="0" w:color="auto"/>
              <w:right w:val="single" w:sz="4" w:space="0" w:color="auto"/>
            </w:tcBorders>
            <w:shd w:val="clear" w:color="auto" w:fill="D9D9D9"/>
            <w:vAlign w:val="bottom"/>
          </w:tcPr>
          <w:p w14:paraId="269DDFB0" w14:textId="77777777" w:rsidR="0009536E" w:rsidRPr="00F8428B" w:rsidRDefault="0009536E" w:rsidP="0009536E">
            <w:pPr>
              <w:jc w:val="center"/>
              <w:rPr>
                <w:b/>
                <w:sz w:val="22"/>
                <w:szCs w:val="22"/>
                <w:lang w:val="lt-LT" w:eastAsia="lt-LT"/>
              </w:rPr>
            </w:pPr>
            <w:r w:rsidRPr="00F8428B">
              <w:rPr>
                <w:b/>
                <w:sz w:val="22"/>
                <w:szCs w:val="22"/>
                <w:lang w:val="lt-LT" w:eastAsia="lt-LT"/>
              </w:rPr>
              <w:t>Patiekalo pavadinimas</w:t>
            </w:r>
          </w:p>
          <w:p w14:paraId="119B25C7" w14:textId="77777777" w:rsidR="0009536E" w:rsidRPr="00F8428B" w:rsidRDefault="0009536E" w:rsidP="0009536E">
            <w:pPr>
              <w:jc w:val="center"/>
              <w:rPr>
                <w:b/>
                <w:sz w:val="22"/>
                <w:szCs w:val="22"/>
                <w:lang w:val="lt-LT" w:eastAsia="lt-LT"/>
              </w:rPr>
            </w:pPr>
          </w:p>
          <w:p w14:paraId="0804F7AC" w14:textId="77777777" w:rsidR="0009536E" w:rsidRPr="00F8428B" w:rsidRDefault="0009536E" w:rsidP="0009536E">
            <w:pPr>
              <w:jc w:val="center"/>
              <w:rPr>
                <w:b/>
                <w:sz w:val="22"/>
                <w:szCs w:val="22"/>
                <w:lang w:val="lt-LT" w:eastAsia="lt-LT"/>
              </w:rPr>
            </w:pPr>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tcPr>
          <w:p w14:paraId="419E33B0" w14:textId="77777777" w:rsidR="0009536E" w:rsidRPr="00F8428B" w:rsidRDefault="0009536E" w:rsidP="0009536E">
            <w:pPr>
              <w:jc w:val="center"/>
              <w:rPr>
                <w:b/>
                <w:sz w:val="22"/>
                <w:szCs w:val="22"/>
                <w:lang w:val="lt-LT" w:eastAsia="lt-LT"/>
              </w:rPr>
            </w:pPr>
            <w:r w:rsidRPr="00F8428B">
              <w:rPr>
                <w:b/>
                <w:sz w:val="22"/>
                <w:szCs w:val="22"/>
                <w:lang w:val="lt-LT" w:eastAsia="lt-LT"/>
              </w:rPr>
              <w:t>Išeiga gramai</w:t>
            </w:r>
          </w:p>
          <w:p w14:paraId="6D31B53C" w14:textId="77777777" w:rsidR="0009536E" w:rsidRPr="00F8428B" w:rsidRDefault="0009536E" w:rsidP="0009536E">
            <w:pPr>
              <w:jc w:val="center"/>
              <w:rPr>
                <w:b/>
                <w:sz w:val="22"/>
                <w:szCs w:val="22"/>
                <w:lang w:val="lt-LT" w:eastAsia="lt-LT"/>
              </w:rPr>
            </w:pPr>
            <w:r w:rsidRPr="00F8428B">
              <w:rPr>
                <w:b/>
                <w:sz w:val="22"/>
                <w:szCs w:val="22"/>
                <w:lang w:val="lt-LT" w:eastAsia="lt-LT"/>
              </w:rPr>
              <w:t>s</w:t>
            </w:r>
          </w:p>
        </w:tc>
        <w:tc>
          <w:tcPr>
            <w:tcW w:w="1691" w:type="dxa"/>
            <w:tcBorders>
              <w:top w:val="single" w:sz="4" w:space="0" w:color="auto"/>
              <w:left w:val="single" w:sz="4" w:space="0" w:color="auto"/>
              <w:bottom w:val="single" w:sz="4" w:space="0" w:color="auto"/>
              <w:right w:val="single" w:sz="4" w:space="0" w:color="auto"/>
            </w:tcBorders>
            <w:shd w:val="clear" w:color="auto" w:fill="D9D9D9"/>
            <w:vAlign w:val="bottom"/>
          </w:tcPr>
          <w:p w14:paraId="2702B7E2" w14:textId="77777777" w:rsidR="0009536E" w:rsidRPr="00F8428B" w:rsidRDefault="0009536E" w:rsidP="0009536E">
            <w:pPr>
              <w:jc w:val="center"/>
              <w:rPr>
                <w:b/>
                <w:sz w:val="22"/>
                <w:szCs w:val="22"/>
                <w:lang w:val="lt-LT" w:eastAsia="lt-LT"/>
              </w:rPr>
            </w:pPr>
            <w:r w:rsidRPr="00F8428B">
              <w:rPr>
                <w:b/>
                <w:sz w:val="22"/>
                <w:szCs w:val="22"/>
                <w:lang w:val="lt-LT" w:eastAsia="lt-LT"/>
              </w:rPr>
              <w:t>Energinė* vertė, kcal</w:t>
            </w:r>
          </w:p>
          <w:p w14:paraId="2E5520F6" w14:textId="77777777" w:rsidR="0009536E" w:rsidRPr="00F8428B" w:rsidRDefault="0009536E" w:rsidP="0009536E">
            <w:pPr>
              <w:rPr>
                <w:b/>
                <w:sz w:val="22"/>
                <w:szCs w:val="22"/>
                <w:lang w:val="lt-LT" w:eastAsia="lt-LT"/>
              </w:rPr>
            </w:pPr>
          </w:p>
        </w:tc>
      </w:tr>
      <w:tr w:rsidR="00F8428B" w:rsidRPr="00F8428B" w14:paraId="449460A6" w14:textId="77777777" w:rsidTr="00AB2339">
        <w:trPr>
          <w:trHeight w:val="300"/>
        </w:trPr>
        <w:tc>
          <w:tcPr>
            <w:tcW w:w="6511" w:type="dxa"/>
            <w:tcBorders>
              <w:top w:val="single" w:sz="4" w:space="0" w:color="auto"/>
              <w:left w:val="single" w:sz="4" w:space="0" w:color="auto"/>
              <w:bottom w:val="single" w:sz="4" w:space="0" w:color="auto"/>
              <w:right w:val="single" w:sz="4" w:space="0" w:color="auto"/>
            </w:tcBorders>
            <w:vAlign w:val="center"/>
          </w:tcPr>
          <w:p w14:paraId="72213356" w14:textId="6CB285FE" w:rsidR="004D457C" w:rsidRPr="00F8428B" w:rsidRDefault="004D457C" w:rsidP="004D457C">
            <w:pPr>
              <w:rPr>
                <w:sz w:val="22"/>
                <w:szCs w:val="22"/>
                <w:lang w:val="lt-LT" w:eastAsia="lt-LT"/>
              </w:rPr>
            </w:pPr>
            <w:r w:rsidRPr="00F8428B">
              <w:rPr>
                <w:i/>
                <w:iCs/>
                <w:sz w:val="24"/>
                <w:szCs w:val="24"/>
                <w:lang w:val="lt-LT"/>
              </w:rPr>
              <w:t>Ukrainietiški barščiai</w:t>
            </w:r>
          </w:p>
        </w:tc>
        <w:tc>
          <w:tcPr>
            <w:tcW w:w="1549" w:type="dxa"/>
            <w:tcBorders>
              <w:top w:val="nil"/>
              <w:left w:val="nil"/>
              <w:bottom w:val="single" w:sz="4" w:space="0" w:color="auto"/>
              <w:right w:val="single" w:sz="4" w:space="0" w:color="auto"/>
            </w:tcBorders>
            <w:noWrap/>
            <w:vAlign w:val="center"/>
          </w:tcPr>
          <w:p w14:paraId="7EBB51A4" w14:textId="17CB460E" w:rsidR="004D457C" w:rsidRPr="00F8428B" w:rsidRDefault="004D457C" w:rsidP="004D457C">
            <w:pPr>
              <w:jc w:val="center"/>
              <w:rPr>
                <w:sz w:val="22"/>
                <w:szCs w:val="22"/>
                <w:lang w:val="lt-LT" w:eastAsia="lt-LT"/>
              </w:rPr>
            </w:pPr>
            <w:r w:rsidRPr="00F8428B">
              <w:rPr>
                <w:i/>
                <w:iCs/>
                <w:sz w:val="24"/>
                <w:szCs w:val="24"/>
                <w:lang w:val="lt-LT"/>
              </w:rPr>
              <w:t>250</w:t>
            </w:r>
          </w:p>
        </w:tc>
        <w:tc>
          <w:tcPr>
            <w:tcW w:w="1691" w:type="dxa"/>
            <w:tcBorders>
              <w:top w:val="nil"/>
              <w:left w:val="nil"/>
              <w:bottom w:val="single" w:sz="4" w:space="0" w:color="auto"/>
              <w:right w:val="single" w:sz="4" w:space="0" w:color="auto"/>
            </w:tcBorders>
            <w:noWrap/>
            <w:vAlign w:val="center"/>
          </w:tcPr>
          <w:p w14:paraId="7337F3E4" w14:textId="6C4B4666" w:rsidR="004D457C" w:rsidRPr="00F8428B" w:rsidRDefault="004D457C" w:rsidP="004D457C">
            <w:pPr>
              <w:jc w:val="center"/>
              <w:rPr>
                <w:sz w:val="22"/>
                <w:szCs w:val="22"/>
                <w:lang w:val="lt-LT" w:eastAsia="lt-LT"/>
              </w:rPr>
            </w:pPr>
            <w:r w:rsidRPr="00F8428B">
              <w:rPr>
                <w:i/>
                <w:iCs/>
                <w:sz w:val="24"/>
                <w:szCs w:val="24"/>
                <w:lang w:val="lt-LT"/>
              </w:rPr>
              <w:t>139,28</w:t>
            </w:r>
          </w:p>
        </w:tc>
      </w:tr>
      <w:tr w:rsidR="00F8428B" w:rsidRPr="00F8428B" w14:paraId="5DEFC1D3" w14:textId="77777777" w:rsidTr="00AB2339">
        <w:trPr>
          <w:trHeight w:val="300"/>
        </w:trPr>
        <w:tc>
          <w:tcPr>
            <w:tcW w:w="6511" w:type="dxa"/>
            <w:tcBorders>
              <w:top w:val="nil"/>
              <w:left w:val="single" w:sz="4" w:space="0" w:color="auto"/>
              <w:bottom w:val="single" w:sz="4" w:space="0" w:color="auto"/>
              <w:right w:val="single" w:sz="4" w:space="0" w:color="auto"/>
            </w:tcBorders>
          </w:tcPr>
          <w:p w14:paraId="0B4C8CA9" w14:textId="24D31828" w:rsidR="004D457C" w:rsidRPr="00F8428B" w:rsidRDefault="004D457C" w:rsidP="004D457C">
            <w:pPr>
              <w:rPr>
                <w:i/>
                <w:iCs/>
                <w:sz w:val="24"/>
                <w:szCs w:val="24"/>
                <w:lang w:val="lt-LT"/>
              </w:rPr>
            </w:pPr>
            <w:r w:rsidRPr="00F8428B">
              <w:rPr>
                <w:i/>
                <w:iCs/>
                <w:sz w:val="24"/>
                <w:szCs w:val="24"/>
                <w:lang w:val="lt-LT"/>
              </w:rPr>
              <w:t xml:space="preserve">Vištienos šlaunelių troškinys su voveraitėmis ir bulvių-brokolių </w:t>
            </w:r>
            <w:proofErr w:type="spellStart"/>
            <w:r w:rsidRPr="00F8428B">
              <w:rPr>
                <w:i/>
                <w:iCs/>
                <w:sz w:val="24"/>
                <w:szCs w:val="24"/>
                <w:lang w:val="lt-LT"/>
              </w:rPr>
              <w:t>piurė</w:t>
            </w:r>
            <w:proofErr w:type="spellEnd"/>
            <w:r w:rsidRPr="00F8428B">
              <w:rPr>
                <w:i/>
                <w:iCs/>
                <w:sz w:val="24"/>
                <w:szCs w:val="24"/>
                <w:lang w:val="lt-LT"/>
              </w:rPr>
              <w:t>, daržovės</w:t>
            </w:r>
          </w:p>
        </w:tc>
        <w:tc>
          <w:tcPr>
            <w:tcW w:w="1549" w:type="dxa"/>
            <w:tcBorders>
              <w:top w:val="nil"/>
              <w:left w:val="nil"/>
              <w:bottom w:val="single" w:sz="4" w:space="0" w:color="auto"/>
              <w:right w:val="single" w:sz="4" w:space="0" w:color="auto"/>
            </w:tcBorders>
            <w:noWrap/>
            <w:vAlign w:val="center"/>
          </w:tcPr>
          <w:p w14:paraId="12BCE665" w14:textId="780732A8" w:rsidR="004D457C" w:rsidRPr="00F8428B" w:rsidRDefault="004D457C" w:rsidP="004D457C">
            <w:pPr>
              <w:jc w:val="center"/>
              <w:rPr>
                <w:sz w:val="22"/>
                <w:szCs w:val="22"/>
                <w:lang w:val="lt-LT" w:eastAsia="lt-LT"/>
              </w:rPr>
            </w:pPr>
            <w:r w:rsidRPr="00F8428B">
              <w:rPr>
                <w:i/>
                <w:iCs/>
                <w:sz w:val="24"/>
                <w:szCs w:val="24"/>
                <w:lang w:val="lt-LT"/>
              </w:rPr>
              <w:t>350</w:t>
            </w:r>
          </w:p>
        </w:tc>
        <w:tc>
          <w:tcPr>
            <w:tcW w:w="1691" w:type="dxa"/>
            <w:tcBorders>
              <w:top w:val="nil"/>
              <w:left w:val="nil"/>
              <w:bottom w:val="single" w:sz="4" w:space="0" w:color="auto"/>
              <w:right w:val="single" w:sz="4" w:space="0" w:color="auto"/>
            </w:tcBorders>
            <w:noWrap/>
            <w:vAlign w:val="center"/>
          </w:tcPr>
          <w:p w14:paraId="73DF709A" w14:textId="472F6073" w:rsidR="004D457C" w:rsidRPr="00F8428B" w:rsidRDefault="004D457C" w:rsidP="004D457C">
            <w:pPr>
              <w:jc w:val="center"/>
              <w:rPr>
                <w:sz w:val="22"/>
                <w:szCs w:val="22"/>
                <w:lang w:val="lt-LT" w:eastAsia="lt-LT"/>
              </w:rPr>
            </w:pPr>
            <w:r w:rsidRPr="00F8428B">
              <w:rPr>
                <w:i/>
                <w:iCs/>
                <w:sz w:val="24"/>
                <w:szCs w:val="24"/>
                <w:lang w:val="lt-LT"/>
              </w:rPr>
              <w:t>578,52</w:t>
            </w:r>
          </w:p>
        </w:tc>
      </w:tr>
      <w:tr w:rsidR="00F8428B" w:rsidRPr="00F8428B" w14:paraId="2344A749" w14:textId="77777777" w:rsidTr="00AB2339">
        <w:trPr>
          <w:trHeight w:val="300"/>
        </w:trPr>
        <w:tc>
          <w:tcPr>
            <w:tcW w:w="6511" w:type="dxa"/>
            <w:tcBorders>
              <w:top w:val="nil"/>
              <w:left w:val="single" w:sz="4" w:space="0" w:color="auto"/>
              <w:bottom w:val="single" w:sz="4" w:space="0" w:color="auto"/>
              <w:right w:val="single" w:sz="4" w:space="0" w:color="auto"/>
            </w:tcBorders>
            <w:vAlign w:val="center"/>
          </w:tcPr>
          <w:p w14:paraId="51EB9B7C" w14:textId="7F93FAB5" w:rsidR="004D457C" w:rsidRPr="00F8428B" w:rsidRDefault="004D457C" w:rsidP="004D457C">
            <w:pPr>
              <w:rPr>
                <w:sz w:val="22"/>
                <w:szCs w:val="22"/>
                <w:lang w:val="lt-LT" w:eastAsia="lt-LT"/>
              </w:rPr>
            </w:pPr>
            <w:r w:rsidRPr="00F8428B">
              <w:rPr>
                <w:i/>
                <w:iCs/>
                <w:sz w:val="24"/>
                <w:szCs w:val="24"/>
                <w:lang w:val="lt-LT"/>
              </w:rPr>
              <w:t xml:space="preserve">Duona </w:t>
            </w:r>
          </w:p>
        </w:tc>
        <w:tc>
          <w:tcPr>
            <w:tcW w:w="1549" w:type="dxa"/>
            <w:tcBorders>
              <w:top w:val="nil"/>
              <w:left w:val="nil"/>
              <w:bottom w:val="single" w:sz="4" w:space="0" w:color="auto"/>
              <w:right w:val="single" w:sz="4" w:space="0" w:color="auto"/>
            </w:tcBorders>
            <w:noWrap/>
            <w:vAlign w:val="center"/>
          </w:tcPr>
          <w:p w14:paraId="56B8CA19" w14:textId="6B05F746" w:rsidR="004D457C" w:rsidRPr="00F8428B" w:rsidRDefault="004D457C" w:rsidP="004D457C">
            <w:pPr>
              <w:jc w:val="center"/>
              <w:rPr>
                <w:sz w:val="22"/>
                <w:szCs w:val="22"/>
                <w:lang w:val="lt-LT" w:eastAsia="lt-LT"/>
              </w:rPr>
            </w:pPr>
            <w:r w:rsidRPr="00F8428B">
              <w:rPr>
                <w:i/>
                <w:iCs/>
                <w:sz w:val="24"/>
                <w:szCs w:val="24"/>
                <w:lang w:val="lt-LT"/>
              </w:rPr>
              <w:t>50</w:t>
            </w:r>
          </w:p>
        </w:tc>
        <w:tc>
          <w:tcPr>
            <w:tcW w:w="1691" w:type="dxa"/>
            <w:tcBorders>
              <w:top w:val="nil"/>
              <w:left w:val="nil"/>
              <w:bottom w:val="single" w:sz="4" w:space="0" w:color="auto"/>
              <w:right w:val="single" w:sz="4" w:space="0" w:color="auto"/>
            </w:tcBorders>
            <w:noWrap/>
            <w:vAlign w:val="center"/>
          </w:tcPr>
          <w:p w14:paraId="0A2E0A0F" w14:textId="5EEC2CA4" w:rsidR="004D457C" w:rsidRPr="00F8428B" w:rsidRDefault="004D457C" w:rsidP="004D457C">
            <w:pPr>
              <w:jc w:val="center"/>
              <w:rPr>
                <w:sz w:val="22"/>
                <w:szCs w:val="22"/>
                <w:lang w:val="lt-LT" w:eastAsia="lt-LT"/>
              </w:rPr>
            </w:pPr>
            <w:r w:rsidRPr="00F8428B">
              <w:rPr>
                <w:i/>
                <w:iCs/>
                <w:sz w:val="24"/>
                <w:szCs w:val="24"/>
                <w:lang w:val="lt-LT"/>
              </w:rPr>
              <w:t>130,50</w:t>
            </w:r>
          </w:p>
        </w:tc>
      </w:tr>
      <w:tr w:rsidR="00F8428B" w:rsidRPr="00F8428B" w14:paraId="0C08E043" w14:textId="77777777" w:rsidTr="0009536E">
        <w:trPr>
          <w:trHeight w:val="300"/>
        </w:trPr>
        <w:tc>
          <w:tcPr>
            <w:tcW w:w="9751" w:type="dxa"/>
            <w:gridSpan w:val="3"/>
            <w:tcBorders>
              <w:top w:val="single" w:sz="4" w:space="0" w:color="auto"/>
              <w:left w:val="single" w:sz="4" w:space="0" w:color="auto"/>
              <w:bottom w:val="single" w:sz="8" w:space="0" w:color="auto"/>
              <w:right w:val="single" w:sz="4" w:space="0" w:color="auto"/>
            </w:tcBorders>
            <w:vAlign w:val="bottom"/>
          </w:tcPr>
          <w:p w14:paraId="441245B4" w14:textId="3608E700" w:rsidR="0009536E" w:rsidRPr="00F8428B" w:rsidRDefault="0009536E" w:rsidP="004D457C">
            <w:pPr>
              <w:jc w:val="right"/>
              <w:rPr>
                <w:sz w:val="22"/>
                <w:szCs w:val="22"/>
                <w:lang w:val="lt-LT" w:eastAsia="lt-LT"/>
              </w:rPr>
            </w:pPr>
            <w:r w:rsidRPr="00F8428B">
              <w:rPr>
                <w:b/>
                <w:bCs/>
                <w:sz w:val="22"/>
                <w:szCs w:val="22"/>
                <w:lang w:val="lt-LT" w:eastAsia="lt-LT"/>
              </w:rPr>
              <w:t>Iš viso:</w:t>
            </w:r>
            <w:r w:rsidR="004D457C" w:rsidRPr="00F8428B">
              <w:rPr>
                <w:b/>
                <w:bCs/>
                <w:sz w:val="22"/>
                <w:szCs w:val="22"/>
                <w:lang w:val="lt-LT" w:eastAsia="lt-LT"/>
              </w:rPr>
              <w:t>848,3</w:t>
            </w:r>
          </w:p>
        </w:tc>
      </w:tr>
      <w:tr w:rsidR="00F8428B" w:rsidRPr="00F8428B" w14:paraId="73C061FD" w14:textId="77777777" w:rsidTr="0009536E">
        <w:trPr>
          <w:trHeight w:val="300"/>
        </w:trPr>
        <w:tc>
          <w:tcPr>
            <w:tcW w:w="9751" w:type="dxa"/>
            <w:gridSpan w:val="3"/>
            <w:tcBorders>
              <w:top w:val="single" w:sz="8" w:space="0" w:color="auto"/>
              <w:left w:val="nil"/>
              <w:bottom w:val="nil"/>
              <w:right w:val="nil"/>
            </w:tcBorders>
            <w:noWrap/>
            <w:vAlign w:val="bottom"/>
          </w:tcPr>
          <w:p w14:paraId="4B9023F6" w14:textId="77777777" w:rsidR="0009536E" w:rsidRPr="00F8428B" w:rsidRDefault="0009536E" w:rsidP="0009536E">
            <w:pPr>
              <w:jc w:val="center"/>
              <w:rPr>
                <w:b/>
                <w:bCs/>
                <w:sz w:val="22"/>
                <w:szCs w:val="22"/>
                <w:lang w:val="lt-LT" w:eastAsia="lt-LT"/>
              </w:rPr>
            </w:pPr>
          </w:p>
        </w:tc>
      </w:tr>
      <w:tr w:rsidR="00F8428B" w:rsidRPr="00F8428B" w14:paraId="54FDC962" w14:textId="77777777" w:rsidTr="0009536E">
        <w:trPr>
          <w:trHeight w:val="300"/>
        </w:trPr>
        <w:tc>
          <w:tcPr>
            <w:tcW w:w="9751" w:type="dxa"/>
            <w:gridSpan w:val="3"/>
            <w:tcBorders>
              <w:top w:val="nil"/>
              <w:left w:val="nil"/>
              <w:bottom w:val="single" w:sz="4" w:space="0" w:color="auto"/>
              <w:right w:val="nil"/>
            </w:tcBorders>
            <w:noWrap/>
            <w:vAlign w:val="bottom"/>
          </w:tcPr>
          <w:p w14:paraId="367C2E02" w14:textId="77777777" w:rsidR="0009536E" w:rsidRPr="00F8428B" w:rsidRDefault="0009536E" w:rsidP="0009536E">
            <w:pPr>
              <w:jc w:val="center"/>
              <w:rPr>
                <w:b/>
                <w:bCs/>
                <w:sz w:val="22"/>
                <w:szCs w:val="22"/>
                <w:lang w:val="lt-LT" w:eastAsia="lt-LT"/>
              </w:rPr>
            </w:pPr>
            <w:r w:rsidRPr="00F8428B">
              <w:rPr>
                <w:b/>
                <w:bCs/>
                <w:sz w:val="22"/>
                <w:szCs w:val="22"/>
                <w:lang w:val="lt-LT" w:eastAsia="lt-LT"/>
              </w:rPr>
              <w:t>Vakarienė</w:t>
            </w:r>
          </w:p>
        </w:tc>
      </w:tr>
      <w:tr w:rsidR="00F8428B" w:rsidRPr="00F8428B" w14:paraId="17CE9BE7" w14:textId="77777777" w:rsidTr="0009536E">
        <w:trPr>
          <w:trHeight w:val="895"/>
        </w:trPr>
        <w:tc>
          <w:tcPr>
            <w:tcW w:w="6511" w:type="dxa"/>
            <w:tcBorders>
              <w:top w:val="nil"/>
              <w:left w:val="single" w:sz="4" w:space="0" w:color="auto"/>
              <w:bottom w:val="single" w:sz="4" w:space="0" w:color="auto"/>
              <w:right w:val="single" w:sz="4" w:space="0" w:color="auto"/>
            </w:tcBorders>
            <w:shd w:val="clear" w:color="auto" w:fill="D9D9D9"/>
            <w:vAlign w:val="bottom"/>
          </w:tcPr>
          <w:p w14:paraId="27239975" w14:textId="77777777" w:rsidR="0009536E" w:rsidRPr="00F8428B" w:rsidRDefault="0009536E" w:rsidP="0009536E">
            <w:pPr>
              <w:jc w:val="center"/>
              <w:rPr>
                <w:b/>
                <w:sz w:val="22"/>
                <w:szCs w:val="22"/>
                <w:lang w:val="lt-LT" w:eastAsia="lt-LT"/>
              </w:rPr>
            </w:pPr>
            <w:r w:rsidRPr="00F8428B">
              <w:rPr>
                <w:b/>
                <w:sz w:val="22"/>
                <w:szCs w:val="22"/>
                <w:lang w:val="lt-LT" w:eastAsia="lt-LT"/>
              </w:rPr>
              <w:t>Patiekalo pavadinimas</w:t>
            </w:r>
          </w:p>
          <w:p w14:paraId="1BC2E3B7" w14:textId="77777777" w:rsidR="0009536E" w:rsidRPr="00F8428B" w:rsidRDefault="0009536E" w:rsidP="0009536E">
            <w:pPr>
              <w:jc w:val="center"/>
              <w:rPr>
                <w:b/>
                <w:sz w:val="22"/>
                <w:szCs w:val="22"/>
                <w:lang w:val="lt-LT" w:eastAsia="lt-LT"/>
              </w:rPr>
            </w:pPr>
          </w:p>
          <w:p w14:paraId="1EA69E87" w14:textId="77777777" w:rsidR="0009536E" w:rsidRPr="00F8428B" w:rsidRDefault="0009536E" w:rsidP="0009536E">
            <w:pPr>
              <w:jc w:val="center"/>
              <w:rPr>
                <w:b/>
                <w:sz w:val="22"/>
                <w:szCs w:val="22"/>
                <w:lang w:val="lt-LT" w:eastAsia="lt-LT"/>
              </w:rPr>
            </w:pPr>
          </w:p>
          <w:p w14:paraId="791C599C" w14:textId="77777777" w:rsidR="0009536E" w:rsidRPr="00F8428B" w:rsidRDefault="0009536E" w:rsidP="0009536E">
            <w:pPr>
              <w:jc w:val="center"/>
              <w:rPr>
                <w:b/>
                <w:sz w:val="22"/>
                <w:szCs w:val="22"/>
                <w:lang w:val="lt-LT" w:eastAsia="lt-LT"/>
              </w:rPr>
            </w:pPr>
          </w:p>
        </w:tc>
        <w:tc>
          <w:tcPr>
            <w:tcW w:w="1549" w:type="dxa"/>
            <w:tcBorders>
              <w:top w:val="nil"/>
              <w:left w:val="single" w:sz="4" w:space="0" w:color="auto"/>
              <w:bottom w:val="single" w:sz="4" w:space="0" w:color="auto"/>
              <w:right w:val="single" w:sz="4" w:space="0" w:color="000000"/>
            </w:tcBorders>
            <w:shd w:val="clear" w:color="auto" w:fill="D9D9D9"/>
            <w:vAlign w:val="center"/>
          </w:tcPr>
          <w:p w14:paraId="4FA6BB32" w14:textId="77777777" w:rsidR="0009536E" w:rsidRPr="00F8428B" w:rsidRDefault="0009536E" w:rsidP="0009536E">
            <w:pPr>
              <w:rPr>
                <w:b/>
                <w:sz w:val="22"/>
                <w:szCs w:val="22"/>
                <w:lang w:val="lt-LT" w:eastAsia="lt-LT"/>
              </w:rPr>
            </w:pPr>
            <w:r w:rsidRPr="00F8428B">
              <w:rPr>
                <w:b/>
                <w:sz w:val="22"/>
                <w:szCs w:val="22"/>
                <w:lang w:val="lt-LT" w:eastAsia="lt-LT"/>
              </w:rPr>
              <w:t>Išeiga gramais</w:t>
            </w:r>
          </w:p>
          <w:p w14:paraId="4A683B04" w14:textId="77777777" w:rsidR="0009536E" w:rsidRPr="00F8428B" w:rsidRDefault="0009536E" w:rsidP="0009536E">
            <w:pPr>
              <w:rPr>
                <w:b/>
                <w:sz w:val="22"/>
                <w:szCs w:val="22"/>
                <w:lang w:val="lt-LT" w:eastAsia="lt-LT"/>
              </w:rPr>
            </w:pPr>
          </w:p>
          <w:p w14:paraId="1BACD7BB" w14:textId="77777777" w:rsidR="0009536E" w:rsidRPr="00F8428B" w:rsidRDefault="0009536E" w:rsidP="0009536E">
            <w:pPr>
              <w:rPr>
                <w:b/>
                <w:sz w:val="22"/>
                <w:szCs w:val="22"/>
                <w:lang w:val="lt-LT" w:eastAsia="lt-LT"/>
              </w:rPr>
            </w:pPr>
          </w:p>
        </w:tc>
        <w:tc>
          <w:tcPr>
            <w:tcW w:w="1691" w:type="dxa"/>
            <w:tcBorders>
              <w:top w:val="nil"/>
              <w:left w:val="single" w:sz="4" w:space="0" w:color="000000"/>
              <w:bottom w:val="single" w:sz="4" w:space="0" w:color="000000"/>
              <w:right w:val="single" w:sz="4" w:space="0" w:color="auto"/>
            </w:tcBorders>
            <w:shd w:val="clear" w:color="auto" w:fill="D9D9D9"/>
            <w:vAlign w:val="bottom"/>
          </w:tcPr>
          <w:p w14:paraId="50DCDB27" w14:textId="77777777" w:rsidR="0009536E" w:rsidRPr="00F8428B" w:rsidRDefault="0009536E" w:rsidP="0009536E">
            <w:pPr>
              <w:jc w:val="center"/>
              <w:rPr>
                <w:b/>
                <w:sz w:val="22"/>
                <w:szCs w:val="22"/>
                <w:lang w:val="lt-LT" w:eastAsia="lt-LT"/>
              </w:rPr>
            </w:pPr>
            <w:r w:rsidRPr="00F8428B">
              <w:rPr>
                <w:b/>
                <w:sz w:val="22"/>
                <w:szCs w:val="22"/>
                <w:lang w:val="lt-LT" w:eastAsia="lt-LT"/>
              </w:rPr>
              <w:t>Energinė* vertė, kcal</w:t>
            </w:r>
          </w:p>
          <w:p w14:paraId="43D0462D" w14:textId="77777777" w:rsidR="0009536E" w:rsidRPr="00F8428B" w:rsidRDefault="0009536E" w:rsidP="0009536E">
            <w:pPr>
              <w:jc w:val="center"/>
              <w:rPr>
                <w:b/>
                <w:sz w:val="22"/>
                <w:szCs w:val="22"/>
                <w:lang w:val="lt-LT" w:eastAsia="lt-LT"/>
              </w:rPr>
            </w:pPr>
          </w:p>
          <w:p w14:paraId="2821127A" w14:textId="77777777" w:rsidR="0009536E" w:rsidRPr="00F8428B" w:rsidRDefault="0009536E" w:rsidP="0009536E">
            <w:pPr>
              <w:jc w:val="center"/>
              <w:rPr>
                <w:b/>
                <w:sz w:val="22"/>
                <w:szCs w:val="22"/>
                <w:lang w:val="lt-LT" w:eastAsia="lt-LT"/>
              </w:rPr>
            </w:pPr>
          </w:p>
        </w:tc>
      </w:tr>
      <w:tr w:rsidR="00F8428B" w:rsidRPr="00F8428B" w14:paraId="0A9CCC1A" w14:textId="77777777" w:rsidTr="0015127A">
        <w:trPr>
          <w:trHeight w:val="300"/>
        </w:trPr>
        <w:tc>
          <w:tcPr>
            <w:tcW w:w="6511" w:type="dxa"/>
            <w:tcBorders>
              <w:top w:val="single" w:sz="4" w:space="0" w:color="auto"/>
              <w:left w:val="single" w:sz="4" w:space="0" w:color="auto"/>
              <w:bottom w:val="single" w:sz="4" w:space="0" w:color="auto"/>
              <w:right w:val="single" w:sz="4" w:space="0" w:color="auto"/>
            </w:tcBorders>
            <w:vAlign w:val="center"/>
          </w:tcPr>
          <w:p w14:paraId="6C3FAEA1" w14:textId="16C9703C" w:rsidR="004D457C" w:rsidRPr="00F8428B" w:rsidRDefault="004D457C" w:rsidP="004D457C">
            <w:pPr>
              <w:rPr>
                <w:sz w:val="22"/>
                <w:szCs w:val="22"/>
                <w:lang w:val="lt-LT" w:eastAsia="lt-LT"/>
              </w:rPr>
            </w:pPr>
            <w:r w:rsidRPr="00F8428B">
              <w:rPr>
                <w:i/>
                <w:iCs/>
                <w:sz w:val="24"/>
                <w:szCs w:val="24"/>
                <w:lang w:val="lt-LT"/>
              </w:rPr>
              <w:t>Kiaulienos plovas su marinuotais agurkais</w:t>
            </w:r>
          </w:p>
        </w:tc>
        <w:tc>
          <w:tcPr>
            <w:tcW w:w="1549" w:type="dxa"/>
            <w:tcBorders>
              <w:top w:val="nil"/>
              <w:left w:val="nil"/>
              <w:bottom w:val="single" w:sz="4" w:space="0" w:color="auto"/>
              <w:right w:val="single" w:sz="4" w:space="0" w:color="auto"/>
            </w:tcBorders>
            <w:noWrap/>
            <w:vAlign w:val="center"/>
          </w:tcPr>
          <w:p w14:paraId="621B3BCA" w14:textId="48E35A9B" w:rsidR="004D457C" w:rsidRPr="00F8428B" w:rsidRDefault="004D457C" w:rsidP="004D457C">
            <w:pPr>
              <w:jc w:val="center"/>
              <w:rPr>
                <w:sz w:val="22"/>
                <w:szCs w:val="22"/>
                <w:lang w:val="lt-LT" w:eastAsia="lt-LT"/>
              </w:rPr>
            </w:pPr>
            <w:r w:rsidRPr="00F8428B">
              <w:rPr>
                <w:i/>
                <w:iCs/>
                <w:sz w:val="24"/>
                <w:szCs w:val="24"/>
                <w:lang w:val="lt-LT"/>
              </w:rPr>
              <w:t>350</w:t>
            </w:r>
          </w:p>
        </w:tc>
        <w:tc>
          <w:tcPr>
            <w:tcW w:w="1691" w:type="dxa"/>
            <w:tcBorders>
              <w:top w:val="nil"/>
              <w:left w:val="nil"/>
              <w:bottom w:val="single" w:sz="4" w:space="0" w:color="auto"/>
              <w:right w:val="single" w:sz="4" w:space="0" w:color="auto"/>
            </w:tcBorders>
            <w:noWrap/>
            <w:vAlign w:val="center"/>
          </w:tcPr>
          <w:p w14:paraId="49D1A466" w14:textId="5517B79C" w:rsidR="004D457C" w:rsidRPr="00F8428B" w:rsidRDefault="004D457C" w:rsidP="004D457C">
            <w:pPr>
              <w:jc w:val="center"/>
              <w:rPr>
                <w:sz w:val="22"/>
                <w:szCs w:val="22"/>
                <w:lang w:val="lt-LT" w:eastAsia="lt-LT"/>
              </w:rPr>
            </w:pPr>
            <w:r w:rsidRPr="00F8428B">
              <w:rPr>
                <w:i/>
                <w:iCs/>
                <w:sz w:val="24"/>
                <w:szCs w:val="24"/>
                <w:lang w:val="lt-LT"/>
              </w:rPr>
              <w:t>548,20</w:t>
            </w:r>
          </w:p>
        </w:tc>
      </w:tr>
      <w:tr w:rsidR="00F8428B" w:rsidRPr="00F8428B" w14:paraId="72C9D814" w14:textId="77777777" w:rsidTr="0015127A">
        <w:trPr>
          <w:trHeight w:val="300"/>
        </w:trPr>
        <w:tc>
          <w:tcPr>
            <w:tcW w:w="6511" w:type="dxa"/>
            <w:tcBorders>
              <w:top w:val="nil"/>
              <w:left w:val="single" w:sz="4" w:space="0" w:color="auto"/>
              <w:bottom w:val="single" w:sz="4" w:space="0" w:color="auto"/>
              <w:right w:val="single" w:sz="4" w:space="0" w:color="auto"/>
            </w:tcBorders>
            <w:vAlign w:val="center"/>
          </w:tcPr>
          <w:p w14:paraId="3C4EBC44" w14:textId="09EBCA92" w:rsidR="004D457C" w:rsidRPr="00F8428B" w:rsidRDefault="004D457C" w:rsidP="004D457C">
            <w:pPr>
              <w:rPr>
                <w:sz w:val="22"/>
                <w:szCs w:val="22"/>
                <w:lang w:val="lt-LT" w:eastAsia="lt-LT"/>
              </w:rPr>
            </w:pPr>
            <w:r w:rsidRPr="00F8428B">
              <w:rPr>
                <w:i/>
                <w:iCs/>
                <w:sz w:val="24"/>
                <w:szCs w:val="24"/>
                <w:lang w:val="lt-LT"/>
              </w:rPr>
              <w:t>Bandelė su varške</w:t>
            </w:r>
          </w:p>
        </w:tc>
        <w:tc>
          <w:tcPr>
            <w:tcW w:w="1549" w:type="dxa"/>
            <w:tcBorders>
              <w:top w:val="nil"/>
              <w:left w:val="nil"/>
              <w:bottom w:val="single" w:sz="4" w:space="0" w:color="auto"/>
              <w:right w:val="single" w:sz="4" w:space="0" w:color="auto"/>
            </w:tcBorders>
            <w:noWrap/>
            <w:vAlign w:val="center"/>
          </w:tcPr>
          <w:p w14:paraId="339946BC" w14:textId="35C6EFEC" w:rsidR="004D457C" w:rsidRPr="00F8428B" w:rsidRDefault="004D457C" w:rsidP="004D457C">
            <w:pPr>
              <w:jc w:val="center"/>
              <w:rPr>
                <w:sz w:val="22"/>
                <w:szCs w:val="22"/>
                <w:lang w:val="lt-LT" w:eastAsia="lt-LT"/>
              </w:rPr>
            </w:pPr>
            <w:r w:rsidRPr="00F8428B">
              <w:rPr>
                <w:i/>
                <w:iCs/>
                <w:sz w:val="24"/>
                <w:szCs w:val="24"/>
                <w:lang w:val="lt-LT"/>
              </w:rPr>
              <w:t>70</w:t>
            </w:r>
          </w:p>
        </w:tc>
        <w:tc>
          <w:tcPr>
            <w:tcW w:w="1691" w:type="dxa"/>
            <w:tcBorders>
              <w:top w:val="nil"/>
              <w:left w:val="nil"/>
              <w:bottom w:val="single" w:sz="4" w:space="0" w:color="auto"/>
              <w:right w:val="single" w:sz="4" w:space="0" w:color="auto"/>
            </w:tcBorders>
            <w:noWrap/>
            <w:vAlign w:val="center"/>
          </w:tcPr>
          <w:p w14:paraId="1A3B5F75" w14:textId="2BEF0302" w:rsidR="004D457C" w:rsidRPr="00F8428B" w:rsidRDefault="004D457C" w:rsidP="004D457C">
            <w:pPr>
              <w:jc w:val="center"/>
              <w:rPr>
                <w:sz w:val="22"/>
                <w:szCs w:val="22"/>
                <w:lang w:val="lt-LT" w:eastAsia="lt-LT"/>
              </w:rPr>
            </w:pPr>
            <w:r w:rsidRPr="00F8428B">
              <w:rPr>
                <w:i/>
                <w:iCs/>
                <w:sz w:val="24"/>
                <w:szCs w:val="24"/>
                <w:lang w:val="lt-LT"/>
              </w:rPr>
              <w:t>143,18</w:t>
            </w:r>
          </w:p>
        </w:tc>
      </w:tr>
      <w:tr w:rsidR="00F8428B" w:rsidRPr="00F8428B" w14:paraId="02807520" w14:textId="77777777" w:rsidTr="0015127A">
        <w:trPr>
          <w:trHeight w:val="300"/>
        </w:trPr>
        <w:tc>
          <w:tcPr>
            <w:tcW w:w="6511" w:type="dxa"/>
            <w:tcBorders>
              <w:top w:val="nil"/>
              <w:left w:val="single" w:sz="4" w:space="0" w:color="auto"/>
              <w:bottom w:val="single" w:sz="4" w:space="0" w:color="auto"/>
              <w:right w:val="single" w:sz="4" w:space="0" w:color="auto"/>
            </w:tcBorders>
            <w:vAlign w:val="center"/>
          </w:tcPr>
          <w:p w14:paraId="44736988" w14:textId="0B532824" w:rsidR="004D457C" w:rsidRPr="00F8428B" w:rsidRDefault="004D457C" w:rsidP="004D457C">
            <w:pPr>
              <w:rPr>
                <w:sz w:val="22"/>
                <w:szCs w:val="22"/>
                <w:lang w:val="lt-LT" w:eastAsia="lt-LT"/>
              </w:rPr>
            </w:pPr>
            <w:r w:rsidRPr="00F8428B">
              <w:rPr>
                <w:i/>
                <w:iCs/>
                <w:sz w:val="24"/>
                <w:szCs w:val="24"/>
                <w:lang w:val="lt-LT"/>
              </w:rPr>
              <w:t>Kriaušė</w:t>
            </w:r>
          </w:p>
        </w:tc>
        <w:tc>
          <w:tcPr>
            <w:tcW w:w="1549" w:type="dxa"/>
            <w:tcBorders>
              <w:top w:val="nil"/>
              <w:left w:val="nil"/>
              <w:bottom w:val="single" w:sz="4" w:space="0" w:color="auto"/>
              <w:right w:val="single" w:sz="4" w:space="0" w:color="auto"/>
            </w:tcBorders>
            <w:noWrap/>
            <w:vAlign w:val="center"/>
          </w:tcPr>
          <w:p w14:paraId="1AA46066" w14:textId="10379A57" w:rsidR="004D457C" w:rsidRPr="00F8428B" w:rsidRDefault="004D457C" w:rsidP="004D457C">
            <w:pPr>
              <w:jc w:val="center"/>
              <w:rPr>
                <w:sz w:val="22"/>
                <w:szCs w:val="22"/>
                <w:lang w:val="lt-LT" w:eastAsia="lt-LT"/>
              </w:rPr>
            </w:pPr>
            <w:r w:rsidRPr="00F8428B">
              <w:rPr>
                <w:i/>
                <w:iCs/>
                <w:sz w:val="24"/>
                <w:szCs w:val="24"/>
                <w:lang w:val="lt-LT"/>
              </w:rPr>
              <w:t>130</w:t>
            </w:r>
          </w:p>
        </w:tc>
        <w:tc>
          <w:tcPr>
            <w:tcW w:w="1691" w:type="dxa"/>
            <w:tcBorders>
              <w:top w:val="nil"/>
              <w:left w:val="nil"/>
              <w:bottom w:val="single" w:sz="4" w:space="0" w:color="auto"/>
              <w:right w:val="single" w:sz="4" w:space="0" w:color="auto"/>
            </w:tcBorders>
            <w:noWrap/>
            <w:vAlign w:val="center"/>
          </w:tcPr>
          <w:p w14:paraId="2F12E24D" w14:textId="4028A3FE" w:rsidR="004D457C" w:rsidRPr="00F8428B" w:rsidRDefault="004D457C" w:rsidP="004D457C">
            <w:pPr>
              <w:jc w:val="center"/>
              <w:rPr>
                <w:sz w:val="22"/>
                <w:szCs w:val="22"/>
                <w:lang w:val="lt-LT" w:eastAsia="lt-LT"/>
              </w:rPr>
            </w:pPr>
            <w:r w:rsidRPr="00F8428B">
              <w:rPr>
                <w:i/>
                <w:iCs/>
                <w:sz w:val="24"/>
                <w:szCs w:val="24"/>
                <w:lang w:val="lt-LT"/>
              </w:rPr>
              <w:t>61,00</w:t>
            </w:r>
          </w:p>
        </w:tc>
      </w:tr>
      <w:tr w:rsidR="00F8428B" w:rsidRPr="00F8428B" w14:paraId="5D15B1AC" w14:textId="77777777" w:rsidTr="0009536E">
        <w:trPr>
          <w:trHeight w:val="315"/>
        </w:trPr>
        <w:tc>
          <w:tcPr>
            <w:tcW w:w="8060" w:type="dxa"/>
            <w:gridSpan w:val="2"/>
            <w:tcBorders>
              <w:top w:val="single" w:sz="4" w:space="0" w:color="auto"/>
              <w:left w:val="single" w:sz="4" w:space="0" w:color="auto"/>
              <w:bottom w:val="nil"/>
              <w:right w:val="single" w:sz="4" w:space="0" w:color="auto"/>
            </w:tcBorders>
            <w:noWrap/>
            <w:vAlign w:val="bottom"/>
          </w:tcPr>
          <w:p w14:paraId="4E2FD9DA"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w:t>
            </w:r>
          </w:p>
        </w:tc>
        <w:tc>
          <w:tcPr>
            <w:tcW w:w="1691" w:type="dxa"/>
            <w:tcBorders>
              <w:top w:val="nil"/>
              <w:left w:val="nil"/>
              <w:bottom w:val="nil"/>
              <w:right w:val="single" w:sz="4" w:space="0" w:color="auto"/>
            </w:tcBorders>
            <w:noWrap/>
            <w:vAlign w:val="bottom"/>
          </w:tcPr>
          <w:p w14:paraId="1CC56DE5" w14:textId="259F6B5A" w:rsidR="0009536E" w:rsidRPr="00F8428B" w:rsidRDefault="0009536E" w:rsidP="0009536E">
            <w:pPr>
              <w:jc w:val="center"/>
              <w:rPr>
                <w:b/>
                <w:bCs/>
                <w:sz w:val="22"/>
                <w:szCs w:val="22"/>
                <w:lang w:val="lt-LT" w:eastAsia="lt-LT"/>
              </w:rPr>
            </w:pPr>
            <w:r w:rsidRPr="00F8428B">
              <w:rPr>
                <w:b/>
                <w:bCs/>
                <w:sz w:val="22"/>
                <w:szCs w:val="22"/>
                <w:lang w:val="lt-LT" w:eastAsia="lt-LT"/>
              </w:rPr>
              <w:t>75</w:t>
            </w:r>
            <w:r w:rsidR="004D457C" w:rsidRPr="00F8428B">
              <w:rPr>
                <w:b/>
                <w:bCs/>
                <w:sz w:val="22"/>
                <w:szCs w:val="22"/>
                <w:lang w:val="lt-LT" w:eastAsia="lt-LT"/>
              </w:rPr>
              <w:t>2,38</w:t>
            </w:r>
          </w:p>
        </w:tc>
      </w:tr>
      <w:tr w:rsidR="0009536E" w:rsidRPr="00F8428B" w14:paraId="734F8E13" w14:textId="77777777" w:rsidTr="0009536E">
        <w:trPr>
          <w:trHeight w:val="315"/>
        </w:trPr>
        <w:tc>
          <w:tcPr>
            <w:tcW w:w="8060" w:type="dxa"/>
            <w:gridSpan w:val="2"/>
            <w:tcBorders>
              <w:top w:val="single" w:sz="8" w:space="0" w:color="auto"/>
              <w:left w:val="single" w:sz="8" w:space="0" w:color="auto"/>
              <w:bottom w:val="single" w:sz="8" w:space="0" w:color="auto"/>
              <w:right w:val="single" w:sz="4" w:space="0" w:color="auto"/>
            </w:tcBorders>
            <w:noWrap/>
            <w:vAlign w:val="bottom"/>
          </w:tcPr>
          <w:p w14:paraId="244DF844"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 (per dieną):</w:t>
            </w:r>
          </w:p>
        </w:tc>
        <w:tc>
          <w:tcPr>
            <w:tcW w:w="1691" w:type="dxa"/>
            <w:tcBorders>
              <w:top w:val="single" w:sz="8" w:space="0" w:color="auto"/>
              <w:left w:val="nil"/>
              <w:bottom w:val="single" w:sz="8" w:space="0" w:color="auto"/>
              <w:right w:val="single" w:sz="4" w:space="0" w:color="auto"/>
            </w:tcBorders>
            <w:noWrap/>
            <w:vAlign w:val="bottom"/>
          </w:tcPr>
          <w:p w14:paraId="5E3A07F1" w14:textId="5CCB3CCF" w:rsidR="0009536E" w:rsidRPr="00F8428B" w:rsidRDefault="0009536E" w:rsidP="0009536E">
            <w:pPr>
              <w:jc w:val="center"/>
              <w:rPr>
                <w:b/>
                <w:bCs/>
                <w:sz w:val="22"/>
                <w:szCs w:val="22"/>
                <w:lang w:val="lt-LT" w:eastAsia="lt-LT"/>
              </w:rPr>
            </w:pPr>
            <w:r w:rsidRPr="00F8428B">
              <w:rPr>
                <w:b/>
                <w:bCs/>
                <w:sz w:val="22"/>
                <w:szCs w:val="22"/>
                <w:lang w:val="lt-LT" w:eastAsia="lt-LT"/>
              </w:rPr>
              <w:t>1</w:t>
            </w:r>
            <w:r w:rsidR="004D457C" w:rsidRPr="00F8428B">
              <w:rPr>
                <w:b/>
                <w:bCs/>
                <w:sz w:val="22"/>
                <w:szCs w:val="22"/>
                <w:lang w:val="lt-LT" w:eastAsia="lt-LT"/>
              </w:rPr>
              <w:t> 600,68</w:t>
            </w:r>
          </w:p>
        </w:tc>
      </w:tr>
    </w:tbl>
    <w:p w14:paraId="2A9A9866"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p w14:paraId="07D54325" w14:textId="60A734DE"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F8428B">
        <w:rPr>
          <w:sz w:val="22"/>
          <w:szCs w:val="22"/>
          <w:lang w:val="lt-LT" w:eastAsia="lt-LT"/>
        </w:rPr>
        <w:t>202</w:t>
      </w:r>
      <w:r w:rsidR="00752237" w:rsidRPr="00F8428B">
        <w:rPr>
          <w:sz w:val="22"/>
          <w:szCs w:val="22"/>
          <w:lang w:val="lt-LT" w:eastAsia="lt-LT"/>
        </w:rPr>
        <w:t>5</w:t>
      </w:r>
      <w:r w:rsidRPr="00F8428B">
        <w:rPr>
          <w:sz w:val="22"/>
          <w:szCs w:val="22"/>
          <w:lang w:val="lt-LT" w:eastAsia="lt-LT"/>
        </w:rPr>
        <w:t xml:space="preserve"> m. </w:t>
      </w:r>
      <w:r w:rsidR="00752237" w:rsidRPr="00F8428B">
        <w:rPr>
          <w:sz w:val="22"/>
          <w:szCs w:val="22"/>
          <w:lang w:val="lt-LT" w:eastAsia="lt-LT"/>
        </w:rPr>
        <w:t>liepos 4</w:t>
      </w:r>
      <w:r w:rsidRPr="00F8428B">
        <w:rPr>
          <w:sz w:val="22"/>
          <w:szCs w:val="22"/>
          <w:lang w:val="lt-LT" w:eastAsia="lt-LT"/>
        </w:rPr>
        <w:t xml:space="preserve"> d.</w:t>
      </w:r>
    </w:p>
    <w:p w14:paraId="7F8B2E46" w14:textId="77777777" w:rsidR="00D503AF" w:rsidRPr="00F8428B" w:rsidRDefault="00D503AF"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tbl>
      <w:tblPr>
        <w:tblW w:w="9798" w:type="dxa"/>
        <w:tblLook w:val="04A0" w:firstRow="1" w:lastRow="0" w:firstColumn="1" w:lastColumn="0" w:noHBand="0" w:noVBand="1"/>
      </w:tblPr>
      <w:tblGrid>
        <w:gridCol w:w="6500"/>
        <w:gridCol w:w="1417"/>
        <w:gridCol w:w="1881"/>
      </w:tblGrid>
      <w:tr w:rsidR="00F8428B" w:rsidRPr="00F8428B" w14:paraId="5199DAC5" w14:textId="77777777" w:rsidTr="0009536E">
        <w:trPr>
          <w:trHeight w:val="300"/>
        </w:trPr>
        <w:tc>
          <w:tcPr>
            <w:tcW w:w="9798" w:type="dxa"/>
            <w:gridSpan w:val="3"/>
            <w:tcBorders>
              <w:top w:val="nil"/>
              <w:left w:val="nil"/>
              <w:bottom w:val="single" w:sz="4" w:space="0" w:color="auto"/>
              <w:right w:val="nil"/>
            </w:tcBorders>
            <w:noWrap/>
            <w:vAlign w:val="bottom"/>
          </w:tcPr>
          <w:p w14:paraId="16F1B42D" w14:textId="77777777" w:rsidR="0009536E" w:rsidRPr="00F8428B" w:rsidRDefault="0009536E" w:rsidP="0009536E">
            <w:pPr>
              <w:jc w:val="center"/>
              <w:rPr>
                <w:b/>
                <w:bCs/>
                <w:sz w:val="22"/>
                <w:szCs w:val="22"/>
                <w:lang w:val="lt-LT" w:eastAsia="lt-LT"/>
              </w:rPr>
            </w:pPr>
            <w:r w:rsidRPr="00F8428B">
              <w:rPr>
                <w:b/>
                <w:bCs/>
                <w:sz w:val="22"/>
                <w:szCs w:val="22"/>
                <w:lang w:val="lt-LT" w:eastAsia="lt-LT"/>
              </w:rPr>
              <w:t>Pietūs</w:t>
            </w:r>
          </w:p>
        </w:tc>
      </w:tr>
      <w:tr w:rsidR="00F8428B" w:rsidRPr="00F8428B" w14:paraId="137325F9" w14:textId="77777777" w:rsidTr="0009536E">
        <w:trPr>
          <w:trHeight w:val="880"/>
        </w:trPr>
        <w:tc>
          <w:tcPr>
            <w:tcW w:w="6500" w:type="dxa"/>
            <w:tcBorders>
              <w:top w:val="nil"/>
              <w:left w:val="single" w:sz="4" w:space="0" w:color="auto"/>
              <w:bottom w:val="single" w:sz="4" w:space="0" w:color="auto"/>
              <w:right w:val="single" w:sz="4" w:space="0" w:color="auto"/>
            </w:tcBorders>
            <w:shd w:val="clear" w:color="auto" w:fill="D9D9D9"/>
            <w:vAlign w:val="bottom"/>
          </w:tcPr>
          <w:p w14:paraId="166A88CB" w14:textId="77777777" w:rsidR="0009536E" w:rsidRPr="00F8428B" w:rsidRDefault="0009536E" w:rsidP="0009536E">
            <w:pPr>
              <w:jc w:val="center"/>
              <w:rPr>
                <w:b/>
                <w:sz w:val="22"/>
                <w:szCs w:val="22"/>
                <w:lang w:val="lt-LT" w:eastAsia="lt-LT"/>
              </w:rPr>
            </w:pPr>
            <w:r w:rsidRPr="00F8428B">
              <w:rPr>
                <w:b/>
                <w:sz w:val="22"/>
                <w:szCs w:val="22"/>
                <w:lang w:val="lt-LT" w:eastAsia="lt-LT"/>
              </w:rPr>
              <w:t>Patiekalo pavadinimas</w:t>
            </w:r>
          </w:p>
          <w:p w14:paraId="100E8354" w14:textId="77777777" w:rsidR="0009536E" w:rsidRPr="00F8428B" w:rsidRDefault="0009536E" w:rsidP="0009536E">
            <w:pPr>
              <w:jc w:val="center"/>
              <w:rPr>
                <w:b/>
                <w:sz w:val="22"/>
                <w:szCs w:val="22"/>
                <w:lang w:val="lt-LT" w:eastAsia="lt-LT"/>
              </w:rPr>
            </w:pPr>
          </w:p>
          <w:p w14:paraId="17D0EE1B" w14:textId="77777777" w:rsidR="0009536E" w:rsidRPr="00F8428B" w:rsidRDefault="0009536E" w:rsidP="0009536E">
            <w:pPr>
              <w:jc w:val="center"/>
              <w:rPr>
                <w:b/>
                <w:sz w:val="22"/>
                <w:szCs w:val="22"/>
                <w:lang w:val="lt-LT" w:eastAsia="lt-LT"/>
              </w:rPr>
            </w:pPr>
          </w:p>
          <w:p w14:paraId="454B4B50" w14:textId="77777777" w:rsidR="0009536E" w:rsidRPr="00F8428B" w:rsidRDefault="0009536E" w:rsidP="0009536E">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74951D2B" w14:textId="77777777" w:rsidR="0009536E" w:rsidRPr="00F8428B" w:rsidRDefault="0009536E" w:rsidP="0009536E">
            <w:pPr>
              <w:jc w:val="center"/>
              <w:rPr>
                <w:b/>
                <w:sz w:val="22"/>
                <w:szCs w:val="22"/>
                <w:lang w:val="lt-LT" w:eastAsia="lt-LT"/>
              </w:rPr>
            </w:pPr>
            <w:r w:rsidRPr="00F8428B">
              <w:rPr>
                <w:b/>
                <w:sz w:val="22"/>
                <w:szCs w:val="22"/>
                <w:lang w:val="lt-LT" w:eastAsia="lt-LT"/>
              </w:rPr>
              <w:t>Išeiga gramais</w:t>
            </w:r>
          </w:p>
        </w:tc>
        <w:tc>
          <w:tcPr>
            <w:tcW w:w="1881" w:type="dxa"/>
            <w:tcBorders>
              <w:top w:val="nil"/>
              <w:left w:val="single" w:sz="4" w:space="0" w:color="000000"/>
              <w:bottom w:val="single" w:sz="4" w:space="0" w:color="auto"/>
              <w:right w:val="single" w:sz="4" w:space="0" w:color="auto"/>
            </w:tcBorders>
            <w:shd w:val="clear" w:color="auto" w:fill="D9D9D9"/>
            <w:vAlign w:val="bottom"/>
          </w:tcPr>
          <w:p w14:paraId="178CE40C" w14:textId="77777777" w:rsidR="0009536E" w:rsidRPr="00F8428B" w:rsidRDefault="0009536E" w:rsidP="0009536E">
            <w:pPr>
              <w:jc w:val="center"/>
              <w:rPr>
                <w:b/>
                <w:sz w:val="22"/>
                <w:szCs w:val="22"/>
                <w:lang w:val="lt-LT" w:eastAsia="lt-LT"/>
              </w:rPr>
            </w:pPr>
            <w:r w:rsidRPr="00F8428B">
              <w:rPr>
                <w:b/>
                <w:sz w:val="22"/>
                <w:szCs w:val="22"/>
                <w:lang w:val="lt-LT" w:eastAsia="lt-LT"/>
              </w:rPr>
              <w:t>Energinė* vertė, kcal</w:t>
            </w:r>
          </w:p>
          <w:p w14:paraId="131569B8" w14:textId="77777777" w:rsidR="0009536E" w:rsidRPr="00F8428B" w:rsidRDefault="0009536E" w:rsidP="0009536E">
            <w:pPr>
              <w:jc w:val="center"/>
              <w:rPr>
                <w:b/>
                <w:sz w:val="22"/>
                <w:szCs w:val="22"/>
                <w:lang w:val="lt-LT" w:eastAsia="lt-LT"/>
              </w:rPr>
            </w:pPr>
          </w:p>
          <w:p w14:paraId="378564A7" w14:textId="77777777" w:rsidR="0009536E" w:rsidRPr="00F8428B" w:rsidRDefault="0009536E" w:rsidP="0009536E">
            <w:pPr>
              <w:jc w:val="center"/>
              <w:rPr>
                <w:b/>
                <w:sz w:val="22"/>
                <w:szCs w:val="22"/>
                <w:lang w:val="lt-LT" w:eastAsia="lt-LT"/>
              </w:rPr>
            </w:pPr>
          </w:p>
        </w:tc>
      </w:tr>
      <w:tr w:rsidR="00F8428B" w:rsidRPr="00F8428B" w14:paraId="56DF453F" w14:textId="77777777" w:rsidTr="007B5CC1">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438489FD" w14:textId="14C2C784" w:rsidR="004D457C" w:rsidRPr="00F8428B" w:rsidRDefault="004D457C" w:rsidP="004D457C">
            <w:pPr>
              <w:rPr>
                <w:sz w:val="22"/>
                <w:szCs w:val="22"/>
                <w:lang w:val="lt-LT" w:eastAsia="lt-LT"/>
              </w:rPr>
            </w:pPr>
            <w:r w:rsidRPr="00F8428B">
              <w:rPr>
                <w:i/>
                <w:iCs/>
                <w:sz w:val="24"/>
                <w:szCs w:val="24"/>
                <w:lang w:val="lt-LT"/>
              </w:rPr>
              <w:t xml:space="preserve">Lengva daržovių sriuba su </w:t>
            </w:r>
            <w:proofErr w:type="spellStart"/>
            <w:r w:rsidRPr="00F8428B">
              <w:rPr>
                <w:i/>
                <w:iCs/>
                <w:sz w:val="24"/>
                <w:szCs w:val="24"/>
                <w:lang w:val="lt-LT"/>
              </w:rPr>
              <w:t>frikadelėmis</w:t>
            </w:r>
            <w:proofErr w:type="spellEnd"/>
          </w:p>
        </w:tc>
        <w:tc>
          <w:tcPr>
            <w:tcW w:w="1417" w:type="dxa"/>
            <w:tcBorders>
              <w:top w:val="nil"/>
              <w:left w:val="nil"/>
              <w:bottom w:val="single" w:sz="4" w:space="0" w:color="auto"/>
              <w:right w:val="single" w:sz="4" w:space="0" w:color="auto"/>
            </w:tcBorders>
            <w:noWrap/>
            <w:vAlign w:val="center"/>
          </w:tcPr>
          <w:p w14:paraId="4EAE8228" w14:textId="0F6CD545" w:rsidR="004D457C" w:rsidRPr="00F8428B" w:rsidRDefault="004D457C" w:rsidP="004D457C">
            <w:pPr>
              <w:jc w:val="center"/>
              <w:rPr>
                <w:sz w:val="22"/>
                <w:szCs w:val="22"/>
                <w:lang w:val="lt-LT" w:eastAsia="lt-LT"/>
              </w:rPr>
            </w:pPr>
            <w:r w:rsidRPr="00F8428B">
              <w:rPr>
                <w:i/>
                <w:iCs/>
                <w:sz w:val="24"/>
                <w:szCs w:val="24"/>
                <w:lang w:val="lt-LT"/>
              </w:rPr>
              <w:t>250</w:t>
            </w:r>
          </w:p>
        </w:tc>
        <w:tc>
          <w:tcPr>
            <w:tcW w:w="1881" w:type="dxa"/>
            <w:tcBorders>
              <w:top w:val="nil"/>
              <w:left w:val="nil"/>
              <w:bottom w:val="single" w:sz="4" w:space="0" w:color="auto"/>
              <w:right w:val="single" w:sz="4" w:space="0" w:color="auto"/>
            </w:tcBorders>
            <w:noWrap/>
            <w:vAlign w:val="center"/>
          </w:tcPr>
          <w:p w14:paraId="17C40ACE" w14:textId="5D3E6206" w:rsidR="004D457C" w:rsidRPr="00F8428B" w:rsidRDefault="004D457C" w:rsidP="004D457C">
            <w:pPr>
              <w:jc w:val="center"/>
              <w:rPr>
                <w:sz w:val="22"/>
                <w:szCs w:val="22"/>
                <w:lang w:val="lt-LT" w:eastAsia="lt-LT"/>
              </w:rPr>
            </w:pPr>
            <w:r w:rsidRPr="00F8428B">
              <w:rPr>
                <w:i/>
                <w:iCs/>
                <w:sz w:val="24"/>
                <w:szCs w:val="24"/>
                <w:lang w:val="lt-LT"/>
              </w:rPr>
              <w:t>158,08</w:t>
            </w:r>
          </w:p>
        </w:tc>
      </w:tr>
      <w:tr w:rsidR="00F8428B" w:rsidRPr="00F8428B" w14:paraId="66985567" w14:textId="77777777" w:rsidTr="007B5CC1">
        <w:trPr>
          <w:trHeight w:val="300"/>
        </w:trPr>
        <w:tc>
          <w:tcPr>
            <w:tcW w:w="6500" w:type="dxa"/>
            <w:tcBorders>
              <w:top w:val="nil"/>
              <w:left w:val="single" w:sz="4" w:space="0" w:color="auto"/>
              <w:bottom w:val="single" w:sz="4" w:space="0" w:color="auto"/>
              <w:right w:val="single" w:sz="4" w:space="0" w:color="auto"/>
            </w:tcBorders>
            <w:vAlign w:val="center"/>
          </w:tcPr>
          <w:p w14:paraId="4E705582" w14:textId="3D437598" w:rsidR="004D457C" w:rsidRPr="00F8428B" w:rsidRDefault="004D457C" w:rsidP="004D457C">
            <w:pPr>
              <w:rPr>
                <w:sz w:val="22"/>
                <w:szCs w:val="22"/>
                <w:lang w:val="lt-LT" w:eastAsia="lt-LT"/>
              </w:rPr>
            </w:pPr>
            <w:r w:rsidRPr="00F8428B">
              <w:rPr>
                <w:i/>
                <w:iCs/>
                <w:sz w:val="24"/>
                <w:szCs w:val="24"/>
                <w:lang w:val="lt-LT"/>
              </w:rPr>
              <w:t>Plėšyta kiauliena ruošta žemoje temperatūroje, grikiai, daržovės</w:t>
            </w:r>
          </w:p>
        </w:tc>
        <w:tc>
          <w:tcPr>
            <w:tcW w:w="1417" w:type="dxa"/>
            <w:tcBorders>
              <w:top w:val="nil"/>
              <w:left w:val="nil"/>
              <w:bottom w:val="single" w:sz="4" w:space="0" w:color="auto"/>
              <w:right w:val="single" w:sz="4" w:space="0" w:color="auto"/>
            </w:tcBorders>
            <w:noWrap/>
            <w:vAlign w:val="center"/>
          </w:tcPr>
          <w:p w14:paraId="468D2AFA" w14:textId="600313E5" w:rsidR="004D457C" w:rsidRPr="00F8428B" w:rsidRDefault="004D457C" w:rsidP="004D457C">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30B68EFD" w14:textId="711F2390" w:rsidR="004D457C" w:rsidRPr="00F8428B" w:rsidRDefault="004D457C" w:rsidP="004D457C">
            <w:pPr>
              <w:jc w:val="center"/>
              <w:rPr>
                <w:sz w:val="22"/>
                <w:szCs w:val="22"/>
                <w:lang w:val="lt-LT" w:eastAsia="lt-LT"/>
              </w:rPr>
            </w:pPr>
            <w:r w:rsidRPr="00F8428B">
              <w:rPr>
                <w:i/>
                <w:iCs/>
                <w:sz w:val="24"/>
                <w:szCs w:val="24"/>
                <w:lang w:val="lt-LT"/>
              </w:rPr>
              <w:t>622,33</w:t>
            </w:r>
          </w:p>
        </w:tc>
      </w:tr>
      <w:tr w:rsidR="00F8428B" w:rsidRPr="00F8428B" w14:paraId="4663E8EB" w14:textId="77777777" w:rsidTr="007B5CC1">
        <w:trPr>
          <w:trHeight w:val="300"/>
        </w:trPr>
        <w:tc>
          <w:tcPr>
            <w:tcW w:w="6500" w:type="dxa"/>
            <w:tcBorders>
              <w:top w:val="nil"/>
              <w:left w:val="single" w:sz="4" w:space="0" w:color="auto"/>
              <w:bottom w:val="single" w:sz="4" w:space="0" w:color="auto"/>
              <w:right w:val="single" w:sz="4" w:space="0" w:color="auto"/>
            </w:tcBorders>
            <w:vAlign w:val="center"/>
          </w:tcPr>
          <w:p w14:paraId="7D1133EB" w14:textId="52A43051" w:rsidR="004D457C" w:rsidRPr="00F8428B" w:rsidRDefault="004D457C" w:rsidP="004D457C">
            <w:pPr>
              <w:rPr>
                <w:sz w:val="22"/>
                <w:szCs w:val="22"/>
                <w:lang w:val="lt-LT" w:eastAsia="lt-LT"/>
              </w:rPr>
            </w:pPr>
            <w:r w:rsidRPr="00F8428B">
              <w:rPr>
                <w:i/>
                <w:iCs/>
                <w:sz w:val="24"/>
                <w:szCs w:val="24"/>
                <w:lang w:val="lt-LT"/>
              </w:rPr>
              <w:t xml:space="preserve">Duona </w:t>
            </w:r>
          </w:p>
        </w:tc>
        <w:tc>
          <w:tcPr>
            <w:tcW w:w="1417" w:type="dxa"/>
            <w:tcBorders>
              <w:top w:val="nil"/>
              <w:left w:val="nil"/>
              <w:bottom w:val="single" w:sz="4" w:space="0" w:color="auto"/>
              <w:right w:val="single" w:sz="4" w:space="0" w:color="auto"/>
            </w:tcBorders>
            <w:noWrap/>
            <w:vAlign w:val="center"/>
          </w:tcPr>
          <w:p w14:paraId="1801C6F8" w14:textId="7FDE6791" w:rsidR="004D457C" w:rsidRPr="00F8428B" w:rsidRDefault="004D457C" w:rsidP="004D457C">
            <w:pPr>
              <w:jc w:val="center"/>
              <w:rPr>
                <w:sz w:val="22"/>
                <w:szCs w:val="22"/>
                <w:lang w:val="lt-LT" w:eastAsia="lt-LT"/>
              </w:rPr>
            </w:pPr>
            <w:r w:rsidRPr="00F8428B">
              <w:rPr>
                <w:i/>
                <w:iCs/>
                <w:sz w:val="24"/>
                <w:szCs w:val="24"/>
                <w:lang w:val="lt-LT"/>
              </w:rPr>
              <w:t>50,00</w:t>
            </w:r>
          </w:p>
        </w:tc>
        <w:tc>
          <w:tcPr>
            <w:tcW w:w="1881" w:type="dxa"/>
            <w:tcBorders>
              <w:top w:val="nil"/>
              <w:left w:val="nil"/>
              <w:bottom w:val="single" w:sz="4" w:space="0" w:color="auto"/>
              <w:right w:val="single" w:sz="4" w:space="0" w:color="auto"/>
            </w:tcBorders>
            <w:noWrap/>
            <w:vAlign w:val="center"/>
          </w:tcPr>
          <w:p w14:paraId="173AD0AB" w14:textId="12382535" w:rsidR="004D457C" w:rsidRPr="00F8428B" w:rsidRDefault="004D457C" w:rsidP="004D457C">
            <w:pPr>
              <w:jc w:val="center"/>
              <w:rPr>
                <w:sz w:val="22"/>
                <w:szCs w:val="22"/>
                <w:lang w:val="lt-LT" w:eastAsia="lt-LT"/>
              </w:rPr>
            </w:pPr>
            <w:r w:rsidRPr="00F8428B">
              <w:rPr>
                <w:i/>
                <w:iCs/>
                <w:sz w:val="24"/>
                <w:szCs w:val="24"/>
                <w:lang w:val="lt-LT"/>
              </w:rPr>
              <w:t>130,50</w:t>
            </w:r>
          </w:p>
        </w:tc>
      </w:tr>
      <w:tr w:rsidR="00F8428B" w:rsidRPr="00F8428B" w14:paraId="2AD8C452" w14:textId="77777777" w:rsidTr="0009536E">
        <w:trPr>
          <w:trHeight w:val="315"/>
        </w:trPr>
        <w:tc>
          <w:tcPr>
            <w:tcW w:w="7917" w:type="dxa"/>
            <w:gridSpan w:val="2"/>
            <w:tcBorders>
              <w:top w:val="single" w:sz="4" w:space="0" w:color="auto"/>
              <w:left w:val="single" w:sz="4" w:space="0" w:color="auto"/>
              <w:bottom w:val="single" w:sz="8" w:space="0" w:color="auto"/>
              <w:right w:val="single" w:sz="4" w:space="0" w:color="auto"/>
            </w:tcBorders>
            <w:noWrap/>
            <w:vAlign w:val="bottom"/>
          </w:tcPr>
          <w:p w14:paraId="329317EF"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w:t>
            </w:r>
          </w:p>
        </w:tc>
        <w:tc>
          <w:tcPr>
            <w:tcW w:w="1881" w:type="dxa"/>
            <w:tcBorders>
              <w:top w:val="nil"/>
              <w:left w:val="nil"/>
              <w:bottom w:val="single" w:sz="8" w:space="0" w:color="auto"/>
              <w:right w:val="single" w:sz="4" w:space="0" w:color="auto"/>
            </w:tcBorders>
            <w:noWrap/>
            <w:vAlign w:val="bottom"/>
          </w:tcPr>
          <w:p w14:paraId="500A0118" w14:textId="4FF4A832" w:rsidR="0009536E" w:rsidRPr="00F8428B" w:rsidRDefault="00C900E5" w:rsidP="0009536E">
            <w:pPr>
              <w:jc w:val="center"/>
              <w:rPr>
                <w:b/>
                <w:bCs/>
                <w:sz w:val="22"/>
                <w:szCs w:val="22"/>
                <w:lang w:val="lt-LT" w:eastAsia="lt-LT"/>
              </w:rPr>
            </w:pPr>
            <w:r w:rsidRPr="00F8428B">
              <w:rPr>
                <w:b/>
                <w:bCs/>
                <w:sz w:val="22"/>
                <w:szCs w:val="22"/>
                <w:lang w:val="lt-LT" w:eastAsia="lt-LT"/>
              </w:rPr>
              <w:t>910,91</w:t>
            </w:r>
          </w:p>
        </w:tc>
      </w:tr>
      <w:tr w:rsidR="00F8428B" w:rsidRPr="00F8428B" w14:paraId="14BB0B8E" w14:textId="77777777" w:rsidTr="0009536E">
        <w:trPr>
          <w:trHeight w:val="300"/>
        </w:trPr>
        <w:tc>
          <w:tcPr>
            <w:tcW w:w="9798" w:type="dxa"/>
            <w:gridSpan w:val="3"/>
            <w:tcBorders>
              <w:top w:val="single" w:sz="8" w:space="0" w:color="auto"/>
              <w:left w:val="nil"/>
              <w:bottom w:val="nil"/>
              <w:right w:val="nil"/>
            </w:tcBorders>
            <w:noWrap/>
            <w:vAlign w:val="bottom"/>
          </w:tcPr>
          <w:p w14:paraId="58F04605" w14:textId="77777777" w:rsidR="0009536E" w:rsidRPr="00F8428B" w:rsidRDefault="0009536E" w:rsidP="0009536E">
            <w:pPr>
              <w:jc w:val="center"/>
              <w:rPr>
                <w:b/>
                <w:bCs/>
                <w:sz w:val="22"/>
                <w:szCs w:val="22"/>
                <w:lang w:val="lt-LT" w:eastAsia="lt-LT"/>
              </w:rPr>
            </w:pPr>
          </w:p>
        </w:tc>
      </w:tr>
      <w:tr w:rsidR="00F8428B" w:rsidRPr="00F8428B" w14:paraId="15FA1A19" w14:textId="77777777" w:rsidTr="0009536E">
        <w:trPr>
          <w:trHeight w:val="300"/>
        </w:trPr>
        <w:tc>
          <w:tcPr>
            <w:tcW w:w="9798" w:type="dxa"/>
            <w:gridSpan w:val="3"/>
            <w:tcBorders>
              <w:top w:val="nil"/>
              <w:left w:val="nil"/>
              <w:bottom w:val="single" w:sz="4" w:space="0" w:color="auto"/>
              <w:right w:val="nil"/>
            </w:tcBorders>
            <w:noWrap/>
            <w:vAlign w:val="bottom"/>
          </w:tcPr>
          <w:p w14:paraId="66B702FA" w14:textId="77777777" w:rsidR="0009536E" w:rsidRPr="00F8428B" w:rsidRDefault="0009536E" w:rsidP="0009536E">
            <w:pPr>
              <w:jc w:val="center"/>
              <w:rPr>
                <w:b/>
                <w:bCs/>
                <w:sz w:val="22"/>
                <w:szCs w:val="22"/>
                <w:lang w:val="lt-LT" w:eastAsia="lt-LT"/>
              </w:rPr>
            </w:pPr>
            <w:r w:rsidRPr="00F8428B">
              <w:rPr>
                <w:b/>
                <w:bCs/>
                <w:sz w:val="22"/>
                <w:szCs w:val="22"/>
                <w:lang w:val="lt-LT" w:eastAsia="lt-LT"/>
              </w:rPr>
              <w:t>Vakarienė</w:t>
            </w:r>
          </w:p>
        </w:tc>
      </w:tr>
      <w:tr w:rsidR="00F8428B" w:rsidRPr="00F8428B" w14:paraId="23E42593" w14:textId="77777777" w:rsidTr="0009536E">
        <w:trPr>
          <w:trHeight w:val="895"/>
        </w:trPr>
        <w:tc>
          <w:tcPr>
            <w:tcW w:w="6500" w:type="dxa"/>
            <w:tcBorders>
              <w:top w:val="nil"/>
              <w:left w:val="single" w:sz="4" w:space="0" w:color="auto"/>
              <w:bottom w:val="single" w:sz="4" w:space="0" w:color="auto"/>
              <w:right w:val="single" w:sz="4" w:space="0" w:color="auto"/>
            </w:tcBorders>
            <w:shd w:val="clear" w:color="auto" w:fill="D9D9D9"/>
            <w:vAlign w:val="bottom"/>
          </w:tcPr>
          <w:p w14:paraId="36C7EC6D" w14:textId="77777777" w:rsidR="0009536E" w:rsidRPr="00F8428B" w:rsidRDefault="0009536E" w:rsidP="0009536E">
            <w:pPr>
              <w:jc w:val="center"/>
              <w:rPr>
                <w:b/>
                <w:sz w:val="22"/>
                <w:szCs w:val="22"/>
                <w:lang w:val="lt-LT" w:eastAsia="lt-LT"/>
              </w:rPr>
            </w:pPr>
            <w:r w:rsidRPr="00F8428B">
              <w:rPr>
                <w:b/>
                <w:sz w:val="22"/>
                <w:szCs w:val="22"/>
                <w:lang w:val="lt-LT" w:eastAsia="lt-LT"/>
              </w:rPr>
              <w:t>Patiekalo pavadinimas</w:t>
            </w:r>
          </w:p>
          <w:p w14:paraId="2EC5E60B" w14:textId="77777777" w:rsidR="0009536E" w:rsidRPr="00F8428B" w:rsidRDefault="0009536E" w:rsidP="0009536E">
            <w:pPr>
              <w:jc w:val="center"/>
              <w:rPr>
                <w:b/>
                <w:sz w:val="22"/>
                <w:szCs w:val="22"/>
                <w:lang w:val="lt-LT" w:eastAsia="lt-LT"/>
              </w:rPr>
            </w:pPr>
          </w:p>
          <w:p w14:paraId="791702AB" w14:textId="77777777" w:rsidR="0009536E" w:rsidRPr="00F8428B" w:rsidRDefault="0009536E" w:rsidP="0009536E">
            <w:pPr>
              <w:jc w:val="center"/>
              <w:rPr>
                <w:b/>
                <w:sz w:val="22"/>
                <w:szCs w:val="22"/>
                <w:lang w:val="lt-LT" w:eastAsia="lt-LT"/>
              </w:rPr>
            </w:pPr>
          </w:p>
          <w:p w14:paraId="02CE4FB0" w14:textId="77777777" w:rsidR="0009536E" w:rsidRPr="00F8428B" w:rsidRDefault="0009536E" w:rsidP="0009536E">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3FD3C644" w14:textId="77777777" w:rsidR="0009536E" w:rsidRPr="00F8428B" w:rsidRDefault="0009536E" w:rsidP="0009536E">
            <w:pPr>
              <w:jc w:val="center"/>
              <w:rPr>
                <w:b/>
                <w:sz w:val="22"/>
                <w:szCs w:val="22"/>
                <w:lang w:val="lt-LT" w:eastAsia="lt-LT"/>
              </w:rPr>
            </w:pPr>
            <w:r w:rsidRPr="00F8428B">
              <w:rPr>
                <w:b/>
                <w:sz w:val="22"/>
                <w:szCs w:val="22"/>
                <w:lang w:val="lt-LT" w:eastAsia="lt-LT"/>
              </w:rPr>
              <w:t>Išeiga gramais</w:t>
            </w:r>
          </w:p>
          <w:p w14:paraId="3A69E271" w14:textId="77777777" w:rsidR="0009536E" w:rsidRPr="00F8428B" w:rsidRDefault="0009536E" w:rsidP="0009536E">
            <w:pPr>
              <w:jc w:val="center"/>
              <w:rPr>
                <w:b/>
                <w:sz w:val="22"/>
                <w:szCs w:val="22"/>
                <w:lang w:val="lt-LT" w:eastAsia="lt-LT"/>
              </w:rPr>
            </w:pPr>
          </w:p>
        </w:tc>
        <w:tc>
          <w:tcPr>
            <w:tcW w:w="1881" w:type="dxa"/>
            <w:tcBorders>
              <w:top w:val="nil"/>
              <w:left w:val="single" w:sz="4" w:space="0" w:color="000000"/>
              <w:bottom w:val="single" w:sz="4" w:space="0" w:color="000000"/>
              <w:right w:val="single" w:sz="4" w:space="0" w:color="auto"/>
            </w:tcBorders>
            <w:shd w:val="clear" w:color="auto" w:fill="D9D9D9"/>
            <w:vAlign w:val="bottom"/>
          </w:tcPr>
          <w:p w14:paraId="0B20DB53" w14:textId="77777777" w:rsidR="0009536E" w:rsidRPr="00F8428B" w:rsidRDefault="0009536E" w:rsidP="0009536E">
            <w:pPr>
              <w:jc w:val="center"/>
              <w:rPr>
                <w:b/>
                <w:sz w:val="22"/>
                <w:szCs w:val="22"/>
                <w:lang w:val="lt-LT" w:eastAsia="lt-LT"/>
              </w:rPr>
            </w:pPr>
            <w:r w:rsidRPr="00F8428B">
              <w:rPr>
                <w:b/>
                <w:sz w:val="22"/>
                <w:szCs w:val="22"/>
                <w:lang w:val="lt-LT" w:eastAsia="lt-LT"/>
              </w:rPr>
              <w:t>Energinė* vertė, kcal</w:t>
            </w:r>
          </w:p>
          <w:p w14:paraId="068AC391" w14:textId="77777777" w:rsidR="0009536E" w:rsidRPr="00F8428B" w:rsidRDefault="0009536E" w:rsidP="0009536E">
            <w:pPr>
              <w:jc w:val="center"/>
              <w:rPr>
                <w:b/>
                <w:sz w:val="22"/>
                <w:szCs w:val="22"/>
                <w:lang w:val="lt-LT" w:eastAsia="lt-LT"/>
              </w:rPr>
            </w:pPr>
          </w:p>
          <w:p w14:paraId="147D3EEF" w14:textId="77777777" w:rsidR="0009536E" w:rsidRPr="00F8428B" w:rsidRDefault="0009536E" w:rsidP="0009536E">
            <w:pPr>
              <w:jc w:val="center"/>
              <w:rPr>
                <w:b/>
                <w:sz w:val="22"/>
                <w:szCs w:val="22"/>
                <w:lang w:val="lt-LT" w:eastAsia="lt-LT"/>
              </w:rPr>
            </w:pPr>
          </w:p>
        </w:tc>
      </w:tr>
      <w:tr w:rsidR="00F8428B" w:rsidRPr="00F8428B" w14:paraId="427803E1" w14:textId="77777777" w:rsidTr="00D32688">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02824E93" w14:textId="7B7D6084" w:rsidR="004D457C" w:rsidRPr="00F8428B" w:rsidRDefault="004D457C" w:rsidP="004D457C">
            <w:pPr>
              <w:rPr>
                <w:sz w:val="22"/>
                <w:szCs w:val="22"/>
                <w:lang w:val="lt-LT" w:eastAsia="lt-LT"/>
              </w:rPr>
            </w:pPr>
            <w:r w:rsidRPr="00F8428B">
              <w:rPr>
                <w:i/>
                <w:iCs/>
                <w:sz w:val="24"/>
                <w:szCs w:val="24"/>
                <w:lang w:val="lt-LT"/>
              </w:rPr>
              <w:t>Bulvių plokštainis su padažu</w:t>
            </w:r>
          </w:p>
        </w:tc>
        <w:tc>
          <w:tcPr>
            <w:tcW w:w="1417" w:type="dxa"/>
            <w:tcBorders>
              <w:top w:val="nil"/>
              <w:left w:val="nil"/>
              <w:bottom w:val="single" w:sz="4" w:space="0" w:color="auto"/>
              <w:right w:val="single" w:sz="4" w:space="0" w:color="auto"/>
            </w:tcBorders>
            <w:noWrap/>
            <w:vAlign w:val="center"/>
          </w:tcPr>
          <w:p w14:paraId="5C0D0C88" w14:textId="13ECA4DD" w:rsidR="004D457C" w:rsidRPr="00F8428B" w:rsidRDefault="004D457C" w:rsidP="004D457C">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7BA6A0E9" w14:textId="787D5DF7" w:rsidR="004D457C" w:rsidRPr="00F8428B" w:rsidRDefault="004D457C" w:rsidP="004D457C">
            <w:pPr>
              <w:jc w:val="center"/>
              <w:rPr>
                <w:sz w:val="22"/>
                <w:szCs w:val="22"/>
                <w:lang w:val="lt-LT" w:eastAsia="lt-LT"/>
              </w:rPr>
            </w:pPr>
            <w:r w:rsidRPr="00F8428B">
              <w:rPr>
                <w:i/>
                <w:iCs/>
                <w:sz w:val="24"/>
                <w:szCs w:val="24"/>
                <w:lang w:val="lt-LT"/>
              </w:rPr>
              <w:t>685,50</w:t>
            </w:r>
          </w:p>
        </w:tc>
      </w:tr>
      <w:tr w:rsidR="00F8428B" w:rsidRPr="00F8428B" w14:paraId="6E7CDC05" w14:textId="77777777" w:rsidTr="00D32688">
        <w:trPr>
          <w:trHeight w:val="300"/>
        </w:trPr>
        <w:tc>
          <w:tcPr>
            <w:tcW w:w="6500" w:type="dxa"/>
            <w:tcBorders>
              <w:top w:val="nil"/>
              <w:left w:val="single" w:sz="4" w:space="0" w:color="auto"/>
              <w:bottom w:val="single" w:sz="4" w:space="0" w:color="auto"/>
              <w:right w:val="single" w:sz="4" w:space="0" w:color="auto"/>
            </w:tcBorders>
            <w:vAlign w:val="center"/>
          </w:tcPr>
          <w:p w14:paraId="1139A4AF" w14:textId="7C8AC8F5" w:rsidR="004D457C" w:rsidRPr="00F8428B" w:rsidRDefault="004D457C" w:rsidP="004D457C">
            <w:pPr>
              <w:rPr>
                <w:sz w:val="22"/>
                <w:szCs w:val="22"/>
                <w:lang w:val="lt-LT" w:eastAsia="lt-LT"/>
              </w:rPr>
            </w:pPr>
            <w:r w:rsidRPr="00F8428B">
              <w:rPr>
                <w:i/>
                <w:iCs/>
                <w:sz w:val="24"/>
                <w:szCs w:val="24"/>
                <w:lang w:val="lt-LT"/>
              </w:rPr>
              <w:t>Bananas</w:t>
            </w:r>
          </w:p>
        </w:tc>
        <w:tc>
          <w:tcPr>
            <w:tcW w:w="1417" w:type="dxa"/>
            <w:tcBorders>
              <w:top w:val="nil"/>
              <w:left w:val="nil"/>
              <w:bottom w:val="single" w:sz="4" w:space="0" w:color="auto"/>
              <w:right w:val="single" w:sz="4" w:space="0" w:color="auto"/>
            </w:tcBorders>
            <w:noWrap/>
            <w:vAlign w:val="center"/>
          </w:tcPr>
          <w:p w14:paraId="6B6F8E29" w14:textId="734C657F" w:rsidR="004D457C" w:rsidRPr="00F8428B" w:rsidRDefault="004D457C" w:rsidP="004D457C">
            <w:pPr>
              <w:jc w:val="center"/>
              <w:rPr>
                <w:sz w:val="22"/>
                <w:szCs w:val="22"/>
                <w:lang w:val="lt-LT" w:eastAsia="lt-LT"/>
              </w:rPr>
            </w:pPr>
            <w:r w:rsidRPr="00F8428B">
              <w:rPr>
                <w:i/>
                <w:iCs/>
                <w:sz w:val="24"/>
                <w:szCs w:val="24"/>
                <w:lang w:val="lt-LT"/>
              </w:rPr>
              <w:t>130</w:t>
            </w:r>
          </w:p>
        </w:tc>
        <w:tc>
          <w:tcPr>
            <w:tcW w:w="1881" w:type="dxa"/>
            <w:tcBorders>
              <w:top w:val="nil"/>
              <w:left w:val="nil"/>
              <w:bottom w:val="single" w:sz="4" w:space="0" w:color="auto"/>
              <w:right w:val="single" w:sz="4" w:space="0" w:color="auto"/>
            </w:tcBorders>
            <w:noWrap/>
            <w:vAlign w:val="center"/>
          </w:tcPr>
          <w:p w14:paraId="31ADAAC4" w14:textId="54DEBB23" w:rsidR="004D457C" w:rsidRPr="00F8428B" w:rsidRDefault="004D457C" w:rsidP="004D457C">
            <w:pPr>
              <w:jc w:val="center"/>
              <w:rPr>
                <w:sz w:val="22"/>
                <w:szCs w:val="22"/>
                <w:lang w:val="lt-LT" w:eastAsia="lt-LT"/>
              </w:rPr>
            </w:pPr>
            <w:r w:rsidRPr="00F8428B">
              <w:rPr>
                <w:i/>
                <w:iCs/>
                <w:sz w:val="24"/>
                <w:szCs w:val="24"/>
                <w:lang w:val="lt-LT"/>
              </w:rPr>
              <w:t>61,20</w:t>
            </w:r>
          </w:p>
        </w:tc>
      </w:tr>
      <w:tr w:rsidR="00F8428B" w:rsidRPr="00F8428B" w14:paraId="542264EA" w14:textId="77777777" w:rsidTr="00D32688">
        <w:trPr>
          <w:trHeight w:val="300"/>
        </w:trPr>
        <w:tc>
          <w:tcPr>
            <w:tcW w:w="6500" w:type="dxa"/>
            <w:tcBorders>
              <w:top w:val="nil"/>
              <w:left w:val="single" w:sz="4" w:space="0" w:color="auto"/>
              <w:bottom w:val="single" w:sz="4" w:space="0" w:color="auto"/>
              <w:right w:val="single" w:sz="4" w:space="0" w:color="auto"/>
            </w:tcBorders>
            <w:vAlign w:val="center"/>
          </w:tcPr>
          <w:p w14:paraId="47119C35" w14:textId="7FBE0D3F" w:rsidR="004D457C" w:rsidRPr="00F8428B" w:rsidRDefault="004D457C" w:rsidP="004D457C">
            <w:pPr>
              <w:rPr>
                <w:sz w:val="22"/>
                <w:szCs w:val="22"/>
                <w:lang w:val="lt-LT" w:eastAsia="lt-LT"/>
              </w:rPr>
            </w:pPr>
            <w:r w:rsidRPr="00F8428B">
              <w:rPr>
                <w:i/>
                <w:iCs/>
                <w:sz w:val="24"/>
                <w:szCs w:val="24"/>
                <w:lang w:val="lt-LT"/>
              </w:rPr>
              <w:lastRenderedPageBreak/>
              <w:t>Jogurtas</w:t>
            </w:r>
          </w:p>
        </w:tc>
        <w:tc>
          <w:tcPr>
            <w:tcW w:w="1417" w:type="dxa"/>
            <w:tcBorders>
              <w:top w:val="nil"/>
              <w:left w:val="nil"/>
              <w:bottom w:val="single" w:sz="4" w:space="0" w:color="auto"/>
              <w:right w:val="single" w:sz="4" w:space="0" w:color="auto"/>
            </w:tcBorders>
            <w:noWrap/>
            <w:vAlign w:val="center"/>
          </w:tcPr>
          <w:p w14:paraId="09A288C8" w14:textId="390F1A6E" w:rsidR="004D457C" w:rsidRPr="00F8428B" w:rsidRDefault="004D457C" w:rsidP="004D457C">
            <w:pPr>
              <w:jc w:val="center"/>
              <w:rPr>
                <w:sz w:val="22"/>
                <w:szCs w:val="22"/>
                <w:lang w:val="lt-LT" w:eastAsia="lt-LT"/>
              </w:rPr>
            </w:pPr>
            <w:r w:rsidRPr="00F8428B">
              <w:rPr>
                <w:i/>
                <w:iCs/>
                <w:sz w:val="24"/>
                <w:szCs w:val="24"/>
                <w:lang w:val="lt-LT"/>
              </w:rPr>
              <w:t>125</w:t>
            </w:r>
          </w:p>
        </w:tc>
        <w:tc>
          <w:tcPr>
            <w:tcW w:w="1881" w:type="dxa"/>
            <w:tcBorders>
              <w:top w:val="nil"/>
              <w:left w:val="nil"/>
              <w:bottom w:val="single" w:sz="4" w:space="0" w:color="auto"/>
              <w:right w:val="single" w:sz="4" w:space="0" w:color="auto"/>
            </w:tcBorders>
            <w:noWrap/>
            <w:vAlign w:val="center"/>
          </w:tcPr>
          <w:p w14:paraId="3B6606DF" w14:textId="1375C136" w:rsidR="004D457C" w:rsidRPr="00F8428B" w:rsidRDefault="004D457C" w:rsidP="004D457C">
            <w:pPr>
              <w:jc w:val="center"/>
              <w:rPr>
                <w:sz w:val="22"/>
                <w:szCs w:val="22"/>
                <w:lang w:val="lt-LT" w:eastAsia="lt-LT"/>
              </w:rPr>
            </w:pPr>
            <w:r w:rsidRPr="00F8428B">
              <w:rPr>
                <w:i/>
                <w:iCs/>
                <w:sz w:val="24"/>
                <w:szCs w:val="24"/>
                <w:lang w:val="lt-LT"/>
              </w:rPr>
              <w:t>98,75</w:t>
            </w:r>
          </w:p>
        </w:tc>
      </w:tr>
      <w:tr w:rsidR="00F8428B" w:rsidRPr="00F8428B" w14:paraId="60CF8424" w14:textId="77777777" w:rsidTr="0009536E">
        <w:trPr>
          <w:trHeight w:val="315"/>
        </w:trPr>
        <w:tc>
          <w:tcPr>
            <w:tcW w:w="7917" w:type="dxa"/>
            <w:gridSpan w:val="2"/>
            <w:tcBorders>
              <w:top w:val="single" w:sz="4" w:space="0" w:color="auto"/>
              <w:left w:val="single" w:sz="4" w:space="0" w:color="auto"/>
              <w:bottom w:val="nil"/>
              <w:right w:val="single" w:sz="4" w:space="0" w:color="auto"/>
            </w:tcBorders>
            <w:noWrap/>
            <w:vAlign w:val="bottom"/>
          </w:tcPr>
          <w:p w14:paraId="46863EEC"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w:t>
            </w:r>
          </w:p>
        </w:tc>
        <w:tc>
          <w:tcPr>
            <w:tcW w:w="1881" w:type="dxa"/>
            <w:tcBorders>
              <w:top w:val="nil"/>
              <w:left w:val="nil"/>
              <w:bottom w:val="nil"/>
              <w:right w:val="single" w:sz="4" w:space="0" w:color="auto"/>
            </w:tcBorders>
            <w:noWrap/>
            <w:vAlign w:val="bottom"/>
          </w:tcPr>
          <w:p w14:paraId="2728BC60" w14:textId="61E8B8A6" w:rsidR="0009536E" w:rsidRPr="00F8428B" w:rsidRDefault="0009536E" w:rsidP="0009536E">
            <w:pPr>
              <w:jc w:val="center"/>
              <w:rPr>
                <w:b/>
                <w:bCs/>
                <w:sz w:val="22"/>
                <w:szCs w:val="22"/>
                <w:lang w:val="lt-LT" w:eastAsia="lt-LT"/>
              </w:rPr>
            </w:pPr>
            <w:r w:rsidRPr="00F8428B">
              <w:rPr>
                <w:b/>
                <w:bCs/>
                <w:sz w:val="22"/>
                <w:szCs w:val="22"/>
                <w:lang w:val="lt-LT" w:eastAsia="lt-LT"/>
              </w:rPr>
              <w:t>8</w:t>
            </w:r>
            <w:r w:rsidR="00C900E5" w:rsidRPr="00F8428B">
              <w:rPr>
                <w:b/>
                <w:bCs/>
                <w:sz w:val="22"/>
                <w:szCs w:val="22"/>
                <w:lang w:val="lt-LT" w:eastAsia="lt-LT"/>
              </w:rPr>
              <w:t>45,45</w:t>
            </w:r>
          </w:p>
        </w:tc>
      </w:tr>
      <w:tr w:rsidR="0009536E" w:rsidRPr="00F8428B" w14:paraId="56AFC2CE" w14:textId="77777777" w:rsidTr="0009536E">
        <w:trPr>
          <w:trHeight w:val="315"/>
        </w:trPr>
        <w:tc>
          <w:tcPr>
            <w:tcW w:w="7917" w:type="dxa"/>
            <w:gridSpan w:val="2"/>
            <w:tcBorders>
              <w:top w:val="single" w:sz="8" w:space="0" w:color="auto"/>
              <w:left w:val="single" w:sz="8" w:space="0" w:color="auto"/>
              <w:bottom w:val="single" w:sz="8" w:space="0" w:color="auto"/>
              <w:right w:val="single" w:sz="4" w:space="0" w:color="auto"/>
            </w:tcBorders>
            <w:noWrap/>
            <w:vAlign w:val="bottom"/>
          </w:tcPr>
          <w:p w14:paraId="140D4E0B"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 (per dieną):</w:t>
            </w:r>
          </w:p>
        </w:tc>
        <w:tc>
          <w:tcPr>
            <w:tcW w:w="1881" w:type="dxa"/>
            <w:tcBorders>
              <w:top w:val="single" w:sz="8" w:space="0" w:color="auto"/>
              <w:left w:val="nil"/>
              <w:bottom w:val="single" w:sz="8" w:space="0" w:color="auto"/>
              <w:right w:val="single" w:sz="4" w:space="0" w:color="auto"/>
            </w:tcBorders>
            <w:noWrap/>
            <w:vAlign w:val="bottom"/>
          </w:tcPr>
          <w:p w14:paraId="5D77C43A" w14:textId="3D28D74D" w:rsidR="0009536E" w:rsidRPr="00F8428B" w:rsidRDefault="00C900E5" w:rsidP="0009536E">
            <w:pPr>
              <w:jc w:val="center"/>
              <w:rPr>
                <w:b/>
                <w:bCs/>
                <w:sz w:val="22"/>
                <w:szCs w:val="22"/>
                <w:lang w:val="lt-LT" w:eastAsia="lt-LT"/>
              </w:rPr>
            </w:pPr>
            <w:r w:rsidRPr="00F8428B">
              <w:rPr>
                <w:b/>
                <w:bCs/>
                <w:sz w:val="22"/>
                <w:szCs w:val="22"/>
                <w:lang w:val="lt-LT" w:eastAsia="lt-LT"/>
              </w:rPr>
              <w:t>1756,36</w:t>
            </w:r>
          </w:p>
        </w:tc>
      </w:tr>
    </w:tbl>
    <w:p w14:paraId="2FD13B98"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p w14:paraId="2535725E" w14:textId="77777777" w:rsidR="0009536E" w:rsidRPr="00F8428B" w:rsidRDefault="0009536E" w:rsidP="0009536E">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p w14:paraId="0F1D1994" w14:textId="23C06258" w:rsidR="00752237" w:rsidRPr="00F8428B" w:rsidRDefault="00752237" w:rsidP="00752237">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F8428B">
        <w:rPr>
          <w:sz w:val="22"/>
          <w:szCs w:val="22"/>
          <w:lang w:val="lt-LT" w:eastAsia="lt-LT"/>
        </w:rPr>
        <w:t>2025 m. liepos 5 d.</w:t>
      </w:r>
    </w:p>
    <w:p w14:paraId="1D4CBA20" w14:textId="77777777" w:rsidR="0009536E" w:rsidRPr="00F8428B" w:rsidRDefault="0009536E" w:rsidP="0009536E">
      <w:pPr>
        <w:rPr>
          <w:sz w:val="22"/>
          <w:szCs w:val="22"/>
          <w:lang w:val="lt-LT"/>
        </w:rPr>
      </w:pPr>
    </w:p>
    <w:tbl>
      <w:tblPr>
        <w:tblW w:w="9798" w:type="dxa"/>
        <w:tblLook w:val="04A0" w:firstRow="1" w:lastRow="0" w:firstColumn="1" w:lastColumn="0" w:noHBand="0" w:noVBand="1"/>
      </w:tblPr>
      <w:tblGrid>
        <w:gridCol w:w="6500"/>
        <w:gridCol w:w="1417"/>
        <w:gridCol w:w="1881"/>
      </w:tblGrid>
      <w:tr w:rsidR="00F8428B" w:rsidRPr="00F8428B" w14:paraId="473C8F35" w14:textId="77777777" w:rsidTr="0009536E">
        <w:trPr>
          <w:trHeight w:val="300"/>
        </w:trPr>
        <w:tc>
          <w:tcPr>
            <w:tcW w:w="9798" w:type="dxa"/>
            <w:gridSpan w:val="3"/>
            <w:tcBorders>
              <w:top w:val="nil"/>
              <w:left w:val="nil"/>
              <w:bottom w:val="single" w:sz="4" w:space="0" w:color="auto"/>
              <w:right w:val="nil"/>
            </w:tcBorders>
            <w:noWrap/>
            <w:vAlign w:val="bottom"/>
          </w:tcPr>
          <w:p w14:paraId="755489EF" w14:textId="77777777" w:rsidR="0009536E" w:rsidRPr="00F8428B" w:rsidRDefault="0009536E" w:rsidP="0009536E">
            <w:pPr>
              <w:jc w:val="center"/>
              <w:rPr>
                <w:b/>
                <w:bCs/>
                <w:sz w:val="22"/>
                <w:szCs w:val="22"/>
                <w:lang w:val="lt-LT" w:eastAsia="lt-LT"/>
              </w:rPr>
            </w:pPr>
            <w:r w:rsidRPr="00F8428B">
              <w:rPr>
                <w:b/>
                <w:bCs/>
                <w:sz w:val="22"/>
                <w:szCs w:val="22"/>
                <w:lang w:val="lt-LT" w:eastAsia="lt-LT"/>
              </w:rPr>
              <w:t>Pietūs</w:t>
            </w:r>
          </w:p>
        </w:tc>
      </w:tr>
      <w:tr w:rsidR="00F8428B" w:rsidRPr="00F8428B" w14:paraId="6563DBB7" w14:textId="77777777" w:rsidTr="0009536E">
        <w:trPr>
          <w:trHeight w:val="880"/>
        </w:trPr>
        <w:tc>
          <w:tcPr>
            <w:tcW w:w="6500" w:type="dxa"/>
            <w:tcBorders>
              <w:top w:val="nil"/>
              <w:left w:val="single" w:sz="4" w:space="0" w:color="auto"/>
              <w:bottom w:val="single" w:sz="4" w:space="0" w:color="auto"/>
              <w:right w:val="single" w:sz="4" w:space="0" w:color="auto"/>
            </w:tcBorders>
            <w:shd w:val="clear" w:color="auto" w:fill="D9D9D9"/>
            <w:vAlign w:val="bottom"/>
          </w:tcPr>
          <w:p w14:paraId="794EC7FB" w14:textId="77777777" w:rsidR="0009536E" w:rsidRPr="00F8428B" w:rsidRDefault="0009536E" w:rsidP="0009536E">
            <w:pPr>
              <w:jc w:val="center"/>
              <w:rPr>
                <w:b/>
                <w:sz w:val="22"/>
                <w:szCs w:val="22"/>
                <w:lang w:val="lt-LT" w:eastAsia="lt-LT"/>
              </w:rPr>
            </w:pPr>
            <w:r w:rsidRPr="00F8428B">
              <w:rPr>
                <w:b/>
                <w:sz w:val="22"/>
                <w:szCs w:val="22"/>
                <w:lang w:val="lt-LT" w:eastAsia="lt-LT"/>
              </w:rPr>
              <w:t>Patiekalo pavadinimas</w:t>
            </w:r>
          </w:p>
          <w:p w14:paraId="5E5ADF51" w14:textId="77777777" w:rsidR="0009536E" w:rsidRPr="00F8428B" w:rsidRDefault="0009536E" w:rsidP="0009536E">
            <w:pPr>
              <w:jc w:val="center"/>
              <w:rPr>
                <w:b/>
                <w:sz w:val="22"/>
                <w:szCs w:val="22"/>
                <w:lang w:val="lt-LT" w:eastAsia="lt-LT"/>
              </w:rPr>
            </w:pPr>
          </w:p>
          <w:p w14:paraId="5F361F6F" w14:textId="77777777" w:rsidR="0009536E" w:rsidRPr="00F8428B" w:rsidRDefault="0009536E" w:rsidP="0009536E">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3A60CC93" w14:textId="77777777" w:rsidR="0009536E" w:rsidRPr="00F8428B" w:rsidRDefault="0009536E" w:rsidP="0009536E">
            <w:pPr>
              <w:jc w:val="center"/>
              <w:rPr>
                <w:b/>
                <w:sz w:val="22"/>
                <w:szCs w:val="22"/>
                <w:lang w:val="lt-LT" w:eastAsia="lt-LT"/>
              </w:rPr>
            </w:pPr>
            <w:r w:rsidRPr="00F8428B">
              <w:rPr>
                <w:b/>
                <w:sz w:val="22"/>
                <w:szCs w:val="22"/>
                <w:lang w:val="lt-LT" w:eastAsia="lt-LT"/>
              </w:rPr>
              <w:t>Išeiga</w:t>
            </w:r>
          </w:p>
        </w:tc>
        <w:tc>
          <w:tcPr>
            <w:tcW w:w="1881" w:type="dxa"/>
            <w:tcBorders>
              <w:top w:val="nil"/>
              <w:left w:val="single" w:sz="4" w:space="0" w:color="000000"/>
              <w:bottom w:val="single" w:sz="4" w:space="0" w:color="auto"/>
              <w:right w:val="single" w:sz="4" w:space="0" w:color="auto"/>
            </w:tcBorders>
            <w:shd w:val="clear" w:color="auto" w:fill="D9D9D9"/>
            <w:vAlign w:val="bottom"/>
          </w:tcPr>
          <w:p w14:paraId="2E9508C8" w14:textId="77777777" w:rsidR="0009536E" w:rsidRPr="00F8428B" w:rsidRDefault="0009536E" w:rsidP="0009536E">
            <w:pPr>
              <w:jc w:val="center"/>
              <w:rPr>
                <w:b/>
                <w:sz w:val="22"/>
                <w:szCs w:val="22"/>
                <w:lang w:val="lt-LT" w:eastAsia="lt-LT"/>
              </w:rPr>
            </w:pPr>
            <w:r w:rsidRPr="00F8428B">
              <w:rPr>
                <w:b/>
                <w:sz w:val="22"/>
                <w:szCs w:val="22"/>
                <w:lang w:val="lt-LT" w:eastAsia="lt-LT"/>
              </w:rPr>
              <w:t>Energinė* vertė, kcal</w:t>
            </w:r>
          </w:p>
          <w:p w14:paraId="267EB148" w14:textId="77777777" w:rsidR="0009536E" w:rsidRPr="00F8428B" w:rsidRDefault="0009536E" w:rsidP="0009536E">
            <w:pPr>
              <w:jc w:val="center"/>
              <w:rPr>
                <w:b/>
                <w:sz w:val="22"/>
                <w:szCs w:val="22"/>
                <w:lang w:val="lt-LT" w:eastAsia="lt-LT"/>
              </w:rPr>
            </w:pPr>
          </w:p>
        </w:tc>
      </w:tr>
      <w:tr w:rsidR="00F8428B" w:rsidRPr="00F8428B" w14:paraId="49D3BB16" w14:textId="77777777" w:rsidTr="007502A9">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42F0DD0A" w14:textId="3BEA34A5" w:rsidR="00C900E5" w:rsidRPr="00F8428B" w:rsidRDefault="00C900E5" w:rsidP="00C900E5">
            <w:pPr>
              <w:rPr>
                <w:sz w:val="22"/>
                <w:szCs w:val="22"/>
                <w:lang w:val="lt-LT" w:eastAsia="lt-LT"/>
              </w:rPr>
            </w:pPr>
            <w:r w:rsidRPr="00F8428B">
              <w:rPr>
                <w:i/>
                <w:iCs/>
                <w:sz w:val="24"/>
                <w:szCs w:val="24"/>
                <w:lang w:val="lt-LT"/>
              </w:rPr>
              <w:t>Rūgštynių sriuba su kiaušiniu</w:t>
            </w:r>
          </w:p>
        </w:tc>
        <w:tc>
          <w:tcPr>
            <w:tcW w:w="1417" w:type="dxa"/>
            <w:tcBorders>
              <w:top w:val="nil"/>
              <w:left w:val="nil"/>
              <w:bottom w:val="single" w:sz="4" w:space="0" w:color="auto"/>
              <w:right w:val="single" w:sz="4" w:space="0" w:color="auto"/>
            </w:tcBorders>
            <w:noWrap/>
            <w:vAlign w:val="center"/>
          </w:tcPr>
          <w:p w14:paraId="2D5C8F24" w14:textId="22F265BA" w:rsidR="00C900E5" w:rsidRPr="00F8428B" w:rsidRDefault="00C900E5" w:rsidP="00C900E5">
            <w:pPr>
              <w:jc w:val="center"/>
              <w:rPr>
                <w:sz w:val="22"/>
                <w:szCs w:val="22"/>
                <w:lang w:val="lt-LT" w:eastAsia="lt-LT"/>
              </w:rPr>
            </w:pPr>
            <w:r w:rsidRPr="00F8428B">
              <w:rPr>
                <w:i/>
                <w:iCs/>
                <w:sz w:val="24"/>
                <w:szCs w:val="24"/>
                <w:lang w:val="lt-LT"/>
              </w:rPr>
              <w:t>250</w:t>
            </w:r>
          </w:p>
        </w:tc>
        <w:tc>
          <w:tcPr>
            <w:tcW w:w="1881" w:type="dxa"/>
            <w:tcBorders>
              <w:top w:val="nil"/>
              <w:left w:val="nil"/>
              <w:bottom w:val="single" w:sz="4" w:space="0" w:color="auto"/>
              <w:right w:val="single" w:sz="4" w:space="0" w:color="auto"/>
            </w:tcBorders>
            <w:noWrap/>
            <w:vAlign w:val="center"/>
          </w:tcPr>
          <w:p w14:paraId="52EC2EFE" w14:textId="48355B80" w:rsidR="00C900E5" w:rsidRPr="00F8428B" w:rsidRDefault="00C900E5" w:rsidP="00C900E5">
            <w:pPr>
              <w:jc w:val="center"/>
              <w:rPr>
                <w:sz w:val="22"/>
                <w:szCs w:val="22"/>
                <w:lang w:val="lt-LT" w:eastAsia="lt-LT"/>
              </w:rPr>
            </w:pPr>
            <w:r w:rsidRPr="00F8428B">
              <w:rPr>
                <w:i/>
                <w:iCs/>
                <w:sz w:val="24"/>
                <w:szCs w:val="24"/>
                <w:lang w:val="lt-LT"/>
              </w:rPr>
              <w:t>174,33</w:t>
            </w:r>
          </w:p>
        </w:tc>
      </w:tr>
      <w:tr w:rsidR="00F8428B" w:rsidRPr="00F8428B" w14:paraId="27D48E37" w14:textId="77777777" w:rsidTr="007502A9">
        <w:trPr>
          <w:trHeight w:val="300"/>
        </w:trPr>
        <w:tc>
          <w:tcPr>
            <w:tcW w:w="6500" w:type="dxa"/>
            <w:tcBorders>
              <w:top w:val="nil"/>
              <w:left w:val="single" w:sz="4" w:space="0" w:color="auto"/>
              <w:bottom w:val="single" w:sz="4" w:space="0" w:color="auto"/>
              <w:right w:val="single" w:sz="4" w:space="0" w:color="auto"/>
            </w:tcBorders>
            <w:vAlign w:val="center"/>
          </w:tcPr>
          <w:p w14:paraId="5ABD1BA6" w14:textId="4204098D" w:rsidR="00C900E5" w:rsidRPr="00F8428B" w:rsidRDefault="00C900E5" w:rsidP="00C900E5">
            <w:pPr>
              <w:rPr>
                <w:sz w:val="22"/>
                <w:szCs w:val="22"/>
                <w:lang w:val="lt-LT" w:eastAsia="lt-LT"/>
              </w:rPr>
            </w:pPr>
            <w:r w:rsidRPr="00F8428B">
              <w:rPr>
                <w:i/>
                <w:iCs/>
                <w:sz w:val="24"/>
                <w:szCs w:val="24"/>
                <w:lang w:val="lt-LT"/>
              </w:rPr>
              <w:t xml:space="preserve">Kiaulienos maltinukai , </w:t>
            </w:r>
            <w:proofErr w:type="spellStart"/>
            <w:r w:rsidRPr="00F8428B">
              <w:rPr>
                <w:i/>
                <w:iCs/>
                <w:sz w:val="24"/>
                <w:szCs w:val="24"/>
                <w:lang w:val="lt-LT"/>
              </w:rPr>
              <w:t>bulgur</w:t>
            </w:r>
            <w:proofErr w:type="spellEnd"/>
            <w:r w:rsidRPr="00F8428B">
              <w:rPr>
                <w:i/>
                <w:iCs/>
                <w:sz w:val="24"/>
                <w:szCs w:val="24"/>
                <w:lang w:val="lt-LT"/>
              </w:rPr>
              <w:t>, daržovės</w:t>
            </w:r>
          </w:p>
        </w:tc>
        <w:tc>
          <w:tcPr>
            <w:tcW w:w="1417" w:type="dxa"/>
            <w:tcBorders>
              <w:top w:val="nil"/>
              <w:left w:val="nil"/>
              <w:bottom w:val="single" w:sz="4" w:space="0" w:color="auto"/>
              <w:right w:val="single" w:sz="4" w:space="0" w:color="auto"/>
            </w:tcBorders>
            <w:noWrap/>
            <w:vAlign w:val="center"/>
          </w:tcPr>
          <w:p w14:paraId="23DA9549" w14:textId="2FEF4E13" w:rsidR="00C900E5" w:rsidRPr="00F8428B" w:rsidRDefault="00C900E5" w:rsidP="00C900E5">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139DCD2A" w14:textId="0A92FF4E" w:rsidR="00C900E5" w:rsidRPr="00F8428B" w:rsidRDefault="00C900E5" w:rsidP="00C900E5">
            <w:pPr>
              <w:jc w:val="center"/>
              <w:rPr>
                <w:sz w:val="22"/>
                <w:szCs w:val="22"/>
                <w:lang w:val="lt-LT" w:eastAsia="lt-LT"/>
              </w:rPr>
            </w:pPr>
            <w:r w:rsidRPr="00F8428B">
              <w:rPr>
                <w:i/>
                <w:iCs/>
                <w:sz w:val="24"/>
                <w:szCs w:val="24"/>
                <w:lang w:val="lt-LT"/>
              </w:rPr>
              <w:t>586,20</w:t>
            </w:r>
          </w:p>
        </w:tc>
      </w:tr>
      <w:tr w:rsidR="00F8428B" w:rsidRPr="00F8428B" w14:paraId="5AF315E1" w14:textId="77777777" w:rsidTr="007502A9">
        <w:trPr>
          <w:trHeight w:val="300"/>
        </w:trPr>
        <w:tc>
          <w:tcPr>
            <w:tcW w:w="6500" w:type="dxa"/>
            <w:tcBorders>
              <w:top w:val="nil"/>
              <w:left w:val="single" w:sz="4" w:space="0" w:color="auto"/>
              <w:bottom w:val="single" w:sz="4" w:space="0" w:color="auto"/>
              <w:right w:val="single" w:sz="4" w:space="0" w:color="auto"/>
            </w:tcBorders>
            <w:vAlign w:val="center"/>
          </w:tcPr>
          <w:p w14:paraId="2060922C" w14:textId="445902FE" w:rsidR="00C900E5" w:rsidRPr="00F8428B" w:rsidRDefault="00C900E5" w:rsidP="00C900E5">
            <w:pPr>
              <w:rPr>
                <w:sz w:val="22"/>
                <w:szCs w:val="22"/>
                <w:lang w:val="lt-LT" w:eastAsia="lt-LT"/>
              </w:rPr>
            </w:pPr>
            <w:r w:rsidRPr="00F8428B">
              <w:rPr>
                <w:i/>
                <w:iCs/>
                <w:sz w:val="24"/>
                <w:szCs w:val="24"/>
                <w:lang w:val="lt-LT"/>
              </w:rPr>
              <w:t xml:space="preserve">Duona </w:t>
            </w:r>
          </w:p>
        </w:tc>
        <w:tc>
          <w:tcPr>
            <w:tcW w:w="1417" w:type="dxa"/>
            <w:tcBorders>
              <w:top w:val="nil"/>
              <w:left w:val="nil"/>
              <w:bottom w:val="single" w:sz="4" w:space="0" w:color="auto"/>
              <w:right w:val="single" w:sz="4" w:space="0" w:color="auto"/>
            </w:tcBorders>
            <w:noWrap/>
            <w:vAlign w:val="center"/>
          </w:tcPr>
          <w:p w14:paraId="33D472AF" w14:textId="25D491D5" w:rsidR="00C900E5" w:rsidRPr="00F8428B" w:rsidRDefault="00C900E5" w:rsidP="00C900E5">
            <w:pPr>
              <w:jc w:val="center"/>
              <w:rPr>
                <w:sz w:val="22"/>
                <w:szCs w:val="22"/>
                <w:lang w:val="lt-LT" w:eastAsia="lt-LT"/>
              </w:rPr>
            </w:pPr>
            <w:r w:rsidRPr="00F8428B">
              <w:rPr>
                <w:i/>
                <w:iCs/>
                <w:sz w:val="24"/>
                <w:szCs w:val="24"/>
                <w:lang w:val="lt-LT"/>
              </w:rPr>
              <w:t>50</w:t>
            </w:r>
          </w:p>
        </w:tc>
        <w:tc>
          <w:tcPr>
            <w:tcW w:w="1881" w:type="dxa"/>
            <w:tcBorders>
              <w:top w:val="nil"/>
              <w:left w:val="nil"/>
              <w:bottom w:val="single" w:sz="4" w:space="0" w:color="auto"/>
              <w:right w:val="single" w:sz="4" w:space="0" w:color="auto"/>
            </w:tcBorders>
            <w:noWrap/>
            <w:vAlign w:val="center"/>
          </w:tcPr>
          <w:p w14:paraId="78406F19" w14:textId="66EB5DC3" w:rsidR="00C900E5" w:rsidRPr="00F8428B" w:rsidRDefault="00C900E5" w:rsidP="00C900E5">
            <w:pPr>
              <w:jc w:val="center"/>
              <w:rPr>
                <w:sz w:val="22"/>
                <w:szCs w:val="22"/>
                <w:lang w:val="lt-LT" w:eastAsia="lt-LT"/>
              </w:rPr>
            </w:pPr>
            <w:r w:rsidRPr="00F8428B">
              <w:rPr>
                <w:i/>
                <w:iCs/>
                <w:sz w:val="24"/>
                <w:szCs w:val="24"/>
                <w:lang w:val="lt-LT"/>
              </w:rPr>
              <w:t>130,50</w:t>
            </w:r>
          </w:p>
        </w:tc>
      </w:tr>
      <w:tr w:rsidR="00F8428B" w:rsidRPr="00F8428B" w14:paraId="64D4947E" w14:textId="77777777" w:rsidTr="0009536E">
        <w:trPr>
          <w:trHeight w:val="315"/>
        </w:trPr>
        <w:tc>
          <w:tcPr>
            <w:tcW w:w="7917" w:type="dxa"/>
            <w:gridSpan w:val="2"/>
            <w:tcBorders>
              <w:top w:val="single" w:sz="4" w:space="0" w:color="auto"/>
              <w:left w:val="single" w:sz="4" w:space="0" w:color="auto"/>
              <w:bottom w:val="single" w:sz="8" w:space="0" w:color="auto"/>
              <w:right w:val="single" w:sz="4" w:space="0" w:color="auto"/>
            </w:tcBorders>
            <w:noWrap/>
            <w:vAlign w:val="bottom"/>
          </w:tcPr>
          <w:p w14:paraId="448630D9" w14:textId="77777777" w:rsidR="0009536E" w:rsidRPr="00F8428B" w:rsidRDefault="0009536E" w:rsidP="0009536E">
            <w:pPr>
              <w:jc w:val="right"/>
              <w:rPr>
                <w:b/>
                <w:bCs/>
                <w:sz w:val="22"/>
                <w:szCs w:val="22"/>
                <w:lang w:val="lt-LT" w:eastAsia="lt-LT"/>
              </w:rPr>
            </w:pPr>
            <w:r w:rsidRPr="00F8428B">
              <w:rPr>
                <w:b/>
                <w:bCs/>
                <w:sz w:val="22"/>
                <w:szCs w:val="22"/>
                <w:lang w:val="lt-LT" w:eastAsia="lt-LT"/>
              </w:rPr>
              <w:t>Iš viso:</w:t>
            </w:r>
          </w:p>
        </w:tc>
        <w:tc>
          <w:tcPr>
            <w:tcW w:w="1881" w:type="dxa"/>
            <w:tcBorders>
              <w:top w:val="nil"/>
              <w:left w:val="nil"/>
              <w:bottom w:val="single" w:sz="8" w:space="0" w:color="auto"/>
              <w:right w:val="single" w:sz="4" w:space="0" w:color="auto"/>
            </w:tcBorders>
            <w:noWrap/>
            <w:vAlign w:val="bottom"/>
          </w:tcPr>
          <w:p w14:paraId="6B0CCAFF" w14:textId="387F6036" w:rsidR="0009536E" w:rsidRPr="00F8428B" w:rsidRDefault="00C900E5" w:rsidP="0009536E">
            <w:pPr>
              <w:jc w:val="center"/>
              <w:rPr>
                <w:b/>
                <w:bCs/>
                <w:sz w:val="22"/>
                <w:szCs w:val="22"/>
                <w:lang w:val="lt-LT" w:eastAsia="lt-LT"/>
              </w:rPr>
            </w:pPr>
            <w:r w:rsidRPr="00F8428B">
              <w:rPr>
                <w:b/>
                <w:bCs/>
                <w:sz w:val="22"/>
                <w:szCs w:val="22"/>
                <w:lang w:val="lt-LT" w:eastAsia="lt-LT"/>
              </w:rPr>
              <w:t>891,03</w:t>
            </w:r>
          </w:p>
        </w:tc>
      </w:tr>
      <w:tr w:rsidR="00F8428B" w:rsidRPr="00F8428B" w14:paraId="511A3D78" w14:textId="77777777" w:rsidTr="005E3D4A">
        <w:trPr>
          <w:trHeight w:val="300"/>
        </w:trPr>
        <w:tc>
          <w:tcPr>
            <w:tcW w:w="9798" w:type="dxa"/>
            <w:gridSpan w:val="3"/>
            <w:tcBorders>
              <w:top w:val="nil"/>
              <w:left w:val="nil"/>
              <w:bottom w:val="single" w:sz="4" w:space="0" w:color="auto"/>
              <w:right w:val="nil"/>
            </w:tcBorders>
            <w:noWrap/>
            <w:vAlign w:val="bottom"/>
          </w:tcPr>
          <w:p w14:paraId="00658133" w14:textId="77777777" w:rsidR="00C900E5" w:rsidRPr="00F8428B" w:rsidRDefault="00C900E5" w:rsidP="005E3D4A">
            <w:pPr>
              <w:jc w:val="center"/>
              <w:rPr>
                <w:b/>
                <w:bCs/>
                <w:sz w:val="22"/>
                <w:szCs w:val="22"/>
                <w:lang w:val="lt-LT" w:eastAsia="lt-LT"/>
              </w:rPr>
            </w:pPr>
            <w:r w:rsidRPr="00F8428B">
              <w:rPr>
                <w:b/>
                <w:bCs/>
                <w:sz w:val="22"/>
                <w:szCs w:val="22"/>
                <w:lang w:val="lt-LT" w:eastAsia="lt-LT"/>
              </w:rPr>
              <w:t>Vakarienė</w:t>
            </w:r>
          </w:p>
        </w:tc>
      </w:tr>
      <w:tr w:rsidR="00F8428B" w:rsidRPr="00F8428B" w14:paraId="59C0F7F8" w14:textId="77777777" w:rsidTr="005E3D4A">
        <w:trPr>
          <w:trHeight w:val="895"/>
        </w:trPr>
        <w:tc>
          <w:tcPr>
            <w:tcW w:w="6500" w:type="dxa"/>
            <w:tcBorders>
              <w:top w:val="nil"/>
              <w:left w:val="single" w:sz="4" w:space="0" w:color="auto"/>
              <w:bottom w:val="single" w:sz="4" w:space="0" w:color="auto"/>
              <w:right w:val="single" w:sz="4" w:space="0" w:color="auto"/>
            </w:tcBorders>
            <w:shd w:val="clear" w:color="auto" w:fill="D9D9D9"/>
            <w:vAlign w:val="bottom"/>
          </w:tcPr>
          <w:p w14:paraId="76B50A6B" w14:textId="77777777" w:rsidR="00C900E5" w:rsidRPr="00F8428B" w:rsidRDefault="00C900E5" w:rsidP="005E3D4A">
            <w:pPr>
              <w:jc w:val="center"/>
              <w:rPr>
                <w:b/>
                <w:sz w:val="22"/>
                <w:szCs w:val="22"/>
                <w:lang w:val="lt-LT" w:eastAsia="lt-LT"/>
              </w:rPr>
            </w:pPr>
            <w:r w:rsidRPr="00F8428B">
              <w:rPr>
                <w:b/>
                <w:sz w:val="22"/>
                <w:szCs w:val="22"/>
                <w:lang w:val="lt-LT" w:eastAsia="lt-LT"/>
              </w:rPr>
              <w:t>Patiekalo pavadinimas</w:t>
            </w:r>
          </w:p>
          <w:p w14:paraId="1A5DB3B1" w14:textId="77777777" w:rsidR="00C900E5" w:rsidRPr="00F8428B" w:rsidRDefault="00C900E5" w:rsidP="005E3D4A">
            <w:pPr>
              <w:jc w:val="center"/>
              <w:rPr>
                <w:b/>
                <w:sz w:val="22"/>
                <w:szCs w:val="22"/>
                <w:lang w:val="lt-LT" w:eastAsia="lt-LT"/>
              </w:rPr>
            </w:pPr>
          </w:p>
          <w:p w14:paraId="17C35ADB" w14:textId="77777777" w:rsidR="00C900E5" w:rsidRPr="00F8428B" w:rsidRDefault="00C900E5" w:rsidP="005E3D4A">
            <w:pPr>
              <w:jc w:val="center"/>
              <w:rPr>
                <w:b/>
                <w:sz w:val="22"/>
                <w:szCs w:val="22"/>
                <w:lang w:val="lt-LT" w:eastAsia="lt-LT"/>
              </w:rPr>
            </w:pPr>
          </w:p>
          <w:p w14:paraId="3C8136F6" w14:textId="77777777" w:rsidR="00C900E5" w:rsidRPr="00F8428B" w:rsidRDefault="00C900E5" w:rsidP="005E3D4A">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44264612" w14:textId="77777777" w:rsidR="00C900E5" w:rsidRPr="00F8428B" w:rsidRDefault="00C900E5" w:rsidP="005E3D4A">
            <w:pPr>
              <w:jc w:val="center"/>
              <w:rPr>
                <w:b/>
                <w:sz w:val="22"/>
                <w:szCs w:val="22"/>
                <w:lang w:val="lt-LT" w:eastAsia="lt-LT"/>
              </w:rPr>
            </w:pPr>
            <w:r w:rsidRPr="00F8428B">
              <w:rPr>
                <w:b/>
                <w:sz w:val="22"/>
                <w:szCs w:val="22"/>
                <w:lang w:val="lt-LT" w:eastAsia="lt-LT"/>
              </w:rPr>
              <w:t>Išeiga gramais</w:t>
            </w:r>
          </w:p>
          <w:p w14:paraId="0B5AFE0E" w14:textId="77777777" w:rsidR="00C900E5" w:rsidRPr="00F8428B" w:rsidRDefault="00C900E5" w:rsidP="005E3D4A">
            <w:pPr>
              <w:jc w:val="center"/>
              <w:rPr>
                <w:b/>
                <w:sz w:val="22"/>
                <w:szCs w:val="22"/>
                <w:lang w:val="lt-LT" w:eastAsia="lt-LT"/>
              </w:rPr>
            </w:pPr>
          </w:p>
        </w:tc>
        <w:tc>
          <w:tcPr>
            <w:tcW w:w="1881" w:type="dxa"/>
            <w:tcBorders>
              <w:top w:val="nil"/>
              <w:left w:val="single" w:sz="4" w:space="0" w:color="000000"/>
              <w:bottom w:val="single" w:sz="4" w:space="0" w:color="000000"/>
              <w:right w:val="single" w:sz="4" w:space="0" w:color="auto"/>
            </w:tcBorders>
            <w:shd w:val="clear" w:color="auto" w:fill="D9D9D9"/>
            <w:vAlign w:val="bottom"/>
          </w:tcPr>
          <w:p w14:paraId="3CD10693" w14:textId="77777777" w:rsidR="00C900E5" w:rsidRPr="00F8428B" w:rsidRDefault="00C900E5" w:rsidP="005E3D4A">
            <w:pPr>
              <w:jc w:val="center"/>
              <w:rPr>
                <w:b/>
                <w:sz w:val="22"/>
                <w:szCs w:val="22"/>
                <w:lang w:val="lt-LT" w:eastAsia="lt-LT"/>
              </w:rPr>
            </w:pPr>
            <w:r w:rsidRPr="00F8428B">
              <w:rPr>
                <w:b/>
                <w:sz w:val="22"/>
                <w:szCs w:val="22"/>
                <w:lang w:val="lt-LT" w:eastAsia="lt-LT"/>
              </w:rPr>
              <w:t>Energinė* vertė, kcal</w:t>
            </w:r>
          </w:p>
          <w:p w14:paraId="39F604AD" w14:textId="77777777" w:rsidR="00C900E5" w:rsidRPr="00F8428B" w:rsidRDefault="00C900E5" w:rsidP="005E3D4A">
            <w:pPr>
              <w:jc w:val="center"/>
              <w:rPr>
                <w:b/>
                <w:sz w:val="22"/>
                <w:szCs w:val="22"/>
                <w:lang w:val="lt-LT" w:eastAsia="lt-LT"/>
              </w:rPr>
            </w:pPr>
          </w:p>
          <w:p w14:paraId="2E1E416F" w14:textId="77777777" w:rsidR="00C900E5" w:rsidRPr="00F8428B" w:rsidRDefault="00C900E5" w:rsidP="005E3D4A">
            <w:pPr>
              <w:jc w:val="center"/>
              <w:rPr>
                <w:b/>
                <w:sz w:val="22"/>
                <w:szCs w:val="22"/>
                <w:lang w:val="lt-LT" w:eastAsia="lt-LT"/>
              </w:rPr>
            </w:pPr>
          </w:p>
        </w:tc>
      </w:tr>
      <w:tr w:rsidR="00F8428B" w:rsidRPr="00F8428B" w14:paraId="4A050F86" w14:textId="77777777" w:rsidTr="005E3D4A">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5AF5CB38" w14:textId="765BC533" w:rsidR="00C900E5" w:rsidRPr="00F8428B" w:rsidRDefault="00C900E5" w:rsidP="00C900E5">
            <w:pPr>
              <w:rPr>
                <w:sz w:val="22"/>
                <w:szCs w:val="22"/>
                <w:lang w:val="lt-LT" w:eastAsia="lt-LT"/>
              </w:rPr>
            </w:pPr>
            <w:r w:rsidRPr="00F8428B">
              <w:rPr>
                <w:i/>
                <w:iCs/>
                <w:sz w:val="24"/>
                <w:szCs w:val="24"/>
                <w:lang w:val="lt-LT"/>
              </w:rPr>
              <w:t xml:space="preserve">Kepta vištiena su </w:t>
            </w:r>
            <w:proofErr w:type="spellStart"/>
            <w:r w:rsidRPr="00F8428B">
              <w:rPr>
                <w:i/>
                <w:iCs/>
                <w:sz w:val="24"/>
                <w:szCs w:val="24"/>
                <w:lang w:val="lt-LT"/>
              </w:rPr>
              <w:t>bolivine</w:t>
            </w:r>
            <w:proofErr w:type="spellEnd"/>
            <w:r w:rsidRPr="00F8428B">
              <w:rPr>
                <w:i/>
                <w:iCs/>
                <w:sz w:val="24"/>
                <w:szCs w:val="24"/>
                <w:lang w:val="lt-LT"/>
              </w:rPr>
              <w:t xml:space="preserve"> balanda ir daržovėmis</w:t>
            </w:r>
          </w:p>
        </w:tc>
        <w:tc>
          <w:tcPr>
            <w:tcW w:w="1417" w:type="dxa"/>
            <w:tcBorders>
              <w:top w:val="nil"/>
              <w:left w:val="nil"/>
              <w:bottom w:val="single" w:sz="4" w:space="0" w:color="auto"/>
              <w:right w:val="single" w:sz="4" w:space="0" w:color="auto"/>
            </w:tcBorders>
            <w:noWrap/>
            <w:vAlign w:val="center"/>
          </w:tcPr>
          <w:p w14:paraId="2282134A" w14:textId="39A93DF9" w:rsidR="00C900E5" w:rsidRPr="00F8428B" w:rsidRDefault="00C900E5" w:rsidP="00C900E5">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732ABF98" w14:textId="2CBB4A75" w:rsidR="00C900E5" w:rsidRPr="00F8428B" w:rsidRDefault="00C900E5" w:rsidP="00C900E5">
            <w:pPr>
              <w:jc w:val="center"/>
              <w:rPr>
                <w:sz w:val="22"/>
                <w:szCs w:val="22"/>
                <w:lang w:val="lt-LT" w:eastAsia="lt-LT"/>
              </w:rPr>
            </w:pPr>
            <w:r w:rsidRPr="00F8428B">
              <w:rPr>
                <w:i/>
                <w:iCs/>
                <w:sz w:val="24"/>
                <w:szCs w:val="24"/>
                <w:lang w:val="lt-LT"/>
              </w:rPr>
              <w:t>678,20</w:t>
            </w:r>
          </w:p>
        </w:tc>
      </w:tr>
      <w:tr w:rsidR="00F8428B" w:rsidRPr="00F8428B" w14:paraId="7A8F5F66"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3F315156" w14:textId="28242B8B" w:rsidR="00C900E5" w:rsidRPr="00F8428B" w:rsidRDefault="00C900E5" w:rsidP="00C900E5">
            <w:pPr>
              <w:rPr>
                <w:sz w:val="22"/>
                <w:szCs w:val="22"/>
                <w:lang w:val="lt-LT" w:eastAsia="lt-LT"/>
              </w:rPr>
            </w:pPr>
            <w:r w:rsidRPr="00F8428B">
              <w:rPr>
                <w:i/>
                <w:iCs/>
                <w:sz w:val="24"/>
                <w:szCs w:val="24"/>
                <w:lang w:val="lt-LT"/>
              </w:rPr>
              <w:t>Persikas</w:t>
            </w:r>
          </w:p>
        </w:tc>
        <w:tc>
          <w:tcPr>
            <w:tcW w:w="1417" w:type="dxa"/>
            <w:tcBorders>
              <w:top w:val="nil"/>
              <w:left w:val="nil"/>
              <w:bottom w:val="single" w:sz="4" w:space="0" w:color="auto"/>
              <w:right w:val="single" w:sz="4" w:space="0" w:color="auto"/>
            </w:tcBorders>
            <w:noWrap/>
            <w:vAlign w:val="center"/>
          </w:tcPr>
          <w:p w14:paraId="620A18EC" w14:textId="0EA74073" w:rsidR="00C900E5" w:rsidRPr="00F8428B" w:rsidRDefault="00C900E5" w:rsidP="00C900E5">
            <w:pPr>
              <w:jc w:val="center"/>
              <w:rPr>
                <w:sz w:val="22"/>
                <w:szCs w:val="22"/>
                <w:lang w:val="lt-LT" w:eastAsia="lt-LT"/>
              </w:rPr>
            </w:pPr>
            <w:r w:rsidRPr="00F8428B">
              <w:rPr>
                <w:i/>
                <w:iCs/>
                <w:sz w:val="24"/>
                <w:szCs w:val="24"/>
                <w:lang w:val="lt-LT"/>
              </w:rPr>
              <w:t>130</w:t>
            </w:r>
          </w:p>
        </w:tc>
        <w:tc>
          <w:tcPr>
            <w:tcW w:w="1881" w:type="dxa"/>
            <w:tcBorders>
              <w:top w:val="nil"/>
              <w:left w:val="nil"/>
              <w:bottom w:val="single" w:sz="4" w:space="0" w:color="auto"/>
              <w:right w:val="single" w:sz="4" w:space="0" w:color="auto"/>
            </w:tcBorders>
            <w:noWrap/>
            <w:vAlign w:val="center"/>
          </w:tcPr>
          <w:p w14:paraId="386AF6EB" w14:textId="41604429" w:rsidR="00C900E5" w:rsidRPr="00F8428B" w:rsidRDefault="00C900E5" w:rsidP="00C900E5">
            <w:pPr>
              <w:jc w:val="center"/>
              <w:rPr>
                <w:sz w:val="22"/>
                <w:szCs w:val="22"/>
                <w:lang w:val="lt-LT" w:eastAsia="lt-LT"/>
              </w:rPr>
            </w:pPr>
            <w:r w:rsidRPr="00F8428B">
              <w:rPr>
                <w:i/>
                <w:iCs/>
                <w:sz w:val="24"/>
                <w:szCs w:val="24"/>
                <w:lang w:val="lt-LT"/>
              </w:rPr>
              <w:t>61,20</w:t>
            </w:r>
          </w:p>
        </w:tc>
      </w:tr>
      <w:tr w:rsidR="00F8428B" w:rsidRPr="00F8428B" w14:paraId="6EA1BAD0" w14:textId="77777777" w:rsidTr="005E3D4A">
        <w:trPr>
          <w:trHeight w:val="300"/>
        </w:trPr>
        <w:tc>
          <w:tcPr>
            <w:tcW w:w="6500" w:type="dxa"/>
            <w:tcBorders>
              <w:top w:val="nil"/>
              <w:left w:val="single" w:sz="4" w:space="0" w:color="auto"/>
              <w:bottom w:val="single" w:sz="4" w:space="0" w:color="auto"/>
              <w:right w:val="single" w:sz="4" w:space="0" w:color="auto"/>
            </w:tcBorders>
            <w:vAlign w:val="center"/>
          </w:tcPr>
          <w:p w14:paraId="694BB793" w14:textId="25239E35" w:rsidR="00C900E5" w:rsidRPr="00F8428B" w:rsidRDefault="00C900E5" w:rsidP="00C900E5">
            <w:pPr>
              <w:rPr>
                <w:sz w:val="22"/>
                <w:szCs w:val="22"/>
                <w:lang w:val="lt-LT" w:eastAsia="lt-LT"/>
              </w:rPr>
            </w:pPr>
            <w:r w:rsidRPr="00F8428B">
              <w:rPr>
                <w:i/>
                <w:iCs/>
                <w:sz w:val="24"/>
                <w:szCs w:val="24"/>
                <w:lang w:val="lt-LT"/>
              </w:rPr>
              <w:t>Jogurtas</w:t>
            </w:r>
          </w:p>
        </w:tc>
        <w:tc>
          <w:tcPr>
            <w:tcW w:w="1417" w:type="dxa"/>
            <w:tcBorders>
              <w:top w:val="nil"/>
              <w:left w:val="nil"/>
              <w:bottom w:val="single" w:sz="4" w:space="0" w:color="auto"/>
              <w:right w:val="single" w:sz="4" w:space="0" w:color="auto"/>
            </w:tcBorders>
            <w:noWrap/>
            <w:vAlign w:val="center"/>
          </w:tcPr>
          <w:p w14:paraId="18CE756C" w14:textId="62790B67" w:rsidR="00C900E5" w:rsidRPr="00F8428B" w:rsidRDefault="00C900E5" w:rsidP="00C900E5">
            <w:pPr>
              <w:jc w:val="center"/>
              <w:rPr>
                <w:sz w:val="22"/>
                <w:szCs w:val="22"/>
                <w:lang w:val="lt-LT" w:eastAsia="lt-LT"/>
              </w:rPr>
            </w:pPr>
            <w:r w:rsidRPr="00F8428B">
              <w:rPr>
                <w:i/>
                <w:iCs/>
                <w:sz w:val="24"/>
                <w:szCs w:val="24"/>
                <w:lang w:val="lt-LT"/>
              </w:rPr>
              <w:t>125</w:t>
            </w:r>
          </w:p>
        </w:tc>
        <w:tc>
          <w:tcPr>
            <w:tcW w:w="1881" w:type="dxa"/>
            <w:tcBorders>
              <w:top w:val="nil"/>
              <w:left w:val="nil"/>
              <w:bottom w:val="single" w:sz="4" w:space="0" w:color="auto"/>
              <w:right w:val="single" w:sz="4" w:space="0" w:color="auto"/>
            </w:tcBorders>
            <w:noWrap/>
            <w:vAlign w:val="center"/>
          </w:tcPr>
          <w:p w14:paraId="437B5CBE" w14:textId="58B75871" w:rsidR="00C900E5" w:rsidRPr="00F8428B" w:rsidRDefault="00C900E5" w:rsidP="00C900E5">
            <w:pPr>
              <w:jc w:val="center"/>
              <w:rPr>
                <w:sz w:val="22"/>
                <w:szCs w:val="22"/>
                <w:lang w:val="lt-LT" w:eastAsia="lt-LT"/>
              </w:rPr>
            </w:pPr>
            <w:r w:rsidRPr="00F8428B">
              <w:rPr>
                <w:i/>
                <w:iCs/>
                <w:sz w:val="24"/>
                <w:szCs w:val="24"/>
                <w:lang w:val="lt-LT"/>
              </w:rPr>
              <w:t>98,75</w:t>
            </w:r>
          </w:p>
        </w:tc>
      </w:tr>
      <w:tr w:rsidR="00F8428B" w:rsidRPr="00F8428B" w14:paraId="5680B2F7" w14:textId="77777777" w:rsidTr="005E3D4A">
        <w:trPr>
          <w:trHeight w:val="315"/>
        </w:trPr>
        <w:tc>
          <w:tcPr>
            <w:tcW w:w="7917" w:type="dxa"/>
            <w:gridSpan w:val="2"/>
            <w:tcBorders>
              <w:top w:val="single" w:sz="4" w:space="0" w:color="auto"/>
              <w:left w:val="single" w:sz="4" w:space="0" w:color="auto"/>
              <w:bottom w:val="nil"/>
              <w:right w:val="single" w:sz="4" w:space="0" w:color="auto"/>
            </w:tcBorders>
            <w:noWrap/>
            <w:vAlign w:val="bottom"/>
          </w:tcPr>
          <w:p w14:paraId="4D88BCF1" w14:textId="77777777" w:rsidR="00C900E5" w:rsidRPr="00F8428B" w:rsidRDefault="00C900E5" w:rsidP="005E3D4A">
            <w:pPr>
              <w:jc w:val="right"/>
              <w:rPr>
                <w:b/>
                <w:bCs/>
                <w:sz w:val="22"/>
                <w:szCs w:val="22"/>
                <w:lang w:val="lt-LT" w:eastAsia="lt-LT"/>
              </w:rPr>
            </w:pPr>
            <w:r w:rsidRPr="00F8428B">
              <w:rPr>
                <w:b/>
                <w:bCs/>
                <w:sz w:val="22"/>
                <w:szCs w:val="22"/>
                <w:lang w:val="lt-LT" w:eastAsia="lt-LT"/>
              </w:rPr>
              <w:t>Iš viso:</w:t>
            </w:r>
          </w:p>
        </w:tc>
        <w:tc>
          <w:tcPr>
            <w:tcW w:w="1881" w:type="dxa"/>
            <w:tcBorders>
              <w:top w:val="nil"/>
              <w:left w:val="nil"/>
              <w:bottom w:val="nil"/>
              <w:right w:val="single" w:sz="4" w:space="0" w:color="auto"/>
            </w:tcBorders>
            <w:noWrap/>
            <w:vAlign w:val="bottom"/>
          </w:tcPr>
          <w:p w14:paraId="11C53B4D" w14:textId="4C217DD8" w:rsidR="00C900E5" w:rsidRPr="00F8428B" w:rsidRDefault="00C900E5" w:rsidP="005E3D4A">
            <w:pPr>
              <w:jc w:val="center"/>
              <w:rPr>
                <w:b/>
                <w:bCs/>
                <w:sz w:val="22"/>
                <w:szCs w:val="22"/>
                <w:lang w:val="lt-LT" w:eastAsia="lt-LT"/>
              </w:rPr>
            </w:pPr>
            <w:r w:rsidRPr="00F8428B">
              <w:rPr>
                <w:b/>
                <w:bCs/>
                <w:sz w:val="22"/>
                <w:szCs w:val="22"/>
                <w:lang w:val="lt-LT" w:eastAsia="lt-LT"/>
              </w:rPr>
              <w:t>838,15</w:t>
            </w:r>
          </w:p>
        </w:tc>
      </w:tr>
      <w:tr w:rsidR="00C900E5" w:rsidRPr="00F8428B" w14:paraId="3322B37D" w14:textId="77777777" w:rsidTr="005E3D4A">
        <w:trPr>
          <w:trHeight w:val="315"/>
        </w:trPr>
        <w:tc>
          <w:tcPr>
            <w:tcW w:w="7917" w:type="dxa"/>
            <w:gridSpan w:val="2"/>
            <w:tcBorders>
              <w:top w:val="single" w:sz="8" w:space="0" w:color="auto"/>
              <w:left w:val="single" w:sz="8" w:space="0" w:color="auto"/>
              <w:bottom w:val="single" w:sz="8" w:space="0" w:color="auto"/>
              <w:right w:val="single" w:sz="4" w:space="0" w:color="auto"/>
            </w:tcBorders>
            <w:noWrap/>
            <w:vAlign w:val="bottom"/>
          </w:tcPr>
          <w:p w14:paraId="225E9E33" w14:textId="77777777" w:rsidR="00C900E5" w:rsidRPr="00F8428B" w:rsidRDefault="00C900E5" w:rsidP="005E3D4A">
            <w:pPr>
              <w:jc w:val="right"/>
              <w:rPr>
                <w:b/>
                <w:bCs/>
                <w:sz w:val="22"/>
                <w:szCs w:val="22"/>
                <w:lang w:val="lt-LT" w:eastAsia="lt-LT"/>
              </w:rPr>
            </w:pPr>
            <w:r w:rsidRPr="00F8428B">
              <w:rPr>
                <w:b/>
                <w:bCs/>
                <w:sz w:val="22"/>
                <w:szCs w:val="22"/>
                <w:lang w:val="lt-LT" w:eastAsia="lt-LT"/>
              </w:rPr>
              <w:t>Iš viso (per dieną):</w:t>
            </w:r>
          </w:p>
        </w:tc>
        <w:tc>
          <w:tcPr>
            <w:tcW w:w="1881" w:type="dxa"/>
            <w:tcBorders>
              <w:top w:val="single" w:sz="8" w:space="0" w:color="auto"/>
              <w:left w:val="nil"/>
              <w:bottom w:val="single" w:sz="8" w:space="0" w:color="auto"/>
              <w:right w:val="single" w:sz="4" w:space="0" w:color="auto"/>
            </w:tcBorders>
            <w:noWrap/>
            <w:vAlign w:val="bottom"/>
          </w:tcPr>
          <w:p w14:paraId="22E7D6A8" w14:textId="7B15D170" w:rsidR="00C900E5" w:rsidRPr="00F8428B" w:rsidRDefault="00C900E5" w:rsidP="005E3D4A">
            <w:pPr>
              <w:jc w:val="center"/>
              <w:rPr>
                <w:b/>
                <w:bCs/>
                <w:sz w:val="22"/>
                <w:szCs w:val="22"/>
                <w:lang w:val="lt-LT" w:eastAsia="lt-LT"/>
              </w:rPr>
            </w:pPr>
            <w:r w:rsidRPr="00F8428B">
              <w:rPr>
                <w:b/>
                <w:bCs/>
                <w:sz w:val="22"/>
                <w:szCs w:val="22"/>
                <w:lang w:val="lt-LT" w:eastAsia="lt-LT"/>
              </w:rPr>
              <w:t>1729,18</w:t>
            </w:r>
          </w:p>
        </w:tc>
      </w:tr>
    </w:tbl>
    <w:p w14:paraId="21ED6DEF" w14:textId="77777777" w:rsidR="0009536E" w:rsidRPr="00F8428B" w:rsidRDefault="0009536E" w:rsidP="0009536E">
      <w:pPr>
        <w:rPr>
          <w:sz w:val="22"/>
          <w:szCs w:val="22"/>
          <w:lang w:val="lt-LT"/>
        </w:rPr>
      </w:pPr>
    </w:p>
    <w:p w14:paraId="2C9F1C07" w14:textId="1BA23D17" w:rsidR="0009536E" w:rsidRPr="00F8428B" w:rsidRDefault="0009536E" w:rsidP="0009536E">
      <w:pPr>
        <w:ind w:firstLine="567"/>
        <w:jc w:val="both"/>
        <w:rPr>
          <w:sz w:val="22"/>
          <w:szCs w:val="22"/>
          <w:lang w:val="lt-LT"/>
        </w:rPr>
      </w:pPr>
      <w:r w:rsidRPr="00F8428B">
        <w:rPr>
          <w:sz w:val="22"/>
          <w:szCs w:val="22"/>
          <w:lang w:val="lt-LT"/>
        </w:rPr>
        <w:t>202</w:t>
      </w:r>
      <w:r w:rsidR="00752237" w:rsidRPr="00F8428B">
        <w:rPr>
          <w:sz w:val="22"/>
          <w:szCs w:val="22"/>
          <w:lang w:val="lt-LT"/>
        </w:rPr>
        <w:t>5</w:t>
      </w:r>
      <w:r w:rsidRPr="00F8428B">
        <w:rPr>
          <w:sz w:val="22"/>
          <w:szCs w:val="22"/>
          <w:lang w:val="lt-LT"/>
        </w:rPr>
        <w:t xml:space="preserve"> m. </w:t>
      </w:r>
      <w:r w:rsidR="00752237" w:rsidRPr="00F8428B">
        <w:rPr>
          <w:sz w:val="22"/>
          <w:szCs w:val="22"/>
          <w:lang w:val="lt-LT"/>
        </w:rPr>
        <w:t xml:space="preserve">liepos </w:t>
      </w:r>
      <w:r w:rsidR="00C900E5" w:rsidRPr="00F8428B">
        <w:rPr>
          <w:sz w:val="22"/>
          <w:szCs w:val="22"/>
          <w:lang w:val="lt-LT"/>
        </w:rPr>
        <w:t>6</w:t>
      </w:r>
      <w:r w:rsidRPr="00F8428B">
        <w:rPr>
          <w:sz w:val="22"/>
          <w:szCs w:val="22"/>
          <w:lang w:val="lt-LT"/>
        </w:rPr>
        <w:t xml:space="preserve"> d. maitinimas iki 10 procentų maitinimo gali būti keičiama sausu daviniu. Sausas davinys turi atitikti būti tokio pat kaloringumo, kaip ir keičiamas maitinimas. Apie produktų keitimą į sausą davinį </w:t>
      </w:r>
      <w:r w:rsidR="00ED2C19" w:rsidRPr="00F8428B">
        <w:rPr>
          <w:sz w:val="22"/>
          <w:szCs w:val="22"/>
          <w:lang w:val="lt-LT"/>
        </w:rPr>
        <w:t>p</w:t>
      </w:r>
      <w:r w:rsidRPr="00F8428B">
        <w:rPr>
          <w:sz w:val="22"/>
          <w:szCs w:val="22"/>
          <w:lang w:val="lt-LT"/>
        </w:rPr>
        <w:t>erkančioji organizacija informuos prieš 5 dienas.</w:t>
      </w:r>
    </w:p>
    <w:p w14:paraId="0F71B554" w14:textId="77777777" w:rsidR="00752237" w:rsidRPr="00F8428B" w:rsidRDefault="00752237" w:rsidP="0009536E">
      <w:pPr>
        <w:ind w:firstLine="567"/>
        <w:jc w:val="both"/>
        <w:rPr>
          <w:sz w:val="22"/>
          <w:szCs w:val="22"/>
          <w:lang w:val="lt-LT"/>
        </w:rPr>
      </w:pPr>
    </w:p>
    <w:p w14:paraId="2E4FC489" w14:textId="23F594A0" w:rsidR="00752237" w:rsidRPr="00F8428B" w:rsidRDefault="00752237" w:rsidP="00752237">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F8428B">
        <w:rPr>
          <w:sz w:val="22"/>
          <w:szCs w:val="22"/>
          <w:lang w:val="lt-LT" w:eastAsia="lt-LT"/>
        </w:rPr>
        <w:t>2025 m. liepos 6 d.</w:t>
      </w:r>
    </w:p>
    <w:p w14:paraId="2505E749" w14:textId="77777777" w:rsidR="00D503AF" w:rsidRPr="00F8428B" w:rsidRDefault="00D503AF" w:rsidP="00752237">
      <w:pPr>
        <w:tabs>
          <w:tab w:val="left" w:pos="284"/>
          <w:tab w:val="left" w:pos="756"/>
          <w:tab w:val="left" w:pos="916"/>
          <w:tab w:val="left" w:pos="1832"/>
          <w:tab w:val="left" w:pos="2748"/>
          <w:tab w:val="left" w:pos="3664"/>
          <w:tab w:val="left" w:pos="4580"/>
          <w:tab w:val="left" w:pos="4820"/>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p>
    <w:tbl>
      <w:tblPr>
        <w:tblW w:w="9798" w:type="dxa"/>
        <w:tblLook w:val="04A0" w:firstRow="1" w:lastRow="0" w:firstColumn="1" w:lastColumn="0" w:noHBand="0" w:noVBand="1"/>
      </w:tblPr>
      <w:tblGrid>
        <w:gridCol w:w="6500"/>
        <w:gridCol w:w="1417"/>
        <w:gridCol w:w="1881"/>
      </w:tblGrid>
      <w:tr w:rsidR="00F8428B" w:rsidRPr="00F8428B" w14:paraId="624529CA" w14:textId="77777777" w:rsidTr="004620A3">
        <w:trPr>
          <w:trHeight w:val="300"/>
        </w:trPr>
        <w:tc>
          <w:tcPr>
            <w:tcW w:w="9798" w:type="dxa"/>
            <w:gridSpan w:val="3"/>
            <w:tcBorders>
              <w:top w:val="nil"/>
              <w:left w:val="nil"/>
              <w:bottom w:val="single" w:sz="4" w:space="0" w:color="auto"/>
              <w:right w:val="nil"/>
            </w:tcBorders>
            <w:noWrap/>
            <w:vAlign w:val="bottom"/>
          </w:tcPr>
          <w:p w14:paraId="45337610" w14:textId="77777777" w:rsidR="00752237" w:rsidRPr="00F8428B" w:rsidRDefault="00752237" w:rsidP="004620A3">
            <w:pPr>
              <w:jc w:val="center"/>
              <w:rPr>
                <w:b/>
                <w:bCs/>
                <w:sz w:val="22"/>
                <w:szCs w:val="22"/>
                <w:lang w:val="lt-LT" w:eastAsia="lt-LT"/>
              </w:rPr>
            </w:pPr>
            <w:r w:rsidRPr="00F8428B">
              <w:rPr>
                <w:b/>
                <w:bCs/>
                <w:sz w:val="22"/>
                <w:szCs w:val="22"/>
                <w:lang w:val="lt-LT" w:eastAsia="lt-LT"/>
              </w:rPr>
              <w:t>Pietūs</w:t>
            </w:r>
          </w:p>
        </w:tc>
      </w:tr>
      <w:tr w:rsidR="00F8428B" w:rsidRPr="00F8428B" w14:paraId="0543C621" w14:textId="77777777" w:rsidTr="004620A3">
        <w:trPr>
          <w:trHeight w:val="880"/>
        </w:trPr>
        <w:tc>
          <w:tcPr>
            <w:tcW w:w="6500" w:type="dxa"/>
            <w:tcBorders>
              <w:top w:val="nil"/>
              <w:left w:val="single" w:sz="4" w:space="0" w:color="auto"/>
              <w:bottom w:val="single" w:sz="4" w:space="0" w:color="auto"/>
              <w:right w:val="single" w:sz="4" w:space="0" w:color="auto"/>
            </w:tcBorders>
            <w:shd w:val="clear" w:color="auto" w:fill="D9D9D9"/>
            <w:vAlign w:val="bottom"/>
          </w:tcPr>
          <w:p w14:paraId="12610C64" w14:textId="77777777" w:rsidR="00752237" w:rsidRPr="00F8428B" w:rsidRDefault="00752237" w:rsidP="004620A3">
            <w:pPr>
              <w:jc w:val="center"/>
              <w:rPr>
                <w:b/>
                <w:sz w:val="22"/>
                <w:szCs w:val="22"/>
                <w:lang w:val="lt-LT" w:eastAsia="lt-LT"/>
              </w:rPr>
            </w:pPr>
            <w:r w:rsidRPr="00F8428B">
              <w:rPr>
                <w:b/>
                <w:sz w:val="22"/>
                <w:szCs w:val="22"/>
                <w:lang w:val="lt-LT" w:eastAsia="lt-LT"/>
              </w:rPr>
              <w:t>Patiekalo pavadinimas</w:t>
            </w:r>
          </w:p>
          <w:p w14:paraId="30252249" w14:textId="77777777" w:rsidR="00752237" w:rsidRPr="00F8428B" w:rsidRDefault="00752237" w:rsidP="004620A3">
            <w:pPr>
              <w:jc w:val="center"/>
              <w:rPr>
                <w:b/>
                <w:sz w:val="22"/>
                <w:szCs w:val="22"/>
                <w:lang w:val="lt-LT" w:eastAsia="lt-LT"/>
              </w:rPr>
            </w:pPr>
          </w:p>
          <w:p w14:paraId="1BA108B6" w14:textId="77777777" w:rsidR="00752237" w:rsidRPr="00F8428B" w:rsidRDefault="00752237" w:rsidP="004620A3">
            <w:pPr>
              <w:jc w:val="center"/>
              <w:rPr>
                <w:b/>
                <w:sz w:val="22"/>
                <w:szCs w:val="22"/>
                <w:lang w:val="lt-LT" w:eastAsia="lt-LT"/>
              </w:rPr>
            </w:pPr>
          </w:p>
          <w:p w14:paraId="0BD7FED2" w14:textId="77777777" w:rsidR="00752237" w:rsidRPr="00F8428B" w:rsidRDefault="00752237" w:rsidP="004620A3">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78576373" w14:textId="77777777" w:rsidR="00752237" w:rsidRPr="00F8428B" w:rsidRDefault="00752237" w:rsidP="004620A3">
            <w:pPr>
              <w:jc w:val="center"/>
              <w:rPr>
                <w:b/>
                <w:sz w:val="22"/>
                <w:szCs w:val="22"/>
                <w:lang w:val="lt-LT" w:eastAsia="lt-LT"/>
              </w:rPr>
            </w:pPr>
            <w:r w:rsidRPr="00F8428B">
              <w:rPr>
                <w:b/>
                <w:sz w:val="22"/>
                <w:szCs w:val="22"/>
                <w:lang w:val="lt-LT" w:eastAsia="lt-LT"/>
              </w:rPr>
              <w:t>Išeiga gramais</w:t>
            </w:r>
          </w:p>
        </w:tc>
        <w:tc>
          <w:tcPr>
            <w:tcW w:w="1881" w:type="dxa"/>
            <w:tcBorders>
              <w:top w:val="nil"/>
              <w:left w:val="single" w:sz="4" w:space="0" w:color="000000"/>
              <w:bottom w:val="single" w:sz="4" w:space="0" w:color="auto"/>
              <w:right w:val="single" w:sz="4" w:space="0" w:color="auto"/>
            </w:tcBorders>
            <w:shd w:val="clear" w:color="auto" w:fill="D9D9D9"/>
            <w:vAlign w:val="bottom"/>
          </w:tcPr>
          <w:p w14:paraId="4B8F3693" w14:textId="77777777" w:rsidR="00752237" w:rsidRPr="00F8428B" w:rsidRDefault="00752237" w:rsidP="004620A3">
            <w:pPr>
              <w:jc w:val="center"/>
              <w:rPr>
                <w:b/>
                <w:sz w:val="22"/>
                <w:szCs w:val="22"/>
                <w:lang w:val="lt-LT" w:eastAsia="lt-LT"/>
              </w:rPr>
            </w:pPr>
            <w:r w:rsidRPr="00F8428B">
              <w:rPr>
                <w:b/>
                <w:sz w:val="22"/>
                <w:szCs w:val="22"/>
                <w:lang w:val="lt-LT" w:eastAsia="lt-LT"/>
              </w:rPr>
              <w:t>Energinė* vertė, kcal</w:t>
            </w:r>
          </w:p>
          <w:p w14:paraId="502D92B9" w14:textId="77777777" w:rsidR="00752237" w:rsidRPr="00F8428B" w:rsidRDefault="00752237" w:rsidP="004620A3">
            <w:pPr>
              <w:jc w:val="center"/>
              <w:rPr>
                <w:b/>
                <w:sz w:val="22"/>
                <w:szCs w:val="22"/>
                <w:lang w:val="lt-LT" w:eastAsia="lt-LT"/>
              </w:rPr>
            </w:pPr>
          </w:p>
          <w:p w14:paraId="7F629D91" w14:textId="77777777" w:rsidR="00752237" w:rsidRPr="00F8428B" w:rsidRDefault="00752237" w:rsidP="004620A3">
            <w:pPr>
              <w:jc w:val="center"/>
              <w:rPr>
                <w:b/>
                <w:sz w:val="22"/>
                <w:szCs w:val="22"/>
                <w:lang w:val="lt-LT" w:eastAsia="lt-LT"/>
              </w:rPr>
            </w:pPr>
          </w:p>
        </w:tc>
      </w:tr>
      <w:tr w:rsidR="00F8428B" w:rsidRPr="00F8428B" w14:paraId="7F3C4DBC" w14:textId="77777777" w:rsidTr="002837C0">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14149C9C" w14:textId="7F6F7ECD" w:rsidR="00C900E5" w:rsidRPr="00F8428B" w:rsidRDefault="00C900E5" w:rsidP="00C900E5">
            <w:pPr>
              <w:rPr>
                <w:sz w:val="22"/>
                <w:szCs w:val="22"/>
                <w:lang w:val="lt-LT" w:eastAsia="lt-LT"/>
              </w:rPr>
            </w:pPr>
            <w:r w:rsidRPr="00F8428B">
              <w:rPr>
                <w:i/>
                <w:iCs/>
                <w:sz w:val="24"/>
                <w:szCs w:val="24"/>
                <w:lang w:val="lt-LT"/>
              </w:rPr>
              <w:t>Kreminė žuvienė</w:t>
            </w:r>
          </w:p>
        </w:tc>
        <w:tc>
          <w:tcPr>
            <w:tcW w:w="1417" w:type="dxa"/>
            <w:tcBorders>
              <w:top w:val="nil"/>
              <w:left w:val="nil"/>
              <w:bottom w:val="single" w:sz="4" w:space="0" w:color="auto"/>
              <w:right w:val="single" w:sz="4" w:space="0" w:color="auto"/>
            </w:tcBorders>
            <w:noWrap/>
            <w:vAlign w:val="center"/>
          </w:tcPr>
          <w:p w14:paraId="75C8BE1F" w14:textId="73607A8D" w:rsidR="00C900E5" w:rsidRPr="00F8428B" w:rsidRDefault="00C900E5" w:rsidP="00C900E5">
            <w:pPr>
              <w:jc w:val="center"/>
              <w:rPr>
                <w:sz w:val="22"/>
                <w:szCs w:val="22"/>
                <w:lang w:val="lt-LT" w:eastAsia="lt-LT"/>
              </w:rPr>
            </w:pPr>
            <w:r w:rsidRPr="00F8428B">
              <w:rPr>
                <w:i/>
                <w:iCs/>
                <w:sz w:val="24"/>
                <w:szCs w:val="24"/>
                <w:lang w:val="lt-LT"/>
              </w:rPr>
              <w:t>250</w:t>
            </w:r>
          </w:p>
        </w:tc>
        <w:tc>
          <w:tcPr>
            <w:tcW w:w="1881" w:type="dxa"/>
            <w:tcBorders>
              <w:top w:val="nil"/>
              <w:left w:val="nil"/>
              <w:bottom w:val="single" w:sz="4" w:space="0" w:color="auto"/>
              <w:right w:val="single" w:sz="4" w:space="0" w:color="auto"/>
            </w:tcBorders>
            <w:noWrap/>
            <w:vAlign w:val="center"/>
          </w:tcPr>
          <w:p w14:paraId="3132A6F8" w14:textId="574A6BA2" w:rsidR="00C900E5" w:rsidRPr="00F8428B" w:rsidRDefault="00C900E5" w:rsidP="00C900E5">
            <w:pPr>
              <w:jc w:val="center"/>
              <w:rPr>
                <w:sz w:val="22"/>
                <w:szCs w:val="22"/>
                <w:lang w:val="lt-LT" w:eastAsia="lt-LT"/>
              </w:rPr>
            </w:pPr>
            <w:r w:rsidRPr="00F8428B">
              <w:rPr>
                <w:i/>
                <w:iCs/>
                <w:sz w:val="24"/>
                <w:szCs w:val="24"/>
                <w:lang w:val="lt-LT"/>
              </w:rPr>
              <w:t>158,08</w:t>
            </w:r>
          </w:p>
        </w:tc>
      </w:tr>
      <w:tr w:rsidR="00F8428B" w:rsidRPr="00F8428B" w14:paraId="4C481316" w14:textId="77777777" w:rsidTr="002837C0">
        <w:trPr>
          <w:trHeight w:val="300"/>
        </w:trPr>
        <w:tc>
          <w:tcPr>
            <w:tcW w:w="6500" w:type="dxa"/>
            <w:tcBorders>
              <w:top w:val="nil"/>
              <w:left w:val="single" w:sz="4" w:space="0" w:color="auto"/>
              <w:bottom w:val="single" w:sz="4" w:space="0" w:color="auto"/>
              <w:right w:val="single" w:sz="4" w:space="0" w:color="auto"/>
            </w:tcBorders>
            <w:vAlign w:val="center"/>
          </w:tcPr>
          <w:p w14:paraId="477F16BD" w14:textId="5D0FFBCB" w:rsidR="00C900E5" w:rsidRPr="00F8428B" w:rsidRDefault="00C900E5" w:rsidP="00C900E5">
            <w:pPr>
              <w:rPr>
                <w:sz w:val="22"/>
                <w:szCs w:val="22"/>
                <w:lang w:val="lt-LT" w:eastAsia="lt-LT"/>
              </w:rPr>
            </w:pPr>
            <w:r w:rsidRPr="00F8428B">
              <w:rPr>
                <w:i/>
                <w:iCs/>
                <w:sz w:val="24"/>
                <w:szCs w:val="24"/>
                <w:lang w:val="lt-LT"/>
              </w:rPr>
              <w:t xml:space="preserve">Troškintas jautienos liežuvis su bulvių </w:t>
            </w:r>
            <w:proofErr w:type="spellStart"/>
            <w:r w:rsidRPr="00F8428B">
              <w:rPr>
                <w:i/>
                <w:iCs/>
                <w:sz w:val="24"/>
                <w:szCs w:val="24"/>
                <w:lang w:val="lt-LT"/>
              </w:rPr>
              <w:t>piurė</w:t>
            </w:r>
            <w:proofErr w:type="spellEnd"/>
            <w:r w:rsidRPr="00F8428B">
              <w:rPr>
                <w:i/>
                <w:iCs/>
                <w:sz w:val="24"/>
                <w:szCs w:val="24"/>
                <w:lang w:val="lt-LT"/>
              </w:rPr>
              <w:t>, daržovės</w:t>
            </w:r>
          </w:p>
        </w:tc>
        <w:tc>
          <w:tcPr>
            <w:tcW w:w="1417" w:type="dxa"/>
            <w:tcBorders>
              <w:top w:val="nil"/>
              <w:left w:val="nil"/>
              <w:bottom w:val="single" w:sz="4" w:space="0" w:color="auto"/>
              <w:right w:val="single" w:sz="4" w:space="0" w:color="auto"/>
            </w:tcBorders>
            <w:noWrap/>
            <w:vAlign w:val="center"/>
          </w:tcPr>
          <w:p w14:paraId="71982ACC" w14:textId="493B81B3" w:rsidR="00C900E5" w:rsidRPr="00F8428B" w:rsidRDefault="00C900E5" w:rsidP="00C900E5">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75AEC1A7" w14:textId="0AEB7989" w:rsidR="00C900E5" w:rsidRPr="00F8428B" w:rsidRDefault="00C900E5" w:rsidP="00C900E5">
            <w:pPr>
              <w:jc w:val="center"/>
              <w:rPr>
                <w:sz w:val="22"/>
                <w:szCs w:val="22"/>
                <w:lang w:val="lt-LT" w:eastAsia="lt-LT"/>
              </w:rPr>
            </w:pPr>
            <w:r w:rsidRPr="00F8428B">
              <w:rPr>
                <w:i/>
                <w:iCs/>
                <w:sz w:val="24"/>
                <w:szCs w:val="24"/>
                <w:lang w:val="lt-LT"/>
              </w:rPr>
              <w:t>668,21</w:t>
            </w:r>
          </w:p>
        </w:tc>
      </w:tr>
      <w:tr w:rsidR="00F8428B" w:rsidRPr="00F8428B" w14:paraId="77982E4D" w14:textId="77777777" w:rsidTr="002837C0">
        <w:trPr>
          <w:trHeight w:val="300"/>
        </w:trPr>
        <w:tc>
          <w:tcPr>
            <w:tcW w:w="6500" w:type="dxa"/>
            <w:tcBorders>
              <w:top w:val="nil"/>
              <w:left w:val="single" w:sz="4" w:space="0" w:color="auto"/>
              <w:bottom w:val="single" w:sz="4" w:space="0" w:color="auto"/>
              <w:right w:val="single" w:sz="4" w:space="0" w:color="auto"/>
            </w:tcBorders>
            <w:vAlign w:val="center"/>
          </w:tcPr>
          <w:p w14:paraId="041110BB" w14:textId="06A23784" w:rsidR="00C900E5" w:rsidRPr="00F8428B" w:rsidRDefault="00C900E5" w:rsidP="00C900E5">
            <w:pPr>
              <w:rPr>
                <w:sz w:val="22"/>
                <w:szCs w:val="22"/>
                <w:lang w:val="lt-LT" w:eastAsia="lt-LT"/>
              </w:rPr>
            </w:pPr>
            <w:r w:rsidRPr="00F8428B">
              <w:rPr>
                <w:i/>
                <w:iCs/>
                <w:sz w:val="24"/>
                <w:szCs w:val="24"/>
                <w:lang w:val="lt-LT"/>
              </w:rPr>
              <w:t xml:space="preserve">Duona </w:t>
            </w:r>
          </w:p>
        </w:tc>
        <w:tc>
          <w:tcPr>
            <w:tcW w:w="1417" w:type="dxa"/>
            <w:tcBorders>
              <w:top w:val="nil"/>
              <w:left w:val="nil"/>
              <w:bottom w:val="single" w:sz="4" w:space="0" w:color="auto"/>
              <w:right w:val="single" w:sz="4" w:space="0" w:color="auto"/>
            </w:tcBorders>
            <w:noWrap/>
            <w:vAlign w:val="center"/>
          </w:tcPr>
          <w:p w14:paraId="1DBB9254" w14:textId="18388604" w:rsidR="00C900E5" w:rsidRPr="00F8428B" w:rsidRDefault="00C900E5" w:rsidP="00C900E5">
            <w:pPr>
              <w:jc w:val="center"/>
              <w:rPr>
                <w:sz w:val="22"/>
                <w:szCs w:val="22"/>
                <w:lang w:val="lt-LT" w:eastAsia="lt-LT"/>
              </w:rPr>
            </w:pPr>
            <w:r w:rsidRPr="00F8428B">
              <w:rPr>
                <w:i/>
                <w:iCs/>
                <w:sz w:val="24"/>
                <w:szCs w:val="24"/>
                <w:lang w:val="lt-LT"/>
              </w:rPr>
              <w:t>50</w:t>
            </w:r>
          </w:p>
        </w:tc>
        <w:tc>
          <w:tcPr>
            <w:tcW w:w="1881" w:type="dxa"/>
            <w:tcBorders>
              <w:top w:val="nil"/>
              <w:left w:val="nil"/>
              <w:bottom w:val="single" w:sz="4" w:space="0" w:color="auto"/>
              <w:right w:val="single" w:sz="4" w:space="0" w:color="auto"/>
            </w:tcBorders>
            <w:noWrap/>
            <w:vAlign w:val="center"/>
          </w:tcPr>
          <w:p w14:paraId="3FE9636D" w14:textId="4B7A10BC" w:rsidR="00C900E5" w:rsidRPr="00F8428B" w:rsidRDefault="00C900E5" w:rsidP="00C900E5">
            <w:pPr>
              <w:jc w:val="center"/>
              <w:rPr>
                <w:sz w:val="22"/>
                <w:szCs w:val="22"/>
                <w:lang w:val="lt-LT" w:eastAsia="lt-LT"/>
              </w:rPr>
            </w:pPr>
            <w:r w:rsidRPr="00F8428B">
              <w:rPr>
                <w:i/>
                <w:iCs/>
                <w:sz w:val="24"/>
                <w:szCs w:val="24"/>
                <w:lang w:val="lt-LT"/>
              </w:rPr>
              <w:t>130,50</w:t>
            </w:r>
          </w:p>
        </w:tc>
      </w:tr>
      <w:tr w:rsidR="00F8428B" w:rsidRPr="00F8428B" w14:paraId="25881854" w14:textId="77777777" w:rsidTr="004620A3">
        <w:trPr>
          <w:trHeight w:val="315"/>
        </w:trPr>
        <w:tc>
          <w:tcPr>
            <w:tcW w:w="7917" w:type="dxa"/>
            <w:gridSpan w:val="2"/>
            <w:tcBorders>
              <w:top w:val="single" w:sz="4" w:space="0" w:color="auto"/>
              <w:left w:val="single" w:sz="4" w:space="0" w:color="auto"/>
              <w:bottom w:val="single" w:sz="8" w:space="0" w:color="auto"/>
              <w:right w:val="single" w:sz="4" w:space="0" w:color="auto"/>
            </w:tcBorders>
            <w:noWrap/>
            <w:vAlign w:val="bottom"/>
          </w:tcPr>
          <w:p w14:paraId="55422434" w14:textId="77777777" w:rsidR="00752237" w:rsidRPr="00F8428B" w:rsidRDefault="00752237" w:rsidP="004620A3">
            <w:pPr>
              <w:jc w:val="right"/>
              <w:rPr>
                <w:b/>
                <w:bCs/>
                <w:sz w:val="22"/>
                <w:szCs w:val="22"/>
                <w:lang w:val="lt-LT" w:eastAsia="lt-LT"/>
              </w:rPr>
            </w:pPr>
            <w:r w:rsidRPr="00F8428B">
              <w:rPr>
                <w:b/>
                <w:bCs/>
                <w:sz w:val="22"/>
                <w:szCs w:val="22"/>
                <w:lang w:val="lt-LT" w:eastAsia="lt-LT"/>
              </w:rPr>
              <w:t>Iš viso:</w:t>
            </w:r>
          </w:p>
        </w:tc>
        <w:tc>
          <w:tcPr>
            <w:tcW w:w="1881" w:type="dxa"/>
            <w:tcBorders>
              <w:top w:val="nil"/>
              <w:left w:val="nil"/>
              <w:bottom w:val="single" w:sz="8" w:space="0" w:color="auto"/>
              <w:right w:val="single" w:sz="4" w:space="0" w:color="auto"/>
            </w:tcBorders>
            <w:noWrap/>
            <w:vAlign w:val="bottom"/>
          </w:tcPr>
          <w:p w14:paraId="6573C637" w14:textId="77777777" w:rsidR="00752237" w:rsidRPr="00F8428B" w:rsidRDefault="00752237" w:rsidP="004620A3">
            <w:pPr>
              <w:jc w:val="center"/>
              <w:rPr>
                <w:b/>
                <w:bCs/>
                <w:sz w:val="22"/>
                <w:szCs w:val="22"/>
                <w:lang w:val="lt-LT" w:eastAsia="lt-LT"/>
              </w:rPr>
            </w:pPr>
            <w:r w:rsidRPr="00F8428B">
              <w:rPr>
                <w:b/>
                <w:bCs/>
                <w:sz w:val="22"/>
                <w:szCs w:val="22"/>
                <w:lang w:val="lt-LT" w:eastAsia="lt-LT"/>
              </w:rPr>
              <w:t>956,79</w:t>
            </w:r>
          </w:p>
        </w:tc>
      </w:tr>
      <w:tr w:rsidR="00F8428B" w:rsidRPr="00F8428B" w14:paraId="118B53C1" w14:textId="77777777" w:rsidTr="004620A3">
        <w:trPr>
          <w:trHeight w:val="300"/>
        </w:trPr>
        <w:tc>
          <w:tcPr>
            <w:tcW w:w="9798" w:type="dxa"/>
            <w:gridSpan w:val="3"/>
            <w:tcBorders>
              <w:top w:val="single" w:sz="8" w:space="0" w:color="auto"/>
              <w:left w:val="nil"/>
              <w:bottom w:val="nil"/>
              <w:right w:val="nil"/>
            </w:tcBorders>
            <w:noWrap/>
            <w:vAlign w:val="bottom"/>
          </w:tcPr>
          <w:p w14:paraId="711A1B04" w14:textId="77777777" w:rsidR="00752237" w:rsidRPr="00F8428B" w:rsidRDefault="00752237" w:rsidP="004620A3">
            <w:pPr>
              <w:jc w:val="center"/>
              <w:rPr>
                <w:b/>
                <w:bCs/>
                <w:sz w:val="22"/>
                <w:szCs w:val="22"/>
                <w:lang w:val="lt-LT" w:eastAsia="lt-LT"/>
              </w:rPr>
            </w:pPr>
          </w:p>
        </w:tc>
      </w:tr>
      <w:tr w:rsidR="00F8428B" w:rsidRPr="00F8428B" w14:paraId="37285949" w14:textId="77777777" w:rsidTr="004620A3">
        <w:trPr>
          <w:trHeight w:val="300"/>
        </w:trPr>
        <w:tc>
          <w:tcPr>
            <w:tcW w:w="9798" w:type="dxa"/>
            <w:gridSpan w:val="3"/>
            <w:tcBorders>
              <w:top w:val="nil"/>
              <w:left w:val="nil"/>
              <w:bottom w:val="single" w:sz="4" w:space="0" w:color="auto"/>
              <w:right w:val="nil"/>
            </w:tcBorders>
            <w:noWrap/>
            <w:vAlign w:val="bottom"/>
          </w:tcPr>
          <w:p w14:paraId="2918CAC9" w14:textId="77777777" w:rsidR="00752237" w:rsidRPr="00F8428B" w:rsidRDefault="00752237" w:rsidP="004620A3">
            <w:pPr>
              <w:jc w:val="center"/>
              <w:rPr>
                <w:b/>
                <w:bCs/>
                <w:sz w:val="22"/>
                <w:szCs w:val="22"/>
                <w:lang w:val="lt-LT" w:eastAsia="lt-LT"/>
              </w:rPr>
            </w:pPr>
            <w:r w:rsidRPr="00F8428B">
              <w:rPr>
                <w:b/>
                <w:bCs/>
                <w:sz w:val="22"/>
                <w:szCs w:val="22"/>
                <w:lang w:val="lt-LT" w:eastAsia="lt-LT"/>
              </w:rPr>
              <w:t>Vakarienė</w:t>
            </w:r>
          </w:p>
        </w:tc>
      </w:tr>
      <w:tr w:rsidR="00F8428B" w:rsidRPr="00F8428B" w14:paraId="44EDD63F" w14:textId="77777777" w:rsidTr="004620A3">
        <w:trPr>
          <w:trHeight w:val="895"/>
        </w:trPr>
        <w:tc>
          <w:tcPr>
            <w:tcW w:w="6500" w:type="dxa"/>
            <w:tcBorders>
              <w:top w:val="nil"/>
              <w:left w:val="single" w:sz="4" w:space="0" w:color="auto"/>
              <w:bottom w:val="single" w:sz="4" w:space="0" w:color="auto"/>
              <w:right w:val="single" w:sz="4" w:space="0" w:color="auto"/>
            </w:tcBorders>
            <w:shd w:val="clear" w:color="auto" w:fill="D9D9D9"/>
            <w:vAlign w:val="bottom"/>
          </w:tcPr>
          <w:p w14:paraId="21F61E50" w14:textId="77777777" w:rsidR="00752237" w:rsidRPr="00F8428B" w:rsidRDefault="00752237" w:rsidP="004620A3">
            <w:pPr>
              <w:jc w:val="center"/>
              <w:rPr>
                <w:b/>
                <w:sz w:val="22"/>
                <w:szCs w:val="22"/>
                <w:lang w:val="lt-LT" w:eastAsia="lt-LT"/>
              </w:rPr>
            </w:pPr>
            <w:r w:rsidRPr="00F8428B">
              <w:rPr>
                <w:b/>
                <w:sz w:val="22"/>
                <w:szCs w:val="22"/>
                <w:lang w:val="lt-LT" w:eastAsia="lt-LT"/>
              </w:rPr>
              <w:lastRenderedPageBreak/>
              <w:t>Patiekalo pavadinimas</w:t>
            </w:r>
          </w:p>
          <w:p w14:paraId="79F59FE7" w14:textId="77777777" w:rsidR="00752237" w:rsidRPr="00F8428B" w:rsidRDefault="00752237" w:rsidP="004620A3">
            <w:pPr>
              <w:jc w:val="center"/>
              <w:rPr>
                <w:b/>
                <w:sz w:val="22"/>
                <w:szCs w:val="22"/>
                <w:lang w:val="lt-LT" w:eastAsia="lt-LT"/>
              </w:rPr>
            </w:pPr>
          </w:p>
          <w:p w14:paraId="5F044DA3" w14:textId="77777777" w:rsidR="00752237" w:rsidRPr="00F8428B" w:rsidRDefault="00752237" w:rsidP="004620A3">
            <w:pPr>
              <w:jc w:val="center"/>
              <w:rPr>
                <w:b/>
                <w:sz w:val="22"/>
                <w:szCs w:val="22"/>
                <w:lang w:val="lt-LT" w:eastAsia="lt-LT"/>
              </w:rPr>
            </w:pPr>
          </w:p>
          <w:p w14:paraId="432355A2" w14:textId="77777777" w:rsidR="00752237" w:rsidRPr="00F8428B" w:rsidRDefault="00752237" w:rsidP="004620A3">
            <w:pPr>
              <w:jc w:val="center"/>
              <w:rPr>
                <w:b/>
                <w:sz w:val="22"/>
                <w:szCs w:val="22"/>
                <w:lang w:val="lt-LT" w:eastAsia="lt-LT"/>
              </w:rPr>
            </w:pPr>
          </w:p>
        </w:tc>
        <w:tc>
          <w:tcPr>
            <w:tcW w:w="1417" w:type="dxa"/>
            <w:tcBorders>
              <w:top w:val="nil"/>
              <w:left w:val="single" w:sz="4" w:space="0" w:color="auto"/>
              <w:bottom w:val="single" w:sz="4" w:space="0" w:color="auto"/>
              <w:right w:val="single" w:sz="4" w:space="0" w:color="000000"/>
            </w:tcBorders>
            <w:shd w:val="clear" w:color="auto" w:fill="D9D9D9"/>
            <w:vAlign w:val="center"/>
          </w:tcPr>
          <w:p w14:paraId="3D990583" w14:textId="77777777" w:rsidR="00752237" w:rsidRPr="00F8428B" w:rsidRDefault="00752237" w:rsidP="004620A3">
            <w:pPr>
              <w:jc w:val="center"/>
              <w:rPr>
                <w:b/>
                <w:sz w:val="22"/>
                <w:szCs w:val="22"/>
                <w:lang w:val="lt-LT" w:eastAsia="lt-LT"/>
              </w:rPr>
            </w:pPr>
            <w:r w:rsidRPr="00F8428B">
              <w:rPr>
                <w:b/>
                <w:sz w:val="22"/>
                <w:szCs w:val="22"/>
                <w:lang w:val="lt-LT" w:eastAsia="lt-LT"/>
              </w:rPr>
              <w:t>Išeiga gramais</w:t>
            </w:r>
          </w:p>
          <w:p w14:paraId="32754E61" w14:textId="77777777" w:rsidR="00752237" w:rsidRPr="00F8428B" w:rsidRDefault="00752237" w:rsidP="004620A3">
            <w:pPr>
              <w:jc w:val="center"/>
              <w:rPr>
                <w:b/>
                <w:sz w:val="22"/>
                <w:szCs w:val="22"/>
                <w:lang w:val="lt-LT" w:eastAsia="lt-LT"/>
              </w:rPr>
            </w:pPr>
          </w:p>
        </w:tc>
        <w:tc>
          <w:tcPr>
            <w:tcW w:w="1881" w:type="dxa"/>
            <w:tcBorders>
              <w:top w:val="nil"/>
              <w:left w:val="single" w:sz="4" w:space="0" w:color="000000"/>
              <w:bottom w:val="single" w:sz="4" w:space="0" w:color="000000"/>
              <w:right w:val="single" w:sz="4" w:space="0" w:color="auto"/>
            </w:tcBorders>
            <w:shd w:val="clear" w:color="auto" w:fill="D9D9D9"/>
            <w:vAlign w:val="bottom"/>
          </w:tcPr>
          <w:p w14:paraId="594CA645" w14:textId="77777777" w:rsidR="00752237" w:rsidRPr="00F8428B" w:rsidRDefault="00752237" w:rsidP="004620A3">
            <w:pPr>
              <w:jc w:val="center"/>
              <w:rPr>
                <w:b/>
                <w:sz w:val="22"/>
                <w:szCs w:val="22"/>
                <w:lang w:val="lt-LT" w:eastAsia="lt-LT"/>
              </w:rPr>
            </w:pPr>
            <w:r w:rsidRPr="00F8428B">
              <w:rPr>
                <w:b/>
                <w:sz w:val="22"/>
                <w:szCs w:val="22"/>
                <w:lang w:val="lt-LT" w:eastAsia="lt-LT"/>
              </w:rPr>
              <w:t>Energinė* vertė, kcal</w:t>
            </w:r>
          </w:p>
          <w:p w14:paraId="6C938665" w14:textId="77777777" w:rsidR="00752237" w:rsidRPr="00F8428B" w:rsidRDefault="00752237" w:rsidP="004620A3">
            <w:pPr>
              <w:jc w:val="center"/>
              <w:rPr>
                <w:b/>
                <w:sz w:val="22"/>
                <w:szCs w:val="22"/>
                <w:lang w:val="lt-LT" w:eastAsia="lt-LT"/>
              </w:rPr>
            </w:pPr>
          </w:p>
          <w:p w14:paraId="7297CF05" w14:textId="77777777" w:rsidR="00752237" w:rsidRPr="00F8428B" w:rsidRDefault="00752237" w:rsidP="004620A3">
            <w:pPr>
              <w:jc w:val="center"/>
              <w:rPr>
                <w:b/>
                <w:sz w:val="22"/>
                <w:szCs w:val="22"/>
                <w:lang w:val="lt-LT" w:eastAsia="lt-LT"/>
              </w:rPr>
            </w:pPr>
          </w:p>
        </w:tc>
      </w:tr>
      <w:tr w:rsidR="00F8428B" w:rsidRPr="00F8428B" w14:paraId="108DBB08" w14:textId="77777777" w:rsidTr="009750B8">
        <w:trPr>
          <w:trHeight w:val="300"/>
        </w:trPr>
        <w:tc>
          <w:tcPr>
            <w:tcW w:w="6500" w:type="dxa"/>
            <w:tcBorders>
              <w:top w:val="single" w:sz="4" w:space="0" w:color="auto"/>
              <w:left w:val="single" w:sz="4" w:space="0" w:color="auto"/>
              <w:bottom w:val="single" w:sz="4" w:space="0" w:color="auto"/>
              <w:right w:val="single" w:sz="4" w:space="0" w:color="auto"/>
            </w:tcBorders>
            <w:vAlign w:val="center"/>
          </w:tcPr>
          <w:p w14:paraId="73410A39" w14:textId="7AB453B3" w:rsidR="00C900E5" w:rsidRPr="00F8428B" w:rsidRDefault="00C900E5" w:rsidP="00C900E5">
            <w:pPr>
              <w:rPr>
                <w:sz w:val="22"/>
                <w:szCs w:val="22"/>
                <w:lang w:val="lt-LT" w:eastAsia="lt-LT"/>
              </w:rPr>
            </w:pPr>
            <w:r w:rsidRPr="00F8428B">
              <w:rPr>
                <w:i/>
                <w:iCs/>
                <w:sz w:val="24"/>
                <w:szCs w:val="24"/>
                <w:lang w:val="lt-LT"/>
              </w:rPr>
              <w:t xml:space="preserve">Bulviniai blynai su grietine </w:t>
            </w:r>
          </w:p>
        </w:tc>
        <w:tc>
          <w:tcPr>
            <w:tcW w:w="1417" w:type="dxa"/>
            <w:tcBorders>
              <w:top w:val="nil"/>
              <w:left w:val="nil"/>
              <w:bottom w:val="single" w:sz="4" w:space="0" w:color="auto"/>
              <w:right w:val="single" w:sz="4" w:space="0" w:color="auto"/>
            </w:tcBorders>
            <w:noWrap/>
            <w:vAlign w:val="center"/>
          </w:tcPr>
          <w:p w14:paraId="213216A8" w14:textId="72FBFAC0" w:rsidR="00C900E5" w:rsidRPr="00F8428B" w:rsidRDefault="00C900E5" w:rsidP="00C900E5">
            <w:pPr>
              <w:jc w:val="center"/>
              <w:rPr>
                <w:sz w:val="22"/>
                <w:szCs w:val="22"/>
                <w:lang w:val="lt-LT" w:eastAsia="lt-LT"/>
              </w:rPr>
            </w:pPr>
            <w:r w:rsidRPr="00F8428B">
              <w:rPr>
                <w:i/>
                <w:iCs/>
                <w:sz w:val="24"/>
                <w:szCs w:val="24"/>
                <w:lang w:val="lt-LT"/>
              </w:rPr>
              <w:t>350</w:t>
            </w:r>
          </w:p>
        </w:tc>
        <w:tc>
          <w:tcPr>
            <w:tcW w:w="1881" w:type="dxa"/>
            <w:tcBorders>
              <w:top w:val="nil"/>
              <w:left w:val="nil"/>
              <w:bottom w:val="single" w:sz="4" w:space="0" w:color="auto"/>
              <w:right w:val="single" w:sz="4" w:space="0" w:color="auto"/>
            </w:tcBorders>
            <w:noWrap/>
            <w:vAlign w:val="center"/>
          </w:tcPr>
          <w:p w14:paraId="199BFEE1" w14:textId="47CF9A5A" w:rsidR="00C900E5" w:rsidRPr="00F8428B" w:rsidRDefault="00C900E5" w:rsidP="00C900E5">
            <w:pPr>
              <w:jc w:val="center"/>
              <w:rPr>
                <w:sz w:val="22"/>
                <w:szCs w:val="22"/>
                <w:lang w:val="lt-LT" w:eastAsia="lt-LT"/>
              </w:rPr>
            </w:pPr>
            <w:r w:rsidRPr="00F8428B">
              <w:rPr>
                <w:i/>
                <w:iCs/>
                <w:sz w:val="24"/>
                <w:szCs w:val="24"/>
                <w:lang w:val="lt-LT"/>
              </w:rPr>
              <w:t>617,50</w:t>
            </w:r>
          </w:p>
        </w:tc>
      </w:tr>
      <w:tr w:rsidR="00F8428B" w:rsidRPr="00F8428B" w14:paraId="74FD52F0" w14:textId="77777777" w:rsidTr="009750B8">
        <w:trPr>
          <w:trHeight w:val="300"/>
        </w:trPr>
        <w:tc>
          <w:tcPr>
            <w:tcW w:w="6500" w:type="dxa"/>
            <w:tcBorders>
              <w:top w:val="nil"/>
              <w:left w:val="single" w:sz="4" w:space="0" w:color="auto"/>
              <w:bottom w:val="single" w:sz="4" w:space="0" w:color="auto"/>
              <w:right w:val="single" w:sz="4" w:space="0" w:color="auto"/>
            </w:tcBorders>
            <w:vAlign w:val="center"/>
          </w:tcPr>
          <w:p w14:paraId="284CEBB6" w14:textId="02613941" w:rsidR="00C900E5" w:rsidRPr="00F8428B" w:rsidRDefault="00C900E5" w:rsidP="00C900E5">
            <w:pPr>
              <w:rPr>
                <w:sz w:val="22"/>
                <w:szCs w:val="22"/>
                <w:lang w:val="lt-LT" w:eastAsia="lt-LT"/>
              </w:rPr>
            </w:pPr>
            <w:r w:rsidRPr="00F8428B">
              <w:rPr>
                <w:i/>
                <w:iCs/>
                <w:sz w:val="24"/>
                <w:szCs w:val="24"/>
                <w:lang w:val="lt-LT"/>
              </w:rPr>
              <w:t>Obuolys</w:t>
            </w:r>
          </w:p>
        </w:tc>
        <w:tc>
          <w:tcPr>
            <w:tcW w:w="1417" w:type="dxa"/>
            <w:tcBorders>
              <w:top w:val="nil"/>
              <w:left w:val="nil"/>
              <w:bottom w:val="single" w:sz="4" w:space="0" w:color="auto"/>
              <w:right w:val="single" w:sz="4" w:space="0" w:color="auto"/>
            </w:tcBorders>
            <w:noWrap/>
            <w:vAlign w:val="center"/>
          </w:tcPr>
          <w:p w14:paraId="29FB7BBC" w14:textId="66DE1BD2" w:rsidR="00C900E5" w:rsidRPr="00F8428B" w:rsidRDefault="00C900E5" w:rsidP="00C900E5">
            <w:pPr>
              <w:jc w:val="center"/>
              <w:rPr>
                <w:sz w:val="22"/>
                <w:szCs w:val="22"/>
                <w:lang w:val="lt-LT" w:eastAsia="lt-LT"/>
              </w:rPr>
            </w:pPr>
            <w:r w:rsidRPr="00F8428B">
              <w:rPr>
                <w:i/>
                <w:iCs/>
                <w:sz w:val="24"/>
                <w:szCs w:val="24"/>
                <w:lang w:val="lt-LT"/>
              </w:rPr>
              <w:t>130</w:t>
            </w:r>
          </w:p>
        </w:tc>
        <w:tc>
          <w:tcPr>
            <w:tcW w:w="1881" w:type="dxa"/>
            <w:tcBorders>
              <w:top w:val="nil"/>
              <w:left w:val="nil"/>
              <w:bottom w:val="single" w:sz="4" w:space="0" w:color="auto"/>
              <w:right w:val="single" w:sz="4" w:space="0" w:color="auto"/>
            </w:tcBorders>
            <w:noWrap/>
            <w:vAlign w:val="center"/>
          </w:tcPr>
          <w:p w14:paraId="2FC6B43D" w14:textId="71DE43BF" w:rsidR="00C900E5" w:rsidRPr="00F8428B" w:rsidRDefault="00C900E5" w:rsidP="00C900E5">
            <w:pPr>
              <w:jc w:val="center"/>
              <w:rPr>
                <w:sz w:val="22"/>
                <w:szCs w:val="22"/>
                <w:lang w:val="lt-LT" w:eastAsia="lt-LT"/>
              </w:rPr>
            </w:pPr>
            <w:r w:rsidRPr="00F8428B">
              <w:rPr>
                <w:i/>
                <w:iCs/>
                <w:sz w:val="24"/>
                <w:szCs w:val="24"/>
                <w:lang w:val="lt-LT"/>
              </w:rPr>
              <w:t>61,20</w:t>
            </w:r>
          </w:p>
        </w:tc>
      </w:tr>
      <w:tr w:rsidR="00F8428B" w:rsidRPr="00F8428B" w14:paraId="0F9CA16C" w14:textId="77777777" w:rsidTr="009750B8">
        <w:trPr>
          <w:trHeight w:val="300"/>
        </w:trPr>
        <w:tc>
          <w:tcPr>
            <w:tcW w:w="6500" w:type="dxa"/>
            <w:tcBorders>
              <w:top w:val="nil"/>
              <w:left w:val="single" w:sz="4" w:space="0" w:color="auto"/>
              <w:bottom w:val="single" w:sz="4" w:space="0" w:color="auto"/>
              <w:right w:val="single" w:sz="4" w:space="0" w:color="auto"/>
            </w:tcBorders>
            <w:vAlign w:val="center"/>
          </w:tcPr>
          <w:p w14:paraId="3563A5AB" w14:textId="76D9DBE9" w:rsidR="00C900E5" w:rsidRPr="00F8428B" w:rsidRDefault="00C900E5" w:rsidP="00C900E5">
            <w:pPr>
              <w:rPr>
                <w:sz w:val="22"/>
                <w:szCs w:val="22"/>
                <w:lang w:val="lt-LT" w:eastAsia="lt-LT"/>
              </w:rPr>
            </w:pPr>
            <w:r w:rsidRPr="00F8428B">
              <w:rPr>
                <w:i/>
                <w:iCs/>
                <w:sz w:val="24"/>
                <w:szCs w:val="24"/>
                <w:lang w:val="lt-LT"/>
              </w:rPr>
              <w:t>Jogurtas</w:t>
            </w:r>
          </w:p>
        </w:tc>
        <w:tc>
          <w:tcPr>
            <w:tcW w:w="1417" w:type="dxa"/>
            <w:tcBorders>
              <w:top w:val="nil"/>
              <w:left w:val="nil"/>
              <w:bottom w:val="single" w:sz="4" w:space="0" w:color="auto"/>
              <w:right w:val="single" w:sz="4" w:space="0" w:color="auto"/>
            </w:tcBorders>
            <w:noWrap/>
            <w:vAlign w:val="center"/>
          </w:tcPr>
          <w:p w14:paraId="4AD75AED" w14:textId="1ED67EA5" w:rsidR="00C900E5" w:rsidRPr="00F8428B" w:rsidRDefault="00C900E5" w:rsidP="00C900E5">
            <w:pPr>
              <w:jc w:val="center"/>
              <w:rPr>
                <w:sz w:val="22"/>
                <w:szCs w:val="22"/>
                <w:lang w:val="lt-LT" w:eastAsia="lt-LT"/>
              </w:rPr>
            </w:pPr>
            <w:r w:rsidRPr="00F8428B">
              <w:rPr>
                <w:i/>
                <w:iCs/>
                <w:sz w:val="24"/>
                <w:szCs w:val="24"/>
                <w:lang w:val="lt-LT"/>
              </w:rPr>
              <w:t>130</w:t>
            </w:r>
          </w:p>
        </w:tc>
        <w:tc>
          <w:tcPr>
            <w:tcW w:w="1881" w:type="dxa"/>
            <w:tcBorders>
              <w:top w:val="nil"/>
              <w:left w:val="nil"/>
              <w:bottom w:val="single" w:sz="4" w:space="0" w:color="auto"/>
              <w:right w:val="single" w:sz="4" w:space="0" w:color="auto"/>
            </w:tcBorders>
            <w:noWrap/>
            <w:vAlign w:val="center"/>
          </w:tcPr>
          <w:p w14:paraId="42C80CB7" w14:textId="25C5434E" w:rsidR="00C900E5" w:rsidRPr="00F8428B" w:rsidRDefault="00C900E5" w:rsidP="00C900E5">
            <w:pPr>
              <w:jc w:val="center"/>
              <w:rPr>
                <w:sz w:val="22"/>
                <w:szCs w:val="22"/>
                <w:lang w:val="lt-LT" w:eastAsia="lt-LT"/>
              </w:rPr>
            </w:pPr>
            <w:r w:rsidRPr="00F8428B">
              <w:rPr>
                <w:i/>
                <w:iCs/>
                <w:sz w:val="24"/>
                <w:szCs w:val="24"/>
                <w:lang w:val="lt-LT"/>
              </w:rPr>
              <w:t>98,75</w:t>
            </w:r>
          </w:p>
        </w:tc>
      </w:tr>
      <w:tr w:rsidR="00F8428B" w:rsidRPr="00F8428B" w14:paraId="7D0EB4C4" w14:textId="77777777" w:rsidTr="004620A3">
        <w:trPr>
          <w:trHeight w:val="315"/>
        </w:trPr>
        <w:tc>
          <w:tcPr>
            <w:tcW w:w="7917" w:type="dxa"/>
            <w:gridSpan w:val="2"/>
            <w:tcBorders>
              <w:top w:val="single" w:sz="4" w:space="0" w:color="auto"/>
              <w:left w:val="single" w:sz="4" w:space="0" w:color="auto"/>
              <w:bottom w:val="nil"/>
              <w:right w:val="single" w:sz="4" w:space="0" w:color="auto"/>
            </w:tcBorders>
            <w:noWrap/>
            <w:vAlign w:val="bottom"/>
          </w:tcPr>
          <w:p w14:paraId="06E97704" w14:textId="77777777" w:rsidR="00752237" w:rsidRPr="00F8428B" w:rsidRDefault="00752237" w:rsidP="004620A3">
            <w:pPr>
              <w:jc w:val="right"/>
              <w:rPr>
                <w:b/>
                <w:bCs/>
                <w:sz w:val="22"/>
                <w:szCs w:val="22"/>
                <w:lang w:val="lt-LT" w:eastAsia="lt-LT"/>
              </w:rPr>
            </w:pPr>
            <w:r w:rsidRPr="00F8428B">
              <w:rPr>
                <w:b/>
                <w:bCs/>
                <w:sz w:val="22"/>
                <w:szCs w:val="22"/>
                <w:lang w:val="lt-LT" w:eastAsia="lt-LT"/>
              </w:rPr>
              <w:t>Iš viso:</w:t>
            </w:r>
          </w:p>
        </w:tc>
        <w:tc>
          <w:tcPr>
            <w:tcW w:w="1881" w:type="dxa"/>
            <w:tcBorders>
              <w:top w:val="nil"/>
              <w:left w:val="nil"/>
              <w:bottom w:val="nil"/>
              <w:right w:val="single" w:sz="4" w:space="0" w:color="auto"/>
            </w:tcBorders>
            <w:noWrap/>
            <w:vAlign w:val="bottom"/>
          </w:tcPr>
          <w:p w14:paraId="45879292" w14:textId="4F7C5D9F" w:rsidR="00752237" w:rsidRPr="00F8428B" w:rsidRDefault="00C900E5" w:rsidP="004620A3">
            <w:pPr>
              <w:jc w:val="center"/>
              <w:rPr>
                <w:b/>
                <w:bCs/>
                <w:sz w:val="22"/>
                <w:szCs w:val="22"/>
                <w:lang w:val="lt-LT" w:eastAsia="lt-LT"/>
              </w:rPr>
            </w:pPr>
            <w:r w:rsidRPr="00F8428B">
              <w:rPr>
                <w:b/>
                <w:bCs/>
                <w:sz w:val="22"/>
                <w:szCs w:val="22"/>
                <w:lang w:val="lt-LT" w:eastAsia="lt-LT"/>
              </w:rPr>
              <w:t>777,45</w:t>
            </w:r>
          </w:p>
        </w:tc>
      </w:tr>
      <w:tr w:rsidR="00752237" w:rsidRPr="00F8428B" w14:paraId="5DA56045" w14:textId="77777777" w:rsidTr="004620A3">
        <w:trPr>
          <w:trHeight w:val="315"/>
        </w:trPr>
        <w:tc>
          <w:tcPr>
            <w:tcW w:w="7917" w:type="dxa"/>
            <w:gridSpan w:val="2"/>
            <w:tcBorders>
              <w:top w:val="single" w:sz="8" w:space="0" w:color="auto"/>
              <w:left w:val="single" w:sz="8" w:space="0" w:color="auto"/>
              <w:bottom w:val="single" w:sz="8" w:space="0" w:color="auto"/>
              <w:right w:val="single" w:sz="4" w:space="0" w:color="auto"/>
            </w:tcBorders>
            <w:noWrap/>
            <w:vAlign w:val="bottom"/>
          </w:tcPr>
          <w:p w14:paraId="3839B937" w14:textId="77777777" w:rsidR="00752237" w:rsidRPr="00F8428B" w:rsidRDefault="00752237" w:rsidP="004620A3">
            <w:pPr>
              <w:jc w:val="right"/>
              <w:rPr>
                <w:b/>
                <w:bCs/>
                <w:sz w:val="22"/>
                <w:szCs w:val="22"/>
                <w:lang w:val="lt-LT" w:eastAsia="lt-LT"/>
              </w:rPr>
            </w:pPr>
            <w:r w:rsidRPr="00F8428B">
              <w:rPr>
                <w:b/>
                <w:bCs/>
                <w:sz w:val="22"/>
                <w:szCs w:val="22"/>
                <w:lang w:val="lt-LT" w:eastAsia="lt-LT"/>
              </w:rPr>
              <w:t>Iš viso (per dieną):</w:t>
            </w:r>
          </w:p>
        </w:tc>
        <w:tc>
          <w:tcPr>
            <w:tcW w:w="1881" w:type="dxa"/>
            <w:tcBorders>
              <w:top w:val="single" w:sz="8" w:space="0" w:color="auto"/>
              <w:left w:val="nil"/>
              <w:bottom w:val="single" w:sz="8" w:space="0" w:color="auto"/>
              <w:right w:val="single" w:sz="4" w:space="0" w:color="auto"/>
            </w:tcBorders>
            <w:noWrap/>
            <w:vAlign w:val="bottom"/>
          </w:tcPr>
          <w:p w14:paraId="1983501E" w14:textId="314D4AED" w:rsidR="00752237" w:rsidRPr="00F8428B" w:rsidRDefault="00ED2C19" w:rsidP="004620A3">
            <w:pPr>
              <w:jc w:val="center"/>
              <w:rPr>
                <w:b/>
                <w:bCs/>
                <w:sz w:val="22"/>
                <w:szCs w:val="22"/>
                <w:lang w:val="lt-LT" w:eastAsia="lt-LT"/>
              </w:rPr>
            </w:pPr>
            <w:r w:rsidRPr="00F8428B">
              <w:rPr>
                <w:b/>
                <w:bCs/>
                <w:sz w:val="22"/>
                <w:szCs w:val="22"/>
                <w:lang w:val="lt-LT" w:eastAsia="lt-LT"/>
              </w:rPr>
              <w:t>1734,24</w:t>
            </w:r>
          </w:p>
        </w:tc>
      </w:tr>
    </w:tbl>
    <w:p w14:paraId="54FAA318" w14:textId="77777777" w:rsidR="00752237" w:rsidRPr="00F8428B" w:rsidRDefault="00752237" w:rsidP="0009536E">
      <w:pPr>
        <w:ind w:firstLine="567"/>
        <w:jc w:val="both"/>
        <w:rPr>
          <w:sz w:val="22"/>
          <w:szCs w:val="22"/>
          <w:lang w:val="lt-LT"/>
        </w:rPr>
      </w:pPr>
    </w:p>
    <w:p w14:paraId="6F0306D7" w14:textId="553A6D49" w:rsidR="0009536E" w:rsidRPr="00F8428B" w:rsidRDefault="0009536E" w:rsidP="0009536E">
      <w:pPr>
        <w:ind w:firstLine="567"/>
        <w:jc w:val="both"/>
        <w:rPr>
          <w:sz w:val="22"/>
          <w:szCs w:val="22"/>
          <w:lang w:val="lt-LT"/>
        </w:rPr>
      </w:pPr>
      <w:r w:rsidRPr="00F8428B">
        <w:rPr>
          <w:sz w:val="22"/>
          <w:szCs w:val="22"/>
          <w:lang w:val="lt-LT"/>
        </w:rPr>
        <w:t xml:space="preserve"> Negali būti du kartus iš eilės duodamas t</w:t>
      </w:r>
      <w:r w:rsidR="00ED2C19" w:rsidRPr="00F8428B">
        <w:rPr>
          <w:sz w:val="22"/>
          <w:szCs w:val="22"/>
          <w:lang w:val="lt-LT"/>
        </w:rPr>
        <w:t>o</w:t>
      </w:r>
      <w:r w:rsidRPr="00F8428B">
        <w:rPr>
          <w:sz w:val="22"/>
          <w:szCs w:val="22"/>
          <w:lang w:val="lt-LT"/>
        </w:rPr>
        <w:t>s pačios rūšies vaisius.</w:t>
      </w:r>
    </w:p>
    <w:p w14:paraId="622A5F30" w14:textId="77777777" w:rsidR="0009536E" w:rsidRPr="00F8428B" w:rsidRDefault="0009536E" w:rsidP="0009536E">
      <w:pPr>
        <w:rPr>
          <w:sz w:val="22"/>
          <w:szCs w:val="22"/>
          <w:lang w:val="lt-LT"/>
        </w:rPr>
      </w:pPr>
    </w:p>
    <w:p w14:paraId="0E92A2A9" w14:textId="77777777" w:rsidR="0009536E" w:rsidRPr="00F8428B" w:rsidRDefault="0009536E" w:rsidP="0009536E">
      <w:pPr>
        <w:jc w:val="center"/>
        <w:rPr>
          <w:sz w:val="22"/>
          <w:szCs w:val="22"/>
          <w:lang w:val="lt-LT"/>
        </w:rPr>
      </w:pPr>
      <w:r w:rsidRPr="00F8428B">
        <w:rPr>
          <w:sz w:val="22"/>
          <w:szCs w:val="22"/>
          <w:lang w:val="lt-LT"/>
        </w:rPr>
        <w:t>___________________</w:t>
      </w:r>
    </w:p>
    <w:p w14:paraId="2A76E84A" w14:textId="77777777" w:rsidR="004E54F0" w:rsidRPr="00F8428B" w:rsidRDefault="004E54F0" w:rsidP="00C509D7">
      <w:pPr>
        <w:tabs>
          <w:tab w:val="left" w:pos="1134"/>
        </w:tabs>
        <w:jc w:val="both"/>
        <w:rPr>
          <w:i/>
          <w:iCs/>
          <w:sz w:val="22"/>
          <w:szCs w:val="22"/>
          <w:lang w:val="lt-LT"/>
        </w:rPr>
      </w:pPr>
    </w:p>
    <w:p w14:paraId="2EBA2FE2" w14:textId="77777777" w:rsidR="00832878" w:rsidRPr="00F8428B" w:rsidRDefault="00832878">
      <w:pPr>
        <w:shd w:val="clear" w:color="auto" w:fill="FFFFFF"/>
        <w:spacing w:before="134"/>
        <w:rPr>
          <w:sz w:val="22"/>
          <w:szCs w:val="22"/>
          <w:lang w:val="lt-LT"/>
        </w:rPr>
      </w:pPr>
    </w:p>
    <w:p w14:paraId="37CBB224" w14:textId="77777777" w:rsidR="00832878" w:rsidRPr="00F8428B" w:rsidRDefault="00832878">
      <w:pPr>
        <w:shd w:val="clear" w:color="auto" w:fill="FFFFFF"/>
        <w:spacing w:before="134"/>
        <w:rPr>
          <w:lang w:val="lt-LT"/>
        </w:rPr>
        <w:sectPr w:rsidR="00832878" w:rsidRPr="00F8428B" w:rsidSect="0022005C">
          <w:type w:val="nextColumn"/>
          <w:pgSz w:w="11909" w:h="16834"/>
          <w:pgMar w:top="1440" w:right="806" w:bottom="2880" w:left="1560" w:header="567" w:footer="567" w:gutter="0"/>
          <w:cols w:space="60"/>
          <w:noEndnote/>
        </w:sectPr>
      </w:pPr>
    </w:p>
    <w:p w14:paraId="1C7DDC08" w14:textId="77777777" w:rsidR="00F7209A" w:rsidRPr="00F8428B" w:rsidRDefault="00832878" w:rsidP="00F7209A">
      <w:pPr>
        <w:jc w:val="right"/>
        <w:rPr>
          <w:sz w:val="24"/>
          <w:szCs w:val="24"/>
          <w:lang w:val="lt-LT" w:eastAsia="lt-LT"/>
        </w:rPr>
      </w:pPr>
      <w:bookmarkStart w:id="9" w:name="_Hlk94797892"/>
      <w:r w:rsidRPr="00F8428B">
        <w:rPr>
          <w:sz w:val="24"/>
          <w:szCs w:val="24"/>
          <w:lang w:val="lt-LT"/>
        </w:rPr>
        <w:lastRenderedPageBreak/>
        <w:t>Konkurso sąlygų priedas Nr. 2</w:t>
      </w:r>
      <w:r w:rsidR="00F7209A" w:rsidRPr="00F8428B">
        <w:rPr>
          <w:sz w:val="24"/>
          <w:szCs w:val="24"/>
          <w:lang w:val="lt-LT" w:eastAsia="lt-LT"/>
        </w:rPr>
        <w:t xml:space="preserve"> </w:t>
      </w:r>
    </w:p>
    <w:bookmarkEnd w:id="9"/>
    <w:p w14:paraId="236EE74A" w14:textId="77777777" w:rsidR="00F7209A" w:rsidRPr="00F8428B" w:rsidRDefault="00F7209A" w:rsidP="00F7209A">
      <w:pPr>
        <w:jc w:val="center"/>
        <w:rPr>
          <w:sz w:val="24"/>
          <w:szCs w:val="24"/>
          <w:lang w:val="lt-LT" w:eastAsia="lt-LT"/>
        </w:rPr>
      </w:pPr>
    </w:p>
    <w:p w14:paraId="70ABC730" w14:textId="77777777" w:rsidR="00F7209A" w:rsidRPr="00F8428B" w:rsidRDefault="00F7209A" w:rsidP="00F7209A">
      <w:pPr>
        <w:jc w:val="center"/>
        <w:rPr>
          <w:sz w:val="24"/>
          <w:szCs w:val="24"/>
          <w:lang w:val="lt-LT" w:eastAsia="lt-LT"/>
        </w:rPr>
      </w:pPr>
      <w:r w:rsidRPr="00F8428B">
        <w:rPr>
          <w:sz w:val="24"/>
          <w:szCs w:val="24"/>
          <w:lang w:val="lt-LT" w:eastAsia="lt-LT"/>
        </w:rPr>
        <w:t>Herbas arba prekių ženklas</w:t>
      </w:r>
    </w:p>
    <w:p w14:paraId="09057D51" w14:textId="77777777" w:rsidR="00F7209A" w:rsidRPr="00F8428B" w:rsidRDefault="00F7209A" w:rsidP="00F7209A">
      <w:pPr>
        <w:jc w:val="center"/>
        <w:rPr>
          <w:sz w:val="24"/>
          <w:szCs w:val="24"/>
          <w:lang w:val="lt-LT" w:eastAsia="lt-LT"/>
        </w:rPr>
      </w:pPr>
    </w:p>
    <w:p w14:paraId="32A55016" w14:textId="77777777" w:rsidR="00F7209A" w:rsidRPr="00F8428B" w:rsidRDefault="00F7209A" w:rsidP="00F7209A">
      <w:pPr>
        <w:jc w:val="center"/>
        <w:rPr>
          <w:sz w:val="24"/>
          <w:szCs w:val="24"/>
          <w:lang w:val="lt-LT" w:eastAsia="lt-LT"/>
        </w:rPr>
      </w:pPr>
      <w:r w:rsidRPr="00F8428B">
        <w:rPr>
          <w:sz w:val="24"/>
          <w:szCs w:val="24"/>
          <w:lang w:val="lt-LT" w:eastAsia="lt-LT"/>
        </w:rPr>
        <w:t>(Tiekėjo pavadinimas)</w:t>
      </w:r>
    </w:p>
    <w:p w14:paraId="0AFE36A9" w14:textId="77777777" w:rsidR="00F7209A" w:rsidRPr="00F8428B" w:rsidRDefault="00F7209A" w:rsidP="00F7209A">
      <w:pPr>
        <w:jc w:val="center"/>
        <w:rPr>
          <w:sz w:val="24"/>
          <w:szCs w:val="24"/>
          <w:lang w:val="lt-LT" w:eastAsia="lt-LT"/>
        </w:rPr>
      </w:pPr>
    </w:p>
    <w:p w14:paraId="55839CA1" w14:textId="77777777" w:rsidR="00F7209A" w:rsidRPr="00F8428B" w:rsidRDefault="00F7209A" w:rsidP="00F7209A">
      <w:pPr>
        <w:jc w:val="center"/>
        <w:rPr>
          <w:sz w:val="24"/>
          <w:szCs w:val="24"/>
          <w:lang w:val="lt-LT" w:eastAsia="lt-LT"/>
        </w:rPr>
      </w:pPr>
      <w:r w:rsidRPr="00F8428B">
        <w:rPr>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1C9EE9" w14:textId="77777777" w:rsidR="00F7209A" w:rsidRPr="00F8428B" w:rsidRDefault="00F7209A" w:rsidP="00F7209A">
      <w:pPr>
        <w:ind w:firstLine="720"/>
        <w:jc w:val="both"/>
        <w:rPr>
          <w:b/>
          <w:bCs/>
          <w:sz w:val="24"/>
          <w:szCs w:val="24"/>
          <w:lang w:val="lt-LT" w:eastAsia="lt-LT"/>
        </w:rPr>
      </w:pPr>
    </w:p>
    <w:p w14:paraId="479035A7" w14:textId="357D32E4" w:rsidR="00F7209A" w:rsidRPr="00F8428B" w:rsidRDefault="00752237" w:rsidP="00F7209A">
      <w:pPr>
        <w:tabs>
          <w:tab w:val="center" w:pos="2520"/>
        </w:tabs>
        <w:ind w:firstLine="720"/>
        <w:jc w:val="both"/>
        <w:rPr>
          <w:sz w:val="24"/>
          <w:szCs w:val="24"/>
          <w:lang w:val="lt-LT" w:eastAsia="lt-LT"/>
        </w:rPr>
      </w:pPr>
      <w:r w:rsidRPr="00F8428B">
        <w:rPr>
          <w:sz w:val="24"/>
          <w:szCs w:val="24"/>
          <w:lang w:val="lt-LT" w:eastAsia="lt-LT"/>
        </w:rPr>
        <w:t xml:space="preserve">Nacionalinei sporto agentūrai prie </w:t>
      </w:r>
    </w:p>
    <w:p w14:paraId="30039390" w14:textId="2DF2F7D5" w:rsidR="00752237" w:rsidRPr="00F8428B" w:rsidRDefault="00752237" w:rsidP="00F7209A">
      <w:pPr>
        <w:tabs>
          <w:tab w:val="center" w:pos="2520"/>
        </w:tabs>
        <w:ind w:firstLine="720"/>
        <w:jc w:val="both"/>
        <w:rPr>
          <w:sz w:val="24"/>
          <w:szCs w:val="24"/>
          <w:lang w:val="lt-LT" w:eastAsia="lt-LT"/>
        </w:rPr>
      </w:pPr>
      <w:r w:rsidRPr="00F8428B">
        <w:rPr>
          <w:sz w:val="24"/>
          <w:szCs w:val="24"/>
          <w:lang w:val="lt-LT" w:eastAsia="lt-LT"/>
        </w:rPr>
        <w:t>Lietuvos Respublikos švietimo, mokslo ir sporto ministerijos</w:t>
      </w:r>
    </w:p>
    <w:p w14:paraId="0267172C" w14:textId="77777777" w:rsidR="00F7209A" w:rsidRPr="00F8428B" w:rsidRDefault="00F7209A" w:rsidP="00F7209A">
      <w:pPr>
        <w:ind w:firstLine="720"/>
        <w:jc w:val="both"/>
        <w:rPr>
          <w:b/>
          <w:sz w:val="24"/>
          <w:szCs w:val="24"/>
          <w:lang w:val="lt-LT" w:eastAsia="lt-LT"/>
        </w:rPr>
      </w:pPr>
    </w:p>
    <w:p w14:paraId="47F09BBF" w14:textId="77777777" w:rsidR="00F7209A" w:rsidRPr="00F8428B" w:rsidRDefault="00F7209A" w:rsidP="00F7209A">
      <w:pPr>
        <w:jc w:val="center"/>
        <w:rPr>
          <w:b/>
          <w:sz w:val="24"/>
          <w:szCs w:val="24"/>
          <w:lang w:val="lt-LT"/>
        </w:rPr>
      </w:pPr>
      <w:r w:rsidRPr="00F8428B">
        <w:rPr>
          <w:b/>
          <w:sz w:val="24"/>
          <w:szCs w:val="24"/>
          <w:lang w:val="lt-LT" w:eastAsia="lt-LT"/>
        </w:rPr>
        <w:t xml:space="preserve">PASIŪLYMAS </w:t>
      </w:r>
    </w:p>
    <w:p w14:paraId="7493C108" w14:textId="68C3A66E" w:rsidR="00F7209A" w:rsidRPr="00F8428B" w:rsidRDefault="00752237" w:rsidP="00426105">
      <w:pPr>
        <w:jc w:val="center"/>
        <w:rPr>
          <w:b/>
          <w:sz w:val="24"/>
          <w:szCs w:val="24"/>
          <w:lang w:val="lt-LT"/>
        </w:rPr>
      </w:pPr>
      <w:r w:rsidRPr="00F8428B">
        <w:rPr>
          <w:b/>
          <w:sz w:val="24"/>
          <w:szCs w:val="24"/>
          <w:lang w:val="lt-LT"/>
        </w:rPr>
        <w:t>XII PASA</w:t>
      </w:r>
      <w:r w:rsidR="0080154E">
        <w:rPr>
          <w:b/>
          <w:sz w:val="24"/>
          <w:szCs w:val="24"/>
          <w:lang w:val="lt-LT"/>
        </w:rPr>
        <w:t>UL</w:t>
      </w:r>
      <w:r w:rsidRPr="00F8428B">
        <w:rPr>
          <w:b/>
          <w:sz w:val="24"/>
          <w:szCs w:val="24"/>
          <w:lang w:val="lt-LT"/>
        </w:rPr>
        <w:t>IO LIETUVIŲ SPORTO ŽAIDYNIŲ</w:t>
      </w:r>
      <w:r w:rsidR="00BA1F5C" w:rsidRPr="00F8428B">
        <w:rPr>
          <w:b/>
          <w:sz w:val="24"/>
          <w:szCs w:val="24"/>
          <w:lang w:val="lt-LT"/>
        </w:rPr>
        <w:t xml:space="preserve"> DALYVIŲ</w:t>
      </w:r>
      <w:r w:rsidR="00BA1F5C" w:rsidRPr="00F8428B">
        <w:rPr>
          <w:sz w:val="24"/>
          <w:szCs w:val="24"/>
          <w:lang w:val="lt-LT"/>
        </w:rPr>
        <w:t xml:space="preserve"> </w:t>
      </w:r>
      <w:r w:rsidR="00BA1F5C" w:rsidRPr="00F8428B">
        <w:rPr>
          <w:b/>
          <w:sz w:val="24"/>
          <w:szCs w:val="24"/>
          <w:lang w:val="lt-LT"/>
        </w:rPr>
        <w:t>MAITINIMO PASLAUGŲ</w:t>
      </w:r>
      <w:r w:rsidR="00426105" w:rsidRPr="00F8428B">
        <w:rPr>
          <w:b/>
          <w:sz w:val="24"/>
          <w:szCs w:val="24"/>
          <w:lang w:val="lt-LT"/>
        </w:rPr>
        <w:t xml:space="preserve"> </w:t>
      </w:r>
      <w:r w:rsidR="00F7209A" w:rsidRPr="00F8428B">
        <w:rPr>
          <w:b/>
          <w:sz w:val="24"/>
          <w:szCs w:val="24"/>
          <w:lang w:val="lt-LT"/>
        </w:rPr>
        <w:t xml:space="preserve">PIRKIMUI </w:t>
      </w:r>
    </w:p>
    <w:p w14:paraId="63614E29" w14:textId="77777777" w:rsidR="00F7209A" w:rsidRPr="00F8428B" w:rsidRDefault="00F7209A" w:rsidP="00F7209A">
      <w:pPr>
        <w:tabs>
          <w:tab w:val="left" w:pos="3150"/>
        </w:tabs>
        <w:jc w:val="center"/>
        <w:rPr>
          <w:b/>
          <w:sz w:val="24"/>
          <w:szCs w:val="24"/>
          <w:lang w:val="lt-LT"/>
        </w:rPr>
      </w:pPr>
    </w:p>
    <w:p w14:paraId="27005748" w14:textId="77777777" w:rsidR="00F7209A" w:rsidRPr="00F8428B" w:rsidRDefault="00F7209A" w:rsidP="00F7209A">
      <w:pPr>
        <w:tabs>
          <w:tab w:val="right" w:leader="underscore" w:pos="8505"/>
        </w:tabs>
        <w:jc w:val="center"/>
        <w:rPr>
          <w:sz w:val="24"/>
          <w:szCs w:val="24"/>
          <w:lang w:val="lt-LT"/>
        </w:rPr>
      </w:pPr>
    </w:p>
    <w:p w14:paraId="53213D92" w14:textId="77777777" w:rsidR="00F7209A" w:rsidRPr="00F8428B" w:rsidRDefault="00F7209A" w:rsidP="00F7209A">
      <w:pPr>
        <w:tabs>
          <w:tab w:val="left" w:pos="360"/>
        </w:tabs>
        <w:suppressAutoHyphens/>
        <w:overflowPunct w:val="0"/>
        <w:ind w:left="360" w:hanging="360"/>
        <w:jc w:val="center"/>
        <w:textAlignment w:val="baseline"/>
        <w:rPr>
          <w:sz w:val="24"/>
          <w:szCs w:val="24"/>
          <w:lang w:val="lt-LT"/>
        </w:rPr>
      </w:pPr>
      <w:r w:rsidRPr="00F8428B">
        <w:rPr>
          <w:bCs/>
          <w:sz w:val="24"/>
          <w:szCs w:val="24"/>
          <w:lang w:val="lt-LT"/>
        </w:rPr>
        <w:t xml:space="preserve">Pildydamas šią formą tiekėjas turi pateikti visą žemiau prašomą informaciją. </w:t>
      </w:r>
      <w:r w:rsidRPr="00F8428B">
        <w:rPr>
          <w:bCs/>
          <w:i/>
          <w:sz w:val="24"/>
          <w:szCs w:val="24"/>
          <w:u w:val="single"/>
          <w:lang w:val="lt-LT"/>
        </w:rPr>
        <w:t>Jei tiekėjas 2 ir (ar) 3 punktų neužpildo arba juos išbraukia, laikoma kad jis sutarčiai vykdyti subtiekėjų  nepasitelks/ pasiūlyme konfidencialios informacijos nėra.</w:t>
      </w:r>
    </w:p>
    <w:p w14:paraId="3D43F0C4" w14:textId="77777777" w:rsidR="00F7209A" w:rsidRPr="00F8428B" w:rsidRDefault="00F7209A" w:rsidP="00F7209A">
      <w:pPr>
        <w:shd w:val="clear" w:color="auto" w:fill="FFFFFF"/>
        <w:jc w:val="center"/>
        <w:rPr>
          <w:sz w:val="24"/>
          <w:szCs w:val="24"/>
          <w:lang w:val="lt-LT" w:eastAsia="lt-LT"/>
        </w:rPr>
      </w:pPr>
    </w:p>
    <w:p w14:paraId="72786A2A" w14:textId="77777777" w:rsidR="00F7209A" w:rsidRPr="00F8428B" w:rsidRDefault="00F7209A" w:rsidP="00F7209A">
      <w:pPr>
        <w:shd w:val="clear" w:color="auto" w:fill="FFFFFF"/>
        <w:jc w:val="center"/>
        <w:rPr>
          <w:b/>
          <w:bCs/>
          <w:sz w:val="24"/>
          <w:szCs w:val="24"/>
          <w:lang w:val="lt-LT" w:eastAsia="lt-LT"/>
        </w:rPr>
      </w:pPr>
      <w:r w:rsidRPr="00F8428B">
        <w:rPr>
          <w:sz w:val="24"/>
          <w:szCs w:val="24"/>
          <w:lang w:val="lt-LT" w:eastAsia="lt-LT"/>
        </w:rPr>
        <w:t>____________</w:t>
      </w:r>
      <w:r w:rsidRPr="00F8428B">
        <w:rPr>
          <w:b/>
          <w:bCs/>
          <w:sz w:val="24"/>
          <w:szCs w:val="24"/>
          <w:lang w:val="lt-LT" w:eastAsia="lt-LT"/>
        </w:rPr>
        <w:t xml:space="preserve"> Nr.</w:t>
      </w:r>
      <w:r w:rsidRPr="00F8428B">
        <w:rPr>
          <w:sz w:val="24"/>
          <w:szCs w:val="24"/>
          <w:lang w:val="lt-LT" w:eastAsia="lt-LT"/>
        </w:rPr>
        <w:t xml:space="preserve"> ______</w:t>
      </w:r>
    </w:p>
    <w:p w14:paraId="108DBABB" w14:textId="77777777" w:rsidR="00F7209A" w:rsidRPr="00F8428B" w:rsidRDefault="00F7209A" w:rsidP="00F7209A">
      <w:pPr>
        <w:shd w:val="clear" w:color="auto" w:fill="FFFFFF"/>
        <w:jc w:val="center"/>
        <w:rPr>
          <w:bCs/>
          <w:sz w:val="24"/>
          <w:szCs w:val="24"/>
          <w:lang w:val="lt-LT" w:eastAsia="lt-LT"/>
        </w:rPr>
      </w:pPr>
      <w:r w:rsidRPr="00F8428B">
        <w:rPr>
          <w:bCs/>
          <w:sz w:val="24"/>
          <w:szCs w:val="24"/>
          <w:lang w:val="lt-LT" w:eastAsia="lt-LT"/>
        </w:rPr>
        <w:t>(Data)</w:t>
      </w:r>
    </w:p>
    <w:p w14:paraId="284159F2" w14:textId="77777777" w:rsidR="00F7209A" w:rsidRPr="00F8428B" w:rsidRDefault="00F7209A" w:rsidP="00F7209A">
      <w:pPr>
        <w:shd w:val="clear" w:color="auto" w:fill="FFFFFF"/>
        <w:jc w:val="center"/>
        <w:rPr>
          <w:bCs/>
          <w:sz w:val="24"/>
          <w:szCs w:val="24"/>
          <w:lang w:val="lt-LT" w:eastAsia="lt-LT"/>
        </w:rPr>
      </w:pPr>
      <w:r w:rsidRPr="00F8428B">
        <w:rPr>
          <w:bCs/>
          <w:sz w:val="24"/>
          <w:szCs w:val="24"/>
          <w:lang w:val="lt-LT" w:eastAsia="lt-LT"/>
        </w:rPr>
        <w:t>_____________</w:t>
      </w:r>
    </w:p>
    <w:p w14:paraId="6E2473BA" w14:textId="77777777" w:rsidR="00F7209A" w:rsidRPr="00F8428B" w:rsidRDefault="00F7209A" w:rsidP="00F7209A">
      <w:pPr>
        <w:shd w:val="clear" w:color="auto" w:fill="FFFFFF"/>
        <w:jc w:val="center"/>
        <w:rPr>
          <w:bCs/>
          <w:sz w:val="24"/>
          <w:szCs w:val="24"/>
          <w:lang w:val="lt-LT" w:eastAsia="lt-LT"/>
        </w:rPr>
      </w:pPr>
      <w:r w:rsidRPr="00F8428B">
        <w:rPr>
          <w:bCs/>
          <w:sz w:val="24"/>
          <w:szCs w:val="24"/>
          <w:lang w:val="lt-LT" w:eastAsia="lt-LT"/>
        </w:rPr>
        <w:t>(Sudarymo vieta)</w:t>
      </w:r>
    </w:p>
    <w:p w14:paraId="0778861C" w14:textId="77777777" w:rsidR="00F7209A" w:rsidRPr="00F8428B" w:rsidRDefault="00F7209A" w:rsidP="00F7209A">
      <w:pPr>
        <w:jc w:val="center"/>
        <w:rPr>
          <w:sz w:val="24"/>
          <w:szCs w:val="24"/>
          <w:lang w:val="lt-LT" w:eastAsia="lt-LT"/>
        </w:rPr>
      </w:pPr>
    </w:p>
    <w:tbl>
      <w:tblPr>
        <w:tblW w:w="92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538"/>
      </w:tblGrid>
      <w:tr w:rsidR="00F8428B" w:rsidRPr="009B4413" w14:paraId="4B52FEF4" w14:textId="77777777" w:rsidTr="00982031">
        <w:tc>
          <w:tcPr>
            <w:tcW w:w="4745" w:type="dxa"/>
            <w:shd w:val="clear" w:color="auto" w:fill="C6D9F1"/>
          </w:tcPr>
          <w:p w14:paraId="35BD8410" w14:textId="77777777" w:rsidR="00F7209A" w:rsidRPr="00F8428B" w:rsidRDefault="00F7209A" w:rsidP="00982031">
            <w:pPr>
              <w:jc w:val="both"/>
              <w:rPr>
                <w:sz w:val="24"/>
                <w:szCs w:val="24"/>
                <w:lang w:val="lt-LT" w:eastAsia="lt-LT"/>
              </w:rPr>
            </w:pPr>
            <w:r w:rsidRPr="00F8428B">
              <w:rPr>
                <w:sz w:val="24"/>
                <w:szCs w:val="24"/>
                <w:lang w:val="lt-LT" w:eastAsia="lt-LT"/>
              </w:rPr>
              <w:t>Tiekėjo pavadinimas / Jungtinei veiklai susivienijusių Tiekėjų pavadinimai</w:t>
            </w:r>
          </w:p>
        </w:tc>
        <w:tc>
          <w:tcPr>
            <w:tcW w:w="4536" w:type="dxa"/>
          </w:tcPr>
          <w:p w14:paraId="428033E0" w14:textId="77777777" w:rsidR="00F7209A" w:rsidRPr="00F8428B" w:rsidRDefault="00F7209A" w:rsidP="00982031">
            <w:pPr>
              <w:jc w:val="both"/>
              <w:rPr>
                <w:sz w:val="24"/>
                <w:szCs w:val="24"/>
                <w:lang w:val="lt-LT" w:eastAsia="lt-LT"/>
              </w:rPr>
            </w:pPr>
          </w:p>
        </w:tc>
      </w:tr>
      <w:tr w:rsidR="00F8428B" w:rsidRPr="009B4413" w14:paraId="04093126" w14:textId="77777777" w:rsidTr="00982031">
        <w:tc>
          <w:tcPr>
            <w:tcW w:w="4745" w:type="dxa"/>
            <w:shd w:val="clear" w:color="auto" w:fill="C6D9F1"/>
          </w:tcPr>
          <w:p w14:paraId="4A0BA3AB" w14:textId="77777777" w:rsidR="00F7209A" w:rsidRPr="00F8428B" w:rsidRDefault="00F7209A" w:rsidP="00982031">
            <w:pPr>
              <w:jc w:val="both"/>
              <w:rPr>
                <w:sz w:val="24"/>
                <w:szCs w:val="24"/>
                <w:lang w:val="lt-LT" w:eastAsia="lt-LT"/>
              </w:rPr>
            </w:pPr>
            <w:r w:rsidRPr="00F8428B">
              <w:rPr>
                <w:sz w:val="24"/>
                <w:szCs w:val="24"/>
                <w:lang w:val="lt-LT" w:eastAsia="lt-LT"/>
              </w:rPr>
              <w:t xml:space="preserve">Jungtinės veiklos sutarties atsakingas partneris </w:t>
            </w:r>
            <w:r w:rsidRPr="00F8428B">
              <w:rPr>
                <w:i/>
                <w:iCs/>
                <w:sz w:val="24"/>
                <w:szCs w:val="24"/>
                <w:lang w:val="lt-LT" w:eastAsia="lt-LT"/>
              </w:rPr>
              <w:t>(pildoma, jei pasiūlymą teikia Jungtinei veiklai susivienijusių Tiekėjų grupė)</w:t>
            </w:r>
          </w:p>
        </w:tc>
        <w:tc>
          <w:tcPr>
            <w:tcW w:w="4536" w:type="dxa"/>
          </w:tcPr>
          <w:p w14:paraId="3B92A679" w14:textId="77777777" w:rsidR="00F7209A" w:rsidRPr="00F8428B" w:rsidRDefault="00F7209A" w:rsidP="00982031">
            <w:pPr>
              <w:jc w:val="both"/>
              <w:rPr>
                <w:sz w:val="24"/>
                <w:szCs w:val="24"/>
                <w:lang w:val="lt-LT" w:eastAsia="lt-LT"/>
              </w:rPr>
            </w:pPr>
          </w:p>
        </w:tc>
      </w:tr>
      <w:tr w:rsidR="00F8428B" w:rsidRPr="009B4413" w14:paraId="5213F9E0" w14:textId="77777777" w:rsidTr="00982031">
        <w:tc>
          <w:tcPr>
            <w:tcW w:w="4745" w:type="dxa"/>
            <w:shd w:val="clear" w:color="auto" w:fill="C6D9F1"/>
          </w:tcPr>
          <w:p w14:paraId="6FAF3354" w14:textId="77777777" w:rsidR="00F7209A" w:rsidRPr="00F8428B" w:rsidRDefault="00F7209A" w:rsidP="00982031">
            <w:pPr>
              <w:jc w:val="both"/>
              <w:rPr>
                <w:sz w:val="24"/>
                <w:szCs w:val="24"/>
                <w:lang w:val="lt-LT" w:eastAsia="lt-LT"/>
              </w:rPr>
            </w:pPr>
            <w:r w:rsidRPr="00F8428B">
              <w:rPr>
                <w:sz w:val="24"/>
                <w:szCs w:val="24"/>
                <w:lang w:val="lt-LT" w:eastAsia="lt-LT"/>
              </w:rPr>
              <w:t>Tiekėjo adresas(-ai)</w:t>
            </w:r>
            <w:r w:rsidRPr="00F8428B">
              <w:rPr>
                <w:sz w:val="24"/>
                <w:szCs w:val="24"/>
                <w:vertAlign w:val="superscript"/>
                <w:lang w:val="lt-LT" w:eastAsia="lt-LT"/>
              </w:rPr>
              <w:footnoteReference w:id="4"/>
            </w:r>
            <w:r w:rsidRPr="00F8428B">
              <w:rPr>
                <w:sz w:val="24"/>
                <w:szCs w:val="24"/>
                <w:lang w:val="lt-LT" w:eastAsia="lt-LT"/>
              </w:rPr>
              <w:t xml:space="preserve"> </w:t>
            </w:r>
            <w:r w:rsidRPr="00F8428B">
              <w:rPr>
                <w:i/>
                <w:iCs/>
                <w:sz w:val="24"/>
                <w:szCs w:val="24"/>
                <w:lang w:val="lt-LT" w:eastAsia="lt-LT"/>
              </w:rPr>
              <w:t>(jei skiriasi, taip pat nurodyti ir adresą korespondencijai)</w:t>
            </w:r>
          </w:p>
        </w:tc>
        <w:tc>
          <w:tcPr>
            <w:tcW w:w="4536" w:type="dxa"/>
          </w:tcPr>
          <w:p w14:paraId="2F510405" w14:textId="77777777" w:rsidR="00F7209A" w:rsidRPr="00F8428B" w:rsidRDefault="00F7209A" w:rsidP="00982031">
            <w:pPr>
              <w:jc w:val="both"/>
              <w:rPr>
                <w:sz w:val="24"/>
                <w:szCs w:val="24"/>
                <w:lang w:val="lt-LT" w:eastAsia="lt-LT"/>
              </w:rPr>
            </w:pPr>
          </w:p>
        </w:tc>
      </w:tr>
      <w:tr w:rsidR="00F8428B" w:rsidRPr="009B4413" w14:paraId="56020A5A" w14:textId="77777777" w:rsidTr="00982031">
        <w:tc>
          <w:tcPr>
            <w:tcW w:w="4745" w:type="dxa"/>
            <w:shd w:val="clear" w:color="auto" w:fill="C6D9F1"/>
          </w:tcPr>
          <w:p w14:paraId="6365D9D8" w14:textId="77777777" w:rsidR="00F7209A" w:rsidRPr="00F8428B" w:rsidRDefault="00F7209A" w:rsidP="00982031">
            <w:pPr>
              <w:jc w:val="both"/>
              <w:rPr>
                <w:sz w:val="24"/>
                <w:szCs w:val="24"/>
                <w:lang w:val="lt-LT" w:eastAsia="lt-LT"/>
              </w:rPr>
            </w:pPr>
            <w:r w:rsidRPr="00F8428B">
              <w:rPr>
                <w:sz w:val="24"/>
                <w:szCs w:val="24"/>
                <w:lang w:val="lt-LT" w:eastAsia="lt-LT"/>
              </w:rPr>
              <w:t>Juridinio asmens kodas(-ai)</w:t>
            </w:r>
            <w:r w:rsidRPr="00F8428B">
              <w:rPr>
                <w:sz w:val="24"/>
                <w:szCs w:val="24"/>
                <w:vertAlign w:val="superscript"/>
                <w:lang w:val="lt-LT" w:eastAsia="lt-LT"/>
              </w:rPr>
              <w:t>1</w:t>
            </w:r>
            <w:r w:rsidRPr="00F8428B">
              <w:rPr>
                <w:sz w:val="24"/>
                <w:szCs w:val="24"/>
                <w:lang w:val="lt-LT" w:eastAsia="lt-LT"/>
              </w:rPr>
              <w:t xml:space="preserve"> (tuo atveju, jei Pasiūlymą pateikią fizinis asmuo - verslo pažymėjimo Nr. ar pan.)</w:t>
            </w:r>
          </w:p>
        </w:tc>
        <w:tc>
          <w:tcPr>
            <w:tcW w:w="4536" w:type="dxa"/>
          </w:tcPr>
          <w:p w14:paraId="55631AA5" w14:textId="77777777" w:rsidR="00F7209A" w:rsidRPr="00F8428B" w:rsidRDefault="00F7209A" w:rsidP="00982031">
            <w:pPr>
              <w:jc w:val="both"/>
              <w:rPr>
                <w:sz w:val="24"/>
                <w:szCs w:val="24"/>
                <w:lang w:val="lt-LT" w:eastAsia="lt-LT"/>
              </w:rPr>
            </w:pPr>
          </w:p>
        </w:tc>
      </w:tr>
      <w:tr w:rsidR="00F8428B" w:rsidRPr="009B4413" w14:paraId="05C2B4E1" w14:textId="77777777" w:rsidTr="00982031">
        <w:tc>
          <w:tcPr>
            <w:tcW w:w="4745" w:type="dxa"/>
            <w:shd w:val="clear" w:color="auto" w:fill="C6D9F1"/>
          </w:tcPr>
          <w:p w14:paraId="2753F371" w14:textId="77777777" w:rsidR="00F7209A" w:rsidRPr="00F8428B" w:rsidRDefault="00F7209A" w:rsidP="00982031">
            <w:pPr>
              <w:jc w:val="both"/>
              <w:rPr>
                <w:sz w:val="24"/>
                <w:szCs w:val="24"/>
                <w:lang w:val="lt-LT" w:eastAsia="lt-LT"/>
              </w:rPr>
            </w:pPr>
            <w:r w:rsidRPr="00F8428B">
              <w:rPr>
                <w:sz w:val="24"/>
                <w:szCs w:val="24"/>
                <w:lang w:val="lt-LT" w:eastAsia="lt-LT"/>
              </w:rPr>
              <w:t>Tiekėjo PVM mokėtojo kodas(-ai)</w:t>
            </w:r>
            <w:r w:rsidRPr="00F8428B">
              <w:rPr>
                <w:sz w:val="24"/>
                <w:szCs w:val="24"/>
                <w:vertAlign w:val="superscript"/>
                <w:lang w:val="lt-LT" w:eastAsia="lt-LT"/>
              </w:rPr>
              <w:t>1</w:t>
            </w:r>
          </w:p>
        </w:tc>
        <w:tc>
          <w:tcPr>
            <w:tcW w:w="4536" w:type="dxa"/>
          </w:tcPr>
          <w:p w14:paraId="5AAEFA3C" w14:textId="77777777" w:rsidR="00F7209A" w:rsidRPr="00F8428B" w:rsidRDefault="00F7209A" w:rsidP="00982031">
            <w:pPr>
              <w:jc w:val="both"/>
              <w:rPr>
                <w:sz w:val="24"/>
                <w:szCs w:val="24"/>
                <w:lang w:val="lt-LT" w:eastAsia="lt-LT"/>
              </w:rPr>
            </w:pPr>
          </w:p>
        </w:tc>
      </w:tr>
      <w:tr w:rsidR="00F8428B" w:rsidRPr="009B4413" w14:paraId="6B91E232" w14:textId="77777777" w:rsidTr="00982031">
        <w:tc>
          <w:tcPr>
            <w:tcW w:w="4745" w:type="dxa"/>
            <w:shd w:val="clear" w:color="auto" w:fill="C6D9F1"/>
          </w:tcPr>
          <w:p w14:paraId="19A1D07E" w14:textId="77777777" w:rsidR="00F7209A" w:rsidRPr="00F8428B" w:rsidRDefault="00F7209A" w:rsidP="00982031">
            <w:pPr>
              <w:jc w:val="both"/>
              <w:rPr>
                <w:sz w:val="24"/>
                <w:szCs w:val="24"/>
                <w:lang w:val="lt-LT" w:eastAsia="lt-LT"/>
              </w:rPr>
            </w:pPr>
            <w:r w:rsidRPr="00F8428B">
              <w:rPr>
                <w:sz w:val="24"/>
                <w:szCs w:val="24"/>
                <w:lang w:val="lt-LT" w:eastAsia="lt-LT"/>
              </w:rPr>
              <w:t>Tiekėjo / Jungtinės veiklos sutarties atsakingo partnerio sąskaitos numeris ir banko pavadinimas</w:t>
            </w:r>
          </w:p>
        </w:tc>
        <w:tc>
          <w:tcPr>
            <w:tcW w:w="4536" w:type="dxa"/>
          </w:tcPr>
          <w:p w14:paraId="6FC82074" w14:textId="77777777" w:rsidR="00F7209A" w:rsidRPr="00F8428B" w:rsidRDefault="00F7209A" w:rsidP="00982031">
            <w:pPr>
              <w:jc w:val="both"/>
              <w:rPr>
                <w:sz w:val="24"/>
                <w:szCs w:val="24"/>
                <w:lang w:val="lt-LT" w:eastAsia="lt-LT"/>
              </w:rPr>
            </w:pPr>
          </w:p>
        </w:tc>
      </w:tr>
      <w:tr w:rsidR="00F8428B" w:rsidRPr="009B4413" w14:paraId="661153FB" w14:textId="77777777" w:rsidTr="00982031">
        <w:tc>
          <w:tcPr>
            <w:tcW w:w="4745" w:type="dxa"/>
            <w:shd w:val="clear" w:color="auto" w:fill="C6D9F1"/>
          </w:tcPr>
          <w:p w14:paraId="569F9345" w14:textId="77777777" w:rsidR="00F7209A" w:rsidRPr="00F8428B" w:rsidRDefault="00F7209A" w:rsidP="00982031">
            <w:pPr>
              <w:jc w:val="both"/>
              <w:rPr>
                <w:sz w:val="24"/>
                <w:szCs w:val="24"/>
                <w:lang w:val="lt-LT" w:eastAsia="lt-LT"/>
              </w:rPr>
            </w:pPr>
            <w:r w:rsidRPr="00F8428B">
              <w:rPr>
                <w:sz w:val="24"/>
                <w:szCs w:val="24"/>
                <w:lang w:val="lt-LT" w:eastAsia="lt-LT"/>
              </w:rPr>
              <w:t>Tiekėjo / Jungtinės veiklos sutarties atsakingojo partnerio telefono numeris</w:t>
            </w:r>
          </w:p>
        </w:tc>
        <w:tc>
          <w:tcPr>
            <w:tcW w:w="4536" w:type="dxa"/>
          </w:tcPr>
          <w:p w14:paraId="42E1A8B1" w14:textId="77777777" w:rsidR="00F7209A" w:rsidRPr="00F8428B" w:rsidRDefault="00F7209A" w:rsidP="00982031">
            <w:pPr>
              <w:jc w:val="both"/>
              <w:rPr>
                <w:sz w:val="24"/>
                <w:szCs w:val="24"/>
                <w:lang w:val="lt-LT" w:eastAsia="lt-LT"/>
              </w:rPr>
            </w:pPr>
          </w:p>
        </w:tc>
      </w:tr>
      <w:tr w:rsidR="00F8428B" w:rsidRPr="009B4413" w14:paraId="7C5C1DC1" w14:textId="77777777" w:rsidTr="00982031">
        <w:tc>
          <w:tcPr>
            <w:tcW w:w="4745" w:type="dxa"/>
            <w:shd w:val="clear" w:color="auto" w:fill="C6D9F1"/>
          </w:tcPr>
          <w:p w14:paraId="41CFC18A" w14:textId="77777777" w:rsidR="00F7209A" w:rsidRPr="00F8428B" w:rsidRDefault="00F7209A" w:rsidP="00982031">
            <w:pPr>
              <w:jc w:val="both"/>
              <w:rPr>
                <w:sz w:val="24"/>
                <w:szCs w:val="24"/>
                <w:lang w:val="lt-LT" w:eastAsia="lt-LT"/>
              </w:rPr>
            </w:pPr>
            <w:r w:rsidRPr="00F8428B">
              <w:rPr>
                <w:sz w:val="24"/>
                <w:szCs w:val="24"/>
                <w:lang w:val="lt-LT" w:eastAsia="lt-LT"/>
              </w:rPr>
              <w:t>Pasiūlymo pasirašymui Tiekėjo / Jungtinės veiklos atsakingojo partnerio įgalioto asmens vardas, pavardė</w:t>
            </w:r>
          </w:p>
        </w:tc>
        <w:tc>
          <w:tcPr>
            <w:tcW w:w="4536" w:type="dxa"/>
          </w:tcPr>
          <w:p w14:paraId="5A40A08D" w14:textId="77777777" w:rsidR="00F7209A" w:rsidRPr="00F8428B" w:rsidRDefault="00F7209A" w:rsidP="00982031">
            <w:pPr>
              <w:jc w:val="both"/>
              <w:rPr>
                <w:sz w:val="24"/>
                <w:szCs w:val="24"/>
                <w:lang w:val="lt-LT" w:eastAsia="lt-LT"/>
              </w:rPr>
            </w:pPr>
          </w:p>
        </w:tc>
      </w:tr>
      <w:tr w:rsidR="00F8428B" w:rsidRPr="009B4413" w14:paraId="3E0F4A07" w14:textId="77777777" w:rsidTr="00982031">
        <w:tc>
          <w:tcPr>
            <w:tcW w:w="4745" w:type="dxa"/>
            <w:shd w:val="clear" w:color="auto" w:fill="C6D9F1"/>
          </w:tcPr>
          <w:p w14:paraId="74EE81D3" w14:textId="77777777" w:rsidR="00F7209A" w:rsidRPr="00F8428B" w:rsidRDefault="00F7209A" w:rsidP="00982031">
            <w:pPr>
              <w:tabs>
                <w:tab w:val="left" w:pos="22"/>
              </w:tabs>
              <w:jc w:val="both"/>
              <w:rPr>
                <w:sz w:val="24"/>
                <w:szCs w:val="24"/>
                <w:lang w:val="lt-LT" w:eastAsia="lt-LT"/>
              </w:rPr>
            </w:pPr>
            <w:r w:rsidRPr="00F8428B">
              <w:rPr>
                <w:sz w:val="24"/>
                <w:szCs w:val="24"/>
                <w:lang w:val="lt-LT" w:eastAsia="lt-LT"/>
              </w:rPr>
              <w:tab/>
              <w:t>Tiekėjo/ Jungtinės veiklos  atsakingojo partnerio, laimėjimo atveju, pasirašančio sutartį asmens vardas, pavardė, pareigos</w:t>
            </w:r>
          </w:p>
        </w:tc>
        <w:tc>
          <w:tcPr>
            <w:tcW w:w="4536" w:type="dxa"/>
          </w:tcPr>
          <w:p w14:paraId="7CF780A6" w14:textId="77777777" w:rsidR="00F7209A" w:rsidRPr="00F8428B" w:rsidRDefault="00F7209A" w:rsidP="00982031">
            <w:pPr>
              <w:jc w:val="both"/>
              <w:rPr>
                <w:sz w:val="24"/>
                <w:szCs w:val="24"/>
                <w:lang w:val="lt-LT" w:eastAsia="lt-LT"/>
              </w:rPr>
            </w:pPr>
          </w:p>
        </w:tc>
      </w:tr>
    </w:tbl>
    <w:p w14:paraId="6B97D3C5" w14:textId="77777777" w:rsidR="00F7209A" w:rsidRPr="00F8428B" w:rsidRDefault="00F7209A" w:rsidP="00F7209A">
      <w:pPr>
        <w:jc w:val="both"/>
        <w:rPr>
          <w:sz w:val="24"/>
          <w:szCs w:val="24"/>
          <w:lang w:val="lt-LT" w:eastAsia="lt-LT"/>
        </w:rPr>
      </w:pPr>
    </w:p>
    <w:p w14:paraId="3AA4159E" w14:textId="77777777" w:rsidR="00F7209A" w:rsidRPr="00F8428B" w:rsidRDefault="00F7209A" w:rsidP="00F7209A">
      <w:pPr>
        <w:jc w:val="both"/>
        <w:rPr>
          <w:sz w:val="24"/>
          <w:szCs w:val="24"/>
          <w:lang w:val="lt-LT" w:eastAsia="lt-LT"/>
        </w:rPr>
      </w:pPr>
      <w:r w:rsidRPr="00F8428B">
        <w:rPr>
          <w:sz w:val="24"/>
          <w:szCs w:val="24"/>
          <w:lang w:val="lt-LT" w:eastAsia="lt-LT"/>
        </w:rPr>
        <w:t>1. Šiuo pasiūlymu pažymime, kad sutinkame su visomis pirkimo sąlygomis, nustatytomis:</w:t>
      </w:r>
    </w:p>
    <w:p w14:paraId="43DE1B5A" w14:textId="77777777" w:rsidR="00F7209A" w:rsidRPr="00F8428B" w:rsidRDefault="00F7209A" w:rsidP="00F7209A">
      <w:pPr>
        <w:jc w:val="both"/>
        <w:rPr>
          <w:sz w:val="24"/>
          <w:szCs w:val="24"/>
          <w:lang w:val="lt-LT" w:eastAsia="lt-LT"/>
        </w:rPr>
      </w:pPr>
      <w:r w:rsidRPr="00F8428B">
        <w:rPr>
          <w:sz w:val="24"/>
          <w:szCs w:val="24"/>
          <w:lang w:val="lt-LT" w:eastAsia="lt-LT"/>
        </w:rPr>
        <w:t>1.1. skelbime apie pirkimą, paskelbtame Lietuvos Respublikos viešųjų pirkimų įstatymo nustatyta tvarka;</w:t>
      </w:r>
    </w:p>
    <w:p w14:paraId="3ACC1414" w14:textId="77777777" w:rsidR="00F7209A" w:rsidRPr="00F8428B" w:rsidRDefault="00F7209A" w:rsidP="00F7209A">
      <w:pPr>
        <w:jc w:val="both"/>
        <w:rPr>
          <w:sz w:val="24"/>
          <w:szCs w:val="24"/>
          <w:lang w:val="lt-LT" w:eastAsia="lt-LT"/>
        </w:rPr>
      </w:pPr>
      <w:r w:rsidRPr="00F8428B">
        <w:rPr>
          <w:sz w:val="24"/>
          <w:szCs w:val="24"/>
          <w:lang w:val="lt-LT" w:eastAsia="lt-LT"/>
        </w:rPr>
        <w:t>1.2. šiose konkurso sąlygose;</w:t>
      </w:r>
    </w:p>
    <w:p w14:paraId="422B0893" w14:textId="77777777" w:rsidR="00F7209A" w:rsidRPr="00F8428B" w:rsidRDefault="00F7209A" w:rsidP="00F7209A">
      <w:pPr>
        <w:jc w:val="both"/>
        <w:rPr>
          <w:sz w:val="24"/>
          <w:szCs w:val="24"/>
          <w:lang w:val="lt-LT" w:eastAsia="lt-LT"/>
        </w:rPr>
      </w:pPr>
      <w:r w:rsidRPr="00F8428B">
        <w:rPr>
          <w:sz w:val="24"/>
          <w:szCs w:val="24"/>
          <w:lang w:val="lt-LT" w:eastAsia="lt-LT"/>
        </w:rPr>
        <w:t>1.3. kituose pirkimo dokumentuose (jų paaiškinimuose, papildymuose).</w:t>
      </w:r>
    </w:p>
    <w:p w14:paraId="07F4C9EB" w14:textId="77777777" w:rsidR="00F7209A" w:rsidRPr="00F8428B" w:rsidRDefault="00F7209A" w:rsidP="00F7209A">
      <w:pPr>
        <w:spacing w:after="200" w:line="276" w:lineRule="auto"/>
        <w:jc w:val="both"/>
        <w:rPr>
          <w:sz w:val="24"/>
          <w:szCs w:val="24"/>
          <w:lang w:val="lt-LT"/>
        </w:rPr>
      </w:pPr>
      <w:r w:rsidRPr="00F8428B">
        <w:rPr>
          <w:spacing w:val="-4"/>
          <w:sz w:val="24"/>
          <w:szCs w:val="24"/>
          <w:lang w:val="lt-LT"/>
        </w:rPr>
        <w:t>1.4. Pateikdamas pasiūlymą</w:t>
      </w:r>
      <w:r w:rsidRPr="00F8428B">
        <w:rPr>
          <w:sz w:val="24"/>
          <w:szCs w:val="24"/>
          <w:lang w:val="lt-LT"/>
        </w:rPr>
        <w:t xml:space="preserve"> </w:t>
      </w:r>
      <w:r w:rsidRPr="00F8428B">
        <w:rPr>
          <w:spacing w:val="-4"/>
          <w:sz w:val="24"/>
          <w:szCs w:val="24"/>
          <w:lang w:val="lt-LT"/>
        </w:rPr>
        <w:t>CVP IS priemonėmis, patvirtinu, kad dokumentų skaitmeninės</w:t>
      </w:r>
      <w:r w:rsidRPr="00F8428B">
        <w:rPr>
          <w:sz w:val="24"/>
          <w:szCs w:val="24"/>
          <w:lang w:val="lt-LT"/>
        </w:rPr>
        <w:t xml:space="preserve"> kopijos ir elektroninėmis priemonėmis pateikti duomenys yra tikri.</w:t>
      </w:r>
    </w:p>
    <w:p w14:paraId="54F30008" w14:textId="77777777" w:rsidR="00F7209A" w:rsidRPr="00F8428B" w:rsidRDefault="00F7209A" w:rsidP="00F7209A">
      <w:pPr>
        <w:jc w:val="both"/>
        <w:rPr>
          <w:b/>
          <w:sz w:val="24"/>
          <w:szCs w:val="24"/>
          <w:lang w:val="lt-LT"/>
        </w:rPr>
      </w:pPr>
      <w:r w:rsidRPr="00F8428B">
        <w:rPr>
          <w:b/>
          <w:bCs/>
          <w:sz w:val="24"/>
          <w:szCs w:val="24"/>
          <w:lang w:val="lt-LT" w:eastAsia="lt-LT"/>
        </w:rPr>
        <w:t xml:space="preserve">2. </w:t>
      </w:r>
      <w:r w:rsidRPr="00F8428B">
        <w:rPr>
          <w:b/>
          <w:sz w:val="24"/>
          <w:szCs w:val="24"/>
          <w:u w:val="single"/>
          <w:lang w:val="lt-LT"/>
        </w:rPr>
        <w:t>Perkančioji organizacija reikalauja, kad</w:t>
      </w:r>
      <w:r w:rsidRPr="00F8428B">
        <w:rPr>
          <w:b/>
          <w:sz w:val="24"/>
          <w:szCs w:val="24"/>
          <w:lang w:val="lt-LT"/>
        </w:rPr>
        <w:t>:</w:t>
      </w:r>
    </w:p>
    <w:p w14:paraId="09550D93" w14:textId="77777777" w:rsidR="00F7209A" w:rsidRPr="00F8428B" w:rsidRDefault="00F7209A" w:rsidP="00F7209A">
      <w:pPr>
        <w:tabs>
          <w:tab w:val="left" w:pos="0"/>
          <w:tab w:val="left" w:pos="1080"/>
        </w:tabs>
        <w:jc w:val="both"/>
        <w:rPr>
          <w:sz w:val="24"/>
          <w:szCs w:val="24"/>
          <w:lang w:val="lt-LT" w:eastAsia="lt-LT"/>
        </w:rPr>
      </w:pPr>
      <w:r w:rsidRPr="00F8428B">
        <w:rPr>
          <w:b/>
          <w:bCs/>
          <w:sz w:val="24"/>
          <w:szCs w:val="24"/>
          <w:lang w:val="lt-LT" w:eastAsia="lt-LT"/>
        </w:rPr>
        <w:t xml:space="preserve">2.1. </w:t>
      </w:r>
      <w:r w:rsidRPr="00F8428B">
        <w:rPr>
          <w:b/>
          <w:sz w:val="24"/>
          <w:szCs w:val="24"/>
          <w:lang w:val="lt-LT" w:eastAsia="lt-LT"/>
        </w:rPr>
        <w:t xml:space="preserve">kvalifikacinių reikalavimų atitikčiai </w:t>
      </w:r>
      <w:r w:rsidRPr="00F8428B">
        <w:rPr>
          <w:b/>
          <w:sz w:val="24"/>
          <w:szCs w:val="24"/>
          <w:lang w:val="lt-LT"/>
        </w:rPr>
        <w:t>remsiuosi ūkio subjektų pajėgumais (t. y. pasitelksiu ūkio subjektus, kurio pajėgumais remsiuosi*)</w:t>
      </w:r>
      <w:r w:rsidRPr="00F8428B">
        <w:rPr>
          <w:sz w:val="24"/>
          <w:szCs w:val="24"/>
          <w:lang w:val="lt-LT" w:eastAsia="lt-LT"/>
        </w:rPr>
        <w:t xml:space="preserve"> </w:t>
      </w:r>
      <w:r w:rsidRPr="00F8428B">
        <w:rPr>
          <w:b/>
          <w:lang w:val="lt-LT" w:eastAsia="lt-LT"/>
        </w:rPr>
        <w:t>(</w:t>
      </w:r>
      <w:r w:rsidRPr="00F8428B">
        <w:rPr>
          <w:i/>
          <w:lang w:val="lt-LT" w:eastAsia="lt-LT"/>
        </w:rPr>
        <w:t xml:space="preserve">atsižvelgiant į konkurso sąlygų 4.7.2.1. ir 4.7.2.2 nustatytus reikalavimus): </w:t>
      </w:r>
    </w:p>
    <w:p w14:paraId="1EF66BA3" w14:textId="77777777" w:rsidR="00F7209A" w:rsidRPr="00F8428B" w:rsidRDefault="00F7209A" w:rsidP="00F7209A">
      <w:pPr>
        <w:ind w:left="720"/>
        <w:contextualSpacing/>
        <w:jc w:val="both"/>
        <w:rPr>
          <w:i/>
          <w:lang w:val="lt-LT" w:eastAsia="lt-LT"/>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7"/>
        <w:gridCol w:w="2697"/>
        <w:gridCol w:w="3638"/>
        <w:gridCol w:w="2782"/>
      </w:tblGrid>
      <w:tr w:rsidR="00F8428B" w:rsidRPr="009B4413" w14:paraId="3AE2227D" w14:textId="77777777" w:rsidTr="00982031">
        <w:trPr>
          <w:cantSplit/>
          <w:trHeight w:val="1"/>
        </w:trPr>
        <w:tc>
          <w:tcPr>
            <w:tcW w:w="557" w:type="dxa"/>
            <w:shd w:val="clear" w:color="auto" w:fill="F2F2F2"/>
            <w:tcMar>
              <w:left w:w="108" w:type="dxa"/>
              <w:right w:w="108" w:type="dxa"/>
            </w:tcMar>
            <w:vAlign w:val="center"/>
          </w:tcPr>
          <w:p w14:paraId="6E8C1EA2" w14:textId="77777777" w:rsidR="00F7209A" w:rsidRPr="00F8428B" w:rsidRDefault="00F7209A" w:rsidP="00982031">
            <w:pPr>
              <w:jc w:val="center"/>
              <w:rPr>
                <w:i/>
                <w:lang w:val="lt-LT"/>
              </w:rPr>
            </w:pPr>
            <w:r w:rsidRPr="00F8428B">
              <w:rPr>
                <w:b/>
                <w:i/>
                <w:lang w:val="lt-LT"/>
              </w:rPr>
              <w:t>Eil. Nr.</w:t>
            </w:r>
          </w:p>
        </w:tc>
        <w:tc>
          <w:tcPr>
            <w:tcW w:w="2697" w:type="dxa"/>
            <w:shd w:val="clear" w:color="auto" w:fill="F2F2F2"/>
            <w:tcMar>
              <w:left w:w="108" w:type="dxa"/>
              <w:right w:w="108" w:type="dxa"/>
            </w:tcMar>
            <w:vAlign w:val="center"/>
          </w:tcPr>
          <w:p w14:paraId="10802590" w14:textId="77777777" w:rsidR="00F7209A" w:rsidRPr="00F8428B" w:rsidRDefault="00F7209A" w:rsidP="00982031">
            <w:pPr>
              <w:jc w:val="center"/>
              <w:rPr>
                <w:i/>
                <w:lang w:val="lt-LT"/>
              </w:rPr>
            </w:pPr>
            <w:r w:rsidRPr="00F8428B">
              <w:rPr>
                <w:b/>
                <w:i/>
                <w:lang w:val="lt-LT"/>
              </w:rPr>
              <w:t>Sutarties dalis, kuriai atlikti pasitelksiu ūkio subjektus, kurio pajėgumais remsiuosi*</w:t>
            </w:r>
          </w:p>
        </w:tc>
        <w:tc>
          <w:tcPr>
            <w:tcW w:w="3638" w:type="dxa"/>
            <w:shd w:val="clear" w:color="auto" w:fill="F2F2F2"/>
            <w:tcMar>
              <w:left w:w="108" w:type="dxa"/>
              <w:right w:w="108" w:type="dxa"/>
            </w:tcMar>
            <w:vAlign w:val="center"/>
          </w:tcPr>
          <w:p w14:paraId="1F2DD0C5" w14:textId="77777777" w:rsidR="00F7209A" w:rsidRPr="00F8428B" w:rsidRDefault="00F7209A" w:rsidP="00982031">
            <w:pPr>
              <w:jc w:val="center"/>
              <w:rPr>
                <w:i/>
                <w:lang w:val="lt-LT"/>
              </w:rPr>
            </w:pPr>
            <w:r w:rsidRPr="00F8428B">
              <w:rPr>
                <w:b/>
                <w:i/>
                <w:lang w:val="lt-LT"/>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82" w:type="dxa"/>
            <w:shd w:val="clear" w:color="auto" w:fill="F2F2F2"/>
            <w:vAlign w:val="center"/>
          </w:tcPr>
          <w:p w14:paraId="3BAEC5AC" w14:textId="77777777" w:rsidR="00F7209A" w:rsidRPr="00F8428B" w:rsidRDefault="00F7209A" w:rsidP="00982031">
            <w:pPr>
              <w:ind w:left="34"/>
              <w:jc w:val="center"/>
              <w:rPr>
                <w:b/>
                <w:i/>
                <w:lang w:val="lt-LT"/>
              </w:rPr>
            </w:pPr>
            <w:r w:rsidRPr="00F8428B">
              <w:rPr>
                <w:b/>
                <w:i/>
                <w:lang w:val="lt-LT"/>
              </w:rPr>
              <w:t>Nurodomas dokumentas pridedamas kartu su pasiūlymu pagal konkurso sąlygų 4.7.2.1 arba 4.7.2.2. p.</w:t>
            </w:r>
          </w:p>
        </w:tc>
      </w:tr>
      <w:tr w:rsidR="00F8428B" w:rsidRPr="00840DC2" w14:paraId="174ED35F" w14:textId="77777777" w:rsidTr="00982031">
        <w:trPr>
          <w:trHeight w:val="1"/>
        </w:trPr>
        <w:tc>
          <w:tcPr>
            <w:tcW w:w="557" w:type="dxa"/>
            <w:shd w:val="clear" w:color="000000" w:fill="FFFFFF"/>
            <w:tcMar>
              <w:left w:w="108" w:type="dxa"/>
              <w:right w:w="108" w:type="dxa"/>
            </w:tcMar>
          </w:tcPr>
          <w:p w14:paraId="1051E86F" w14:textId="77777777" w:rsidR="00F7209A" w:rsidRPr="00F8428B" w:rsidRDefault="00F7209A" w:rsidP="00982031">
            <w:pPr>
              <w:jc w:val="both"/>
              <w:rPr>
                <w:lang w:val="lt-LT"/>
              </w:rPr>
            </w:pPr>
            <w:r w:rsidRPr="00F8428B">
              <w:rPr>
                <w:lang w:val="lt-LT"/>
              </w:rPr>
              <w:t>1.</w:t>
            </w:r>
          </w:p>
        </w:tc>
        <w:tc>
          <w:tcPr>
            <w:tcW w:w="2697" w:type="dxa"/>
            <w:shd w:val="clear" w:color="000000" w:fill="FFFFFF"/>
            <w:tcMar>
              <w:left w:w="108" w:type="dxa"/>
              <w:right w:w="108" w:type="dxa"/>
            </w:tcMar>
          </w:tcPr>
          <w:p w14:paraId="314EA7B1" w14:textId="77777777" w:rsidR="00F7209A" w:rsidRPr="00F8428B" w:rsidRDefault="00F7209A" w:rsidP="00982031">
            <w:pPr>
              <w:jc w:val="both"/>
              <w:rPr>
                <w:lang w:val="lt-LT"/>
              </w:rPr>
            </w:pPr>
            <w:r w:rsidRPr="00F8428B">
              <w:rPr>
                <w:lang w:val="lt-LT"/>
              </w:rPr>
              <w:t xml:space="preserve">(.....) </w:t>
            </w:r>
            <w:r w:rsidRPr="00F8428B">
              <w:rPr>
                <w:i/>
                <w:lang w:val="lt-LT"/>
              </w:rPr>
              <w:t>(lentelė pildoma toliau, jei pasitelkiami)</w:t>
            </w:r>
          </w:p>
        </w:tc>
        <w:tc>
          <w:tcPr>
            <w:tcW w:w="3638" w:type="dxa"/>
            <w:shd w:val="clear" w:color="000000" w:fill="FFFFFF"/>
            <w:tcMar>
              <w:left w:w="108" w:type="dxa"/>
              <w:right w:w="108" w:type="dxa"/>
            </w:tcMar>
          </w:tcPr>
          <w:p w14:paraId="31840213" w14:textId="77777777" w:rsidR="00F7209A" w:rsidRPr="00F8428B" w:rsidRDefault="00F7209A" w:rsidP="00982031">
            <w:pPr>
              <w:jc w:val="both"/>
              <w:rPr>
                <w:lang w:val="lt-LT"/>
              </w:rPr>
            </w:pPr>
          </w:p>
        </w:tc>
        <w:tc>
          <w:tcPr>
            <w:tcW w:w="2782" w:type="dxa"/>
            <w:shd w:val="clear" w:color="000000" w:fill="FFFFFF"/>
          </w:tcPr>
          <w:p w14:paraId="30506566" w14:textId="77777777" w:rsidR="00F7209A" w:rsidRPr="00F8428B" w:rsidRDefault="00F7209A" w:rsidP="00982031">
            <w:pPr>
              <w:ind w:left="34"/>
              <w:jc w:val="both"/>
              <w:rPr>
                <w:lang w:val="lt-LT"/>
              </w:rPr>
            </w:pPr>
          </w:p>
        </w:tc>
      </w:tr>
      <w:tr w:rsidR="00F8428B" w:rsidRPr="00840DC2" w14:paraId="04CC77AB" w14:textId="77777777" w:rsidTr="00982031">
        <w:trPr>
          <w:trHeight w:val="1"/>
        </w:trPr>
        <w:tc>
          <w:tcPr>
            <w:tcW w:w="557" w:type="dxa"/>
            <w:shd w:val="clear" w:color="000000" w:fill="FFFFFF"/>
            <w:tcMar>
              <w:left w:w="108" w:type="dxa"/>
              <w:right w:w="108" w:type="dxa"/>
            </w:tcMar>
          </w:tcPr>
          <w:p w14:paraId="460FAAC5" w14:textId="77777777" w:rsidR="00F7209A" w:rsidRPr="00F8428B" w:rsidRDefault="00F7209A" w:rsidP="00982031">
            <w:pPr>
              <w:jc w:val="both"/>
              <w:rPr>
                <w:lang w:val="lt-LT"/>
              </w:rPr>
            </w:pPr>
          </w:p>
        </w:tc>
        <w:tc>
          <w:tcPr>
            <w:tcW w:w="2697" w:type="dxa"/>
            <w:shd w:val="clear" w:color="000000" w:fill="FFFFFF"/>
            <w:tcMar>
              <w:left w:w="108" w:type="dxa"/>
              <w:right w:w="108" w:type="dxa"/>
            </w:tcMar>
          </w:tcPr>
          <w:p w14:paraId="62171770" w14:textId="77777777" w:rsidR="00F7209A" w:rsidRPr="00F8428B" w:rsidRDefault="00F7209A" w:rsidP="00982031">
            <w:pPr>
              <w:jc w:val="both"/>
              <w:rPr>
                <w:lang w:val="lt-LT"/>
              </w:rPr>
            </w:pPr>
          </w:p>
        </w:tc>
        <w:tc>
          <w:tcPr>
            <w:tcW w:w="3638" w:type="dxa"/>
            <w:shd w:val="clear" w:color="000000" w:fill="FFFFFF"/>
            <w:tcMar>
              <w:left w:w="108" w:type="dxa"/>
              <w:right w:w="108" w:type="dxa"/>
            </w:tcMar>
          </w:tcPr>
          <w:p w14:paraId="2AEB15A8" w14:textId="77777777" w:rsidR="00F7209A" w:rsidRPr="00F8428B" w:rsidRDefault="00F7209A" w:rsidP="00982031">
            <w:pPr>
              <w:jc w:val="both"/>
              <w:rPr>
                <w:lang w:val="lt-LT"/>
              </w:rPr>
            </w:pPr>
          </w:p>
        </w:tc>
        <w:tc>
          <w:tcPr>
            <w:tcW w:w="2782" w:type="dxa"/>
            <w:shd w:val="clear" w:color="000000" w:fill="FFFFFF"/>
          </w:tcPr>
          <w:p w14:paraId="17AA8C13" w14:textId="77777777" w:rsidR="00F7209A" w:rsidRPr="00F8428B" w:rsidRDefault="00F7209A" w:rsidP="00982031">
            <w:pPr>
              <w:ind w:left="34"/>
              <w:jc w:val="both"/>
              <w:rPr>
                <w:lang w:val="lt-LT"/>
              </w:rPr>
            </w:pPr>
          </w:p>
        </w:tc>
      </w:tr>
      <w:tr w:rsidR="00F8428B" w:rsidRPr="00840DC2" w14:paraId="2FAB23B8" w14:textId="77777777" w:rsidTr="00982031">
        <w:trPr>
          <w:trHeight w:val="1"/>
        </w:trPr>
        <w:tc>
          <w:tcPr>
            <w:tcW w:w="557" w:type="dxa"/>
            <w:shd w:val="clear" w:color="000000" w:fill="FFFFFF"/>
            <w:tcMar>
              <w:left w:w="108" w:type="dxa"/>
              <w:right w:w="108" w:type="dxa"/>
            </w:tcMar>
          </w:tcPr>
          <w:p w14:paraId="33178887" w14:textId="77777777" w:rsidR="00F7209A" w:rsidRPr="00F8428B" w:rsidRDefault="00F7209A" w:rsidP="00982031">
            <w:pPr>
              <w:jc w:val="both"/>
              <w:rPr>
                <w:lang w:val="lt-LT"/>
              </w:rPr>
            </w:pPr>
          </w:p>
        </w:tc>
        <w:tc>
          <w:tcPr>
            <w:tcW w:w="2697" w:type="dxa"/>
            <w:shd w:val="clear" w:color="000000" w:fill="FFFFFF"/>
            <w:tcMar>
              <w:left w:w="108" w:type="dxa"/>
              <w:right w:w="108" w:type="dxa"/>
            </w:tcMar>
          </w:tcPr>
          <w:p w14:paraId="28DD7FBB" w14:textId="77777777" w:rsidR="00F7209A" w:rsidRPr="00F8428B" w:rsidRDefault="00F7209A" w:rsidP="00982031">
            <w:pPr>
              <w:jc w:val="both"/>
              <w:rPr>
                <w:lang w:val="lt-LT"/>
              </w:rPr>
            </w:pPr>
          </w:p>
        </w:tc>
        <w:tc>
          <w:tcPr>
            <w:tcW w:w="3638" w:type="dxa"/>
            <w:shd w:val="clear" w:color="000000" w:fill="FFFFFF"/>
            <w:tcMar>
              <w:left w:w="108" w:type="dxa"/>
              <w:right w:w="108" w:type="dxa"/>
            </w:tcMar>
          </w:tcPr>
          <w:p w14:paraId="5479F6DC" w14:textId="77777777" w:rsidR="00F7209A" w:rsidRPr="00F8428B" w:rsidRDefault="00F7209A" w:rsidP="00982031">
            <w:pPr>
              <w:jc w:val="both"/>
              <w:rPr>
                <w:lang w:val="lt-LT"/>
              </w:rPr>
            </w:pPr>
          </w:p>
        </w:tc>
        <w:tc>
          <w:tcPr>
            <w:tcW w:w="2782" w:type="dxa"/>
            <w:shd w:val="clear" w:color="000000" w:fill="FFFFFF"/>
          </w:tcPr>
          <w:p w14:paraId="66002C2A" w14:textId="77777777" w:rsidR="00F7209A" w:rsidRPr="00F8428B" w:rsidRDefault="00F7209A" w:rsidP="00982031">
            <w:pPr>
              <w:ind w:left="34"/>
              <w:jc w:val="both"/>
              <w:rPr>
                <w:lang w:val="lt-LT"/>
              </w:rPr>
            </w:pPr>
          </w:p>
        </w:tc>
      </w:tr>
      <w:tr w:rsidR="00F8428B" w:rsidRPr="00840DC2" w14:paraId="69111ADF" w14:textId="77777777" w:rsidTr="00982031">
        <w:trPr>
          <w:trHeight w:val="1"/>
        </w:trPr>
        <w:tc>
          <w:tcPr>
            <w:tcW w:w="557" w:type="dxa"/>
            <w:shd w:val="clear" w:color="000000" w:fill="FFFFFF"/>
            <w:tcMar>
              <w:left w:w="108" w:type="dxa"/>
              <w:right w:w="108" w:type="dxa"/>
            </w:tcMar>
          </w:tcPr>
          <w:p w14:paraId="5386293A" w14:textId="77777777" w:rsidR="00F7209A" w:rsidRPr="00F8428B" w:rsidRDefault="00F7209A" w:rsidP="00982031">
            <w:pPr>
              <w:jc w:val="both"/>
              <w:rPr>
                <w:lang w:val="lt-LT"/>
              </w:rPr>
            </w:pPr>
          </w:p>
        </w:tc>
        <w:tc>
          <w:tcPr>
            <w:tcW w:w="2697" w:type="dxa"/>
            <w:shd w:val="clear" w:color="000000" w:fill="FFFFFF"/>
            <w:tcMar>
              <w:left w:w="108" w:type="dxa"/>
              <w:right w:w="108" w:type="dxa"/>
            </w:tcMar>
          </w:tcPr>
          <w:p w14:paraId="5CE878AD" w14:textId="77777777" w:rsidR="00F7209A" w:rsidRPr="00F8428B" w:rsidRDefault="00F7209A" w:rsidP="00982031">
            <w:pPr>
              <w:jc w:val="both"/>
              <w:rPr>
                <w:lang w:val="lt-LT"/>
              </w:rPr>
            </w:pPr>
          </w:p>
        </w:tc>
        <w:tc>
          <w:tcPr>
            <w:tcW w:w="3638" w:type="dxa"/>
            <w:shd w:val="clear" w:color="000000" w:fill="FFFFFF"/>
            <w:tcMar>
              <w:left w:w="108" w:type="dxa"/>
              <w:right w:w="108" w:type="dxa"/>
            </w:tcMar>
          </w:tcPr>
          <w:p w14:paraId="5D6A602F" w14:textId="77777777" w:rsidR="00F7209A" w:rsidRPr="00F8428B" w:rsidRDefault="00F7209A" w:rsidP="00982031">
            <w:pPr>
              <w:jc w:val="both"/>
              <w:rPr>
                <w:lang w:val="lt-LT"/>
              </w:rPr>
            </w:pPr>
          </w:p>
        </w:tc>
        <w:tc>
          <w:tcPr>
            <w:tcW w:w="2782" w:type="dxa"/>
            <w:shd w:val="clear" w:color="000000" w:fill="FFFFFF"/>
          </w:tcPr>
          <w:p w14:paraId="54F8D506" w14:textId="77777777" w:rsidR="00F7209A" w:rsidRPr="00F8428B" w:rsidRDefault="00F7209A" w:rsidP="00982031">
            <w:pPr>
              <w:ind w:left="34"/>
              <w:jc w:val="both"/>
              <w:rPr>
                <w:lang w:val="lt-LT"/>
              </w:rPr>
            </w:pPr>
          </w:p>
        </w:tc>
      </w:tr>
    </w:tbl>
    <w:p w14:paraId="5040D918" w14:textId="77777777" w:rsidR="00F7209A" w:rsidRPr="00F8428B" w:rsidRDefault="00F7209A" w:rsidP="00F7209A">
      <w:pPr>
        <w:suppressAutoHyphens/>
        <w:ind w:firstLine="567"/>
        <w:jc w:val="both"/>
        <w:textAlignment w:val="top"/>
        <w:rPr>
          <w:i/>
          <w:lang w:val="lt-LT" w:eastAsia="lt-LT"/>
        </w:rPr>
      </w:pPr>
      <w:r w:rsidRPr="00F8428B">
        <w:rPr>
          <w:i/>
          <w:lang w:val="lt-LT" w:eastAsia="lt-LT"/>
        </w:rPr>
        <w:t xml:space="preserve">*- </w:t>
      </w:r>
      <w:r w:rsidRPr="00F8428B">
        <w:rPr>
          <w:b/>
          <w:i/>
          <w:lang w:val="lt-LT" w:eastAsia="lt-LT"/>
        </w:rPr>
        <w:t xml:space="preserve">Ūkio subjektas, kurio pajėgumais remiamasi – </w:t>
      </w:r>
      <w:r w:rsidRPr="00F8428B">
        <w:rPr>
          <w:i/>
          <w:lang w:val="lt-LT" w:eastAsia="lt-LT"/>
        </w:rPr>
        <w:t>tiekėjo sutarties vykdymui pasitelkiamas trečiasis asmuo, kurio kvalifikacija tiekėjas remiasi, kad atitiktų kvalifikacijos reikalavimus (Metodikos 2.9 p.).</w:t>
      </w:r>
    </w:p>
    <w:p w14:paraId="62D53FC3" w14:textId="77777777" w:rsidR="00F7209A" w:rsidRPr="00F8428B" w:rsidRDefault="00F7209A" w:rsidP="00F7209A">
      <w:pPr>
        <w:contextualSpacing/>
        <w:jc w:val="both"/>
        <w:rPr>
          <w:b/>
          <w:bCs/>
          <w:sz w:val="24"/>
          <w:szCs w:val="24"/>
          <w:lang w:val="lt-LT" w:eastAsia="lt-LT"/>
        </w:rPr>
      </w:pPr>
    </w:p>
    <w:p w14:paraId="29FC1813" w14:textId="06B31DD5" w:rsidR="00F7209A" w:rsidRPr="00F8428B" w:rsidRDefault="00F7209A" w:rsidP="00F7209A">
      <w:pPr>
        <w:contextualSpacing/>
        <w:jc w:val="both"/>
        <w:rPr>
          <w:b/>
          <w:bCs/>
          <w:sz w:val="24"/>
          <w:szCs w:val="24"/>
          <w:lang w:val="lt-LT" w:eastAsia="lt-LT"/>
        </w:rPr>
      </w:pPr>
      <w:r w:rsidRPr="00F8428B">
        <w:rPr>
          <w:b/>
          <w:bCs/>
          <w:sz w:val="24"/>
          <w:szCs w:val="24"/>
          <w:lang w:val="lt-LT" w:eastAsia="lt-LT"/>
        </w:rPr>
        <w:t xml:space="preserve">2.2. kvalifikacinių reikalavimų atitikčiai remsiuosi </w:t>
      </w:r>
      <w:proofErr w:type="spellStart"/>
      <w:r w:rsidRPr="00F8428B">
        <w:rPr>
          <w:b/>
          <w:bCs/>
          <w:sz w:val="24"/>
          <w:szCs w:val="24"/>
          <w:lang w:val="lt-LT" w:eastAsia="lt-LT"/>
        </w:rPr>
        <w:t>kvazisubtiekėjų</w:t>
      </w:r>
      <w:proofErr w:type="spellEnd"/>
      <w:r w:rsidRPr="00F8428B">
        <w:rPr>
          <w:b/>
          <w:bCs/>
          <w:sz w:val="24"/>
          <w:szCs w:val="24"/>
          <w:lang w:val="lt-LT" w:eastAsia="lt-LT"/>
        </w:rPr>
        <w:t xml:space="preserve">** pajėgumais </w:t>
      </w:r>
      <w:r w:rsidRPr="00F8428B">
        <w:rPr>
          <w:b/>
          <w:bCs/>
          <w:i/>
          <w:sz w:val="24"/>
          <w:szCs w:val="24"/>
          <w:lang w:val="lt-LT" w:eastAsia="lt-LT"/>
        </w:rPr>
        <w:t>(atsižvelgiant į konkurso sąlygų 4.7.</w:t>
      </w:r>
      <w:r w:rsidR="00940096" w:rsidRPr="00F8428B">
        <w:rPr>
          <w:b/>
          <w:bCs/>
          <w:i/>
          <w:sz w:val="24"/>
          <w:szCs w:val="24"/>
          <w:lang w:val="lt-LT" w:eastAsia="lt-LT"/>
        </w:rPr>
        <w:t>2.2</w:t>
      </w:r>
      <w:r w:rsidRPr="00F8428B">
        <w:rPr>
          <w:b/>
          <w:bCs/>
          <w:i/>
          <w:sz w:val="24"/>
          <w:szCs w:val="24"/>
          <w:lang w:val="lt-LT" w:eastAsia="lt-LT"/>
        </w:rPr>
        <w:t xml:space="preserve"> p. nustatytus reikalavimus) (pildyti tuomet, jei pasiūlymo pateikimo momentui jie nėra tiekėjo ar jo pasitelkiamo subtiekėjo darbuotojai, tačiau laimėjimo atveju būtų įdarbinti):</w:t>
      </w:r>
    </w:p>
    <w:p w14:paraId="47344A86" w14:textId="77777777" w:rsidR="00F7209A" w:rsidRPr="00F8428B" w:rsidRDefault="00F7209A" w:rsidP="00F7209A">
      <w:pPr>
        <w:contextualSpacing/>
        <w:jc w:val="both"/>
        <w:rPr>
          <w:b/>
          <w:bCs/>
          <w:i/>
          <w:sz w:val="24"/>
          <w:szCs w:val="24"/>
          <w:lang w:val="lt-LT" w:eastAsia="lt-LT"/>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59"/>
        <w:gridCol w:w="2698"/>
      </w:tblGrid>
      <w:tr w:rsidR="00F8428B" w:rsidRPr="00F8428B" w14:paraId="3DA82526" w14:textId="77777777" w:rsidTr="00AB5CF8">
        <w:trPr>
          <w:trHeight w:val="548"/>
        </w:trPr>
        <w:tc>
          <w:tcPr>
            <w:tcW w:w="570" w:type="dxa"/>
            <w:vMerge w:val="restart"/>
            <w:shd w:val="clear" w:color="auto" w:fill="F2F2F2"/>
            <w:tcMar>
              <w:left w:w="108" w:type="dxa"/>
              <w:right w:w="108" w:type="dxa"/>
            </w:tcMar>
            <w:vAlign w:val="center"/>
          </w:tcPr>
          <w:p w14:paraId="3C1BC44E" w14:textId="77777777" w:rsidR="00F7209A" w:rsidRPr="00F8428B" w:rsidRDefault="00F7209A" w:rsidP="00982031">
            <w:pPr>
              <w:contextualSpacing/>
              <w:jc w:val="both"/>
              <w:rPr>
                <w:b/>
                <w:bCs/>
                <w:i/>
                <w:sz w:val="24"/>
                <w:szCs w:val="24"/>
                <w:lang w:val="lt-LT" w:eastAsia="lt-LT"/>
              </w:rPr>
            </w:pPr>
            <w:r w:rsidRPr="00F8428B">
              <w:rPr>
                <w:b/>
                <w:bCs/>
                <w:i/>
                <w:sz w:val="24"/>
                <w:szCs w:val="24"/>
                <w:lang w:val="lt-LT" w:eastAsia="lt-LT"/>
              </w:rPr>
              <w:t>Eil. Nr.</w:t>
            </w:r>
          </w:p>
          <w:p w14:paraId="1046C512" w14:textId="77777777" w:rsidR="00F7209A" w:rsidRPr="00F8428B" w:rsidRDefault="00F7209A" w:rsidP="00982031">
            <w:pPr>
              <w:contextualSpacing/>
              <w:jc w:val="both"/>
              <w:rPr>
                <w:b/>
                <w:bCs/>
                <w:i/>
                <w:sz w:val="24"/>
                <w:szCs w:val="24"/>
                <w:lang w:val="lt-LT" w:eastAsia="lt-LT"/>
              </w:rPr>
            </w:pPr>
          </w:p>
        </w:tc>
        <w:tc>
          <w:tcPr>
            <w:tcW w:w="9175" w:type="dxa"/>
            <w:gridSpan w:val="4"/>
            <w:shd w:val="clear" w:color="auto" w:fill="F2F2F2"/>
            <w:tcMar>
              <w:left w:w="108" w:type="dxa"/>
              <w:right w:w="108" w:type="dxa"/>
            </w:tcMar>
            <w:vAlign w:val="center"/>
          </w:tcPr>
          <w:p w14:paraId="06030A20" w14:textId="77777777" w:rsidR="00F7209A" w:rsidRPr="00F8428B" w:rsidRDefault="00F7209A" w:rsidP="00982031">
            <w:pPr>
              <w:contextualSpacing/>
              <w:jc w:val="both"/>
              <w:rPr>
                <w:b/>
                <w:bCs/>
                <w:sz w:val="24"/>
                <w:szCs w:val="24"/>
                <w:u w:val="single"/>
                <w:lang w:val="lt-LT" w:eastAsia="lt-LT"/>
              </w:rPr>
            </w:pPr>
            <w:proofErr w:type="spellStart"/>
            <w:r w:rsidRPr="00F8428B">
              <w:rPr>
                <w:b/>
                <w:bCs/>
                <w:sz w:val="24"/>
                <w:szCs w:val="24"/>
                <w:u w:val="single"/>
                <w:lang w:val="lt-LT" w:eastAsia="lt-LT"/>
              </w:rPr>
              <w:t>Kvazisubtiekėjai</w:t>
            </w:r>
            <w:proofErr w:type="spellEnd"/>
            <w:r w:rsidRPr="00F8428B">
              <w:rPr>
                <w:b/>
                <w:bCs/>
                <w:sz w:val="24"/>
                <w:szCs w:val="24"/>
                <w:u w:val="single"/>
                <w:lang w:val="lt-LT" w:eastAsia="lt-LT"/>
              </w:rPr>
              <w:t>**</w:t>
            </w:r>
          </w:p>
        </w:tc>
      </w:tr>
      <w:tr w:rsidR="00F8428B" w:rsidRPr="009B4413" w14:paraId="30523C54" w14:textId="77777777" w:rsidTr="00AB5CF8">
        <w:trPr>
          <w:trHeight w:val="1"/>
        </w:trPr>
        <w:tc>
          <w:tcPr>
            <w:tcW w:w="570" w:type="dxa"/>
            <w:vMerge/>
            <w:shd w:val="clear" w:color="auto" w:fill="F2F2F2"/>
            <w:tcMar>
              <w:left w:w="108" w:type="dxa"/>
              <w:right w:w="108" w:type="dxa"/>
            </w:tcMar>
            <w:vAlign w:val="center"/>
          </w:tcPr>
          <w:p w14:paraId="76A5ED21" w14:textId="77777777" w:rsidR="00F7209A" w:rsidRPr="00F8428B" w:rsidRDefault="00F7209A" w:rsidP="00982031">
            <w:pPr>
              <w:contextualSpacing/>
              <w:jc w:val="both"/>
              <w:rPr>
                <w:b/>
                <w:bCs/>
                <w:i/>
                <w:sz w:val="24"/>
                <w:szCs w:val="24"/>
                <w:lang w:val="lt-LT" w:eastAsia="lt-LT"/>
              </w:rPr>
            </w:pPr>
          </w:p>
        </w:tc>
        <w:tc>
          <w:tcPr>
            <w:tcW w:w="1645" w:type="dxa"/>
            <w:shd w:val="clear" w:color="auto" w:fill="F2F2F2"/>
            <w:tcMar>
              <w:left w:w="108" w:type="dxa"/>
              <w:right w:w="108" w:type="dxa"/>
            </w:tcMar>
            <w:vAlign w:val="center"/>
          </w:tcPr>
          <w:p w14:paraId="56871262" w14:textId="77777777" w:rsidR="00F7209A" w:rsidRPr="00F8428B" w:rsidRDefault="00F7209A" w:rsidP="00982031">
            <w:pPr>
              <w:contextualSpacing/>
              <w:jc w:val="both"/>
              <w:rPr>
                <w:b/>
                <w:bCs/>
                <w:i/>
                <w:sz w:val="24"/>
                <w:szCs w:val="24"/>
                <w:lang w:val="lt-LT" w:eastAsia="lt-LT"/>
              </w:rPr>
            </w:pPr>
            <w:r w:rsidRPr="00F8428B">
              <w:rPr>
                <w:b/>
                <w:bCs/>
                <w:i/>
                <w:sz w:val="24"/>
                <w:szCs w:val="24"/>
                <w:lang w:val="lt-LT" w:eastAsia="lt-LT"/>
              </w:rPr>
              <w:t>Vardas ir pavardė</w:t>
            </w:r>
          </w:p>
        </w:tc>
        <w:tc>
          <w:tcPr>
            <w:tcW w:w="2373" w:type="dxa"/>
            <w:shd w:val="clear" w:color="auto" w:fill="F2F2F2"/>
            <w:tcMar>
              <w:left w:w="108" w:type="dxa"/>
              <w:right w:w="108" w:type="dxa"/>
            </w:tcMar>
            <w:vAlign w:val="center"/>
          </w:tcPr>
          <w:p w14:paraId="16D91C23" w14:textId="77777777" w:rsidR="00F7209A" w:rsidRPr="00F8428B" w:rsidRDefault="00F7209A" w:rsidP="00982031">
            <w:pPr>
              <w:contextualSpacing/>
              <w:jc w:val="both"/>
              <w:rPr>
                <w:b/>
                <w:bCs/>
                <w:i/>
                <w:sz w:val="24"/>
                <w:szCs w:val="24"/>
                <w:lang w:val="lt-LT" w:eastAsia="lt-LT"/>
              </w:rPr>
            </w:pPr>
            <w:r w:rsidRPr="00F8428B">
              <w:rPr>
                <w:b/>
                <w:bCs/>
                <w:i/>
                <w:sz w:val="24"/>
                <w:szCs w:val="24"/>
                <w:lang w:val="lt-LT" w:eastAsia="lt-LT"/>
              </w:rPr>
              <w:t xml:space="preserve">Kokiems sutartiniams įsipareigojimams pasitelkiamas </w:t>
            </w:r>
            <w:proofErr w:type="spellStart"/>
            <w:r w:rsidRPr="00F8428B">
              <w:rPr>
                <w:b/>
                <w:bCs/>
                <w:i/>
                <w:sz w:val="24"/>
                <w:szCs w:val="24"/>
                <w:lang w:val="lt-LT" w:eastAsia="lt-LT"/>
              </w:rPr>
              <w:t>kvazisubtiekėjas</w:t>
            </w:r>
            <w:proofErr w:type="spellEnd"/>
          </w:p>
        </w:tc>
        <w:tc>
          <w:tcPr>
            <w:tcW w:w="2459" w:type="dxa"/>
            <w:shd w:val="clear" w:color="auto" w:fill="F2F2F2"/>
            <w:vAlign w:val="center"/>
          </w:tcPr>
          <w:p w14:paraId="221918B9" w14:textId="77777777" w:rsidR="00F7209A" w:rsidRPr="00F8428B" w:rsidRDefault="00F7209A" w:rsidP="00982031">
            <w:pPr>
              <w:contextualSpacing/>
              <w:jc w:val="both"/>
              <w:rPr>
                <w:b/>
                <w:bCs/>
                <w:i/>
                <w:sz w:val="24"/>
                <w:szCs w:val="24"/>
                <w:lang w:val="lt-LT" w:eastAsia="lt-LT"/>
              </w:rPr>
            </w:pPr>
            <w:r w:rsidRPr="00F8428B">
              <w:rPr>
                <w:b/>
                <w:bCs/>
                <w:i/>
                <w:sz w:val="24"/>
                <w:szCs w:val="24"/>
                <w:lang w:val="lt-LT" w:eastAsia="lt-LT"/>
              </w:rPr>
              <w:t xml:space="preserve">Kokioje įmonėje (Tiekėjo ar ūkio subjekto, kurio pajėgumais remiamasi) bus įdarbintas šis </w:t>
            </w:r>
            <w:proofErr w:type="spellStart"/>
            <w:r w:rsidRPr="00F8428B">
              <w:rPr>
                <w:b/>
                <w:bCs/>
                <w:i/>
                <w:sz w:val="24"/>
                <w:szCs w:val="24"/>
                <w:lang w:val="lt-LT" w:eastAsia="lt-LT"/>
              </w:rPr>
              <w:t>kvazisubtiekėjas</w:t>
            </w:r>
            <w:proofErr w:type="spellEnd"/>
            <w:r w:rsidRPr="00F8428B">
              <w:rPr>
                <w:b/>
                <w:bCs/>
                <w:i/>
                <w:sz w:val="24"/>
                <w:szCs w:val="24"/>
                <w:lang w:val="lt-LT" w:eastAsia="lt-LT"/>
              </w:rPr>
              <w:t xml:space="preserve"> sutarties laimėjimo atveju***</w:t>
            </w:r>
          </w:p>
        </w:tc>
        <w:tc>
          <w:tcPr>
            <w:tcW w:w="2698" w:type="dxa"/>
            <w:shd w:val="clear" w:color="auto" w:fill="F2F2F2"/>
            <w:vAlign w:val="center"/>
          </w:tcPr>
          <w:p w14:paraId="37D638EA" w14:textId="77777777" w:rsidR="00F7209A" w:rsidRPr="00F8428B" w:rsidRDefault="00F7209A" w:rsidP="00982031">
            <w:pPr>
              <w:contextualSpacing/>
              <w:jc w:val="both"/>
              <w:rPr>
                <w:b/>
                <w:bCs/>
                <w:i/>
                <w:sz w:val="24"/>
                <w:szCs w:val="24"/>
                <w:lang w:val="lt-LT" w:eastAsia="lt-LT"/>
              </w:rPr>
            </w:pPr>
            <w:r w:rsidRPr="00F8428B">
              <w:rPr>
                <w:b/>
                <w:bCs/>
                <w:i/>
                <w:sz w:val="24"/>
                <w:szCs w:val="24"/>
                <w:lang w:val="lt-LT" w:eastAsia="lt-LT"/>
              </w:rPr>
              <w:t>Nurodomas dokumentas pridedamas kartu su pasiūlymu pagal konkurso sąlygų 4.7.3 p.</w:t>
            </w:r>
          </w:p>
        </w:tc>
      </w:tr>
      <w:tr w:rsidR="00F8428B" w:rsidRPr="00840DC2" w14:paraId="0CDB9201" w14:textId="77777777" w:rsidTr="00AB5CF8">
        <w:trPr>
          <w:trHeight w:val="1"/>
        </w:trPr>
        <w:tc>
          <w:tcPr>
            <w:tcW w:w="570" w:type="dxa"/>
            <w:shd w:val="clear" w:color="000000" w:fill="FFFFFF"/>
            <w:tcMar>
              <w:left w:w="108" w:type="dxa"/>
              <w:right w:w="108" w:type="dxa"/>
            </w:tcMar>
          </w:tcPr>
          <w:p w14:paraId="5DE13BC1" w14:textId="77777777" w:rsidR="00F7209A" w:rsidRPr="00F8428B" w:rsidRDefault="00F7209A" w:rsidP="00982031">
            <w:pPr>
              <w:contextualSpacing/>
              <w:jc w:val="both"/>
              <w:rPr>
                <w:b/>
                <w:bCs/>
                <w:sz w:val="24"/>
                <w:szCs w:val="24"/>
                <w:lang w:val="lt-LT" w:eastAsia="lt-LT"/>
              </w:rPr>
            </w:pPr>
          </w:p>
        </w:tc>
        <w:tc>
          <w:tcPr>
            <w:tcW w:w="1645" w:type="dxa"/>
            <w:shd w:val="clear" w:color="000000" w:fill="FFFFFF"/>
            <w:tcMar>
              <w:left w:w="108" w:type="dxa"/>
              <w:right w:w="108" w:type="dxa"/>
            </w:tcMar>
          </w:tcPr>
          <w:p w14:paraId="24BE41C4" w14:textId="77777777" w:rsidR="00F7209A" w:rsidRPr="00F8428B" w:rsidRDefault="00F7209A" w:rsidP="00982031">
            <w:pPr>
              <w:contextualSpacing/>
              <w:jc w:val="both"/>
              <w:rPr>
                <w:b/>
                <w:bCs/>
                <w:sz w:val="24"/>
                <w:szCs w:val="24"/>
                <w:lang w:val="lt-LT" w:eastAsia="lt-LT"/>
              </w:rPr>
            </w:pPr>
            <w:r w:rsidRPr="00F8428B">
              <w:rPr>
                <w:b/>
                <w:bCs/>
                <w:sz w:val="24"/>
                <w:szCs w:val="24"/>
                <w:lang w:val="lt-LT" w:eastAsia="lt-LT"/>
              </w:rPr>
              <w:t xml:space="preserve">(.....) </w:t>
            </w:r>
            <w:r w:rsidRPr="00F8428B">
              <w:rPr>
                <w:b/>
                <w:bCs/>
                <w:i/>
                <w:sz w:val="24"/>
                <w:szCs w:val="24"/>
                <w:lang w:val="lt-LT" w:eastAsia="lt-LT"/>
              </w:rPr>
              <w:t>(lentelė pildoma toliau, jei pasitelkiami)</w:t>
            </w:r>
          </w:p>
        </w:tc>
        <w:tc>
          <w:tcPr>
            <w:tcW w:w="2373" w:type="dxa"/>
            <w:shd w:val="clear" w:color="000000" w:fill="FFFFFF"/>
            <w:tcMar>
              <w:left w:w="108" w:type="dxa"/>
              <w:right w:w="108" w:type="dxa"/>
            </w:tcMar>
          </w:tcPr>
          <w:p w14:paraId="31EDD033" w14:textId="77777777" w:rsidR="00F7209A" w:rsidRPr="00F8428B" w:rsidRDefault="00F7209A" w:rsidP="00982031">
            <w:pPr>
              <w:contextualSpacing/>
              <w:jc w:val="both"/>
              <w:rPr>
                <w:b/>
                <w:bCs/>
                <w:sz w:val="24"/>
                <w:szCs w:val="24"/>
                <w:lang w:val="lt-LT" w:eastAsia="lt-LT"/>
              </w:rPr>
            </w:pPr>
          </w:p>
        </w:tc>
        <w:tc>
          <w:tcPr>
            <w:tcW w:w="2459" w:type="dxa"/>
            <w:shd w:val="clear" w:color="000000" w:fill="FFFFFF"/>
          </w:tcPr>
          <w:p w14:paraId="0B58FFC2" w14:textId="77777777" w:rsidR="00F7209A" w:rsidRPr="00F8428B" w:rsidRDefault="00F7209A" w:rsidP="00982031">
            <w:pPr>
              <w:contextualSpacing/>
              <w:jc w:val="both"/>
              <w:rPr>
                <w:b/>
                <w:bCs/>
                <w:sz w:val="24"/>
                <w:szCs w:val="24"/>
                <w:lang w:val="lt-LT" w:eastAsia="lt-LT"/>
              </w:rPr>
            </w:pPr>
          </w:p>
        </w:tc>
        <w:tc>
          <w:tcPr>
            <w:tcW w:w="2698" w:type="dxa"/>
            <w:shd w:val="clear" w:color="000000" w:fill="FFFFFF"/>
          </w:tcPr>
          <w:p w14:paraId="70587709" w14:textId="77777777" w:rsidR="00F7209A" w:rsidRPr="00F8428B" w:rsidRDefault="00F7209A" w:rsidP="00982031">
            <w:pPr>
              <w:contextualSpacing/>
              <w:jc w:val="both"/>
              <w:rPr>
                <w:b/>
                <w:bCs/>
                <w:sz w:val="24"/>
                <w:szCs w:val="24"/>
                <w:lang w:val="lt-LT" w:eastAsia="lt-LT"/>
              </w:rPr>
            </w:pPr>
          </w:p>
        </w:tc>
      </w:tr>
      <w:tr w:rsidR="00F8428B" w:rsidRPr="00840DC2" w14:paraId="062A02AC" w14:textId="77777777" w:rsidTr="00AB5CF8">
        <w:trPr>
          <w:trHeight w:val="1"/>
        </w:trPr>
        <w:tc>
          <w:tcPr>
            <w:tcW w:w="570" w:type="dxa"/>
            <w:shd w:val="clear" w:color="000000" w:fill="FFFFFF"/>
            <w:tcMar>
              <w:left w:w="108" w:type="dxa"/>
              <w:right w:w="108" w:type="dxa"/>
            </w:tcMar>
          </w:tcPr>
          <w:p w14:paraId="5E7CDC0C" w14:textId="77777777" w:rsidR="00F7209A" w:rsidRPr="00F8428B" w:rsidRDefault="00F7209A" w:rsidP="00982031">
            <w:pPr>
              <w:contextualSpacing/>
              <w:jc w:val="both"/>
              <w:rPr>
                <w:b/>
                <w:bCs/>
                <w:sz w:val="24"/>
                <w:szCs w:val="24"/>
                <w:lang w:val="lt-LT" w:eastAsia="lt-LT"/>
              </w:rPr>
            </w:pPr>
          </w:p>
        </w:tc>
        <w:tc>
          <w:tcPr>
            <w:tcW w:w="1645" w:type="dxa"/>
            <w:shd w:val="clear" w:color="000000" w:fill="FFFFFF"/>
            <w:tcMar>
              <w:left w:w="108" w:type="dxa"/>
              <w:right w:w="108" w:type="dxa"/>
            </w:tcMar>
          </w:tcPr>
          <w:p w14:paraId="77128E39" w14:textId="77777777" w:rsidR="00F7209A" w:rsidRPr="00F8428B" w:rsidRDefault="00F7209A" w:rsidP="00982031">
            <w:pPr>
              <w:contextualSpacing/>
              <w:jc w:val="both"/>
              <w:rPr>
                <w:b/>
                <w:bCs/>
                <w:sz w:val="24"/>
                <w:szCs w:val="24"/>
                <w:lang w:val="lt-LT" w:eastAsia="lt-LT"/>
              </w:rPr>
            </w:pPr>
          </w:p>
        </w:tc>
        <w:tc>
          <w:tcPr>
            <w:tcW w:w="2373" w:type="dxa"/>
            <w:shd w:val="clear" w:color="000000" w:fill="FFFFFF"/>
            <w:tcMar>
              <w:left w:w="108" w:type="dxa"/>
              <w:right w:w="108" w:type="dxa"/>
            </w:tcMar>
          </w:tcPr>
          <w:p w14:paraId="1DE7270E" w14:textId="77777777" w:rsidR="00F7209A" w:rsidRPr="00F8428B" w:rsidRDefault="00F7209A" w:rsidP="00982031">
            <w:pPr>
              <w:contextualSpacing/>
              <w:jc w:val="both"/>
              <w:rPr>
                <w:b/>
                <w:bCs/>
                <w:sz w:val="24"/>
                <w:szCs w:val="24"/>
                <w:lang w:val="lt-LT" w:eastAsia="lt-LT"/>
              </w:rPr>
            </w:pPr>
          </w:p>
        </w:tc>
        <w:tc>
          <w:tcPr>
            <w:tcW w:w="2459" w:type="dxa"/>
            <w:shd w:val="clear" w:color="000000" w:fill="FFFFFF"/>
          </w:tcPr>
          <w:p w14:paraId="47D211C9" w14:textId="77777777" w:rsidR="00F7209A" w:rsidRPr="00F8428B" w:rsidRDefault="00F7209A" w:rsidP="00982031">
            <w:pPr>
              <w:contextualSpacing/>
              <w:jc w:val="both"/>
              <w:rPr>
                <w:b/>
                <w:bCs/>
                <w:sz w:val="24"/>
                <w:szCs w:val="24"/>
                <w:lang w:val="lt-LT" w:eastAsia="lt-LT"/>
              </w:rPr>
            </w:pPr>
          </w:p>
        </w:tc>
        <w:tc>
          <w:tcPr>
            <w:tcW w:w="2698" w:type="dxa"/>
            <w:shd w:val="clear" w:color="000000" w:fill="FFFFFF"/>
          </w:tcPr>
          <w:p w14:paraId="610133B8" w14:textId="77777777" w:rsidR="00F7209A" w:rsidRPr="00F8428B" w:rsidRDefault="00F7209A" w:rsidP="00982031">
            <w:pPr>
              <w:contextualSpacing/>
              <w:jc w:val="both"/>
              <w:rPr>
                <w:b/>
                <w:bCs/>
                <w:sz w:val="24"/>
                <w:szCs w:val="24"/>
                <w:lang w:val="lt-LT" w:eastAsia="lt-LT"/>
              </w:rPr>
            </w:pPr>
          </w:p>
        </w:tc>
      </w:tr>
      <w:tr w:rsidR="00F8428B" w:rsidRPr="00840DC2" w14:paraId="120B2361" w14:textId="77777777" w:rsidTr="00AB5CF8">
        <w:trPr>
          <w:trHeight w:val="1"/>
        </w:trPr>
        <w:tc>
          <w:tcPr>
            <w:tcW w:w="570" w:type="dxa"/>
            <w:shd w:val="clear" w:color="000000" w:fill="FFFFFF"/>
            <w:tcMar>
              <w:left w:w="108" w:type="dxa"/>
              <w:right w:w="108" w:type="dxa"/>
            </w:tcMar>
          </w:tcPr>
          <w:p w14:paraId="14B53862" w14:textId="77777777" w:rsidR="00F7209A" w:rsidRPr="00F8428B" w:rsidRDefault="00F7209A" w:rsidP="00982031">
            <w:pPr>
              <w:contextualSpacing/>
              <w:jc w:val="both"/>
              <w:rPr>
                <w:b/>
                <w:bCs/>
                <w:sz w:val="24"/>
                <w:szCs w:val="24"/>
                <w:lang w:val="lt-LT" w:eastAsia="lt-LT"/>
              </w:rPr>
            </w:pPr>
          </w:p>
        </w:tc>
        <w:tc>
          <w:tcPr>
            <w:tcW w:w="1645" w:type="dxa"/>
            <w:shd w:val="clear" w:color="000000" w:fill="FFFFFF"/>
            <w:tcMar>
              <w:left w:w="108" w:type="dxa"/>
              <w:right w:w="108" w:type="dxa"/>
            </w:tcMar>
          </w:tcPr>
          <w:p w14:paraId="0740CE6A" w14:textId="77777777" w:rsidR="00F7209A" w:rsidRPr="00F8428B" w:rsidRDefault="00F7209A" w:rsidP="00982031">
            <w:pPr>
              <w:contextualSpacing/>
              <w:jc w:val="both"/>
              <w:rPr>
                <w:b/>
                <w:bCs/>
                <w:sz w:val="24"/>
                <w:szCs w:val="24"/>
                <w:lang w:val="lt-LT" w:eastAsia="lt-LT"/>
              </w:rPr>
            </w:pPr>
          </w:p>
        </w:tc>
        <w:tc>
          <w:tcPr>
            <w:tcW w:w="2373" w:type="dxa"/>
            <w:shd w:val="clear" w:color="000000" w:fill="FFFFFF"/>
            <w:tcMar>
              <w:left w:w="108" w:type="dxa"/>
              <w:right w:w="108" w:type="dxa"/>
            </w:tcMar>
          </w:tcPr>
          <w:p w14:paraId="5C3B5E92" w14:textId="77777777" w:rsidR="00F7209A" w:rsidRPr="00F8428B" w:rsidRDefault="00F7209A" w:rsidP="00982031">
            <w:pPr>
              <w:contextualSpacing/>
              <w:jc w:val="both"/>
              <w:rPr>
                <w:b/>
                <w:bCs/>
                <w:sz w:val="24"/>
                <w:szCs w:val="24"/>
                <w:lang w:val="lt-LT" w:eastAsia="lt-LT"/>
              </w:rPr>
            </w:pPr>
          </w:p>
        </w:tc>
        <w:tc>
          <w:tcPr>
            <w:tcW w:w="2459" w:type="dxa"/>
            <w:shd w:val="clear" w:color="000000" w:fill="FFFFFF"/>
          </w:tcPr>
          <w:p w14:paraId="6CA7EB5E" w14:textId="77777777" w:rsidR="00F7209A" w:rsidRPr="00F8428B" w:rsidRDefault="00F7209A" w:rsidP="00982031">
            <w:pPr>
              <w:contextualSpacing/>
              <w:jc w:val="both"/>
              <w:rPr>
                <w:b/>
                <w:bCs/>
                <w:sz w:val="24"/>
                <w:szCs w:val="24"/>
                <w:lang w:val="lt-LT" w:eastAsia="lt-LT"/>
              </w:rPr>
            </w:pPr>
          </w:p>
        </w:tc>
        <w:tc>
          <w:tcPr>
            <w:tcW w:w="2698" w:type="dxa"/>
            <w:shd w:val="clear" w:color="000000" w:fill="FFFFFF"/>
          </w:tcPr>
          <w:p w14:paraId="00FD574F" w14:textId="77777777" w:rsidR="00F7209A" w:rsidRPr="00F8428B" w:rsidRDefault="00F7209A" w:rsidP="00982031">
            <w:pPr>
              <w:contextualSpacing/>
              <w:jc w:val="both"/>
              <w:rPr>
                <w:b/>
                <w:bCs/>
                <w:sz w:val="24"/>
                <w:szCs w:val="24"/>
                <w:lang w:val="lt-LT" w:eastAsia="lt-LT"/>
              </w:rPr>
            </w:pPr>
          </w:p>
        </w:tc>
      </w:tr>
    </w:tbl>
    <w:p w14:paraId="50590420" w14:textId="77777777" w:rsidR="00F7209A" w:rsidRPr="00F8428B" w:rsidRDefault="00F7209A" w:rsidP="00F7209A">
      <w:pPr>
        <w:contextualSpacing/>
        <w:jc w:val="both"/>
        <w:rPr>
          <w:b/>
          <w:bCs/>
          <w:i/>
          <w:sz w:val="24"/>
          <w:szCs w:val="24"/>
          <w:lang w:val="lt-LT" w:eastAsia="lt-LT"/>
        </w:rPr>
      </w:pPr>
      <w:r w:rsidRPr="00F8428B">
        <w:rPr>
          <w:b/>
          <w:bCs/>
          <w:i/>
          <w:sz w:val="24"/>
          <w:szCs w:val="24"/>
          <w:lang w:val="lt-LT" w:eastAsia="lt-LT"/>
        </w:rPr>
        <w:t xml:space="preserve">** - </w:t>
      </w:r>
      <w:proofErr w:type="spellStart"/>
      <w:r w:rsidRPr="00F8428B">
        <w:rPr>
          <w:b/>
          <w:bCs/>
          <w:i/>
          <w:sz w:val="24"/>
          <w:szCs w:val="24"/>
          <w:lang w:val="lt-LT" w:eastAsia="lt-LT"/>
        </w:rPr>
        <w:t>Kvazisubtiekėjas</w:t>
      </w:r>
      <w:proofErr w:type="spellEnd"/>
      <w:r w:rsidRPr="00F8428B">
        <w:rPr>
          <w:b/>
          <w:bCs/>
          <w:i/>
          <w:sz w:val="24"/>
          <w:szCs w:val="24"/>
          <w:lang w:val="lt-LT" w:eastAsia="lt-LT"/>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2001456" w14:textId="77777777" w:rsidR="00F7209A" w:rsidRPr="00F8428B" w:rsidRDefault="00F7209A" w:rsidP="00F7209A">
      <w:pPr>
        <w:contextualSpacing/>
        <w:jc w:val="both"/>
        <w:rPr>
          <w:b/>
          <w:bCs/>
          <w:i/>
          <w:sz w:val="24"/>
          <w:szCs w:val="24"/>
          <w:lang w:val="lt-LT" w:eastAsia="lt-LT"/>
        </w:rPr>
      </w:pPr>
      <w:r w:rsidRPr="00F8428B">
        <w:rPr>
          <w:b/>
          <w:bCs/>
          <w:i/>
          <w:sz w:val="24"/>
          <w:szCs w:val="24"/>
          <w:lang w:val="lt-LT" w:eastAsia="lt-LT"/>
        </w:rPr>
        <w:lastRenderedPageBreak/>
        <w:t xml:space="preserve">*** - Jei </w:t>
      </w:r>
      <w:proofErr w:type="spellStart"/>
      <w:r w:rsidRPr="00F8428B">
        <w:rPr>
          <w:b/>
          <w:bCs/>
          <w:i/>
          <w:sz w:val="24"/>
          <w:szCs w:val="24"/>
          <w:lang w:val="lt-LT" w:eastAsia="lt-LT"/>
        </w:rPr>
        <w:t>kvazisubtiekėjas</w:t>
      </w:r>
      <w:proofErr w:type="spellEnd"/>
      <w:r w:rsidRPr="00F8428B">
        <w:rPr>
          <w:b/>
          <w:bCs/>
          <w:i/>
          <w:sz w:val="24"/>
          <w:szCs w:val="24"/>
          <w:lang w:val="lt-LT" w:eastAsia="lt-LT"/>
        </w:rPr>
        <w:t xml:space="preserve"> bus įdarbintas </w:t>
      </w:r>
      <w:bookmarkStart w:id="10" w:name="_Hlk64018374"/>
      <w:r w:rsidRPr="00F8428B">
        <w:rPr>
          <w:b/>
          <w:bCs/>
          <w:i/>
          <w:sz w:val="24"/>
          <w:szCs w:val="24"/>
          <w:lang w:val="lt-LT" w:eastAsia="lt-LT"/>
        </w:rPr>
        <w:t xml:space="preserve">ūkio subjekto, kurio pajėgumais remiamasi, </w:t>
      </w:r>
      <w:bookmarkEnd w:id="10"/>
      <w:r w:rsidRPr="00F8428B">
        <w:rPr>
          <w:b/>
          <w:bCs/>
          <w:i/>
          <w:sz w:val="24"/>
          <w:szCs w:val="24"/>
          <w:lang w:val="lt-LT" w:eastAsia="lt-LT"/>
        </w:rPr>
        <w:t xml:space="preserve">įmonėje, o tiekėjas nurodo kelis planuojamus pasitelkti ūkio subjekto, kurio pajėgumais remiamasi – nurodoma kurio konkrečiai ūkio subjekto, kurio pajėgumais remiamasi,  įmonėje bus įdarbintas </w:t>
      </w:r>
      <w:proofErr w:type="spellStart"/>
      <w:r w:rsidRPr="00F8428B">
        <w:rPr>
          <w:b/>
          <w:bCs/>
          <w:i/>
          <w:sz w:val="24"/>
          <w:szCs w:val="24"/>
          <w:lang w:val="lt-LT" w:eastAsia="lt-LT"/>
        </w:rPr>
        <w:t>kvazisubtiekėjas</w:t>
      </w:r>
      <w:proofErr w:type="spellEnd"/>
      <w:r w:rsidRPr="00F8428B">
        <w:rPr>
          <w:b/>
          <w:bCs/>
          <w:i/>
          <w:sz w:val="24"/>
          <w:szCs w:val="24"/>
          <w:lang w:val="lt-LT" w:eastAsia="lt-LT"/>
        </w:rPr>
        <w:t xml:space="preserve"> sutarties laimėjimo atveju.</w:t>
      </w:r>
    </w:p>
    <w:p w14:paraId="5818D4CC" w14:textId="77777777" w:rsidR="00F7209A" w:rsidRPr="00F8428B" w:rsidRDefault="00F7209A" w:rsidP="00F7209A">
      <w:pPr>
        <w:contextualSpacing/>
        <w:jc w:val="both"/>
        <w:rPr>
          <w:b/>
          <w:bCs/>
          <w:sz w:val="24"/>
          <w:szCs w:val="24"/>
          <w:lang w:val="lt-LT" w:eastAsia="lt-LT"/>
        </w:rPr>
      </w:pPr>
    </w:p>
    <w:p w14:paraId="4BA880BC" w14:textId="77777777" w:rsidR="00F7209A" w:rsidRPr="00F8428B" w:rsidRDefault="00F7209A" w:rsidP="00F7209A">
      <w:pPr>
        <w:tabs>
          <w:tab w:val="left" w:pos="0"/>
          <w:tab w:val="left" w:pos="1080"/>
        </w:tabs>
        <w:jc w:val="both"/>
        <w:rPr>
          <w:lang w:val="lt-LT" w:eastAsia="lt-LT"/>
        </w:rPr>
      </w:pPr>
      <w:r w:rsidRPr="00F8428B">
        <w:rPr>
          <w:b/>
          <w:lang w:val="lt-LT" w:eastAsia="lt-LT"/>
        </w:rPr>
        <w:t xml:space="preserve">2.3. </w:t>
      </w:r>
      <w:r w:rsidRPr="00F8428B">
        <w:rPr>
          <w:b/>
          <w:sz w:val="24"/>
          <w:szCs w:val="24"/>
          <w:u w:val="single"/>
          <w:lang w:val="lt-LT"/>
        </w:rPr>
        <w:t>sutarties vykdymui pasitelksiu subtiekėjus**** (jei jie yra žinomi)</w:t>
      </w:r>
      <w:r w:rsidRPr="00F8428B">
        <w:rPr>
          <w:lang w:val="lt-LT" w:eastAsia="lt-LT"/>
        </w:rPr>
        <w:t xml:space="preserve"> (atsižvelgiant į konkurso sąlygų 4.9. p. nustatytus reikalavimus):</w:t>
      </w:r>
    </w:p>
    <w:p w14:paraId="1A5F88FC" w14:textId="77777777" w:rsidR="00F7209A" w:rsidRPr="00F8428B" w:rsidRDefault="00F7209A" w:rsidP="00F7209A">
      <w:pPr>
        <w:tabs>
          <w:tab w:val="left" w:pos="0"/>
          <w:tab w:val="left" w:pos="1080"/>
        </w:tabs>
        <w:ind w:firstLine="450"/>
        <w:jc w:val="both"/>
        <w:rPr>
          <w:b/>
          <w:lang w:val="lt-LT" w:eastAsia="lt-LT"/>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5"/>
        <w:gridCol w:w="3510"/>
        <w:gridCol w:w="5670"/>
      </w:tblGrid>
      <w:tr w:rsidR="00F8428B" w:rsidRPr="009B4413" w14:paraId="3108DE4C" w14:textId="77777777" w:rsidTr="00AB5CF8">
        <w:trPr>
          <w:cantSplit/>
          <w:trHeight w:val="1"/>
        </w:trPr>
        <w:tc>
          <w:tcPr>
            <w:tcW w:w="565" w:type="dxa"/>
            <w:shd w:val="clear" w:color="auto" w:fill="F2F2F2"/>
            <w:tcMar>
              <w:left w:w="108" w:type="dxa"/>
              <w:right w:w="108" w:type="dxa"/>
            </w:tcMar>
            <w:vAlign w:val="center"/>
          </w:tcPr>
          <w:p w14:paraId="5E16F979" w14:textId="77777777" w:rsidR="00F7209A" w:rsidRPr="00F8428B" w:rsidRDefault="00F7209A" w:rsidP="00982031">
            <w:pPr>
              <w:jc w:val="center"/>
              <w:rPr>
                <w:b/>
                <w:i/>
                <w:lang w:val="lt-LT"/>
              </w:rPr>
            </w:pPr>
            <w:r w:rsidRPr="00F8428B">
              <w:rPr>
                <w:b/>
                <w:i/>
                <w:lang w:val="lt-LT"/>
              </w:rPr>
              <w:t>Eil. Nr.</w:t>
            </w:r>
          </w:p>
        </w:tc>
        <w:tc>
          <w:tcPr>
            <w:tcW w:w="3510" w:type="dxa"/>
            <w:shd w:val="clear" w:color="auto" w:fill="F2F2F2"/>
            <w:tcMar>
              <w:left w:w="108" w:type="dxa"/>
              <w:right w:w="108" w:type="dxa"/>
            </w:tcMar>
            <w:vAlign w:val="center"/>
          </w:tcPr>
          <w:p w14:paraId="326D6D33" w14:textId="77777777" w:rsidR="00F7209A" w:rsidRPr="00F8428B" w:rsidRDefault="00F7209A" w:rsidP="00982031">
            <w:pPr>
              <w:jc w:val="center"/>
              <w:rPr>
                <w:b/>
                <w:i/>
                <w:lang w:val="lt-LT"/>
              </w:rPr>
            </w:pPr>
            <w:r w:rsidRPr="00F8428B">
              <w:rPr>
                <w:b/>
                <w:i/>
                <w:lang w:val="lt-LT"/>
              </w:rPr>
              <w:t>Pirkimo sutarties dalis, kurios vykdymui bus pasitelkiami subtiekėjai****</w:t>
            </w:r>
          </w:p>
        </w:tc>
        <w:tc>
          <w:tcPr>
            <w:tcW w:w="5670" w:type="dxa"/>
            <w:shd w:val="clear" w:color="auto" w:fill="F2F2F2"/>
            <w:tcMar>
              <w:left w:w="108" w:type="dxa"/>
              <w:right w:w="108" w:type="dxa"/>
            </w:tcMar>
            <w:vAlign w:val="center"/>
          </w:tcPr>
          <w:p w14:paraId="2B0319FE" w14:textId="77777777" w:rsidR="00F7209A" w:rsidRPr="00F8428B" w:rsidRDefault="00F7209A" w:rsidP="00982031">
            <w:pPr>
              <w:jc w:val="center"/>
              <w:rPr>
                <w:b/>
                <w:i/>
                <w:lang w:val="lt-LT"/>
              </w:rPr>
            </w:pPr>
            <w:r w:rsidRPr="00F8428B">
              <w:rPr>
                <w:b/>
                <w:i/>
                <w:lang w:val="lt-LT"/>
              </w:rPr>
              <w:t>Subtiekėjo pavadinimas. Nurodoma: juridinio asmens kodas (jei pasitelkiamas juridinis asmuo), adresas arba nurodomas vardas, pavardė. el. paštas (jei pasitelkiamas fizinis asmuo)</w:t>
            </w:r>
          </w:p>
        </w:tc>
      </w:tr>
      <w:tr w:rsidR="00F8428B" w:rsidRPr="00F8428B" w14:paraId="1A40C4C2" w14:textId="77777777" w:rsidTr="00AB5CF8">
        <w:trPr>
          <w:trHeight w:val="1"/>
        </w:trPr>
        <w:tc>
          <w:tcPr>
            <w:tcW w:w="565" w:type="dxa"/>
            <w:shd w:val="clear" w:color="000000" w:fill="FFFFFF"/>
            <w:tcMar>
              <w:left w:w="108" w:type="dxa"/>
              <w:right w:w="108" w:type="dxa"/>
            </w:tcMar>
          </w:tcPr>
          <w:p w14:paraId="3C44C5DA" w14:textId="77777777" w:rsidR="00F7209A" w:rsidRPr="00F8428B" w:rsidRDefault="00F7209A" w:rsidP="00982031">
            <w:pPr>
              <w:jc w:val="both"/>
              <w:rPr>
                <w:lang w:val="lt-LT"/>
              </w:rPr>
            </w:pPr>
            <w:r w:rsidRPr="00F8428B">
              <w:rPr>
                <w:lang w:val="lt-LT"/>
              </w:rPr>
              <w:t>1</w:t>
            </w:r>
          </w:p>
        </w:tc>
        <w:tc>
          <w:tcPr>
            <w:tcW w:w="3510" w:type="dxa"/>
            <w:shd w:val="clear" w:color="000000" w:fill="FFFFFF"/>
            <w:tcMar>
              <w:left w:w="108" w:type="dxa"/>
              <w:right w:w="108" w:type="dxa"/>
            </w:tcMar>
          </w:tcPr>
          <w:p w14:paraId="35671789" w14:textId="77777777" w:rsidR="00F7209A" w:rsidRPr="00F8428B" w:rsidRDefault="00F7209A" w:rsidP="00982031">
            <w:pPr>
              <w:jc w:val="both"/>
              <w:rPr>
                <w:lang w:val="lt-LT"/>
              </w:rPr>
            </w:pPr>
            <w:r w:rsidRPr="00F8428B">
              <w:rPr>
                <w:lang w:val="lt-LT"/>
              </w:rPr>
              <w:t>Kita (</w:t>
            </w:r>
            <w:r w:rsidRPr="00F8428B">
              <w:rPr>
                <w:i/>
                <w:lang w:val="lt-LT"/>
              </w:rPr>
              <w:t>pildoma, jei pasitelkiama</w:t>
            </w:r>
            <w:r w:rsidRPr="00F8428B">
              <w:rPr>
                <w:lang w:val="lt-LT"/>
              </w:rPr>
              <w:t>)</w:t>
            </w:r>
          </w:p>
        </w:tc>
        <w:tc>
          <w:tcPr>
            <w:tcW w:w="5670" w:type="dxa"/>
            <w:shd w:val="clear" w:color="000000" w:fill="FFFFFF"/>
            <w:tcMar>
              <w:left w:w="108" w:type="dxa"/>
              <w:right w:w="108" w:type="dxa"/>
            </w:tcMar>
          </w:tcPr>
          <w:p w14:paraId="4EFEA65B" w14:textId="77777777" w:rsidR="00F7209A" w:rsidRPr="00F8428B" w:rsidRDefault="00F7209A" w:rsidP="00982031">
            <w:pPr>
              <w:jc w:val="both"/>
              <w:rPr>
                <w:lang w:val="lt-LT"/>
              </w:rPr>
            </w:pPr>
          </w:p>
        </w:tc>
      </w:tr>
      <w:tr w:rsidR="00F8428B" w:rsidRPr="00F8428B" w14:paraId="61178236" w14:textId="77777777" w:rsidTr="00AB5CF8">
        <w:trPr>
          <w:trHeight w:val="1"/>
        </w:trPr>
        <w:tc>
          <w:tcPr>
            <w:tcW w:w="565" w:type="dxa"/>
            <w:shd w:val="clear" w:color="000000" w:fill="FFFFFF"/>
            <w:tcMar>
              <w:left w:w="108" w:type="dxa"/>
              <w:right w:w="108" w:type="dxa"/>
            </w:tcMar>
          </w:tcPr>
          <w:p w14:paraId="41C8F5D5" w14:textId="77777777" w:rsidR="00F7209A" w:rsidRPr="00F8428B" w:rsidRDefault="00F7209A" w:rsidP="00982031">
            <w:pPr>
              <w:jc w:val="both"/>
              <w:rPr>
                <w:lang w:val="lt-LT"/>
              </w:rPr>
            </w:pPr>
          </w:p>
        </w:tc>
        <w:tc>
          <w:tcPr>
            <w:tcW w:w="3510" w:type="dxa"/>
            <w:shd w:val="clear" w:color="000000" w:fill="FFFFFF"/>
            <w:tcMar>
              <w:left w:w="108" w:type="dxa"/>
              <w:right w:w="108" w:type="dxa"/>
            </w:tcMar>
          </w:tcPr>
          <w:p w14:paraId="558BBE6D" w14:textId="77777777" w:rsidR="00F7209A" w:rsidRPr="00F8428B" w:rsidRDefault="00F7209A" w:rsidP="00982031">
            <w:pPr>
              <w:jc w:val="both"/>
              <w:rPr>
                <w:lang w:val="lt-LT"/>
              </w:rPr>
            </w:pPr>
          </w:p>
        </w:tc>
        <w:tc>
          <w:tcPr>
            <w:tcW w:w="5670" w:type="dxa"/>
            <w:shd w:val="clear" w:color="000000" w:fill="FFFFFF"/>
            <w:tcMar>
              <w:left w:w="108" w:type="dxa"/>
              <w:right w:w="108" w:type="dxa"/>
            </w:tcMar>
          </w:tcPr>
          <w:p w14:paraId="6D153177" w14:textId="77777777" w:rsidR="00F7209A" w:rsidRPr="00F8428B" w:rsidRDefault="00F7209A" w:rsidP="00982031">
            <w:pPr>
              <w:jc w:val="both"/>
              <w:rPr>
                <w:lang w:val="lt-LT"/>
              </w:rPr>
            </w:pPr>
          </w:p>
        </w:tc>
      </w:tr>
      <w:tr w:rsidR="00F8428B" w:rsidRPr="00F8428B" w14:paraId="357D23DB" w14:textId="77777777" w:rsidTr="00AB5CF8">
        <w:trPr>
          <w:trHeight w:val="1"/>
        </w:trPr>
        <w:tc>
          <w:tcPr>
            <w:tcW w:w="565" w:type="dxa"/>
            <w:shd w:val="clear" w:color="000000" w:fill="FFFFFF"/>
            <w:tcMar>
              <w:left w:w="108" w:type="dxa"/>
              <w:right w:w="108" w:type="dxa"/>
            </w:tcMar>
          </w:tcPr>
          <w:p w14:paraId="5DEB45AE" w14:textId="77777777" w:rsidR="00F7209A" w:rsidRPr="00F8428B" w:rsidRDefault="00F7209A" w:rsidP="00982031">
            <w:pPr>
              <w:jc w:val="both"/>
              <w:rPr>
                <w:lang w:val="lt-LT"/>
              </w:rPr>
            </w:pPr>
          </w:p>
        </w:tc>
        <w:tc>
          <w:tcPr>
            <w:tcW w:w="3510" w:type="dxa"/>
            <w:shd w:val="clear" w:color="000000" w:fill="FFFFFF"/>
            <w:tcMar>
              <w:left w:w="108" w:type="dxa"/>
              <w:right w:w="108" w:type="dxa"/>
            </w:tcMar>
          </w:tcPr>
          <w:p w14:paraId="25DD0BEA" w14:textId="77777777" w:rsidR="00F7209A" w:rsidRPr="00F8428B" w:rsidRDefault="00F7209A" w:rsidP="00982031">
            <w:pPr>
              <w:jc w:val="both"/>
              <w:rPr>
                <w:lang w:val="lt-LT"/>
              </w:rPr>
            </w:pPr>
          </w:p>
        </w:tc>
        <w:tc>
          <w:tcPr>
            <w:tcW w:w="5670" w:type="dxa"/>
            <w:shd w:val="clear" w:color="000000" w:fill="FFFFFF"/>
            <w:tcMar>
              <w:left w:w="108" w:type="dxa"/>
              <w:right w:w="108" w:type="dxa"/>
            </w:tcMar>
          </w:tcPr>
          <w:p w14:paraId="2C1ED279" w14:textId="77777777" w:rsidR="00F7209A" w:rsidRPr="00F8428B" w:rsidRDefault="00F7209A" w:rsidP="00982031">
            <w:pPr>
              <w:jc w:val="both"/>
              <w:rPr>
                <w:lang w:val="lt-LT"/>
              </w:rPr>
            </w:pPr>
          </w:p>
        </w:tc>
      </w:tr>
    </w:tbl>
    <w:p w14:paraId="1CD54F5E" w14:textId="77777777" w:rsidR="00F7209A" w:rsidRPr="00F8428B" w:rsidRDefault="00F7209A" w:rsidP="00F7209A">
      <w:pPr>
        <w:tabs>
          <w:tab w:val="left" w:pos="993"/>
          <w:tab w:val="left" w:pos="1560"/>
        </w:tabs>
        <w:suppressAutoHyphens/>
        <w:overflowPunct w:val="0"/>
        <w:jc w:val="both"/>
        <w:textAlignment w:val="baseline"/>
        <w:rPr>
          <w:i/>
          <w:lang w:val="lt-LT" w:eastAsia="lt-LT"/>
        </w:rPr>
      </w:pPr>
      <w:r w:rsidRPr="00F8428B">
        <w:rPr>
          <w:b/>
          <w:i/>
          <w:lang w:val="lt-LT" w:eastAsia="lt-LT"/>
        </w:rPr>
        <w:t xml:space="preserve">****- Subtiekėjas </w:t>
      </w:r>
      <w:r w:rsidRPr="00F8428B">
        <w:rPr>
          <w:i/>
          <w:lang w:val="lt-LT" w:eastAsia="lt-LT"/>
        </w:rPr>
        <w:t>– tiekėjo sutarties vykdymui pasitelkiamas trečiasis asmuo, kurio kvalifikacija tiekėjas nesiremia, kad atitiktų kvalifikacijos reikalavimus (Metodikos 2.7 p.).</w:t>
      </w:r>
    </w:p>
    <w:p w14:paraId="3E529593" w14:textId="77777777" w:rsidR="00F7209A" w:rsidRPr="00F8428B" w:rsidRDefault="00F7209A" w:rsidP="00F7209A">
      <w:pPr>
        <w:tabs>
          <w:tab w:val="left" w:pos="0"/>
          <w:tab w:val="left" w:pos="1080"/>
        </w:tabs>
        <w:ind w:firstLine="450"/>
        <w:jc w:val="both"/>
        <w:rPr>
          <w:lang w:val="lt-LT" w:eastAsia="lt-LT"/>
        </w:rPr>
      </w:pPr>
      <w:r w:rsidRPr="00F8428B">
        <w:rPr>
          <w:b/>
          <w:lang w:val="lt-LT" w:eastAsia="lt-LT"/>
        </w:rPr>
        <w:t xml:space="preserve">2.4. </w:t>
      </w:r>
      <w:r w:rsidRPr="00F8428B">
        <w:rPr>
          <w:b/>
          <w:sz w:val="24"/>
          <w:szCs w:val="24"/>
          <w:u w:val="single"/>
          <w:lang w:val="lt-LT"/>
        </w:rPr>
        <w:t xml:space="preserve">sutarties vykdymui </w:t>
      </w:r>
      <w:r w:rsidRPr="00F8428B">
        <w:rPr>
          <w:sz w:val="24"/>
          <w:szCs w:val="24"/>
          <w:lang w:val="lt-LT"/>
        </w:rPr>
        <w:t xml:space="preserve">naudosiuosi trečiųjų asmenų***** (jei jie yra žinomi) priemonėmis </w:t>
      </w:r>
      <w:r w:rsidRPr="00F8428B">
        <w:rPr>
          <w:lang w:val="lt-LT" w:eastAsia="lt-LT"/>
        </w:rPr>
        <w:t>(atsižvelgiant į konkurso sąlygų 4.8. p. nustatytus reikalavimus):</w:t>
      </w:r>
    </w:p>
    <w:p w14:paraId="01410CBC" w14:textId="77777777" w:rsidR="00F7209A" w:rsidRPr="00F8428B" w:rsidRDefault="00F7209A" w:rsidP="00F7209A">
      <w:pPr>
        <w:tabs>
          <w:tab w:val="left" w:pos="0"/>
          <w:tab w:val="left" w:pos="1080"/>
        </w:tabs>
        <w:ind w:firstLine="450"/>
        <w:jc w:val="both"/>
        <w:rPr>
          <w:b/>
          <w:lang w:val="lt-LT" w:eastAsia="lt-LT"/>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7"/>
        <w:gridCol w:w="2594"/>
        <w:gridCol w:w="3082"/>
        <w:gridCol w:w="3512"/>
      </w:tblGrid>
      <w:tr w:rsidR="00F8428B" w:rsidRPr="009B4413" w14:paraId="08567C15" w14:textId="77777777" w:rsidTr="00AB5CF8">
        <w:trPr>
          <w:cantSplit/>
          <w:trHeight w:val="1"/>
        </w:trPr>
        <w:tc>
          <w:tcPr>
            <w:tcW w:w="557" w:type="dxa"/>
            <w:shd w:val="clear" w:color="auto" w:fill="F2F2F2"/>
            <w:tcMar>
              <w:left w:w="108" w:type="dxa"/>
              <w:right w:w="108" w:type="dxa"/>
            </w:tcMar>
            <w:vAlign w:val="center"/>
          </w:tcPr>
          <w:p w14:paraId="37924417" w14:textId="77777777" w:rsidR="00F7209A" w:rsidRPr="00F8428B" w:rsidRDefault="00F7209A" w:rsidP="00982031">
            <w:pPr>
              <w:jc w:val="center"/>
              <w:rPr>
                <w:b/>
                <w:i/>
                <w:lang w:val="lt-LT"/>
              </w:rPr>
            </w:pPr>
            <w:r w:rsidRPr="00F8428B">
              <w:rPr>
                <w:b/>
                <w:i/>
                <w:lang w:val="lt-LT"/>
              </w:rPr>
              <w:t>Eil. Nr.</w:t>
            </w:r>
          </w:p>
        </w:tc>
        <w:tc>
          <w:tcPr>
            <w:tcW w:w="2594" w:type="dxa"/>
            <w:shd w:val="clear" w:color="auto" w:fill="F2F2F2"/>
            <w:tcMar>
              <w:left w:w="108" w:type="dxa"/>
              <w:right w:w="108" w:type="dxa"/>
            </w:tcMar>
            <w:vAlign w:val="center"/>
          </w:tcPr>
          <w:p w14:paraId="014AFE40" w14:textId="77777777" w:rsidR="00F7209A" w:rsidRPr="00F8428B" w:rsidRDefault="00F7209A" w:rsidP="00982031">
            <w:pPr>
              <w:jc w:val="center"/>
              <w:rPr>
                <w:b/>
                <w:i/>
                <w:lang w:val="lt-LT"/>
              </w:rPr>
            </w:pPr>
            <w:r w:rsidRPr="00F8428B">
              <w:rPr>
                <w:b/>
                <w:i/>
                <w:lang w:val="lt-LT"/>
              </w:rPr>
              <w:t>Pirkimo sutarties dalis, kurios vykdymui naudosiuosi trečiaisiais asmenimis*****</w:t>
            </w:r>
          </w:p>
        </w:tc>
        <w:tc>
          <w:tcPr>
            <w:tcW w:w="3082" w:type="dxa"/>
            <w:shd w:val="clear" w:color="auto" w:fill="F2F2F2"/>
            <w:tcMar>
              <w:left w:w="108" w:type="dxa"/>
              <w:right w:w="108" w:type="dxa"/>
            </w:tcMar>
            <w:vAlign w:val="center"/>
          </w:tcPr>
          <w:p w14:paraId="35089EAA" w14:textId="77777777" w:rsidR="00F7209A" w:rsidRPr="00F8428B" w:rsidRDefault="00F7209A" w:rsidP="00982031">
            <w:pPr>
              <w:jc w:val="center"/>
              <w:rPr>
                <w:b/>
                <w:i/>
                <w:lang w:val="lt-LT"/>
              </w:rPr>
            </w:pPr>
            <w:r w:rsidRPr="00F8428B">
              <w:rPr>
                <w:b/>
                <w:i/>
                <w:lang w:val="lt-LT"/>
              </w:rPr>
              <w:t>Trečiojo asmens pavadinimas. Nurodoma: juridinio asmens kodas (jei pasitelkiamas juridinis asmuo), adresas arba vardas, pavardė. el. paštas (jei pasitelkiamas fizinis asmuo)</w:t>
            </w:r>
          </w:p>
        </w:tc>
        <w:tc>
          <w:tcPr>
            <w:tcW w:w="3512" w:type="dxa"/>
            <w:shd w:val="clear" w:color="auto" w:fill="F2F2F2"/>
            <w:vAlign w:val="center"/>
          </w:tcPr>
          <w:p w14:paraId="26BBA931" w14:textId="77777777" w:rsidR="00F7209A" w:rsidRPr="00F8428B" w:rsidRDefault="00F7209A" w:rsidP="00982031">
            <w:pPr>
              <w:jc w:val="center"/>
              <w:rPr>
                <w:b/>
                <w:i/>
                <w:lang w:val="lt-LT"/>
              </w:rPr>
            </w:pPr>
            <w:r w:rsidRPr="00F8428B">
              <w:rPr>
                <w:b/>
                <w:i/>
                <w:lang w:val="lt-LT"/>
              </w:rPr>
              <w:t>Nurodomas dokumentas pridedamas kartu su pasiūlymu pagal konkurso sąlygų 4.8 p.</w:t>
            </w:r>
          </w:p>
        </w:tc>
      </w:tr>
      <w:tr w:rsidR="00F8428B" w:rsidRPr="00F8428B" w14:paraId="176BD357" w14:textId="77777777" w:rsidTr="00AB5CF8">
        <w:trPr>
          <w:trHeight w:val="1"/>
        </w:trPr>
        <w:tc>
          <w:tcPr>
            <w:tcW w:w="557" w:type="dxa"/>
            <w:shd w:val="clear" w:color="000000" w:fill="FFFFFF"/>
            <w:tcMar>
              <w:left w:w="108" w:type="dxa"/>
              <w:right w:w="108" w:type="dxa"/>
            </w:tcMar>
          </w:tcPr>
          <w:p w14:paraId="78E2E118" w14:textId="77777777" w:rsidR="00F7209A" w:rsidRPr="00F8428B" w:rsidRDefault="00F7209A" w:rsidP="00982031">
            <w:pPr>
              <w:jc w:val="both"/>
              <w:rPr>
                <w:lang w:val="lt-LT"/>
              </w:rPr>
            </w:pPr>
            <w:r w:rsidRPr="00F8428B">
              <w:rPr>
                <w:lang w:val="lt-LT"/>
              </w:rPr>
              <w:t>1</w:t>
            </w:r>
          </w:p>
        </w:tc>
        <w:tc>
          <w:tcPr>
            <w:tcW w:w="2594" w:type="dxa"/>
            <w:shd w:val="clear" w:color="000000" w:fill="FFFFFF"/>
            <w:tcMar>
              <w:left w:w="108" w:type="dxa"/>
              <w:right w:w="108" w:type="dxa"/>
            </w:tcMar>
          </w:tcPr>
          <w:p w14:paraId="32E24567" w14:textId="77777777" w:rsidR="00F7209A" w:rsidRPr="00F8428B" w:rsidRDefault="00F7209A" w:rsidP="00982031">
            <w:pPr>
              <w:jc w:val="both"/>
              <w:rPr>
                <w:lang w:val="lt-LT"/>
              </w:rPr>
            </w:pPr>
            <w:r w:rsidRPr="00F8428B">
              <w:rPr>
                <w:lang w:val="lt-LT"/>
              </w:rPr>
              <w:t>Kita (</w:t>
            </w:r>
            <w:r w:rsidRPr="00F8428B">
              <w:rPr>
                <w:i/>
                <w:lang w:val="lt-LT"/>
              </w:rPr>
              <w:t>pildoma, jei pasitelkiama</w:t>
            </w:r>
            <w:r w:rsidRPr="00F8428B">
              <w:rPr>
                <w:lang w:val="lt-LT"/>
              </w:rPr>
              <w:t>)</w:t>
            </w:r>
          </w:p>
        </w:tc>
        <w:tc>
          <w:tcPr>
            <w:tcW w:w="3082" w:type="dxa"/>
            <w:shd w:val="clear" w:color="000000" w:fill="FFFFFF"/>
            <w:tcMar>
              <w:left w:w="108" w:type="dxa"/>
              <w:right w:w="108" w:type="dxa"/>
            </w:tcMar>
          </w:tcPr>
          <w:p w14:paraId="2D8D3D09" w14:textId="77777777" w:rsidR="00F7209A" w:rsidRPr="00F8428B" w:rsidRDefault="00F7209A" w:rsidP="00982031">
            <w:pPr>
              <w:jc w:val="both"/>
              <w:rPr>
                <w:lang w:val="lt-LT"/>
              </w:rPr>
            </w:pPr>
          </w:p>
        </w:tc>
        <w:tc>
          <w:tcPr>
            <w:tcW w:w="3512" w:type="dxa"/>
            <w:shd w:val="clear" w:color="000000" w:fill="FFFFFF"/>
          </w:tcPr>
          <w:p w14:paraId="1E6B5A16" w14:textId="77777777" w:rsidR="00F7209A" w:rsidRPr="00F8428B" w:rsidRDefault="00F7209A" w:rsidP="00982031">
            <w:pPr>
              <w:jc w:val="both"/>
              <w:rPr>
                <w:lang w:val="lt-LT"/>
              </w:rPr>
            </w:pPr>
          </w:p>
        </w:tc>
      </w:tr>
      <w:tr w:rsidR="00F8428B" w:rsidRPr="00F8428B" w14:paraId="0E8182D0" w14:textId="77777777" w:rsidTr="00AB5CF8">
        <w:trPr>
          <w:trHeight w:val="1"/>
        </w:trPr>
        <w:tc>
          <w:tcPr>
            <w:tcW w:w="557" w:type="dxa"/>
            <w:shd w:val="clear" w:color="000000" w:fill="FFFFFF"/>
            <w:tcMar>
              <w:left w:w="108" w:type="dxa"/>
              <w:right w:w="108" w:type="dxa"/>
            </w:tcMar>
          </w:tcPr>
          <w:p w14:paraId="1E975FD0" w14:textId="77777777" w:rsidR="00F7209A" w:rsidRPr="00F8428B" w:rsidRDefault="00F7209A" w:rsidP="00982031">
            <w:pPr>
              <w:jc w:val="both"/>
              <w:rPr>
                <w:lang w:val="lt-LT"/>
              </w:rPr>
            </w:pPr>
          </w:p>
        </w:tc>
        <w:tc>
          <w:tcPr>
            <w:tcW w:w="2594" w:type="dxa"/>
            <w:shd w:val="clear" w:color="000000" w:fill="FFFFFF"/>
            <w:tcMar>
              <w:left w:w="108" w:type="dxa"/>
              <w:right w:w="108" w:type="dxa"/>
            </w:tcMar>
          </w:tcPr>
          <w:p w14:paraId="304372AC" w14:textId="77777777" w:rsidR="00F7209A" w:rsidRPr="00F8428B" w:rsidRDefault="00F7209A" w:rsidP="00982031">
            <w:pPr>
              <w:jc w:val="both"/>
              <w:rPr>
                <w:lang w:val="lt-LT"/>
              </w:rPr>
            </w:pPr>
          </w:p>
        </w:tc>
        <w:tc>
          <w:tcPr>
            <w:tcW w:w="3082" w:type="dxa"/>
            <w:shd w:val="clear" w:color="000000" w:fill="FFFFFF"/>
            <w:tcMar>
              <w:left w:w="108" w:type="dxa"/>
              <w:right w:w="108" w:type="dxa"/>
            </w:tcMar>
          </w:tcPr>
          <w:p w14:paraId="26930E99" w14:textId="77777777" w:rsidR="00F7209A" w:rsidRPr="00F8428B" w:rsidRDefault="00F7209A" w:rsidP="00982031">
            <w:pPr>
              <w:jc w:val="both"/>
              <w:rPr>
                <w:lang w:val="lt-LT"/>
              </w:rPr>
            </w:pPr>
          </w:p>
        </w:tc>
        <w:tc>
          <w:tcPr>
            <w:tcW w:w="3512" w:type="dxa"/>
            <w:shd w:val="clear" w:color="000000" w:fill="FFFFFF"/>
          </w:tcPr>
          <w:p w14:paraId="72A3BC73" w14:textId="77777777" w:rsidR="00F7209A" w:rsidRPr="00F8428B" w:rsidRDefault="00F7209A" w:rsidP="00982031">
            <w:pPr>
              <w:jc w:val="both"/>
              <w:rPr>
                <w:lang w:val="lt-LT"/>
              </w:rPr>
            </w:pPr>
          </w:p>
        </w:tc>
      </w:tr>
      <w:tr w:rsidR="00F8428B" w:rsidRPr="00F8428B" w14:paraId="1C71B271" w14:textId="77777777" w:rsidTr="00AB5CF8">
        <w:trPr>
          <w:trHeight w:val="1"/>
        </w:trPr>
        <w:tc>
          <w:tcPr>
            <w:tcW w:w="557" w:type="dxa"/>
            <w:shd w:val="clear" w:color="000000" w:fill="FFFFFF"/>
            <w:tcMar>
              <w:left w:w="108" w:type="dxa"/>
              <w:right w:w="108" w:type="dxa"/>
            </w:tcMar>
          </w:tcPr>
          <w:p w14:paraId="198422EE" w14:textId="77777777" w:rsidR="00F7209A" w:rsidRPr="00F8428B" w:rsidRDefault="00F7209A" w:rsidP="00982031">
            <w:pPr>
              <w:jc w:val="both"/>
              <w:rPr>
                <w:lang w:val="lt-LT"/>
              </w:rPr>
            </w:pPr>
          </w:p>
        </w:tc>
        <w:tc>
          <w:tcPr>
            <w:tcW w:w="2594" w:type="dxa"/>
            <w:shd w:val="clear" w:color="000000" w:fill="FFFFFF"/>
            <w:tcMar>
              <w:left w:w="108" w:type="dxa"/>
              <w:right w:w="108" w:type="dxa"/>
            </w:tcMar>
          </w:tcPr>
          <w:p w14:paraId="7D3CD53B" w14:textId="77777777" w:rsidR="00F7209A" w:rsidRPr="00F8428B" w:rsidRDefault="00F7209A" w:rsidP="00982031">
            <w:pPr>
              <w:jc w:val="both"/>
              <w:rPr>
                <w:lang w:val="lt-LT"/>
              </w:rPr>
            </w:pPr>
          </w:p>
        </w:tc>
        <w:tc>
          <w:tcPr>
            <w:tcW w:w="3082" w:type="dxa"/>
            <w:shd w:val="clear" w:color="000000" w:fill="FFFFFF"/>
            <w:tcMar>
              <w:left w:w="108" w:type="dxa"/>
              <w:right w:w="108" w:type="dxa"/>
            </w:tcMar>
          </w:tcPr>
          <w:p w14:paraId="21CD314C" w14:textId="77777777" w:rsidR="00F7209A" w:rsidRPr="00F8428B" w:rsidRDefault="00F7209A" w:rsidP="00982031">
            <w:pPr>
              <w:jc w:val="both"/>
              <w:rPr>
                <w:lang w:val="lt-LT"/>
              </w:rPr>
            </w:pPr>
          </w:p>
        </w:tc>
        <w:tc>
          <w:tcPr>
            <w:tcW w:w="3512" w:type="dxa"/>
            <w:shd w:val="clear" w:color="000000" w:fill="FFFFFF"/>
          </w:tcPr>
          <w:p w14:paraId="57E8E3A2" w14:textId="77777777" w:rsidR="00F7209A" w:rsidRPr="00F8428B" w:rsidRDefault="00F7209A" w:rsidP="00982031">
            <w:pPr>
              <w:jc w:val="both"/>
              <w:rPr>
                <w:lang w:val="lt-LT"/>
              </w:rPr>
            </w:pPr>
          </w:p>
        </w:tc>
      </w:tr>
    </w:tbl>
    <w:p w14:paraId="50D764CD" w14:textId="77777777" w:rsidR="00F7209A" w:rsidRPr="00F8428B" w:rsidRDefault="00F7209A" w:rsidP="00F7209A">
      <w:pPr>
        <w:suppressAutoHyphens/>
        <w:ind w:firstLine="567"/>
        <w:jc w:val="both"/>
        <w:textAlignment w:val="top"/>
        <w:rPr>
          <w:i/>
          <w:lang w:val="lt-LT" w:eastAsia="lt-LT"/>
        </w:rPr>
      </w:pPr>
      <w:r w:rsidRPr="00F8428B">
        <w:rPr>
          <w:i/>
          <w:lang w:val="lt-LT"/>
        </w:rPr>
        <w:t xml:space="preserve">*****- </w:t>
      </w:r>
      <w:r w:rsidRPr="00F8428B">
        <w:rPr>
          <w:b/>
          <w:i/>
          <w:lang w:val="lt-LT"/>
        </w:rPr>
        <w:t>Tretieji asmenys</w:t>
      </w:r>
      <w:r w:rsidRPr="00F8428B">
        <w:rPr>
          <w:i/>
          <w:lang w:val="lt-LT"/>
        </w:rPr>
        <w:t xml:space="preserve">, kurie tiesiogiai aktyviai, savo veiksmais neprisidės prie pirkimo vykdytojo poreikio įsigyti pirkimo objektą tenkinimo (tiesiogiai neteiks dalies paslaugų, nevykdys dalies </w:t>
      </w:r>
      <w:r w:rsidR="003D278F" w:rsidRPr="00F8428B">
        <w:rPr>
          <w:i/>
          <w:lang w:val="lt-LT"/>
        </w:rPr>
        <w:t>paslaugų</w:t>
      </w:r>
      <w:r w:rsidRPr="00F8428B">
        <w:rPr>
          <w:i/>
          <w:lang w:val="lt-LT"/>
        </w:rPr>
        <w:t>, tiesiogiai neprisidės prie prekių tiekimo, neprisiims solidarios atsakomybės už sutarties vykdymą ar kitaip tiesiogiai nedalyvaus vykdant sutartį), priemonėmis (pavyzdžiui, tik išnuomos patalpas, išnuomos įrangą ar pan.).</w:t>
      </w:r>
    </w:p>
    <w:p w14:paraId="7242FECF" w14:textId="77777777" w:rsidR="00F7209A" w:rsidRPr="00F8428B" w:rsidRDefault="00F7209A" w:rsidP="00F7209A">
      <w:pPr>
        <w:tabs>
          <w:tab w:val="left" w:pos="810"/>
        </w:tabs>
        <w:jc w:val="both"/>
        <w:rPr>
          <w:b/>
          <w:bCs/>
          <w:sz w:val="24"/>
          <w:szCs w:val="24"/>
          <w:lang w:val="lt-LT" w:eastAsia="lt-LT"/>
        </w:rPr>
      </w:pPr>
    </w:p>
    <w:p w14:paraId="0F365273" w14:textId="77777777" w:rsidR="00F7209A" w:rsidRPr="00F8428B" w:rsidRDefault="00F7209A" w:rsidP="00F7209A">
      <w:pPr>
        <w:tabs>
          <w:tab w:val="left" w:pos="993"/>
          <w:tab w:val="left" w:pos="1560"/>
        </w:tabs>
        <w:suppressAutoHyphens/>
        <w:overflowPunct w:val="0"/>
        <w:jc w:val="both"/>
        <w:textAlignment w:val="baseline"/>
        <w:rPr>
          <w:i/>
          <w:lang w:val="lt-LT"/>
        </w:rPr>
      </w:pPr>
      <w:r w:rsidRPr="00F8428B">
        <w:rPr>
          <w:b/>
          <w:lang w:val="lt-LT"/>
        </w:rPr>
        <w:t>3.</w:t>
      </w:r>
      <w:r w:rsidRPr="00F8428B">
        <w:rPr>
          <w:lang w:val="lt-LT"/>
        </w:rPr>
        <w:t xml:space="preserve"> Šiame pasiūlyme pateikta ši konfidenciali informacija (</w:t>
      </w:r>
      <w:r w:rsidRPr="00F8428B">
        <w:rPr>
          <w:i/>
          <w:lang w:val="lt-LT"/>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8428B" w:rsidRPr="009B4413" w14:paraId="552ECFEF" w14:textId="77777777" w:rsidTr="00982031">
        <w:tc>
          <w:tcPr>
            <w:tcW w:w="738" w:type="dxa"/>
            <w:shd w:val="clear" w:color="auto" w:fill="F2F2F2"/>
            <w:vAlign w:val="center"/>
          </w:tcPr>
          <w:p w14:paraId="3205B402" w14:textId="77777777" w:rsidR="00F7209A" w:rsidRPr="00F8428B" w:rsidRDefault="00F7209A" w:rsidP="00982031">
            <w:pPr>
              <w:jc w:val="center"/>
              <w:rPr>
                <w:b/>
                <w:i/>
                <w:iCs/>
                <w:lang w:val="lt-LT" w:eastAsia="lt-LT"/>
              </w:rPr>
            </w:pPr>
            <w:r w:rsidRPr="00F8428B">
              <w:rPr>
                <w:b/>
                <w:i/>
                <w:iCs/>
                <w:lang w:val="lt-LT" w:eastAsia="lt-LT"/>
              </w:rPr>
              <w:t>Eil. Nr.</w:t>
            </w:r>
          </w:p>
        </w:tc>
        <w:tc>
          <w:tcPr>
            <w:tcW w:w="3119" w:type="dxa"/>
            <w:shd w:val="clear" w:color="auto" w:fill="F2F2F2"/>
            <w:vAlign w:val="center"/>
          </w:tcPr>
          <w:p w14:paraId="1FD78D57" w14:textId="77777777" w:rsidR="00F7209A" w:rsidRPr="00F8428B" w:rsidRDefault="00F7209A" w:rsidP="00982031">
            <w:pPr>
              <w:jc w:val="center"/>
              <w:rPr>
                <w:b/>
                <w:i/>
                <w:iCs/>
                <w:lang w:val="lt-LT" w:eastAsia="lt-LT"/>
              </w:rPr>
            </w:pPr>
            <w:r w:rsidRPr="00F8428B">
              <w:rPr>
                <w:b/>
                <w:i/>
                <w:iCs/>
                <w:lang w:val="lt-LT" w:eastAsia="lt-LT"/>
              </w:rPr>
              <w:t>Pateikto dokumento pavadinimas</w:t>
            </w:r>
          </w:p>
        </w:tc>
        <w:tc>
          <w:tcPr>
            <w:tcW w:w="1418" w:type="dxa"/>
            <w:shd w:val="clear" w:color="auto" w:fill="F2F2F2"/>
            <w:vAlign w:val="center"/>
          </w:tcPr>
          <w:p w14:paraId="2B560990" w14:textId="77777777" w:rsidR="00F7209A" w:rsidRPr="00F8428B" w:rsidRDefault="00F7209A" w:rsidP="00982031">
            <w:pPr>
              <w:ind w:right="312"/>
              <w:jc w:val="center"/>
              <w:rPr>
                <w:b/>
                <w:i/>
                <w:iCs/>
                <w:lang w:val="lt-LT" w:eastAsia="lt-LT"/>
              </w:rPr>
            </w:pPr>
            <w:r w:rsidRPr="00F8428B">
              <w:rPr>
                <w:b/>
                <w:i/>
                <w:iCs/>
                <w:lang w:val="lt-LT" w:eastAsia="lt-LT"/>
              </w:rPr>
              <w:t>Lapų skaičius</w:t>
            </w:r>
          </w:p>
        </w:tc>
        <w:tc>
          <w:tcPr>
            <w:tcW w:w="4393" w:type="dxa"/>
            <w:shd w:val="clear" w:color="auto" w:fill="F2F2F2"/>
            <w:vAlign w:val="center"/>
          </w:tcPr>
          <w:p w14:paraId="1EB9B3AE" w14:textId="77777777" w:rsidR="00F7209A" w:rsidRPr="00F8428B" w:rsidRDefault="00F7209A" w:rsidP="00982031">
            <w:pPr>
              <w:ind w:right="312"/>
              <w:jc w:val="center"/>
              <w:rPr>
                <w:b/>
                <w:i/>
                <w:iCs/>
                <w:vertAlign w:val="superscript"/>
                <w:lang w:val="lt-LT" w:eastAsia="lt-LT"/>
              </w:rPr>
            </w:pPr>
            <w:r w:rsidRPr="00F8428B">
              <w:rPr>
                <w:b/>
                <w:i/>
                <w:iCs/>
                <w:lang w:val="lt-LT" w:eastAsia="lt-LT"/>
              </w:rPr>
              <w:t>Paaiškinimas kokia konkrečiai informacija, esanti dokumente yra konfidenciali ir kodėl</w:t>
            </w:r>
            <w:r w:rsidRPr="00F8428B">
              <w:rPr>
                <w:b/>
                <w:i/>
                <w:iCs/>
                <w:vertAlign w:val="superscript"/>
                <w:lang w:val="lt-LT" w:eastAsia="lt-LT"/>
              </w:rPr>
              <w:t>1</w:t>
            </w:r>
          </w:p>
        </w:tc>
      </w:tr>
      <w:tr w:rsidR="00F8428B" w:rsidRPr="009B4413" w14:paraId="009FE208" w14:textId="77777777" w:rsidTr="00982031">
        <w:tc>
          <w:tcPr>
            <w:tcW w:w="738" w:type="dxa"/>
          </w:tcPr>
          <w:p w14:paraId="7FEBE6BA" w14:textId="77777777" w:rsidR="00F7209A" w:rsidRPr="00F8428B" w:rsidRDefault="00F7209A" w:rsidP="00982031">
            <w:pPr>
              <w:ind w:firstLine="67"/>
              <w:jc w:val="both"/>
              <w:rPr>
                <w:lang w:val="lt-LT" w:eastAsia="lt-LT"/>
              </w:rPr>
            </w:pPr>
          </w:p>
        </w:tc>
        <w:tc>
          <w:tcPr>
            <w:tcW w:w="3119" w:type="dxa"/>
          </w:tcPr>
          <w:p w14:paraId="17FF64C9" w14:textId="77777777" w:rsidR="00F7209A" w:rsidRPr="00F8428B" w:rsidRDefault="00F7209A" w:rsidP="00982031">
            <w:pPr>
              <w:ind w:firstLine="67"/>
              <w:jc w:val="both"/>
              <w:rPr>
                <w:lang w:val="lt-LT" w:eastAsia="lt-LT"/>
              </w:rPr>
            </w:pPr>
          </w:p>
        </w:tc>
        <w:tc>
          <w:tcPr>
            <w:tcW w:w="1418" w:type="dxa"/>
          </w:tcPr>
          <w:p w14:paraId="3BCA2632" w14:textId="77777777" w:rsidR="00F7209A" w:rsidRPr="00F8428B" w:rsidRDefault="00F7209A" w:rsidP="00982031">
            <w:pPr>
              <w:ind w:firstLine="67"/>
              <w:jc w:val="both"/>
              <w:rPr>
                <w:lang w:val="lt-LT" w:eastAsia="lt-LT"/>
              </w:rPr>
            </w:pPr>
          </w:p>
        </w:tc>
        <w:tc>
          <w:tcPr>
            <w:tcW w:w="4393" w:type="dxa"/>
          </w:tcPr>
          <w:p w14:paraId="55282853" w14:textId="77777777" w:rsidR="00F7209A" w:rsidRPr="00F8428B" w:rsidRDefault="00F7209A" w:rsidP="00982031">
            <w:pPr>
              <w:ind w:firstLine="67"/>
              <w:jc w:val="both"/>
              <w:rPr>
                <w:lang w:val="lt-LT" w:eastAsia="lt-LT"/>
              </w:rPr>
            </w:pPr>
          </w:p>
        </w:tc>
      </w:tr>
      <w:tr w:rsidR="00F8428B" w:rsidRPr="009B4413" w14:paraId="2CE05176" w14:textId="77777777" w:rsidTr="00982031">
        <w:tc>
          <w:tcPr>
            <w:tcW w:w="738" w:type="dxa"/>
          </w:tcPr>
          <w:p w14:paraId="10AEF346" w14:textId="77777777" w:rsidR="00F7209A" w:rsidRPr="00F8428B" w:rsidRDefault="00F7209A" w:rsidP="00982031">
            <w:pPr>
              <w:ind w:firstLine="67"/>
              <w:jc w:val="both"/>
              <w:rPr>
                <w:lang w:val="lt-LT" w:eastAsia="lt-LT"/>
              </w:rPr>
            </w:pPr>
          </w:p>
        </w:tc>
        <w:tc>
          <w:tcPr>
            <w:tcW w:w="3119" w:type="dxa"/>
          </w:tcPr>
          <w:p w14:paraId="22B777E9" w14:textId="77777777" w:rsidR="00F7209A" w:rsidRPr="00F8428B" w:rsidRDefault="00F7209A" w:rsidP="00982031">
            <w:pPr>
              <w:tabs>
                <w:tab w:val="left" w:pos="1296"/>
                <w:tab w:val="center" w:pos="4819"/>
                <w:tab w:val="right" w:pos="9638"/>
              </w:tabs>
              <w:ind w:firstLine="67"/>
              <w:rPr>
                <w:lang w:val="lt-LT" w:eastAsia="lt-LT"/>
              </w:rPr>
            </w:pPr>
          </w:p>
        </w:tc>
        <w:tc>
          <w:tcPr>
            <w:tcW w:w="1418" w:type="dxa"/>
          </w:tcPr>
          <w:p w14:paraId="737FDC74" w14:textId="77777777" w:rsidR="00F7209A" w:rsidRPr="00F8428B" w:rsidRDefault="00F7209A" w:rsidP="00982031">
            <w:pPr>
              <w:ind w:firstLine="67"/>
              <w:jc w:val="both"/>
              <w:rPr>
                <w:lang w:val="lt-LT" w:eastAsia="lt-LT"/>
              </w:rPr>
            </w:pPr>
          </w:p>
        </w:tc>
        <w:tc>
          <w:tcPr>
            <w:tcW w:w="4393" w:type="dxa"/>
          </w:tcPr>
          <w:p w14:paraId="0B39362F" w14:textId="77777777" w:rsidR="00F7209A" w:rsidRPr="00F8428B" w:rsidRDefault="00F7209A" w:rsidP="00982031">
            <w:pPr>
              <w:ind w:firstLine="67"/>
              <w:jc w:val="both"/>
              <w:rPr>
                <w:lang w:val="lt-LT" w:eastAsia="lt-LT"/>
              </w:rPr>
            </w:pPr>
          </w:p>
        </w:tc>
      </w:tr>
      <w:tr w:rsidR="00F8428B" w:rsidRPr="009B4413" w14:paraId="06C08177" w14:textId="77777777" w:rsidTr="00982031">
        <w:tc>
          <w:tcPr>
            <w:tcW w:w="738" w:type="dxa"/>
          </w:tcPr>
          <w:p w14:paraId="34A1F209" w14:textId="77777777" w:rsidR="00F7209A" w:rsidRPr="00F8428B" w:rsidRDefault="00F7209A" w:rsidP="00982031">
            <w:pPr>
              <w:ind w:firstLine="67"/>
              <w:jc w:val="both"/>
              <w:rPr>
                <w:lang w:val="lt-LT" w:eastAsia="lt-LT"/>
              </w:rPr>
            </w:pPr>
          </w:p>
        </w:tc>
        <w:tc>
          <w:tcPr>
            <w:tcW w:w="3119" w:type="dxa"/>
          </w:tcPr>
          <w:p w14:paraId="43CF18C3" w14:textId="77777777" w:rsidR="00F7209A" w:rsidRPr="00F8428B" w:rsidRDefault="00F7209A" w:rsidP="00982031">
            <w:pPr>
              <w:ind w:firstLine="67"/>
              <w:jc w:val="both"/>
              <w:rPr>
                <w:lang w:val="lt-LT" w:eastAsia="lt-LT"/>
              </w:rPr>
            </w:pPr>
          </w:p>
        </w:tc>
        <w:tc>
          <w:tcPr>
            <w:tcW w:w="1418" w:type="dxa"/>
          </w:tcPr>
          <w:p w14:paraId="7AF5D457" w14:textId="77777777" w:rsidR="00F7209A" w:rsidRPr="00F8428B" w:rsidRDefault="00F7209A" w:rsidP="00982031">
            <w:pPr>
              <w:ind w:firstLine="67"/>
              <w:jc w:val="both"/>
              <w:rPr>
                <w:lang w:val="lt-LT" w:eastAsia="lt-LT"/>
              </w:rPr>
            </w:pPr>
          </w:p>
        </w:tc>
        <w:tc>
          <w:tcPr>
            <w:tcW w:w="4393" w:type="dxa"/>
          </w:tcPr>
          <w:p w14:paraId="43E01633" w14:textId="77777777" w:rsidR="00F7209A" w:rsidRPr="00F8428B" w:rsidRDefault="00F7209A" w:rsidP="00982031">
            <w:pPr>
              <w:ind w:firstLine="67"/>
              <w:jc w:val="both"/>
              <w:rPr>
                <w:lang w:val="lt-LT" w:eastAsia="lt-LT"/>
              </w:rPr>
            </w:pPr>
          </w:p>
        </w:tc>
      </w:tr>
    </w:tbl>
    <w:p w14:paraId="22336B07" w14:textId="1EA81577" w:rsidR="00F7209A" w:rsidRPr="00F8428B" w:rsidRDefault="00F7209A" w:rsidP="00F7209A">
      <w:pPr>
        <w:spacing w:before="60" w:after="60"/>
        <w:jc w:val="both"/>
        <w:rPr>
          <w:i/>
          <w:lang w:val="lt-LT" w:eastAsia="lt-LT"/>
        </w:rPr>
      </w:pPr>
      <w:r w:rsidRPr="00F8428B">
        <w:rPr>
          <w:i/>
          <w:vertAlign w:val="superscript"/>
          <w:lang w:val="lt-LT" w:eastAsia="lt-LT"/>
        </w:rPr>
        <w:t>1</w:t>
      </w:r>
      <w:r w:rsidRPr="00F8428B">
        <w:rPr>
          <w:i/>
          <w:lang w:val="lt-LT" w:eastAsia="lt-LT"/>
        </w:rPr>
        <w:t xml:space="preserve"> </w:t>
      </w:r>
      <w:r w:rsidRPr="00F8428B">
        <w:rPr>
          <w:b/>
          <w:i/>
          <w:lang w:val="lt-LT" w:eastAsia="lt-LT"/>
        </w:rPr>
        <w:t>Pastaba:</w:t>
      </w:r>
      <w:r w:rsidRPr="00F8428B">
        <w:rPr>
          <w:i/>
          <w:lang w:val="lt-LT" w:eastAsia="lt-LT"/>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w:t>
      </w:r>
      <w:r w:rsidR="006E6427">
        <w:rPr>
          <w:i/>
          <w:lang w:val="lt-LT" w:eastAsia="lt-LT"/>
        </w:rPr>
        <w:t>Komisija</w:t>
      </w:r>
      <w:r w:rsidRPr="00F8428B">
        <w:rPr>
          <w:i/>
          <w:lang w:val="lt-LT" w:eastAsia="lt-LT"/>
        </w:rPr>
        <w:t xml:space="preserve"> laikys, kad ta Pasiūlymo informacija arba atitinkama jos dalis nėra laikoma konfidencialia. </w:t>
      </w:r>
    </w:p>
    <w:p w14:paraId="299DB93F" w14:textId="5466F9B7" w:rsidR="00F7209A" w:rsidRPr="00F8428B" w:rsidRDefault="00F7209A" w:rsidP="00F7209A">
      <w:pPr>
        <w:jc w:val="both"/>
        <w:rPr>
          <w:i/>
          <w:lang w:val="lt-LT" w:eastAsia="lt-LT"/>
        </w:rPr>
      </w:pPr>
      <w:r w:rsidRPr="00F8428B">
        <w:rPr>
          <w:i/>
          <w:lang w:val="lt-LT" w:eastAsia="lt-LT"/>
        </w:rPr>
        <w:t xml:space="preserve">Atkreipiame dėmesį, kad vadovaujantis VPĮ ir (arba atitinkamai), Konfidencialia negali būti laikoma informacija, kuri atitinka VPĮ 20 straipsnio 2 dalyje ir nustatytus požymius ir sąlygas, o </w:t>
      </w:r>
      <w:r w:rsidR="006E6427">
        <w:rPr>
          <w:i/>
          <w:lang w:val="lt-LT" w:eastAsia="lt-LT"/>
        </w:rPr>
        <w:t>Komisija</w:t>
      </w:r>
      <w:r w:rsidRPr="00F8428B">
        <w:rPr>
          <w:i/>
          <w:lang w:val="lt-LT" w:eastAsia="lt-LT"/>
        </w:rPr>
        <w:t>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22D8673A" w14:textId="77777777" w:rsidR="00F7209A" w:rsidRPr="00F8428B" w:rsidRDefault="00F7209A" w:rsidP="0028544A">
      <w:pPr>
        <w:pStyle w:val="Sraopastraipa"/>
        <w:numPr>
          <w:ilvl w:val="0"/>
          <w:numId w:val="30"/>
        </w:numPr>
        <w:spacing w:before="60" w:after="60"/>
        <w:jc w:val="both"/>
        <w:rPr>
          <w:rFonts w:ascii="Times New Roman" w:hAnsi="Times New Roman"/>
          <w:b/>
          <w:iCs/>
          <w:szCs w:val="24"/>
          <w:lang w:eastAsia="lt-LT"/>
        </w:rPr>
      </w:pPr>
      <w:r w:rsidRPr="00F8428B">
        <w:rPr>
          <w:rFonts w:ascii="Times New Roman" w:hAnsi="Times New Roman"/>
          <w:b/>
          <w:iCs/>
          <w:szCs w:val="24"/>
          <w:lang w:eastAsia="lt-LT"/>
        </w:rPr>
        <w:t>KAINA</w:t>
      </w:r>
    </w:p>
    <w:p w14:paraId="62FCDE88" w14:textId="77777777" w:rsidR="00F7209A" w:rsidRPr="00F8428B" w:rsidRDefault="00F7209A" w:rsidP="00F7209A">
      <w:pPr>
        <w:spacing w:after="200" w:line="276" w:lineRule="auto"/>
        <w:jc w:val="both"/>
        <w:rPr>
          <w:b/>
          <w:bCs/>
          <w:lang w:val="lt-LT" w:eastAsia="lt-LT"/>
        </w:rPr>
      </w:pPr>
      <w:r w:rsidRPr="00F8428B">
        <w:rPr>
          <w:b/>
          <w:lang w:val="lt-LT" w:eastAsia="lt-LT"/>
        </w:rPr>
        <w:t xml:space="preserve">Mes siūlome pirkimo </w:t>
      </w:r>
      <w:r w:rsidRPr="00F8428B">
        <w:rPr>
          <w:b/>
          <w:bCs/>
          <w:lang w:val="lt-LT" w:eastAsia="lt-LT"/>
        </w:rPr>
        <w:t>objektą už šią kainą:</w:t>
      </w:r>
    </w:p>
    <w:p w14:paraId="19F1E5AB" w14:textId="77777777" w:rsidR="008025A6" w:rsidRPr="00F8428B" w:rsidRDefault="008025A6" w:rsidP="008025A6">
      <w:pPr>
        <w:rPr>
          <w:b/>
          <w:lang w:val="lt-LT"/>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4"/>
        <w:gridCol w:w="1161"/>
        <w:gridCol w:w="1418"/>
        <w:gridCol w:w="965"/>
        <w:gridCol w:w="1419"/>
        <w:gridCol w:w="1844"/>
      </w:tblGrid>
      <w:tr w:rsidR="00F8428B" w:rsidRPr="009B4413" w14:paraId="26FA1B65" w14:textId="77777777" w:rsidTr="00840DC2">
        <w:trPr>
          <w:tblHeader/>
        </w:trPr>
        <w:tc>
          <w:tcPr>
            <w:tcW w:w="959" w:type="dxa"/>
            <w:shd w:val="clear" w:color="auto" w:fill="F2F2F2" w:themeFill="background1" w:themeFillShade="F2"/>
            <w:hideMark/>
          </w:tcPr>
          <w:p w14:paraId="700497ED" w14:textId="77777777" w:rsidR="008025A6" w:rsidRPr="00F8428B" w:rsidRDefault="008025A6" w:rsidP="00AB5CF8">
            <w:pPr>
              <w:jc w:val="center"/>
              <w:rPr>
                <w:b/>
              </w:rPr>
            </w:pPr>
            <w:r w:rsidRPr="00F8428B">
              <w:rPr>
                <w:b/>
              </w:rPr>
              <w:lastRenderedPageBreak/>
              <w:t>Eil. Nr.</w:t>
            </w:r>
          </w:p>
        </w:tc>
        <w:tc>
          <w:tcPr>
            <w:tcW w:w="1844" w:type="dxa"/>
            <w:shd w:val="clear" w:color="auto" w:fill="F2F2F2" w:themeFill="background1" w:themeFillShade="F2"/>
            <w:hideMark/>
          </w:tcPr>
          <w:p w14:paraId="7B4551E2" w14:textId="30C56E5D" w:rsidR="008025A6" w:rsidRPr="00F8428B" w:rsidRDefault="008025A6" w:rsidP="00AB5CF8">
            <w:pPr>
              <w:jc w:val="center"/>
              <w:rPr>
                <w:b/>
              </w:rPr>
            </w:pPr>
            <w:proofErr w:type="spellStart"/>
            <w:r w:rsidRPr="00F8428B">
              <w:rPr>
                <w:b/>
                <w:spacing w:val="-4"/>
              </w:rPr>
              <w:t>Maitinimo</w:t>
            </w:r>
            <w:proofErr w:type="spellEnd"/>
            <w:r w:rsidRPr="00F8428B">
              <w:rPr>
                <w:b/>
                <w:spacing w:val="-4"/>
              </w:rPr>
              <w:t xml:space="preserve"> </w:t>
            </w:r>
            <w:proofErr w:type="spellStart"/>
            <w:r w:rsidR="00840DC2">
              <w:rPr>
                <w:b/>
                <w:spacing w:val="-4"/>
              </w:rPr>
              <w:t>p</w:t>
            </w:r>
            <w:r w:rsidRPr="00F8428B">
              <w:rPr>
                <w:b/>
                <w:spacing w:val="-4"/>
              </w:rPr>
              <w:t>aslaugos</w:t>
            </w:r>
            <w:proofErr w:type="spellEnd"/>
            <w:r w:rsidRPr="00F8428B">
              <w:rPr>
                <w:b/>
                <w:spacing w:val="-4"/>
              </w:rPr>
              <w:t xml:space="preserve"> </w:t>
            </w:r>
            <w:proofErr w:type="spellStart"/>
            <w:r w:rsidRPr="00F8428B">
              <w:rPr>
                <w:b/>
                <w:spacing w:val="-4"/>
              </w:rPr>
              <w:t>pavadinimas</w:t>
            </w:r>
            <w:proofErr w:type="spellEnd"/>
          </w:p>
        </w:tc>
        <w:tc>
          <w:tcPr>
            <w:tcW w:w="1161" w:type="dxa"/>
            <w:shd w:val="clear" w:color="auto" w:fill="F2F2F2" w:themeFill="background1" w:themeFillShade="F2"/>
            <w:hideMark/>
          </w:tcPr>
          <w:p w14:paraId="2D6355CC" w14:textId="77777777" w:rsidR="008025A6" w:rsidRPr="00F8428B" w:rsidRDefault="008025A6" w:rsidP="00AB5CF8">
            <w:pPr>
              <w:jc w:val="center"/>
              <w:rPr>
                <w:b/>
              </w:rPr>
            </w:pPr>
            <w:r w:rsidRPr="00F8428B">
              <w:rPr>
                <w:b/>
              </w:rPr>
              <w:t xml:space="preserve">Mato </w:t>
            </w:r>
            <w:proofErr w:type="spellStart"/>
            <w:r w:rsidRPr="00F8428B">
              <w:rPr>
                <w:b/>
              </w:rPr>
              <w:t>vienetas</w:t>
            </w:r>
            <w:proofErr w:type="spellEnd"/>
          </w:p>
        </w:tc>
        <w:tc>
          <w:tcPr>
            <w:tcW w:w="1418" w:type="dxa"/>
            <w:shd w:val="clear" w:color="auto" w:fill="F2F2F2" w:themeFill="background1" w:themeFillShade="F2"/>
          </w:tcPr>
          <w:p w14:paraId="56DF2EFA" w14:textId="090C9B8C" w:rsidR="008025A6" w:rsidRPr="00F8428B" w:rsidRDefault="008025A6" w:rsidP="00AB5CF8">
            <w:pPr>
              <w:tabs>
                <w:tab w:val="left" w:pos="200"/>
              </w:tabs>
              <w:jc w:val="center"/>
              <w:rPr>
                <w:b/>
              </w:rPr>
            </w:pPr>
            <w:proofErr w:type="spellStart"/>
            <w:r w:rsidRPr="00F8428B">
              <w:rPr>
                <w:b/>
              </w:rPr>
              <w:t>Preliminarus</w:t>
            </w:r>
            <w:proofErr w:type="spellEnd"/>
            <w:r w:rsidRPr="00F8428B">
              <w:rPr>
                <w:b/>
              </w:rPr>
              <w:t xml:space="preserve"> </w:t>
            </w:r>
            <w:proofErr w:type="spellStart"/>
            <w:r w:rsidR="00840DC2">
              <w:rPr>
                <w:b/>
              </w:rPr>
              <w:t>k</w:t>
            </w:r>
            <w:r w:rsidRPr="00F8428B">
              <w:rPr>
                <w:b/>
              </w:rPr>
              <w:t>iekis</w:t>
            </w:r>
            <w:proofErr w:type="spellEnd"/>
            <w:r w:rsidRPr="00F8428B">
              <w:rPr>
                <w:b/>
              </w:rPr>
              <w:t>*</w:t>
            </w:r>
          </w:p>
        </w:tc>
        <w:tc>
          <w:tcPr>
            <w:tcW w:w="965" w:type="dxa"/>
            <w:shd w:val="clear" w:color="auto" w:fill="F2F2F2" w:themeFill="background1" w:themeFillShade="F2"/>
            <w:hideMark/>
          </w:tcPr>
          <w:p w14:paraId="4B1A0BAE" w14:textId="77777777" w:rsidR="008025A6" w:rsidRPr="00840DC2" w:rsidRDefault="008025A6" w:rsidP="00AB5CF8">
            <w:pPr>
              <w:tabs>
                <w:tab w:val="left" w:pos="200"/>
              </w:tabs>
              <w:jc w:val="center"/>
              <w:rPr>
                <w:b/>
                <w:lang w:val="fi-FI"/>
              </w:rPr>
            </w:pPr>
            <w:r w:rsidRPr="00840DC2">
              <w:rPr>
                <w:b/>
                <w:lang w:val="fi-FI"/>
              </w:rPr>
              <w:t>Vieneto kaina, Eur be PVM</w:t>
            </w:r>
          </w:p>
        </w:tc>
        <w:tc>
          <w:tcPr>
            <w:tcW w:w="1419" w:type="dxa"/>
            <w:shd w:val="clear" w:color="auto" w:fill="F2F2F2" w:themeFill="background1" w:themeFillShade="F2"/>
            <w:hideMark/>
          </w:tcPr>
          <w:p w14:paraId="413EEA67" w14:textId="77777777" w:rsidR="008025A6" w:rsidRPr="00840DC2" w:rsidRDefault="008025A6" w:rsidP="00AB5CF8">
            <w:pPr>
              <w:jc w:val="center"/>
              <w:rPr>
                <w:b/>
                <w:lang w:val="fi-FI"/>
              </w:rPr>
            </w:pPr>
            <w:r w:rsidRPr="00840DC2">
              <w:rPr>
                <w:b/>
                <w:lang w:val="fi-FI"/>
              </w:rPr>
              <w:t>Vieneto kaina,</w:t>
            </w:r>
          </w:p>
          <w:p w14:paraId="25B3433E" w14:textId="77777777" w:rsidR="008025A6" w:rsidRPr="00840DC2" w:rsidRDefault="008025A6" w:rsidP="00AB5CF8">
            <w:pPr>
              <w:jc w:val="center"/>
              <w:rPr>
                <w:b/>
                <w:lang w:val="fi-FI"/>
              </w:rPr>
            </w:pPr>
            <w:r w:rsidRPr="00840DC2">
              <w:rPr>
                <w:b/>
                <w:i/>
                <w:lang w:val="fi-FI"/>
              </w:rPr>
              <w:t xml:space="preserve">Eur </w:t>
            </w:r>
            <w:r w:rsidRPr="00840DC2">
              <w:rPr>
                <w:b/>
                <w:lang w:val="fi-FI"/>
              </w:rPr>
              <w:t>su PVM</w:t>
            </w:r>
          </w:p>
        </w:tc>
        <w:tc>
          <w:tcPr>
            <w:tcW w:w="1844" w:type="dxa"/>
            <w:shd w:val="clear" w:color="auto" w:fill="F2F2F2" w:themeFill="background1" w:themeFillShade="F2"/>
            <w:hideMark/>
          </w:tcPr>
          <w:p w14:paraId="6927627C" w14:textId="77777777" w:rsidR="008025A6" w:rsidRPr="00F8428B" w:rsidRDefault="008025A6" w:rsidP="00AB5CF8">
            <w:pPr>
              <w:jc w:val="center"/>
              <w:rPr>
                <w:b/>
                <w:lang w:val="nb-NO"/>
              </w:rPr>
            </w:pPr>
            <w:r w:rsidRPr="00F8428B">
              <w:rPr>
                <w:b/>
                <w:lang w:val="nb-NO"/>
              </w:rPr>
              <w:t xml:space="preserve">Bendra kaina, </w:t>
            </w:r>
            <w:r w:rsidRPr="00F8428B">
              <w:rPr>
                <w:b/>
                <w:i/>
                <w:lang w:val="nb-NO"/>
              </w:rPr>
              <w:t xml:space="preserve">Eur </w:t>
            </w:r>
            <w:r w:rsidRPr="00F8428B">
              <w:rPr>
                <w:b/>
                <w:lang w:val="nb-NO"/>
              </w:rPr>
              <w:t>su PVM</w:t>
            </w:r>
          </w:p>
        </w:tc>
      </w:tr>
      <w:tr w:rsidR="00F8428B" w:rsidRPr="00F8428B" w14:paraId="04F7729F" w14:textId="77777777" w:rsidTr="00840DC2">
        <w:trPr>
          <w:tblHeader/>
        </w:trPr>
        <w:tc>
          <w:tcPr>
            <w:tcW w:w="959" w:type="dxa"/>
            <w:hideMark/>
          </w:tcPr>
          <w:p w14:paraId="63F9BE31" w14:textId="77777777" w:rsidR="008025A6" w:rsidRPr="00F8428B" w:rsidRDefault="008025A6" w:rsidP="00AB5CF8">
            <w:pPr>
              <w:rPr>
                <w:i/>
              </w:rPr>
            </w:pPr>
            <w:r w:rsidRPr="00F8428B">
              <w:rPr>
                <w:i/>
              </w:rPr>
              <w:t>1</w:t>
            </w:r>
          </w:p>
        </w:tc>
        <w:tc>
          <w:tcPr>
            <w:tcW w:w="1844" w:type="dxa"/>
            <w:hideMark/>
          </w:tcPr>
          <w:p w14:paraId="7F024918" w14:textId="77777777" w:rsidR="008025A6" w:rsidRPr="00F8428B" w:rsidRDefault="008025A6">
            <w:pPr>
              <w:ind w:firstLine="567"/>
              <w:jc w:val="center"/>
              <w:rPr>
                <w:i/>
              </w:rPr>
            </w:pPr>
            <w:r w:rsidRPr="00F8428B">
              <w:rPr>
                <w:i/>
              </w:rPr>
              <w:t>2</w:t>
            </w:r>
          </w:p>
        </w:tc>
        <w:tc>
          <w:tcPr>
            <w:tcW w:w="1161" w:type="dxa"/>
            <w:hideMark/>
          </w:tcPr>
          <w:p w14:paraId="15BB221F" w14:textId="77777777" w:rsidR="008025A6" w:rsidRPr="00F8428B" w:rsidRDefault="008025A6">
            <w:pPr>
              <w:ind w:firstLine="567"/>
              <w:jc w:val="center"/>
              <w:rPr>
                <w:i/>
              </w:rPr>
            </w:pPr>
            <w:r w:rsidRPr="00F8428B">
              <w:rPr>
                <w:i/>
              </w:rPr>
              <w:t>3</w:t>
            </w:r>
          </w:p>
        </w:tc>
        <w:tc>
          <w:tcPr>
            <w:tcW w:w="1418" w:type="dxa"/>
            <w:hideMark/>
          </w:tcPr>
          <w:p w14:paraId="4718B13D" w14:textId="77777777" w:rsidR="008025A6" w:rsidRPr="00F8428B" w:rsidRDefault="008025A6">
            <w:pPr>
              <w:ind w:firstLine="567"/>
              <w:jc w:val="center"/>
              <w:rPr>
                <w:i/>
              </w:rPr>
            </w:pPr>
            <w:r w:rsidRPr="00F8428B">
              <w:rPr>
                <w:i/>
              </w:rPr>
              <w:t>4</w:t>
            </w:r>
          </w:p>
        </w:tc>
        <w:tc>
          <w:tcPr>
            <w:tcW w:w="965" w:type="dxa"/>
            <w:hideMark/>
          </w:tcPr>
          <w:p w14:paraId="195450EC" w14:textId="77777777" w:rsidR="008025A6" w:rsidRPr="00F8428B" w:rsidRDefault="008025A6">
            <w:pPr>
              <w:ind w:firstLine="567"/>
              <w:jc w:val="center"/>
              <w:rPr>
                <w:i/>
              </w:rPr>
            </w:pPr>
            <w:r w:rsidRPr="00F8428B">
              <w:rPr>
                <w:i/>
              </w:rPr>
              <w:t>5</w:t>
            </w:r>
          </w:p>
        </w:tc>
        <w:tc>
          <w:tcPr>
            <w:tcW w:w="1419" w:type="dxa"/>
            <w:hideMark/>
          </w:tcPr>
          <w:p w14:paraId="52B12674" w14:textId="77777777" w:rsidR="008025A6" w:rsidRPr="00F8428B" w:rsidRDefault="008025A6">
            <w:pPr>
              <w:ind w:firstLine="567"/>
              <w:jc w:val="center"/>
              <w:rPr>
                <w:i/>
              </w:rPr>
            </w:pPr>
            <w:r w:rsidRPr="00F8428B">
              <w:rPr>
                <w:i/>
              </w:rPr>
              <w:t>6</w:t>
            </w:r>
          </w:p>
        </w:tc>
        <w:tc>
          <w:tcPr>
            <w:tcW w:w="1844" w:type="dxa"/>
            <w:hideMark/>
          </w:tcPr>
          <w:p w14:paraId="711D1D3C" w14:textId="77777777" w:rsidR="008025A6" w:rsidRPr="00F8428B" w:rsidRDefault="008025A6">
            <w:pPr>
              <w:ind w:firstLine="567"/>
              <w:jc w:val="center"/>
              <w:rPr>
                <w:i/>
              </w:rPr>
            </w:pPr>
            <w:r w:rsidRPr="00F8428B">
              <w:rPr>
                <w:i/>
              </w:rPr>
              <w:t>7 (4x6)</w:t>
            </w:r>
          </w:p>
        </w:tc>
      </w:tr>
      <w:tr w:rsidR="00F8428B" w:rsidRPr="00F8428B" w14:paraId="104DAD75" w14:textId="77777777" w:rsidTr="00840DC2">
        <w:trPr>
          <w:tblHeader/>
        </w:trPr>
        <w:tc>
          <w:tcPr>
            <w:tcW w:w="959" w:type="dxa"/>
            <w:hideMark/>
          </w:tcPr>
          <w:p w14:paraId="137B126A" w14:textId="6A240B00" w:rsidR="008025A6" w:rsidRPr="00F8428B" w:rsidRDefault="00752237" w:rsidP="00AB5CF8">
            <w:r w:rsidRPr="00F8428B">
              <w:t>1</w:t>
            </w:r>
          </w:p>
        </w:tc>
        <w:tc>
          <w:tcPr>
            <w:tcW w:w="1844" w:type="dxa"/>
            <w:hideMark/>
          </w:tcPr>
          <w:p w14:paraId="737E2B12" w14:textId="77777777" w:rsidR="008025A6" w:rsidRPr="00F8428B" w:rsidRDefault="008025A6" w:rsidP="00AB5CF8">
            <w:pPr>
              <w:jc w:val="center"/>
            </w:pPr>
            <w:proofErr w:type="spellStart"/>
            <w:r w:rsidRPr="00F8428B">
              <w:t>Pietūs</w:t>
            </w:r>
            <w:proofErr w:type="spellEnd"/>
          </w:p>
        </w:tc>
        <w:tc>
          <w:tcPr>
            <w:tcW w:w="1161" w:type="dxa"/>
            <w:hideMark/>
          </w:tcPr>
          <w:p w14:paraId="4A474514" w14:textId="77777777" w:rsidR="008025A6" w:rsidRPr="00F8428B" w:rsidRDefault="008025A6" w:rsidP="00AB5CF8">
            <w:proofErr w:type="spellStart"/>
            <w:r w:rsidRPr="00F8428B">
              <w:t>porcija</w:t>
            </w:r>
            <w:proofErr w:type="spellEnd"/>
          </w:p>
        </w:tc>
        <w:tc>
          <w:tcPr>
            <w:tcW w:w="1418" w:type="dxa"/>
            <w:vAlign w:val="bottom"/>
          </w:tcPr>
          <w:p w14:paraId="2B31EDB4" w14:textId="7F558ED9" w:rsidR="008025A6" w:rsidRPr="00F8428B" w:rsidRDefault="004F3B08" w:rsidP="0009536E">
            <w:pPr>
              <w:jc w:val="center"/>
              <w:rPr>
                <w:szCs w:val="24"/>
              </w:rPr>
            </w:pPr>
            <w:r w:rsidRPr="00F8428B">
              <w:rPr>
                <w:szCs w:val="24"/>
              </w:rPr>
              <w:t>11 00</w:t>
            </w:r>
            <w:r w:rsidR="0009536E" w:rsidRPr="00F8428B">
              <w:rPr>
                <w:szCs w:val="24"/>
              </w:rPr>
              <w:t>0</w:t>
            </w:r>
          </w:p>
        </w:tc>
        <w:tc>
          <w:tcPr>
            <w:tcW w:w="965" w:type="dxa"/>
          </w:tcPr>
          <w:p w14:paraId="3578D946" w14:textId="77777777" w:rsidR="008025A6" w:rsidRPr="00F8428B" w:rsidRDefault="008025A6">
            <w:pPr>
              <w:ind w:firstLine="567"/>
              <w:jc w:val="center"/>
              <w:rPr>
                <w:szCs w:val="22"/>
              </w:rPr>
            </w:pPr>
          </w:p>
        </w:tc>
        <w:tc>
          <w:tcPr>
            <w:tcW w:w="1419" w:type="dxa"/>
          </w:tcPr>
          <w:p w14:paraId="783425D2" w14:textId="77777777" w:rsidR="008025A6" w:rsidRPr="00F8428B" w:rsidRDefault="008025A6">
            <w:pPr>
              <w:ind w:firstLine="567"/>
              <w:jc w:val="center"/>
            </w:pPr>
          </w:p>
        </w:tc>
        <w:tc>
          <w:tcPr>
            <w:tcW w:w="1844" w:type="dxa"/>
          </w:tcPr>
          <w:p w14:paraId="039BEFDD" w14:textId="77777777" w:rsidR="008025A6" w:rsidRPr="00F8428B" w:rsidRDefault="008025A6">
            <w:pPr>
              <w:ind w:firstLine="567"/>
              <w:jc w:val="center"/>
            </w:pPr>
          </w:p>
        </w:tc>
      </w:tr>
      <w:tr w:rsidR="00F8428B" w:rsidRPr="00F8428B" w14:paraId="7D53DF63" w14:textId="77777777" w:rsidTr="00840DC2">
        <w:trPr>
          <w:tblHeader/>
        </w:trPr>
        <w:tc>
          <w:tcPr>
            <w:tcW w:w="959" w:type="dxa"/>
            <w:hideMark/>
          </w:tcPr>
          <w:p w14:paraId="0F040F83" w14:textId="02A128EF" w:rsidR="008025A6" w:rsidRPr="00F8428B" w:rsidRDefault="00752237" w:rsidP="00AB5CF8">
            <w:r w:rsidRPr="00F8428B">
              <w:t>2</w:t>
            </w:r>
          </w:p>
        </w:tc>
        <w:tc>
          <w:tcPr>
            <w:tcW w:w="1844" w:type="dxa"/>
            <w:hideMark/>
          </w:tcPr>
          <w:p w14:paraId="29D3DC4C" w14:textId="77777777" w:rsidR="008025A6" w:rsidRPr="00F8428B" w:rsidRDefault="008025A6" w:rsidP="00AB5CF8">
            <w:pPr>
              <w:jc w:val="center"/>
            </w:pPr>
            <w:proofErr w:type="spellStart"/>
            <w:r w:rsidRPr="00F8428B">
              <w:t>Vakarienė</w:t>
            </w:r>
            <w:proofErr w:type="spellEnd"/>
          </w:p>
        </w:tc>
        <w:tc>
          <w:tcPr>
            <w:tcW w:w="1161" w:type="dxa"/>
            <w:hideMark/>
          </w:tcPr>
          <w:p w14:paraId="3FB722EE" w14:textId="77777777" w:rsidR="008025A6" w:rsidRPr="00F8428B" w:rsidRDefault="008025A6" w:rsidP="00AB5CF8">
            <w:proofErr w:type="spellStart"/>
            <w:r w:rsidRPr="00F8428B">
              <w:t>porcija</w:t>
            </w:r>
            <w:proofErr w:type="spellEnd"/>
          </w:p>
        </w:tc>
        <w:tc>
          <w:tcPr>
            <w:tcW w:w="1418" w:type="dxa"/>
            <w:vAlign w:val="bottom"/>
          </w:tcPr>
          <w:p w14:paraId="6FC3DDB3" w14:textId="1F579E03" w:rsidR="008025A6" w:rsidRPr="00F8428B" w:rsidRDefault="004F3B08" w:rsidP="0009536E">
            <w:pPr>
              <w:jc w:val="center"/>
              <w:rPr>
                <w:szCs w:val="24"/>
              </w:rPr>
            </w:pPr>
            <w:r w:rsidRPr="00F8428B">
              <w:rPr>
                <w:szCs w:val="24"/>
              </w:rPr>
              <w:t>11 000</w:t>
            </w:r>
          </w:p>
        </w:tc>
        <w:tc>
          <w:tcPr>
            <w:tcW w:w="965" w:type="dxa"/>
          </w:tcPr>
          <w:p w14:paraId="481D02AE" w14:textId="77777777" w:rsidR="008025A6" w:rsidRPr="00F8428B" w:rsidRDefault="008025A6">
            <w:pPr>
              <w:ind w:firstLine="567"/>
              <w:jc w:val="center"/>
              <w:rPr>
                <w:szCs w:val="22"/>
              </w:rPr>
            </w:pPr>
          </w:p>
        </w:tc>
        <w:tc>
          <w:tcPr>
            <w:tcW w:w="1419" w:type="dxa"/>
          </w:tcPr>
          <w:p w14:paraId="1BFCA15C" w14:textId="77777777" w:rsidR="008025A6" w:rsidRPr="00F8428B" w:rsidRDefault="008025A6">
            <w:pPr>
              <w:ind w:firstLine="567"/>
              <w:jc w:val="center"/>
            </w:pPr>
          </w:p>
        </w:tc>
        <w:tc>
          <w:tcPr>
            <w:tcW w:w="1844" w:type="dxa"/>
          </w:tcPr>
          <w:p w14:paraId="45C6F939" w14:textId="77777777" w:rsidR="008025A6" w:rsidRPr="00F8428B" w:rsidRDefault="008025A6">
            <w:pPr>
              <w:ind w:firstLine="567"/>
              <w:jc w:val="center"/>
            </w:pPr>
          </w:p>
        </w:tc>
      </w:tr>
      <w:tr w:rsidR="008025A6" w:rsidRPr="00F8428B" w14:paraId="4AD1DCC7" w14:textId="77777777" w:rsidTr="00752237">
        <w:trPr>
          <w:tblHeader/>
        </w:trPr>
        <w:tc>
          <w:tcPr>
            <w:tcW w:w="7766" w:type="dxa"/>
            <w:gridSpan w:val="6"/>
            <w:hideMark/>
          </w:tcPr>
          <w:p w14:paraId="15ADD772" w14:textId="3FF327BD" w:rsidR="008025A6" w:rsidRPr="00F8428B" w:rsidRDefault="008025A6" w:rsidP="00BA3590">
            <w:pPr>
              <w:ind w:firstLine="567"/>
              <w:jc w:val="right"/>
              <w:rPr>
                <w:b/>
                <w:bCs/>
              </w:rPr>
            </w:pPr>
            <w:proofErr w:type="spellStart"/>
            <w:r w:rsidRPr="00F8428B">
              <w:rPr>
                <w:b/>
                <w:bCs/>
              </w:rPr>
              <w:t>Iš</w:t>
            </w:r>
            <w:proofErr w:type="spellEnd"/>
            <w:r w:rsidRPr="00F8428B">
              <w:rPr>
                <w:b/>
                <w:bCs/>
              </w:rPr>
              <w:t xml:space="preserve"> </w:t>
            </w:r>
            <w:proofErr w:type="spellStart"/>
            <w:r w:rsidRPr="00F8428B">
              <w:rPr>
                <w:b/>
                <w:bCs/>
              </w:rPr>
              <w:t>viso</w:t>
            </w:r>
            <w:proofErr w:type="spellEnd"/>
            <w:r w:rsidR="00BA3590">
              <w:rPr>
                <w:b/>
                <w:bCs/>
              </w:rPr>
              <w:t xml:space="preserve"> (</w:t>
            </w:r>
            <w:proofErr w:type="spellStart"/>
            <w:r w:rsidR="00BA3590">
              <w:rPr>
                <w:b/>
                <w:bCs/>
              </w:rPr>
              <w:t>sudedami</w:t>
            </w:r>
            <w:proofErr w:type="spellEnd"/>
            <w:r w:rsidR="00BA3590">
              <w:rPr>
                <w:b/>
                <w:bCs/>
              </w:rPr>
              <w:t xml:space="preserve"> 7 </w:t>
            </w:r>
            <w:proofErr w:type="spellStart"/>
            <w:r w:rsidR="00BA3590">
              <w:rPr>
                <w:b/>
                <w:bCs/>
              </w:rPr>
              <w:t>stulpelio</w:t>
            </w:r>
            <w:proofErr w:type="spellEnd"/>
            <w:r w:rsidR="00BA3590">
              <w:rPr>
                <w:b/>
                <w:bCs/>
              </w:rPr>
              <w:t xml:space="preserve"> </w:t>
            </w:r>
            <w:proofErr w:type="spellStart"/>
            <w:r w:rsidR="00BA3590">
              <w:rPr>
                <w:b/>
                <w:bCs/>
              </w:rPr>
              <w:t>duomenys</w:t>
            </w:r>
            <w:proofErr w:type="spellEnd"/>
            <w:r w:rsidR="00BA3590">
              <w:rPr>
                <w:b/>
                <w:bCs/>
              </w:rPr>
              <w:t>)</w:t>
            </w:r>
          </w:p>
        </w:tc>
        <w:tc>
          <w:tcPr>
            <w:tcW w:w="1844" w:type="dxa"/>
          </w:tcPr>
          <w:p w14:paraId="492EFB44" w14:textId="77777777" w:rsidR="008025A6" w:rsidRPr="00F8428B" w:rsidRDefault="008025A6">
            <w:pPr>
              <w:ind w:firstLine="567"/>
              <w:jc w:val="center"/>
              <w:rPr>
                <w:b/>
                <w:bCs/>
              </w:rPr>
            </w:pPr>
          </w:p>
          <w:p w14:paraId="2A6A4B27" w14:textId="77777777" w:rsidR="0009536E" w:rsidRPr="00F8428B" w:rsidRDefault="0009536E">
            <w:pPr>
              <w:ind w:firstLine="567"/>
              <w:jc w:val="center"/>
              <w:rPr>
                <w:b/>
                <w:bCs/>
              </w:rPr>
            </w:pPr>
          </w:p>
        </w:tc>
      </w:tr>
    </w:tbl>
    <w:p w14:paraId="700F8E50" w14:textId="77777777" w:rsidR="008025A6" w:rsidRPr="00F8428B" w:rsidRDefault="008025A6" w:rsidP="008025A6">
      <w:pPr>
        <w:tabs>
          <w:tab w:val="left" w:pos="426"/>
          <w:tab w:val="left" w:pos="567"/>
        </w:tabs>
        <w:jc w:val="both"/>
        <w:rPr>
          <w:b/>
          <w:sz w:val="22"/>
          <w:szCs w:val="22"/>
          <w:lang w:val="lt-LT"/>
        </w:rPr>
      </w:pPr>
    </w:p>
    <w:p w14:paraId="1FD392F8" w14:textId="744D4848" w:rsidR="00AB5CF8" w:rsidRPr="00BA3590" w:rsidRDefault="00AB5CF8" w:rsidP="00AB5CF8">
      <w:pPr>
        <w:tabs>
          <w:tab w:val="left" w:pos="426"/>
          <w:tab w:val="left" w:pos="567"/>
        </w:tabs>
        <w:jc w:val="both"/>
        <w:rPr>
          <w:b/>
          <w:sz w:val="22"/>
          <w:lang w:val="lt-LT"/>
        </w:rPr>
      </w:pPr>
      <w:r w:rsidRPr="00BA3590">
        <w:rPr>
          <w:b/>
          <w:sz w:val="22"/>
          <w:lang w:val="lt-LT"/>
        </w:rPr>
        <w:t xml:space="preserve">* Kiekiai yra preliminarūs ir naudojami tik tiekėjų kainų palyginimui. </w:t>
      </w:r>
      <w:r w:rsidR="00BA3590" w:rsidRPr="00BA3590">
        <w:rPr>
          <w:b/>
          <w:sz w:val="22"/>
          <w:lang w:val="lt-LT"/>
        </w:rPr>
        <w:t>Porcijų k</w:t>
      </w:r>
      <w:r w:rsidRPr="00BA3590">
        <w:rPr>
          <w:b/>
          <w:sz w:val="22"/>
          <w:lang w:val="lt-LT"/>
        </w:rPr>
        <w:t xml:space="preserve">iekiai gali svyruoti 10 proc. </w:t>
      </w:r>
    </w:p>
    <w:p w14:paraId="12B9E9F8" w14:textId="77777777" w:rsidR="008025A6" w:rsidRPr="00F8428B" w:rsidRDefault="008025A6" w:rsidP="00F7209A">
      <w:pPr>
        <w:spacing w:line="276" w:lineRule="auto"/>
        <w:jc w:val="both"/>
        <w:rPr>
          <w:b/>
          <w:lang w:val="lt-LT" w:eastAsia="lt-LT"/>
        </w:rPr>
      </w:pPr>
    </w:p>
    <w:p w14:paraId="01519994" w14:textId="77777777" w:rsidR="00F7209A" w:rsidRPr="00F8428B" w:rsidRDefault="00F7209A" w:rsidP="00F7209A">
      <w:pPr>
        <w:spacing w:line="276" w:lineRule="auto"/>
        <w:jc w:val="both"/>
        <w:rPr>
          <w:sz w:val="22"/>
          <w:szCs w:val="22"/>
          <w:lang w:val="lt-LT"/>
        </w:rPr>
      </w:pPr>
      <w:r w:rsidRPr="00F8428B">
        <w:rPr>
          <w:b/>
          <w:lang w:val="lt-LT" w:eastAsia="lt-LT"/>
        </w:rPr>
        <w:t>Pastabos:</w:t>
      </w:r>
      <w:r w:rsidRPr="00F8428B">
        <w:rPr>
          <w:lang w:val="lt-LT"/>
        </w:rPr>
        <w:t xml:space="preserve"> </w:t>
      </w:r>
    </w:p>
    <w:p w14:paraId="327D6502" w14:textId="77777777" w:rsidR="00F7209A" w:rsidRPr="00F8428B" w:rsidRDefault="00AB5CF8" w:rsidP="0028544A">
      <w:pPr>
        <w:widowControl/>
        <w:numPr>
          <w:ilvl w:val="0"/>
          <w:numId w:val="31"/>
        </w:numPr>
        <w:autoSpaceDE/>
        <w:autoSpaceDN/>
        <w:adjustRightInd/>
        <w:spacing w:line="276" w:lineRule="auto"/>
        <w:jc w:val="both"/>
        <w:rPr>
          <w:i/>
          <w:lang w:val="lt-LT"/>
        </w:rPr>
      </w:pPr>
      <w:r w:rsidRPr="00F8428B">
        <w:rPr>
          <w:i/>
          <w:lang w:val="lt-LT"/>
        </w:rPr>
        <w:t>Lyginamoji</w:t>
      </w:r>
      <w:r w:rsidR="00940096" w:rsidRPr="00F8428B">
        <w:rPr>
          <w:i/>
          <w:lang w:val="lt-LT"/>
        </w:rPr>
        <w:t xml:space="preserve"> k</w:t>
      </w:r>
      <w:r w:rsidR="00F7209A" w:rsidRPr="00F8428B">
        <w:rPr>
          <w:i/>
          <w:lang w:val="lt-LT"/>
        </w:rPr>
        <w:t>aina su PVM pasiūlyme nurodoma suapvalinta, paliekant ne daugiau kaip du skaitmenis po kablelio;</w:t>
      </w:r>
    </w:p>
    <w:p w14:paraId="0F98D7F2" w14:textId="77777777" w:rsidR="00F7209A" w:rsidRPr="00F8428B" w:rsidRDefault="00F7209A" w:rsidP="0028544A">
      <w:pPr>
        <w:widowControl/>
        <w:numPr>
          <w:ilvl w:val="0"/>
          <w:numId w:val="31"/>
        </w:numPr>
        <w:autoSpaceDE/>
        <w:autoSpaceDN/>
        <w:adjustRightInd/>
        <w:spacing w:line="276" w:lineRule="auto"/>
        <w:jc w:val="both"/>
        <w:rPr>
          <w:i/>
          <w:lang w:val="lt-LT"/>
        </w:rPr>
      </w:pPr>
      <w:r w:rsidRPr="00F8428B">
        <w:rPr>
          <w:i/>
          <w:lang w:val="lt-LT"/>
        </w:rPr>
        <w:t xml:space="preserve">b) tais atvejais, kai pagal galiojančius teisės aktus tiekėjui nereikia mokėti PVM, Tiekėjas gali nepildyti eilutės „PVM (skaičiais)“, </w:t>
      </w:r>
      <w:r w:rsidRPr="00F8428B">
        <w:rPr>
          <w:i/>
          <w:u w:val="single"/>
          <w:lang w:val="lt-LT"/>
        </w:rPr>
        <w:t>tačiau turi nurodyti priežastis, dėl kurių PVM nemoka:___________(nurodomos priežastys)</w:t>
      </w:r>
      <w:r w:rsidRPr="00F8428B">
        <w:rPr>
          <w:i/>
          <w:lang w:val="lt-LT"/>
        </w:rPr>
        <w:t>;</w:t>
      </w:r>
    </w:p>
    <w:p w14:paraId="75A11233" w14:textId="77777777" w:rsidR="00F7209A" w:rsidRPr="00F8428B" w:rsidRDefault="00F7209A" w:rsidP="00F7209A">
      <w:pPr>
        <w:suppressAutoHyphens/>
        <w:ind w:firstLine="720"/>
        <w:textAlignment w:val="baseline"/>
        <w:rPr>
          <w:b/>
          <w:caps/>
          <w:kern w:val="3"/>
          <w:sz w:val="24"/>
          <w:szCs w:val="24"/>
          <w:lang w:val="lt-LT"/>
        </w:rPr>
      </w:pPr>
    </w:p>
    <w:p w14:paraId="3F442853" w14:textId="77777777" w:rsidR="00F7209A" w:rsidRPr="00F8428B" w:rsidRDefault="00F7209A" w:rsidP="0028544A">
      <w:pPr>
        <w:widowControl/>
        <w:numPr>
          <w:ilvl w:val="0"/>
          <w:numId w:val="32"/>
        </w:numPr>
        <w:tabs>
          <w:tab w:val="left" w:pos="720"/>
        </w:tabs>
        <w:autoSpaceDE/>
        <w:autoSpaceDN/>
        <w:adjustRightInd/>
        <w:contextualSpacing/>
        <w:jc w:val="both"/>
        <w:rPr>
          <w:sz w:val="24"/>
          <w:lang w:val="lt-LT"/>
        </w:rPr>
      </w:pPr>
      <w:r w:rsidRPr="00F8428B">
        <w:rPr>
          <w:sz w:val="24"/>
          <w:lang w:val="lt-LT"/>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4CBC8B4" w14:textId="77777777" w:rsidR="00F7209A" w:rsidRPr="00F8428B" w:rsidRDefault="00F7209A" w:rsidP="0028544A">
      <w:pPr>
        <w:widowControl/>
        <w:numPr>
          <w:ilvl w:val="0"/>
          <w:numId w:val="32"/>
        </w:numPr>
        <w:tabs>
          <w:tab w:val="left" w:pos="720"/>
        </w:tabs>
        <w:autoSpaceDE/>
        <w:autoSpaceDN/>
        <w:adjustRightInd/>
        <w:contextualSpacing/>
        <w:jc w:val="both"/>
        <w:rPr>
          <w:sz w:val="22"/>
          <w:szCs w:val="22"/>
          <w:lang w:val="lt-LT" w:eastAsia="lt-LT"/>
        </w:rPr>
      </w:pPr>
      <w:r w:rsidRPr="00F8428B">
        <w:rPr>
          <w:sz w:val="24"/>
          <w:lang w:val="lt-LT"/>
        </w:rPr>
        <w:t>Taip pat mes patvirtiname, kad visa pasiūlyme pateikta informacija yra teisinga, atitinka tikrovę ir apima viską, ko reikia visiškam ir tinkamam sutarties įvykdymui</w:t>
      </w:r>
      <w:r w:rsidRPr="00F8428B">
        <w:rPr>
          <w:sz w:val="24"/>
          <w:lang w:val="lt-LT" w:eastAsia="lt-LT"/>
        </w:rPr>
        <w:t>;</w:t>
      </w:r>
    </w:p>
    <w:p w14:paraId="08DF5EFC" w14:textId="77777777" w:rsidR="00B0432F" w:rsidRPr="00F8428B" w:rsidRDefault="00B0432F" w:rsidP="00F7209A">
      <w:pPr>
        <w:jc w:val="both"/>
        <w:rPr>
          <w:bCs/>
          <w:sz w:val="24"/>
          <w:szCs w:val="24"/>
          <w:lang w:val="lt-LT" w:eastAsia="lt-LT"/>
        </w:rPr>
      </w:pPr>
    </w:p>
    <w:p w14:paraId="7C4BA8DC" w14:textId="77777777" w:rsidR="00F7209A" w:rsidRPr="00F8428B" w:rsidRDefault="00F7209A" w:rsidP="0028544A">
      <w:pPr>
        <w:pStyle w:val="Sraopastraipa"/>
        <w:numPr>
          <w:ilvl w:val="0"/>
          <w:numId w:val="30"/>
        </w:numPr>
        <w:spacing w:after="160" w:line="256" w:lineRule="auto"/>
        <w:jc w:val="both"/>
        <w:rPr>
          <w:rFonts w:ascii="Times New Roman" w:hAnsi="Times New Roman"/>
          <w:szCs w:val="24"/>
          <w:lang w:eastAsia="lt-LT"/>
        </w:rPr>
      </w:pPr>
      <w:r w:rsidRPr="00F8428B">
        <w:rPr>
          <w:rFonts w:ascii="Times New Roman" w:hAnsi="Times New Roman"/>
          <w:szCs w:val="24"/>
          <w:lang w:eastAsia="lt-LT"/>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8428B" w:rsidRPr="00F8428B" w14:paraId="5144B6C4" w14:textId="77777777" w:rsidTr="00AB5CF8">
        <w:tc>
          <w:tcPr>
            <w:tcW w:w="1119" w:type="dxa"/>
            <w:shd w:val="clear" w:color="auto" w:fill="F2F2F2" w:themeFill="background1" w:themeFillShade="F2"/>
          </w:tcPr>
          <w:p w14:paraId="7D99EC6A" w14:textId="77777777" w:rsidR="00F7209A" w:rsidRPr="00F8428B" w:rsidRDefault="00F7209A" w:rsidP="00982031">
            <w:pPr>
              <w:jc w:val="center"/>
              <w:rPr>
                <w:b/>
                <w:sz w:val="24"/>
                <w:szCs w:val="24"/>
                <w:lang w:val="lt-LT" w:eastAsia="lt-LT"/>
              </w:rPr>
            </w:pPr>
            <w:r w:rsidRPr="00F8428B">
              <w:rPr>
                <w:b/>
                <w:sz w:val="24"/>
                <w:szCs w:val="24"/>
                <w:lang w:val="lt-LT" w:eastAsia="lt-LT"/>
              </w:rPr>
              <w:t>Eil. Nr.</w:t>
            </w:r>
          </w:p>
        </w:tc>
        <w:tc>
          <w:tcPr>
            <w:tcW w:w="7071" w:type="dxa"/>
            <w:shd w:val="clear" w:color="auto" w:fill="F2F2F2" w:themeFill="background1" w:themeFillShade="F2"/>
          </w:tcPr>
          <w:p w14:paraId="150F9F50" w14:textId="77777777" w:rsidR="00F7209A" w:rsidRPr="00F8428B" w:rsidRDefault="00F7209A" w:rsidP="00982031">
            <w:pPr>
              <w:jc w:val="center"/>
              <w:rPr>
                <w:b/>
                <w:sz w:val="24"/>
                <w:szCs w:val="24"/>
                <w:lang w:val="lt-LT" w:eastAsia="lt-LT"/>
              </w:rPr>
            </w:pPr>
            <w:r w:rsidRPr="00F8428B">
              <w:rPr>
                <w:b/>
                <w:sz w:val="24"/>
                <w:szCs w:val="24"/>
                <w:lang w:val="lt-LT" w:eastAsia="lt-LT"/>
              </w:rPr>
              <w:t>Pateiktų dokumentų pavadinimas</w:t>
            </w:r>
          </w:p>
        </w:tc>
        <w:tc>
          <w:tcPr>
            <w:tcW w:w="1417" w:type="dxa"/>
            <w:shd w:val="clear" w:color="auto" w:fill="F2F2F2" w:themeFill="background1" w:themeFillShade="F2"/>
          </w:tcPr>
          <w:p w14:paraId="135F7CD5" w14:textId="77777777" w:rsidR="00F7209A" w:rsidRPr="00F8428B" w:rsidRDefault="00F7209A" w:rsidP="00982031">
            <w:pPr>
              <w:jc w:val="center"/>
              <w:rPr>
                <w:b/>
                <w:sz w:val="24"/>
                <w:szCs w:val="24"/>
                <w:lang w:val="lt-LT" w:eastAsia="lt-LT"/>
              </w:rPr>
            </w:pPr>
            <w:r w:rsidRPr="00F8428B">
              <w:rPr>
                <w:b/>
                <w:sz w:val="24"/>
                <w:szCs w:val="24"/>
                <w:lang w:val="lt-LT" w:eastAsia="lt-LT"/>
              </w:rPr>
              <w:t>Dokumento puslapių skaičius</w:t>
            </w:r>
          </w:p>
        </w:tc>
      </w:tr>
      <w:tr w:rsidR="00F8428B" w:rsidRPr="00F8428B" w14:paraId="08E7AC2A" w14:textId="77777777" w:rsidTr="00982031">
        <w:tc>
          <w:tcPr>
            <w:tcW w:w="1119" w:type="dxa"/>
          </w:tcPr>
          <w:p w14:paraId="542470AB" w14:textId="77777777" w:rsidR="00F7209A" w:rsidRPr="00F8428B" w:rsidRDefault="00F7209A" w:rsidP="00982031">
            <w:pPr>
              <w:jc w:val="both"/>
              <w:rPr>
                <w:bCs/>
                <w:sz w:val="24"/>
                <w:szCs w:val="24"/>
                <w:bdr w:val="none" w:sz="0" w:space="0" w:color="auto" w:frame="1"/>
                <w:lang w:val="lt-LT" w:eastAsia="lt-LT"/>
              </w:rPr>
            </w:pPr>
            <w:r w:rsidRPr="00F8428B">
              <w:rPr>
                <w:bCs/>
                <w:sz w:val="24"/>
                <w:szCs w:val="24"/>
                <w:bdr w:val="none" w:sz="0" w:space="0" w:color="auto" w:frame="1"/>
                <w:lang w:val="lt-LT" w:eastAsia="lt-LT"/>
              </w:rPr>
              <w:t>1.</w:t>
            </w:r>
          </w:p>
        </w:tc>
        <w:tc>
          <w:tcPr>
            <w:tcW w:w="7071" w:type="dxa"/>
          </w:tcPr>
          <w:p w14:paraId="15032671" w14:textId="77777777" w:rsidR="00F7209A" w:rsidRPr="00F8428B" w:rsidRDefault="00F7209A" w:rsidP="00982031">
            <w:pPr>
              <w:jc w:val="both"/>
              <w:rPr>
                <w:bCs/>
                <w:strike/>
                <w:sz w:val="24"/>
                <w:szCs w:val="24"/>
                <w:bdr w:val="none" w:sz="0" w:space="0" w:color="auto" w:frame="1"/>
                <w:lang w:val="lt-LT" w:eastAsia="lt-LT"/>
              </w:rPr>
            </w:pPr>
          </w:p>
        </w:tc>
        <w:tc>
          <w:tcPr>
            <w:tcW w:w="1417" w:type="dxa"/>
          </w:tcPr>
          <w:p w14:paraId="34E67A1E" w14:textId="77777777" w:rsidR="00F7209A" w:rsidRPr="00F8428B" w:rsidRDefault="00F7209A" w:rsidP="00982031">
            <w:pPr>
              <w:jc w:val="both"/>
              <w:rPr>
                <w:bCs/>
                <w:sz w:val="24"/>
                <w:szCs w:val="24"/>
                <w:bdr w:val="none" w:sz="0" w:space="0" w:color="auto" w:frame="1"/>
                <w:lang w:val="lt-LT" w:eastAsia="lt-LT"/>
              </w:rPr>
            </w:pPr>
          </w:p>
        </w:tc>
      </w:tr>
      <w:tr w:rsidR="00F8428B" w:rsidRPr="00F8428B" w14:paraId="0738BA03" w14:textId="77777777" w:rsidTr="00982031">
        <w:tc>
          <w:tcPr>
            <w:tcW w:w="1119" w:type="dxa"/>
          </w:tcPr>
          <w:p w14:paraId="3AC483E0" w14:textId="77777777" w:rsidR="00F7209A" w:rsidRPr="00F8428B" w:rsidRDefault="00F7209A" w:rsidP="00982031">
            <w:pPr>
              <w:jc w:val="both"/>
              <w:rPr>
                <w:sz w:val="24"/>
                <w:szCs w:val="24"/>
                <w:bdr w:val="none" w:sz="0" w:space="0" w:color="auto" w:frame="1"/>
                <w:lang w:val="lt-LT" w:eastAsia="lt-LT"/>
              </w:rPr>
            </w:pPr>
            <w:r w:rsidRPr="00F8428B">
              <w:rPr>
                <w:sz w:val="24"/>
                <w:szCs w:val="24"/>
                <w:bdr w:val="none" w:sz="0" w:space="0" w:color="auto" w:frame="1"/>
                <w:lang w:val="lt-LT" w:eastAsia="lt-LT"/>
              </w:rPr>
              <w:t>2.</w:t>
            </w:r>
          </w:p>
        </w:tc>
        <w:tc>
          <w:tcPr>
            <w:tcW w:w="7071" w:type="dxa"/>
          </w:tcPr>
          <w:p w14:paraId="20040031" w14:textId="77777777" w:rsidR="00F7209A" w:rsidRPr="00F8428B" w:rsidRDefault="00F7209A" w:rsidP="00982031">
            <w:pPr>
              <w:jc w:val="both"/>
              <w:rPr>
                <w:strike/>
                <w:sz w:val="24"/>
                <w:szCs w:val="24"/>
                <w:bdr w:val="none" w:sz="0" w:space="0" w:color="auto" w:frame="1"/>
                <w:lang w:val="lt-LT" w:eastAsia="lt-LT"/>
              </w:rPr>
            </w:pPr>
          </w:p>
        </w:tc>
        <w:tc>
          <w:tcPr>
            <w:tcW w:w="1417" w:type="dxa"/>
          </w:tcPr>
          <w:p w14:paraId="54882D25" w14:textId="77777777" w:rsidR="00F7209A" w:rsidRPr="00F8428B" w:rsidRDefault="00F7209A" w:rsidP="00982031">
            <w:pPr>
              <w:jc w:val="both"/>
              <w:rPr>
                <w:sz w:val="24"/>
                <w:szCs w:val="24"/>
                <w:bdr w:val="none" w:sz="0" w:space="0" w:color="auto" w:frame="1"/>
                <w:lang w:val="lt-LT" w:eastAsia="lt-LT"/>
              </w:rPr>
            </w:pPr>
          </w:p>
        </w:tc>
      </w:tr>
      <w:tr w:rsidR="00F7209A" w:rsidRPr="00F8428B" w14:paraId="0D66AB73" w14:textId="77777777" w:rsidTr="00982031">
        <w:tc>
          <w:tcPr>
            <w:tcW w:w="1119" w:type="dxa"/>
          </w:tcPr>
          <w:p w14:paraId="2644C934" w14:textId="77777777" w:rsidR="00F7209A" w:rsidRPr="00F8428B" w:rsidRDefault="00F7209A" w:rsidP="00982031">
            <w:pPr>
              <w:suppressAutoHyphens/>
              <w:spacing w:after="40"/>
              <w:jc w:val="both"/>
              <w:rPr>
                <w:sz w:val="24"/>
                <w:szCs w:val="24"/>
                <w:bdr w:val="none" w:sz="0" w:space="0" w:color="auto" w:frame="1"/>
                <w:lang w:val="lt-LT"/>
              </w:rPr>
            </w:pPr>
            <w:r w:rsidRPr="00F8428B">
              <w:rPr>
                <w:sz w:val="24"/>
                <w:szCs w:val="24"/>
                <w:bdr w:val="none" w:sz="0" w:space="0" w:color="auto" w:frame="1"/>
                <w:lang w:val="lt-LT"/>
              </w:rPr>
              <w:t>3.</w:t>
            </w:r>
          </w:p>
        </w:tc>
        <w:tc>
          <w:tcPr>
            <w:tcW w:w="7071" w:type="dxa"/>
          </w:tcPr>
          <w:p w14:paraId="37E787A3" w14:textId="77777777" w:rsidR="00F7209A" w:rsidRPr="00F8428B" w:rsidRDefault="00F7209A" w:rsidP="00982031">
            <w:pPr>
              <w:suppressAutoHyphens/>
              <w:spacing w:after="40"/>
              <w:jc w:val="both"/>
              <w:rPr>
                <w:strike/>
                <w:sz w:val="24"/>
                <w:szCs w:val="24"/>
                <w:bdr w:val="none" w:sz="0" w:space="0" w:color="auto" w:frame="1"/>
                <w:lang w:val="lt-LT" w:eastAsia="lt-LT"/>
              </w:rPr>
            </w:pPr>
          </w:p>
        </w:tc>
        <w:tc>
          <w:tcPr>
            <w:tcW w:w="1417" w:type="dxa"/>
          </w:tcPr>
          <w:p w14:paraId="484B5773" w14:textId="77777777" w:rsidR="00F7209A" w:rsidRPr="00F8428B" w:rsidRDefault="00F7209A" w:rsidP="00982031">
            <w:pPr>
              <w:suppressAutoHyphens/>
              <w:spacing w:after="40"/>
              <w:jc w:val="both"/>
              <w:rPr>
                <w:sz w:val="24"/>
                <w:szCs w:val="24"/>
                <w:bdr w:val="none" w:sz="0" w:space="0" w:color="auto" w:frame="1"/>
                <w:lang w:val="lt-LT"/>
              </w:rPr>
            </w:pPr>
          </w:p>
        </w:tc>
      </w:tr>
    </w:tbl>
    <w:p w14:paraId="36CC17FF" w14:textId="77777777" w:rsidR="00F7209A" w:rsidRPr="00F8428B" w:rsidRDefault="00F7209A" w:rsidP="00F7209A">
      <w:pPr>
        <w:jc w:val="both"/>
        <w:rPr>
          <w:sz w:val="24"/>
          <w:szCs w:val="24"/>
          <w:lang w:val="lt-LT" w:eastAsia="lt-LT"/>
        </w:rPr>
      </w:pPr>
    </w:p>
    <w:p w14:paraId="4EC15479" w14:textId="77777777" w:rsidR="00F7209A" w:rsidRPr="00F8428B" w:rsidRDefault="00F7209A" w:rsidP="00F7209A">
      <w:pPr>
        <w:jc w:val="both"/>
        <w:rPr>
          <w:sz w:val="24"/>
          <w:szCs w:val="24"/>
          <w:lang w:val="lt-LT"/>
        </w:rPr>
      </w:pPr>
      <w:r w:rsidRPr="00F8428B">
        <w:rPr>
          <w:sz w:val="24"/>
          <w:szCs w:val="24"/>
          <w:lang w:val="lt-LT"/>
        </w:rPr>
        <w:t xml:space="preserve">6. Pasiūlymas galioja _________________________________ </w:t>
      </w:r>
    </w:p>
    <w:p w14:paraId="69D280B1" w14:textId="77777777" w:rsidR="00F7209A" w:rsidRPr="00F8428B" w:rsidRDefault="00F7209A" w:rsidP="00F7209A">
      <w:pPr>
        <w:shd w:val="clear" w:color="auto" w:fill="FFFFFF"/>
        <w:ind w:firstLine="720"/>
        <w:jc w:val="both"/>
        <w:rPr>
          <w:bCs/>
          <w:i/>
          <w:sz w:val="24"/>
          <w:szCs w:val="24"/>
          <w:lang w:val="lt-LT" w:eastAsia="lt-LT"/>
        </w:rPr>
      </w:pPr>
      <w:r w:rsidRPr="00F8428B">
        <w:rPr>
          <w:bCs/>
          <w:i/>
          <w:sz w:val="24"/>
          <w:szCs w:val="24"/>
          <w:lang w:val="lt-LT" w:eastAsia="lt-LT"/>
        </w:rPr>
        <w:t>(pasiūlymas turi galioti ne trumpiau nei iki konkurso sąlygų 7.15 p. nustatyto termino. Jeigu pasiūlyme nenurodytas jo galiojimo laikas, laikoma, kad pasiūlymas galioja tiek, kiek numatyta pirkimo dokumentuose).</w:t>
      </w:r>
    </w:p>
    <w:p w14:paraId="4BA0053B" w14:textId="77777777" w:rsidR="00F7209A" w:rsidRPr="00F8428B" w:rsidRDefault="00F7209A" w:rsidP="00F7209A">
      <w:pPr>
        <w:shd w:val="clear" w:color="auto" w:fill="FFFFFF"/>
        <w:ind w:left="8342" w:hanging="461"/>
        <w:rPr>
          <w:sz w:val="24"/>
          <w:szCs w:val="24"/>
          <w:lang w:val="lt-LT"/>
        </w:rPr>
      </w:pPr>
    </w:p>
    <w:p w14:paraId="54F576BC" w14:textId="77777777" w:rsidR="00F7209A" w:rsidRPr="00F8428B" w:rsidRDefault="00F7209A">
      <w:pPr>
        <w:shd w:val="clear" w:color="auto" w:fill="FFFFFF"/>
        <w:ind w:left="4608"/>
        <w:jc w:val="right"/>
        <w:rPr>
          <w:sz w:val="22"/>
          <w:szCs w:val="22"/>
          <w:lang w:val="lt-LT"/>
        </w:rPr>
      </w:pPr>
    </w:p>
    <w:p w14:paraId="67D8DD04" w14:textId="77777777" w:rsidR="00F7209A" w:rsidRPr="00F8428B" w:rsidRDefault="00F7209A">
      <w:pPr>
        <w:shd w:val="clear" w:color="auto" w:fill="FFFFFF"/>
        <w:ind w:left="4608"/>
        <w:jc w:val="right"/>
        <w:rPr>
          <w:sz w:val="22"/>
          <w:szCs w:val="22"/>
          <w:lang w:val="lt-LT"/>
        </w:rPr>
      </w:pPr>
    </w:p>
    <w:p w14:paraId="05A3D0AD" w14:textId="77777777" w:rsidR="00F7209A" w:rsidRPr="00F8428B" w:rsidRDefault="00F7209A">
      <w:pPr>
        <w:shd w:val="clear" w:color="auto" w:fill="FFFFFF"/>
        <w:ind w:left="4608"/>
        <w:jc w:val="right"/>
        <w:rPr>
          <w:sz w:val="22"/>
          <w:szCs w:val="22"/>
          <w:lang w:val="lt-LT"/>
        </w:rPr>
      </w:pPr>
      <w:r w:rsidRPr="00F8428B">
        <w:rPr>
          <w:sz w:val="22"/>
          <w:szCs w:val="22"/>
          <w:lang w:val="lt-LT"/>
        </w:rPr>
        <w:br w:type="page"/>
      </w:r>
    </w:p>
    <w:p w14:paraId="788937BD" w14:textId="77777777" w:rsidR="00832878" w:rsidRPr="00F8428B" w:rsidRDefault="00832878">
      <w:pPr>
        <w:shd w:val="clear" w:color="auto" w:fill="FFFFFF"/>
        <w:ind w:left="4608"/>
        <w:jc w:val="right"/>
        <w:rPr>
          <w:sz w:val="22"/>
          <w:szCs w:val="22"/>
          <w:lang w:val="lt-LT"/>
        </w:rPr>
      </w:pPr>
      <w:r w:rsidRPr="00F8428B">
        <w:rPr>
          <w:sz w:val="22"/>
          <w:szCs w:val="22"/>
          <w:lang w:val="lt-LT"/>
        </w:rPr>
        <w:lastRenderedPageBreak/>
        <w:t>Konkurso sąlygų Priedas Nr.3</w:t>
      </w:r>
    </w:p>
    <w:p w14:paraId="432C4505" w14:textId="77777777" w:rsidR="00F7209A" w:rsidRPr="00F8428B" w:rsidRDefault="00F7209A">
      <w:pPr>
        <w:shd w:val="clear" w:color="auto" w:fill="FFFFFF"/>
        <w:ind w:left="4608"/>
        <w:jc w:val="right"/>
        <w:rPr>
          <w:lang w:val="lt-LT"/>
        </w:rPr>
      </w:pPr>
    </w:p>
    <w:p w14:paraId="1460B84C" w14:textId="77777777" w:rsidR="00F7209A" w:rsidRPr="00F8428B" w:rsidRDefault="00F7209A" w:rsidP="00F7209A">
      <w:pPr>
        <w:shd w:val="clear" w:color="auto" w:fill="FFFFFF"/>
        <w:ind w:left="1075" w:hanging="1075"/>
        <w:jc w:val="center"/>
        <w:rPr>
          <w:b/>
          <w:bCs/>
          <w:sz w:val="22"/>
          <w:szCs w:val="22"/>
          <w:lang w:val="lt-LT"/>
        </w:rPr>
      </w:pPr>
    </w:p>
    <w:p w14:paraId="5D8AE92A" w14:textId="77777777" w:rsidR="00832878" w:rsidRPr="00F8428B" w:rsidRDefault="00832878" w:rsidP="00F7209A">
      <w:pPr>
        <w:shd w:val="clear" w:color="auto" w:fill="FFFFFF"/>
        <w:ind w:left="1075" w:hanging="1075"/>
        <w:jc w:val="center"/>
        <w:rPr>
          <w:lang w:val="lt-LT"/>
        </w:rPr>
      </w:pPr>
      <w:r w:rsidRPr="00F8428B">
        <w:rPr>
          <w:b/>
          <w:bCs/>
          <w:sz w:val="22"/>
          <w:szCs w:val="22"/>
          <w:lang w:val="lt-LT"/>
        </w:rPr>
        <w:t>EBVPD</w:t>
      </w:r>
    </w:p>
    <w:p w14:paraId="351FDAE2" w14:textId="77777777" w:rsidR="00832878" w:rsidRPr="00F8428B" w:rsidRDefault="00832878" w:rsidP="00F7209A">
      <w:pPr>
        <w:shd w:val="clear" w:color="auto" w:fill="FFFFFF"/>
        <w:jc w:val="center"/>
        <w:rPr>
          <w:lang w:val="lt-LT"/>
        </w:rPr>
      </w:pPr>
      <w:r w:rsidRPr="00F8428B">
        <w:rPr>
          <w:i/>
          <w:iCs/>
          <w:sz w:val="22"/>
          <w:szCs w:val="22"/>
          <w:lang w:val="lt-LT"/>
        </w:rPr>
        <w:t>(pateikiamas atskiru dokumentu)</w:t>
      </w:r>
    </w:p>
    <w:p w14:paraId="221CD5C9" w14:textId="77777777" w:rsidR="00832878" w:rsidRPr="00F8428B" w:rsidRDefault="00832878">
      <w:pPr>
        <w:shd w:val="clear" w:color="auto" w:fill="FFFFFF"/>
        <w:rPr>
          <w:lang w:val="lt-LT"/>
        </w:rPr>
      </w:pPr>
    </w:p>
    <w:p w14:paraId="47425703" w14:textId="77777777" w:rsidR="00832878" w:rsidRPr="00F8428B" w:rsidRDefault="00832878">
      <w:pPr>
        <w:shd w:val="clear" w:color="auto" w:fill="FFFFFF"/>
        <w:spacing w:before="178"/>
        <w:rPr>
          <w:lang w:val="lt-LT"/>
        </w:rPr>
        <w:sectPr w:rsidR="00832878" w:rsidRPr="00F8428B" w:rsidSect="00426105">
          <w:type w:val="nextColumn"/>
          <w:pgSz w:w="11909" w:h="16834"/>
          <w:pgMar w:top="1222" w:right="1440" w:bottom="1222" w:left="1440" w:header="567" w:footer="567" w:gutter="0"/>
          <w:cols w:space="60"/>
          <w:noEndnote/>
        </w:sectPr>
      </w:pPr>
    </w:p>
    <w:p w14:paraId="5710E382" w14:textId="77777777" w:rsidR="00823CB6" w:rsidRPr="00F8428B" w:rsidRDefault="00A869CC" w:rsidP="00C509D7">
      <w:pPr>
        <w:shd w:val="clear" w:color="auto" w:fill="FFFFFF"/>
        <w:ind w:left="7920" w:hanging="1343"/>
        <w:rPr>
          <w:sz w:val="22"/>
          <w:szCs w:val="22"/>
          <w:lang w:val="lt-LT"/>
        </w:rPr>
      </w:pPr>
      <w:r w:rsidRPr="00F8428B">
        <w:rPr>
          <w:sz w:val="22"/>
          <w:szCs w:val="22"/>
          <w:lang w:val="lt-LT"/>
        </w:rPr>
        <w:lastRenderedPageBreak/>
        <w:t>Konkurso sąlygų Priedas Nr.4</w:t>
      </w:r>
    </w:p>
    <w:p w14:paraId="3DF4CEC3" w14:textId="77777777" w:rsidR="00A869CC" w:rsidRPr="00F8428B" w:rsidRDefault="00A869CC" w:rsidP="00C509D7">
      <w:pPr>
        <w:shd w:val="clear" w:color="auto" w:fill="FFFFFF"/>
        <w:ind w:left="7920" w:hanging="1343"/>
        <w:rPr>
          <w:sz w:val="22"/>
          <w:szCs w:val="22"/>
          <w:lang w:val="lt-LT"/>
        </w:rPr>
      </w:pPr>
    </w:p>
    <w:p w14:paraId="73ACF530" w14:textId="77777777" w:rsidR="00A869CC" w:rsidRPr="00F8428B" w:rsidRDefault="00A869CC" w:rsidP="00C509D7">
      <w:pPr>
        <w:shd w:val="clear" w:color="auto" w:fill="FFFFFF"/>
        <w:ind w:left="7920" w:hanging="1343"/>
        <w:rPr>
          <w:sz w:val="22"/>
          <w:szCs w:val="22"/>
          <w:lang w:val="lt-LT"/>
        </w:rPr>
      </w:pPr>
    </w:p>
    <w:p w14:paraId="4020C74F" w14:textId="77777777" w:rsidR="00A869CC" w:rsidRPr="00F8428B" w:rsidRDefault="00A869CC" w:rsidP="00A869CC">
      <w:pPr>
        <w:jc w:val="center"/>
        <w:rPr>
          <w:b/>
          <w:caps/>
          <w:sz w:val="24"/>
          <w:szCs w:val="24"/>
          <w:lang w:val="lt-LT"/>
        </w:rPr>
      </w:pPr>
    </w:p>
    <w:p w14:paraId="448AE8BB" w14:textId="39FAF2FC" w:rsidR="00A869CC" w:rsidRPr="00F8428B" w:rsidRDefault="004F3B08" w:rsidP="00A869CC">
      <w:pPr>
        <w:jc w:val="center"/>
        <w:rPr>
          <w:b/>
          <w:sz w:val="24"/>
          <w:szCs w:val="24"/>
          <w:lang w:val="lt-LT"/>
        </w:rPr>
      </w:pPr>
      <w:r w:rsidRPr="00F8428B">
        <w:rPr>
          <w:b/>
          <w:sz w:val="24"/>
          <w:szCs w:val="24"/>
          <w:lang w:val="lt-LT"/>
        </w:rPr>
        <w:t xml:space="preserve">XII PASAULIO LIETUVIŲ SPORTO ŽAIDYNIŲ </w:t>
      </w:r>
      <w:r w:rsidR="00A869CC" w:rsidRPr="00F8428B">
        <w:rPr>
          <w:b/>
          <w:sz w:val="24"/>
          <w:szCs w:val="24"/>
          <w:lang w:val="lt-LT"/>
        </w:rPr>
        <w:t>DALYVIŲ</w:t>
      </w:r>
      <w:r w:rsidR="00A869CC" w:rsidRPr="00F8428B">
        <w:rPr>
          <w:sz w:val="24"/>
          <w:szCs w:val="24"/>
          <w:lang w:val="lt-LT"/>
        </w:rPr>
        <w:t xml:space="preserve"> </w:t>
      </w:r>
      <w:r w:rsidR="00A869CC" w:rsidRPr="00F8428B">
        <w:rPr>
          <w:b/>
          <w:sz w:val="24"/>
          <w:szCs w:val="24"/>
          <w:lang w:val="lt-LT"/>
        </w:rPr>
        <w:t xml:space="preserve">MAITINIMO PASLAUGŲ SUTARTIS. </w:t>
      </w:r>
    </w:p>
    <w:p w14:paraId="200F2F45" w14:textId="77777777" w:rsidR="00A869CC" w:rsidRPr="00F8428B" w:rsidRDefault="00A869CC" w:rsidP="00A869CC">
      <w:pPr>
        <w:jc w:val="center"/>
        <w:rPr>
          <w:b/>
          <w:sz w:val="24"/>
          <w:szCs w:val="24"/>
          <w:lang w:val="lt-LT"/>
        </w:rPr>
      </w:pPr>
    </w:p>
    <w:p w14:paraId="01951BAC" w14:textId="1805E092" w:rsidR="00A869CC" w:rsidRPr="00F8428B" w:rsidRDefault="00A869CC" w:rsidP="00A869CC">
      <w:pPr>
        <w:jc w:val="center"/>
        <w:rPr>
          <w:b/>
          <w:sz w:val="24"/>
          <w:szCs w:val="24"/>
          <w:lang w:val="lt-LT"/>
        </w:rPr>
      </w:pPr>
      <w:r w:rsidRPr="00F8428B">
        <w:rPr>
          <w:b/>
          <w:sz w:val="24"/>
          <w:szCs w:val="24"/>
          <w:lang w:val="lt-LT"/>
        </w:rPr>
        <w:t>202</w:t>
      </w:r>
      <w:r w:rsidR="004F3B08" w:rsidRPr="00F8428B">
        <w:rPr>
          <w:b/>
          <w:sz w:val="24"/>
          <w:szCs w:val="24"/>
          <w:lang w:val="lt-LT"/>
        </w:rPr>
        <w:t>5</w:t>
      </w:r>
      <w:r w:rsidRPr="00F8428B">
        <w:rPr>
          <w:b/>
          <w:sz w:val="24"/>
          <w:szCs w:val="24"/>
          <w:lang w:val="lt-LT"/>
        </w:rPr>
        <w:t xml:space="preserve"> m. _________________ d.</w:t>
      </w:r>
      <w:r w:rsidR="00740721" w:rsidRPr="00F8428B">
        <w:rPr>
          <w:b/>
          <w:sz w:val="24"/>
          <w:szCs w:val="24"/>
          <w:lang w:val="lt-LT"/>
        </w:rPr>
        <w:t xml:space="preserve">  Nr.</w:t>
      </w:r>
    </w:p>
    <w:p w14:paraId="50535267" w14:textId="77777777" w:rsidR="00A869CC" w:rsidRPr="00F8428B" w:rsidRDefault="00A869CC" w:rsidP="00A869CC">
      <w:pPr>
        <w:jc w:val="center"/>
        <w:rPr>
          <w:b/>
          <w:sz w:val="24"/>
          <w:szCs w:val="24"/>
          <w:lang w:val="lt-LT"/>
        </w:rPr>
      </w:pPr>
      <w:r w:rsidRPr="00F8428B">
        <w:rPr>
          <w:b/>
          <w:sz w:val="24"/>
          <w:szCs w:val="24"/>
          <w:lang w:val="lt-LT"/>
        </w:rPr>
        <w:t>Vilnius</w:t>
      </w:r>
    </w:p>
    <w:p w14:paraId="278D06BF" w14:textId="77777777" w:rsidR="00A869CC" w:rsidRPr="00F8428B" w:rsidRDefault="00A869CC" w:rsidP="00A869CC">
      <w:pPr>
        <w:ind w:firstLine="709"/>
        <w:jc w:val="both"/>
        <w:rPr>
          <w:b/>
          <w:sz w:val="24"/>
          <w:szCs w:val="24"/>
          <w:lang w:val="lt-LT"/>
        </w:rPr>
      </w:pPr>
    </w:p>
    <w:p w14:paraId="68489DB5" w14:textId="596D3022" w:rsidR="00A869CC" w:rsidRPr="00F8428B" w:rsidRDefault="004F3B08" w:rsidP="00A869CC">
      <w:pPr>
        <w:ind w:firstLine="709"/>
        <w:jc w:val="both"/>
        <w:rPr>
          <w:sz w:val="24"/>
          <w:szCs w:val="24"/>
          <w:lang w:val="lt-LT"/>
        </w:rPr>
      </w:pPr>
      <w:r w:rsidRPr="00F8428B">
        <w:rPr>
          <w:sz w:val="24"/>
          <w:szCs w:val="24"/>
          <w:lang w:val="lt-LT"/>
        </w:rPr>
        <w:t>Nacionalinė sporto agentūra prie Lietuvos Respublikos švietimo, mokslo ir sporto ministerijos</w:t>
      </w:r>
      <w:r w:rsidR="00A869CC" w:rsidRPr="00F8428B">
        <w:rPr>
          <w:sz w:val="24"/>
          <w:szCs w:val="24"/>
          <w:lang w:val="lt-LT"/>
        </w:rPr>
        <w:t>, juridinio asmens kodas</w:t>
      </w:r>
      <w:r w:rsidRPr="00F8428B">
        <w:rPr>
          <w:sz w:val="24"/>
          <w:szCs w:val="24"/>
          <w:shd w:val="clear" w:color="auto" w:fill="F8F8F8"/>
          <w:lang w:val="lt-LT"/>
        </w:rPr>
        <w:t xml:space="preserve"> </w:t>
      </w:r>
      <w:r w:rsidRPr="00F8428B">
        <w:rPr>
          <w:sz w:val="24"/>
          <w:szCs w:val="24"/>
          <w:lang w:val="lt-LT"/>
        </w:rPr>
        <w:t>306110086</w:t>
      </w:r>
      <w:r w:rsidR="00A869CC" w:rsidRPr="00F8428B">
        <w:rPr>
          <w:sz w:val="24"/>
          <w:szCs w:val="24"/>
          <w:lang w:val="lt-LT"/>
        </w:rPr>
        <w:t xml:space="preserve">, </w:t>
      </w:r>
      <w:r w:rsidRPr="00F8428B">
        <w:rPr>
          <w:sz w:val="24"/>
          <w:szCs w:val="24"/>
          <w:lang w:val="lt-LT"/>
        </w:rPr>
        <w:t xml:space="preserve">A. Goštauto 12-100, LT-01108 </w:t>
      </w:r>
      <w:r w:rsidR="00A869CC" w:rsidRPr="00F8428B">
        <w:rPr>
          <w:sz w:val="24"/>
          <w:szCs w:val="24"/>
          <w:lang w:val="lt-LT"/>
        </w:rPr>
        <w:t xml:space="preserve">Vilnius, duomenys apie įstaigą kaupiami ir saugomi Lietuvos Respublikos juridinių asmenų registre, (toliau – Užsakovas), atstovaujamas </w:t>
      </w:r>
      <w:r w:rsidR="00A869CC" w:rsidRPr="00F8428B">
        <w:rPr>
          <w:i/>
          <w:sz w:val="24"/>
          <w:szCs w:val="24"/>
          <w:lang w:val="lt-LT"/>
        </w:rPr>
        <w:t>(pareigos, vardas, pavardė)</w:t>
      </w:r>
      <w:r w:rsidR="00A869CC" w:rsidRPr="00F8428B">
        <w:rPr>
          <w:sz w:val="24"/>
          <w:szCs w:val="24"/>
          <w:lang w:val="lt-LT"/>
        </w:rPr>
        <w:t>, veikiančio (-</w:t>
      </w:r>
      <w:proofErr w:type="spellStart"/>
      <w:r w:rsidR="00A869CC" w:rsidRPr="00F8428B">
        <w:rPr>
          <w:sz w:val="24"/>
          <w:szCs w:val="24"/>
          <w:lang w:val="lt-LT"/>
        </w:rPr>
        <w:t>ios</w:t>
      </w:r>
      <w:proofErr w:type="spellEnd"/>
      <w:r w:rsidR="00A869CC" w:rsidRPr="00F8428B">
        <w:rPr>
          <w:sz w:val="24"/>
          <w:szCs w:val="24"/>
          <w:lang w:val="lt-LT"/>
        </w:rPr>
        <w:t xml:space="preserve">) pagal </w:t>
      </w:r>
      <w:r w:rsidR="00A869CC" w:rsidRPr="00F8428B">
        <w:rPr>
          <w:i/>
          <w:sz w:val="24"/>
          <w:szCs w:val="24"/>
          <w:lang w:val="lt-LT"/>
        </w:rPr>
        <w:t>(dokumentas, kurio pagrindu veikia asmuo</w:t>
      </w:r>
      <w:r w:rsidR="00A869CC" w:rsidRPr="00F8428B">
        <w:rPr>
          <w:sz w:val="24"/>
          <w:szCs w:val="24"/>
          <w:lang w:val="lt-LT"/>
        </w:rPr>
        <w:t xml:space="preserve">, ir </w:t>
      </w:r>
    </w:p>
    <w:p w14:paraId="44D71E2B" w14:textId="543C7CFC" w:rsidR="00A869CC" w:rsidRPr="00F8428B" w:rsidRDefault="00A869CC" w:rsidP="00A869CC">
      <w:pPr>
        <w:ind w:firstLine="709"/>
        <w:jc w:val="both"/>
        <w:rPr>
          <w:sz w:val="24"/>
          <w:szCs w:val="24"/>
          <w:lang w:val="lt-LT"/>
        </w:rPr>
      </w:pPr>
      <w:r w:rsidRPr="00F8428B">
        <w:rPr>
          <w:i/>
          <w:sz w:val="24"/>
          <w:szCs w:val="24"/>
          <w:lang w:val="lt-LT"/>
        </w:rPr>
        <w:t>(</w:t>
      </w:r>
      <w:r w:rsidR="007D7DC5" w:rsidRPr="00F8428B">
        <w:rPr>
          <w:i/>
          <w:sz w:val="24"/>
          <w:szCs w:val="24"/>
          <w:lang w:val="lt-LT"/>
        </w:rPr>
        <w:t>Paslaugų teikėjas</w:t>
      </w:r>
      <w:r w:rsidRPr="00F8428B">
        <w:rPr>
          <w:i/>
          <w:sz w:val="24"/>
          <w:szCs w:val="24"/>
          <w:lang w:val="lt-LT"/>
        </w:rPr>
        <w:t>)</w:t>
      </w:r>
      <w:r w:rsidRPr="00F8428B">
        <w:rPr>
          <w:sz w:val="24"/>
          <w:szCs w:val="24"/>
          <w:lang w:val="lt-LT"/>
        </w:rPr>
        <w:t xml:space="preserve">, juridinio asmens kodas </w:t>
      </w:r>
      <w:r w:rsidRPr="00F8428B">
        <w:rPr>
          <w:i/>
          <w:sz w:val="24"/>
          <w:szCs w:val="24"/>
          <w:lang w:val="lt-LT"/>
        </w:rPr>
        <w:t>(nurodomas kodas)</w:t>
      </w:r>
      <w:r w:rsidRPr="00F8428B">
        <w:rPr>
          <w:sz w:val="24"/>
          <w:szCs w:val="24"/>
          <w:lang w:val="lt-LT"/>
        </w:rPr>
        <w:t xml:space="preserve">, </w:t>
      </w:r>
      <w:r w:rsidRPr="00F8428B">
        <w:rPr>
          <w:i/>
          <w:sz w:val="24"/>
          <w:szCs w:val="24"/>
          <w:lang w:val="lt-LT"/>
        </w:rPr>
        <w:t>(adresas)</w:t>
      </w:r>
      <w:r w:rsidRPr="00F8428B">
        <w:rPr>
          <w:sz w:val="24"/>
          <w:szCs w:val="24"/>
          <w:lang w:val="lt-LT"/>
        </w:rPr>
        <w:t xml:space="preserve">, duomenys apie įmonę kaupiami ir saugomi Lietuvos Respublikos juridinių asmenų registre, (toliau – </w:t>
      </w:r>
      <w:r w:rsidR="007D7DC5" w:rsidRPr="00F8428B">
        <w:rPr>
          <w:sz w:val="24"/>
          <w:szCs w:val="24"/>
          <w:lang w:val="lt-LT"/>
        </w:rPr>
        <w:t>Paslaugų teikėjas</w:t>
      </w:r>
      <w:r w:rsidRPr="00F8428B">
        <w:rPr>
          <w:sz w:val="24"/>
          <w:szCs w:val="24"/>
          <w:lang w:val="lt-LT"/>
        </w:rPr>
        <w:t xml:space="preserve">), atstovaujama </w:t>
      </w:r>
      <w:r w:rsidRPr="00F8428B">
        <w:rPr>
          <w:i/>
          <w:sz w:val="24"/>
          <w:szCs w:val="24"/>
          <w:lang w:val="lt-LT"/>
        </w:rPr>
        <w:t>(pareigos, vardas, pavardė)</w:t>
      </w:r>
      <w:r w:rsidRPr="00F8428B">
        <w:rPr>
          <w:sz w:val="24"/>
          <w:szCs w:val="24"/>
          <w:lang w:val="lt-LT"/>
        </w:rPr>
        <w:t>, veikiančio (-</w:t>
      </w:r>
      <w:proofErr w:type="spellStart"/>
      <w:r w:rsidRPr="00F8428B">
        <w:rPr>
          <w:sz w:val="24"/>
          <w:szCs w:val="24"/>
          <w:lang w:val="lt-LT"/>
        </w:rPr>
        <w:t>ios</w:t>
      </w:r>
      <w:proofErr w:type="spellEnd"/>
      <w:r w:rsidRPr="00F8428B">
        <w:rPr>
          <w:sz w:val="24"/>
          <w:szCs w:val="24"/>
          <w:lang w:val="lt-LT"/>
        </w:rPr>
        <w:t xml:space="preserve">) pagal </w:t>
      </w:r>
      <w:r w:rsidRPr="00F8428B">
        <w:rPr>
          <w:i/>
          <w:sz w:val="24"/>
          <w:szCs w:val="24"/>
          <w:lang w:val="lt-LT"/>
        </w:rPr>
        <w:t xml:space="preserve">(dokumentas, kurio pagrindu veikia asmuo) </w:t>
      </w:r>
      <w:r w:rsidRPr="00F8428B">
        <w:rPr>
          <w:sz w:val="24"/>
          <w:szCs w:val="24"/>
          <w:lang w:val="lt-LT"/>
        </w:rPr>
        <w:t xml:space="preserve">toliau kartu šioje paslaugų sutartyje vadinami „Šalimis“, o kiekvienas atskirai – „Šalimi“, sudarė šią </w:t>
      </w:r>
      <w:r w:rsidR="004F3B08" w:rsidRPr="00F8428B">
        <w:rPr>
          <w:bCs/>
          <w:sz w:val="24"/>
          <w:szCs w:val="24"/>
          <w:lang w:val="lt-LT"/>
        </w:rPr>
        <w:t>XII PASAULIO LIETUVIŲ SPORTO</w:t>
      </w:r>
      <w:r w:rsidR="004F3B08" w:rsidRPr="00F8428B">
        <w:rPr>
          <w:b/>
          <w:sz w:val="24"/>
          <w:szCs w:val="24"/>
          <w:lang w:val="lt-LT"/>
        </w:rPr>
        <w:t xml:space="preserve"> </w:t>
      </w:r>
      <w:r w:rsidR="00BA3590" w:rsidRPr="00BA3590">
        <w:rPr>
          <w:bCs/>
          <w:sz w:val="24"/>
          <w:szCs w:val="24"/>
          <w:lang w:val="lt-LT"/>
        </w:rPr>
        <w:t>ŽAIDYNIŲ</w:t>
      </w:r>
      <w:r w:rsidR="00BA3590">
        <w:rPr>
          <w:b/>
          <w:sz w:val="24"/>
          <w:szCs w:val="24"/>
          <w:lang w:val="lt-LT"/>
        </w:rPr>
        <w:t xml:space="preserve"> </w:t>
      </w:r>
      <w:r w:rsidRPr="00F8428B">
        <w:rPr>
          <w:sz w:val="24"/>
          <w:szCs w:val="24"/>
          <w:lang w:val="lt-LT"/>
        </w:rPr>
        <w:t>DALYVIŲ MAITINIMO PASLAUGŲ</w:t>
      </w:r>
      <w:r w:rsidRPr="00F8428B">
        <w:rPr>
          <w:b/>
          <w:sz w:val="24"/>
          <w:szCs w:val="24"/>
          <w:lang w:val="lt-LT"/>
        </w:rPr>
        <w:t xml:space="preserve"> </w:t>
      </w:r>
      <w:r w:rsidRPr="00F8428B">
        <w:rPr>
          <w:sz w:val="24"/>
          <w:szCs w:val="24"/>
          <w:lang w:val="lt-LT"/>
        </w:rPr>
        <w:t>sutartį, toliau vadinamą „Sutartimi“, ir susitarė dėl toliau išvardintų sąlygų.</w:t>
      </w:r>
    </w:p>
    <w:p w14:paraId="0BAD234D" w14:textId="77777777" w:rsidR="00A869CC" w:rsidRPr="00F8428B" w:rsidRDefault="00A869CC" w:rsidP="00A869CC">
      <w:pPr>
        <w:ind w:firstLine="709"/>
        <w:jc w:val="both"/>
        <w:rPr>
          <w:sz w:val="24"/>
          <w:szCs w:val="24"/>
          <w:lang w:val="lt-LT"/>
        </w:rPr>
      </w:pPr>
    </w:p>
    <w:p w14:paraId="0C3005FC" w14:textId="77777777" w:rsidR="00A869CC" w:rsidRPr="00F8428B" w:rsidRDefault="00A869CC" w:rsidP="00A869CC">
      <w:pPr>
        <w:jc w:val="center"/>
        <w:rPr>
          <w:b/>
          <w:bCs/>
          <w:sz w:val="24"/>
          <w:szCs w:val="24"/>
          <w:lang w:val="lt-LT"/>
        </w:rPr>
      </w:pPr>
      <w:r w:rsidRPr="00F8428B">
        <w:rPr>
          <w:b/>
          <w:bCs/>
          <w:sz w:val="24"/>
          <w:szCs w:val="24"/>
          <w:lang w:val="lt-LT"/>
        </w:rPr>
        <w:t>1. Sutarties dalykas</w:t>
      </w:r>
    </w:p>
    <w:p w14:paraId="29625330" w14:textId="297CDB29" w:rsidR="00A869CC" w:rsidRPr="00F8428B" w:rsidRDefault="00A869CC" w:rsidP="00A869CC">
      <w:pPr>
        <w:tabs>
          <w:tab w:val="left" w:pos="701"/>
        </w:tabs>
        <w:ind w:firstLine="709"/>
        <w:jc w:val="both"/>
        <w:rPr>
          <w:sz w:val="24"/>
          <w:szCs w:val="24"/>
          <w:lang w:val="lt-LT"/>
        </w:rPr>
      </w:pPr>
      <w:r w:rsidRPr="00F8428B">
        <w:rPr>
          <w:sz w:val="24"/>
          <w:szCs w:val="24"/>
          <w:lang w:val="lt-LT"/>
        </w:rPr>
        <w:t xml:space="preserve">1.1. Sutarties dalykas yra </w:t>
      </w:r>
      <w:r w:rsidR="00BA3590">
        <w:rPr>
          <w:sz w:val="24"/>
          <w:szCs w:val="24"/>
          <w:lang w:val="lt-LT"/>
        </w:rPr>
        <w:t xml:space="preserve">XII Pasaulio lietuvių sporto žaidynių (toliau – Renginys) dalyvių </w:t>
      </w:r>
      <w:r w:rsidRPr="00F8428B">
        <w:rPr>
          <w:sz w:val="24"/>
          <w:szCs w:val="24"/>
          <w:lang w:val="lt-LT"/>
        </w:rPr>
        <w:t>maitinimo paslauga (toliau – paslauga). Teikiamos paslaugos techninė specifikacija pateikiama Sutarties 2 priede.</w:t>
      </w:r>
    </w:p>
    <w:p w14:paraId="3C1E2C95" w14:textId="024FE68B" w:rsidR="00A869CC" w:rsidRPr="00F8428B" w:rsidRDefault="00A869CC" w:rsidP="00A869CC">
      <w:pPr>
        <w:tabs>
          <w:tab w:val="left" w:pos="706"/>
        </w:tabs>
        <w:ind w:firstLine="709"/>
        <w:rPr>
          <w:sz w:val="24"/>
          <w:szCs w:val="24"/>
          <w:lang w:val="lt-LT"/>
        </w:rPr>
      </w:pPr>
      <w:r w:rsidRPr="00F8428B">
        <w:rPr>
          <w:sz w:val="24"/>
          <w:szCs w:val="24"/>
          <w:lang w:val="lt-LT"/>
        </w:rPr>
        <w:t>1.2. Paslauga turi būti teikiama</w:t>
      </w:r>
      <w:r w:rsidR="0080154E">
        <w:rPr>
          <w:sz w:val="24"/>
          <w:szCs w:val="24"/>
          <w:lang w:val="lt-LT"/>
        </w:rPr>
        <w:t xml:space="preserve"> vietose, kurių adresai,</w:t>
      </w:r>
      <w:r w:rsidR="002A3517">
        <w:rPr>
          <w:sz w:val="24"/>
          <w:szCs w:val="24"/>
          <w:lang w:val="lt-LT"/>
        </w:rPr>
        <w:t xml:space="preserve"> nurodyti</w:t>
      </w:r>
      <w:r w:rsidRPr="00F8428B">
        <w:rPr>
          <w:b/>
          <w:i/>
          <w:sz w:val="24"/>
          <w:szCs w:val="24"/>
          <w:lang w:val="lt-LT"/>
        </w:rPr>
        <w:t xml:space="preserve"> </w:t>
      </w:r>
      <w:r w:rsidRPr="00F8428B">
        <w:rPr>
          <w:sz w:val="24"/>
          <w:szCs w:val="24"/>
          <w:lang w:val="lt-LT"/>
        </w:rPr>
        <w:t>techninėje specifikacijoje</w:t>
      </w:r>
      <w:r w:rsidR="002A3517">
        <w:rPr>
          <w:sz w:val="24"/>
          <w:szCs w:val="24"/>
          <w:lang w:val="lt-LT"/>
        </w:rPr>
        <w:t>,</w:t>
      </w:r>
      <w:r w:rsidRPr="00F8428B">
        <w:rPr>
          <w:sz w:val="24"/>
          <w:szCs w:val="24"/>
          <w:lang w:val="lt-LT"/>
        </w:rPr>
        <w:t xml:space="preserve"> pateiktoje Sutarties 2 priede. </w:t>
      </w:r>
    </w:p>
    <w:p w14:paraId="6CA1294B" w14:textId="618BCC1B" w:rsidR="00A869CC" w:rsidRPr="00F8428B" w:rsidRDefault="00A869CC" w:rsidP="00A869CC">
      <w:pPr>
        <w:tabs>
          <w:tab w:val="left" w:pos="706"/>
        </w:tabs>
        <w:ind w:firstLine="709"/>
        <w:rPr>
          <w:sz w:val="24"/>
          <w:szCs w:val="24"/>
          <w:lang w:val="lt-LT"/>
        </w:rPr>
      </w:pPr>
      <w:r w:rsidRPr="00F8428B">
        <w:rPr>
          <w:sz w:val="24"/>
          <w:szCs w:val="24"/>
          <w:lang w:val="lt-LT"/>
        </w:rPr>
        <w:t xml:space="preserve">1.3. Paslaugos pradedamos teikti nuo </w:t>
      </w:r>
      <w:r w:rsidR="002A3517">
        <w:rPr>
          <w:sz w:val="24"/>
          <w:szCs w:val="24"/>
          <w:lang w:val="lt-LT"/>
        </w:rPr>
        <w:t>S</w:t>
      </w:r>
      <w:r w:rsidRPr="00F8428B">
        <w:rPr>
          <w:sz w:val="24"/>
          <w:szCs w:val="24"/>
          <w:lang w:val="lt-LT"/>
        </w:rPr>
        <w:t>utarties įsigaliojimo datos</w:t>
      </w:r>
      <w:r w:rsidR="007D7DC5" w:rsidRPr="00F8428B">
        <w:rPr>
          <w:sz w:val="24"/>
          <w:szCs w:val="24"/>
          <w:lang w:val="lt-LT"/>
        </w:rPr>
        <w:t xml:space="preserve"> iki 2025 m. liepos 6 d. </w:t>
      </w:r>
    </w:p>
    <w:p w14:paraId="7DBA01ED" w14:textId="277BC17C" w:rsidR="00A869CC" w:rsidRPr="00F8428B" w:rsidRDefault="00A869CC" w:rsidP="00A869CC">
      <w:pPr>
        <w:tabs>
          <w:tab w:val="left" w:pos="720"/>
        </w:tabs>
        <w:ind w:firstLine="709"/>
        <w:jc w:val="both"/>
        <w:rPr>
          <w:sz w:val="24"/>
          <w:szCs w:val="24"/>
          <w:lang w:val="lt-LT"/>
        </w:rPr>
      </w:pPr>
      <w:r w:rsidRPr="00F8428B">
        <w:rPr>
          <w:sz w:val="24"/>
          <w:szCs w:val="24"/>
          <w:lang w:val="lt-LT"/>
        </w:rPr>
        <w:t>1.4. Sutarties galiojimo terminas</w:t>
      </w:r>
      <w:r w:rsidR="002A3517">
        <w:rPr>
          <w:sz w:val="24"/>
          <w:szCs w:val="24"/>
          <w:lang w:val="lt-LT"/>
        </w:rPr>
        <w:t>: nuo Sutarties įsigaliojimo</w:t>
      </w:r>
      <w:r w:rsidRPr="00F8428B">
        <w:rPr>
          <w:sz w:val="24"/>
          <w:szCs w:val="24"/>
          <w:lang w:val="lt-LT"/>
        </w:rPr>
        <w:t xml:space="preserve"> </w:t>
      </w:r>
      <w:r w:rsidR="002A3517">
        <w:rPr>
          <w:sz w:val="24"/>
          <w:szCs w:val="24"/>
          <w:lang w:val="lt-LT"/>
        </w:rPr>
        <w:t xml:space="preserve">datos </w:t>
      </w:r>
      <w:r w:rsidRPr="00F8428B">
        <w:rPr>
          <w:sz w:val="24"/>
          <w:szCs w:val="24"/>
          <w:lang w:val="lt-LT"/>
        </w:rPr>
        <w:t>iki 202</w:t>
      </w:r>
      <w:r w:rsidR="007D7DC5" w:rsidRPr="00F8428B">
        <w:rPr>
          <w:sz w:val="24"/>
          <w:szCs w:val="24"/>
          <w:lang w:val="lt-LT"/>
        </w:rPr>
        <w:t>5</w:t>
      </w:r>
      <w:r w:rsidRPr="00F8428B">
        <w:rPr>
          <w:sz w:val="24"/>
          <w:szCs w:val="24"/>
          <w:lang w:val="lt-LT"/>
        </w:rPr>
        <w:t xml:space="preserve"> m. </w:t>
      </w:r>
      <w:r w:rsidR="007D7DC5" w:rsidRPr="00F8428B">
        <w:rPr>
          <w:sz w:val="24"/>
          <w:szCs w:val="24"/>
          <w:lang w:val="lt-LT"/>
        </w:rPr>
        <w:t>rugpjūčio 10</w:t>
      </w:r>
      <w:r w:rsidRPr="00F8428B">
        <w:rPr>
          <w:sz w:val="24"/>
          <w:szCs w:val="24"/>
          <w:lang w:val="lt-LT"/>
        </w:rPr>
        <w:t xml:space="preserve"> d</w:t>
      </w:r>
      <w:r w:rsidR="002A3517">
        <w:rPr>
          <w:sz w:val="24"/>
          <w:szCs w:val="24"/>
          <w:lang w:val="lt-LT"/>
        </w:rPr>
        <w:t>.</w:t>
      </w:r>
      <w:r w:rsidRPr="00F8428B">
        <w:rPr>
          <w:sz w:val="24"/>
          <w:szCs w:val="24"/>
          <w:lang w:val="lt-LT"/>
        </w:rPr>
        <w:t>;</w:t>
      </w:r>
    </w:p>
    <w:p w14:paraId="63E8DFA6" w14:textId="77777777" w:rsidR="00A869CC" w:rsidRPr="00F8428B" w:rsidRDefault="00A869CC" w:rsidP="00A869CC">
      <w:pPr>
        <w:tabs>
          <w:tab w:val="left" w:pos="826"/>
        </w:tabs>
        <w:jc w:val="both"/>
        <w:rPr>
          <w:sz w:val="24"/>
          <w:szCs w:val="24"/>
          <w:lang w:val="lt-LT"/>
        </w:rPr>
      </w:pPr>
    </w:p>
    <w:p w14:paraId="77D8DB90" w14:textId="77777777" w:rsidR="00A869CC" w:rsidRPr="00F8428B" w:rsidRDefault="00A869CC" w:rsidP="00A869CC">
      <w:pPr>
        <w:jc w:val="center"/>
        <w:rPr>
          <w:b/>
          <w:bCs/>
          <w:sz w:val="24"/>
          <w:szCs w:val="24"/>
          <w:lang w:val="lt-LT"/>
        </w:rPr>
      </w:pPr>
      <w:r w:rsidRPr="00F8428B">
        <w:rPr>
          <w:b/>
          <w:bCs/>
          <w:sz w:val="24"/>
          <w:szCs w:val="24"/>
          <w:lang w:val="lt-LT"/>
        </w:rPr>
        <w:t>2. Sutarties įkainiai, kainodaros taisyklės ir mokėjimo sąlygos</w:t>
      </w:r>
    </w:p>
    <w:p w14:paraId="556C119B" w14:textId="77777777" w:rsidR="00A869CC" w:rsidRPr="00F8428B" w:rsidRDefault="00A869CC" w:rsidP="00A869CC">
      <w:pPr>
        <w:ind w:firstLine="709"/>
        <w:jc w:val="both"/>
        <w:rPr>
          <w:sz w:val="24"/>
          <w:szCs w:val="24"/>
          <w:lang w:val="lt-LT"/>
        </w:rPr>
      </w:pPr>
      <w:r w:rsidRPr="00F8428B">
        <w:rPr>
          <w:sz w:val="24"/>
          <w:szCs w:val="24"/>
          <w:lang w:val="lt-LT"/>
        </w:rPr>
        <w:t>2.1. Sutarties įkainiai (maitinimo kaina) nurodyti Sutarties 1 priede</w:t>
      </w:r>
      <w:r w:rsidRPr="00F8428B">
        <w:rPr>
          <w:sz w:val="24"/>
          <w:szCs w:val="24"/>
          <w:vertAlign w:val="superscript"/>
          <w:lang w:val="lt-LT"/>
        </w:rPr>
        <w:footnoteReference w:id="5"/>
      </w:r>
      <w:r w:rsidRPr="00F8428B">
        <w:rPr>
          <w:sz w:val="24"/>
          <w:szCs w:val="24"/>
          <w:lang w:val="lt-LT"/>
        </w:rPr>
        <w:t>:</w:t>
      </w:r>
    </w:p>
    <w:p w14:paraId="2DEC4F89" w14:textId="789D42EB" w:rsidR="00A869CC" w:rsidRPr="00F8428B" w:rsidRDefault="007D7DC5" w:rsidP="00A869CC">
      <w:pPr>
        <w:tabs>
          <w:tab w:val="left" w:leader="dot" w:pos="6288"/>
        </w:tabs>
        <w:rPr>
          <w:sz w:val="24"/>
          <w:szCs w:val="24"/>
          <w:lang w:val="lt-LT"/>
        </w:rPr>
      </w:pPr>
      <w:r w:rsidRPr="00F8428B">
        <w:rPr>
          <w:sz w:val="24"/>
          <w:szCs w:val="24"/>
          <w:lang w:val="lt-LT"/>
        </w:rPr>
        <w:t xml:space="preserve">Maksimali </w:t>
      </w:r>
      <w:r w:rsidR="00A869CC" w:rsidRPr="00F8428B">
        <w:rPr>
          <w:sz w:val="24"/>
          <w:szCs w:val="24"/>
          <w:lang w:val="lt-LT"/>
        </w:rPr>
        <w:t xml:space="preserve">Sutarties kaina yra .................... </w:t>
      </w:r>
      <w:r w:rsidRPr="00F8428B">
        <w:rPr>
          <w:sz w:val="24"/>
          <w:szCs w:val="24"/>
          <w:lang w:val="lt-LT"/>
        </w:rPr>
        <w:t xml:space="preserve">Eur </w:t>
      </w:r>
      <w:r w:rsidR="00A869CC" w:rsidRPr="00F8428B">
        <w:rPr>
          <w:sz w:val="24"/>
          <w:szCs w:val="24"/>
          <w:lang w:val="lt-LT"/>
        </w:rPr>
        <w:t>su PVM (skaičiais)</w:t>
      </w:r>
    </w:p>
    <w:p w14:paraId="5DB407A5" w14:textId="36C87C62" w:rsidR="00A869CC" w:rsidRPr="00F8428B" w:rsidRDefault="00A869CC" w:rsidP="00A869CC">
      <w:pPr>
        <w:tabs>
          <w:tab w:val="left" w:leader="dot" w:pos="4757"/>
          <w:tab w:val="left" w:leader="dot" w:pos="8285"/>
        </w:tabs>
        <w:jc w:val="both"/>
        <w:rPr>
          <w:sz w:val="24"/>
          <w:szCs w:val="24"/>
          <w:lang w:val="lt-LT"/>
        </w:rPr>
      </w:pPr>
      <w:r w:rsidRPr="00F8428B">
        <w:rPr>
          <w:sz w:val="24"/>
          <w:szCs w:val="24"/>
          <w:lang w:val="lt-LT"/>
        </w:rPr>
        <w:tab/>
        <w:t xml:space="preserve">............................................................... (žodžiais), iš jų PVM sudaro ................................ </w:t>
      </w:r>
      <w:r w:rsidR="007D7DC5" w:rsidRPr="00F8428B">
        <w:rPr>
          <w:sz w:val="24"/>
          <w:szCs w:val="24"/>
          <w:lang w:val="lt-LT"/>
        </w:rPr>
        <w:t>Eur</w:t>
      </w:r>
      <w:r w:rsidRPr="00F8428B">
        <w:rPr>
          <w:sz w:val="24"/>
          <w:szCs w:val="24"/>
          <w:lang w:val="lt-LT"/>
        </w:rPr>
        <w:t xml:space="preserve"> (skaičiais) .............................................................(žodžiais).</w:t>
      </w:r>
    </w:p>
    <w:p w14:paraId="423E5846" w14:textId="36A68511" w:rsidR="00A869CC" w:rsidRPr="00F8428B" w:rsidRDefault="00A869CC" w:rsidP="002A3517">
      <w:pPr>
        <w:tabs>
          <w:tab w:val="left" w:pos="720"/>
          <w:tab w:val="left" w:pos="1134"/>
        </w:tabs>
        <w:jc w:val="both"/>
        <w:rPr>
          <w:sz w:val="24"/>
          <w:szCs w:val="24"/>
          <w:lang w:val="lt-LT"/>
        </w:rPr>
      </w:pPr>
      <w:r w:rsidRPr="00F8428B">
        <w:rPr>
          <w:sz w:val="24"/>
          <w:szCs w:val="24"/>
          <w:lang w:val="lt-LT"/>
        </w:rPr>
        <w:tab/>
        <w:t>2.2.</w:t>
      </w:r>
      <w:r w:rsidRPr="00F8428B">
        <w:rPr>
          <w:sz w:val="24"/>
          <w:szCs w:val="24"/>
          <w:lang w:val="lt-LT"/>
        </w:rPr>
        <w:tab/>
        <w:t>Sutarties kainos apskaičiavimo būdas – fiksuoto įkainio. Sutarties kaina Sutarties galiojimo metu gali būti keičiama</w:t>
      </w:r>
      <w:r w:rsidR="002A3517">
        <w:rPr>
          <w:sz w:val="24"/>
          <w:szCs w:val="24"/>
          <w:lang w:val="lt-LT"/>
        </w:rPr>
        <w:t>,</w:t>
      </w:r>
      <w:r w:rsidRPr="00F8428B">
        <w:rPr>
          <w:sz w:val="24"/>
          <w:szCs w:val="24"/>
          <w:lang w:val="lt-LT"/>
        </w:rPr>
        <w:t xml:space="preserve"> jei Lietuvos Respublikos teisės aktais bus pakeistas perkamoms paslaugoms taikomo PVM tarifo dydis, kainą keičiant pasikeitusio PVM tarifo dydžiu. Kaina perskaičiuojama nekeičiant kainos be PVM, atitinkamai perskaičiuojant tik PVM dalį.</w:t>
      </w:r>
    </w:p>
    <w:p w14:paraId="6CCD4F91" w14:textId="77777777" w:rsidR="00A869CC" w:rsidRPr="00F8428B" w:rsidRDefault="00A869CC" w:rsidP="00A869CC">
      <w:pPr>
        <w:tabs>
          <w:tab w:val="left" w:pos="701"/>
        </w:tabs>
        <w:jc w:val="both"/>
        <w:rPr>
          <w:sz w:val="24"/>
          <w:szCs w:val="24"/>
          <w:lang w:val="lt-LT"/>
        </w:rPr>
      </w:pPr>
      <w:r w:rsidRPr="00F8428B">
        <w:rPr>
          <w:sz w:val="24"/>
          <w:szCs w:val="24"/>
          <w:lang w:val="lt-LT"/>
        </w:rPr>
        <w:tab/>
        <w:t>2.3. 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14:paraId="1B725B39" w14:textId="7C452A49" w:rsidR="00A869CC" w:rsidRPr="00F8428B" w:rsidRDefault="00A869CC" w:rsidP="00A869CC">
      <w:pPr>
        <w:tabs>
          <w:tab w:val="left" w:pos="701"/>
        </w:tabs>
        <w:jc w:val="both"/>
        <w:rPr>
          <w:sz w:val="24"/>
          <w:szCs w:val="24"/>
          <w:lang w:val="lt-LT"/>
        </w:rPr>
      </w:pPr>
      <w:r w:rsidRPr="00F8428B">
        <w:rPr>
          <w:sz w:val="24"/>
          <w:szCs w:val="24"/>
          <w:lang w:val="lt-LT"/>
        </w:rPr>
        <w:tab/>
        <w:t xml:space="preserve">2.4. 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w:t>
      </w:r>
      <w:r w:rsidRPr="00F8428B">
        <w:rPr>
          <w:sz w:val="24"/>
          <w:szCs w:val="24"/>
          <w:lang w:val="lt-LT"/>
        </w:rPr>
        <w:lastRenderedPageBreak/>
        <w:t>produktų bei pagaminto maisto atliekų tvarkymo ir pašalinimo</w:t>
      </w:r>
      <w:r w:rsidR="002A3517">
        <w:rPr>
          <w:sz w:val="24"/>
          <w:szCs w:val="24"/>
          <w:lang w:val="lt-LT"/>
        </w:rPr>
        <w:t>, palapinės (-</w:t>
      </w:r>
      <w:proofErr w:type="spellStart"/>
      <w:r w:rsidR="002A3517">
        <w:rPr>
          <w:sz w:val="24"/>
          <w:szCs w:val="24"/>
          <w:lang w:val="lt-LT"/>
        </w:rPr>
        <w:t>ių</w:t>
      </w:r>
      <w:proofErr w:type="spellEnd"/>
      <w:r w:rsidR="002A3517">
        <w:rPr>
          <w:sz w:val="24"/>
          <w:szCs w:val="24"/>
          <w:lang w:val="lt-LT"/>
        </w:rPr>
        <w:t>) įrengimo ir išmontavimo</w:t>
      </w:r>
      <w:r w:rsidRPr="00F8428B">
        <w:rPr>
          <w:sz w:val="24"/>
          <w:szCs w:val="24"/>
          <w:lang w:val="lt-LT"/>
        </w:rPr>
        <w:t xml:space="preserve"> bei kitos su paslaugos teikimu </w:t>
      </w:r>
      <w:r w:rsidR="007D7DC5" w:rsidRPr="00F8428B">
        <w:rPr>
          <w:sz w:val="24"/>
          <w:szCs w:val="24"/>
          <w:lang w:val="lt-LT"/>
        </w:rPr>
        <w:t xml:space="preserve">Paslaugų teikėjo </w:t>
      </w:r>
      <w:r w:rsidRPr="00F8428B">
        <w:rPr>
          <w:sz w:val="24"/>
          <w:szCs w:val="24"/>
          <w:lang w:val="lt-LT"/>
        </w:rPr>
        <w:t>patiriamos išlaidos), įskaitant, bet neapsiribojant, sąskaitų pateikimo naudojantis informacinės sistemos „</w:t>
      </w:r>
      <w:r w:rsidR="007D7DC5" w:rsidRPr="00F8428B">
        <w:rPr>
          <w:sz w:val="24"/>
          <w:szCs w:val="24"/>
          <w:lang w:val="lt-LT"/>
        </w:rPr>
        <w:t>SABIS</w:t>
      </w:r>
      <w:r w:rsidRPr="00F8428B">
        <w:rPr>
          <w:sz w:val="24"/>
          <w:szCs w:val="24"/>
          <w:lang w:val="lt-LT"/>
        </w:rPr>
        <w:t>“ priemonėmis išlaidos.</w:t>
      </w:r>
    </w:p>
    <w:p w14:paraId="0D2262C4" w14:textId="66CEAFAA" w:rsidR="00A869CC" w:rsidRPr="00F8428B" w:rsidRDefault="00A869CC" w:rsidP="00A869CC">
      <w:pPr>
        <w:tabs>
          <w:tab w:val="left" w:pos="701"/>
        </w:tabs>
        <w:ind w:firstLine="709"/>
        <w:jc w:val="both"/>
        <w:rPr>
          <w:bCs/>
          <w:sz w:val="24"/>
          <w:szCs w:val="24"/>
          <w:lang w:val="lt-LT"/>
        </w:rPr>
      </w:pPr>
      <w:r w:rsidRPr="00F8428B">
        <w:rPr>
          <w:bCs/>
          <w:sz w:val="24"/>
          <w:szCs w:val="24"/>
          <w:lang w:val="lt-LT"/>
        </w:rPr>
        <w:t xml:space="preserve">2.5. </w:t>
      </w:r>
      <w:r w:rsidR="007D7DC5" w:rsidRPr="00F8428B">
        <w:rPr>
          <w:bCs/>
          <w:sz w:val="24"/>
          <w:szCs w:val="24"/>
          <w:lang w:val="lt-LT"/>
        </w:rPr>
        <w:t>Užsakovo</w:t>
      </w:r>
      <w:r w:rsidRPr="00F8428B">
        <w:rPr>
          <w:bCs/>
          <w:sz w:val="24"/>
          <w:szCs w:val="24"/>
          <w:lang w:val="lt-LT"/>
        </w:rPr>
        <w:t xml:space="preserve"> ir Paslaugos teikėjo atsakingi darbuotojai per </w:t>
      </w:r>
      <w:r w:rsidR="007D7DC5" w:rsidRPr="00F8428B">
        <w:rPr>
          <w:bCs/>
          <w:sz w:val="24"/>
          <w:szCs w:val="24"/>
          <w:lang w:val="lt-LT"/>
        </w:rPr>
        <w:t>10</w:t>
      </w:r>
      <w:r w:rsidRPr="00F8428B">
        <w:rPr>
          <w:bCs/>
          <w:sz w:val="24"/>
          <w:szCs w:val="24"/>
          <w:lang w:val="lt-LT"/>
        </w:rPr>
        <w:t xml:space="preserve"> darbo dien</w:t>
      </w:r>
      <w:r w:rsidR="007D7DC5" w:rsidRPr="00F8428B">
        <w:rPr>
          <w:bCs/>
          <w:sz w:val="24"/>
          <w:szCs w:val="24"/>
          <w:lang w:val="lt-LT"/>
        </w:rPr>
        <w:t>ų po paslaugų suteikimo</w:t>
      </w:r>
      <w:r w:rsidRPr="00F8428B">
        <w:rPr>
          <w:bCs/>
          <w:sz w:val="24"/>
          <w:szCs w:val="24"/>
          <w:lang w:val="lt-LT"/>
        </w:rPr>
        <w:t xml:space="preserve"> pasirašo pažymas apie faktiškai suteiktų paslaugų apimtį. </w:t>
      </w:r>
      <w:r w:rsidRPr="00F8428B">
        <w:rPr>
          <w:sz w:val="24"/>
          <w:szCs w:val="24"/>
          <w:lang w:val="lt-LT"/>
        </w:rPr>
        <w:t xml:space="preserve">Už suteiktas paslaugas atsiskaitoma </w:t>
      </w:r>
      <w:r w:rsidR="007D7DC5" w:rsidRPr="00F8428B">
        <w:rPr>
          <w:sz w:val="24"/>
          <w:szCs w:val="24"/>
          <w:lang w:val="lt-LT"/>
        </w:rPr>
        <w:t xml:space="preserve">pagal </w:t>
      </w:r>
      <w:r w:rsidRPr="00F8428B">
        <w:rPr>
          <w:sz w:val="24"/>
          <w:szCs w:val="24"/>
          <w:lang w:val="lt-LT"/>
        </w:rPr>
        <w:t>paslaugų įkaini</w:t>
      </w:r>
      <w:r w:rsidR="007D7DC5" w:rsidRPr="00F8428B">
        <w:rPr>
          <w:sz w:val="24"/>
          <w:szCs w:val="24"/>
          <w:lang w:val="lt-LT"/>
        </w:rPr>
        <w:t>u</w:t>
      </w:r>
      <w:r w:rsidRPr="00F8428B">
        <w:rPr>
          <w:sz w:val="24"/>
          <w:szCs w:val="24"/>
          <w:lang w:val="lt-LT"/>
        </w:rPr>
        <w:t>s už faktiškai suteiktas paslaugas</w:t>
      </w:r>
      <w:r w:rsidR="008C22E7" w:rsidRPr="00F8428B">
        <w:rPr>
          <w:sz w:val="24"/>
          <w:szCs w:val="24"/>
          <w:lang w:val="lt-LT"/>
        </w:rPr>
        <w:t xml:space="preserve"> (</w:t>
      </w:r>
      <w:r w:rsidR="007D7DC5" w:rsidRPr="00F8428B">
        <w:rPr>
          <w:sz w:val="24"/>
          <w:szCs w:val="24"/>
          <w:lang w:val="lt-LT"/>
        </w:rPr>
        <w:t xml:space="preserve">t. y. </w:t>
      </w:r>
      <w:r w:rsidR="008C22E7" w:rsidRPr="00F8428B">
        <w:rPr>
          <w:sz w:val="24"/>
          <w:szCs w:val="24"/>
          <w:lang w:val="lt-LT"/>
        </w:rPr>
        <w:t xml:space="preserve">dalyviams </w:t>
      </w:r>
      <w:r w:rsidR="00B34BA0" w:rsidRPr="00F8428B">
        <w:rPr>
          <w:sz w:val="24"/>
          <w:szCs w:val="24"/>
          <w:lang w:val="lt-LT"/>
        </w:rPr>
        <w:t>f</w:t>
      </w:r>
      <w:r w:rsidR="007D7DC5" w:rsidRPr="00F8428B">
        <w:rPr>
          <w:sz w:val="24"/>
          <w:szCs w:val="24"/>
          <w:lang w:val="lt-LT"/>
        </w:rPr>
        <w:t>aktiškai pateiktų porcijų skaičius padauginamas iš paslaugos įkainio)</w:t>
      </w:r>
      <w:r w:rsidRPr="00F8428B">
        <w:rPr>
          <w:sz w:val="24"/>
          <w:szCs w:val="24"/>
          <w:lang w:val="lt-LT"/>
        </w:rPr>
        <w:t xml:space="preserve"> pagal Paslaugos teikėjo per informacinę sistemą „</w:t>
      </w:r>
      <w:r w:rsidR="007D7DC5" w:rsidRPr="00F8428B">
        <w:rPr>
          <w:sz w:val="24"/>
          <w:szCs w:val="24"/>
          <w:lang w:val="lt-LT"/>
        </w:rPr>
        <w:t>SABIS</w:t>
      </w:r>
      <w:r w:rsidRPr="00F8428B">
        <w:rPr>
          <w:sz w:val="24"/>
          <w:szCs w:val="24"/>
          <w:lang w:val="lt-LT"/>
        </w:rPr>
        <w:t>“ pateiktą tinkamai įformintą PVM sąskaitą faktūrą. Mokėjimai bus vykdomi po PVM sąskaitos faktūros gavimo dienos per 30 kalendorinių dienų.</w:t>
      </w:r>
    </w:p>
    <w:p w14:paraId="7B33B07F" w14:textId="77777777" w:rsidR="00A869CC" w:rsidRPr="00F8428B" w:rsidRDefault="00A869CC" w:rsidP="00A869CC">
      <w:pPr>
        <w:ind w:firstLine="720"/>
        <w:jc w:val="both"/>
        <w:rPr>
          <w:sz w:val="24"/>
          <w:szCs w:val="24"/>
          <w:lang w:val="lt-LT"/>
        </w:rPr>
      </w:pPr>
      <w:r w:rsidRPr="00F8428B">
        <w:rPr>
          <w:sz w:val="24"/>
          <w:szCs w:val="24"/>
          <w:lang w:val="lt-LT"/>
        </w:rPr>
        <w:t xml:space="preserve">2.6. Sutartyje numatyti įkainiai negali būti keičiami visą Sutarties galiojimo laikotarpį. </w:t>
      </w:r>
    </w:p>
    <w:p w14:paraId="0906FA4A" w14:textId="77777777" w:rsidR="00A869CC" w:rsidRPr="00F8428B" w:rsidRDefault="00A869CC" w:rsidP="00A869CC">
      <w:pPr>
        <w:ind w:firstLine="720"/>
        <w:jc w:val="both"/>
        <w:rPr>
          <w:sz w:val="24"/>
          <w:szCs w:val="24"/>
          <w:lang w:val="lt-LT"/>
        </w:rPr>
      </w:pPr>
    </w:p>
    <w:p w14:paraId="6BBCAFFD" w14:textId="77777777" w:rsidR="00A869CC" w:rsidRPr="00F8428B" w:rsidRDefault="00A869CC" w:rsidP="00A869CC">
      <w:pPr>
        <w:jc w:val="center"/>
        <w:rPr>
          <w:b/>
          <w:bCs/>
          <w:sz w:val="24"/>
          <w:szCs w:val="24"/>
          <w:lang w:val="lt-LT"/>
        </w:rPr>
      </w:pPr>
      <w:r w:rsidRPr="00F8428B">
        <w:rPr>
          <w:b/>
          <w:bCs/>
          <w:sz w:val="24"/>
          <w:szCs w:val="24"/>
          <w:lang w:val="lt-LT"/>
        </w:rPr>
        <w:t>3. Sutarties įvykdymo užtikrinimas</w:t>
      </w:r>
    </w:p>
    <w:p w14:paraId="40B86536" w14:textId="77777777" w:rsidR="00A869CC" w:rsidRPr="00F8428B" w:rsidRDefault="00A869CC" w:rsidP="00A869CC">
      <w:pPr>
        <w:tabs>
          <w:tab w:val="left" w:pos="725"/>
        </w:tabs>
        <w:rPr>
          <w:sz w:val="24"/>
          <w:szCs w:val="24"/>
          <w:lang w:val="lt-LT"/>
        </w:rPr>
      </w:pPr>
      <w:r w:rsidRPr="00F8428B">
        <w:rPr>
          <w:sz w:val="24"/>
          <w:szCs w:val="24"/>
          <w:lang w:val="lt-LT"/>
        </w:rPr>
        <w:tab/>
        <w:t>3.Sutarties įvykdymo užtikrinimas:</w:t>
      </w:r>
    </w:p>
    <w:p w14:paraId="5AF23E85" w14:textId="44771D3F" w:rsidR="00A869CC" w:rsidRPr="00F8428B" w:rsidRDefault="00A869CC" w:rsidP="002A3517">
      <w:pPr>
        <w:ind w:firstLine="720"/>
        <w:jc w:val="both"/>
        <w:rPr>
          <w:sz w:val="24"/>
          <w:szCs w:val="24"/>
          <w:lang w:val="lt-LT"/>
        </w:rPr>
      </w:pPr>
      <w:r w:rsidRPr="00F8428B">
        <w:rPr>
          <w:sz w:val="24"/>
          <w:szCs w:val="24"/>
          <w:lang w:val="lt-LT"/>
        </w:rPr>
        <w:t>3.1. Paslaugos teikėjas per 5 (penkias) darbo dienas nuo Sutarties pasirašymo dienos privalo pateikti Sutarties įvykdymo užtikrinimą – pirmo pareikalavimo neatšaukiamą besąlyginę Lietuvos Respublikoje ar užsienyje registruoto banko garantiją (originalą) ar draudimo bendrovės laidavimo raštą (originalą) su laidavimo draudimo liudijimo (poliso) kopija. Užtikrinimo dydis – 2 500 eurų.</w:t>
      </w:r>
    </w:p>
    <w:p w14:paraId="1A5564A3" w14:textId="549AEDBD" w:rsidR="00A869CC" w:rsidRPr="00F8428B" w:rsidRDefault="00A869CC" w:rsidP="00A869CC">
      <w:pPr>
        <w:tabs>
          <w:tab w:val="left" w:pos="-120"/>
        </w:tabs>
        <w:ind w:firstLine="600"/>
        <w:jc w:val="both"/>
        <w:rPr>
          <w:sz w:val="24"/>
          <w:szCs w:val="24"/>
          <w:lang w:val="lt-LT"/>
        </w:rPr>
      </w:pPr>
      <w:r w:rsidRPr="00F8428B">
        <w:rPr>
          <w:sz w:val="24"/>
          <w:szCs w:val="24"/>
          <w:lang w:val="lt-LT"/>
        </w:rPr>
        <w:t xml:space="preserve">3.2. Banko garantijoje ar laidavimo rašte privalo būti įrašyta, kad garantas/laiduotojas neatšaukiamai ir besąlygiškai įsipareigoja per 14 (keturiolika) dienų nuo raštiško pranešimo, patvirtinančio Sutarties nutraukimą dėl </w:t>
      </w:r>
      <w:r w:rsidRPr="00F8428B">
        <w:rPr>
          <w:bCs/>
          <w:sz w:val="24"/>
          <w:szCs w:val="24"/>
          <w:lang w:val="lt-LT"/>
        </w:rPr>
        <w:t>Paslaugos teikėjo</w:t>
      </w:r>
      <w:r w:rsidRPr="00F8428B">
        <w:rPr>
          <w:b/>
          <w:bCs/>
          <w:sz w:val="24"/>
          <w:szCs w:val="24"/>
          <w:lang w:val="lt-LT"/>
        </w:rPr>
        <w:t xml:space="preserve"> </w:t>
      </w:r>
      <w:r w:rsidRPr="00F8428B">
        <w:rPr>
          <w:sz w:val="24"/>
          <w:szCs w:val="24"/>
          <w:lang w:val="lt-LT"/>
        </w:rPr>
        <w:t xml:space="preserve">kaltės, iš </w:t>
      </w:r>
      <w:r w:rsidR="00B34BA0" w:rsidRPr="00F8428B">
        <w:rPr>
          <w:bCs/>
          <w:sz w:val="24"/>
          <w:szCs w:val="24"/>
          <w:lang w:val="lt-LT"/>
        </w:rPr>
        <w:t>Užsakovo</w:t>
      </w:r>
      <w:r w:rsidRPr="00F8428B">
        <w:rPr>
          <w:b/>
          <w:bCs/>
          <w:sz w:val="24"/>
          <w:szCs w:val="24"/>
          <w:lang w:val="lt-LT"/>
        </w:rPr>
        <w:t xml:space="preserve"> </w:t>
      </w:r>
      <w:r w:rsidRPr="00F8428B">
        <w:rPr>
          <w:sz w:val="24"/>
          <w:szCs w:val="24"/>
          <w:lang w:val="lt-LT"/>
        </w:rPr>
        <w:t xml:space="preserve">gavimo dienos, sumokėti </w:t>
      </w:r>
      <w:r w:rsidR="00B34BA0" w:rsidRPr="00F8428B">
        <w:rPr>
          <w:bCs/>
          <w:sz w:val="24"/>
          <w:szCs w:val="24"/>
          <w:lang w:val="lt-LT"/>
        </w:rPr>
        <w:t>Užsakovui</w:t>
      </w:r>
      <w:r w:rsidRPr="00F8428B">
        <w:rPr>
          <w:b/>
          <w:bCs/>
          <w:sz w:val="24"/>
          <w:szCs w:val="24"/>
          <w:lang w:val="lt-LT"/>
        </w:rPr>
        <w:t xml:space="preserve"> </w:t>
      </w:r>
      <w:r w:rsidRPr="00F8428B">
        <w:rPr>
          <w:sz w:val="24"/>
          <w:szCs w:val="24"/>
          <w:lang w:val="lt-LT"/>
        </w:rPr>
        <w:t xml:space="preserve">sumą, neviršijant laidavimo/garantijos sumos, pinigus pervedant į </w:t>
      </w:r>
      <w:r w:rsidR="00B34BA0" w:rsidRPr="00F8428B">
        <w:rPr>
          <w:bCs/>
          <w:sz w:val="24"/>
          <w:szCs w:val="24"/>
          <w:lang w:val="lt-LT"/>
        </w:rPr>
        <w:t>Užsakovo</w:t>
      </w:r>
      <w:r w:rsidRPr="00F8428B">
        <w:rPr>
          <w:b/>
          <w:bCs/>
          <w:sz w:val="24"/>
          <w:szCs w:val="24"/>
          <w:lang w:val="lt-LT"/>
        </w:rPr>
        <w:t xml:space="preserve"> </w:t>
      </w:r>
      <w:r w:rsidRPr="00F8428B">
        <w:rPr>
          <w:sz w:val="24"/>
          <w:szCs w:val="24"/>
          <w:lang w:val="lt-LT"/>
        </w:rPr>
        <w:t xml:space="preserve">sąskaitą. Negali būti nurodyta, kad garantas ar laiduotojas atsako tik už tiesioginių nuostolių atlyginimą. Negali būti įrašytos nuostatos ar sąlygos, kurios įpareigotų </w:t>
      </w:r>
      <w:r w:rsidR="00B34BA0" w:rsidRPr="00F8428B">
        <w:rPr>
          <w:sz w:val="24"/>
          <w:szCs w:val="24"/>
          <w:lang w:val="lt-LT"/>
        </w:rPr>
        <w:t>Užsakovą</w:t>
      </w:r>
      <w:r w:rsidRPr="00F8428B">
        <w:rPr>
          <w:sz w:val="24"/>
          <w:szCs w:val="24"/>
          <w:lang w:val="lt-LT"/>
        </w:rPr>
        <w:t xml:space="preserve"> įrodyti garantiją ar laidavimo raštą išdavusiai įmonei, kad su Paslaugos teikėju Sutartis nutraukta teisėtai arba kitaip leistų garantiją ar laidavimo raštą išdavusiai įmonei nemokėti (arba vilkinti mokėjimą) garantija ar laidavimu užtikrinamos (laiduojamos) sumos.</w:t>
      </w:r>
    </w:p>
    <w:p w14:paraId="59027F67" w14:textId="77777777" w:rsidR="00A869CC" w:rsidRPr="00F8428B" w:rsidRDefault="00A869CC" w:rsidP="00A869CC">
      <w:pPr>
        <w:tabs>
          <w:tab w:val="left" w:pos="-120"/>
        </w:tabs>
        <w:ind w:firstLine="709"/>
        <w:jc w:val="both"/>
        <w:rPr>
          <w:sz w:val="24"/>
          <w:szCs w:val="24"/>
          <w:lang w:val="lt-LT"/>
        </w:rPr>
      </w:pPr>
      <w:r w:rsidRPr="00F8428B">
        <w:rPr>
          <w:sz w:val="24"/>
          <w:szCs w:val="24"/>
          <w:lang w:val="lt-LT"/>
        </w:rPr>
        <w:t>3.3. Jei Paslaugos teikėjas per 5 darbo dienas nuo Sutarties pasirašymo dienos nepateikia Sutarties įvykdymo užtikrinimo, laikoma, kad Paslaugos teikėjas atsisakė sudaryti Sutartį.</w:t>
      </w:r>
    </w:p>
    <w:p w14:paraId="4FDE897A" w14:textId="77777777" w:rsidR="00A869CC" w:rsidRPr="00F8428B" w:rsidRDefault="00A869CC" w:rsidP="00A869CC">
      <w:pPr>
        <w:tabs>
          <w:tab w:val="left" w:pos="709"/>
        </w:tabs>
        <w:ind w:firstLine="709"/>
        <w:jc w:val="both"/>
        <w:rPr>
          <w:sz w:val="24"/>
          <w:szCs w:val="24"/>
          <w:lang w:val="lt-LT"/>
        </w:rPr>
      </w:pPr>
      <w:r w:rsidRPr="00F8428B">
        <w:rPr>
          <w:sz w:val="24"/>
          <w:szCs w:val="24"/>
          <w:lang w:val="lt-LT"/>
        </w:rPr>
        <w:t xml:space="preserve">3.4. Sutarties įvykdymo užtikrinimas turi galioti visą Sutarties galiojimo laiką. </w:t>
      </w:r>
    </w:p>
    <w:p w14:paraId="274CFF37" w14:textId="23344D50" w:rsidR="00A869CC" w:rsidRPr="00F8428B" w:rsidRDefault="00A869CC" w:rsidP="00A869CC">
      <w:pPr>
        <w:tabs>
          <w:tab w:val="left" w:pos="725"/>
        </w:tabs>
        <w:jc w:val="both"/>
        <w:rPr>
          <w:sz w:val="24"/>
          <w:szCs w:val="24"/>
          <w:lang w:val="lt-LT"/>
        </w:rPr>
      </w:pPr>
      <w:r w:rsidRPr="00F8428B">
        <w:rPr>
          <w:sz w:val="24"/>
          <w:szCs w:val="24"/>
          <w:lang w:val="lt-LT"/>
        </w:rPr>
        <w:tab/>
        <w:t xml:space="preserve">3.5. Sutarties įvykdymo užtikrinimas užtikrina, kad </w:t>
      </w:r>
      <w:r w:rsidR="008C22E7" w:rsidRPr="00F8428B">
        <w:rPr>
          <w:sz w:val="24"/>
          <w:szCs w:val="24"/>
          <w:lang w:val="lt-LT"/>
        </w:rPr>
        <w:t>Užsakovui</w:t>
      </w:r>
      <w:r w:rsidRPr="00F8428B">
        <w:rPr>
          <w:sz w:val="24"/>
          <w:szCs w:val="24"/>
          <w:lang w:val="lt-LT"/>
        </w:rPr>
        <w:t xml:space="preserve"> bus atlyginti </w:t>
      </w:r>
      <w:r w:rsidR="008C22E7" w:rsidRPr="00F8428B">
        <w:rPr>
          <w:sz w:val="24"/>
          <w:szCs w:val="24"/>
          <w:lang w:val="lt-LT"/>
        </w:rPr>
        <w:t xml:space="preserve">tiesioginiai </w:t>
      </w:r>
      <w:r w:rsidRPr="00F8428B">
        <w:rPr>
          <w:sz w:val="24"/>
          <w:szCs w:val="24"/>
          <w:lang w:val="lt-LT"/>
        </w:rPr>
        <w:t>nuostoliai, atsiradę dėl to, kad Paslaugos teikėjas neįvykdė sutartinių įsipareigojimų ar vykdė juos netinkamai.</w:t>
      </w:r>
    </w:p>
    <w:p w14:paraId="4FE7980D" w14:textId="411199B7" w:rsidR="00A869CC" w:rsidRPr="00F8428B" w:rsidRDefault="008D3B4A" w:rsidP="008D3B4A">
      <w:pPr>
        <w:tabs>
          <w:tab w:val="left" w:pos="-240"/>
        </w:tabs>
        <w:ind w:firstLine="709"/>
        <w:jc w:val="both"/>
        <w:rPr>
          <w:sz w:val="24"/>
          <w:szCs w:val="24"/>
          <w:lang w:val="lt-LT"/>
        </w:rPr>
      </w:pPr>
      <w:r>
        <w:rPr>
          <w:sz w:val="24"/>
          <w:szCs w:val="24"/>
          <w:lang w:val="lt-LT"/>
        </w:rPr>
        <w:t>3</w:t>
      </w:r>
      <w:r w:rsidR="00A869CC" w:rsidRPr="00F8428B">
        <w:rPr>
          <w:sz w:val="24"/>
          <w:szCs w:val="24"/>
          <w:lang w:val="lt-LT"/>
        </w:rPr>
        <w:t>.6. Sutarties įvykdymo užtikrinimas pateikiamas ta pačia valiuta, kokia atliekami mokėjimai.</w:t>
      </w:r>
    </w:p>
    <w:p w14:paraId="02C117F9" w14:textId="61A0DA9C" w:rsidR="00A869CC" w:rsidRPr="00F8428B" w:rsidRDefault="00A869CC" w:rsidP="00A869CC">
      <w:pPr>
        <w:tabs>
          <w:tab w:val="left" w:pos="725"/>
        </w:tabs>
        <w:jc w:val="both"/>
        <w:rPr>
          <w:sz w:val="24"/>
          <w:szCs w:val="24"/>
          <w:lang w:val="lt-LT"/>
        </w:rPr>
      </w:pPr>
      <w:r w:rsidRPr="00F8428B">
        <w:rPr>
          <w:sz w:val="24"/>
          <w:szCs w:val="24"/>
          <w:lang w:val="lt-LT"/>
        </w:rPr>
        <w:tab/>
        <w:t xml:space="preserve">3.7. Jei Paslaugos teikėjas nevykdo savo sutartinių įsipareigojimų ar vykdo juos netinkamai, </w:t>
      </w:r>
      <w:r w:rsidR="008C22E7" w:rsidRPr="00F8428B">
        <w:rPr>
          <w:sz w:val="24"/>
          <w:szCs w:val="24"/>
          <w:lang w:val="lt-LT"/>
        </w:rPr>
        <w:t>Užsakovas</w:t>
      </w:r>
      <w:r w:rsidRPr="00F8428B">
        <w:rPr>
          <w:sz w:val="24"/>
          <w:szCs w:val="24"/>
          <w:lang w:val="lt-LT"/>
        </w:rPr>
        <w:t xml:space="preserve"> pareikalauja sumokėti visą sumą, kurią užtikrinimą išdavęs juridinis asmuo (garantas, laiduotojas) įsipareigojo sumokėti. Prieš pateikdamas reikalavimą sumokėti pagal Sutarties įvykdymo užtikrinimą, </w:t>
      </w:r>
      <w:r w:rsidR="008C22E7" w:rsidRPr="00F8428B">
        <w:rPr>
          <w:sz w:val="24"/>
          <w:szCs w:val="24"/>
          <w:lang w:val="lt-LT"/>
        </w:rPr>
        <w:t>Užsakovas</w:t>
      </w:r>
      <w:r w:rsidRPr="00F8428B">
        <w:rPr>
          <w:sz w:val="24"/>
          <w:szCs w:val="24"/>
          <w:lang w:val="lt-LT"/>
        </w:rPr>
        <w:t xml:space="preserve"> įspėja apie tai Paslaugos teikėją, nurodydamas, dėl kokio pažeidimo pateikia šį reikalavimą.</w:t>
      </w:r>
    </w:p>
    <w:p w14:paraId="44C1587D" w14:textId="7A2986CF" w:rsidR="00A869CC" w:rsidRPr="00F8428B" w:rsidRDefault="00A869CC" w:rsidP="00A869CC">
      <w:pPr>
        <w:tabs>
          <w:tab w:val="left" w:pos="710"/>
        </w:tabs>
        <w:jc w:val="both"/>
        <w:rPr>
          <w:sz w:val="24"/>
          <w:szCs w:val="24"/>
          <w:lang w:val="lt-LT"/>
        </w:rPr>
      </w:pPr>
      <w:r w:rsidRPr="00F8428B">
        <w:rPr>
          <w:sz w:val="24"/>
          <w:szCs w:val="24"/>
          <w:lang w:val="lt-LT"/>
        </w:rPr>
        <w:tab/>
        <w:t xml:space="preserve">3.8. Jei </w:t>
      </w:r>
      <w:r w:rsidR="008C22E7" w:rsidRPr="00F8428B">
        <w:rPr>
          <w:sz w:val="24"/>
          <w:szCs w:val="24"/>
          <w:lang w:val="lt-LT"/>
        </w:rPr>
        <w:t>Užsakovas</w:t>
      </w:r>
      <w:r w:rsidRPr="00F8428B">
        <w:rPr>
          <w:sz w:val="24"/>
          <w:szCs w:val="24"/>
          <w:lang w:val="lt-LT"/>
        </w:rPr>
        <w:t xml:space="preserve"> pasinaudoja Sutarties įvykdymo užtikrinimu, Paslaugos teikėjas, siekdamas toliau vykdyti Sutarties įsipareigojimus, privalo per 3 dienas pateikti </w:t>
      </w:r>
      <w:r w:rsidR="008C22E7" w:rsidRPr="00F8428B">
        <w:rPr>
          <w:sz w:val="24"/>
          <w:szCs w:val="24"/>
          <w:lang w:val="lt-LT"/>
        </w:rPr>
        <w:t>Užsakovui</w:t>
      </w:r>
      <w:r w:rsidRPr="00F8428B">
        <w:rPr>
          <w:sz w:val="24"/>
          <w:szCs w:val="24"/>
          <w:lang w:val="lt-LT"/>
        </w:rPr>
        <w:t xml:space="preserve"> Sutarties įvykdymo užtikrinimą, atitinkantį Sutarties 3.1  papunktyje nurodytai vertei.</w:t>
      </w:r>
    </w:p>
    <w:p w14:paraId="486C939F" w14:textId="77777777" w:rsidR="00A869CC" w:rsidRPr="00F8428B" w:rsidRDefault="00A869CC" w:rsidP="00A869CC">
      <w:pPr>
        <w:tabs>
          <w:tab w:val="left" w:pos="710"/>
        </w:tabs>
        <w:jc w:val="both"/>
        <w:rPr>
          <w:sz w:val="24"/>
          <w:szCs w:val="24"/>
          <w:lang w:val="lt-LT"/>
        </w:rPr>
      </w:pPr>
    </w:p>
    <w:p w14:paraId="08680DF0" w14:textId="77777777" w:rsidR="00A869CC" w:rsidRPr="00F8428B" w:rsidRDefault="00A869CC" w:rsidP="00A869CC">
      <w:pPr>
        <w:jc w:val="center"/>
        <w:rPr>
          <w:b/>
          <w:bCs/>
          <w:sz w:val="24"/>
          <w:szCs w:val="24"/>
          <w:lang w:val="lt-LT"/>
        </w:rPr>
      </w:pPr>
      <w:r w:rsidRPr="00F8428B">
        <w:rPr>
          <w:b/>
          <w:bCs/>
          <w:sz w:val="24"/>
          <w:szCs w:val="24"/>
          <w:lang w:val="lt-LT"/>
        </w:rPr>
        <w:t>4. Bendroji Šalių atsakomybė</w:t>
      </w:r>
    </w:p>
    <w:p w14:paraId="1AEB5521" w14:textId="0F0CBD0B" w:rsidR="00A869CC" w:rsidRPr="00F8428B" w:rsidRDefault="00A869CC" w:rsidP="00A869CC">
      <w:pPr>
        <w:tabs>
          <w:tab w:val="left" w:pos="706"/>
        </w:tabs>
        <w:jc w:val="both"/>
        <w:rPr>
          <w:sz w:val="24"/>
          <w:szCs w:val="24"/>
          <w:lang w:val="lt-LT"/>
        </w:rPr>
      </w:pPr>
      <w:r w:rsidRPr="00F8428B">
        <w:rPr>
          <w:sz w:val="24"/>
          <w:szCs w:val="24"/>
          <w:lang w:val="lt-LT"/>
        </w:rPr>
        <w:tab/>
        <w:t xml:space="preserve">4.1. Neatlikus apmokėjimo nustatytais terminais, Paslaugos teikėjo pareikalavimu, </w:t>
      </w:r>
      <w:r w:rsidR="008C22E7" w:rsidRPr="00F8428B">
        <w:rPr>
          <w:sz w:val="24"/>
          <w:szCs w:val="24"/>
          <w:lang w:val="lt-LT"/>
        </w:rPr>
        <w:t>Užsakovas</w:t>
      </w:r>
      <w:r w:rsidRPr="00F8428B">
        <w:rPr>
          <w:sz w:val="24"/>
          <w:szCs w:val="24"/>
          <w:lang w:val="lt-LT"/>
        </w:rPr>
        <w:t xml:space="preserve"> privalo sumokėti Paslaugos teikėjui 0,02 </w:t>
      </w:r>
      <w:r w:rsidR="008D3B4A">
        <w:rPr>
          <w:sz w:val="24"/>
          <w:szCs w:val="24"/>
          <w:lang w:val="lt-LT"/>
        </w:rPr>
        <w:t>proc.</w:t>
      </w:r>
      <w:r w:rsidRPr="00F8428B">
        <w:rPr>
          <w:sz w:val="24"/>
          <w:szCs w:val="24"/>
          <w:lang w:val="lt-LT"/>
        </w:rPr>
        <w:t xml:space="preserve"> delspinigių nuo laiku neapmokėtos sumos už kiekvieną uždelstą dieną. </w:t>
      </w:r>
    </w:p>
    <w:p w14:paraId="512D9B85" w14:textId="1CA46CEC" w:rsidR="00A869CC" w:rsidRPr="00F8428B" w:rsidRDefault="00A869CC" w:rsidP="00A869CC">
      <w:pPr>
        <w:tabs>
          <w:tab w:val="left" w:pos="706"/>
        </w:tabs>
        <w:jc w:val="both"/>
        <w:rPr>
          <w:bCs/>
          <w:sz w:val="24"/>
          <w:szCs w:val="24"/>
          <w:lang w:val="lt-LT"/>
        </w:rPr>
      </w:pPr>
      <w:r w:rsidRPr="00F8428B">
        <w:rPr>
          <w:sz w:val="24"/>
          <w:szCs w:val="24"/>
          <w:lang w:val="lt-LT"/>
        </w:rPr>
        <w:tab/>
        <w:t xml:space="preserve">4.2. Jei Paslaugos teikėjas dėl savo kaltės nepristato maitinimo </w:t>
      </w:r>
      <w:r w:rsidR="008C22E7" w:rsidRPr="00F8428B">
        <w:rPr>
          <w:sz w:val="24"/>
          <w:szCs w:val="24"/>
          <w:lang w:val="lt-LT"/>
        </w:rPr>
        <w:t>Renginio</w:t>
      </w:r>
      <w:r w:rsidRPr="00F8428B">
        <w:rPr>
          <w:sz w:val="24"/>
          <w:szCs w:val="24"/>
          <w:lang w:val="lt-LT"/>
        </w:rPr>
        <w:t xml:space="preserve"> dalyviams  techninėje specifikacijoje nustatytais terminais, arba vėluoja pateikti daugiau kaip 2 val.</w:t>
      </w:r>
      <w:r w:rsidR="008C22E7" w:rsidRPr="00F8428B">
        <w:rPr>
          <w:sz w:val="24"/>
          <w:szCs w:val="24"/>
          <w:lang w:val="lt-LT"/>
        </w:rPr>
        <w:t>,</w:t>
      </w:r>
      <w:r w:rsidRPr="00F8428B">
        <w:rPr>
          <w:sz w:val="24"/>
          <w:szCs w:val="24"/>
          <w:lang w:val="lt-LT"/>
        </w:rPr>
        <w:t xml:space="preserve"> už kiekvieną pažeidimą</w:t>
      </w:r>
      <w:r w:rsidR="008C22E7" w:rsidRPr="00F8428B">
        <w:rPr>
          <w:sz w:val="24"/>
          <w:szCs w:val="24"/>
          <w:lang w:val="lt-LT"/>
        </w:rPr>
        <w:t xml:space="preserve"> </w:t>
      </w:r>
      <w:r w:rsidRPr="00F8428B">
        <w:rPr>
          <w:sz w:val="24"/>
          <w:szCs w:val="24"/>
          <w:lang w:val="lt-LT"/>
        </w:rPr>
        <w:t xml:space="preserve">Paslaugos </w:t>
      </w:r>
      <w:r w:rsidRPr="00F8428B">
        <w:rPr>
          <w:bCs/>
          <w:sz w:val="24"/>
          <w:szCs w:val="24"/>
          <w:lang w:val="lt-LT"/>
        </w:rPr>
        <w:t>teikėjas per 5 dienas sumoka</w:t>
      </w:r>
      <w:r w:rsidR="008C22E7" w:rsidRPr="00F8428B">
        <w:rPr>
          <w:bCs/>
          <w:sz w:val="24"/>
          <w:szCs w:val="24"/>
          <w:lang w:val="lt-LT"/>
        </w:rPr>
        <w:t xml:space="preserve"> Užsakovui</w:t>
      </w:r>
      <w:r w:rsidRPr="00F8428B">
        <w:rPr>
          <w:bCs/>
          <w:sz w:val="24"/>
          <w:szCs w:val="24"/>
          <w:lang w:val="lt-LT"/>
        </w:rPr>
        <w:t xml:space="preserve"> 2 500 Eur baudą. Jei bauda </w:t>
      </w:r>
      <w:r w:rsidRPr="00F8428B">
        <w:rPr>
          <w:bCs/>
          <w:sz w:val="24"/>
          <w:szCs w:val="24"/>
          <w:lang w:val="lt-LT"/>
        </w:rPr>
        <w:lastRenderedPageBreak/>
        <w:t>nesumokama per šiame papunktyje nustatytą laiką, ji išskaičiuojam</w:t>
      </w:r>
      <w:r w:rsidR="008C22E7" w:rsidRPr="00F8428B">
        <w:rPr>
          <w:bCs/>
          <w:sz w:val="24"/>
          <w:szCs w:val="24"/>
          <w:lang w:val="lt-LT"/>
        </w:rPr>
        <w:t>a</w:t>
      </w:r>
      <w:r w:rsidRPr="00F8428B">
        <w:rPr>
          <w:bCs/>
          <w:sz w:val="24"/>
          <w:szCs w:val="24"/>
          <w:lang w:val="lt-LT"/>
        </w:rPr>
        <w:t xml:space="preserve"> iš Paslaugos teikėjui mokėtinos sumos. </w:t>
      </w:r>
    </w:p>
    <w:p w14:paraId="5DB4108F" w14:textId="77777777" w:rsidR="00A869CC" w:rsidRPr="00F8428B" w:rsidRDefault="00A869CC" w:rsidP="00A869CC">
      <w:pPr>
        <w:tabs>
          <w:tab w:val="left" w:pos="720"/>
        </w:tabs>
        <w:jc w:val="both"/>
        <w:rPr>
          <w:sz w:val="24"/>
          <w:szCs w:val="24"/>
          <w:lang w:val="lt-LT"/>
        </w:rPr>
      </w:pPr>
      <w:r w:rsidRPr="00F8428B">
        <w:rPr>
          <w:sz w:val="24"/>
          <w:szCs w:val="24"/>
          <w:lang w:val="lt-LT"/>
        </w:rPr>
        <w:tab/>
        <w:t>4.3. Baudos sumokėjimas neatleidžia Šalių nuo pareigos vykdyti šioje Sutartyje prisiimtus įsipareigojimus.</w:t>
      </w:r>
    </w:p>
    <w:p w14:paraId="5FEC3695" w14:textId="7D462E1B" w:rsidR="00A869CC" w:rsidRPr="00F8428B" w:rsidRDefault="00A869CC" w:rsidP="00A869CC">
      <w:pPr>
        <w:tabs>
          <w:tab w:val="left" w:pos="720"/>
        </w:tabs>
        <w:jc w:val="both"/>
        <w:rPr>
          <w:sz w:val="24"/>
          <w:szCs w:val="24"/>
          <w:lang w:val="lt-LT"/>
        </w:rPr>
      </w:pPr>
      <w:r w:rsidRPr="00F8428B">
        <w:rPr>
          <w:sz w:val="24"/>
          <w:szCs w:val="24"/>
          <w:lang w:val="lt-LT"/>
        </w:rPr>
        <w:tab/>
        <w:t xml:space="preserve">4.4. Sutarties įvykdymo užtikrinimu garantuojama, kad </w:t>
      </w:r>
      <w:r w:rsidR="008C22E7" w:rsidRPr="00F8428B">
        <w:rPr>
          <w:sz w:val="24"/>
          <w:szCs w:val="24"/>
          <w:lang w:val="lt-LT"/>
        </w:rPr>
        <w:t>Užsakovui</w:t>
      </w:r>
      <w:r w:rsidRPr="00F8428B">
        <w:rPr>
          <w:sz w:val="24"/>
          <w:szCs w:val="24"/>
          <w:lang w:val="lt-LT"/>
        </w:rPr>
        <w:t xml:space="preserve"> bus atlyginti </w:t>
      </w:r>
      <w:r w:rsidR="008C22E7" w:rsidRPr="00F8428B">
        <w:rPr>
          <w:sz w:val="24"/>
          <w:szCs w:val="24"/>
          <w:lang w:val="lt-LT"/>
        </w:rPr>
        <w:t xml:space="preserve">tiesioginiai </w:t>
      </w:r>
      <w:r w:rsidRPr="00F8428B">
        <w:rPr>
          <w:sz w:val="24"/>
          <w:szCs w:val="24"/>
          <w:lang w:val="lt-LT"/>
        </w:rPr>
        <w:t xml:space="preserve">nuostoliai, atsiradę dėl </w:t>
      </w:r>
      <w:r w:rsidR="008C22E7" w:rsidRPr="00F8428B">
        <w:rPr>
          <w:sz w:val="24"/>
          <w:szCs w:val="24"/>
          <w:lang w:val="lt-LT"/>
        </w:rPr>
        <w:t>Paslaugų teikėjo</w:t>
      </w:r>
      <w:r w:rsidRPr="00F8428B">
        <w:rPr>
          <w:sz w:val="24"/>
          <w:szCs w:val="24"/>
          <w:lang w:val="lt-LT"/>
        </w:rPr>
        <w:t xml:space="preserve"> kaltės pažeidus Sutartį.</w:t>
      </w:r>
    </w:p>
    <w:p w14:paraId="03F6DCE8" w14:textId="76BCF56E" w:rsidR="00A869CC" w:rsidRPr="00F8428B" w:rsidRDefault="00A869CC" w:rsidP="00A869CC">
      <w:pPr>
        <w:tabs>
          <w:tab w:val="left" w:pos="706"/>
        </w:tabs>
        <w:ind w:firstLine="709"/>
        <w:jc w:val="both"/>
        <w:rPr>
          <w:bCs/>
          <w:sz w:val="24"/>
          <w:szCs w:val="24"/>
          <w:lang w:val="lt-LT"/>
        </w:rPr>
      </w:pPr>
      <w:r w:rsidRPr="00F8428B">
        <w:rPr>
          <w:sz w:val="24"/>
          <w:szCs w:val="24"/>
          <w:lang w:val="lt-LT"/>
        </w:rPr>
        <w:t>4.5. Už tikrinimui paimtus patiekalus ir/ar maisto produktus</w:t>
      </w:r>
      <w:r w:rsidR="008D3B4A">
        <w:rPr>
          <w:sz w:val="24"/>
          <w:szCs w:val="24"/>
          <w:lang w:val="lt-LT"/>
        </w:rPr>
        <w:t xml:space="preserve"> </w:t>
      </w:r>
      <w:r w:rsidRPr="00F8428B">
        <w:rPr>
          <w:sz w:val="24"/>
          <w:szCs w:val="24"/>
          <w:lang w:val="lt-LT"/>
        </w:rPr>
        <w:t xml:space="preserve">(pavyzdžius) </w:t>
      </w:r>
      <w:r w:rsidR="008C22E7" w:rsidRPr="00F8428B">
        <w:rPr>
          <w:bCs/>
          <w:sz w:val="24"/>
          <w:szCs w:val="24"/>
          <w:lang w:val="lt-LT"/>
        </w:rPr>
        <w:t>Užsakovas</w:t>
      </w:r>
      <w:r w:rsidRPr="00F8428B">
        <w:rPr>
          <w:b/>
          <w:bCs/>
          <w:sz w:val="24"/>
          <w:szCs w:val="24"/>
          <w:lang w:val="lt-LT"/>
        </w:rPr>
        <w:t xml:space="preserve"> </w:t>
      </w:r>
      <w:r w:rsidRPr="00F8428B">
        <w:rPr>
          <w:sz w:val="24"/>
          <w:szCs w:val="24"/>
          <w:lang w:val="lt-LT"/>
        </w:rPr>
        <w:t xml:space="preserve">neapmoka. </w:t>
      </w:r>
      <w:r w:rsidR="008C22E7" w:rsidRPr="00F8428B">
        <w:rPr>
          <w:sz w:val="24"/>
          <w:szCs w:val="24"/>
          <w:lang w:val="lt-LT"/>
        </w:rPr>
        <w:t>Paslaugų teikėjas</w:t>
      </w:r>
      <w:r w:rsidRPr="00F8428B">
        <w:rPr>
          <w:sz w:val="24"/>
          <w:szCs w:val="24"/>
          <w:lang w:val="lt-LT"/>
        </w:rPr>
        <w:t xml:space="preserve"> privalo sudaryti visas sąlygas paimti patiekalus ir/ar maisto produktus patikrinimui ir pasvėrimui.  Laboratorinių tyrimų metu nustačius, kad tikrinti patiekalai ir/ar maisto produktai neatitinka Sutarties 2 priede ar pasiūlyme nustatytų reikalavimų, Paslaugos </w:t>
      </w:r>
      <w:r w:rsidRPr="00F8428B">
        <w:rPr>
          <w:bCs/>
          <w:sz w:val="24"/>
          <w:szCs w:val="24"/>
          <w:lang w:val="lt-LT"/>
        </w:rPr>
        <w:t>teikėjas per 5 darbo dienas sumok</w:t>
      </w:r>
      <w:r w:rsidR="008C22E7" w:rsidRPr="00F8428B">
        <w:rPr>
          <w:bCs/>
          <w:sz w:val="24"/>
          <w:szCs w:val="24"/>
          <w:lang w:val="lt-LT"/>
        </w:rPr>
        <w:t>a</w:t>
      </w:r>
      <w:r w:rsidRPr="00F8428B">
        <w:rPr>
          <w:sz w:val="24"/>
          <w:szCs w:val="24"/>
          <w:lang w:val="lt-LT"/>
        </w:rPr>
        <w:t xml:space="preserve"> 5 000 </w:t>
      </w:r>
      <w:r w:rsidRPr="00F8428B">
        <w:rPr>
          <w:bCs/>
          <w:sz w:val="24"/>
          <w:szCs w:val="24"/>
          <w:lang w:val="lt-LT"/>
        </w:rPr>
        <w:t xml:space="preserve">Eur baudą </w:t>
      </w:r>
      <w:r w:rsidRPr="00F8428B">
        <w:rPr>
          <w:sz w:val="24"/>
          <w:szCs w:val="24"/>
          <w:lang w:val="lt-LT"/>
        </w:rPr>
        <w:t>bei laboratorinių tyrimų išlaidas (jeigu tokios bus). Jei bauda nesumokama per šiame papunktyje nustatytą laiką, ji išskaičiuojam</w:t>
      </w:r>
      <w:r w:rsidR="008C22E7" w:rsidRPr="00F8428B">
        <w:rPr>
          <w:sz w:val="24"/>
          <w:szCs w:val="24"/>
          <w:lang w:val="lt-LT"/>
        </w:rPr>
        <w:t>a</w:t>
      </w:r>
      <w:r w:rsidRPr="00F8428B">
        <w:rPr>
          <w:sz w:val="24"/>
          <w:szCs w:val="24"/>
          <w:lang w:val="lt-LT"/>
        </w:rPr>
        <w:t xml:space="preserve"> iš Paslaugos teikėjui mokėtinų sumų</w:t>
      </w:r>
    </w:p>
    <w:p w14:paraId="30855D8A" w14:textId="49E4A14E" w:rsidR="00A869CC" w:rsidRPr="00F8428B" w:rsidRDefault="00A869CC" w:rsidP="00A869CC">
      <w:pPr>
        <w:tabs>
          <w:tab w:val="left" w:pos="706"/>
        </w:tabs>
        <w:ind w:firstLine="709"/>
        <w:jc w:val="both"/>
        <w:rPr>
          <w:sz w:val="24"/>
          <w:szCs w:val="24"/>
          <w:lang w:val="lt-LT"/>
        </w:rPr>
      </w:pPr>
      <w:r w:rsidRPr="00F8428B">
        <w:rPr>
          <w:sz w:val="24"/>
          <w:szCs w:val="24"/>
          <w:lang w:val="lt-LT"/>
        </w:rPr>
        <w:t>4.6. Jeigu Paslaugos t</w:t>
      </w:r>
      <w:r w:rsidR="008D3B4A">
        <w:rPr>
          <w:sz w:val="24"/>
          <w:szCs w:val="24"/>
          <w:lang w:val="lt-LT"/>
        </w:rPr>
        <w:t>ei</w:t>
      </w:r>
      <w:r w:rsidRPr="00F8428B">
        <w:rPr>
          <w:sz w:val="24"/>
          <w:szCs w:val="24"/>
          <w:lang w:val="lt-LT"/>
        </w:rPr>
        <w:t xml:space="preserve">kėjas suteikia tik dalį Paslaugų, tai Paslaugos teikėjui už suteiktą paslaugų dalį </w:t>
      </w:r>
      <w:r w:rsidR="008C22E7" w:rsidRPr="00F8428B">
        <w:rPr>
          <w:sz w:val="24"/>
          <w:szCs w:val="24"/>
          <w:lang w:val="lt-LT"/>
        </w:rPr>
        <w:t>Užsakovas</w:t>
      </w:r>
      <w:r w:rsidRPr="00F8428B">
        <w:rPr>
          <w:sz w:val="24"/>
          <w:szCs w:val="24"/>
          <w:lang w:val="lt-LT"/>
        </w:rPr>
        <w:t xml:space="preserve"> neapmoka. </w:t>
      </w:r>
    </w:p>
    <w:p w14:paraId="076245E3" w14:textId="4B73AA65" w:rsidR="00A869CC" w:rsidRDefault="00A869CC" w:rsidP="00A869CC">
      <w:pPr>
        <w:tabs>
          <w:tab w:val="left" w:pos="706"/>
        </w:tabs>
        <w:ind w:firstLine="709"/>
        <w:jc w:val="both"/>
        <w:rPr>
          <w:bCs/>
          <w:sz w:val="24"/>
          <w:szCs w:val="24"/>
          <w:lang w:val="lt-LT"/>
        </w:rPr>
      </w:pPr>
      <w:r w:rsidRPr="00F8428B">
        <w:rPr>
          <w:sz w:val="24"/>
          <w:szCs w:val="24"/>
          <w:lang w:val="lt-LT"/>
        </w:rPr>
        <w:t>4.7.</w:t>
      </w:r>
      <w:r w:rsidRPr="00F8428B">
        <w:rPr>
          <w:bCs/>
          <w:sz w:val="24"/>
          <w:szCs w:val="24"/>
          <w:lang w:val="lt-LT"/>
        </w:rPr>
        <w:t xml:space="preserve"> </w:t>
      </w:r>
      <w:r w:rsidR="008C22E7" w:rsidRPr="00F8428B">
        <w:rPr>
          <w:bCs/>
          <w:sz w:val="24"/>
          <w:szCs w:val="24"/>
          <w:lang w:val="lt-LT"/>
        </w:rPr>
        <w:t>Užsakovui</w:t>
      </w:r>
      <w:r w:rsidRPr="00F8428B">
        <w:rPr>
          <w:b/>
          <w:bCs/>
          <w:sz w:val="24"/>
          <w:szCs w:val="24"/>
          <w:lang w:val="lt-LT"/>
        </w:rPr>
        <w:t xml:space="preserve"> </w:t>
      </w:r>
      <w:r w:rsidRPr="00F8428B">
        <w:rPr>
          <w:sz w:val="24"/>
          <w:szCs w:val="24"/>
          <w:lang w:val="lt-LT"/>
        </w:rPr>
        <w:t>paslaugos teikimo metu pastebėjus prekių įpakavimo, tinkamumo vartoti terminų ar kitus neatitikimus Sutarties reikalavimams, surašomas aktas. Pagaminti patiekalai ir</w:t>
      </w:r>
      <w:r w:rsidR="008D3B4A">
        <w:rPr>
          <w:sz w:val="24"/>
          <w:szCs w:val="24"/>
          <w:lang w:val="lt-LT"/>
        </w:rPr>
        <w:t xml:space="preserve"> (</w:t>
      </w:r>
      <w:r w:rsidRPr="00F8428B">
        <w:rPr>
          <w:sz w:val="24"/>
          <w:szCs w:val="24"/>
          <w:lang w:val="lt-LT"/>
        </w:rPr>
        <w:t xml:space="preserve">ar maisto produktai nepriimami ir laikoma, kad paslauga nebuvo tinkamai suteikta ir Paslaugos </w:t>
      </w:r>
      <w:r w:rsidRPr="00F8428B">
        <w:rPr>
          <w:bCs/>
          <w:sz w:val="24"/>
          <w:szCs w:val="24"/>
          <w:lang w:val="lt-LT"/>
        </w:rPr>
        <w:t xml:space="preserve">teikėjas per 5 darbo dienas sumoka </w:t>
      </w:r>
      <w:r w:rsidR="008C22E7" w:rsidRPr="00F8428B">
        <w:rPr>
          <w:bCs/>
          <w:sz w:val="24"/>
          <w:szCs w:val="24"/>
          <w:lang w:val="lt-LT"/>
        </w:rPr>
        <w:t>Užsakovui</w:t>
      </w:r>
      <w:r w:rsidRPr="00F8428B">
        <w:rPr>
          <w:bCs/>
          <w:sz w:val="24"/>
          <w:szCs w:val="24"/>
          <w:lang w:val="lt-LT"/>
        </w:rPr>
        <w:t xml:space="preserve"> 5 000 Eur baudą kaip minimalius Šalių iš anksto sutartus nuostolius. Jei nuostoliai nesumokami per šiame papunktyje nustatytą laiką, jie gali būti išskaičiuojami iš Paslaugos teikėjui mokėtinų sumų. </w:t>
      </w:r>
    </w:p>
    <w:p w14:paraId="175632EE" w14:textId="77777777" w:rsidR="008D3B4A" w:rsidRPr="00F8428B" w:rsidRDefault="008D3B4A" w:rsidP="00A869CC">
      <w:pPr>
        <w:tabs>
          <w:tab w:val="left" w:pos="706"/>
        </w:tabs>
        <w:ind w:firstLine="709"/>
        <w:jc w:val="both"/>
        <w:rPr>
          <w:bCs/>
          <w:sz w:val="24"/>
          <w:szCs w:val="24"/>
          <w:lang w:val="lt-LT"/>
        </w:rPr>
      </w:pPr>
    </w:p>
    <w:p w14:paraId="601FC544" w14:textId="77777777" w:rsidR="00A869CC" w:rsidRPr="00F8428B" w:rsidRDefault="00A869CC" w:rsidP="00A869CC">
      <w:pPr>
        <w:jc w:val="center"/>
        <w:rPr>
          <w:b/>
          <w:bCs/>
          <w:sz w:val="24"/>
          <w:szCs w:val="24"/>
          <w:lang w:val="lt-LT"/>
        </w:rPr>
      </w:pPr>
      <w:r w:rsidRPr="00F8428B">
        <w:rPr>
          <w:b/>
          <w:bCs/>
          <w:sz w:val="24"/>
          <w:szCs w:val="24"/>
          <w:lang w:val="lt-LT"/>
        </w:rPr>
        <w:t xml:space="preserve">5. Paslaugos teikėjo pareigos </w:t>
      </w:r>
    </w:p>
    <w:p w14:paraId="3DDFBD8F" w14:textId="77777777" w:rsidR="00A869CC" w:rsidRPr="00F8428B" w:rsidRDefault="00A869CC" w:rsidP="00A869CC">
      <w:pPr>
        <w:tabs>
          <w:tab w:val="left" w:pos="715"/>
        </w:tabs>
        <w:rPr>
          <w:sz w:val="24"/>
          <w:szCs w:val="24"/>
          <w:lang w:val="lt-LT"/>
        </w:rPr>
      </w:pPr>
      <w:r w:rsidRPr="00F8428B">
        <w:rPr>
          <w:sz w:val="24"/>
          <w:szCs w:val="24"/>
          <w:lang w:val="lt-LT"/>
        </w:rPr>
        <w:tab/>
        <w:t>5.1.</w:t>
      </w:r>
      <w:r w:rsidRPr="00F8428B">
        <w:rPr>
          <w:sz w:val="24"/>
          <w:szCs w:val="24"/>
          <w:lang w:val="lt-LT"/>
        </w:rPr>
        <w:tab/>
        <w:t>Paslaugos teikėjas įsipareigoja:</w:t>
      </w:r>
    </w:p>
    <w:p w14:paraId="4B77FA74" w14:textId="77777777" w:rsidR="00A869CC" w:rsidRPr="00F8428B" w:rsidRDefault="00A869CC" w:rsidP="00A869CC">
      <w:pPr>
        <w:ind w:firstLine="709"/>
        <w:contextualSpacing/>
        <w:jc w:val="both"/>
        <w:rPr>
          <w:sz w:val="24"/>
          <w:szCs w:val="24"/>
          <w:lang w:val="lt-LT"/>
        </w:rPr>
      </w:pPr>
      <w:r w:rsidRPr="00F8428B">
        <w:rPr>
          <w:sz w:val="24"/>
          <w:szCs w:val="24"/>
          <w:lang w:val="lt-LT"/>
        </w:rPr>
        <w:t xml:space="preserve">5.1.1. teikti paslaugą, kurios kokybė ir kiti kriterijai pilnai atitinka Sutarties 2 priede nurodytus reikalavimus, kaip įmanoma rūpestingai bei efektyviai, įskaitant, bet neapsiribojant, paslaugos teikimą pagal geriausius visuotinai pripažįstamus profesinius, techninius standartus ir praktiką, panaudodamas visus reikiamus įgūdžius, žinias;  </w:t>
      </w:r>
    </w:p>
    <w:p w14:paraId="54D0165F" w14:textId="37FD8861" w:rsidR="00A869CC" w:rsidRPr="00F8428B" w:rsidRDefault="00A869CC" w:rsidP="00A869CC">
      <w:pPr>
        <w:tabs>
          <w:tab w:val="left" w:pos="709"/>
        </w:tabs>
        <w:jc w:val="both"/>
        <w:rPr>
          <w:sz w:val="24"/>
          <w:szCs w:val="24"/>
          <w:lang w:val="lt-LT"/>
        </w:rPr>
      </w:pPr>
      <w:r w:rsidRPr="00F8428B">
        <w:rPr>
          <w:sz w:val="24"/>
          <w:szCs w:val="24"/>
          <w:lang w:val="lt-LT"/>
        </w:rPr>
        <w:tab/>
        <w:t xml:space="preserve">5.1.2. nedelsdamas raštu informuoti </w:t>
      </w:r>
      <w:r w:rsidR="00B34BA0" w:rsidRPr="00F8428B">
        <w:rPr>
          <w:sz w:val="24"/>
          <w:szCs w:val="24"/>
          <w:lang w:val="lt-LT"/>
        </w:rPr>
        <w:t>Užsakovą</w:t>
      </w:r>
      <w:r w:rsidRPr="00F8428B">
        <w:rPr>
          <w:sz w:val="24"/>
          <w:szCs w:val="24"/>
          <w:lang w:val="lt-LT"/>
        </w:rPr>
        <w:t xml:space="preserve"> apie bet kurias aplinkybes, kurios trukdo Paslaugos teikėjui užbaigti paslaugos teikimą nustatytais terminais;</w:t>
      </w:r>
    </w:p>
    <w:p w14:paraId="4DF7195F" w14:textId="745153BD" w:rsidR="00A869CC" w:rsidRPr="00F8428B" w:rsidRDefault="00A869CC" w:rsidP="00A869CC">
      <w:pPr>
        <w:tabs>
          <w:tab w:val="left" w:pos="709"/>
        </w:tabs>
        <w:jc w:val="both"/>
        <w:rPr>
          <w:sz w:val="24"/>
          <w:szCs w:val="24"/>
          <w:lang w:val="lt-LT"/>
        </w:rPr>
      </w:pPr>
      <w:r w:rsidRPr="00F8428B">
        <w:rPr>
          <w:sz w:val="24"/>
          <w:szCs w:val="24"/>
          <w:lang w:val="lt-LT"/>
        </w:rPr>
        <w:tab/>
        <w:t xml:space="preserve">5.1.3. užtikrinti iš </w:t>
      </w:r>
      <w:r w:rsidR="00B34BA0" w:rsidRPr="00F8428B">
        <w:rPr>
          <w:sz w:val="24"/>
          <w:szCs w:val="24"/>
          <w:lang w:val="lt-LT"/>
        </w:rPr>
        <w:t>Užsakovo</w:t>
      </w:r>
      <w:r w:rsidRPr="00F8428B">
        <w:rPr>
          <w:sz w:val="24"/>
          <w:szCs w:val="24"/>
          <w:lang w:val="lt-LT"/>
        </w:rPr>
        <w:t xml:space="preserve"> Sutarties vykdymo metu gautos ir su Sutarties vykdymu susijusios informacijos konfidencialumą bei apsaugą;</w:t>
      </w:r>
    </w:p>
    <w:p w14:paraId="1B9529B4" w14:textId="63368ACB" w:rsidR="00A869CC" w:rsidRPr="00F8428B" w:rsidRDefault="00A869CC" w:rsidP="00A869CC">
      <w:pPr>
        <w:tabs>
          <w:tab w:val="left" w:pos="709"/>
        </w:tabs>
        <w:jc w:val="both"/>
        <w:rPr>
          <w:sz w:val="24"/>
          <w:szCs w:val="24"/>
          <w:lang w:val="lt-LT"/>
        </w:rPr>
      </w:pPr>
      <w:r w:rsidRPr="00F8428B">
        <w:rPr>
          <w:sz w:val="24"/>
          <w:szCs w:val="24"/>
          <w:lang w:val="lt-LT"/>
        </w:rPr>
        <w:tab/>
        <w:t xml:space="preserve">5.1.4 per 5 (penkias) darbo dienas nuo </w:t>
      </w:r>
      <w:r w:rsidR="00B34BA0" w:rsidRPr="00F8428B">
        <w:rPr>
          <w:sz w:val="24"/>
          <w:szCs w:val="24"/>
          <w:lang w:val="lt-LT"/>
        </w:rPr>
        <w:t>Užsakovo</w:t>
      </w:r>
      <w:r w:rsidRPr="00F8428B">
        <w:rPr>
          <w:sz w:val="24"/>
          <w:szCs w:val="24"/>
          <w:lang w:val="lt-LT"/>
        </w:rPr>
        <w:t xml:space="preserve">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14:paraId="446DB036" w14:textId="77777777" w:rsidR="00A869CC" w:rsidRPr="00F8428B" w:rsidRDefault="00A869CC" w:rsidP="00A869CC">
      <w:pPr>
        <w:tabs>
          <w:tab w:val="left" w:pos="709"/>
        </w:tabs>
        <w:jc w:val="both"/>
        <w:rPr>
          <w:sz w:val="24"/>
          <w:szCs w:val="24"/>
          <w:lang w:val="lt-LT"/>
        </w:rPr>
      </w:pPr>
      <w:r w:rsidRPr="00F8428B">
        <w:rPr>
          <w:sz w:val="24"/>
          <w:szCs w:val="24"/>
          <w:lang w:val="lt-LT"/>
        </w:rPr>
        <w:tab/>
        <w:t>5.1.5. užtikrinti, kad Sutarties sudarymo momentu ir visą jos galiojimo laikotarpį Paslaugos teikėjo darbuotojai turėtų reikiamą kvalifikaciją ir patirtį, reikalingas teikti paslaugą;</w:t>
      </w:r>
    </w:p>
    <w:p w14:paraId="3F0DEEF2" w14:textId="77777777" w:rsidR="00A869CC" w:rsidRPr="00F8428B" w:rsidRDefault="00A869CC" w:rsidP="00A869CC">
      <w:pPr>
        <w:tabs>
          <w:tab w:val="left" w:pos="709"/>
        </w:tabs>
        <w:jc w:val="both"/>
        <w:rPr>
          <w:sz w:val="24"/>
          <w:szCs w:val="24"/>
          <w:lang w:val="lt-LT"/>
        </w:rPr>
      </w:pPr>
      <w:r w:rsidRPr="00F8428B">
        <w:rPr>
          <w:sz w:val="24"/>
          <w:szCs w:val="24"/>
          <w:lang w:val="lt-LT"/>
        </w:rPr>
        <w:tab/>
        <w:t>5.1.6. užtikrinti, kad Sutarties vykdymo metu Paslaugos teikėjo darbuotojai būtų atestuoti pagal privalomąją higienos įgūdžių mokymo programą ir prieš pradedant teikti paslaugą, pateikti tai įrodančius dokumentus;</w:t>
      </w:r>
    </w:p>
    <w:p w14:paraId="14947FE6" w14:textId="1C4FFE66" w:rsidR="00A869CC" w:rsidRPr="00F8428B" w:rsidRDefault="00A869CC" w:rsidP="00A869CC">
      <w:pPr>
        <w:tabs>
          <w:tab w:val="left" w:pos="709"/>
        </w:tabs>
        <w:ind w:firstLine="709"/>
        <w:jc w:val="both"/>
        <w:rPr>
          <w:sz w:val="24"/>
          <w:szCs w:val="24"/>
          <w:lang w:val="lt-LT"/>
        </w:rPr>
      </w:pPr>
      <w:r w:rsidRPr="00F8428B">
        <w:rPr>
          <w:sz w:val="24"/>
          <w:szCs w:val="24"/>
          <w:lang w:val="lt-LT"/>
        </w:rPr>
        <w:t xml:space="preserve">5.1.7. paskirti darbuotoją, atsakingą už bendravimą su </w:t>
      </w:r>
      <w:r w:rsidR="00B34BA0" w:rsidRPr="00F8428B">
        <w:rPr>
          <w:sz w:val="24"/>
          <w:szCs w:val="24"/>
          <w:lang w:val="lt-LT"/>
        </w:rPr>
        <w:t>Užsakovu</w:t>
      </w:r>
      <w:r w:rsidRPr="00F8428B">
        <w:rPr>
          <w:sz w:val="24"/>
          <w:szCs w:val="24"/>
          <w:lang w:val="lt-LT"/>
        </w:rPr>
        <w:t xml:space="preserve"> Sutarties vykdymo klausimais;</w:t>
      </w:r>
    </w:p>
    <w:p w14:paraId="1FFB670F" w14:textId="08E71379" w:rsidR="00A869CC" w:rsidRPr="00F8428B" w:rsidRDefault="00A869CC" w:rsidP="00A869CC">
      <w:pPr>
        <w:tabs>
          <w:tab w:val="left" w:pos="709"/>
        </w:tabs>
        <w:ind w:firstLine="709"/>
        <w:jc w:val="both"/>
        <w:rPr>
          <w:sz w:val="24"/>
          <w:szCs w:val="24"/>
          <w:lang w:val="lt-LT"/>
        </w:rPr>
      </w:pPr>
      <w:r w:rsidRPr="00F8428B">
        <w:rPr>
          <w:sz w:val="24"/>
          <w:szCs w:val="24"/>
          <w:lang w:val="lt-LT"/>
        </w:rPr>
        <w:t xml:space="preserve">5.1.8. leisti </w:t>
      </w:r>
      <w:r w:rsidR="00B34BA0" w:rsidRPr="00F8428B">
        <w:rPr>
          <w:bCs/>
          <w:sz w:val="24"/>
          <w:szCs w:val="24"/>
          <w:lang w:val="lt-LT"/>
        </w:rPr>
        <w:t>Užsakovo</w:t>
      </w:r>
      <w:r w:rsidRPr="00F8428B">
        <w:rPr>
          <w:b/>
          <w:bCs/>
          <w:sz w:val="24"/>
          <w:szCs w:val="24"/>
          <w:lang w:val="lt-LT"/>
        </w:rPr>
        <w:t xml:space="preserve"> </w:t>
      </w:r>
      <w:r w:rsidRPr="00F8428B">
        <w:rPr>
          <w:sz w:val="24"/>
          <w:szCs w:val="24"/>
          <w:lang w:val="lt-LT"/>
        </w:rPr>
        <w:t>atstovams vykdyti paslaugos teikimo kokybės kontrolę gamybos eigoje, tikrinti pagalbines medžiagas bei žaliavas, jų pirminius įsigijimo dokumentus;</w:t>
      </w:r>
    </w:p>
    <w:p w14:paraId="0AAD6F63" w14:textId="77777777" w:rsidR="00A869CC" w:rsidRPr="00F8428B" w:rsidRDefault="00A869CC" w:rsidP="00A869CC">
      <w:pPr>
        <w:tabs>
          <w:tab w:val="left" w:pos="709"/>
        </w:tabs>
        <w:ind w:firstLine="709"/>
        <w:jc w:val="both"/>
        <w:rPr>
          <w:sz w:val="24"/>
          <w:szCs w:val="24"/>
          <w:lang w:val="lt-LT"/>
        </w:rPr>
      </w:pPr>
      <w:r w:rsidRPr="00F8428B">
        <w:rPr>
          <w:sz w:val="24"/>
          <w:szCs w:val="24"/>
          <w:lang w:val="lt-LT"/>
        </w:rPr>
        <w:t>5.1.9. tinkamai vykdyti kitus įsipareigojimus, numatytus Sutartyje ir galiojančiuose Lietuvos Respublikos teisės aktuose.</w:t>
      </w:r>
    </w:p>
    <w:p w14:paraId="3A96E0A3" w14:textId="77777777" w:rsidR="00A869CC" w:rsidRPr="00F8428B" w:rsidRDefault="00A869CC" w:rsidP="00A869CC">
      <w:pPr>
        <w:tabs>
          <w:tab w:val="left" w:pos="701"/>
        </w:tabs>
        <w:jc w:val="center"/>
        <w:rPr>
          <w:b/>
          <w:bCs/>
          <w:sz w:val="24"/>
          <w:szCs w:val="24"/>
          <w:lang w:val="lt-LT"/>
        </w:rPr>
      </w:pPr>
    </w:p>
    <w:p w14:paraId="4934A57B" w14:textId="4E57E97E" w:rsidR="00A869CC" w:rsidRPr="00F8428B" w:rsidRDefault="00A869CC" w:rsidP="00A869CC">
      <w:pPr>
        <w:tabs>
          <w:tab w:val="left" w:pos="701"/>
        </w:tabs>
        <w:jc w:val="center"/>
        <w:rPr>
          <w:b/>
          <w:bCs/>
          <w:sz w:val="24"/>
          <w:szCs w:val="24"/>
          <w:lang w:val="lt-LT"/>
        </w:rPr>
      </w:pPr>
      <w:r w:rsidRPr="00F8428B">
        <w:rPr>
          <w:b/>
          <w:bCs/>
          <w:sz w:val="24"/>
          <w:szCs w:val="24"/>
          <w:lang w:val="lt-LT"/>
        </w:rPr>
        <w:t xml:space="preserve">6. </w:t>
      </w:r>
      <w:r w:rsidR="00B34BA0" w:rsidRPr="00F8428B">
        <w:rPr>
          <w:b/>
          <w:bCs/>
          <w:sz w:val="24"/>
          <w:szCs w:val="24"/>
          <w:lang w:val="lt-LT"/>
        </w:rPr>
        <w:t>Užsakovo</w:t>
      </w:r>
      <w:r w:rsidRPr="00F8428B">
        <w:rPr>
          <w:b/>
          <w:bCs/>
          <w:sz w:val="24"/>
          <w:szCs w:val="24"/>
          <w:lang w:val="lt-LT"/>
        </w:rPr>
        <w:t xml:space="preserve"> pareigos </w:t>
      </w:r>
    </w:p>
    <w:p w14:paraId="03BD387A" w14:textId="4A6FD55F" w:rsidR="00A869CC" w:rsidRPr="00F8428B" w:rsidRDefault="00A869CC" w:rsidP="00A869CC">
      <w:pPr>
        <w:tabs>
          <w:tab w:val="left" w:pos="787"/>
        </w:tabs>
        <w:jc w:val="both"/>
        <w:rPr>
          <w:sz w:val="24"/>
          <w:szCs w:val="24"/>
          <w:lang w:val="lt-LT"/>
        </w:rPr>
      </w:pPr>
      <w:r w:rsidRPr="00F8428B">
        <w:rPr>
          <w:sz w:val="24"/>
          <w:szCs w:val="24"/>
          <w:lang w:val="lt-LT"/>
        </w:rPr>
        <w:tab/>
        <w:t xml:space="preserve">6.1. </w:t>
      </w:r>
      <w:r w:rsidR="00B34BA0" w:rsidRPr="00F8428B">
        <w:rPr>
          <w:sz w:val="24"/>
          <w:szCs w:val="24"/>
          <w:lang w:val="lt-LT"/>
        </w:rPr>
        <w:t>Užsakovas</w:t>
      </w:r>
      <w:r w:rsidRPr="00F8428B">
        <w:rPr>
          <w:sz w:val="24"/>
          <w:szCs w:val="24"/>
          <w:lang w:val="lt-LT"/>
        </w:rPr>
        <w:t xml:space="preserve"> įsipareigoja:</w:t>
      </w:r>
    </w:p>
    <w:p w14:paraId="0D2C5D2A" w14:textId="77777777" w:rsidR="00A869CC" w:rsidRPr="00F8428B" w:rsidRDefault="00A869CC" w:rsidP="00A869CC">
      <w:pPr>
        <w:tabs>
          <w:tab w:val="left" w:pos="787"/>
        </w:tabs>
        <w:ind w:firstLine="709"/>
        <w:jc w:val="both"/>
        <w:rPr>
          <w:sz w:val="24"/>
          <w:szCs w:val="24"/>
          <w:lang w:val="lt-LT"/>
        </w:rPr>
      </w:pPr>
      <w:r w:rsidRPr="00F8428B">
        <w:rPr>
          <w:sz w:val="24"/>
          <w:szCs w:val="24"/>
          <w:lang w:val="lt-LT"/>
        </w:rPr>
        <w:lastRenderedPageBreak/>
        <w:t xml:space="preserve"> 6.1.1. Paslaugos teikėjui sudaryti sąlygas, suteikti informaciją ar dokumentus, būtinus paslaugoms teikti.</w:t>
      </w:r>
    </w:p>
    <w:p w14:paraId="79FEDA9D" w14:textId="77777777" w:rsidR="00A869CC" w:rsidRPr="00F8428B" w:rsidRDefault="00A869CC" w:rsidP="00A869CC">
      <w:pPr>
        <w:tabs>
          <w:tab w:val="left" w:pos="787"/>
        </w:tabs>
        <w:ind w:firstLine="709"/>
        <w:jc w:val="both"/>
        <w:rPr>
          <w:sz w:val="24"/>
          <w:szCs w:val="24"/>
          <w:lang w:val="lt-LT"/>
        </w:rPr>
      </w:pPr>
      <w:r w:rsidRPr="00F8428B">
        <w:rPr>
          <w:sz w:val="24"/>
          <w:szCs w:val="24"/>
          <w:lang w:val="lt-LT"/>
        </w:rPr>
        <w:t xml:space="preserve"> 6.1.2. Sutarties nustatytomis sąlygomis ir tvarka sumokėti už tinkamai suteiktas paslaugas.</w:t>
      </w:r>
    </w:p>
    <w:p w14:paraId="4115A861" w14:textId="77777777" w:rsidR="00A869CC" w:rsidRPr="00F8428B" w:rsidRDefault="00A869CC" w:rsidP="00A869CC">
      <w:pPr>
        <w:tabs>
          <w:tab w:val="left" w:pos="787"/>
        </w:tabs>
        <w:ind w:firstLine="709"/>
        <w:jc w:val="both"/>
        <w:rPr>
          <w:sz w:val="24"/>
          <w:szCs w:val="24"/>
          <w:lang w:val="lt-LT"/>
        </w:rPr>
      </w:pPr>
    </w:p>
    <w:p w14:paraId="76E96814" w14:textId="77777777" w:rsidR="00A869CC" w:rsidRPr="00F8428B" w:rsidRDefault="00A869CC" w:rsidP="00A869CC">
      <w:pPr>
        <w:jc w:val="center"/>
        <w:rPr>
          <w:b/>
          <w:bCs/>
          <w:i/>
          <w:iCs/>
          <w:sz w:val="24"/>
          <w:szCs w:val="24"/>
          <w:lang w:val="lt-LT"/>
        </w:rPr>
      </w:pPr>
      <w:r w:rsidRPr="00F8428B">
        <w:rPr>
          <w:b/>
          <w:bCs/>
          <w:sz w:val="24"/>
          <w:szCs w:val="24"/>
          <w:lang w:val="lt-LT"/>
        </w:rPr>
        <w:t xml:space="preserve">7. Nenugalimos jėgos aplinkybės </w:t>
      </w:r>
      <w:r w:rsidRPr="00F8428B">
        <w:rPr>
          <w:b/>
          <w:bCs/>
          <w:i/>
          <w:iCs/>
          <w:sz w:val="24"/>
          <w:szCs w:val="24"/>
          <w:lang w:val="lt-LT"/>
        </w:rPr>
        <w:t>force majeure)</w:t>
      </w:r>
    </w:p>
    <w:p w14:paraId="734AB51C" w14:textId="77777777" w:rsidR="00A869CC" w:rsidRPr="00F8428B" w:rsidRDefault="00A869CC" w:rsidP="00A869CC">
      <w:pPr>
        <w:ind w:firstLine="840"/>
        <w:jc w:val="both"/>
        <w:rPr>
          <w:sz w:val="24"/>
          <w:szCs w:val="24"/>
          <w:lang w:val="lt-LT"/>
        </w:rPr>
      </w:pPr>
      <w:r w:rsidRPr="00F8428B">
        <w:rPr>
          <w:sz w:val="24"/>
          <w:szCs w:val="24"/>
          <w:lang w:val="lt-LT"/>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8428B">
        <w:rPr>
          <w:i/>
          <w:iCs/>
          <w:sz w:val="24"/>
          <w:szCs w:val="24"/>
          <w:lang w:val="lt-LT"/>
        </w:rPr>
        <w:t xml:space="preserve">(force majeure) </w:t>
      </w:r>
      <w:r w:rsidRPr="00F8428B">
        <w:rPr>
          <w:sz w:val="24"/>
          <w:szCs w:val="24"/>
          <w:lang w:val="lt-LT"/>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RPr="00F8428B">
        <w:rPr>
          <w:i/>
          <w:iCs/>
          <w:sz w:val="24"/>
          <w:szCs w:val="24"/>
          <w:lang w:val="lt-LT"/>
        </w:rPr>
        <w:t xml:space="preserve">(force majeure) </w:t>
      </w:r>
      <w:r w:rsidRPr="00F8428B">
        <w:rPr>
          <w:sz w:val="24"/>
          <w:szCs w:val="24"/>
          <w:lang w:val="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12D81A" w14:textId="77777777" w:rsidR="00A869CC" w:rsidRPr="00F8428B" w:rsidRDefault="00A869CC" w:rsidP="00A869CC">
      <w:pPr>
        <w:tabs>
          <w:tab w:val="left" w:pos="816"/>
        </w:tabs>
        <w:ind w:firstLine="840"/>
        <w:jc w:val="both"/>
        <w:rPr>
          <w:sz w:val="24"/>
          <w:szCs w:val="24"/>
          <w:lang w:val="lt-LT"/>
        </w:rPr>
      </w:pPr>
      <w:r w:rsidRPr="00F8428B">
        <w:rPr>
          <w:sz w:val="24"/>
          <w:szCs w:val="24"/>
          <w:lang w:val="lt-LT"/>
        </w:rPr>
        <w:t>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F92AB3" w14:textId="77777777" w:rsidR="00A869CC" w:rsidRPr="00F8428B" w:rsidRDefault="00A869CC" w:rsidP="00A869CC">
      <w:pPr>
        <w:tabs>
          <w:tab w:val="left" w:pos="816"/>
        </w:tabs>
        <w:ind w:firstLine="840"/>
        <w:jc w:val="both"/>
        <w:rPr>
          <w:sz w:val="24"/>
          <w:szCs w:val="24"/>
          <w:lang w:val="lt-LT"/>
        </w:rPr>
      </w:pPr>
      <w:r w:rsidRPr="00F8428B">
        <w:rPr>
          <w:sz w:val="24"/>
          <w:szCs w:val="24"/>
          <w:lang w:val="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E7D2EB" w14:textId="77777777" w:rsidR="00A869CC" w:rsidRPr="00F8428B" w:rsidRDefault="00A869CC" w:rsidP="00A869CC">
      <w:pPr>
        <w:tabs>
          <w:tab w:val="left" w:pos="816"/>
        </w:tabs>
        <w:ind w:firstLine="840"/>
        <w:jc w:val="both"/>
        <w:rPr>
          <w:sz w:val="24"/>
          <w:szCs w:val="24"/>
          <w:lang w:val="lt-LT"/>
        </w:rPr>
      </w:pPr>
    </w:p>
    <w:p w14:paraId="5E935C8F" w14:textId="246186C4" w:rsidR="00A869CC" w:rsidRPr="00F8428B" w:rsidRDefault="00A869CC" w:rsidP="0028544A">
      <w:pPr>
        <w:widowControl/>
        <w:numPr>
          <w:ilvl w:val="0"/>
          <w:numId w:val="45"/>
        </w:numPr>
        <w:jc w:val="center"/>
        <w:rPr>
          <w:b/>
          <w:bCs/>
          <w:sz w:val="24"/>
          <w:szCs w:val="24"/>
          <w:lang w:val="lt-LT"/>
        </w:rPr>
      </w:pPr>
      <w:proofErr w:type="spellStart"/>
      <w:r w:rsidRPr="00F8428B">
        <w:rPr>
          <w:b/>
          <w:bCs/>
          <w:sz w:val="24"/>
          <w:szCs w:val="24"/>
          <w:lang w:val="lt-LT"/>
        </w:rPr>
        <w:t>Subt</w:t>
      </w:r>
      <w:r w:rsidR="00840DC2">
        <w:rPr>
          <w:b/>
          <w:bCs/>
          <w:sz w:val="24"/>
          <w:szCs w:val="24"/>
          <w:lang w:val="lt-LT"/>
        </w:rPr>
        <w:t>ie</w:t>
      </w:r>
      <w:r w:rsidRPr="00F8428B">
        <w:rPr>
          <w:b/>
          <w:bCs/>
          <w:sz w:val="24"/>
          <w:szCs w:val="24"/>
          <w:lang w:val="lt-LT"/>
        </w:rPr>
        <w:t>kimas</w:t>
      </w:r>
      <w:proofErr w:type="spellEnd"/>
      <w:r w:rsidRPr="00F8428B">
        <w:rPr>
          <w:b/>
          <w:bCs/>
          <w:sz w:val="24"/>
          <w:szCs w:val="24"/>
          <w:lang w:val="lt-LT"/>
        </w:rPr>
        <w:t xml:space="preserve">, ūkio subjektai, kurio pajėgumais remiamasi </w:t>
      </w:r>
    </w:p>
    <w:p w14:paraId="5652B5F6" w14:textId="28835C4C" w:rsidR="00A869CC" w:rsidRPr="00F8428B" w:rsidRDefault="00A869CC" w:rsidP="00A869CC">
      <w:pPr>
        <w:ind w:left="720"/>
        <w:rPr>
          <w:bCs/>
          <w:i/>
          <w:sz w:val="24"/>
          <w:szCs w:val="24"/>
          <w:lang w:val="lt-LT"/>
        </w:rPr>
      </w:pPr>
      <w:r w:rsidRPr="00F8428B">
        <w:rPr>
          <w:bCs/>
          <w:i/>
          <w:sz w:val="24"/>
          <w:szCs w:val="24"/>
          <w:lang w:val="lt-LT"/>
        </w:rPr>
        <w:t>(taikyti šio skyriaus nuostatas, jei pasitelkiami subtiekėja</w:t>
      </w:r>
      <w:r w:rsidR="00840DC2">
        <w:rPr>
          <w:bCs/>
          <w:i/>
          <w:sz w:val="24"/>
          <w:szCs w:val="24"/>
          <w:lang w:val="lt-LT"/>
        </w:rPr>
        <w:t>i</w:t>
      </w:r>
      <w:r w:rsidRPr="00F8428B">
        <w:rPr>
          <w:bCs/>
          <w:i/>
          <w:sz w:val="24"/>
          <w:szCs w:val="24"/>
          <w:lang w:val="lt-LT"/>
        </w:rPr>
        <w:t xml:space="preserve">, </w:t>
      </w:r>
      <w:r w:rsidRPr="00F8428B">
        <w:rPr>
          <w:bCs/>
          <w:sz w:val="24"/>
          <w:szCs w:val="24"/>
          <w:lang w:val="lt-LT"/>
        </w:rPr>
        <w:t>ūkio subjektai, kurio pajėgumais remiamasi</w:t>
      </w:r>
      <w:r w:rsidRPr="00F8428B">
        <w:rPr>
          <w:bCs/>
          <w:i/>
          <w:sz w:val="24"/>
          <w:szCs w:val="24"/>
          <w:lang w:val="lt-LT"/>
        </w:rPr>
        <w:t>)</w:t>
      </w:r>
    </w:p>
    <w:p w14:paraId="3E1B7A4E" w14:textId="77777777" w:rsidR="00A869CC" w:rsidRPr="00F8428B" w:rsidRDefault="00A869CC" w:rsidP="00A869CC">
      <w:pPr>
        <w:ind w:left="720"/>
        <w:rPr>
          <w:b/>
          <w:bCs/>
          <w:sz w:val="24"/>
          <w:szCs w:val="24"/>
          <w:lang w:val="lt-LT"/>
        </w:rPr>
      </w:pPr>
    </w:p>
    <w:p w14:paraId="3F2FD74E" w14:textId="77777777" w:rsidR="00A869CC" w:rsidRPr="00F8428B" w:rsidRDefault="00A869CC" w:rsidP="00A869CC">
      <w:pPr>
        <w:ind w:firstLine="851"/>
        <w:jc w:val="both"/>
        <w:rPr>
          <w:bCs/>
          <w:sz w:val="24"/>
          <w:szCs w:val="24"/>
          <w:lang w:val="lt-LT"/>
        </w:rPr>
      </w:pPr>
      <w:r w:rsidRPr="00F8428B">
        <w:rPr>
          <w:bCs/>
          <w:sz w:val="24"/>
          <w:szCs w:val="24"/>
          <w:lang w:val="lt-LT"/>
        </w:rPr>
        <w:t>8.1.Paslaugos teikėjas Sutarties vykdymui pasitelkia:</w:t>
      </w:r>
    </w:p>
    <w:p w14:paraId="2963A46D" w14:textId="77777777" w:rsidR="00A869CC" w:rsidRPr="00F8428B" w:rsidRDefault="00A869CC" w:rsidP="00A869CC">
      <w:pPr>
        <w:ind w:firstLine="851"/>
        <w:jc w:val="both"/>
        <w:rPr>
          <w:bCs/>
          <w:sz w:val="24"/>
          <w:szCs w:val="24"/>
          <w:lang w:val="lt-LT"/>
        </w:rPr>
      </w:pPr>
      <w:r w:rsidRPr="00F8428B">
        <w:rPr>
          <w:bCs/>
          <w:sz w:val="24"/>
          <w:szCs w:val="24"/>
          <w:lang w:val="lt-LT"/>
        </w:rPr>
        <w:t>8.1.1. savo pasiūlyme nurodytus ūkio subjektus, kurių kvalifikacija remiamasi;</w:t>
      </w:r>
    </w:p>
    <w:p w14:paraId="6EA7C24F" w14:textId="092E1FCC" w:rsidR="00A869CC" w:rsidRPr="00F8428B" w:rsidRDefault="00A869CC" w:rsidP="00A869CC">
      <w:pPr>
        <w:ind w:firstLine="851"/>
        <w:jc w:val="both"/>
        <w:rPr>
          <w:bCs/>
          <w:sz w:val="24"/>
          <w:szCs w:val="24"/>
          <w:lang w:val="lt-LT"/>
        </w:rPr>
      </w:pPr>
      <w:r w:rsidRPr="00F8428B">
        <w:rPr>
          <w:bCs/>
          <w:sz w:val="24"/>
          <w:szCs w:val="24"/>
          <w:lang w:val="lt-LT"/>
        </w:rPr>
        <w:t xml:space="preserve">8.1.2. kitus </w:t>
      </w:r>
      <w:r w:rsidR="00840DC2">
        <w:rPr>
          <w:bCs/>
          <w:sz w:val="24"/>
          <w:szCs w:val="24"/>
          <w:lang w:val="lt-LT"/>
        </w:rPr>
        <w:t>subtie</w:t>
      </w:r>
      <w:r w:rsidRPr="00F8428B">
        <w:rPr>
          <w:bCs/>
          <w:sz w:val="24"/>
          <w:szCs w:val="24"/>
          <w:lang w:val="lt-LT"/>
        </w:rPr>
        <w:t>kėjus, jeigu pasiūlymo pateikimo metu jie buvo žinomi. Tuo atveju, jei pasiūlymo pateikimo metu Paslaugos teikėjui nebuvo žinomi kiti subt</w:t>
      </w:r>
      <w:r w:rsidR="00840DC2">
        <w:rPr>
          <w:bCs/>
          <w:sz w:val="24"/>
          <w:szCs w:val="24"/>
          <w:lang w:val="lt-LT"/>
        </w:rPr>
        <w:t>ie</w:t>
      </w:r>
      <w:r w:rsidRPr="00F8428B">
        <w:rPr>
          <w:bCs/>
          <w:sz w:val="24"/>
          <w:szCs w:val="24"/>
          <w:lang w:val="lt-LT"/>
        </w:rPr>
        <w:t xml:space="preserve">kėjai, Paslaugos teikėjas po Sutarties įsigaliojimo įsipareigoja ne vėliau kaip likus 2 (dvi) darbo dienoms iki Sutarties vykdymo pradžios </w:t>
      </w:r>
      <w:r w:rsidR="00B34BA0" w:rsidRPr="00F8428B">
        <w:rPr>
          <w:bCs/>
          <w:sz w:val="24"/>
          <w:szCs w:val="24"/>
          <w:lang w:val="lt-LT"/>
        </w:rPr>
        <w:t>Užsakovui</w:t>
      </w:r>
      <w:r w:rsidRPr="00F8428B">
        <w:rPr>
          <w:bCs/>
          <w:sz w:val="24"/>
          <w:szCs w:val="24"/>
          <w:lang w:val="lt-LT"/>
        </w:rPr>
        <w:t xml:space="preserve"> pranešti tuo metu žinomų sub</w:t>
      </w:r>
      <w:r w:rsidR="00840DC2">
        <w:rPr>
          <w:bCs/>
          <w:sz w:val="24"/>
          <w:szCs w:val="24"/>
          <w:lang w:val="lt-LT"/>
        </w:rPr>
        <w:t>tie</w:t>
      </w:r>
      <w:r w:rsidRPr="00F8428B">
        <w:rPr>
          <w:bCs/>
          <w:sz w:val="24"/>
          <w:szCs w:val="24"/>
          <w:lang w:val="lt-LT"/>
        </w:rPr>
        <w:t xml:space="preserve">kėjų pavadinimus, kontaktinius duomenis ir jų atstovus. Paslaugos teikėjas privalo informuoti </w:t>
      </w:r>
      <w:r w:rsidR="00B34BA0" w:rsidRPr="00F8428B">
        <w:rPr>
          <w:bCs/>
          <w:sz w:val="24"/>
          <w:szCs w:val="24"/>
          <w:lang w:val="lt-LT"/>
        </w:rPr>
        <w:t>Užsakovą</w:t>
      </w:r>
      <w:r w:rsidRPr="00F8428B">
        <w:rPr>
          <w:bCs/>
          <w:sz w:val="24"/>
          <w:szCs w:val="24"/>
          <w:lang w:val="lt-LT"/>
        </w:rPr>
        <w:t xml:space="preserve"> apie minėtos informacijos pasikeitimus visu Sutarties vykdymo metu.</w:t>
      </w:r>
    </w:p>
    <w:p w14:paraId="34D6534D" w14:textId="66467154" w:rsidR="00A869CC" w:rsidRPr="00F8428B" w:rsidRDefault="00A869CC" w:rsidP="00A869CC">
      <w:pPr>
        <w:ind w:firstLine="851"/>
        <w:jc w:val="both"/>
        <w:rPr>
          <w:bCs/>
          <w:sz w:val="24"/>
          <w:szCs w:val="24"/>
          <w:lang w:val="lt-LT"/>
        </w:rPr>
      </w:pPr>
      <w:r w:rsidRPr="00F8428B">
        <w:rPr>
          <w:bCs/>
          <w:sz w:val="24"/>
          <w:szCs w:val="24"/>
          <w:lang w:val="lt-LT"/>
        </w:rPr>
        <w:t>8.2. Subt</w:t>
      </w:r>
      <w:r w:rsidR="00840DC2">
        <w:rPr>
          <w:bCs/>
          <w:sz w:val="24"/>
          <w:szCs w:val="24"/>
          <w:lang w:val="lt-LT"/>
        </w:rPr>
        <w:t>ie</w:t>
      </w:r>
      <w:r w:rsidRPr="00F8428B">
        <w:rPr>
          <w:bCs/>
          <w:sz w:val="24"/>
          <w:szCs w:val="24"/>
          <w:lang w:val="lt-LT"/>
        </w:rPr>
        <w:t xml:space="preserve">kėjo ir ūkio subjektų kurių pajėgumais remiamasi pasitelkimas nekeičia Paslaugos teikėjo atsakomybės dėl Sutarties įvykdymo. </w:t>
      </w:r>
    </w:p>
    <w:p w14:paraId="1D467B87" w14:textId="0DBF2477" w:rsidR="00A869CC" w:rsidRPr="00F8428B" w:rsidRDefault="00A869CC" w:rsidP="00A869CC">
      <w:pPr>
        <w:ind w:firstLine="851"/>
        <w:jc w:val="both"/>
        <w:rPr>
          <w:bCs/>
          <w:sz w:val="24"/>
          <w:szCs w:val="24"/>
          <w:lang w:val="lt-LT"/>
        </w:rPr>
      </w:pPr>
      <w:r w:rsidRPr="00F8428B">
        <w:rPr>
          <w:bCs/>
          <w:sz w:val="24"/>
          <w:szCs w:val="24"/>
          <w:lang w:val="lt-LT"/>
        </w:rPr>
        <w:t>8.3. Paslaugos teikėjas gali pakeisti subt</w:t>
      </w:r>
      <w:r w:rsidR="00840DC2">
        <w:rPr>
          <w:bCs/>
          <w:sz w:val="24"/>
          <w:szCs w:val="24"/>
          <w:lang w:val="lt-LT"/>
        </w:rPr>
        <w:t>ie</w:t>
      </w:r>
      <w:r w:rsidRPr="00F8428B">
        <w:rPr>
          <w:bCs/>
          <w:sz w:val="24"/>
          <w:szCs w:val="24"/>
          <w:lang w:val="lt-LT"/>
        </w:rPr>
        <w:t>kėjus ir ūkio subjektus kurių pajėgumais remiamasi, jeigu Sutarties vykdymo metu jie:</w:t>
      </w:r>
    </w:p>
    <w:p w14:paraId="33FDB99E" w14:textId="77777777" w:rsidR="00A869CC" w:rsidRPr="00F8428B" w:rsidRDefault="00A869CC" w:rsidP="00A869CC">
      <w:pPr>
        <w:ind w:firstLine="851"/>
        <w:jc w:val="both"/>
        <w:rPr>
          <w:bCs/>
          <w:sz w:val="24"/>
          <w:szCs w:val="24"/>
          <w:lang w:val="lt-LT"/>
        </w:rPr>
      </w:pPr>
      <w:r w:rsidRPr="00F8428B">
        <w:rPr>
          <w:bCs/>
          <w:sz w:val="24"/>
          <w:szCs w:val="24"/>
          <w:lang w:val="lt-LT"/>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w:t>
      </w:r>
      <w:r w:rsidRPr="00F8428B">
        <w:rPr>
          <w:bCs/>
          <w:sz w:val="24"/>
          <w:szCs w:val="24"/>
          <w:lang w:val="lt-LT"/>
        </w:rPr>
        <w:lastRenderedPageBreak/>
        <w:t>procedūros arba jiems vykdomų analogiškų procedūrų;</w:t>
      </w:r>
    </w:p>
    <w:p w14:paraId="27C6B87E" w14:textId="77777777" w:rsidR="00A869CC" w:rsidRPr="00F8428B" w:rsidRDefault="00A869CC" w:rsidP="00A869CC">
      <w:pPr>
        <w:ind w:firstLine="851"/>
        <w:jc w:val="both"/>
        <w:rPr>
          <w:bCs/>
          <w:sz w:val="24"/>
          <w:szCs w:val="24"/>
          <w:lang w:val="lt-LT"/>
        </w:rPr>
      </w:pPr>
      <w:r w:rsidRPr="00F8428B">
        <w:rPr>
          <w:bCs/>
          <w:sz w:val="24"/>
          <w:szCs w:val="24"/>
          <w:lang w:val="lt-LT"/>
        </w:rPr>
        <w:t>8.3.2. Paslaugos teikėjo pasiūlyme nurodyto ūkio subjektų kurių pajėgumais remiamasi, kuriuo grindžiama Paslaugos teikėjo kvalifikacija, padėtis atitinka bent vieną Viešųjų pirkimų įstatymo 46 straipsnyje nustatytų pašalinimo pagrindų.</w:t>
      </w:r>
    </w:p>
    <w:p w14:paraId="0DA0884D" w14:textId="4EA47E85" w:rsidR="00A869CC" w:rsidRPr="00F8428B" w:rsidRDefault="00A869CC" w:rsidP="00A869CC">
      <w:pPr>
        <w:ind w:firstLine="851"/>
        <w:jc w:val="both"/>
        <w:rPr>
          <w:bCs/>
          <w:sz w:val="24"/>
          <w:szCs w:val="24"/>
          <w:lang w:val="lt-LT"/>
        </w:rPr>
      </w:pPr>
      <w:r w:rsidRPr="00F8428B">
        <w:rPr>
          <w:bCs/>
          <w:sz w:val="24"/>
          <w:szCs w:val="24"/>
          <w:lang w:val="lt-LT"/>
        </w:rPr>
        <w:t xml:space="preserve">8.4. Apie subtiekėjų ir ūkio subjekto kurio pajėgumais remiamasi keitimą Paslaugos teikėjas iš anksto raštu turi informuoti </w:t>
      </w:r>
      <w:r w:rsidR="00B34BA0" w:rsidRPr="00F8428B">
        <w:rPr>
          <w:bCs/>
          <w:sz w:val="24"/>
          <w:szCs w:val="24"/>
          <w:lang w:val="lt-LT"/>
        </w:rPr>
        <w:t>Užsakovą</w:t>
      </w:r>
      <w:r w:rsidRPr="00F8428B">
        <w:rPr>
          <w:bCs/>
          <w:sz w:val="24"/>
          <w:szCs w:val="24"/>
          <w:lang w:val="lt-LT"/>
        </w:rPr>
        <w:t>, nurodydamas subtiekėjų ir ūkio subjekto kurių pajėgumais remiamasi pakeitimo priežastis ir būsimus subt</w:t>
      </w:r>
      <w:r w:rsidR="00840DC2">
        <w:rPr>
          <w:bCs/>
          <w:sz w:val="24"/>
          <w:szCs w:val="24"/>
          <w:lang w:val="lt-LT"/>
        </w:rPr>
        <w:t>ie</w:t>
      </w:r>
      <w:r w:rsidRPr="00F8428B">
        <w:rPr>
          <w:bCs/>
          <w:sz w:val="24"/>
          <w:szCs w:val="24"/>
          <w:lang w:val="lt-LT"/>
        </w:rPr>
        <w:t xml:space="preserve">kėjus, ūkio subjektus kurių pajėgumais remiamasi ir kitus ūkio subjektus. Pasitelkdamas ir vėliau keisdamas </w:t>
      </w:r>
      <w:r w:rsidR="00840DC2">
        <w:rPr>
          <w:bCs/>
          <w:sz w:val="24"/>
          <w:szCs w:val="24"/>
          <w:lang w:val="lt-LT"/>
        </w:rPr>
        <w:t>subtie</w:t>
      </w:r>
      <w:r w:rsidRPr="00F8428B">
        <w:rPr>
          <w:bCs/>
          <w:sz w:val="24"/>
          <w:szCs w:val="24"/>
          <w:lang w:val="lt-LT"/>
        </w:rPr>
        <w:t xml:space="preserve">kėjus, ūkio subjektų kurių pajėgumais remiamasi Paslaugos teikėjas turi užtikrinti, kad </w:t>
      </w:r>
      <w:r w:rsidR="00840DC2">
        <w:rPr>
          <w:bCs/>
          <w:sz w:val="24"/>
          <w:szCs w:val="24"/>
          <w:lang w:val="lt-LT"/>
        </w:rPr>
        <w:t>subtie</w:t>
      </w:r>
      <w:r w:rsidRPr="00F8428B">
        <w:rPr>
          <w:bCs/>
          <w:sz w:val="24"/>
          <w:szCs w:val="24"/>
          <w:lang w:val="lt-LT"/>
        </w:rPr>
        <w:t xml:space="preserve">kėjai ir ūkio subjektai kurių pajėgumais remiamasi yra pajėgūs ir kompetentingi tinkamam jiems pavestų užduočių vykdymui. </w:t>
      </w:r>
      <w:r w:rsidR="00840DC2">
        <w:rPr>
          <w:bCs/>
          <w:sz w:val="24"/>
          <w:szCs w:val="24"/>
          <w:lang w:val="lt-LT"/>
        </w:rPr>
        <w:t>Subtie</w:t>
      </w:r>
      <w:r w:rsidRPr="00F8428B">
        <w:rPr>
          <w:bCs/>
          <w:sz w:val="24"/>
          <w:szCs w:val="24"/>
          <w:lang w:val="lt-LT"/>
        </w:rPr>
        <w:t xml:space="preserve">kėjai ir ūkio subjektai kurių pajėgumais remiamasi gali būti keičiami tik gavus rašytinį </w:t>
      </w:r>
      <w:r w:rsidR="00B34BA0" w:rsidRPr="00F8428B">
        <w:rPr>
          <w:bCs/>
          <w:sz w:val="24"/>
          <w:szCs w:val="24"/>
          <w:lang w:val="lt-LT"/>
        </w:rPr>
        <w:t>Užsakovo</w:t>
      </w:r>
      <w:r w:rsidRPr="00F8428B">
        <w:rPr>
          <w:bCs/>
          <w:sz w:val="24"/>
          <w:szCs w:val="24"/>
          <w:lang w:val="lt-LT"/>
        </w:rPr>
        <w:t xml:space="preserve"> sutikimą.</w:t>
      </w:r>
    </w:p>
    <w:p w14:paraId="6299B33C" w14:textId="2DCD845A" w:rsidR="00A869CC" w:rsidRPr="00F8428B" w:rsidRDefault="00A869CC" w:rsidP="00A869CC">
      <w:pPr>
        <w:ind w:firstLine="851"/>
        <w:jc w:val="both"/>
        <w:rPr>
          <w:bCs/>
          <w:sz w:val="24"/>
          <w:szCs w:val="24"/>
          <w:lang w:val="lt-LT"/>
        </w:rPr>
      </w:pPr>
      <w:r w:rsidRPr="00F8428B">
        <w:rPr>
          <w:bCs/>
          <w:sz w:val="24"/>
          <w:szCs w:val="24"/>
          <w:lang w:val="lt-LT"/>
        </w:rPr>
        <w:t xml:space="preserve">8.5. Jeigu keičiami Paslaugos teikėjo pasiūlyme nurodyti ir ūkio subjektų, kuriais grindžiama Paslaugos teikėjo kvalifikacija, Paslaugos teikėjas privalo pateikti jų pašalinimo pagrindų nebuvimą, kvalifikaciją patvirtinančius dokumentus tai dienai, kai Paslaugos teikėjas kreipiasi į </w:t>
      </w:r>
      <w:r w:rsidR="00B34BA0" w:rsidRPr="00F8428B">
        <w:rPr>
          <w:bCs/>
          <w:sz w:val="24"/>
          <w:szCs w:val="24"/>
          <w:lang w:val="lt-LT"/>
        </w:rPr>
        <w:t>Užsakovą</w:t>
      </w:r>
      <w:r w:rsidRPr="00F8428B">
        <w:rPr>
          <w:bCs/>
          <w:sz w:val="24"/>
          <w:szCs w:val="24"/>
          <w:lang w:val="lt-LT"/>
        </w:rPr>
        <w:t xml:space="preserve"> su prašymu pakeisti. Prieš duodamas sutikimą keisti Paslaugos teikėjo pasiūlyme nurodytus ūkio sub</w:t>
      </w:r>
      <w:r w:rsidR="00B34BA0" w:rsidRPr="00F8428B">
        <w:rPr>
          <w:bCs/>
          <w:sz w:val="24"/>
          <w:szCs w:val="24"/>
          <w:lang w:val="lt-LT"/>
        </w:rPr>
        <w:t>je</w:t>
      </w:r>
      <w:r w:rsidRPr="00F8428B">
        <w:rPr>
          <w:bCs/>
          <w:sz w:val="24"/>
          <w:szCs w:val="24"/>
          <w:lang w:val="lt-LT"/>
        </w:rPr>
        <w:t xml:space="preserve">ktus, kuriais grindžiama Paslaugos teikėjo kvalifikacija, </w:t>
      </w:r>
      <w:r w:rsidR="00B34BA0" w:rsidRPr="00F8428B">
        <w:rPr>
          <w:bCs/>
          <w:sz w:val="24"/>
          <w:szCs w:val="24"/>
          <w:lang w:val="lt-LT"/>
        </w:rPr>
        <w:t>Užsakovas</w:t>
      </w:r>
      <w:r w:rsidRPr="00F8428B">
        <w:rPr>
          <w:bCs/>
          <w:sz w:val="24"/>
          <w:szCs w:val="24"/>
          <w:lang w:val="lt-LT"/>
        </w:rPr>
        <w:t xml:space="preserve"> privalo patikrinti naujų, Paslaugos teikėjo pasiūlyme nenurodytų, ūkio subjektų, kuriais grindžiama Paslaugos teikėjo kvalifikacija, pašalinimo pagrindų nebuvimą ir kvalifikacijos atitiktį.</w:t>
      </w:r>
    </w:p>
    <w:p w14:paraId="3D7DE6A7" w14:textId="77777777" w:rsidR="00A869CC" w:rsidRPr="00F8428B" w:rsidRDefault="00A869CC" w:rsidP="00A869CC">
      <w:pPr>
        <w:jc w:val="both"/>
        <w:rPr>
          <w:bCs/>
          <w:sz w:val="24"/>
          <w:szCs w:val="24"/>
          <w:lang w:val="lt-LT"/>
        </w:rPr>
      </w:pPr>
    </w:p>
    <w:p w14:paraId="2206770D" w14:textId="77777777" w:rsidR="00A869CC" w:rsidRPr="00F8428B" w:rsidRDefault="00A869CC" w:rsidP="00A869CC">
      <w:pPr>
        <w:jc w:val="center"/>
        <w:rPr>
          <w:b/>
          <w:bCs/>
          <w:sz w:val="24"/>
          <w:szCs w:val="24"/>
          <w:lang w:val="lt-LT"/>
        </w:rPr>
      </w:pPr>
      <w:r w:rsidRPr="00F8428B">
        <w:rPr>
          <w:b/>
          <w:bCs/>
          <w:sz w:val="24"/>
          <w:szCs w:val="24"/>
          <w:lang w:val="lt-LT"/>
        </w:rPr>
        <w:t>9. Susirašinėjimas</w:t>
      </w:r>
    </w:p>
    <w:p w14:paraId="6D11F427" w14:textId="77777777" w:rsidR="00A869CC" w:rsidRPr="00F8428B" w:rsidRDefault="00A869CC" w:rsidP="00A869CC">
      <w:pPr>
        <w:tabs>
          <w:tab w:val="left" w:pos="715"/>
        </w:tabs>
        <w:jc w:val="both"/>
        <w:rPr>
          <w:sz w:val="24"/>
          <w:szCs w:val="24"/>
          <w:lang w:val="lt-LT"/>
        </w:rPr>
      </w:pPr>
      <w:r w:rsidRPr="00F8428B">
        <w:rPr>
          <w:sz w:val="24"/>
          <w:szCs w:val="24"/>
          <w:lang w:val="lt-LT"/>
        </w:rPr>
        <w:tab/>
        <w:t>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14:paraId="64D0727A" w14:textId="0E581935" w:rsidR="00A869CC" w:rsidRPr="00F8428B" w:rsidRDefault="00A869CC" w:rsidP="00A869CC">
      <w:pPr>
        <w:tabs>
          <w:tab w:val="left" w:pos="720"/>
        </w:tabs>
        <w:jc w:val="both"/>
        <w:rPr>
          <w:sz w:val="24"/>
          <w:szCs w:val="24"/>
          <w:lang w:val="lt-LT"/>
        </w:rPr>
      </w:pPr>
      <w:r w:rsidRPr="00F8428B">
        <w:rPr>
          <w:sz w:val="24"/>
          <w:szCs w:val="24"/>
          <w:lang w:val="lt-LT"/>
        </w:rPr>
        <w:tab/>
        <w:t xml:space="preserve">9.2. Jei pasikeičia Šalies adresas ir </w:t>
      </w:r>
      <w:r w:rsidR="00FE3230">
        <w:rPr>
          <w:sz w:val="24"/>
          <w:szCs w:val="24"/>
          <w:lang w:val="lt-LT"/>
        </w:rPr>
        <w:t>(</w:t>
      </w:r>
      <w:r w:rsidRPr="00F8428B">
        <w:rPr>
          <w:sz w:val="24"/>
          <w:szCs w:val="24"/>
          <w:lang w:val="lt-LT"/>
        </w:rPr>
        <w:t>ar</w:t>
      </w:r>
      <w:r w:rsidR="00FE3230">
        <w:rPr>
          <w:sz w:val="24"/>
          <w:szCs w:val="24"/>
          <w:lang w:val="lt-LT"/>
        </w:rPr>
        <w:t>)</w:t>
      </w:r>
      <w:r w:rsidRPr="00F8428B">
        <w:rPr>
          <w:sz w:val="24"/>
          <w:szCs w:val="24"/>
          <w:lang w:val="lt-LT"/>
        </w:rPr>
        <w:t xml:space="preserve">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14:paraId="2BC4AB55" w14:textId="77777777" w:rsidR="00A869CC" w:rsidRPr="00F8428B" w:rsidRDefault="00A869CC" w:rsidP="00A869CC">
      <w:pPr>
        <w:tabs>
          <w:tab w:val="left" w:pos="638"/>
        </w:tabs>
        <w:jc w:val="center"/>
        <w:rPr>
          <w:b/>
          <w:bCs/>
          <w:sz w:val="24"/>
          <w:szCs w:val="24"/>
          <w:lang w:val="lt-LT"/>
        </w:rPr>
      </w:pPr>
      <w:r w:rsidRPr="00F8428B">
        <w:rPr>
          <w:b/>
          <w:bCs/>
          <w:sz w:val="24"/>
          <w:szCs w:val="24"/>
          <w:lang w:val="lt-LT"/>
        </w:rPr>
        <w:t>10.</w:t>
      </w:r>
      <w:r w:rsidRPr="00F8428B">
        <w:rPr>
          <w:sz w:val="24"/>
          <w:szCs w:val="24"/>
          <w:lang w:val="lt-LT"/>
        </w:rPr>
        <w:tab/>
      </w:r>
      <w:r w:rsidRPr="00F8428B">
        <w:rPr>
          <w:b/>
          <w:bCs/>
          <w:sz w:val="24"/>
          <w:szCs w:val="24"/>
          <w:lang w:val="lt-LT"/>
        </w:rPr>
        <w:t>Sutarties pakeitimai</w:t>
      </w:r>
    </w:p>
    <w:p w14:paraId="32ED9CC5" w14:textId="77777777" w:rsidR="00A869CC" w:rsidRPr="00F8428B" w:rsidRDefault="00A869CC" w:rsidP="00A869CC">
      <w:pPr>
        <w:ind w:firstLine="720"/>
        <w:jc w:val="both"/>
        <w:rPr>
          <w:sz w:val="24"/>
          <w:szCs w:val="24"/>
          <w:lang w:val="lt-LT"/>
        </w:rPr>
      </w:pPr>
      <w:r w:rsidRPr="00F8428B">
        <w:rPr>
          <w:sz w:val="24"/>
          <w:szCs w:val="24"/>
          <w:lang w:val="lt-LT"/>
        </w:rPr>
        <w:t>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60A3F094" w14:textId="77777777" w:rsidR="00A869CC" w:rsidRPr="00F8428B" w:rsidRDefault="00A869CC" w:rsidP="00A869CC">
      <w:pPr>
        <w:tabs>
          <w:tab w:val="left" w:pos="658"/>
        </w:tabs>
        <w:jc w:val="center"/>
        <w:rPr>
          <w:b/>
          <w:bCs/>
          <w:sz w:val="24"/>
          <w:szCs w:val="24"/>
          <w:lang w:val="lt-LT"/>
        </w:rPr>
      </w:pPr>
      <w:r w:rsidRPr="00F8428B">
        <w:rPr>
          <w:b/>
          <w:bCs/>
          <w:sz w:val="24"/>
          <w:szCs w:val="24"/>
          <w:lang w:val="lt-LT"/>
        </w:rPr>
        <w:t>11.</w:t>
      </w:r>
      <w:r w:rsidRPr="00F8428B">
        <w:rPr>
          <w:sz w:val="24"/>
          <w:szCs w:val="24"/>
          <w:lang w:val="lt-LT"/>
        </w:rPr>
        <w:tab/>
      </w:r>
      <w:r w:rsidRPr="00F8428B">
        <w:rPr>
          <w:b/>
          <w:bCs/>
          <w:sz w:val="24"/>
          <w:szCs w:val="24"/>
          <w:lang w:val="lt-LT"/>
        </w:rPr>
        <w:t>Sutarties pažeidimas</w:t>
      </w:r>
    </w:p>
    <w:p w14:paraId="0C5154C1" w14:textId="52C1B767" w:rsidR="00A869CC" w:rsidRPr="00F8428B" w:rsidRDefault="00A869CC" w:rsidP="00A869CC">
      <w:pPr>
        <w:ind w:firstLine="720"/>
        <w:jc w:val="both"/>
        <w:rPr>
          <w:sz w:val="24"/>
          <w:szCs w:val="24"/>
          <w:lang w:val="lt-LT"/>
        </w:rPr>
      </w:pPr>
      <w:r w:rsidRPr="00F8428B">
        <w:rPr>
          <w:sz w:val="24"/>
          <w:szCs w:val="24"/>
          <w:lang w:val="lt-LT"/>
        </w:rPr>
        <w:t>11.1. Jei kuri nors Sutarties Šalis nevykdo arba netinkamai vykdo kokius nors savo</w:t>
      </w:r>
      <w:r w:rsidR="00840DC2">
        <w:rPr>
          <w:sz w:val="24"/>
          <w:szCs w:val="24"/>
          <w:lang w:val="lt-LT"/>
        </w:rPr>
        <w:t xml:space="preserve"> </w:t>
      </w:r>
      <w:r w:rsidRPr="00F8428B">
        <w:rPr>
          <w:sz w:val="24"/>
          <w:szCs w:val="24"/>
          <w:lang w:val="lt-LT"/>
        </w:rPr>
        <w:t>įsipareigojimus pagal Sutartį, ji pažeidžia Sutartį.</w:t>
      </w:r>
    </w:p>
    <w:p w14:paraId="272D34AD" w14:textId="77777777" w:rsidR="00A869CC" w:rsidRPr="00F8428B" w:rsidRDefault="00A869CC" w:rsidP="00A869CC">
      <w:pPr>
        <w:ind w:firstLine="720"/>
        <w:jc w:val="both"/>
        <w:rPr>
          <w:sz w:val="24"/>
          <w:szCs w:val="24"/>
          <w:lang w:val="lt-LT"/>
        </w:rPr>
      </w:pPr>
      <w:r w:rsidRPr="00F8428B">
        <w:rPr>
          <w:sz w:val="24"/>
          <w:szCs w:val="24"/>
          <w:lang w:val="lt-LT"/>
        </w:rPr>
        <w:t>11.2.</w:t>
      </w:r>
      <w:r w:rsidRPr="00F8428B">
        <w:rPr>
          <w:sz w:val="24"/>
          <w:szCs w:val="24"/>
          <w:lang w:val="lt-LT"/>
        </w:rPr>
        <w:tab/>
        <w:t>Vienai Sutarties Šaliai pažeidus Sutartį, nukentėjusioji Šalis turi teisę pasirinkti vieną ar kelis teisių gynimo būdus:</w:t>
      </w:r>
    </w:p>
    <w:p w14:paraId="0C4A8C0B" w14:textId="77777777" w:rsidR="00A869CC" w:rsidRPr="00F8428B" w:rsidRDefault="00A869CC" w:rsidP="00A869CC">
      <w:pPr>
        <w:tabs>
          <w:tab w:val="left" w:pos="709"/>
        </w:tabs>
        <w:rPr>
          <w:sz w:val="24"/>
          <w:szCs w:val="24"/>
          <w:lang w:val="lt-LT"/>
        </w:rPr>
      </w:pPr>
      <w:r w:rsidRPr="00F8428B">
        <w:rPr>
          <w:sz w:val="24"/>
          <w:szCs w:val="24"/>
          <w:lang w:val="lt-LT"/>
        </w:rPr>
        <w:tab/>
        <w:t>11.2.1. reikalauti kitos Šalies vykdyti sutartinius įsipareigojimus;</w:t>
      </w:r>
    </w:p>
    <w:p w14:paraId="22EB4881" w14:textId="77777777" w:rsidR="00A869CC" w:rsidRPr="00F8428B" w:rsidRDefault="00A869CC" w:rsidP="00A869CC">
      <w:pPr>
        <w:tabs>
          <w:tab w:val="left" w:pos="709"/>
        </w:tabs>
        <w:rPr>
          <w:sz w:val="24"/>
          <w:szCs w:val="24"/>
          <w:lang w:val="lt-LT"/>
        </w:rPr>
      </w:pPr>
      <w:r w:rsidRPr="00F8428B">
        <w:rPr>
          <w:sz w:val="24"/>
          <w:szCs w:val="24"/>
          <w:lang w:val="lt-LT"/>
        </w:rPr>
        <w:tab/>
        <w:t>11.2.2. reikalauti atlyginti nuostolius;</w:t>
      </w:r>
    </w:p>
    <w:p w14:paraId="374953C8" w14:textId="77777777" w:rsidR="00A869CC" w:rsidRPr="00F8428B" w:rsidRDefault="00A869CC" w:rsidP="00A869CC">
      <w:pPr>
        <w:tabs>
          <w:tab w:val="left" w:pos="709"/>
        </w:tabs>
        <w:rPr>
          <w:sz w:val="24"/>
          <w:szCs w:val="24"/>
          <w:lang w:val="lt-LT"/>
        </w:rPr>
      </w:pPr>
      <w:r w:rsidRPr="00F8428B">
        <w:rPr>
          <w:sz w:val="24"/>
          <w:szCs w:val="24"/>
          <w:lang w:val="lt-LT"/>
        </w:rPr>
        <w:tab/>
        <w:t>11.2.3. reikalauti sumokėti šioje Sutartyje nustatytus delspinigius;</w:t>
      </w:r>
    </w:p>
    <w:p w14:paraId="131FEE1C" w14:textId="77777777" w:rsidR="00A869CC" w:rsidRPr="00F8428B" w:rsidRDefault="00A869CC" w:rsidP="00A869CC">
      <w:pPr>
        <w:tabs>
          <w:tab w:val="left" w:pos="709"/>
        </w:tabs>
        <w:rPr>
          <w:sz w:val="24"/>
          <w:szCs w:val="24"/>
          <w:lang w:val="lt-LT"/>
        </w:rPr>
      </w:pPr>
      <w:r w:rsidRPr="00F8428B">
        <w:rPr>
          <w:sz w:val="24"/>
          <w:szCs w:val="24"/>
          <w:lang w:val="lt-LT"/>
        </w:rPr>
        <w:tab/>
        <w:t>11.2.4. pasinaudoti Sutarties įvykdymo užtikrinimu;</w:t>
      </w:r>
    </w:p>
    <w:p w14:paraId="4AFE6277" w14:textId="77777777" w:rsidR="00A869CC" w:rsidRPr="00F8428B" w:rsidRDefault="00A869CC" w:rsidP="00A869CC">
      <w:pPr>
        <w:tabs>
          <w:tab w:val="left" w:pos="709"/>
        </w:tabs>
        <w:rPr>
          <w:sz w:val="24"/>
          <w:szCs w:val="24"/>
          <w:lang w:val="lt-LT"/>
        </w:rPr>
      </w:pPr>
      <w:r w:rsidRPr="00F8428B">
        <w:rPr>
          <w:sz w:val="24"/>
          <w:szCs w:val="24"/>
          <w:lang w:val="lt-LT"/>
        </w:rPr>
        <w:tab/>
        <w:t>11.2.5. nutraukti Sutartį;</w:t>
      </w:r>
    </w:p>
    <w:p w14:paraId="1C145536" w14:textId="77777777" w:rsidR="00A869CC" w:rsidRPr="00F8428B" w:rsidRDefault="00A869CC" w:rsidP="00A869CC">
      <w:pPr>
        <w:tabs>
          <w:tab w:val="left" w:pos="709"/>
        </w:tabs>
        <w:rPr>
          <w:sz w:val="24"/>
          <w:szCs w:val="24"/>
          <w:lang w:val="lt-LT"/>
        </w:rPr>
      </w:pPr>
      <w:r w:rsidRPr="00F8428B">
        <w:rPr>
          <w:sz w:val="24"/>
          <w:szCs w:val="24"/>
          <w:lang w:val="lt-LT"/>
        </w:rPr>
        <w:tab/>
        <w:t>11.2.6. taikyti kitus Lietuvos Respublikos teisės aktų nustatytus teisių gynimo būdus.</w:t>
      </w:r>
    </w:p>
    <w:p w14:paraId="5315B442" w14:textId="77777777" w:rsidR="00A869CC" w:rsidRDefault="00A869CC" w:rsidP="00A869CC">
      <w:pPr>
        <w:tabs>
          <w:tab w:val="left" w:pos="709"/>
        </w:tabs>
        <w:rPr>
          <w:sz w:val="24"/>
          <w:szCs w:val="24"/>
          <w:lang w:val="lt-LT"/>
        </w:rPr>
      </w:pPr>
    </w:p>
    <w:p w14:paraId="5AB837E1" w14:textId="77777777" w:rsidR="00FE3230" w:rsidRPr="00F8428B" w:rsidRDefault="00FE3230" w:rsidP="00A869CC">
      <w:pPr>
        <w:tabs>
          <w:tab w:val="left" w:pos="709"/>
        </w:tabs>
        <w:rPr>
          <w:sz w:val="24"/>
          <w:szCs w:val="24"/>
          <w:lang w:val="lt-LT"/>
        </w:rPr>
      </w:pPr>
    </w:p>
    <w:p w14:paraId="02B1384C" w14:textId="77777777" w:rsidR="00A869CC" w:rsidRPr="00F8428B" w:rsidRDefault="00A869CC" w:rsidP="00A869CC">
      <w:pPr>
        <w:jc w:val="center"/>
        <w:rPr>
          <w:b/>
          <w:bCs/>
          <w:sz w:val="24"/>
          <w:szCs w:val="24"/>
          <w:lang w:val="lt-LT"/>
        </w:rPr>
      </w:pPr>
      <w:r w:rsidRPr="00F8428B">
        <w:rPr>
          <w:b/>
          <w:bCs/>
          <w:sz w:val="24"/>
          <w:szCs w:val="24"/>
          <w:lang w:val="lt-LT"/>
        </w:rPr>
        <w:t>12. Sutarties galiojimas, pratęsimas, nutraukimas</w:t>
      </w:r>
    </w:p>
    <w:p w14:paraId="63C979CC" w14:textId="2DF0670A" w:rsidR="00A869CC" w:rsidRPr="00F8428B" w:rsidRDefault="00A869CC" w:rsidP="00A869CC">
      <w:pPr>
        <w:tabs>
          <w:tab w:val="left" w:pos="-1080"/>
        </w:tabs>
        <w:ind w:firstLine="720"/>
        <w:jc w:val="both"/>
        <w:rPr>
          <w:sz w:val="24"/>
          <w:szCs w:val="24"/>
          <w:lang w:val="lt-LT"/>
        </w:rPr>
      </w:pPr>
      <w:r w:rsidRPr="00F8428B">
        <w:rPr>
          <w:sz w:val="24"/>
          <w:szCs w:val="24"/>
          <w:lang w:val="lt-LT"/>
        </w:rPr>
        <w:t xml:space="preserve">12.1. Sutartis įsigalioja Šalims pasirašius Sutartį ir Paslaugos teikėjui pateikus </w:t>
      </w:r>
      <w:r w:rsidR="00B34BA0" w:rsidRPr="00F8428B">
        <w:rPr>
          <w:sz w:val="24"/>
          <w:szCs w:val="24"/>
          <w:lang w:val="lt-LT"/>
        </w:rPr>
        <w:t>Užsakovui</w:t>
      </w:r>
      <w:r w:rsidRPr="00F8428B">
        <w:rPr>
          <w:sz w:val="24"/>
          <w:szCs w:val="24"/>
          <w:lang w:val="lt-LT"/>
        </w:rPr>
        <w:t xml:space="preserve"> Sutarties įvykdymo užtikrinimą </w:t>
      </w:r>
      <w:r w:rsidR="00842C09">
        <w:rPr>
          <w:sz w:val="24"/>
          <w:szCs w:val="24"/>
          <w:lang w:val="lt-LT"/>
        </w:rPr>
        <w:t xml:space="preserve">2025 m. gegužės 10 d. </w:t>
      </w:r>
      <w:r w:rsidRPr="00F8428B">
        <w:rPr>
          <w:sz w:val="24"/>
          <w:szCs w:val="24"/>
          <w:lang w:val="lt-LT"/>
        </w:rPr>
        <w:t>ir galioja iki 202</w:t>
      </w:r>
      <w:r w:rsidR="00B34BA0" w:rsidRPr="00F8428B">
        <w:rPr>
          <w:sz w:val="24"/>
          <w:szCs w:val="24"/>
          <w:lang w:val="lt-LT"/>
        </w:rPr>
        <w:t>5</w:t>
      </w:r>
      <w:r w:rsidRPr="00F8428B">
        <w:rPr>
          <w:sz w:val="24"/>
          <w:szCs w:val="24"/>
          <w:lang w:val="lt-LT"/>
        </w:rPr>
        <w:t xml:space="preserve"> m. </w:t>
      </w:r>
      <w:r w:rsidR="00B34BA0" w:rsidRPr="00F8428B">
        <w:rPr>
          <w:sz w:val="24"/>
          <w:szCs w:val="24"/>
          <w:lang w:val="lt-LT"/>
        </w:rPr>
        <w:t>rugpjūčio 10</w:t>
      </w:r>
      <w:r w:rsidRPr="00F8428B">
        <w:rPr>
          <w:sz w:val="24"/>
          <w:szCs w:val="24"/>
          <w:lang w:val="lt-LT"/>
        </w:rPr>
        <w:t xml:space="preserve"> d. </w:t>
      </w:r>
    </w:p>
    <w:p w14:paraId="43527E2C" w14:textId="77777777" w:rsidR="00A869CC" w:rsidRPr="00F8428B" w:rsidRDefault="00A869CC" w:rsidP="00A869CC">
      <w:pPr>
        <w:tabs>
          <w:tab w:val="left" w:pos="-1080"/>
        </w:tabs>
        <w:ind w:firstLine="720"/>
        <w:rPr>
          <w:sz w:val="24"/>
          <w:szCs w:val="24"/>
          <w:lang w:val="lt-LT"/>
        </w:rPr>
      </w:pPr>
      <w:r w:rsidRPr="00F8428B">
        <w:rPr>
          <w:sz w:val="24"/>
          <w:szCs w:val="24"/>
          <w:lang w:val="lt-LT"/>
        </w:rPr>
        <w:t>12.2. Sutartis gali būti nutraukiama raštišku Šalių susitarimu.</w:t>
      </w:r>
    </w:p>
    <w:p w14:paraId="4EBF4084" w14:textId="018767A5" w:rsidR="00A869CC" w:rsidRPr="00F8428B" w:rsidRDefault="00A869CC" w:rsidP="00A869CC">
      <w:pPr>
        <w:ind w:firstLine="720"/>
        <w:jc w:val="both"/>
        <w:rPr>
          <w:sz w:val="24"/>
          <w:szCs w:val="24"/>
          <w:lang w:val="lt-LT"/>
        </w:rPr>
      </w:pPr>
      <w:r w:rsidRPr="00F8428B">
        <w:rPr>
          <w:sz w:val="24"/>
          <w:szCs w:val="24"/>
          <w:lang w:val="lt-LT"/>
        </w:rPr>
        <w:t xml:space="preserve">12.3. Nesant Paslaugos teikėjo kaltės, </w:t>
      </w:r>
      <w:r w:rsidR="00B34BA0" w:rsidRPr="00F8428B">
        <w:rPr>
          <w:sz w:val="24"/>
          <w:szCs w:val="24"/>
          <w:lang w:val="lt-LT"/>
        </w:rPr>
        <w:t>Užsakovas</w:t>
      </w:r>
      <w:r w:rsidRPr="00F8428B">
        <w:rPr>
          <w:sz w:val="24"/>
          <w:szCs w:val="24"/>
          <w:lang w:val="lt-LT"/>
        </w:rPr>
        <w:t xml:space="preserve"> turi teisę vienašališkai nutraukti Sutartį, apie tokį Sutarties nutraukimą pranešdamas Paslaugos teikėjui prieš 30 (trisdešimt) kalendorinių dienų.</w:t>
      </w:r>
    </w:p>
    <w:p w14:paraId="1A1ADC53" w14:textId="06D44E5A" w:rsidR="00A869CC" w:rsidRPr="00F8428B" w:rsidRDefault="00A869CC" w:rsidP="00A869CC">
      <w:pPr>
        <w:ind w:firstLine="720"/>
        <w:jc w:val="both"/>
        <w:rPr>
          <w:sz w:val="24"/>
          <w:szCs w:val="24"/>
          <w:lang w:val="lt-LT"/>
        </w:rPr>
      </w:pPr>
      <w:r w:rsidRPr="00F8428B">
        <w:rPr>
          <w:sz w:val="24"/>
          <w:szCs w:val="24"/>
          <w:lang w:val="lt-LT"/>
        </w:rPr>
        <w:t xml:space="preserve">12.4. </w:t>
      </w:r>
      <w:r w:rsidR="00B34BA0" w:rsidRPr="00F8428B">
        <w:rPr>
          <w:sz w:val="24"/>
          <w:szCs w:val="24"/>
          <w:lang w:val="lt-LT"/>
        </w:rPr>
        <w:t>Užsakovas</w:t>
      </w:r>
      <w:r w:rsidRPr="00F8428B">
        <w:rPr>
          <w:sz w:val="24"/>
          <w:szCs w:val="24"/>
          <w:lang w:val="lt-LT"/>
        </w:rPr>
        <w:t xml:space="preserve"> turi teisę vienašališkai nutraukti Sutartį, prieš 30 (trisdešimt) kalendorinių dienų raštu pranešęs apie tai Paslaugos teikėjui, jeigu:</w:t>
      </w:r>
    </w:p>
    <w:p w14:paraId="138323DD" w14:textId="77777777" w:rsidR="00A869CC" w:rsidRPr="00F8428B" w:rsidRDefault="00A869CC" w:rsidP="00A869CC">
      <w:pPr>
        <w:ind w:firstLine="720"/>
        <w:jc w:val="both"/>
        <w:rPr>
          <w:sz w:val="24"/>
          <w:szCs w:val="24"/>
          <w:lang w:val="lt-LT"/>
        </w:rPr>
      </w:pPr>
      <w:r w:rsidRPr="00F8428B">
        <w:rPr>
          <w:sz w:val="24"/>
          <w:szCs w:val="24"/>
          <w:lang w:val="lt-LT"/>
        </w:rPr>
        <w:t>12.4.1. Sutartis buvo pakeista pažeidžiant Viešųjų pirkimų įstatymo 89 straipsnį;</w:t>
      </w:r>
    </w:p>
    <w:p w14:paraId="2903823E" w14:textId="77777777" w:rsidR="00A869CC" w:rsidRPr="00F8428B" w:rsidRDefault="00A869CC" w:rsidP="00A869CC">
      <w:pPr>
        <w:ind w:firstLine="720"/>
        <w:jc w:val="both"/>
        <w:rPr>
          <w:sz w:val="24"/>
          <w:szCs w:val="24"/>
          <w:lang w:val="lt-LT"/>
        </w:rPr>
      </w:pPr>
      <w:r w:rsidRPr="00F8428B">
        <w:rPr>
          <w:sz w:val="24"/>
          <w:szCs w:val="24"/>
          <w:lang w:val="lt-LT"/>
        </w:rPr>
        <w:t>12.4.2. paaiškėjo, kad Paslaugos teikėjas turėjo būti pašalintas iš pirkimo procedūros pagal Viešųjų pirkimų įstatymo 46 straipsnio 1 dalį;</w:t>
      </w:r>
    </w:p>
    <w:p w14:paraId="06A85DC4" w14:textId="77777777" w:rsidR="00A869CC" w:rsidRPr="00F8428B" w:rsidRDefault="00A869CC" w:rsidP="00A869CC">
      <w:pPr>
        <w:ind w:firstLine="720"/>
        <w:jc w:val="both"/>
        <w:rPr>
          <w:sz w:val="24"/>
          <w:szCs w:val="24"/>
          <w:lang w:val="lt-LT"/>
        </w:rPr>
      </w:pPr>
      <w:r w:rsidRPr="00F8428B">
        <w:rPr>
          <w:sz w:val="24"/>
          <w:szCs w:val="24"/>
          <w:lang w:val="lt-LT"/>
        </w:rPr>
        <w:t>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421E87F" w14:textId="77777777" w:rsidR="00A869CC" w:rsidRPr="00F8428B" w:rsidRDefault="00A869CC" w:rsidP="00A869CC">
      <w:pPr>
        <w:ind w:firstLine="720"/>
        <w:jc w:val="both"/>
        <w:rPr>
          <w:sz w:val="24"/>
          <w:szCs w:val="24"/>
          <w:lang w:val="lt-LT"/>
        </w:rPr>
      </w:pPr>
      <w:r w:rsidRPr="00F8428B">
        <w:rPr>
          <w:sz w:val="24"/>
          <w:szCs w:val="24"/>
          <w:lang w:val="lt-LT"/>
        </w:rPr>
        <w:t>12.4.4. Paslaugos teikėjas nevykdo arba netinkamai vykdo Sutartyje nurodytus įsipareigojimus;</w:t>
      </w:r>
    </w:p>
    <w:p w14:paraId="23E0FDC5" w14:textId="77777777" w:rsidR="00A869CC" w:rsidRPr="00F8428B" w:rsidRDefault="00A869CC" w:rsidP="00A869CC">
      <w:pPr>
        <w:ind w:firstLine="720"/>
        <w:jc w:val="both"/>
        <w:rPr>
          <w:sz w:val="24"/>
          <w:szCs w:val="24"/>
          <w:lang w:val="lt-LT"/>
        </w:rPr>
      </w:pPr>
      <w:r w:rsidRPr="00F8428B">
        <w:rPr>
          <w:sz w:val="24"/>
          <w:szCs w:val="24"/>
          <w:lang w:val="lt-LT"/>
        </w:rPr>
        <w:t>12.4.5. Paslaugos teikėjas bankrutuoja arba yra likviduojamas, sustabdo ūkinę veiklą arba įstatymuose ir kituose teisės aktuose numatyta tvarka susidaro analogiška situacija;</w:t>
      </w:r>
    </w:p>
    <w:p w14:paraId="097439CC" w14:textId="77777777" w:rsidR="00A869CC" w:rsidRPr="00F8428B" w:rsidRDefault="00A869CC" w:rsidP="00A869CC">
      <w:pPr>
        <w:ind w:firstLine="720"/>
        <w:jc w:val="both"/>
        <w:rPr>
          <w:sz w:val="24"/>
          <w:szCs w:val="24"/>
          <w:lang w:val="lt-LT"/>
        </w:rPr>
      </w:pPr>
      <w:r w:rsidRPr="00F8428B">
        <w:rPr>
          <w:sz w:val="24"/>
          <w:szCs w:val="24"/>
          <w:lang w:val="lt-LT"/>
        </w:rPr>
        <w:t>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14:paraId="4ADA08AC" w14:textId="10996591" w:rsidR="00A869CC" w:rsidRPr="00F8428B" w:rsidRDefault="00A869CC" w:rsidP="00A869CC">
      <w:pPr>
        <w:ind w:firstLine="720"/>
        <w:jc w:val="both"/>
        <w:rPr>
          <w:sz w:val="24"/>
          <w:szCs w:val="24"/>
          <w:lang w:val="lt-LT"/>
        </w:rPr>
      </w:pPr>
      <w:r w:rsidRPr="00F8428B">
        <w:rPr>
          <w:sz w:val="24"/>
          <w:szCs w:val="24"/>
          <w:lang w:val="lt-LT"/>
        </w:rPr>
        <w:t xml:space="preserve">12.4.7. Paslaugos teikėjas sudaro </w:t>
      </w:r>
      <w:proofErr w:type="spellStart"/>
      <w:r w:rsidRPr="00F8428B">
        <w:rPr>
          <w:sz w:val="24"/>
          <w:szCs w:val="24"/>
          <w:lang w:val="lt-LT"/>
        </w:rPr>
        <w:t>subtiekimo</w:t>
      </w:r>
      <w:proofErr w:type="spellEnd"/>
      <w:r w:rsidRPr="00F8428B">
        <w:rPr>
          <w:sz w:val="24"/>
          <w:szCs w:val="24"/>
          <w:lang w:val="lt-LT"/>
        </w:rPr>
        <w:t xml:space="preserve"> sutartį be </w:t>
      </w:r>
      <w:r w:rsidR="00B34BA0" w:rsidRPr="00F8428B">
        <w:rPr>
          <w:sz w:val="24"/>
          <w:szCs w:val="24"/>
          <w:lang w:val="lt-LT"/>
        </w:rPr>
        <w:t>Užsakovo</w:t>
      </w:r>
      <w:r w:rsidRPr="00F8428B">
        <w:rPr>
          <w:sz w:val="24"/>
          <w:szCs w:val="24"/>
          <w:lang w:val="lt-LT"/>
        </w:rPr>
        <w:t xml:space="preserve"> sutikimo.</w:t>
      </w:r>
    </w:p>
    <w:p w14:paraId="298B85DA" w14:textId="2340E058" w:rsidR="00A869CC" w:rsidRPr="00F8428B" w:rsidRDefault="00A869CC" w:rsidP="00A869CC">
      <w:pPr>
        <w:ind w:firstLine="720"/>
        <w:jc w:val="both"/>
        <w:rPr>
          <w:sz w:val="24"/>
          <w:szCs w:val="24"/>
          <w:lang w:val="lt-LT"/>
        </w:rPr>
      </w:pPr>
      <w:r w:rsidRPr="00F8428B">
        <w:rPr>
          <w:sz w:val="24"/>
          <w:szCs w:val="24"/>
          <w:lang w:val="lt-LT"/>
        </w:rPr>
        <w:t xml:space="preserve">12.5. </w:t>
      </w:r>
      <w:r w:rsidR="00B34BA0" w:rsidRPr="00F8428B">
        <w:rPr>
          <w:sz w:val="24"/>
          <w:szCs w:val="24"/>
          <w:lang w:val="lt-LT"/>
        </w:rPr>
        <w:t>Užsakovas</w:t>
      </w:r>
      <w:r w:rsidRPr="00F8428B">
        <w:rPr>
          <w:sz w:val="24"/>
          <w:szCs w:val="24"/>
          <w:lang w:val="lt-LT"/>
        </w:rPr>
        <w:t xml:space="preserve"> bet kada turi teisę vienašališkai nutraukti Sutartį dėl esminio šios Sutarties pažeidimo</w:t>
      </w:r>
      <w:r w:rsidR="00B77FE8" w:rsidRPr="00F8428B">
        <w:rPr>
          <w:sz w:val="24"/>
          <w:szCs w:val="24"/>
          <w:lang w:val="lt-LT"/>
        </w:rPr>
        <w:t xml:space="preserve"> vadovaudamasis Lietuvos Respublikos civilinio kodekso nuostatomis</w:t>
      </w:r>
      <w:r w:rsidRPr="00F8428B">
        <w:rPr>
          <w:sz w:val="24"/>
          <w:szCs w:val="24"/>
          <w:lang w:val="lt-LT"/>
        </w:rPr>
        <w:t>, apie tai raštu pranešdamas</w:t>
      </w:r>
      <w:r w:rsidR="00B77FE8" w:rsidRPr="00F8428B">
        <w:rPr>
          <w:sz w:val="24"/>
          <w:szCs w:val="24"/>
          <w:lang w:val="lt-LT"/>
        </w:rPr>
        <w:t xml:space="preserve"> Paslaugos teikėjui </w:t>
      </w:r>
      <w:r w:rsidRPr="00F8428B">
        <w:rPr>
          <w:sz w:val="24"/>
          <w:szCs w:val="24"/>
          <w:lang w:val="lt-LT"/>
        </w:rPr>
        <w:t>prieš 10 (dešimt) kalendorinių dienų.</w:t>
      </w:r>
    </w:p>
    <w:p w14:paraId="689ACE17" w14:textId="77777777" w:rsidR="00A869CC" w:rsidRPr="00F8428B" w:rsidRDefault="00A869CC" w:rsidP="00A869CC">
      <w:pPr>
        <w:tabs>
          <w:tab w:val="left" w:pos="-600"/>
        </w:tabs>
        <w:ind w:firstLine="720"/>
        <w:rPr>
          <w:sz w:val="24"/>
          <w:szCs w:val="24"/>
          <w:lang w:val="lt-LT"/>
        </w:rPr>
      </w:pPr>
      <w:r w:rsidRPr="00F8428B">
        <w:rPr>
          <w:sz w:val="24"/>
          <w:szCs w:val="24"/>
          <w:lang w:val="lt-LT"/>
        </w:rPr>
        <w:t>12.6. Esminiu Sutarties pažeidimu laikoma, kai:</w:t>
      </w:r>
    </w:p>
    <w:p w14:paraId="15E136A7" w14:textId="0AEB6158" w:rsidR="00A869CC" w:rsidRPr="00F8428B" w:rsidRDefault="00A869CC" w:rsidP="00A869CC">
      <w:pPr>
        <w:tabs>
          <w:tab w:val="left" w:pos="1037"/>
        </w:tabs>
        <w:ind w:firstLine="709"/>
        <w:jc w:val="both"/>
        <w:rPr>
          <w:sz w:val="24"/>
          <w:szCs w:val="24"/>
          <w:lang w:val="lt-LT"/>
        </w:rPr>
      </w:pPr>
      <w:r w:rsidRPr="00F8428B">
        <w:rPr>
          <w:sz w:val="24"/>
          <w:szCs w:val="24"/>
          <w:lang w:val="lt-LT"/>
        </w:rPr>
        <w:t>12.6.1. Paslaugos teikėjas 3 (tris) kartus maitinimui pateikia nekokybišką, t.</w:t>
      </w:r>
      <w:r w:rsidR="00B77FE8" w:rsidRPr="00F8428B">
        <w:rPr>
          <w:sz w:val="24"/>
          <w:szCs w:val="24"/>
          <w:lang w:val="lt-LT"/>
        </w:rPr>
        <w:t xml:space="preserve"> </w:t>
      </w:r>
      <w:r w:rsidRPr="00F8428B">
        <w:rPr>
          <w:sz w:val="24"/>
          <w:szCs w:val="24"/>
          <w:lang w:val="lt-LT"/>
        </w:rPr>
        <w:t>y. Sutarties 2 priede nurodytų reikalavimų neatitinkantį, maistą;</w:t>
      </w:r>
    </w:p>
    <w:p w14:paraId="7BFA6687" w14:textId="68449651" w:rsidR="00A869CC" w:rsidRPr="00F8428B" w:rsidRDefault="00A869CC" w:rsidP="00A869CC">
      <w:pPr>
        <w:tabs>
          <w:tab w:val="left" w:pos="1147"/>
        </w:tabs>
        <w:ind w:firstLine="709"/>
        <w:jc w:val="both"/>
        <w:rPr>
          <w:sz w:val="24"/>
          <w:szCs w:val="24"/>
          <w:lang w:val="lt-LT"/>
        </w:rPr>
      </w:pPr>
      <w:r w:rsidRPr="00F8428B">
        <w:rPr>
          <w:sz w:val="24"/>
          <w:szCs w:val="24"/>
          <w:lang w:val="lt-LT"/>
        </w:rPr>
        <w:t xml:space="preserve">12.6.2. Paslaugos teikėjas 1 (vieną) kartą nepateikia maisto Sutarties 2 priede nurodytais terminais, </w:t>
      </w:r>
      <w:r w:rsidR="00B77FE8" w:rsidRPr="00F8428B">
        <w:rPr>
          <w:sz w:val="24"/>
          <w:szCs w:val="24"/>
          <w:lang w:val="lt-LT"/>
        </w:rPr>
        <w:t>t</w:t>
      </w:r>
      <w:r w:rsidRPr="00F8428B">
        <w:rPr>
          <w:sz w:val="24"/>
          <w:szCs w:val="24"/>
          <w:lang w:val="lt-LT"/>
        </w:rPr>
        <w:t xml:space="preserve">ikslūs terminai bus pateikti Paslaugos tiekėjui likus 10 dienų iki </w:t>
      </w:r>
      <w:r w:rsidR="00B77FE8" w:rsidRPr="00F8428B">
        <w:rPr>
          <w:sz w:val="24"/>
          <w:szCs w:val="24"/>
          <w:lang w:val="lt-LT"/>
        </w:rPr>
        <w:t>R</w:t>
      </w:r>
      <w:r w:rsidRPr="00F8428B">
        <w:rPr>
          <w:sz w:val="24"/>
          <w:szCs w:val="24"/>
          <w:lang w:val="lt-LT"/>
        </w:rPr>
        <w:t>enginio pradžios;</w:t>
      </w:r>
    </w:p>
    <w:p w14:paraId="503C3C48" w14:textId="77777777" w:rsidR="00A869CC" w:rsidRPr="00F8428B" w:rsidRDefault="00A869CC" w:rsidP="00A869CC">
      <w:pPr>
        <w:tabs>
          <w:tab w:val="left" w:pos="1066"/>
        </w:tabs>
        <w:ind w:firstLine="709"/>
        <w:jc w:val="both"/>
        <w:rPr>
          <w:sz w:val="24"/>
          <w:szCs w:val="24"/>
          <w:lang w:val="lt-LT"/>
        </w:rPr>
      </w:pPr>
      <w:r w:rsidRPr="00F8428B">
        <w:rPr>
          <w:sz w:val="24"/>
          <w:szCs w:val="24"/>
          <w:lang w:val="lt-LT"/>
        </w:rPr>
        <w:t>12.6.3. atsiranda pažeidimai, nurodyti Sutarties 12.4.2, 12.4.3, 12.4.6 ir 12.4.7 papunkčiuose.</w:t>
      </w:r>
    </w:p>
    <w:p w14:paraId="31E17E15" w14:textId="0156A554" w:rsidR="00A869CC" w:rsidRPr="00F8428B" w:rsidRDefault="00A869CC" w:rsidP="00A869CC">
      <w:pPr>
        <w:tabs>
          <w:tab w:val="left" w:pos="-240"/>
        </w:tabs>
        <w:ind w:firstLine="720"/>
        <w:jc w:val="both"/>
        <w:rPr>
          <w:sz w:val="24"/>
          <w:szCs w:val="24"/>
          <w:lang w:val="lt-LT"/>
        </w:rPr>
      </w:pPr>
      <w:r w:rsidRPr="00F8428B">
        <w:rPr>
          <w:sz w:val="24"/>
          <w:szCs w:val="24"/>
          <w:lang w:val="lt-LT"/>
        </w:rPr>
        <w:t xml:space="preserve">12.7. </w:t>
      </w:r>
      <w:r w:rsidR="00B34BA0" w:rsidRPr="00F8428B">
        <w:rPr>
          <w:sz w:val="24"/>
          <w:szCs w:val="24"/>
          <w:lang w:val="lt-LT"/>
        </w:rPr>
        <w:t>Užsakovas</w:t>
      </w:r>
      <w:r w:rsidRPr="00F8428B">
        <w:rPr>
          <w:sz w:val="24"/>
          <w:szCs w:val="24"/>
          <w:lang w:val="lt-LT"/>
        </w:rPr>
        <w:t xml:space="preserve"> turi teisę vienašališkai nutraukti Sutartį, nesilaikydama Sutarties 12.4 papunktyje nustatyto termino, kai Sutarties įvykdymo užtikrinimą išdavęs subjektas (garantas, laiduotojas) negali įvykdyti savo įsipareigojimų ir Paslaugos teikėjas, </w:t>
      </w:r>
      <w:r w:rsidR="00B34BA0" w:rsidRPr="00F8428B">
        <w:rPr>
          <w:sz w:val="24"/>
          <w:szCs w:val="24"/>
          <w:lang w:val="lt-LT"/>
        </w:rPr>
        <w:t>Užsakovui</w:t>
      </w:r>
      <w:r w:rsidRPr="00F8428B">
        <w:rPr>
          <w:sz w:val="24"/>
          <w:szCs w:val="24"/>
          <w:lang w:val="lt-LT"/>
        </w:rPr>
        <w:t xml:space="preserve"> raštu pareikalavus, per 15 (penkiolika) kalendorinių dienų nepateikė naujo Sutarties įvykdymo užtikrinimo tokiomis pačiomis sąlygomis kaip ir ankstesnysis arba kai pratęsiant Sutarties galiojimą Paslaugos teikėjas nepateikia Sutarties įvykdymo užtikrinimo kaip nurodyta Sutarties 3.4 papunktyje.</w:t>
      </w:r>
    </w:p>
    <w:p w14:paraId="32AEC2FF" w14:textId="5E9EE300" w:rsidR="00A869CC" w:rsidRPr="00F8428B" w:rsidRDefault="00A869CC" w:rsidP="00A869CC">
      <w:pPr>
        <w:tabs>
          <w:tab w:val="left" w:pos="-240"/>
        </w:tabs>
        <w:ind w:firstLine="720"/>
        <w:jc w:val="both"/>
        <w:rPr>
          <w:sz w:val="24"/>
          <w:szCs w:val="24"/>
          <w:lang w:val="lt-LT"/>
        </w:rPr>
      </w:pPr>
      <w:r w:rsidRPr="00F8428B">
        <w:rPr>
          <w:sz w:val="24"/>
          <w:szCs w:val="24"/>
          <w:lang w:val="lt-LT"/>
        </w:rPr>
        <w:t xml:space="preserve">12.8. </w:t>
      </w:r>
      <w:r w:rsidR="00B34BA0" w:rsidRPr="00F8428B">
        <w:rPr>
          <w:sz w:val="24"/>
          <w:szCs w:val="24"/>
          <w:lang w:val="lt-LT"/>
        </w:rPr>
        <w:t>Užsakovas</w:t>
      </w:r>
      <w:r w:rsidRPr="00F8428B">
        <w:rPr>
          <w:sz w:val="24"/>
          <w:szCs w:val="24"/>
          <w:lang w:val="lt-LT"/>
        </w:rPr>
        <w:t xml:space="preserve"> po Sutarties nutraukimo turi kiek galima greičiau patvirtinti suteiktos paslaugos vertę. Taip pat parengiama ataskaita apie Sutarties nutraukimo dieną esančią Paslaugos teikėjo skolą </w:t>
      </w:r>
      <w:r w:rsidR="00B34BA0" w:rsidRPr="00F8428B">
        <w:rPr>
          <w:sz w:val="24"/>
          <w:szCs w:val="24"/>
          <w:lang w:val="lt-LT"/>
        </w:rPr>
        <w:t>Užsakovui</w:t>
      </w:r>
      <w:r w:rsidRPr="00F8428B">
        <w:rPr>
          <w:sz w:val="24"/>
          <w:szCs w:val="24"/>
          <w:lang w:val="lt-LT"/>
        </w:rPr>
        <w:t xml:space="preserve"> ir </w:t>
      </w:r>
      <w:r w:rsidR="00B34BA0" w:rsidRPr="00F8428B">
        <w:rPr>
          <w:sz w:val="24"/>
          <w:szCs w:val="24"/>
          <w:lang w:val="lt-LT"/>
        </w:rPr>
        <w:t>Užsakovo</w:t>
      </w:r>
      <w:r w:rsidRPr="00F8428B">
        <w:rPr>
          <w:sz w:val="24"/>
          <w:szCs w:val="24"/>
          <w:lang w:val="lt-LT"/>
        </w:rPr>
        <w:t xml:space="preserve"> skolą Paslaugos teikėjui.</w:t>
      </w:r>
    </w:p>
    <w:p w14:paraId="757B8288" w14:textId="3050E1C1" w:rsidR="00A869CC" w:rsidRPr="00F8428B" w:rsidRDefault="00A869CC" w:rsidP="00A869CC">
      <w:pPr>
        <w:tabs>
          <w:tab w:val="left" w:pos="-120"/>
        </w:tabs>
        <w:ind w:firstLine="720"/>
        <w:jc w:val="both"/>
        <w:rPr>
          <w:sz w:val="24"/>
          <w:szCs w:val="24"/>
          <w:lang w:val="lt-LT"/>
        </w:rPr>
      </w:pPr>
      <w:r w:rsidRPr="00F8428B">
        <w:rPr>
          <w:sz w:val="24"/>
          <w:szCs w:val="24"/>
          <w:lang w:val="lt-LT"/>
        </w:rPr>
        <w:t xml:space="preserve">12.9. Jei Sutartis nutraukiama </w:t>
      </w:r>
      <w:r w:rsidR="00B34BA0" w:rsidRPr="00F8428B">
        <w:rPr>
          <w:sz w:val="24"/>
          <w:szCs w:val="24"/>
          <w:lang w:val="lt-LT"/>
        </w:rPr>
        <w:t>Užsakovo</w:t>
      </w:r>
      <w:r w:rsidRPr="00F8428B">
        <w:rPr>
          <w:sz w:val="24"/>
          <w:szCs w:val="24"/>
          <w:lang w:val="lt-LT"/>
        </w:rPr>
        <w:t xml:space="preserve"> iniciatyva dėl Paslaugos teikėjo kaltės, </w:t>
      </w:r>
      <w:r w:rsidR="00B34BA0" w:rsidRPr="00F8428B">
        <w:rPr>
          <w:sz w:val="24"/>
          <w:szCs w:val="24"/>
          <w:lang w:val="lt-LT"/>
        </w:rPr>
        <w:t>Užsakovo</w:t>
      </w:r>
      <w:r w:rsidRPr="00F8428B">
        <w:rPr>
          <w:sz w:val="24"/>
          <w:szCs w:val="24"/>
          <w:lang w:val="lt-LT"/>
        </w:rPr>
        <w:t xml:space="preserve"> patirti nuostoliai ar išlaidos išieškomi išskaičiuojant juos iš Paslaugos teikėjui mokėtinų sumų arba pagal Paslaugos teikėjo pateiktą Sutarties įvykdymo užtikrinimą.</w:t>
      </w:r>
    </w:p>
    <w:p w14:paraId="52EE8040" w14:textId="77777777" w:rsidR="00A869CC" w:rsidRPr="00F8428B" w:rsidRDefault="00A869CC" w:rsidP="00A869CC">
      <w:pPr>
        <w:tabs>
          <w:tab w:val="left" w:pos="-120"/>
        </w:tabs>
        <w:ind w:firstLine="720"/>
        <w:jc w:val="both"/>
        <w:rPr>
          <w:sz w:val="24"/>
          <w:szCs w:val="24"/>
          <w:lang w:val="lt-LT"/>
        </w:rPr>
      </w:pPr>
      <w:r w:rsidRPr="00F8428B">
        <w:rPr>
          <w:sz w:val="24"/>
          <w:szCs w:val="24"/>
          <w:lang w:val="lt-LT"/>
        </w:rPr>
        <w:t>12.10.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22BB0A7E" w14:textId="77777777" w:rsidR="00A869CC" w:rsidRPr="00F8428B" w:rsidRDefault="00A869CC" w:rsidP="00A869CC">
      <w:pPr>
        <w:jc w:val="center"/>
        <w:rPr>
          <w:b/>
          <w:bCs/>
          <w:sz w:val="24"/>
          <w:szCs w:val="24"/>
          <w:lang w:val="lt-LT"/>
        </w:rPr>
      </w:pPr>
      <w:r w:rsidRPr="00F8428B">
        <w:rPr>
          <w:b/>
          <w:bCs/>
          <w:sz w:val="24"/>
          <w:szCs w:val="24"/>
          <w:lang w:val="lt-LT"/>
        </w:rPr>
        <w:lastRenderedPageBreak/>
        <w:t>13. Ginčų nagrinėjimo tvarka</w:t>
      </w:r>
    </w:p>
    <w:p w14:paraId="7C8E452F" w14:textId="77777777" w:rsidR="00A869CC" w:rsidRPr="00F8428B" w:rsidRDefault="00A869CC" w:rsidP="00A869CC">
      <w:pPr>
        <w:ind w:firstLine="720"/>
        <w:jc w:val="both"/>
        <w:rPr>
          <w:sz w:val="24"/>
          <w:szCs w:val="24"/>
          <w:lang w:val="lt-LT"/>
        </w:rPr>
      </w:pPr>
      <w:r w:rsidRPr="00F8428B">
        <w:rPr>
          <w:sz w:val="24"/>
          <w:szCs w:val="24"/>
          <w:lang w:val="lt-LT"/>
        </w:rPr>
        <w:t>13.1. Šiai Sutarčiai ir visoms iš šios Sutarties atsirandančioms teisėms ir pareigoms taikomi Lietuvos Respublikos įstatymai bei kiti norminiai teisės aktai. Sutartis sudaryta ir turi būti aiškinama pagal Lietuvos Respublikos teisę.</w:t>
      </w:r>
    </w:p>
    <w:p w14:paraId="79010BDD" w14:textId="77777777" w:rsidR="00A869CC" w:rsidRPr="00F8428B" w:rsidRDefault="00A869CC" w:rsidP="00A869CC">
      <w:pPr>
        <w:ind w:firstLine="720"/>
        <w:jc w:val="both"/>
        <w:rPr>
          <w:sz w:val="24"/>
          <w:szCs w:val="24"/>
          <w:lang w:val="lt-LT"/>
        </w:rPr>
      </w:pPr>
      <w:r w:rsidRPr="00F8428B">
        <w:rPr>
          <w:sz w:val="24"/>
          <w:szCs w:val="24"/>
          <w:lang w:val="lt-LT"/>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8311DCA" w14:textId="77777777" w:rsidR="00A869CC" w:rsidRPr="00F8428B" w:rsidRDefault="00A869CC" w:rsidP="00A869CC">
      <w:pPr>
        <w:ind w:firstLine="720"/>
        <w:jc w:val="both"/>
        <w:rPr>
          <w:sz w:val="24"/>
          <w:szCs w:val="24"/>
          <w:lang w:val="lt-LT"/>
        </w:rPr>
      </w:pPr>
    </w:p>
    <w:p w14:paraId="4F5095A4" w14:textId="77777777" w:rsidR="00A869CC" w:rsidRPr="00F8428B" w:rsidRDefault="00A869CC" w:rsidP="00A869CC">
      <w:pPr>
        <w:jc w:val="center"/>
        <w:rPr>
          <w:b/>
          <w:bCs/>
          <w:sz w:val="24"/>
          <w:szCs w:val="24"/>
          <w:lang w:val="lt-LT"/>
        </w:rPr>
      </w:pPr>
      <w:r w:rsidRPr="00F8428B">
        <w:rPr>
          <w:b/>
          <w:bCs/>
          <w:sz w:val="24"/>
          <w:szCs w:val="24"/>
          <w:lang w:val="lt-LT"/>
        </w:rPr>
        <w:t>14. Baigiamosios nuostatos</w:t>
      </w:r>
    </w:p>
    <w:p w14:paraId="61898473" w14:textId="77777777" w:rsidR="00A869CC" w:rsidRPr="00F8428B" w:rsidRDefault="00A869CC" w:rsidP="00A869CC">
      <w:pPr>
        <w:tabs>
          <w:tab w:val="left" w:pos="845"/>
        </w:tabs>
        <w:ind w:firstLine="600"/>
        <w:jc w:val="both"/>
        <w:rPr>
          <w:sz w:val="24"/>
          <w:szCs w:val="24"/>
          <w:lang w:val="lt-LT"/>
        </w:rPr>
      </w:pPr>
      <w:r w:rsidRPr="00F8428B">
        <w:rPr>
          <w:sz w:val="24"/>
          <w:szCs w:val="24"/>
          <w:lang w:val="lt-LT"/>
        </w:rPr>
        <w:t>14.1. Nė viena Šalis neturi teisės perleisti visų arba dalies teisių ir pareigų pagal šią Sutartį jokiai trečiajai šaliai be išankstinio raštiško kitos Šalies sutikimo.</w:t>
      </w:r>
    </w:p>
    <w:p w14:paraId="73AB21BE" w14:textId="77777777" w:rsidR="00A869CC" w:rsidRPr="00F8428B" w:rsidRDefault="00A869CC" w:rsidP="00A869CC">
      <w:pPr>
        <w:tabs>
          <w:tab w:val="left" w:pos="845"/>
        </w:tabs>
        <w:ind w:firstLine="600"/>
        <w:jc w:val="both"/>
        <w:rPr>
          <w:sz w:val="24"/>
          <w:szCs w:val="24"/>
          <w:lang w:val="lt-LT"/>
        </w:rPr>
      </w:pPr>
      <w:r w:rsidRPr="00F8428B">
        <w:rPr>
          <w:sz w:val="24"/>
          <w:szCs w:val="24"/>
          <w:lang w:val="lt-LT"/>
        </w:rPr>
        <w:t>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73A5A6E" w14:textId="77777777" w:rsidR="00A869CC" w:rsidRPr="00F8428B" w:rsidRDefault="00A869CC" w:rsidP="00A869CC">
      <w:pPr>
        <w:tabs>
          <w:tab w:val="left" w:pos="845"/>
        </w:tabs>
        <w:ind w:firstLine="600"/>
        <w:jc w:val="both"/>
        <w:rPr>
          <w:sz w:val="24"/>
          <w:szCs w:val="24"/>
          <w:lang w:val="lt-LT"/>
        </w:rPr>
      </w:pPr>
      <w:r w:rsidRPr="00F8428B">
        <w:rPr>
          <w:sz w:val="24"/>
          <w:szCs w:val="24"/>
          <w:lang w:val="lt-LT"/>
        </w:rPr>
        <w:t>14.3. Visus kitus klausimus, kurie neaptarti Sutartyje, reguliuoja Lietuvos Respublikos teisės aktai.</w:t>
      </w:r>
    </w:p>
    <w:p w14:paraId="64ABF0B8" w14:textId="2F9BAEF0" w:rsidR="00A869CC" w:rsidRPr="00F8428B" w:rsidRDefault="00A869CC" w:rsidP="00A869CC">
      <w:pPr>
        <w:tabs>
          <w:tab w:val="left" w:pos="845"/>
        </w:tabs>
        <w:ind w:firstLine="600"/>
        <w:jc w:val="both"/>
        <w:rPr>
          <w:sz w:val="24"/>
          <w:szCs w:val="24"/>
          <w:lang w:val="lt-LT"/>
        </w:rPr>
      </w:pPr>
      <w:r w:rsidRPr="00F8428B">
        <w:rPr>
          <w:sz w:val="24"/>
          <w:szCs w:val="24"/>
          <w:lang w:val="lt-LT"/>
        </w:rPr>
        <w:t xml:space="preserve">14.4. Už Sutarties ir pakeitimų paskelbimą pagal Viešųjų pirkimų įstatymo 86 straipsnio 9 dalies nuostatas atsakingas </w:t>
      </w:r>
      <w:r w:rsidR="00B34BA0" w:rsidRPr="00F8428B">
        <w:rPr>
          <w:sz w:val="24"/>
          <w:szCs w:val="24"/>
          <w:lang w:val="lt-LT"/>
        </w:rPr>
        <w:t>Užsakovo</w:t>
      </w:r>
      <w:r w:rsidRPr="00F8428B">
        <w:rPr>
          <w:sz w:val="24"/>
          <w:szCs w:val="24"/>
          <w:lang w:val="lt-LT"/>
        </w:rPr>
        <w:t xml:space="preserve"> skiriamas asmuo ................;</w:t>
      </w:r>
    </w:p>
    <w:p w14:paraId="333EBCFA" w14:textId="0CD1E9F5" w:rsidR="00A869CC" w:rsidRPr="00F8428B" w:rsidRDefault="00A869CC" w:rsidP="00A869CC">
      <w:pPr>
        <w:tabs>
          <w:tab w:val="left" w:pos="845"/>
        </w:tabs>
        <w:ind w:firstLine="600"/>
        <w:jc w:val="both"/>
        <w:rPr>
          <w:sz w:val="24"/>
          <w:szCs w:val="24"/>
          <w:lang w:val="lt-LT"/>
        </w:rPr>
      </w:pPr>
      <w:r w:rsidRPr="00F8428B">
        <w:rPr>
          <w:sz w:val="24"/>
          <w:szCs w:val="24"/>
          <w:lang w:val="lt-LT"/>
        </w:rPr>
        <w:t xml:space="preserve">14.5. Už Sutarties vykdymo kontrolę atsakingas </w:t>
      </w:r>
      <w:r w:rsidR="008C22E7" w:rsidRPr="00F8428B">
        <w:rPr>
          <w:sz w:val="24"/>
          <w:szCs w:val="24"/>
          <w:lang w:val="lt-LT"/>
        </w:rPr>
        <w:t>Užsakovo</w:t>
      </w:r>
      <w:r w:rsidRPr="00F8428B">
        <w:rPr>
          <w:sz w:val="24"/>
          <w:szCs w:val="24"/>
          <w:u w:val="single"/>
          <w:lang w:val="lt-LT"/>
        </w:rPr>
        <w:t xml:space="preserve"> </w:t>
      </w:r>
      <w:r w:rsidRPr="00F8428B">
        <w:rPr>
          <w:sz w:val="24"/>
          <w:szCs w:val="24"/>
          <w:lang w:val="lt-LT"/>
        </w:rPr>
        <w:t>skiriamas asmuo ____________</w:t>
      </w:r>
    </w:p>
    <w:p w14:paraId="08E49F83" w14:textId="77777777" w:rsidR="00A869CC" w:rsidRPr="00F8428B" w:rsidRDefault="00A869CC" w:rsidP="00A869CC">
      <w:pPr>
        <w:tabs>
          <w:tab w:val="left" w:pos="845"/>
        </w:tabs>
        <w:ind w:firstLine="600"/>
        <w:jc w:val="both"/>
        <w:rPr>
          <w:sz w:val="24"/>
          <w:szCs w:val="24"/>
          <w:lang w:val="lt-LT"/>
        </w:rPr>
      </w:pPr>
      <w:r w:rsidRPr="00F8428B">
        <w:rPr>
          <w:sz w:val="24"/>
          <w:szCs w:val="24"/>
          <w:lang w:val="lt-LT"/>
        </w:rPr>
        <w:t xml:space="preserve">14.6. Už Sutarties vykdymą atsakingas Paslaugos teikėjos skiriamas asmuo_________ </w:t>
      </w:r>
    </w:p>
    <w:p w14:paraId="26870A6A" w14:textId="074B805E" w:rsidR="00A869CC" w:rsidRPr="00F8428B" w:rsidRDefault="00A869CC" w:rsidP="00A869CC">
      <w:pPr>
        <w:tabs>
          <w:tab w:val="left" w:pos="845"/>
        </w:tabs>
        <w:ind w:firstLine="600"/>
        <w:jc w:val="both"/>
        <w:rPr>
          <w:sz w:val="24"/>
          <w:szCs w:val="24"/>
          <w:lang w:val="lt-LT"/>
        </w:rPr>
      </w:pPr>
      <w:r w:rsidRPr="00F8428B">
        <w:rPr>
          <w:sz w:val="24"/>
          <w:szCs w:val="24"/>
          <w:lang w:val="lt-LT"/>
        </w:rPr>
        <w:t>14.7. Sutartis yra Sutarties Šalių perskaityta, jų suprasta ir jos autentiškumas patvirtintas ant kiekvieno Sutarties lapo kiekvienos Šalies tinkamus įgaliojimus turinčių asmenų parašais arba Sutart</w:t>
      </w:r>
      <w:r w:rsidR="00FE3230">
        <w:rPr>
          <w:sz w:val="24"/>
          <w:szCs w:val="24"/>
          <w:lang w:val="lt-LT"/>
        </w:rPr>
        <w:t>į pasirašo Šalių įgalioti atstovai teisės aktų reikalavimus atitinkančiais elektroniniais parašais.</w:t>
      </w:r>
    </w:p>
    <w:p w14:paraId="64CDF8AF" w14:textId="77777777" w:rsidR="00FE3230" w:rsidRDefault="00FE3230" w:rsidP="00A869CC">
      <w:pPr>
        <w:jc w:val="center"/>
        <w:rPr>
          <w:b/>
          <w:bCs/>
          <w:sz w:val="24"/>
          <w:szCs w:val="24"/>
          <w:lang w:val="lt-LT"/>
        </w:rPr>
      </w:pPr>
    </w:p>
    <w:p w14:paraId="25A73A9C" w14:textId="7688450D" w:rsidR="00A869CC" w:rsidRPr="00F8428B" w:rsidRDefault="00A869CC" w:rsidP="00A869CC">
      <w:pPr>
        <w:jc w:val="center"/>
        <w:rPr>
          <w:b/>
          <w:bCs/>
          <w:sz w:val="24"/>
          <w:szCs w:val="24"/>
          <w:lang w:val="lt-LT"/>
        </w:rPr>
      </w:pPr>
      <w:r w:rsidRPr="00F8428B">
        <w:rPr>
          <w:b/>
          <w:bCs/>
          <w:sz w:val="24"/>
          <w:szCs w:val="24"/>
          <w:lang w:val="lt-LT"/>
        </w:rPr>
        <w:t>15. Sutarties priedai</w:t>
      </w:r>
    </w:p>
    <w:p w14:paraId="1B802BB2" w14:textId="77777777" w:rsidR="00A869CC" w:rsidRPr="00F8428B" w:rsidRDefault="00A869CC" w:rsidP="00A869CC">
      <w:pPr>
        <w:tabs>
          <w:tab w:val="left" w:pos="830"/>
        </w:tabs>
        <w:ind w:firstLine="709"/>
        <w:jc w:val="both"/>
        <w:rPr>
          <w:sz w:val="24"/>
          <w:szCs w:val="24"/>
          <w:lang w:val="lt-LT"/>
        </w:rPr>
      </w:pPr>
      <w:r w:rsidRPr="00F8428B">
        <w:rPr>
          <w:sz w:val="24"/>
          <w:szCs w:val="24"/>
          <w:lang w:val="lt-LT"/>
        </w:rPr>
        <w:t>15.1. 1 priedas. Maitinimo paslaugos įkainiai, ____ lapų</w:t>
      </w:r>
    </w:p>
    <w:p w14:paraId="1F1907E9" w14:textId="77777777" w:rsidR="00A869CC" w:rsidRPr="00F8428B" w:rsidRDefault="00A869CC" w:rsidP="00A869CC">
      <w:pPr>
        <w:tabs>
          <w:tab w:val="left" w:pos="830"/>
        </w:tabs>
        <w:ind w:firstLine="709"/>
        <w:jc w:val="both"/>
        <w:rPr>
          <w:sz w:val="24"/>
          <w:szCs w:val="24"/>
          <w:lang w:val="lt-LT"/>
        </w:rPr>
      </w:pPr>
      <w:r w:rsidRPr="00F8428B">
        <w:rPr>
          <w:sz w:val="24"/>
          <w:szCs w:val="24"/>
          <w:lang w:val="lt-LT"/>
        </w:rPr>
        <w:t>15.2. 2 priedas. Maitinimo paslaugos techninė specifikacija, ____lapų.</w:t>
      </w:r>
    </w:p>
    <w:p w14:paraId="1E512A9F" w14:textId="77777777" w:rsidR="00A869CC" w:rsidRPr="00F8428B" w:rsidRDefault="00A869CC" w:rsidP="00A869CC">
      <w:pPr>
        <w:tabs>
          <w:tab w:val="left" w:pos="830"/>
        </w:tabs>
        <w:ind w:firstLine="709"/>
        <w:jc w:val="both"/>
        <w:rPr>
          <w:sz w:val="24"/>
          <w:szCs w:val="24"/>
          <w:lang w:val="lt-LT"/>
        </w:rPr>
      </w:pPr>
    </w:p>
    <w:p w14:paraId="2ADCD959" w14:textId="77777777" w:rsidR="00A869CC" w:rsidRPr="00F8428B" w:rsidRDefault="00A869CC" w:rsidP="00A869CC">
      <w:pPr>
        <w:tabs>
          <w:tab w:val="left" w:pos="5693"/>
        </w:tabs>
        <w:jc w:val="center"/>
        <w:rPr>
          <w:b/>
          <w:bCs/>
          <w:sz w:val="24"/>
          <w:szCs w:val="24"/>
          <w:lang w:val="lt-LT"/>
        </w:rPr>
      </w:pPr>
      <w:r w:rsidRPr="00F8428B">
        <w:rPr>
          <w:b/>
          <w:bCs/>
          <w:sz w:val="24"/>
          <w:szCs w:val="24"/>
          <w:lang w:val="lt-LT"/>
        </w:rPr>
        <w:t>16. Šalių adresai ir rekvizitai</w:t>
      </w:r>
    </w:p>
    <w:p w14:paraId="758AFF06" w14:textId="77777777" w:rsidR="00A869CC" w:rsidRPr="00F8428B" w:rsidRDefault="00A869CC" w:rsidP="00A869CC">
      <w:pPr>
        <w:tabs>
          <w:tab w:val="left" w:pos="5693"/>
        </w:tabs>
        <w:jc w:val="center"/>
        <w:rPr>
          <w:b/>
          <w:bCs/>
          <w:sz w:val="24"/>
          <w:szCs w:val="24"/>
          <w:lang w:val="lt-LT"/>
        </w:rPr>
      </w:pPr>
    </w:p>
    <w:p w14:paraId="70668542" w14:textId="5A624D2B" w:rsidR="00A869CC" w:rsidRPr="00F8428B" w:rsidRDefault="00B34BA0" w:rsidP="00A869CC">
      <w:pPr>
        <w:tabs>
          <w:tab w:val="left" w:pos="5693"/>
        </w:tabs>
        <w:jc w:val="both"/>
        <w:rPr>
          <w:b/>
          <w:bCs/>
          <w:sz w:val="24"/>
          <w:szCs w:val="24"/>
          <w:lang w:val="lt-LT"/>
        </w:rPr>
      </w:pPr>
      <w:r w:rsidRPr="00F8428B">
        <w:rPr>
          <w:b/>
          <w:bCs/>
          <w:sz w:val="24"/>
          <w:szCs w:val="24"/>
          <w:lang w:val="lt-LT"/>
        </w:rPr>
        <w:t>UŽSAKOVAS</w:t>
      </w:r>
      <w:r w:rsidR="00A869CC" w:rsidRPr="00F8428B">
        <w:rPr>
          <w:sz w:val="24"/>
          <w:szCs w:val="24"/>
          <w:lang w:val="lt-LT"/>
        </w:rPr>
        <w:tab/>
      </w:r>
      <w:r w:rsidR="00A869CC" w:rsidRPr="00F8428B">
        <w:rPr>
          <w:b/>
          <w:bCs/>
          <w:sz w:val="24"/>
          <w:szCs w:val="24"/>
          <w:lang w:val="lt-LT"/>
        </w:rPr>
        <w:t>PASLAUGOS TEIKĖJAS</w:t>
      </w:r>
    </w:p>
    <w:p w14:paraId="28132D63" w14:textId="77777777" w:rsidR="00A869CC" w:rsidRPr="00F8428B" w:rsidRDefault="00A869CC" w:rsidP="00A869CC">
      <w:pPr>
        <w:rPr>
          <w:sz w:val="24"/>
          <w:szCs w:val="24"/>
          <w:lang w:val="lt-LT"/>
        </w:rPr>
      </w:pPr>
      <w:r w:rsidRPr="00F8428B">
        <w:rPr>
          <w:sz w:val="24"/>
          <w:szCs w:val="24"/>
          <w:lang w:val="lt-LT"/>
        </w:rPr>
        <w:br w:type="page"/>
      </w:r>
    </w:p>
    <w:p w14:paraId="02C104E9" w14:textId="77777777" w:rsidR="00A869CC" w:rsidRPr="00F8428B" w:rsidRDefault="00A869CC" w:rsidP="00A869CC">
      <w:pPr>
        <w:ind w:left="5103"/>
        <w:rPr>
          <w:sz w:val="24"/>
          <w:szCs w:val="24"/>
          <w:lang w:val="lt-LT"/>
        </w:rPr>
      </w:pPr>
      <w:r w:rsidRPr="00F8428B">
        <w:rPr>
          <w:sz w:val="24"/>
          <w:szCs w:val="24"/>
          <w:lang w:val="lt-LT"/>
        </w:rPr>
        <w:lastRenderedPageBreak/>
        <w:t xml:space="preserve">2022 </w:t>
      </w:r>
      <w:proofErr w:type="spellStart"/>
      <w:r w:rsidRPr="00F8428B">
        <w:rPr>
          <w:sz w:val="24"/>
          <w:szCs w:val="24"/>
          <w:lang w:val="lt-LT"/>
        </w:rPr>
        <w:t>m.___________d</w:t>
      </w:r>
      <w:proofErr w:type="spellEnd"/>
      <w:r w:rsidRPr="00F8428B">
        <w:rPr>
          <w:sz w:val="24"/>
          <w:szCs w:val="24"/>
          <w:lang w:val="lt-LT"/>
        </w:rPr>
        <w:t>. Maitinimo paslaugų pirkimo-pardavimo sutarties Nr.</w:t>
      </w:r>
    </w:p>
    <w:p w14:paraId="41E61F3C" w14:textId="77777777" w:rsidR="00A869CC" w:rsidRPr="00F8428B" w:rsidRDefault="00A869CC" w:rsidP="00A869CC">
      <w:pPr>
        <w:ind w:left="5103"/>
        <w:rPr>
          <w:sz w:val="24"/>
          <w:szCs w:val="24"/>
          <w:lang w:val="lt-LT"/>
        </w:rPr>
      </w:pPr>
      <w:r w:rsidRPr="00F8428B">
        <w:rPr>
          <w:sz w:val="24"/>
          <w:szCs w:val="24"/>
          <w:lang w:val="lt-LT"/>
        </w:rPr>
        <w:t>1 priedas</w:t>
      </w:r>
    </w:p>
    <w:p w14:paraId="34490A4E" w14:textId="77777777" w:rsidR="00A869CC" w:rsidRPr="00F8428B" w:rsidRDefault="00A869CC" w:rsidP="00A869CC">
      <w:pPr>
        <w:tabs>
          <w:tab w:val="left" w:leader="underscore" w:pos="7469"/>
          <w:tab w:val="left" w:leader="underscore" w:pos="9480"/>
        </w:tabs>
        <w:jc w:val="right"/>
        <w:rPr>
          <w:sz w:val="24"/>
          <w:szCs w:val="24"/>
          <w:lang w:val="lt-LT"/>
        </w:rPr>
      </w:pPr>
      <w:r w:rsidRPr="00F8428B">
        <w:rPr>
          <w:sz w:val="24"/>
          <w:szCs w:val="24"/>
          <w:lang w:val="lt-LT"/>
        </w:rPr>
        <w:t xml:space="preserve">                                               </w:t>
      </w:r>
    </w:p>
    <w:p w14:paraId="711D2414" w14:textId="77777777" w:rsidR="00A869CC" w:rsidRPr="00F8428B" w:rsidRDefault="00A869CC" w:rsidP="00A869CC">
      <w:pPr>
        <w:jc w:val="center"/>
        <w:rPr>
          <w:sz w:val="24"/>
          <w:szCs w:val="24"/>
          <w:lang w:val="lt-LT"/>
        </w:rPr>
      </w:pPr>
      <w:r w:rsidRPr="00F8428B">
        <w:rPr>
          <w:b/>
          <w:sz w:val="24"/>
          <w:szCs w:val="24"/>
          <w:lang w:val="lt-LT"/>
        </w:rPr>
        <w:t xml:space="preserve"> </w:t>
      </w:r>
    </w:p>
    <w:p w14:paraId="05FE19FE" w14:textId="77777777" w:rsidR="00A869CC" w:rsidRPr="00F8428B" w:rsidRDefault="00A869CC" w:rsidP="00A869CC">
      <w:pPr>
        <w:ind w:left="5103"/>
        <w:rPr>
          <w:sz w:val="24"/>
          <w:szCs w:val="24"/>
          <w:lang w:val="lt-LT"/>
        </w:rPr>
      </w:pPr>
    </w:p>
    <w:p w14:paraId="0037C92B" w14:textId="77777777" w:rsidR="00A869CC" w:rsidRPr="00F8428B" w:rsidRDefault="00A869CC" w:rsidP="00A869CC">
      <w:pPr>
        <w:tabs>
          <w:tab w:val="left" w:leader="underscore" w:pos="7469"/>
          <w:tab w:val="left" w:leader="underscore" w:pos="9480"/>
        </w:tabs>
        <w:jc w:val="center"/>
        <w:rPr>
          <w:b/>
          <w:bCs/>
          <w:sz w:val="24"/>
          <w:szCs w:val="24"/>
          <w:lang w:val="lt-LT"/>
        </w:rPr>
      </w:pPr>
      <w:r w:rsidRPr="00F8428B">
        <w:rPr>
          <w:b/>
          <w:bCs/>
          <w:sz w:val="24"/>
          <w:szCs w:val="24"/>
          <w:lang w:val="lt-LT"/>
        </w:rPr>
        <w:t>MAITINIMO PASLAUGOS ĮKAINIAI</w:t>
      </w:r>
    </w:p>
    <w:p w14:paraId="772D2A52" w14:textId="77777777" w:rsidR="00A869CC" w:rsidRPr="00F8428B" w:rsidRDefault="00A869CC" w:rsidP="00A869CC">
      <w:pPr>
        <w:tabs>
          <w:tab w:val="left" w:leader="underscore" w:pos="7469"/>
          <w:tab w:val="left" w:leader="underscore" w:pos="9480"/>
        </w:tabs>
        <w:jc w:val="center"/>
        <w:rPr>
          <w:b/>
          <w:bCs/>
          <w:sz w:val="24"/>
          <w:szCs w:val="24"/>
          <w:lang w:val="lt-LT"/>
        </w:rPr>
      </w:pPr>
    </w:p>
    <w:p w14:paraId="1ABD725F" w14:textId="77777777" w:rsidR="00A869CC" w:rsidRPr="00F8428B" w:rsidRDefault="00A869CC" w:rsidP="00A869CC">
      <w:pPr>
        <w:tabs>
          <w:tab w:val="left" w:leader="underscore" w:pos="7469"/>
          <w:tab w:val="left" w:leader="underscore" w:pos="9480"/>
        </w:tabs>
        <w:jc w:val="center"/>
        <w:rPr>
          <w:sz w:val="24"/>
          <w:szCs w:val="24"/>
          <w:lang w:val="lt-LT"/>
        </w:rPr>
      </w:pPr>
    </w:p>
    <w:p w14:paraId="70D95BA2" w14:textId="77777777" w:rsidR="00A869CC" w:rsidRPr="00F8428B" w:rsidRDefault="00A869CC" w:rsidP="00A869CC">
      <w:pPr>
        <w:jc w:val="center"/>
        <w:rPr>
          <w:i/>
          <w:sz w:val="24"/>
          <w:szCs w:val="24"/>
          <w:lang w:val="lt-LT"/>
        </w:rPr>
      </w:pPr>
      <w:r w:rsidRPr="00F8428B">
        <w:rPr>
          <w:i/>
          <w:sz w:val="24"/>
          <w:szCs w:val="24"/>
          <w:lang w:val="lt-LT"/>
        </w:rPr>
        <w:t>Dėstymas</w:t>
      </w:r>
    </w:p>
    <w:p w14:paraId="5D9D4DBC" w14:textId="77777777" w:rsidR="00A869CC" w:rsidRPr="00F8428B" w:rsidRDefault="00A869CC" w:rsidP="00A869CC">
      <w:pPr>
        <w:jc w:val="center"/>
        <w:rPr>
          <w:i/>
          <w:sz w:val="24"/>
          <w:szCs w:val="24"/>
          <w:lang w:val="lt-LT"/>
        </w:rPr>
      </w:pPr>
    </w:p>
    <w:p w14:paraId="76BC171C" w14:textId="77777777" w:rsidR="00A869CC" w:rsidRPr="00F8428B" w:rsidRDefault="00A869CC" w:rsidP="00A869CC">
      <w:pPr>
        <w:jc w:val="center"/>
        <w:rPr>
          <w:i/>
          <w:sz w:val="24"/>
          <w:szCs w:val="24"/>
          <w:lang w:val="lt-LT"/>
        </w:rPr>
      </w:pPr>
    </w:p>
    <w:p w14:paraId="28CF8A01" w14:textId="77777777" w:rsidR="00A869CC" w:rsidRPr="00F8428B" w:rsidRDefault="00A869CC" w:rsidP="00A869CC">
      <w:pPr>
        <w:jc w:val="center"/>
        <w:rPr>
          <w:sz w:val="24"/>
          <w:szCs w:val="24"/>
          <w:lang w:val="lt-LT"/>
        </w:rPr>
      </w:pPr>
      <w:r w:rsidRPr="00F8428B">
        <w:rPr>
          <w:sz w:val="24"/>
          <w:szCs w:val="24"/>
          <w:lang w:val="lt-LT"/>
        </w:rPr>
        <w:t>___________________</w:t>
      </w:r>
    </w:p>
    <w:p w14:paraId="3CEE1384" w14:textId="77777777" w:rsidR="00A869CC" w:rsidRPr="00F8428B" w:rsidRDefault="00A869CC" w:rsidP="00A869CC">
      <w:pPr>
        <w:rPr>
          <w:sz w:val="24"/>
          <w:szCs w:val="24"/>
          <w:lang w:val="lt-LT"/>
        </w:rPr>
      </w:pPr>
    </w:p>
    <w:p w14:paraId="146F8FEA" w14:textId="77777777" w:rsidR="00A869CC" w:rsidRPr="00F8428B" w:rsidRDefault="00A869CC" w:rsidP="00A869CC">
      <w:pPr>
        <w:ind w:right="7627"/>
        <w:jc w:val="both"/>
        <w:rPr>
          <w:sz w:val="24"/>
          <w:szCs w:val="24"/>
          <w:lang w:val="lt-LT"/>
        </w:rPr>
      </w:pPr>
    </w:p>
    <w:p w14:paraId="16F0B923" w14:textId="77777777" w:rsidR="00A869CC" w:rsidRPr="00F8428B" w:rsidRDefault="00A869CC" w:rsidP="00A869CC">
      <w:pPr>
        <w:tabs>
          <w:tab w:val="left" w:leader="underscore" w:pos="7469"/>
          <w:tab w:val="left" w:leader="underscore" w:pos="9480"/>
        </w:tabs>
        <w:jc w:val="right"/>
        <w:rPr>
          <w:sz w:val="24"/>
          <w:szCs w:val="24"/>
          <w:lang w:val="lt-LT"/>
        </w:rPr>
      </w:pPr>
      <w:r w:rsidRPr="00F8428B">
        <w:rPr>
          <w:sz w:val="24"/>
          <w:szCs w:val="24"/>
          <w:lang w:val="lt-LT"/>
        </w:rPr>
        <w:br w:type="page"/>
      </w:r>
    </w:p>
    <w:p w14:paraId="2BFB1EE0" w14:textId="77777777" w:rsidR="00A869CC" w:rsidRPr="00F8428B" w:rsidRDefault="00A869CC" w:rsidP="00A869CC">
      <w:pPr>
        <w:ind w:left="5103"/>
        <w:rPr>
          <w:sz w:val="24"/>
          <w:szCs w:val="24"/>
          <w:lang w:val="lt-LT"/>
        </w:rPr>
      </w:pPr>
      <w:r w:rsidRPr="00F8428B">
        <w:rPr>
          <w:sz w:val="24"/>
          <w:szCs w:val="24"/>
          <w:lang w:val="lt-LT"/>
        </w:rPr>
        <w:lastRenderedPageBreak/>
        <w:t xml:space="preserve">2022 </w:t>
      </w:r>
      <w:proofErr w:type="spellStart"/>
      <w:r w:rsidRPr="00F8428B">
        <w:rPr>
          <w:sz w:val="24"/>
          <w:szCs w:val="24"/>
          <w:lang w:val="lt-LT"/>
        </w:rPr>
        <w:t>m.___________d</w:t>
      </w:r>
      <w:proofErr w:type="spellEnd"/>
      <w:r w:rsidRPr="00F8428B">
        <w:rPr>
          <w:sz w:val="24"/>
          <w:szCs w:val="24"/>
          <w:lang w:val="lt-LT"/>
        </w:rPr>
        <w:t>. Maitinimo paslaugų pirkimo-pardavimo sutarties Nr.</w:t>
      </w:r>
    </w:p>
    <w:p w14:paraId="5BDC42D4" w14:textId="77777777" w:rsidR="00A869CC" w:rsidRPr="00F8428B" w:rsidRDefault="00A869CC" w:rsidP="00A869CC">
      <w:pPr>
        <w:ind w:left="5103"/>
        <w:rPr>
          <w:sz w:val="24"/>
          <w:szCs w:val="24"/>
          <w:lang w:val="lt-LT"/>
        </w:rPr>
      </w:pPr>
      <w:r w:rsidRPr="00F8428B">
        <w:rPr>
          <w:sz w:val="24"/>
          <w:szCs w:val="24"/>
          <w:lang w:val="lt-LT"/>
        </w:rPr>
        <w:t>2 priedas</w:t>
      </w:r>
    </w:p>
    <w:p w14:paraId="2BFC957C" w14:textId="77777777" w:rsidR="00A869CC" w:rsidRPr="00F8428B" w:rsidRDefault="00A869CC" w:rsidP="00A869CC">
      <w:pPr>
        <w:ind w:left="5103"/>
        <w:rPr>
          <w:sz w:val="24"/>
          <w:szCs w:val="24"/>
          <w:lang w:val="lt-LT"/>
        </w:rPr>
      </w:pPr>
    </w:p>
    <w:p w14:paraId="13FF810E" w14:textId="77777777" w:rsidR="00A869CC" w:rsidRPr="00F8428B" w:rsidRDefault="00A869CC" w:rsidP="00A869CC">
      <w:pPr>
        <w:jc w:val="center"/>
        <w:rPr>
          <w:b/>
          <w:sz w:val="24"/>
          <w:szCs w:val="24"/>
          <w:lang w:val="lt-LT"/>
        </w:rPr>
      </w:pPr>
    </w:p>
    <w:p w14:paraId="4C06A2BE" w14:textId="77777777" w:rsidR="00A869CC" w:rsidRPr="00F8428B" w:rsidRDefault="00A869CC" w:rsidP="00A869CC">
      <w:pPr>
        <w:jc w:val="center"/>
        <w:rPr>
          <w:b/>
          <w:bCs/>
          <w:sz w:val="24"/>
          <w:szCs w:val="24"/>
          <w:lang w:val="lt-LT"/>
        </w:rPr>
      </w:pPr>
      <w:r w:rsidRPr="00F8428B">
        <w:rPr>
          <w:b/>
          <w:bCs/>
          <w:sz w:val="24"/>
          <w:szCs w:val="24"/>
          <w:lang w:val="lt-LT"/>
        </w:rPr>
        <w:t>MAITINIMO PASLAUGOS TECHNINĖ SPECIFIKACIJA</w:t>
      </w:r>
    </w:p>
    <w:p w14:paraId="359E36C1" w14:textId="77777777" w:rsidR="00A869CC" w:rsidRPr="00F8428B" w:rsidRDefault="00A869CC" w:rsidP="00A869CC">
      <w:pPr>
        <w:jc w:val="center"/>
        <w:rPr>
          <w:b/>
          <w:sz w:val="24"/>
          <w:szCs w:val="24"/>
          <w:lang w:val="lt-LT"/>
        </w:rPr>
      </w:pPr>
      <w:r w:rsidRPr="00F8428B">
        <w:rPr>
          <w:b/>
          <w:sz w:val="24"/>
          <w:szCs w:val="24"/>
          <w:lang w:val="lt-LT"/>
        </w:rPr>
        <w:t xml:space="preserve"> </w:t>
      </w:r>
    </w:p>
    <w:p w14:paraId="11A75AE4" w14:textId="77777777" w:rsidR="00A869CC" w:rsidRPr="00F8428B" w:rsidRDefault="00A869CC" w:rsidP="00A869CC">
      <w:pPr>
        <w:rPr>
          <w:sz w:val="24"/>
          <w:szCs w:val="24"/>
          <w:lang w:val="lt-LT"/>
        </w:rPr>
      </w:pPr>
    </w:p>
    <w:p w14:paraId="5C5688F6" w14:textId="77777777" w:rsidR="00A869CC" w:rsidRPr="00F8428B" w:rsidRDefault="00A869CC" w:rsidP="00A869CC">
      <w:pPr>
        <w:jc w:val="center"/>
        <w:rPr>
          <w:i/>
          <w:sz w:val="24"/>
          <w:szCs w:val="24"/>
          <w:lang w:val="lt-LT"/>
        </w:rPr>
      </w:pPr>
      <w:r w:rsidRPr="00F8428B">
        <w:rPr>
          <w:i/>
          <w:sz w:val="24"/>
          <w:szCs w:val="24"/>
          <w:lang w:val="lt-LT"/>
        </w:rPr>
        <w:t>Dėstymas</w:t>
      </w:r>
    </w:p>
    <w:p w14:paraId="7ED11EAE" w14:textId="77777777" w:rsidR="00A869CC" w:rsidRPr="00F8428B" w:rsidRDefault="00A869CC" w:rsidP="00A869CC">
      <w:pPr>
        <w:jc w:val="center"/>
        <w:rPr>
          <w:i/>
          <w:sz w:val="24"/>
          <w:szCs w:val="24"/>
          <w:lang w:val="lt-LT"/>
        </w:rPr>
      </w:pPr>
    </w:p>
    <w:p w14:paraId="3792E6D5" w14:textId="77777777" w:rsidR="00A869CC" w:rsidRPr="00F8428B" w:rsidRDefault="00A869CC" w:rsidP="00A869CC">
      <w:pPr>
        <w:jc w:val="center"/>
        <w:rPr>
          <w:i/>
          <w:sz w:val="24"/>
          <w:szCs w:val="24"/>
          <w:lang w:val="lt-LT"/>
        </w:rPr>
      </w:pPr>
    </w:p>
    <w:p w14:paraId="19AE4954" w14:textId="77777777" w:rsidR="00A869CC" w:rsidRPr="00F8428B" w:rsidRDefault="00A869CC" w:rsidP="00A869CC">
      <w:pPr>
        <w:jc w:val="center"/>
        <w:rPr>
          <w:sz w:val="24"/>
          <w:szCs w:val="24"/>
          <w:lang w:val="lt-LT"/>
        </w:rPr>
      </w:pPr>
      <w:r w:rsidRPr="00F8428B">
        <w:rPr>
          <w:sz w:val="24"/>
          <w:szCs w:val="24"/>
          <w:lang w:val="lt-LT"/>
        </w:rPr>
        <w:t>___________________</w:t>
      </w:r>
    </w:p>
    <w:p w14:paraId="4E3FEE16" w14:textId="77777777" w:rsidR="00A869CC" w:rsidRPr="00F8428B" w:rsidRDefault="00A869CC" w:rsidP="00A869CC">
      <w:pPr>
        <w:ind w:left="5103"/>
        <w:rPr>
          <w:sz w:val="24"/>
          <w:szCs w:val="24"/>
          <w:lang w:val="lt-LT"/>
        </w:rPr>
      </w:pPr>
    </w:p>
    <w:p w14:paraId="059DA247" w14:textId="77777777" w:rsidR="00823CB6" w:rsidRPr="00F8428B" w:rsidRDefault="00823CB6" w:rsidP="00823CB6">
      <w:pPr>
        <w:tabs>
          <w:tab w:val="left" w:pos="426"/>
          <w:tab w:val="left" w:pos="567"/>
          <w:tab w:val="left" w:pos="2835"/>
          <w:tab w:val="left" w:pos="6237"/>
        </w:tabs>
        <w:rPr>
          <w:i/>
          <w:sz w:val="24"/>
          <w:szCs w:val="24"/>
          <w:lang w:val="lt-LT"/>
        </w:rPr>
      </w:pPr>
    </w:p>
    <w:sectPr w:rsidR="00823CB6" w:rsidRPr="00F8428B" w:rsidSect="00FF5C60">
      <w:headerReference w:type="default" r:id="rId2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DB6F" w14:textId="77777777" w:rsidR="00102EA8" w:rsidRDefault="00102EA8" w:rsidP="00F7209A">
      <w:r>
        <w:separator/>
      </w:r>
    </w:p>
  </w:endnote>
  <w:endnote w:type="continuationSeparator" w:id="0">
    <w:p w14:paraId="30514991" w14:textId="77777777" w:rsidR="00102EA8" w:rsidRDefault="00102EA8" w:rsidP="00F7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0A57" w14:textId="77777777" w:rsidR="00102EA8" w:rsidRDefault="00102EA8" w:rsidP="00F7209A">
      <w:r>
        <w:separator/>
      </w:r>
    </w:p>
  </w:footnote>
  <w:footnote w:type="continuationSeparator" w:id="0">
    <w:p w14:paraId="2DFF13C3" w14:textId="77777777" w:rsidR="00102EA8" w:rsidRDefault="00102EA8" w:rsidP="00F7209A">
      <w:r>
        <w:continuationSeparator/>
      </w:r>
    </w:p>
  </w:footnote>
  <w:footnote w:id="1">
    <w:p w14:paraId="4AB5D457" w14:textId="77777777" w:rsidR="0081386D" w:rsidRPr="001620D3" w:rsidRDefault="0081386D" w:rsidP="0081386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FDD54" w14:textId="77777777" w:rsidR="0081386D" w:rsidRPr="001620D3" w:rsidRDefault="0081386D" w:rsidP="0081386D">
      <w:pPr>
        <w:pStyle w:val="Puslapioinaostekstas"/>
        <w:numPr>
          <w:ilvl w:val="0"/>
          <w:numId w:val="35"/>
        </w:numPr>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BFAC38B" w14:textId="77777777" w:rsidR="0081386D" w:rsidRDefault="0081386D" w:rsidP="0081386D">
      <w:pPr>
        <w:pStyle w:val="Puslapioinaostekstas"/>
        <w:numPr>
          <w:ilvl w:val="0"/>
          <w:numId w:val="35"/>
        </w:numPr>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2C9824" w14:textId="77777777" w:rsidR="0081386D" w:rsidRPr="001620D3" w:rsidRDefault="0081386D" w:rsidP="008138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D58574" w14:textId="77777777" w:rsidR="0081386D" w:rsidRPr="001620D3" w:rsidRDefault="0081386D" w:rsidP="0081386D">
      <w:pPr>
        <w:pStyle w:val="Puslapioinaostekstas"/>
        <w:numPr>
          <w:ilvl w:val="0"/>
          <w:numId w:val="36"/>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4D6D8DF4" w14:textId="77777777" w:rsidR="0081386D" w:rsidRDefault="0081386D" w:rsidP="0081386D">
      <w:pPr>
        <w:pStyle w:val="Puslapioinaostekstas"/>
        <w:numPr>
          <w:ilvl w:val="0"/>
          <w:numId w:val="36"/>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EBA92C" w14:textId="77777777" w:rsidR="0081386D" w:rsidRPr="001620D3" w:rsidRDefault="0081386D" w:rsidP="008138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C5ED87" w14:textId="77777777" w:rsidR="0081386D" w:rsidRPr="001620D3" w:rsidRDefault="0081386D" w:rsidP="0081386D">
      <w:pPr>
        <w:pStyle w:val="Puslapioinaostekstas"/>
        <w:numPr>
          <w:ilvl w:val="0"/>
          <w:numId w:val="37"/>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1136274B" w14:textId="77777777" w:rsidR="0081386D" w:rsidRDefault="0081386D" w:rsidP="0081386D">
      <w:pPr>
        <w:pStyle w:val="Puslapioinaostekstas"/>
        <w:numPr>
          <w:ilvl w:val="0"/>
          <w:numId w:val="37"/>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7DD7FA" w14:textId="1D6A00F3" w:rsidR="00DE102E" w:rsidRDefault="0009536E" w:rsidP="00F7209A">
      <w:pPr>
        <w:pStyle w:val="Puslapioinaostekstas"/>
      </w:pPr>
      <w:r>
        <w:rPr>
          <w:rStyle w:val="Puslapioinaosnuoroda"/>
          <w:iCs/>
          <w:sz w:val="18"/>
          <w:szCs w:val="18"/>
        </w:rPr>
        <w:footnoteRef/>
      </w:r>
      <w:r>
        <w:rPr>
          <w:iCs/>
          <w:sz w:val="18"/>
          <w:szCs w:val="18"/>
        </w:rPr>
        <w:t xml:space="preserve"> Tuo atveju, jei Pasiūlymą teikia </w:t>
      </w:r>
      <w:r w:rsidR="00752237">
        <w:rPr>
          <w:iCs/>
          <w:sz w:val="18"/>
          <w:szCs w:val="18"/>
        </w:rPr>
        <w:t>j</w:t>
      </w:r>
      <w:r>
        <w:rPr>
          <w:iCs/>
          <w:sz w:val="18"/>
          <w:szCs w:val="18"/>
        </w:rPr>
        <w:t>ungtinei veiklai susivienijusių Tiekėjų grupė, pateikiama informacija apie visus jungtinei veiklai susivienijusius Tiekėjus</w:t>
      </w:r>
      <w:r w:rsidR="00752237">
        <w:rPr>
          <w:iCs/>
          <w:sz w:val="18"/>
          <w:szCs w:val="18"/>
        </w:rPr>
        <w:t>.</w:t>
      </w:r>
    </w:p>
  </w:footnote>
  <w:footnote w:id="5">
    <w:p w14:paraId="31D3959F" w14:textId="77777777" w:rsidR="00DE102E" w:rsidRDefault="00A869CC" w:rsidP="00A869CC">
      <w:pPr>
        <w:pStyle w:val="Puslapioinaostekstas"/>
      </w:pPr>
      <w:r w:rsidRPr="00AC665B">
        <w:rPr>
          <w:rStyle w:val="Puslapioinaosnuoroda"/>
        </w:rPr>
        <w:footnoteRef/>
      </w:r>
      <w:r w:rsidRPr="00AC665B">
        <w:t xml:space="preserve"> </w:t>
      </w:r>
      <w:r>
        <w:t xml:space="preserve">Sutarties 1 priedas bus parengtas pagal </w:t>
      </w:r>
      <w:r w:rsidRPr="00AC665B">
        <w:t>laimėjusio tiekėjo pasiūlym</w:t>
      </w:r>
      <w:r>
        <w:t>ą</w:t>
      </w:r>
      <w:r w:rsidRPr="00AC66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70DF" w14:textId="77777777" w:rsidR="0009536E" w:rsidRDefault="0009536E" w:rsidP="003D5E55">
    <w:pPr>
      <w:pStyle w:val="Antrats"/>
      <w:jc w:val="center"/>
    </w:pPr>
    <w:r>
      <w:fldChar w:fldCharType="begin"/>
    </w:r>
    <w:r>
      <w:instrText>PAGE   \* MERGEFORMAT</w:instrText>
    </w:r>
    <w:r>
      <w:fldChar w:fldCharType="separate"/>
    </w:r>
    <w:r w:rsidR="00DF7759">
      <w:rPr>
        <w:noProof/>
      </w:rPr>
      <w:t>53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00EF0C57"/>
    <w:multiLevelType w:val="singleLevel"/>
    <w:tmpl w:val="FFFFFFFF"/>
    <w:lvl w:ilvl="0">
      <w:start w:val="4"/>
      <w:numFmt w:val="decimal"/>
      <w:lvlText w:val="10.%1."/>
      <w:legacy w:legacy="1" w:legacySpace="0" w:legacyIndent="538"/>
      <w:lvlJc w:val="left"/>
      <w:rPr>
        <w:rFonts w:ascii="Times New Roman" w:hAnsi="Times New Roman" w:cs="Times New Roman" w:hint="default"/>
      </w:rPr>
    </w:lvl>
  </w:abstractNum>
  <w:abstractNum w:abstractNumId="2" w15:restartNumberingAfterBreak="0">
    <w:nsid w:val="022A3363"/>
    <w:multiLevelType w:val="hybridMultilevel"/>
    <w:tmpl w:val="FFFFFFFF"/>
    <w:lvl w:ilvl="0" w:tplc="AA66768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C02EDB"/>
    <w:multiLevelType w:val="singleLevel"/>
    <w:tmpl w:val="FFFFFFFF"/>
    <w:lvl w:ilvl="0">
      <w:start w:val="1"/>
      <w:numFmt w:val="decimal"/>
      <w:lvlText w:val="15.1.%1."/>
      <w:legacy w:legacy="1" w:legacySpace="0" w:legacyIndent="725"/>
      <w:lvlJc w:val="left"/>
      <w:rPr>
        <w:rFonts w:ascii="Times New Roman" w:hAnsi="Times New Roman" w:cs="Times New Roman" w:hint="default"/>
      </w:rPr>
    </w:lvl>
  </w:abstractNum>
  <w:abstractNum w:abstractNumId="4" w15:restartNumberingAfterBreak="0">
    <w:nsid w:val="0BCB1469"/>
    <w:multiLevelType w:val="multilevel"/>
    <w:tmpl w:val="FFFFFFFF"/>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F8B0D31"/>
    <w:multiLevelType w:val="multilevel"/>
    <w:tmpl w:val="A23411AC"/>
    <w:lvl w:ilvl="0">
      <w:start w:val="3"/>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b/>
        <w:bCs/>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02928F0"/>
    <w:multiLevelType w:val="singleLevel"/>
    <w:tmpl w:val="FFFFFFFF"/>
    <w:lvl w:ilvl="0">
      <w:start w:val="1"/>
      <w:numFmt w:val="decimal"/>
      <w:lvlText w:val="%1."/>
      <w:legacy w:legacy="1" w:legacySpace="0" w:legacyIndent="672"/>
      <w:lvlJc w:val="left"/>
      <w:rPr>
        <w:rFonts w:ascii="Times New Roman" w:hAnsi="Times New Roman" w:cs="Times New Roman" w:hint="default"/>
      </w:rPr>
    </w:lvl>
  </w:abstractNum>
  <w:abstractNum w:abstractNumId="7" w15:restartNumberingAfterBreak="0">
    <w:nsid w:val="113F5377"/>
    <w:multiLevelType w:val="singleLevel"/>
    <w:tmpl w:val="FFFFFFFF"/>
    <w:lvl w:ilvl="0">
      <w:start w:val="1"/>
      <w:numFmt w:val="decimal"/>
      <w:lvlText w:val="4.7.2.%1."/>
      <w:legacy w:legacy="1" w:legacySpace="0" w:legacyIndent="806"/>
      <w:lvlJc w:val="left"/>
      <w:rPr>
        <w:rFonts w:ascii="Times New Roman" w:hAnsi="Times New Roman" w:cs="Times New Roman"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2F78A5"/>
    <w:multiLevelType w:val="singleLevel"/>
    <w:tmpl w:val="FFFFFFFF"/>
    <w:lvl w:ilvl="0">
      <w:start w:val="1"/>
      <w:numFmt w:val="decimal"/>
      <w:lvlText w:val="1.9.%1."/>
      <w:legacy w:legacy="1" w:legacySpace="0" w:legacyIndent="600"/>
      <w:lvlJc w:val="left"/>
      <w:rPr>
        <w:rFonts w:ascii="Times New Roman" w:hAnsi="Times New Roman" w:cs="Times New Roman" w:hint="default"/>
        <w:b/>
        <w:bCs/>
      </w:rPr>
    </w:lvl>
  </w:abstractNum>
  <w:abstractNum w:abstractNumId="10" w15:restartNumberingAfterBreak="0">
    <w:nsid w:val="188F5C8F"/>
    <w:multiLevelType w:val="hybridMultilevel"/>
    <w:tmpl w:val="FFFFFFFF"/>
    <w:lvl w:ilvl="0" w:tplc="76EA8C60">
      <w:start w:val="4"/>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B013952"/>
    <w:multiLevelType w:val="multilevel"/>
    <w:tmpl w:val="FFFFFFFF"/>
    <w:lvl w:ilvl="0">
      <w:start w:val="1"/>
      <w:numFmt w:val="decimal"/>
      <w:lvlText w:val="%1."/>
      <w:lvlJc w:val="left"/>
      <w:pPr>
        <w:tabs>
          <w:tab w:val="num" w:pos="720"/>
        </w:tabs>
        <w:ind w:left="720" w:hanging="360"/>
      </w:pPr>
      <w:rPr>
        <w:rFonts w:cs="Times New Roman"/>
      </w:rPr>
    </w:lvl>
    <w:lvl w:ilvl="1">
      <w:start w:val="510"/>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D1571FC"/>
    <w:multiLevelType w:val="singleLevel"/>
    <w:tmpl w:val="FFFFFFFF"/>
    <w:lvl w:ilvl="0">
      <w:start w:val="1"/>
      <w:numFmt w:val="decimal"/>
      <w:lvlText w:val="5.%1."/>
      <w:legacy w:legacy="1" w:legacySpace="0" w:legacyIndent="470"/>
      <w:lvlJc w:val="left"/>
      <w:rPr>
        <w:rFonts w:ascii="Times New Roman" w:hAnsi="Times New Roman" w:cs="Times New Roman" w:hint="default"/>
      </w:rPr>
    </w:lvl>
  </w:abstractNum>
  <w:abstractNum w:abstractNumId="13" w15:restartNumberingAfterBreak="0">
    <w:nsid w:val="1E6C49FE"/>
    <w:multiLevelType w:val="hybridMultilevel"/>
    <w:tmpl w:val="FFFFFFFF"/>
    <w:lvl w:ilvl="0" w:tplc="04270017">
      <w:start w:val="1"/>
      <w:numFmt w:val="lowerLetter"/>
      <w:pStyle w:val="Sraassunumeriais"/>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1EE62D7"/>
    <w:multiLevelType w:val="singleLevel"/>
    <w:tmpl w:val="FFFFFFFF"/>
    <w:lvl w:ilvl="0">
      <w:start w:val="1"/>
      <w:numFmt w:val="decimal"/>
      <w:lvlText w:val="8.%1."/>
      <w:legacy w:legacy="1" w:legacySpace="0" w:legacyIndent="446"/>
      <w:lvlJc w:val="left"/>
      <w:rPr>
        <w:rFonts w:ascii="Times New Roman" w:hAnsi="Times New Roman" w:cs="Times New Roman" w:hint="default"/>
        <w:b/>
      </w:rPr>
    </w:lvl>
  </w:abstractNum>
  <w:abstractNum w:abstractNumId="15" w15:restartNumberingAfterBreak="0">
    <w:nsid w:val="22292D07"/>
    <w:multiLevelType w:val="singleLevel"/>
    <w:tmpl w:val="3DA07048"/>
    <w:lvl w:ilvl="0">
      <w:start w:val="6"/>
      <w:numFmt w:val="decimal"/>
      <w:lvlText w:val="7.%1."/>
      <w:legacy w:legacy="1" w:legacySpace="0" w:legacyIndent="422"/>
      <w:lvlJc w:val="left"/>
      <w:rPr>
        <w:rFonts w:ascii="Times New Roman" w:hAnsi="Times New Roman" w:cs="Times New Roman" w:hint="default"/>
        <w:b/>
        <w:bCs/>
      </w:rPr>
    </w:lvl>
  </w:abstractNum>
  <w:abstractNum w:abstractNumId="16" w15:restartNumberingAfterBreak="0">
    <w:nsid w:val="23F658BC"/>
    <w:multiLevelType w:val="singleLevel"/>
    <w:tmpl w:val="FFFFFFFF"/>
    <w:lvl w:ilvl="0">
      <w:start w:val="1"/>
      <w:numFmt w:val="decimal"/>
      <w:lvlText w:val="%1."/>
      <w:legacy w:legacy="1" w:legacySpace="0" w:legacyIndent="240"/>
      <w:lvlJc w:val="left"/>
      <w:rPr>
        <w:rFonts w:ascii="Times New Roman" w:hAnsi="Times New Roman" w:cs="Times New Roman" w:hint="default"/>
      </w:rPr>
    </w:lvl>
  </w:abstractNum>
  <w:abstractNum w:abstractNumId="17" w15:restartNumberingAfterBreak="0">
    <w:nsid w:val="24FD445A"/>
    <w:multiLevelType w:val="singleLevel"/>
    <w:tmpl w:val="FFFFFFFF"/>
    <w:lvl w:ilvl="0">
      <w:start w:val="8"/>
      <w:numFmt w:val="decimal"/>
      <w:lvlText w:val="9.%1."/>
      <w:legacy w:legacy="1" w:legacySpace="0" w:legacyIndent="466"/>
      <w:lvlJc w:val="left"/>
      <w:rPr>
        <w:rFonts w:ascii="Times New Roman" w:hAnsi="Times New Roman" w:cs="Times New Roman" w:hint="default"/>
      </w:rPr>
    </w:lvl>
  </w:abstractNum>
  <w:abstractNum w:abstractNumId="18" w15:restartNumberingAfterBreak="0">
    <w:nsid w:val="25D2208A"/>
    <w:multiLevelType w:val="singleLevel"/>
    <w:tmpl w:val="FFFFFFFF"/>
    <w:lvl w:ilvl="0">
      <w:start w:val="11"/>
      <w:numFmt w:val="decimal"/>
      <w:lvlText w:val="4.%1."/>
      <w:legacy w:legacy="1" w:legacySpace="0" w:legacyIndent="634"/>
      <w:lvlJc w:val="left"/>
      <w:rPr>
        <w:rFonts w:ascii="Times New Roman" w:hAnsi="Times New Roman" w:cs="Times New Roman" w:hint="default"/>
      </w:rPr>
    </w:lvl>
  </w:abstractNum>
  <w:abstractNum w:abstractNumId="19" w15:restartNumberingAfterBreak="0">
    <w:nsid w:val="27B20BC7"/>
    <w:multiLevelType w:val="singleLevel"/>
    <w:tmpl w:val="FFFFFFFF"/>
    <w:lvl w:ilvl="0">
      <w:start w:val="1"/>
      <w:numFmt w:val="decimal"/>
      <w:lvlText w:val="12.%1."/>
      <w:legacy w:legacy="1" w:legacySpace="0" w:legacyIndent="538"/>
      <w:lvlJc w:val="left"/>
      <w:rPr>
        <w:rFonts w:ascii="Times New Roman" w:hAnsi="Times New Roman" w:cs="Times New Roman" w:hint="default"/>
      </w:rPr>
    </w:lvl>
  </w:abstractNum>
  <w:abstractNum w:abstractNumId="20" w15:restartNumberingAfterBreak="0">
    <w:nsid w:val="2CAF7C6F"/>
    <w:multiLevelType w:val="hybridMultilevel"/>
    <w:tmpl w:val="FFFFFFFF"/>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6B68A2"/>
    <w:multiLevelType w:val="multilevel"/>
    <w:tmpl w:val="FFFFFFFF"/>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b/>
        <w:bCs/>
      </w:rPr>
    </w:lvl>
    <w:lvl w:ilvl="2">
      <w:start w:val="1"/>
      <w:numFmt w:val="decimal"/>
      <w:lvlText w:val="%1.%2.%3."/>
      <w:lvlJc w:val="left"/>
      <w:pPr>
        <w:ind w:left="2520" w:hanging="1080"/>
      </w:pPr>
      <w:rPr>
        <w:rFonts w:cs="Times New Roman" w:hint="default"/>
        <w:b/>
        <w:bCs/>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257063"/>
    <w:multiLevelType w:val="singleLevel"/>
    <w:tmpl w:val="FFFFFFFF"/>
    <w:lvl w:ilvl="0">
      <w:start w:val="3"/>
      <w:numFmt w:val="decimal"/>
      <w:lvlText w:val="17.%1."/>
      <w:legacy w:legacy="1" w:legacySpace="0" w:legacyIndent="619"/>
      <w:lvlJc w:val="left"/>
      <w:rPr>
        <w:rFonts w:ascii="Times New Roman" w:hAnsi="Times New Roman" w:cs="Times New Roman" w:hint="default"/>
      </w:rPr>
    </w:lvl>
  </w:abstractNum>
  <w:abstractNum w:abstractNumId="24" w15:restartNumberingAfterBreak="0">
    <w:nsid w:val="369C3775"/>
    <w:multiLevelType w:val="singleLevel"/>
    <w:tmpl w:val="FFFFFFFF"/>
    <w:lvl w:ilvl="0">
      <w:start w:val="1"/>
      <w:numFmt w:val="decimal"/>
      <w:lvlText w:val="11.%1."/>
      <w:legacy w:legacy="1" w:legacySpace="0" w:legacyIndent="552"/>
      <w:lvlJc w:val="left"/>
      <w:rPr>
        <w:rFonts w:ascii="Times New Roman" w:hAnsi="Times New Roman" w:cs="Times New Roman" w:hint="default"/>
      </w:rPr>
    </w:lvl>
  </w:abstractNum>
  <w:abstractNum w:abstractNumId="25" w15:restartNumberingAfterBreak="0">
    <w:nsid w:val="38433376"/>
    <w:multiLevelType w:val="multilevel"/>
    <w:tmpl w:val="FFFFFFFF"/>
    <w:lvl w:ilvl="0">
      <w:start w:val="3"/>
      <w:numFmt w:val="decimal"/>
      <w:lvlText w:val="%1"/>
      <w:lvlJc w:val="left"/>
      <w:pPr>
        <w:ind w:left="600" w:hanging="60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b/>
        <w:bCs/>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26" w15:restartNumberingAfterBreak="0">
    <w:nsid w:val="3DCA35B2"/>
    <w:multiLevelType w:val="singleLevel"/>
    <w:tmpl w:val="FFFFFFFF"/>
    <w:lvl w:ilvl="0">
      <w:start w:val="1"/>
      <w:numFmt w:val="decimal"/>
      <w:lvlText w:val="11.8.%1."/>
      <w:legacy w:legacy="1" w:legacySpace="0" w:legacyIndent="720"/>
      <w:lvlJc w:val="left"/>
      <w:rPr>
        <w:rFonts w:ascii="Times New Roman" w:hAnsi="Times New Roman" w:cs="Times New Roman" w:hint="default"/>
      </w:rPr>
    </w:lvl>
  </w:abstractNum>
  <w:abstractNum w:abstractNumId="27" w15:restartNumberingAfterBreak="0">
    <w:nsid w:val="40566167"/>
    <w:multiLevelType w:val="singleLevel"/>
    <w:tmpl w:val="FFFFFFFF"/>
    <w:lvl w:ilvl="0">
      <w:start w:val="12"/>
      <w:numFmt w:val="decimal"/>
      <w:lvlText w:val="1.%1."/>
      <w:legacy w:legacy="1" w:legacySpace="0" w:legacyIndent="538"/>
      <w:lvlJc w:val="left"/>
      <w:rPr>
        <w:rFonts w:ascii="Times New Roman" w:hAnsi="Times New Roman" w:cs="Times New Roman" w:hint="default"/>
        <w:b/>
        <w:bCs/>
      </w:rPr>
    </w:lvl>
  </w:abstractNum>
  <w:abstractNum w:abstractNumId="28" w15:restartNumberingAfterBreak="0">
    <w:nsid w:val="4A850C3A"/>
    <w:multiLevelType w:val="singleLevel"/>
    <w:tmpl w:val="FFFFFFFF"/>
    <w:lvl w:ilvl="0">
      <w:start w:val="5"/>
      <w:numFmt w:val="decimal"/>
      <w:lvlText w:val="4.%1."/>
      <w:legacy w:legacy="1" w:legacySpace="0" w:legacyIndent="446"/>
      <w:lvlJc w:val="left"/>
      <w:rPr>
        <w:rFonts w:ascii="Times New Roman" w:hAnsi="Times New Roman" w:cs="Times New Roman"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F677381"/>
    <w:multiLevelType w:val="multilevel"/>
    <w:tmpl w:val="FFFFFFFF"/>
    <w:lvl w:ilvl="0">
      <w:start w:val="2"/>
      <w:numFmt w:val="decimal"/>
      <w:lvlText w:val="%1."/>
      <w:lvlJc w:val="left"/>
      <w:pPr>
        <w:ind w:left="360" w:hanging="360"/>
      </w:pPr>
      <w:rPr>
        <w:rFonts w:cs="Times New Roman" w:hint="default"/>
        <w:b w:val="0"/>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15:restartNumberingAfterBreak="0">
    <w:nsid w:val="55881D07"/>
    <w:multiLevelType w:val="singleLevel"/>
    <w:tmpl w:val="FFFFFFFF"/>
    <w:lvl w:ilvl="0">
      <w:start w:val="11"/>
      <w:numFmt w:val="decimal"/>
      <w:lvlText w:val="11.%1."/>
      <w:legacy w:legacy="1" w:legacySpace="0" w:legacyIndent="667"/>
      <w:lvlJc w:val="left"/>
      <w:rPr>
        <w:rFonts w:ascii="Times New Roman" w:hAnsi="Times New Roman" w:cs="Times New Roman" w:hint="default"/>
      </w:rPr>
    </w:lvl>
  </w:abstractNum>
  <w:abstractNum w:abstractNumId="32" w15:restartNumberingAfterBreak="0">
    <w:nsid w:val="5F2567B1"/>
    <w:multiLevelType w:val="hybridMultilevel"/>
    <w:tmpl w:val="BC7C5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196705"/>
    <w:multiLevelType w:val="singleLevel"/>
    <w:tmpl w:val="FFFFFFFF"/>
    <w:lvl w:ilvl="0">
      <w:start w:val="4"/>
      <w:numFmt w:val="decimal"/>
      <w:lvlText w:val="11.19.%1."/>
      <w:legacy w:legacy="1" w:legacySpace="0" w:legacyIndent="902"/>
      <w:lvlJc w:val="left"/>
      <w:rPr>
        <w:rFonts w:ascii="Times New Roman" w:hAnsi="Times New Roman" w:cs="Times New Roman" w:hint="default"/>
      </w:rPr>
    </w:lvl>
  </w:abstractNum>
  <w:abstractNum w:abstractNumId="34" w15:restartNumberingAfterBreak="0">
    <w:nsid w:val="608A4D96"/>
    <w:multiLevelType w:val="singleLevel"/>
    <w:tmpl w:val="F0B607E2"/>
    <w:lvl w:ilvl="0">
      <w:start w:val="17"/>
      <w:numFmt w:val="decimal"/>
      <w:lvlText w:val="7.%1."/>
      <w:legacy w:legacy="1" w:legacySpace="0" w:legacyIndent="576"/>
      <w:lvlJc w:val="left"/>
      <w:rPr>
        <w:rFonts w:ascii="Times New Roman" w:hAnsi="Times New Roman" w:cs="Times New Roman" w:hint="default"/>
        <w:b/>
        <w:bCs/>
        <w:sz w:val="24"/>
        <w:szCs w:val="24"/>
      </w:rPr>
    </w:lvl>
  </w:abstractNum>
  <w:abstractNum w:abstractNumId="35" w15:restartNumberingAfterBreak="0">
    <w:nsid w:val="616F1D09"/>
    <w:multiLevelType w:val="hybridMultilevel"/>
    <w:tmpl w:val="FFFFFFFF"/>
    <w:lvl w:ilvl="0" w:tplc="929E4B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9162EB"/>
    <w:multiLevelType w:val="multilevel"/>
    <w:tmpl w:val="FFFFFFFF"/>
    <w:lvl w:ilvl="0">
      <w:start w:val="1"/>
      <w:numFmt w:val="bullet"/>
      <w:pStyle w:val="Lentelssra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5B1CFD"/>
    <w:multiLevelType w:val="singleLevel"/>
    <w:tmpl w:val="FFFFFFFF"/>
    <w:lvl w:ilvl="0">
      <w:start w:val="1"/>
      <w:numFmt w:val="decimal"/>
      <w:lvlText w:val="7.%1."/>
      <w:legacy w:legacy="1" w:legacySpace="0" w:legacyIndent="422"/>
      <w:lvlJc w:val="left"/>
      <w:rPr>
        <w:rFonts w:ascii="Times New Roman" w:hAnsi="Times New Roman" w:cs="Times New Roman" w:hint="default"/>
      </w:rPr>
    </w:lvl>
  </w:abstractNum>
  <w:abstractNum w:abstractNumId="39" w15:restartNumberingAfterBreak="0">
    <w:nsid w:val="6A547691"/>
    <w:multiLevelType w:val="hybridMultilevel"/>
    <w:tmpl w:val="FFFFFFFF"/>
    <w:lvl w:ilvl="0" w:tplc="C00ADB4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BFF5A22"/>
    <w:multiLevelType w:val="multilevel"/>
    <w:tmpl w:val="F148EAB8"/>
    <w:lvl w:ilvl="0">
      <w:start w:val="1"/>
      <w:numFmt w:val="decimal"/>
      <w:lvlText w:val="%1."/>
      <w:lvlJc w:val="left"/>
      <w:pPr>
        <w:ind w:left="786" w:hanging="360"/>
      </w:pPr>
      <w:rPr>
        <w:rFonts w:cs="Times New Roman"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D505B75"/>
    <w:multiLevelType w:val="multilevel"/>
    <w:tmpl w:val="FFFFFFFF"/>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42" w15:restartNumberingAfterBreak="0">
    <w:nsid w:val="71341D0A"/>
    <w:multiLevelType w:val="singleLevel"/>
    <w:tmpl w:val="FFFFFFFF"/>
    <w:lvl w:ilvl="0">
      <w:start w:val="1"/>
      <w:numFmt w:val="decimal"/>
      <w:lvlText w:val="4.3.1.%1."/>
      <w:legacy w:legacy="1" w:legacySpace="0" w:legacyIndent="820"/>
      <w:lvlJc w:val="left"/>
      <w:rPr>
        <w:rFonts w:ascii="Times New Roman" w:hAnsi="Times New Roman" w:cs="Times New Roman" w:hint="default"/>
        <w:b/>
        <w:bCs/>
      </w:rPr>
    </w:lvl>
  </w:abstractNum>
  <w:abstractNum w:abstractNumId="43" w15:restartNumberingAfterBreak="0">
    <w:nsid w:val="749B2CBF"/>
    <w:multiLevelType w:val="multilevel"/>
    <w:tmpl w:val="FFFFFFFF"/>
    <w:lvl w:ilvl="0">
      <w:start w:val="2"/>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CA6460C"/>
    <w:multiLevelType w:val="singleLevel"/>
    <w:tmpl w:val="FFFFFFFF"/>
    <w:lvl w:ilvl="0">
      <w:start w:val="1"/>
      <w:numFmt w:val="decimal"/>
      <w:lvlText w:val="1.4.%1."/>
      <w:legacy w:legacy="1" w:legacySpace="0" w:legacyIndent="691"/>
      <w:lvlJc w:val="left"/>
      <w:rPr>
        <w:rFonts w:ascii="Times New Roman" w:hAnsi="Times New Roman" w:cs="Times New Roman" w:hint="default"/>
        <w:b/>
        <w:bCs/>
      </w:rPr>
    </w:lvl>
  </w:abstractNum>
  <w:abstractNum w:abstractNumId="45" w15:restartNumberingAfterBreak="0">
    <w:nsid w:val="7DF57075"/>
    <w:multiLevelType w:val="singleLevel"/>
    <w:tmpl w:val="FFFFFFFF"/>
    <w:lvl w:ilvl="0">
      <w:start w:val="2"/>
      <w:numFmt w:val="decimal"/>
      <w:lvlText w:val="4.7.1.%1."/>
      <w:legacy w:legacy="1" w:legacySpace="0" w:legacyIndent="778"/>
      <w:lvlJc w:val="left"/>
      <w:rPr>
        <w:rFonts w:ascii="Times New Roman" w:hAnsi="Times New Roman" w:cs="Times New Roman" w:hint="default"/>
      </w:rPr>
    </w:lvl>
  </w:abstractNum>
  <w:num w:numId="1" w16cid:durableId="422341271">
    <w:abstractNumId w:val="0"/>
  </w:num>
  <w:num w:numId="2" w16cid:durableId="1176119055">
    <w:abstractNumId w:val="0"/>
  </w:num>
  <w:num w:numId="3" w16cid:durableId="824590261">
    <w:abstractNumId w:val="0"/>
  </w:num>
  <w:num w:numId="4" w16cid:durableId="1151992112">
    <w:abstractNumId w:val="0"/>
  </w:num>
  <w:num w:numId="5" w16cid:durableId="1339500196">
    <w:abstractNumId w:val="0"/>
  </w:num>
  <w:num w:numId="6" w16cid:durableId="718406518">
    <w:abstractNumId w:val="6"/>
  </w:num>
  <w:num w:numId="7" w16cid:durableId="1718124201">
    <w:abstractNumId w:val="16"/>
  </w:num>
  <w:num w:numId="8" w16cid:durableId="2146117732">
    <w:abstractNumId w:val="44"/>
  </w:num>
  <w:num w:numId="9" w16cid:durableId="761026615">
    <w:abstractNumId w:val="9"/>
  </w:num>
  <w:num w:numId="10" w16cid:durableId="2049599290">
    <w:abstractNumId w:val="27"/>
  </w:num>
  <w:num w:numId="11" w16cid:durableId="1903712923">
    <w:abstractNumId w:val="42"/>
  </w:num>
  <w:num w:numId="12" w16cid:durableId="1055281558">
    <w:abstractNumId w:val="28"/>
  </w:num>
  <w:num w:numId="13" w16cid:durableId="588272124">
    <w:abstractNumId w:val="45"/>
  </w:num>
  <w:num w:numId="14" w16cid:durableId="2089837516">
    <w:abstractNumId w:val="7"/>
  </w:num>
  <w:num w:numId="15" w16cid:durableId="1213081237">
    <w:abstractNumId w:val="18"/>
  </w:num>
  <w:num w:numId="16" w16cid:durableId="1460685075">
    <w:abstractNumId w:val="12"/>
  </w:num>
  <w:num w:numId="17" w16cid:durableId="450516648">
    <w:abstractNumId w:val="38"/>
  </w:num>
  <w:num w:numId="18" w16cid:durableId="1104154818">
    <w:abstractNumId w:val="15"/>
  </w:num>
  <w:num w:numId="19" w16cid:durableId="368653612">
    <w:abstractNumId w:val="34"/>
  </w:num>
  <w:num w:numId="20" w16cid:durableId="124010334">
    <w:abstractNumId w:val="14"/>
  </w:num>
  <w:num w:numId="21" w16cid:durableId="822700727">
    <w:abstractNumId w:val="17"/>
  </w:num>
  <w:num w:numId="22" w16cid:durableId="773208241">
    <w:abstractNumId w:val="1"/>
  </w:num>
  <w:num w:numId="23" w16cid:durableId="374159788">
    <w:abstractNumId w:val="24"/>
  </w:num>
  <w:num w:numId="24" w16cid:durableId="1177691354">
    <w:abstractNumId w:val="26"/>
  </w:num>
  <w:num w:numId="25" w16cid:durableId="113451730">
    <w:abstractNumId w:val="31"/>
  </w:num>
  <w:num w:numId="26" w16cid:durableId="451900113">
    <w:abstractNumId w:val="33"/>
  </w:num>
  <w:num w:numId="27" w16cid:durableId="21786551">
    <w:abstractNumId w:val="19"/>
  </w:num>
  <w:num w:numId="28" w16cid:durableId="193542830">
    <w:abstractNumId w:val="3"/>
  </w:num>
  <w:num w:numId="29" w16cid:durableId="1755859959">
    <w:abstractNumId w:val="23"/>
  </w:num>
  <w:num w:numId="30" w16cid:durableId="8626696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5420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8600166">
    <w:abstractNumId w:val="20"/>
  </w:num>
  <w:num w:numId="33" w16cid:durableId="1345666579">
    <w:abstractNumId w:val="32"/>
  </w:num>
  <w:num w:numId="34" w16cid:durableId="657266322">
    <w:abstractNumId w:val="41"/>
  </w:num>
  <w:num w:numId="35" w16cid:durableId="27922724">
    <w:abstractNumId w:val="35"/>
  </w:num>
  <w:num w:numId="36" w16cid:durableId="1077750803">
    <w:abstractNumId w:val="39"/>
  </w:num>
  <w:num w:numId="37" w16cid:durableId="287518608">
    <w:abstractNumId w:val="2"/>
  </w:num>
  <w:num w:numId="38" w16cid:durableId="1803304397">
    <w:abstractNumId w:val="21"/>
  </w:num>
  <w:num w:numId="39" w16cid:durableId="800075034">
    <w:abstractNumId w:val="25"/>
  </w:num>
  <w:num w:numId="40" w16cid:durableId="78872195">
    <w:abstractNumId w:val="4"/>
  </w:num>
  <w:num w:numId="41" w16cid:durableId="1058088696">
    <w:abstractNumId w:val="37"/>
  </w:num>
  <w:num w:numId="42" w16cid:durableId="577598205">
    <w:abstractNumId w:val="30"/>
  </w:num>
  <w:num w:numId="43" w16cid:durableId="569538407">
    <w:abstractNumId w:val="43"/>
  </w:num>
  <w:num w:numId="44" w16cid:durableId="1849245139">
    <w:abstractNumId w:val="40"/>
  </w:num>
  <w:num w:numId="45" w16cid:durableId="85466653">
    <w:abstractNumId w:val="11"/>
  </w:num>
  <w:num w:numId="46" w16cid:durableId="1260405323">
    <w:abstractNumId w:val="29"/>
  </w:num>
  <w:num w:numId="47" w16cid:durableId="443228001">
    <w:abstractNumId w:val="5"/>
  </w:num>
  <w:num w:numId="48" w16cid:durableId="1941065713">
    <w:abstractNumId w:val="8"/>
  </w:num>
  <w:num w:numId="49" w16cid:durableId="1406801747">
    <w:abstractNumId w:val="13"/>
  </w:num>
  <w:num w:numId="50" w16cid:durableId="1516917841">
    <w:abstractNumId w:val="22"/>
  </w:num>
  <w:num w:numId="51" w16cid:durableId="2105684055">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0C"/>
    <w:rsid w:val="00021F9F"/>
    <w:rsid w:val="00026A49"/>
    <w:rsid w:val="0009536E"/>
    <w:rsid w:val="0009776C"/>
    <w:rsid w:val="000E4482"/>
    <w:rsid w:val="000F2FD5"/>
    <w:rsid w:val="00102EA8"/>
    <w:rsid w:val="00112F8D"/>
    <w:rsid w:val="00113E58"/>
    <w:rsid w:val="00136563"/>
    <w:rsid w:val="00144C55"/>
    <w:rsid w:val="00164E9A"/>
    <w:rsid w:val="00165F93"/>
    <w:rsid w:val="001829D6"/>
    <w:rsid w:val="00182DB1"/>
    <w:rsid w:val="001830C3"/>
    <w:rsid w:val="001A2558"/>
    <w:rsid w:val="001B4790"/>
    <w:rsid w:val="001B7935"/>
    <w:rsid w:val="001C2AA5"/>
    <w:rsid w:val="001E31CB"/>
    <w:rsid w:val="0021211C"/>
    <w:rsid w:val="00214023"/>
    <w:rsid w:val="0022005C"/>
    <w:rsid w:val="00220A1D"/>
    <w:rsid w:val="00223118"/>
    <w:rsid w:val="00225047"/>
    <w:rsid w:val="002518A6"/>
    <w:rsid w:val="00253620"/>
    <w:rsid w:val="00266846"/>
    <w:rsid w:val="002709AF"/>
    <w:rsid w:val="0028544A"/>
    <w:rsid w:val="002A3517"/>
    <w:rsid w:val="002B1F80"/>
    <w:rsid w:val="00333C1C"/>
    <w:rsid w:val="003359F8"/>
    <w:rsid w:val="003372B3"/>
    <w:rsid w:val="003612E8"/>
    <w:rsid w:val="003748D0"/>
    <w:rsid w:val="0039722D"/>
    <w:rsid w:val="003A2F64"/>
    <w:rsid w:val="003C21B1"/>
    <w:rsid w:val="003C35AC"/>
    <w:rsid w:val="003D278F"/>
    <w:rsid w:val="003D5E55"/>
    <w:rsid w:val="003D6C2F"/>
    <w:rsid w:val="00426105"/>
    <w:rsid w:val="00433585"/>
    <w:rsid w:val="00440675"/>
    <w:rsid w:val="004647D2"/>
    <w:rsid w:val="004C31DB"/>
    <w:rsid w:val="004D017E"/>
    <w:rsid w:val="004D457C"/>
    <w:rsid w:val="004E54F0"/>
    <w:rsid w:val="004F3B08"/>
    <w:rsid w:val="004F7108"/>
    <w:rsid w:val="00500D3A"/>
    <w:rsid w:val="00520383"/>
    <w:rsid w:val="005358C8"/>
    <w:rsid w:val="0054314B"/>
    <w:rsid w:val="00556B99"/>
    <w:rsid w:val="00567020"/>
    <w:rsid w:val="00572624"/>
    <w:rsid w:val="00581558"/>
    <w:rsid w:val="005A0AD2"/>
    <w:rsid w:val="005A1BAA"/>
    <w:rsid w:val="005A381B"/>
    <w:rsid w:val="005C32F6"/>
    <w:rsid w:val="005D4C85"/>
    <w:rsid w:val="0061436D"/>
    <w:rsid w:val="00640F91"/>
    <w:rsid w:val="006565CE"/>
    <w:rsid w:val="00662406"/>
    <w:rsid w:val="0069664E"/>
    <w:rsid w:val="006A11C0"/>
    <w:rsid w:val="006B5BBC"/>
    <w:rsid w:val="006C3051"/>
    <w:rsid w:val="006C41FE"/>
    <w:rsid w:val="006C4C3B"/>
    <w:rsid w:val="006D7DFE"/>
    <w:rsid w:val="006E15D4"/>
    <w:rsid w:val="006E34F6"/>
    <w:rsid w:val="006E6427"/>
    <w:rsid w:val="00702C66"/>
    <w:rsid w:val="007124F0"/>
    <w:rsid w:val="00717ED2"/>
    <w:rsid w:val="00740721"/>
    <w:rsid w:val="00740A81"/>
    <w:rsid w:val="00752237"/>
    <w:rsid w:val="007542F9"/>
    <w:rsid w:val="0077126C"/>
    <w:rsid w:val="00775376"/>
    <w:rsid w:val="00784C27"/>
    <w:rsid w:val="00793CB3"/>
    <w:rsid w:val="007A1752"/>
    <w:rsid w:val="007A5F03"/>
    <w:rsid w:val="007B2721"/>
    <w:rsid w:val="007C0CC4"/>
    <w:rsid w:val="007C254F"/>
    <w:rsid w:val="007D7DC5"/>
    <w:rsid w:val="007E7961"/>
    <w:rsid w:val="0080154E"/>
    <w:rsid w:val="008025A6"/>
    <w:rsid w:val="0081386D"/>
    <w:rsid w:val="00823CB6"/>
    <w:rsid w:val="0083286C"/>
    <w:rsid w:val="00832878"/>
    <w:rsid w:val="00834B0B"/>
    <w:rsid w:val="00835F46"/>
    <w:rsid w:val="00840DC2"/>
    <w:rsid w:val="00842C09"/>
    <w:rsid w:val="00851233"/>
    <w:rsid w:val="008555D7"/>
    <w:rsid w:val="00862CF7"/>
    <w:rsid w:val="0086399A"/>
    <w:rsid w:val="008707AF"/>
    <w:rsid w:val="008812BF"/>
    <w:rsid w:val="008C12E1"/>
    <w:rsid w:val="008C22E7"/>
    <w:rsid w:val="008C29A4"/>
    <w:rsid w:val="008C431F"/>
    <w:rsid w:val="008D153F"/>
    <w:rsid w:val="008D3B4A"/>
    <w:rsid w:val="008F5ED8"/>
    <w:rsid w:val="009002AE"/>
    <w:rsid w:val="00902CAC"/>
    <w:rsid w:val="00924C2C"/>
    <w:rsid w:val="00940096"/>
    <w:rsid w:val="009506BF"/>
    <w:rsid w:val="009529D4"/>
    <w:rsid w:val="00952B41"/>
    <w:rsid w:val="00955E4F"/>
    <w:rsid w:val="00982031"/>
    <w:rsid w:val="009918A7"/>
    <w:rsid w:val="00995DB4"/>
    <w:rsid w:val="009B4413"/>
    <w:rsid w:val="009B4FA3"/>
    <w:rsid w:val="009D733D"/>
    <w:rsid w:val="009E679E"/>
    <w:rsid w:val="00A31FE0"/>
    <w:rsid w:val="00A3385C"/>
    <w:rsid w:val="00A44A0F"/>
    <w:rsid w:val="00A869CC"/>
    <w:rsid w:val="00A97888"/>
    <w:rsid w:val="00AB5CF8"/>
    <w:rsid w:val="00AC665B"/>
    <w:rsid w:val="00AC7F2F"/>
    <w:rsid w:val="00AE490C"/>
    <w:rsid w:val="00AE7F9D"/>
    <w:rsid w:val="00B0432F"/>
    <w:rsid w:val="00B3415A"/>
    <w:rsid w:val="00B34BA0"/>
    <w:rsid w:val="00B35100"/>
    <w:rsid w:val="00B464D9"/>
    <w:rsid w:val="00B56667"/>
    <w:rsid w:val="00B66401"/>
    <w:rsid w:val="00B70590"/>
    <w:rsid w:val="00B74D18"/>
    <w:rsid w:val="00B77FE8"/>
    <w:rsid w:val="00BA1F5C"/>
    <w:rsid w:val="00BA3590"/>
    <w:rsid w:val="00BC1581"/>
    <w:rsid w:val="00BC321B"/>
    <w:rsid w:val="00BC4BEF"/>
    <w:rsid w:val="00BD20B8"/>
    <w:rsid w:val="00BD4C30"/>
    <w:rsid w:val="00BD70DE"/>
    <w:rsid w:val="00BE47AB"/>
    <w:rsid w:val="00BF0912"/>
    <w:rsid w:val="00BF32A1"/>
    <w:rsid w:val="00C03550"/>
    <w:rsid w:val="00C06DEB"/>
    <w:rsid w:val="00C07EBE"/>
    <w:rsid w:val="00C13AE2"/>
    <w:rsid w:val="00C1796D"/>
    <w:rsid w:val="00C22132"/>
    <w:rsid w:val="00C509D7"/>
    <w:rsid w:val="00C57671"/>
    <w:rsid w:val="00C57D89"/>
    <w:rsid w:val="00C72B63"/>
    <w:rsid w:val="00C73A51"/>
    <w:rsid w:val="00C900E5"/>
    <w:rsid w:val="00CB43BC"/>
    <w:rsid w:val="00CD40EB"/>
    <w:rsid w:val="00CD6F72"/>
    <w:rsid w:val="00CF4FAD"/>
    <w:rsid w:val="00D07430"/>
    <w:rsid w:val="00D14570"/>
    <w:rsid w:val="00D150EC"/>
    <w:rsid w:val="00D16AA8"/>
    <w:rsid w:val="00D17630"/>
    <w:rsid w:val="00D22609"/>
    <w:rsid w:val="00D40ED4"/>
    <w:rsid w:val="00D503AF"/>
    <w:rsid w:val="00D55651"/>
    <w:rsid w:val="00D61899"/>
    <w:rsid w:val="00DA54EA"/>
    <w:rsid w:val="00DB483E"/>
    <w:rsid w:val="00DB67E1"/>
    <w:rsid w:val="00DC0951"/>
    <w:rsid w:val="00DC77CE"/>
    <w:rsid w:val="00DD18BD"/>
    <w:rsid w:val="00DE102E"/>
    <w:rsid w:val="00DE628D"/>
    <w:rsid w:val="00DF1CB2"/>
    <w:rsid w:val="00DF7759"/>
    <w:rsid w:val="00E020A7"/>
    <w:rsid w:val="00E130E2"/>
    <w:rsid w:val="00E268E5"/>
    <w:rsid w:val="00E328A9"/>
    <w:rsid w:val="00E54755"/>
    <w:rsid w:val="00E579D9"/>
    <w:rsid w:val="00E837E8"/>
    <w:rsid w:val="00E84C54"/>
    <w:rsid w:val="00E85B02"/>
    <w:rsid w:val="00EA54A3"/>
    <w:rsid w:val="00EA7D8E"/>
    <w:rsid w:val="00ED2C19"/>
    <w:rsid w:val="00ED418D"/>
    <w:rsid w:val="00F054FF"/>
    <w:rsid w:val="00F2182C"/>
    <w:rsid w:val="00F426E8"/>
    <w:rsid w:val="00F473A7"/>
    <w:rsid w:val="00F556CE"/>
    <w:rsid w:val="00F63CC0"/>
    <w:rsid w:val="00F71EE6"/>
    <w:rsid w:val="00F7209A"/>
    <w:rsid w:val="00F724B8"/>
    <w:rsid w:val="00F75A94"/>
    <w:rsid w:val="00F8428B"/>
    <w:rsid w:val="00F864C6"/>
    <w:rsid w:val="00FA1989"/>
    <w:rsid w:val="00FA4410"/>
    <w:rsid w:val="00FD1A0F"/>
    <w:rsid w:val="00FD1E1E"/>
    <w:rsid w:val="00FE05AB"/>
    <w:rsid w:val="00FE3230"/>
    <w:rsid w:val="00FE3887"/>
    <w:rsid w:val="00FE3CD9"/>
    <w:rsid w:val="00FF5C60"/>
    <w:rsid w:val="39658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B3957"/>
  <w14:defaultImageDpi w14:val="0"/>
  <w15:docId w15:val="{66B31F13-1265-4A9D-8C2E-70769BF7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ascii="Times New Roman" w:hAnsi="Times New Roman" w:cs="Times New Roman"/>
      <w:sz w:val="20"/>
      <w:szCs w:val="20"/>
      <w:lang w:val="en-US"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23CB6"/>
    <w:pPr>
      <w:keepNext/>
      <w:widowControl/>
      <w:autoSpaceDE/>
      <w:autoSpaceDN/>
      <w:adjustRightInd/>
      <w:jc w:val="center"/>
      <w:outlineLvl w:val="0"/>
    </w:pPr>
    <w:rPr>
      <w:sz w:val="24"/>
      <w:szCs w:val="24"/>
      <w:lang w:val="lt-LT"/>
    </w:rPr>
  </w:style>
  <w:style w:type="paragraph" w:styleId="Antrat2">
    <w:name w:val="heading 2"/>
    <w:basedOn w:val="prastasis"/>
    <w:next w:val="prastasis"/>
    <w:link w:val="Antrat2Diagrama"/>
    <w:uiPriority w:val="9"/>
    <w:semiHidden/>
    <w:unhideWhenUsed/>
    <w:qFormat/>
    <w:locked/>
    <w:rsid w:val="00C509D7"/>
    <w:pPr>
      <w:keepNext/>
      <w:spacing w:before="240" w:after="60"/>
      <w:outlineLvl w:val="1"/>
    </w:pPr>
    <w:rPr>
      <w:rFonts w:asciiTheme="majorHAnsi" w:eastAsiaTheme="majorEastAsia" w:hAnsiTheme="majorHAnsi"/>
      <w:b/>
      <w:bCs/>
      <w:i/>
      <w:iCs/>
      <w:sz w:val="28"/>
      <w:szCs w:val="28"/>
    </w:rPr>
  </w:style>
  <w:style w:type="paragraph" w:styleId="Antrat5">
    <w:name w:val="heading 5"/>
    <w:aliases w:val="H5"/>
    <w:basedOn w:val="prastasis"/>
    <w:next w:val="prastasis"/>
    <w:link w:val="Antrat5Diagrama"/>
    <w:uiPriority w:val="99"/>
    <w:qFormat/>
    <w:rsid w:val="00823CB6"/>
    <w:pPr>
      <w:widowControl/>
      <w:autoSpaceDE/>
      <w:autoSpaceDN/>
      <w:adjustRightInd/>
      <w:spacing w:before="240" w:after="60"/>
      <w:outlineLvl w:val="4"/>
    </w:pPr>
    <w:rPr>
      <w:sz w:val="22"/>
      <w:szCs w:val="2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3Diagrama">
    <w:name w:val="Pagrindinio teksto įtrauka 3 Diagrama"/>
    <w:basedOn w:val="Numatytasispastraiposriftas"/>
    <w:link w:val="Pagrindiniotekstotrauka3"/>
    <w:uiPriority w:val="99"/>
    <w:locked/>
    <w:rsid w:val="00823CB6"/>
    <w:rPr>
      <w:rFonts w:ascii="Times New Roman" w:hAnsi="Times New Roman" w:cs="Times New Roman"/>
      <w:sz w:val="16"/>
      <w:szCs w:val="16"/>
    </w:rPr>
  </w:style>
  <w:style w:type="character" w:customStyle="1" w:styleId="Antrat5Diagrama">
    <w:name w:val="Antraštė 5 Diagrama"/>
    <w:aliases w:val="H5 Diagrama"/>
    <w:basedOn w:val="Numatytasispastraiposriftas"/>
    <w:link w:val="Antrat5"/>
    <w:uiPriority w:val="99"/>
    <w:locked/>
    <w:rsid w:val="00823CB6"/>
    <w:rPr>
      <w:rFonts w:ascii="Times New Roman" w:hAnsi="Times New Roman" w:cs="Times New Roman"/>
      <w:lang w:val="lt-LT" w:eastAsia="x-none"/>
    </w:rPr>
  </w:style>
  <w:style w:type="paragraph" w:customStyle="1" w:styleId="bodytext">
    <w:name w:val="bodytext"/>
    <w:basedOn w:val="prastasis"/>
    <w:uiPriority w:val="99"/>
    <w:rsid w:val="00823CB6"/>
    <w:pPr>
      <w:widowControl/>
      <w:autoSpaceDE/>
      <w:autoSpaceDN/>
      <w:adjustRightInd/>
      <w:spacing w:before="100" w:beforeAutospacing="1" w:after="100" w:afterAutospacing="1"/>
    </w:pPr>
    <w:rPr>
      <w:sz w:val="24"/>
      <w:szCs w:val="24"/>
    </w:rPr>
  </w:style>
  <w:style w:type="paragraph" w:styleId="Pagrindiniotekstotrauka3">
    <w:name w:val="Body Text Indent 3"/>
    <w:basedOn w:val="prastasis"/>
    <w:link w:val="Pagrindiniotekstotrauka3Diagrama"/>
    <w:uiPriority w:val="99"/>
    <w:rsid w:val="00823CB6"/>
    <w:pPr>
      <w:widowControl/>
      <w:autoSpaceDE/>
      <w:autoSpaceDN/>
      <w:adjustRightInd/>
      <w:spacing w:after="120"/>
      <w:ind w:left="283"/>
    </w:pPr>
    <w:rPr>
      <w:sz w:val="16"/>
      <w:szCs w:val="16"/>
    </w:rPr>
  </w:style>
  <w:style w:type="paragraph" w:styleId="Antrats">
    <w:name w:val="header"/>
    <w:basedOn w:val="prastasis"/>
    <w:link w:val="AntratsDiagrama"/>
    <w:uiPriority w:val="99"/>
    <w:rsid w:val="00823CB6"/>
    <w:pPr>
      <w:widowControl/>
      <w:tabs>
        <w:tab w:val="center" w:pos="4819"/>
        <w:tab w:val="right" w:pos="9638"/>
      </w:tabs>
      <w:autoSpaceDE/>
      <w:autoSpaceDN/>
      <w:adjustRightInd/>
    </w:pPr>
    <w:rPr>
      <w:sz w:val="24"/>
      <w:lang w:val="lt-LT"/>
    </w:rPr>
  </w:style>
  <w:style w:type="character" w:customStyle="1" w:styleId="Antrat2Diagrama">
    <w:name w:val="Antraštė 2 Diagrama"/>
    <w:basedOn w:val="Numatytasispastraiposriftas"/>
    <w:link w:val="Antrat2"/>
    <w:uiPriority w:val="9"/>
    <w:semiHidden/>
    <w:locked/>
    <w:rsid w:val="00C509D7"/>
    <w:rPr>
      <w:rFonts w:asciiTheme="majorHAnsi" w:eastAsiaTheme="majorEastAsia" w:hAnsiTheme="majorHAnsi" w:cs="Times New Roman"/>
      <w:b/>
      <w:bCs/>
      <w:i/>
      <w:iCs/>
      <w:sz w:val="28"/>
      <w:szCs w:val="28"/>
    </w:rPr>
  </w:style>
  <w:style w:type="paragraph" w:customStyle="1" w:styleId="Head42">
    <w:name w:val="Head 4.2"/>
    <w:basedOn w:val="prastasis"/>
    <w:uiPriority w:val="99"/>
    <w:rsid w:val="00823CB6"/>
    <w:pPr>
      <w:widowControl/>
      <w:tabs>
        <w:tab w:val="left" w:pos="360"/>
      </w:tabs>
      <w:suppressAutoHyphens/>
      <w:autoSpaceDE/>
      <w:autoSpaceDN/>
      <w:adjustRightInd/>
      <w:ind w:left="360" w:hanging="360"/>
    </w:pPr>
    <w:rPr>
      <w:b/>
      <w:sz w:val="24"/>
      <w:lang w:val="lt-LT" w:eastAsia="lt-LT"/>
    </w:rPr>
  </w:style>
  <w:style w:type="paragraph" w:customStyle="1" w:styleId="Style4">
    <w:name w:val="Style4"/>
    <w:basedOn w:val="prastasis"/>
    <w:uiPriority w:val="99"/>
    <w:rsid w:val="00823CB6"/>
    <w:rPr>
      <w:sz w:val="24"/>
      <w:szCs w:val="24"/>
      <w:lang w:val="lt-LT" w:eastAsia="lt-LT"/>
    </w:rPr>
  </w:style>
  <w:style w:type="paragraph" w:styleId="Pagrindiniotekstotrauka2">
    <w:name w:val="Body Text Indent 2"/>
    <w:basedOn w:val="prastasis"/>
    <w:link w:val="Pagrindiniotekstotrauka2Diagrama"/>
    <w:uiPriority w:val="99"/>
    <w:rsid w:val="00823CB6"/>
    <w:pPr>
      <w:widowControl/>
      <w:autoSpaceDE/>
      <w:autoSpaceDN/>
      <w:adjustRightInd/>
      <w:spacing w:after="120" w:line="480" w:lineRule="auto"/>
      <w:ind w:left="283"/>
    </w:pPr>
    <w:rPr>
      <w:sz w:val="24"/>
      <w:szCs w:val="24"/>
    </w:rPr>
  </w:style>
  <w:style w:type="paragraph" w:styleId="Porat">
    <w:name w:val="footer"/>
    <w:aliases w:val="ERP Footer,ft"/>
    <w:basedOn w:val="prastasis"/>
    <w:link w:val="PoratDiagrama"/>
    <w:uiPriority w:val="99"/>
    <w:rsid w:val="00823CB6"/>
    <w:pPr>
      <w:tabs>
        <w:tab w:val="center" w:pos="4819"/>
        <w:tab w:val="right" w:pos="9638"/>
      </w:tabs>
      <w:ind w:firstLine="720"/>
    </w:pPr>
    <w:rPr>
      <w:rFonts w:ascii="Arial" w:hAnsi="Arial" w:cs="Arial"/>
      <w:szCs w:val="24"/>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823CB6"/>
    <w:rPr>
      <w:rFonts w:ascii="Times New Roman" w:hAnsi="Times New Roman" w:cs="Times New Roman"/>
      <w:sz w:val="24"/>
      <w:szCs w:val="24"/>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uiPriority w:val="34"/>
    <w:qFormat/>
    <w:locked/>
    <w:rsid w:val="00823CB6"/>
    <w:rPr>
      <w:sz w:val="24"/>
      <w:lang w:val="lt-LT" w:eastAsia="lt-LT"/>
    </w:rPr>
  </w:style>
  <w:style w:type="character" w:customStyle="1" w:styleId="PoratDiagrama">
    <w:name w:val="Poraštė Diagrama"/>
    <w:aliases w:val="ERP Footer Diagrama,ft Diagrama"/>
    <w:basedOn w:val="Numatytasispastraiposriftas"/>
    <w:link w:val="Porat"/>
    <w:uiPriority w:val="99"/>
    <w:locked/>
    <w:rsid w:val="00823CB6"/>
    <w:rPr>
      <w:rFonts w:ascii="Arial" w:hAnsi="Arial" w:cs="Arial"/>
      <w:sz w:val="24"/>
      <w:szCs w:val="24"/>
      <w:lang w:val="lt-LT" w:eastAsia="lt-LT"/>
    </w:rPr>
  </w:style>
  <w:style w:type="character" w:styleId="Hipersaitas">
    <w:name w:val="Hyperlink"/>
    <w:basedOn w:val="Numatytasispastraiposriftas"/>
    <w:uiPriority w:val="99"/>
    <w:rsid w:val="00AE490C"/>
    <w:rPr>
      <w:rFonts w:cs="Times New Roman"/>
      <w:color w:val="0563C1"/>
      <w:u w:val="single"/>
    </w:rPr>
  </w:style>
  <w:style w:type="paragraph" w:styleId="Puslapioinaostekstas">
    <w:name w:val="footnote text"/>
    <w:basedOn w:val="prastasis"/>
    <w:link w:val="PuslapioinaostekstasDiagrama"/>
    <w:uiPriority w:val="99"/>
    <w:rsid w:val="00F7209A"/>
    <w:pPr>
      <w:widowControl/>
      <w:tabs>
        <w:tab w:val="left" w:pos="360"/>
      </w:tabs>
      <w:suppressAutoHyphens/>
      <w:overflowPunct w:val="0"/>
      <w:ind w:left="360" w:hanging="360"/>
      <w:textAlignment w:val="baseline"/>
    </w:pPr>
    <w:rPr>
      <w:lang w:val="lt-LT"/>
    </w:rPr>
  </w:style>
  <w:style w:type="character" w:styleId="Puslapioinaosnuoroda">
    <w:name w:val="footnote reference"/>
    <w:aliases w:val="fr"/>
    <w:basedOn w:val="Numatytasispastraiposriftas"/>
    <w:uiPriority w:val="99"/>
    <w:rsid w:val="00F7209A"/>
    <w:rPr>
      <w:rFonts w:cs="Times New Roman"/>
      <w:vertAlign w:val="superscript"/>
    </w:rPr>
  </w:style>
  <w:style w:type="character" w:customStyle="1" w:styleId="PuslapioinaostekstasDiagrama">
    <w:name w:val="Puslapio išnašos tekstas Diagrama"/>
    <w:basedOn w:val="Numatytasispastraiposriftas"/>
    <w:link w:val="Puslapioinaostekstas"/>
    <w:uiPriority w:val="99"/>
    <w:locked/>
    <w:rsid w:val="00F7209A"/>
    <w:rPr>
      <w:rFonts w:ascii="Times New Roman" w:hAnsi="Times New Roman" w:cs="Times New Roman"/>
      <w:sz w:val="20"/>
      <w:szCs w:val="20"/>
      <w:lang w:val="lt-LT" w:eastAsia="x-none"/>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1"/>
    <w:uiPriority w:val="34"/>
    <w:qFormat/>
    <w:rsid w:val="00F7209A"/>
    <w:pPr>
      <w:widowControl/>
      <w:autoSpaceDE/>
      <w:autoSpaceDN/>
      <w:adjustRightInd/>
      <w:ind w:left="720"/>
      <w:contextualSpacing/>
    </w:pPr>
    <w:rPr>
      <w:rFonts w:ascii="TimesLT" w:hAnsi="TimesLT"/>
      <w:sz w:val="24"/>
      <w:lang w:val="lt-LT"/>
    </w:rPr>
  </w:style>
  <w:style w:type="character" w:customStyle="1" w:styleId="SraopastraipaDiagrama1">
    <w:name w:val="Sąrašo pastraipa Diagrama1"/>
    <w:aliases w:val="Buletai Diagrama1,Bullet EY Diagrama1,List Paragraph21 Diagrama1,List Paragraph1 Diagrama1,List Paragraph2 Diagrama1,lp1 Diagrama1,Use Case List Paragraph Diagrama,Numbering Diagrama1,ERP-List Paragraph Diagrama"/>
    <w:link w:val="Sraopastraipa"/>
    <w:uiPriority w:val="99"/>
    <w:locked/>
    <w:rsid w:val="00F7209A"/>
    <w:rPr>
      <w:rFonts w:ascii="TimesLT" w:hAnsi="TimesLT"/>
      <w:sz w:val="20"/>
      <w:lang w:val="lt-LT" w:eastAsia="x-none"/>
    </w:rPr>
  </w:style>
  <w:style w:type="character" w:styleId="Neapdorotaspaminjimas">
    <w:name w:val="Unresolved Mention"/>
    <w:basedOn w:val="Numatytasispastraiposriftas"/>
    <w:uiPriority w:val="99"/>
    <w:semiHidden/>
    <w:rsid w:val="00B0432F"/>
    <w:rPr>
      <w:rFonts w:cs="Times New Roman"/>
      <w:color w:val="605E5C"/>
      <w:shd w:val="clear" w:color="auto" w:fill="E1DFDD"/>
    </w:rPr>
  </w:style>
  <w:style w:type="character" w:styleId="Komentaronuoroda">
    <w:name w:val="annotation reference"/>
    <w:basedOn w:val="Numatytasispastraiposriftas"/>
    <w:uiPriority w:val="99"/>
    <w:semiHidden/>
    <w:rsid w:val="00BF0912"/>
    <w:rPr>
      <w:rFonts w:cs="Times New Roman"/>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rsid w:val="00BF0912"/>
  </w:style>
  <w:style w:type="paragraph" w:styleId="Komentarotema">
    <w:name w:val="annotation subject"/>
    <w:basedOn w:val="Komentarotekstas"/>
    <w:next w:val="Komentarotekstas"/>
    <w:link w:val="KomentarotemaDiagrama"/>
    <w:uiPriority w:val="99"/>
    <w:semiHidden/>
    <w:rsid w:val="00BF0912"/>
    <w:rPr>
      <w:b/>
      <w:bCs/>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locked/>
    <w:rsid w:val="00BF0912"/>
    <w:rPr>
      <w:rFonts w:ascii="Times New Roman" w:hAnsi="Times New Roman" w:cs="Times New Roman"/>
      <w:sz w:val="20"/>
      <w:szCs w:val="20"/>
    </w:rPr>
  </w:style>
  <w:style w:type="paragraph" w:styleId="Betarp">
    <w:name w:val="No Spacing"/>
    <w:link w:val="BetarpDiagrama"/>
    <w:uiPriority w:val="1"/>
    <w:qFormat/>
    <w:rsid w:val="00B56667"/>
    <w:pPr>
      <w:spacing w:after="0" w:line="240" w:lineRule="auto"/>
    </w:pPr>
    <w:rPr>
      <w:rFonts w:cs="Arial"/>
      <w:sz w:val="21"/>
      <w:szCs w:val="21"/>
    </w:rPr>
  </w:style>
  <w:style w:type="character" w:customStyle="1" w:styleId="KomentarotemaDiagrama">
    <w:name w:val="Komentaro tema Diagrama"/>
    <w:basedOn w:val="KomentarotekstasDiagrama"/>
    <w:link w:val="Komentarotema"/>
    <w:uiPriority w:val="99"/>
    <w:semiHidden/>
    <w:locked/>
    <w:rsid w:val="00BF0912"/>
    <w:rPr>
      <w:rFonts w:ascii="Times New Roman" w:hAnsi="Times New Roman" w:cs="Times New Roman"/>
      <w:b/>
      <w:bCs/>
      <w:sz w:val="20"/>
      <w:szCs w:val="20"/>
    </w:rPr>
  </w:style>
  <w:style w:type="character" w:customStyle="1" w:styleId="BetarpDiagrama">
    <w:name w:val="Be tarpų Diagrama"/>
    <w:link w:val="Betarp"/>
    <w:uiPriority w:val="1"/>
    <w:locked/>
    <w:rsid w:val="00B56667"/>
    <w:rPr>
      <w:sz w:val="21"/>
      <w:lang w:val="lt-LT" w:eastAsia="lt-LT"/>
    </w:rPr>
  </w:style>
  <w:style w:type="paragraph" w:styleId="Debesliotekstas">
    <w:name w:val="Balloon Text"/>
    <w:basedOn w:val="prastasis"/>
    <w:link w:val="DebesliotekstasDiagrama"/>
    <w:uiPriority w:val="99"/>
    <w:semiHidden/>
    <w:rsid w:val="003D278F"/>
    <w:rPr>
      <w:rFonts w:ascii="Segoe UI" w:hAnsi="Segoe UI" w:cs="Segoe UI"/>
      <w:sz w:val="18"/>
      <w:szCs w:val="18"/>
    </w:rPr>
  </w:style>
  <w:style w:type="paragraph" w:styleId="Pagrindinistekstas2">
    <w:name w:val="Body Text 2"/>
    <w:basedOn w:val="prastasis"/>
    <w:link w:val="Pagrindinistekstas2Diagrama"/>
    <w:uiPriority w:val="99"/>
    <w:rsid w:val="00E328A9"/>
    <w:pPr>
      <w:widowControl/>
      <w:autoSpaceDE/>
      <w:autoSpaceDN/>
      <w:adjustRightInd/>
      <w:spacing w:after="120" w:line="480" w:lineRule="auto"/>
    </w:pPr>
    <w:rPr>
      <w:sz w:val="24"/>
      <w:lang w:val="lt-LT" w:eastAsia="lt-LT"/>
    </w:rPr>
  </w:style>
  <w:style w:type="character" w:customStyle="1" w:styleId="DebesliotekstasDiagrama">
    <w:name w:val="Debesėlio tekstas Diagrama"/>
    <w:basedOn w:val="Numatytasispastraiposriftas"/>
    <w:link w:val="Debesliotekstas"/>
    <w:uiPriority w:val="99"/>
    <w:semiHidden/>
    <w:locked/>
    <w:rsid w:val="003D278F"/>
    <w:rPr>
      <w:rFonts w:ascii="Segoe UI" w:hAnsi="Segoe UI" w:cs="Segoe UI"/>
      <w:sz w:val="18"/>
      <w:szCs w:val="18"/>
    </w:rPr>
  </w:style>
  <w:style w:type="paragraph" w:styleId="Sraas">
    <w:name w:val="List"/>
    <w:basedOn w:val="prastasis"/>
    <w:uiPriority w:val="99"/>
    <w:rsid w:val="00DB67E1"/>
    <w:pPr>
      <w:widowControl/>
      <w:suppressAutoHyphens/>
      <w:overflowPunct w:val="0"/>
      <w:ind w:left="360" w:hanging="360"/>
      <w:jc w:val="both"/>
      <w:textAlignment w:val="baseline"/>
    </w:pPr>
    <w:rPr>
      <w:sz w:val="24"/>
    </w:rPr>
  </w:style>
  <w:style w:type="character" w:customStyle="1" w:styleId="Pagrindinistekstas2Diagrama">
    <w:name w:val="Pagrindinis tekstas 2 Diagrama"/>
    <w:basedOn w:val="Numatytasispastraiposriftas"/>
    <w:link w:val="Pagrindinistekstas2"/>
    <w:uiPriority w:val="99"/>
    <w:locked/>
    <w:rsid w:val="00E328A9"/>
    <w:rPr>
      <w:rFonts w:ascii="Times New Roman" w:hAnsi="Times New Roman" w:cs="Times New Roman"/>
      <w:sz w:val="20"/>
      <w:lang w:val="lt-LT" w:eastAsia="lt-LT"/>
    </w:rPr>
  </w:style>
  <w:style w:type="paragraph" w:customStyle="1" w:styleId="Style-20">
    <w:name w:val="Style-20"/>
    <w:uiPriority w:val="99"/>
    <w:rsid w:val="00E328A9"/>
    <w:pPr>
      <w:spacing w:after="0" w:line="240" w:lineRule="auto"/>
    </w:pPr>
    <w:rPr>
      <w:rFonts w:ascii="Times New Roman" w:hAnsi="Times New Roman" w:cs="Times New Roman"/>
      <w:sz w:val="20"/>
      <w:szCs w:val="20"/>
      <w:lang w:val="en-US" w:eastAsia="en-US"/>
    </w:rPr>
  </w:style>
  <w:style w:type="paragraph" w:customStyle="1" w:styleId="Normaltext">
    <w:name w:val="Normal text"/>
    <w:basedOn w:val="prastasis"/>
    <w:link w:val="NormaltextChar"/>
    <w:uiPriority w:val="99"/>
    <w:rsid w:val="00DB67E1"/>
    <w:pPr>
      <w:widowControl/>
      <w:autoSpaceDE/>
      <w:autoSpaceDN/>
      <w:adjustRightInd/>
      <w:ind w:firstLine="567"/>
      <w:jc w:val="both"/>
    </w:pPr>
    <w:rPr>
      <w:sz w:val="24"/>
      <w:szCs w:val="24"/>
      <w:lang w:val="lt-LT"/>
    </w:rPr>
  </w:style>
  <w:style w:type="character" w:customStyle="1" w:styleId="NormaltextChar">
    <w:name w:val="Normal text Char"/>
    <w:link w:val="Normaltext"/>
    <w:uiPriority w:val="99"/>
    <w:locked/>
    <w:rsid w:val="00DB67E1"/>
    <w:rPr>
      <w:rFonts w:ascii="Times New Roman" w:hAnsi="Times New Roman"/>
      <w:sz w:val="24"/>
      <w:lang w:val="lt-LT" w:eastAsia="x-none"/>
    </w:rPr>
  </w:style>
  <w:style w:type="paragraph" w:customStyle="1" w:styleId="Default">
    <w:name w:val="Default"/>
    <w:uiPriority w:val="99"/>
    <w:rsid w:val="00DB67E1"/>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Sraassunumeriais">
    <w:name w:val="List Number"/>
    <w:basedOn w:val="prastasis"/>
    <w:uiPriority w:val="99"/>
    <w:semiHidden/>
    <w:rsid w:val="004E54F0"/>
    <w:pPr>
      <w:numPr>
        <w:numId w:val="31"/>
      </w:numPr>
      <w:ind w:left="360"/>
      <w:contextualSpacing/>
    </w:pPr>
  </w:style>
  <w:style w:type="paragraph" w:customStyle="1" w:styleId="Lentelssraas">
    <w:name w:val="Lentelės sąraas"/>
    <w:basedOn w:val="prastasis"/>
    <w:link w:val="LentelssraasChar"/>
    <w:uiPriority w:val="99"/>
    <w:rsid w:val="004E54F0"/>
    <w:pPr>
      <w:keepNext/>
      <w:widowControl/>
      <w:numPr>
        <w:numId w:val="41"/>
      </w:numPr>
      <w:autoSpaceDE/>
      <w:autoSpaceDN/>
      <w:adjustRightInd/>
      <w:spacing w:after="100"/>
      <w:jc w:val="both"/>
    </w:pPr>
  </w:style>
  <w:style w:type="paragraph" w:customStyle="1" w:styleId="Normalnumbered4">
    <w:name w:val="Normal numbered 4"/>
    <w:basedOn w:val="Normalnumbered3"/>
    <w:uiPriority w:val="99"/>
    <w:rsid w:val="004E54F0"/>
    <w:pPr>
      <w:numPr>
        <w:ilvl w:val="3"/>
      </w:numPr>
      <w:tabs>
        <w:tab w:val="num" w:pos="2210"/>
        <w:tab w:val="num" w:pos="6270"/>
      </w:tabs>
    </w:pPr>
  </w:style>
  <w:style w:type="paragraph" w:customStyle="1" w:styleId="Normalnumbered1">
    <w:name w:val="Normal numbered 1"/>
    <w:basedOn w:val="prastasis"/>
    <w:uiPriority w:val="99"/>
    <w:rsid w:val="004E54F0"/>
    <w:pPr>
      <w:widowControl/>
      <w:numPr>
        <w:numId w:val="40"/>
      </w:numPr>
      <w:autoSpaceDE/>
      <w:autoSpaceDN/>
      <w:adjustRightInd/>
      <w:spacing w:before="120"/>
      <w:jc w:val="both"/>
    </w:pPr>
    <w:rPr>
      <w:rFonts w:ascii="Arial" w:hAnsi="Arial" w:cs="Arial"/>
      <w:lang w:val="lt-LT"/>
    </w:rPr>
  </w:style>
  <w:style w:type="paragraph" w:customStyle="1" w:styleId="Normalnumbered3">
    <w:name w:val="Normal numbered 3"/>
    <w:basedOn w:val="Normalnumbered2"/>
    <w:uiPriority w:val="99"/>
    <w:rsid w:val="004E54F0"/>
    <w:pPr>
      <w:numPr>
        <w:ilvl w:val="2"/>
      </w:numPr>
      <w:tabs>
        <w:tab w:val="num" w:pos="1490"/>
        <w:tab w:val="num" w:pos="2210"/>
      </w:tabs>
    </w:pPr>
  </w:style>
  <w:style w:type="paragraph" w:customStyle="1" w:styleId="Normalnumbered2">
    <w:name w:val="Normal numbered 2"/>
    <w:basedOn w:val="Normalnumbered1"/>
    <w:uiPriority w:val="99"/>
    <w:rsid w:val="004E54F0"/>
    <w:pPr>
      <w:numPr>
        <w:ilvl w:val="1"/>
      </w:numPr>
      <w:tabs>
        <w:tab w:val="num" w:pos="2210"/>
      </w:tabs>
    </w:pPr>
  </w:style>
  <w:style w:type="character" w:customStyle="1" w:styleId="LentelssraasChar">
    <w:name w:val="Lentelės sąraas Char"/>
    <w:link w:val="Lentelssraas"/>
    <w:uiPriority w:val="99"/>
    <w:locked/>
    <w:rsid w:val="004E54F0"/>
    <w:rPr>
      <w:rFonts w:ascii="Times New Roman" w:hAnsi="Times New Roman" w:cs="Times New Roman"/>
      <w:sz w:val="20"/>
      <w:szCs w:val="20"/>
      <w:lang w:val="en-US" w:eastAsia="en-US"/>
    </w:rPr>
  </w:style>
  <w:style w:type="paragraph" w:styleId="Pagrindinistekstas">
    <w:name w:val="Body Text"/>
    <w:basedOn w:val="prastasis"/>
    <w:link w:val="PagrindinistekstasDiagrama"/>
    <w:uiPriority w:val="99"/>
    <w:semiHidden/>
    <w:rsid w:val="00823CB6"/>
    <w:pPr>
      <w:spacing w:after="120"/>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823CB6"/>
    <w:rPr>
      <w:rFonts w:ascii="Times New Roman" w:hAnsi="Times New Roman" w:cs="Times New Roman"/>
      <w:sz w:val="24"/>
      <w:szCs w:val="24"/>
      <w:lang w:val="lt-LT" w:eastAsia="x-none"/>
    </w:rPr>
  </w:style>
  <w:style w:type="character" w:customStyle="1" w:styleId="PagrindinistekstasDiagrama">
    <w:name w:val="Pagrindinis tekstas Diagrama"/>
    <w:basedOn w:val="Numatytasispastraiposriftas"/>
    <w:link w:val="Pagrindinistekstas"/>
    <w:uiPriority w:val="99"/>
    <w:semiHidden/>
    <w:locked/>
    <w:rsid w:val="00823CB6"/>
    <w:rPr>
      <w:rFonts w:ascii="Times New Roman" w:hAnsi="Times New Roman" w:cs="Times New Roman"/>
      <w:sz w:val="20"/>
      <w:szCs w:val="20"/>
    </w:rPr>
  </w:style>
  <w:style w:type="character" w:customStyle="1" w:styleId="apple-converted-space">
    <w:name w:val="apple-converted-space"/>
    <w:rsid w:val="0009536E"/>
  </w:style>
  <w:style w:type="character" w:customStyle="1" w:styleId="AntratsDiagrama">
    <w:name w:val="Antraštės Diagrama"/>
    <w:basedOn w:val="Numatytasispastraiposriftas"/>
    <w:link w:val="Antrats"/>
    <w:uiPriority w:val="99"/>
    <w:locked/>
    <w:rsid w:val="00823CB6"/>
    <w:rPr>
      <w:rFonts w:ascii="Times New Roman" w:hAnsi="Times New Roman" w:cs="Times New Roman"/>
      <w:sz w:val="20"/>
      <w:szCs w:val="20"/>
      <w:lang w:val="lt-LT" w:eastAsia="x-none"/>
    </w:rPr>
  </w:style>
  <w:style w:type="character" w:customStyle="1" w:styleId="lrzxr">
    <w:name w:val="lrzxr"/>
    <w:rsid w:val="0009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4230">
      <w:bodyDiv w:val="1"/>
      <w:marLeft w:val="0"/>
      <w:marRight w:val="0"/>
      <w:marTop w:val="0"/>
      <w:marBottom w:val="0"/>
      <w:divBdr>
        <w:top w:val="none" w:sz="0" w:space="0" w:color="auto"/>
        <w:left w:val="none" w:sz="0" w:space="0" w:color="auto"/>
        <w:bottom w:val="none" w:sz="0" w:space="0" w:color="auto"/>
        <w:right w:val="none" w:sz="0" w:space="0" w:color="auto"/>
      </w:divBdr>
    </w:div>
    <w:div w:id="199244778">
      <w:bodyDiv w:val="1"/>
      <w:marLeft w:val="0"/>
      <w:marRight w:val="0"/>
      <w:marTop w:val="0"/>
      <w:marBottom w:val="0"/>
      <w:divBdr>
        <w:top w:val="none" w:sz="0" w:space="0" w:color="auto"/>
        <w:left w:val="none" w:sz="0" w:space="0" w:color="auto"/>
        <w:bottom w:val="none" w:sz="0" w:space="0" w:color="auto"/>
        <w:right w:val="none" w:sz="0" w:space="0" w:color="auto"/>
      </w:divBdr>
      <w:divsChild>
        <w:div w:id="510097870">
          <w:marLeft w:val="0"/>
          <w:marRight w:val="0"/>
          <w:marTop w:val="0"/>
          <w:marBottom w:val="0"/>
          <w:divBdr>
            <w:top w:val="none" w:sz="0" w:space="0" w:color="auto"/>
            <w:left w:val="none" w:sz="0" w:space="0" w:color="auto"/>
            <w:bottom w:val="none" w:sz="0" w:space="0" w:color="auto"/>
            <w:right w:val="none" w:sz="0" w:space="0" w:color="auto"/>
          </w:divBdr>
          <w:divsChild>
            <w:div w:id="1671130519">
              <w:marLeft w:val="0"/>
              <w:marRight w:val="0"/>
              <w:marTop w:val="0"/>
              <w:marBottom w:val="0"/>
              <w:divBdr>
                <w:top w:val="none" w:sz="0" w:space="0" w:color="auto"/>
                <w:left w:val="none" w:sz="0" w:space="0" w:color="auto"/>
                <w:bottom w:val="none" w:sz="0" w:space="0" w:color="auto"/>
                <w:right w:val="none" w:sz="0" w:space="0" w:color="auto"/>
              </w:divBdr>
            </w:div>
            <w:div w:id="1425298403">
              <w:marLeft w:val="0"/>
              <w:marRight w:val="0"/>
              <w:marTop w:val="0"/>
              <w:marBottom w:val="0"/>
              <w:divBdr>
                <w:top w:val="none" w:sz="0" w:space="0" w:color="auto"/>
                <w:left w:val="none" w:sz="0" w:space="0" w:color="auto"/>
                <w:bottom w:val="none" w:sz="0" w:space="0" w:color="auto"/>
                <w:right w:val="none" w:sz="0" w:space="0" w:color="auto"/>
              </w:divBdr>
            </w:div>
            <w:div w:id="1036810734">
              <w:marLeft w:val="0"/>
              <w:marRight w:val="0"/>
              <w:marTop w:val="0"/>
              <w:marBottom w:val="0"/>
              <w:divBdr>
                <w:top w:val="none" w:sz="0" w:space="0" w:color="auto"/>
                <w:left w:val="none" w:sz="0" w:space="0" w:color="auto"/>
                <w:bottom w:val="none" w:sz="0" w:space="0" w:color="auto"/>
                <w:right w:val="none" w:sz="0" w:space="0" w:color="auto"/>
              </w:divBdr>
            </w:div>
            <w:div w:id="10138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9383">
      <w:bodyDiv w:val="1"/>
      <w:marLeft w:val="0"/>
      <w:marRight w:val="0"/>
      <w:marTop w:val="0"/>
      <w:marBottom w:val="0"/>
      <w:divBdr>
        <w:top w:val="none" w:sz="0" w:space="0" w:color="auto"/>
        <w:left w:val="none" w:sz="0" w:space="0" w:color="auto"/>
        <w:bottom w:val="none" w:sz="0" w:space="0" w:color="auto"/>
        <w:right w:val="none" w:sz="0" w:space="0" w:color="auto"/>
      </w:divBdr>
      <w:divsChild>
        <w:div w:id="842162167">
          <w:marLeft w:val="0"/>
          <w:marRight w:val="0"/>
          <w:marTop w:val="0"/>
          <w:marBottom w:val="0"/>
          <w:divBdr>
            <w:top w:val="none" w:sz="0" w:space="0" w:color="auto"/>
            <w:left w:val="none" w:sz="0" w:space="0" w:color="auto"/>
            <w:bottom w:val="none" w:sz="0" w:space="0" w:color="auto"/>
            <w:right w:val="none" w:sz="0" w:space="0" w:color="auto"/>
          </w:divBdr>
          <w:divsChild>
            <w:div w:id="293408201">
              <w:marLeft w:val="0"/>
              <w:marRight w:val="0"/>
              <w:marTop w:val="0"/>
              <w:marBottom w:val="0"/>
              <w:divBdr>
                <w:top w:val="none" w:sz="0" w:space="0" w:color="auto"/>
                <w:left w:val="none" w:sz="0" w:space="0" w:color="auto"/>
                <w:bottom w:val="none" w:sz="0" w:space="0" w:color="auto"/>
                <w:right w:val="none" w:sz="0" w:space="0" w:color="auto"/>
              </w:divBdr>
            </w:div>
            <w:div w:id="1951007022">
              <w:marLeft w:val="0"/>
              <w:marRight w:val="0"/>
              <w:marTop w:val="0"/>
              <w:marBottom w:val="0"/>
              <w:divBdr>
                <w:top w:val="none" w:sz="0" w:space="0" w:color="auto"/>
                <w:left w:val="none" w:sz="0" w:space="0" w:color="auto"/>
                <w:bottom w:val="none" w:sz="0" w:space="0" w:color="auto"/>
                <w:right w:val="none" w:sz="0" w:space="0" w:color="auto"/>
              </w:divBdr>
            </w:div>
            <w:div w:id="1335299843">
              <w:marLeft w:val="0"/>
              <w:marRight w:val="0"/>
              <w:marTop w:val="0"/>
              <w:marBottom w:val="0"/>
              <w:divBdr>
                <w:top w:val="none" w:sz="0" w:space="0" w:color="auto"/>
                <w:left w:val="none" w:sz="0" w:space="0" w:color="auto"/>
                <w:bottom w:val="none" w:sz="0" w:space="0" w:color="auto"/>
                <w:right w:val="none" w:sz="0" w:space="0" w:color="auto"/>
              </w:divBdr>
            </w:div>
            <w:div w:id="16675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84887">
      <w:bodyDiv w:val="1"/>
      <w:marLeft w:val="0"/>
      <w:marRight w:val="0"/>
      <w:marTop w:val="0"/>
      <w:marBottom w:val="0"/>
      <w:divBdr>
        <w:top w:val="none" w:sz="0" w:space="0" w:color="auto"/>
        <w:left w:val="none" w:sz="0" w:space="0" w:color="auto"/>
        <w:bottom w:val="none" w:sz="0" w:space="0" w:color="auto"/>
        <w:right w:val="none" w:sz="0" w:space="0" w:color="auto"/>
      </w:divBdr>
    </w:div>
    <w:div w:id="1537809127">
      <w:bodyDiv w:val="1"/>
      <w:marLeft w:val="0"/>
      <w:marRight w:val="0"/>
      <w:marTop w:val="0"/>
      <w:marBottom w:val="0"/>
      <w:divBdr>
        <w:top w:val="none" w:sz="0" w:space="0" w:color="auto"/>
        <w:left w:val="none" w:sz="0" w:space="0" w:color="auto"/>
        <w:bottom w:val="none" w:sz="0" w:space="0" w:color="auto"/>
        <w:right w:val="none" w:sz="0" w:space="0" w:color="auto"/>
      </w:divBdr>
    </w:div>
    <w:div w:id="1702390763">
      <w:marLeft w:val="0"/>
      <w:marRight w:val="0"/>
      <w:marTop w:val="0"/>
      <w:marBottom w:val="0"/>
      <w:divBdr>
        <w:top w:val="none" w:sz="0" w:space="0" w:color="auto"/>
        <w:left w:val="none" w:sz="0" w:space="0" w:color="auto"/>
        <w:bottom w:val="none" w:sz="0" w:space="0" w:color="auto"/>
        <w:right w:val="none" w:sz="0" w:space="0" w:color="auto"/>
      </w:divBdr>
    </w:div>
    <w:div w:id="1702390764">
      <w:marLeft w:val="0"/>
      <w:marRight w:val="0"/>
      <w:marTop w:val="0"/>
      <w:marBottom w:val="0"/>
      <w:divBdr>
        <w:top w:val="none" w:sz="0" w:space="0" w:color="auto"/>
        <w:left w:val="none" w:sz="0" w:space="0" w:color="auto"/>
        <w:bottom w:val="none" w:sz="0" w:space="0" w:color="auto"/>
        <w:right w:val="none" w:sz="0" w:space="0" w:color="auto"/>
      </w:divBdr>
    </w:div>
    <w:div w:id="1702390765">
      <w:marLeft w:val="0"/>
      <w:marRight w:val="0"/>
      <w:marTop w:val="0"/>
      <w:marBottom w:val="0"/>
      <w:divBdr>
        <w:top w:val="none" w:sz="0" w:space="0" w:color="auto"/>
        <w:left w:val="none" w:sz="0" w:space="0" w:color="auto"/>
        <w:bottom w:val="none" w:sz="0" w:space="0" w:color="auto"/>
        <w:right w:val="none" w:sz="0" w:space="0" w:color="auto"/>
      </w:divBdr>
    </w:div>
    <w:div w:id="1702390766">
      <w:marLeft w:val="0"/>
      <w:marRight w:val="0"/>
      <w:marTop w:val="0"/>
      <w:marBottom w:val="0"/>
      <w:divBdr>
        <w:top w:val="none" w:sz="0" w:space="0" w:color="auto"/>
        <w:left w:val="none" w:sz="0" w:space="0" w:color="auto"/>
        <w:bottom w:val="none" w:sz="0" w:space="0" w:color="auto"/>
        <w:right w:val="none" w:sz="0" w:space="0" w:color="auto"/>
      </w:divBdr>
    </w:div>
    <w:div w:id="175855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nauja-cvp-is-aktuali-nuo-2024-12-01/metodine-medziaga-instrukcijos/tiekejamsnaujaCVPIS/" TargetMode="Externa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eader" Target="header1.xml"/><Relationship Id="rId10" Type="http://schemas.openxmlformats.org/officeDocument/2006/relationships/hyperlink" Target="http://draudejai.sodra.lt/draudeju_viesi_duomenys/"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E9F79-4B56-41E7-A7BD-DD145B6D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86723</Words>
  <Characters>49433</Characters>
  <Application>Microsoft Office Word</Application>
  <DocSecurity>0</DocSecurity>
  <Lines>411</Lines>
  <Paragraphs>271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Dalia Sereikaitė</cp:lastModifiedBy>
  <cp:revision>3</cp:revision>
  <dcterms:created xsi:type="dcterms:W3CDTF">2025-02-28T20:39:00Z</dcterms:created>
  <dcterms:modified xsi:type="dcterms:W3CDTF">2025-02-28T20:46:00Z</dcterms:modified>
</cp:coreProperties>
</file>