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F4A7" w14:textId="77777777" w:rsidR="008E036E" w:rsidRPr="008E036E" w:rsidRDefault="008E036E" w:rsidP="008E036E">
      <w:pPr>
        <w:suppressAutoHyphens/>
        <w:autoSpaceDN w:val="0"/>
        <w:spacing w:line="249" w:lineRule="auto"/>
        <w:rPr>
          <w:rFonts w:ascii="Aptos" w:eastAsia="Aptos" w:hAnsi="Aptos" w:cs="Times New Roman"/>
          <w:kern w:val="3"/>
          <w14:ligatures w14:val="none"/>
        </w:rPr>
      </w:pPr>
      <w:r w:rsidRPr="008E036E">
        <w:rPr>
          <w:rFonts w:ascii="Times New Roman" w:eastAsia="Aptos" w:hAnsi="Times New Roman" w:cs="Times New Roman"/>
          <w:b/>
          <w:bCs/>
          <w:kern w:val="3"/>
          <w:sz w:val="24"/>
          <w:szCs w:val="24"/>
          <w14:ligatures w14:val="none"/>
        </w:rPr>
        <w:t>Pranešimas dėl pasiūlymo tikslinimo</w:t>
      </w:r>
    </w:p>
    <w:p w14:paraId="670E6DAC" w14:textId="2DE822D2" w:rsidR="008E036E" w:rsidRDefault="008E036E" w:rsidP="008E036E">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8E036E">
        <w:rPr>
          <w:rFonts w:ascii="Times New Roman" w:eastAsia="Times New Roman" w:hAnsi="Times New Roman" w:cs="Times New Roman"/>
          <w:kern w:val="0"/>
          <w:sz w:val="24"/>
          <w:szCs w:val="24"/>
          <w:lang w:eastAsia="lt-LT"/>
          <w14:ligatures w14:val="none"/>
        </w:rPr>
        <w:t>Lietuvos transporto saugos administracijos (toliau – Perkančioji organizacija) Centrinės viešųjų pirkimų informacinės sistemos priemonėmis (toliau – CVP IS) vykdo „</w:t>
      </w:r>
      <w:r w:rsidRPr="00BB33E6">
        <w:rPr>
          <w:rFonts w:ascii="Times New Roman" w:eastAsia="Times New Roman" w:hAnsi="Times New Roman" w:cs="Times New Roman"/>
          <w:b/>
          <w:bCs/>
          <w:kern w:val="0"/>
          <w:sz w:val="24"/>
          <w:szCs w:val="24"/>
          <w:lang w:eastAsia="lt-LT"/>
          <w14:ligatures w14:val="none"/>
        </w:rPr>
        <w:t xml:space="preserve">Mokymų „Elektroninių jūrlapių, pagal THO S-101 duomenų standartą, gamyba </w:t>
      </w:r>
      <w:proofErr w:type="spellStart"/>
      <w:r w:rsidRPr="00BB33E6">
        <w:rPr>
          <w:rFonts w:ascii="Times New Roman" w:eastAsia="Times New Roman" w:hAnsi="Times New Roman" w:cs="Times New Roman"/>
          <w:b/>
          <w:bCs/>
          <w:kern w:val="0"/>
          <w:sz w:val="24"/>
          <w:szCs w:val="24"/>
          <w:lang w:eastAsia="lt-LT"/>
          <w14:ligatures w14:val="none"/>
        </w:rPr>
        <w:t>Arcgis</w:t>
      </w:r>
      <w:proofErr w:type="spellEnd"/>
      <w:r w:rsidRPr="00BB33E6">
        <w:rPr>
          <w:rFonts w:ascii="Times New Roman" w:eastAsia="Times New Roman" w:hAnsi="Times New Roman" w:cs="Times New Roman"/>
          <w:b/>
          <w:bCs/>
          <w:kern w:val="0"/>
          <w:sz w:val="24"/>
          <w:szCs w:val="24"/>
          <w:lang w:eastAsia="lt-LT"/>
          <w14:ligatures w14:val="none"/>
        </w:rPr>
        <w:t xml:space="preserve"> pro aplinkoje“ paslaugos</w:t>
      </w:r>
      <w:r w:rsidRPr="008E036E">
        <w:rPr>
          <w:rFonts w:ascii="Times New Roman" w:eastAsia="Times New Roman" w:hAnsi="Times New Roman" w:cs="Times New Roman"/>
          <w:kern w:val="0"/>
          <w:sz w:val="24"/>
          <w:szCs w:val="24"/>
          <w:lang w:eastAsia="lt-LT"/>
          <w14:ligatures w14:val="none"/>
        </w:rPr>
        <w:t>“ p</w:t>
      </w:r>
      <w:r>
        <w:rPr>
          <w:rFonts w:ascii="Times New Roman" w:eastAsia="Times New Roman" w:hAnsi="Times New Roman" w:cs="Times New Roman"/>
          <w:kern w:val="0"/>
          <w:sz w:val="24"/>
          <w:szCs w:val="24"/>
          <w:lang w:eastAsia="lt-LT"/>
          <w14:ligatures w14:val="none"/>
        </w:rPr>
        <w:t xml:space="preserve">aslaugų </w:t>
      </w:r>
      <w:r w:rsidRPr="008E036E">
        <w:rPr>
          <w:rFonts w:ascii="Times New Roman" w:eastAsia="Times New Roman" w:hAnsi="Times New Roman" w:cs="Times New Roman"/>
          <w:kern w:val="0"/>
          <w:sz w:val="24"/>
          <w:szCs w:val="24"/>
          <w:lang w:eastAsia="lt-LT"/>
          <w14:ligatures w14:val="none"/>
        </w:rPr>
        <w:t>pirkimą</w:t>
      </w:r>
      <w:r>
        <w:rPr>
          <w:rFonts w:ascii="Times New Roman" w:eastAsia="Times New Roman" w:hAnsi="Times New Roman" w:cs="Times New Roman"/>
          <w:kern w:val="0"/>
          <w:sz w:val="24"/>
          <w:szCs w:val="24"/>
          <w:lang w:eastAsia="lt-LT"/>
          <w14:ligatures w14:val="none"/>
        </w:rPr>
        <w:t xml:space="preserve"> (</w:t>
      </w:r>
      <w:r w:rsidRPr="008E036E">
        <w:rPr>
          <w:rFonts w:ascii="Times New Roman" w:eastAsia="Times New Roman" w:hAnsi="Times New Roman" w:cs="Times New Roman"/>
          <w:kern w:val="0"/>
          <w:sz w:val="24"/>
          <w:szCs w:val="24"/>
          <w:lang w:eastAsia="lt-LT"/>
          <w14:ligatures w14:val="none"/>
        </w:rPr>
        <w:t xml:space="preserve">CVP IS </w:t>
      </w:r>
      <w:r>
        <w:rPr>
          <w:rFonts w:ascii="Times New Roman" w:eastAsia="Times New Roman" w:hAnsi="Times New Roman" w:cs="Times New Roman"/>
          <w:kern w:val="0"/>
          <w:sz w:val="24"/>
          <w:szCs w:val="24"/>
          <w:lang w:eastAsia="lt-LT"/>
          <w14:ligatures w14:val="none"/>
        </w:rPr>
        <w:t>pirkimo Nr. 1392733</w:t>
      </w:r>
      <w:r w:rsidR="00BB33E6">
        <w:rPr>
          <w:rFonts w:ascii="Times New Roman" w:eastAsia="Times New Roman" w:hAnsi="Times New Roman" w:cs="Times New Roman"/>
          <w:kern w:val="0"/>
          <w:sz w:val="24"/>
          <w:szCs w:val="24"/>
          <w:lang w:eastAsia="lt-LT"/>
          <w14:ligatures w14:val="none"/>
        </w:rPr>
        <w:t>)</w:t>
      </w:r>
      <w:r w:rsidRPr="008E036E">
        <w:rPr>
          <w:rFonts w:ascii="Times New Roman" w:eastAsia="Times New Roman" w:hAnsi="Times New Roman" w:cs="Times New Roman"/>
          <w:kern w:val="0"/>
          <w:sz w:val="24"/>
          <w:szCs w:val="24"/>
          <w:lang w:eastAsia="lt-LT"/>
          <w14:ligatures w14:val="none"/>
        </w:rPr>
        <w:t>, kaip mažos vertės pirkimą, skelbiamos apklausos būdu (toliau – Pirkimas).</w:t>
      </w:r>
    </w:p>
    <w:p w14:paraId="1D20181B" w14:textId="3B39ABF5" w:rsidR="008E036E" w:rsidRDefault="008E036E" w:rsidP="009F57DE">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2025 m. vasario 27 d. </w:t>
      </w:r>
      <w:r w:rsidRPr="008E036E">
        <w:rPr>
          <w:rFonts w:ascii="Times New Roman" w:eastAsia="Times New Roman" w:hAnsi="Times New Roman" w:cs="Times New Roman"/>
          <w:kern w:val="0"/>
          <w:sz w:val="24"/>
          <w:szCs w:val="24"/>
          <w:lang w:eastAsia="lt-LT"/>
          <w14:ligatures w14:val="none"/>
        </w:rPr>
        <w:t>Perkančioji organizacija</w:t>
      </w:r>
      <w:r>
        <w:rPr>
          <w:rFonts w:ascii="Times New Roman" w:eastAsia="Times New Roman" w:hAnsi="Times New Roman" w:cs="Times New Roman"/>
          <w:kern w:val="0"/>
          <w:sz w:val="24"/>
          <w:szCs w:val="24"/>
          <w:lang w:eastAsia="lt-LT"/>
          <w14:ligatures w14:val="none"/>
        </w:rPr>
        <w:t xml:space="preserve"> </w:t>
      </w:r>
      <w:r w:rsidRPr="008E036E">
        <w:rPr>
          <w:rFonts w:ascii="Times New Roman" w:eastAsia="Times New Roman" w:hAnsi="Times New Roman" w:cs="Times New Roman"/>
          <w:kern w:val="0"/>
          <w:sz w:val="24"/>
          <w:szCs w:val="24"/>
          <w:lang w:eastAsia="lt-LT"/>
          <w14:ligatures w14:val="none"/>
        </w:rPr>
        <w:t xml:space="preserve">CVP IS </w:t>
      </w:r>
      <w:r>
        <w:rPr>
          <w:rFonts w:ascii="Times New Roman" w:eastAsia="Times New Roman" w:hAnsi="Times New Roman" w:cs="Times New Roman"/>
          <w:kern w:val="0"/>
          <w:sz w:val="24"/>
          <w:szCs w:val="24"/>
          <w:lang w:eastAsia="lt-LT"/>
          <w14:ligatures w14:val="none"/>
        </w:rPr>
        <w:t>gavo tiekėjo p</w:t>
      </w:r>
      <w:r w:rsidR="009F57DE">
        <w:rPr>
          <w:rFonts w:ascii="Times New Roman" w:eastAsia="Times New Roman" w:hAnsi="Times New Roman" w:cs="Times New Roman"/>
          <w:kern w:val="0"/>
          <w:sz w:val="24"/>
          <w:szCs w:val="24"/>
          <w:lang w:eastAsia="lt-LT"/>
          <w14:ligatures w14:val="none"/>
        </w:rPr>
        <w:t>ranešimą</w:t>
      </w:r>
      <w:r>
        <w:rPr>
          <w:rFonts w:ascii="Times New Roman" w:eastAsia="Times New Roman" w:hAnsi="Times New Roman" w:cs="Times New Roman"/>
          <w:kern w:val="0"/>
          <w:sz w:val="24"/>
          <w:szCs w:val="24"/>
          <w:lang w:eastAsia="lt-LT"/>
          <w14:ligatures w14:val="none"/>
        </w:rPr>
        <w:t xml:space="preserve"> </w:t>
      </w:r>
      <w:r w:rsidR="009F57DE">
        <w:rPr>
          <w:rFonts w:ascii="Times New Roman" w:eastAsia="Times New Roman" w:hAnsi="Times New Roman" w:cs="Times New Roman"/>
          <w:kern w:val="0"/>
          <w:sz w:val="24"/>
          <w:szCs w:val="24"/>
          <w:lang w:eastAsia="lt-LT"/>
          <w14:ligatures w14:val="none"/>
        </w:rPr>
        <w:t>Nr. 1392733 „</w:t>
      </w:r>
      <w:r w:rsidR="009F57DE" w:rsidRPr="009F57DE">
        <w:rPr>
          <w:rFonts w:ascii="Times New Roman" w:eastAsia="Times New Roman" w:hAnsi="Times New Roman" w:cs="Times New Roman"/>
          <w:kern w:val="0"/>
          <w:sz w:val="24"/>
          <w:szCs w:val="24"/>
          <w:lang w:eastAsia="lt-LT"/>
          <w14:ligatures w14:val="none"/>
        </w:rPr>
        <w:t>Prašymas dėl Sutarties Specialiųjų Sąlygų 4.1</w:t>
      </w:r>
      <w:r w:rsidR="009F57DE">
        <w:rPr>
          <w:rFonts w:ascii="Times New Roman" w:eastAsia="Times New Roman" w:hAnsi="Times New Roman" w:cs="Times New Roman"/>
          <w:kern w:val="0"/>
          <w:sz w:val="24"/>
          <w:szCs w:val="24"/>
          <w:lang w:eastAsia="lt-LT"/>
          <w14:ligatures w14:val="none"/>
        </w:rPr>
        <w:t xml:space="preserve"> </w:t>
      </w:r>
      <w:r w:rsidR="009F57DE" w:rsidRPr="009F57DE">
        <w:rPr>
          <w:rFonts w:ascii="Times New Roman" w:eastAsia="Times New Roman" w:hAnsi="Times New Roman" w:cs="Times New Roman"/>
          <w:kern w:val="0"/>
          <w:sz w:val="24"/>
          <w:szCs w:val="24"/>
          <w:lang w:eastAsia="lt-LT"/>
          <w14:ligatures w14:val="none"/>
        </w:rPr>
        <w:t>punkto pakeitimo</w:t>
      </w:r>
      <w:r w:rsidR="009F57DE">
        <w:rPr>
          <w:rFonts w:ascii="Times New Roman" w:eastAsia="Times New Roman" w:hAnsi="Times New Roman" w:cs="Times New Roman"/>
          <w:kern w:val="0"/>
          <w:sz w:val="24"/>
          <w:szCs w:val="24"/>
          <w:lang w:eastAsia="lt-LT"/>
          <w14:ligatures w14:val="none"/>
        </w:rPr>
        <w:t>“:</w:t>
      </w:r>
    </w:p>
    <w:p w14:paraId="47730552" w14:textId="78164C01" w:rsidR="009F57DE" w:rsidRPr="009F57DE" w:rsidRDefault="009F57DE" w:rsidP="009F57DE">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3D3EA2">
        <w:rPr>
          <w:rFonts w:ascii="Times New Roman" w:eastAsia="Times New Roman" w:hAnsi="Times New Roman" w:cs="Times New Roman"/>
          <w:i/>
          <w:iCs/>
          <w:kern w:val="0"/>
          <w:sz w:val="24"/>
          <w:szCs w:val="24"/>
          <w:lang w:eastAsia="lt-LT"/>
          <w14:ligatures w14:val="none"/>
        </w:rPr>
        <w:t xml:space="preserve">Atsižvelgdami į Sutarties Specialiųjų Sąlygų 4.1 punkte nustatytą paslaugų suteikimo terminą, prašome </w:t>
      </w:r>
      <w:r w:rsidRPr="009F57DE">
        <w:rPr>
          <w:rFonts w:ascii="Times New Roman" w:eastAsia="Times New Roman" w:hAnsi="Times New Roman" w:cs="Times New Roman"/>
          <w:i/>
          <w:iCs/>
          <w:kern w:val="0"/>
          <w:sz w:val="24"/>
          <w:szCs w:val="24"/>
          <w:lang w:eastAsia="lt-LT"/>
          <w14:ligatures w14:val="none"/>
        </w:rPr>
        <w:t>pakeisti šį punktą iš:</w:t>
      </w:r>
    </w:p>
    <w:p w14:paraId="16EBA05D" w14:textId="5491386F" w:rsidR="009F57DE" w:rsidRPr="009F57DE" w:rsidRDefault="009F57DE" w:rsidP="009F57DE">
      <w:pPr>
        <w:tabs>
          <w:tab w:val="left" w:pos="851"/>
        </w:tabs>
        <w:suppressAutoHyphens/>
        <w:autoSpaceDN w:val="0"/>
        <w:spacing w:after="0" w:line="240" w:lineRule="auto"/>
        <w:ind w:firstLine="567"/>
        <w:contextualSpacing/>
        <w:jc w:val="both"/>
        <w:rPr>
          <w:rFonts w:ascii="Times New Roman" w:eastAsia="Times New Roman" w:hAnsi="Times New Roman" w:cs="Times New Roman"/>
          <w:i/>
          <w:iCs/>
          <w:kern w:val="0"/>
          <w:sz w:val="24"/>
          <w:szCs w:val="24"/>
          <w:lang w:eastAsia="lt-LT"/>
          <w14:ligatures w14:val="none"/>
        </w:rPr>
      </w:pPr>
      <w:r w:rsidRPr="009F57DE">
        <w:rPr>
          <w:rFonts w:ascii="Times New Roman" w:eastAsia="Times New Roman" w:hAnsi="Times New Roman" w:cs="Times New Roman"/>
          <w:kern w:val="0"/>
          <w:sz w:val="24"/>
          <w:szCs w:val="24"/>
          <w:lang w:eastAsia="lt-LT"/>
          <w14:ligatures w14:val="none"/>
        </w:rPr>
        <w:t>„</w:t>
      </w:r>
      <w:r w:rsidRPr="009F57DE">
        <w:rPr>
          <w:rFonts w:ascii="Times New Roman" w:eastAsia="Times New Roman" w:hAnsi="Times New Roman" w:cs="Times New Roman"/>
          <w:i/>
          <w:iCs/>
          <w:kern w:val="0"/>
          <w:sz w:val="24"/>
          <w:szCs w:val="24"/>
          <w:lang w:eastAsia="lt-LT"/>
          <w14:ligatures w14:val="none"/>
        </w:rPr>
        <w:t>Tiekėjas Paslaugas įsipareigoja suteikti ne vėliau kaip per 1 mėnesį nuo Sutarties įsigaliojimo dienos, iš anksto el. paštu suderinus konkrečią datą su Pirkėju. Paslaugų teikimo vieta: J. Janonio g. 24, 92251 Klaipėda.“</w:t>
      </w:r>
    </w:p>
    <w:p w14:paraId="6873D70A" w14:textId="77777777" w:rsidR="009F57DE" w:rsidRPr="009F57DE" w:rsidRDefault="009F57DE" w:rsidP="009F57DE">
      <w:pPr>
        <w:tabs>
          <w:tab w:val="left" w:pos="851"/>
        </w:tabs>
        <w:suppressAutoHyphens/>
        <w:autoSpaceDN w:val="0"/>
        <w:spacing w:after="0" w:line="240" w:lineRule="auto"/>
        <w:ind w:firstLine="567"/>
        <w:contextualSpacing/>
        <w:jc w:val="both"/>
        <w:rPr>
          <w:rFonts w:ascii="Times New Roman" w:eastAsia="Times New Roman" w:hAnsi="Times New Roman" w:cs="Times New Roman"/>
          <w:i/>
          <w:iCs/>
          <w:kern w:val="0"/>
          <w:sz w:val="24"/>
          <w:szCs w:val="24"/>
          <w:lang w:eastAsia="lt-LT"/>
          <w14:ligatures w14:val="none"/>
        </w:rPr>
      </w:pPr>
      <w:r w:rsidRPr="009F57DE">
        <w:rPr>
          <w:rFonts w:ascii="Times New Roman" w:eastAsia="Times New Roman" w:hAnsi="Times New Roman" w:cs="Times New Roman"/>
          <w:i/>
          <w:iCs/>
          <w:kern w:val="0"/>
          <w:sz w:val="24"/>
          <w:szCs w:val="24"/>
          <w:lang w:eastAsia="lt-LT"/>
          <w14:ligatures w14:val="none"/>
        </w:rPr>
        <w:t>į:</w:t>
      </w:r>
    </w:p>
    <w:p w14:paraId="44882AB7" w14:textId="77777777" w:rsidR="009F57DE" w:rsidRDefault="009F57DE" w:rsidP="009F57DE">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9F57DE">
        <w:rPr>
          <w:rFonts w:ascii="Times New Roman" w:eastAsia="Times New Roman" w:hAnsi="Times New Roman" w:cs="Times New Roman"/>
          <w:i/>
          <w:iCs/>
          <w:kern w:val="0"/>
          <w:sz w:val="24"/>
          <w:szCs w:val="24"/>
          <w:lang w:eastAsia="lt-LT"/>
          <w14:ligatures w14:val="none"/>
        </w:rPr>
        <w:t>„Tiekėjas Paslaugas įsipareigoja suteikti ne vėliau kaip per 2 mėnesius nuo Sutarties įsigaliojimo dienos, iš anksto el. paštu suderinus konkrečią datą su Pirkėju. Paslaugų teikimo vieta: J. Janonio g. 24, 92251 Klaipėda</w:t>
      </w:r>
      <w:r w:rsidRPr="009F57DE">
        <w:rPr>
          <w:rFonts w:ascii="Times New Roman" w:eastAsia="Times New Roman" w:hAnsi="Times New Roman" w:cs="Times New Roman"/>
          <w:kern w:val="0"/>
          <w:sz w:val="24"/>
          <w:szCs w:val="24"/>
          <w:lang w:eastAsia="lt-LT"/>
          <w14:ligatures w14:val="none"/>
        </w:rPr>
        <w:t>.“</w:t>
      </w:r>
    </w:p>
    <w:p w14:paraId="2DE083D7" w14:textId="06FF601D" w:rsidR="000A68BD" w:rsidRDefault="009F57DE" w:rsidP="00E773BF">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3"/>
          <w:sz w:val="24"/>
          <w:szCs w:val="24"/>
          <w14:ligatures w14:val="none"/>
        </w:rPr>
      </w:pPr>
      <w:r w:rsidRPr="009F57DE">
        <w:rPr>
          <w:rFonts w:ascii="Times New Roman" w:eastAsia="Times New Roman" w:hAnsi="Times New Roman" w:cs="Times New Roman"/>
          <w:kern w:val="3"/>
          <w:sz w:val="24"/>
          <w:szCs w:val="24"/>
          <w:lang w:eastAsia="lt-LT"/>
          <w14:ligatures w14:val="none"/>
        </w:rPr>
        <w:t>Perkančioji organizacija</w:t>
      </w:r>
      <w:r w:rsidR="008E036E" w:rsidRPr="008E036E">
        <w:rPr>
          <w:rFonts w:ascii="Times New Roman" w:eastAsia="Times New Roman" w:hAnsi="Times New Roman" w:cs="Times New Roman"/>
          <w:kern w:val="3"/>
          <w:sz w:val="24"/>
          <w:szCs w:val="24"/>
          <w14:ligatures w14:val="none"/>
        </w:rPr>
        <w:t xml:space="preserve"> </w:t>
      </w:r>
      <w:r>
        <w:rPr>
          <w:rFonts w:ascii="Times New Roman" w:eastAsia="Times New Roman" w:hAnsi="Times New Roman" w:cs="Times New Roman"/>
          <w:kern w:val="3"/>
          <w:sz w:val="24"/>
          <w:szCs w:val="24"/>
          <w14:ligatures w14:val="none"/>
        </w:rPr>
        <w:t>apsvarstė</w:t>
      </w:r>
      <w:r w:rsidR="008E036E" w:rsidRPr="008E036E">
        <w:rPr>
          <w:rFonts w:ascii="Times New Roman" w:eastAsia="Times New Roman" w:hAnsi="Times New Roman" w:cs="Times New Roman"/>
          <w:kern w:val="3"/>
          <w:sz w:val="24"/>
          <w:szCs w:val="24"/>
          <w14:ligatures w14:val="none"/>
        </w:rPr>
        <w:t xml:space="preserve"> tiekėjo </w:t>
      </w:r>
      <w:r>
        <w:rPr>
          <w:rFonts w:ascii="Times New Roman" w:eastAsia="Times New Roman" w:hAnsi="Times New Roman" w:cs="Times New Roman"/>
          <w:kern w:val="3"/>
          <w:sz w:val="24"/>
          <w:szCs w:val="24"/>
          <w14:ligatures w14:val="none"/>
        </w:rPr>
        <w:t>pateiktą prašymą</w:t>
      </w:r>
      <w:r w:rsidR="008E036E" w:rsidRPr="008E036E">
        <w:rPr>
          <w:rFonts w:ascii="Times New Roman" w:eastAsia="Times New Roman" w:hAnsi="Times New Roman" w:cs="Times New Roman"/>
          <w:kern w:val="3"/>
          <w:sz w:val="24"/>
          <w:szCs w:val="24"/>
          <w14:ligatures w14:val="none"/>
        </w:rPr>
        <w:t xml:space="preserve"> ir</w:t>
      </w:r>
      <w:r w:rsidR="008E036E">
        <w:rPr>
          <w:rFonts w:ascii="Times New Roman" w:eastAsia="Times New Roman" w:hAnsi="Times New Roman" w:cs="Times New Roman"/>
          <w:kern w:val="3"/>
          <w:sz w:val="24"/>
          <w:szCs w:val="24"/>
          <w14:ligatures w14:val="none"/>
        </w:rPr>
        <w:t>,</w:t>
      </w:r>
      <w:r w:rsidR="008E036E" w:rsidRPr="008E036E">
        <w:rPr>
          <w:rFonts w:ascii="Times New Roman" w:eastAsia="Times New Roman" w:hAnsi="Times New Roman" w:cs="Times New Roman"/>
          <w:kern w:val="3"/>
          <w:sz w:val="24"/>
          <w:szCs w:val="24"/>
          <w14:ligatures w14:val="none"/>
        </w:rPr>
        <w:t xml:space="preserve"> vadovau</w:t>
      </w:r>
      <w:r>
        <w:rPr>
          <w:rFonts w:ascii="Times New Roman" w:eastAsia="Times New Roman" w:hAnsi="Times New Roman" w:cs="Times New Roman"/>
          <w:kern w:val="3"/>
          <w:sz w:val="24"/>
          <w:szCs w:val="24"/>
          <w14:ligatures w14:val="none"/>
        </w:rPr>
        <w:t>damasi</w:t>
      </w:r>
      <w:r w:rsidR="008E036E" w:rsidRPr="008E036E">
        <w:rPr>
          <w:rFonts w:ascii="Times New Roman" w:eastAsia="Times New Roman" w:hAnsi="Times New Roman" w:cs="Times New Roman"/>
          <w:kern w:val="3"/>
          <w:sz w:val="24"/>
          <w:szCs w:val="24"/>
          <w14:ligatures w14:val="none"/>
        </w:rPr>
        <w:t xml:space="preserve"> </w:t>
      </w:r>
      <w:r w:rsidR="008E036E" w:rsidRPr="00917B22">
        <w:rPr>
          <w:rFonts w:ascii="Times New Roman" w:eastAsia="Times New Roman" w:hAnsi="Times New Roman" w:cs="Times New Roman"/>
          <w:kern w:val="3"/>
          <w:sz w:val="24"/>
          <w:szCs w:val="24"/>
          <w14:ligatures w14:val="none"/>
        </w:rPr>
        <w:t xml:space="preserve">Pirkimo sąlygų </w:t>
      </w:r>
      <w:r w:rsidR="00E773BF" w:rsidRPr="00917B22">
        <w:rPr>
          <w:rFonts w:ascii="Times New Roman" w:eastAsia="Times New Roman" w:hAnsi="Times New Roman" w:cs="Times New Roman"/>
          <w:kern w:val="3"/>
          <w:sz w:val="24"/>
          <w:szCs w:val="24"/>
          <w14:ligatures w14:val="none"/>
        </w:rPr>
        <w:t xml:space="preserve">5.4 </w:t>
      </w:r>
      <w:r w:rsidR="008E036E" w:rsidRPr="00917B22">
        <w:rPr>
          <w:rFonts w:ascii="Times New Roman" w:eastAsia="Times New Roman" w:hAnsi="Times New Roman" w:cs="Times New Roman"/>
          <w:kern w:val="3"/>
          <w:sz w:val="24"/>
          <w:szCs w:val="24"/>
          <w14:ligatures w14:val="none"/>
        </w:rPr>
        <w:t>punkto nuostatomis</w:t>
      </w:r>
      <w:r w:rsidR="00E773BF" w:rsidRPr="00917B22">
        <w:rPr>
          <w:rFonts w:ascii="Times New Roman" w:eastAsia="Times New Roman" w:hAnsi="Times New Roman" w:cs="Times New Roman"/>
          <w:kern w:val="3"/>
          <w:sz w:val="24"/>
          <w:szCs w:val="24"/>
          <w14:ligatures w14:val="none"/>
        </w:rPr>
        <w:t xml:space="preserve"> (</w:t>
      </w:r>
      <w:r w:rsidR="00F2110E" w:rsidRPr="00917B22">
        <w:rPr>
          <w:rFonts w:ascii="Times New Roman" w:eastAsia="Times New Roman" w:hAnsi="Times New Roman" w:cs="Times New Roman"/>
          <w:kern w:val="3"/>
          <w:sz w:val="24"/>
          <w:szCs w:val="24"/>
          <w14:ligatures w14:val="none"/>
        </w:rPr>
        <w:t>„</w:t>
      </w:r>
      <w:r w:rsidR="00E773BF" w:rsidRPr="00917B22">
        <w:rPr>
          <w:rFonts w:ascii="Times New Roman" w:eastAsia="Times New Roman" w:hAnsi="Times New Roman" w:cs="Times New Roman"/>
          <w:i/>
          <w:iCs/>
          <w:kern w:val="3"/>
          <w:sz w:val="24"/>
          <w:szCs w:val="24"/>
          <w14:ligatures w14:val="none"/>
        </w:rPr>
        <w:t>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w:t>
      </w:r>
      <w:r w:rsidR="00E773BF" w:rsidRPr="00917B22">
        <w:rPr>
          <w:rFonts w:ascii="Times New Roman" w:eastAsia="Times New Roman" w:hAnsi="Times New Roman" w:cs="Times New Roman"/>
          <w:kern w:val="3"/>
          <w:sz w:val="24"/>
          <w:szCs w:val="24"/>
          <w14:ligatures w14:val="none"/>
        </w:rPr>
        <w:t>.“</w:t>
      </w:r>
      <w:r w:rsidR="00E773BF" w:rsidRPr="00E773BF">
        <w:rPr>
          <w:rFonts w:ascii="Times New Roman" w:eastAsia="Times New Roman" w:hAnsi="Times New Roman" w:cs="Times New Roman"/>
          <w:kern w:val="3"/>
          <w:sz w:val="24"/>
          <w:szCs w:val="24"/>
          <w14:ligatures w14:val="none"/>
        </w:rPr>
        <w:t xml:space="preserve"> </w:t>
      </w:r>
      <w:r w:rsidR="00291301">
        <w:rPr>
          <w:rFonts w:ascii="Times New Roman" w:eastAsia="Times New Roman" w:hAnsi="Times New Roman" w:cs="Times New Roman"/>
          <w:kern w:val="3"/>
          <w:sz w:val="24"/>
          <w:szCs w:val="24"/>
          <w14:ligatures w14:val="none"/>
        </w:rPr>
        <w:t>priėmė sprendimą</w:t>
      </w:r>
      <w:r w:rsidR="00381376">
        <w:rPr>
          <w:rFonts w:ascii="Times New Roman" w:eastAsia="Times New Roman" w:hAnsi="Times New Roman" w:cs="Times New Roman"/>
          <w:kern w:val="3"/>
          <w:sz w:val="24"/>
          <w:szCs w:val="24"/>
          <w14:ligatures w14:val="none"/>
        </w:rPr>
        <w:t>:</w:t>
      </w:r>
    </w:p>
    <w:p w14:paraId="4DB63C11" w14:textId="77777777" w:rsidR="007809A5" w:rsidRDefault="007809A5" w:rsidP="00E773BF">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3"/>
          <w:sz w:val="24"/>
          <w:szCs w:val="24"/>
          <w14:ligatures w14:val="none"/>
        </w:rPr>
      </w:pPr>
    </w:p>
    <w:p w14:paraId="7A2C01FF" w14:textId="3818A528" w:rsidR="00381376" w:rsidRDefault="00381376" w:rsidP="00E773BF">
      <w:pPr>
        <w:tabs>
          <w:tab w:val="left" w:pos="851"/>
        </w:tabs>
        <w:suppressAutoHyphens/>
        <w:autoSpaceDN w:val="0"/>
        <w:spacing w:after="0" w:line="240" w:lineRule="auto"/>
        <w:ind w:firstLine="567"/>
        <w:contextualSpacing/>
        <w:jc w:val="both"/>
        <w:rPr>
          <w:rFonts w:ascii="Times New Roman" w:eastAsia="Times New Roman" w:hAnsi="Times New Roman" w:cs="Times New Roman"/>
          <w:kern w:val="3"/>
          <w:sz w:val="24"/>
          <w:szCs w:val="24"/>
          <w14:ligatures w14:val="none"/>
        </w:rPr>
      </w:pPr>
      <w:r>
        <w:rPr>
          <w:rFonts w:ascii="Times New Roman" w:eastAsia="Times New Roman" w:hAnsi="Times New Roman" w:cs="Times New Roman"/>
          <w:kern w:val="3"/>
          <w:sz w:val="24"/>
          <w:szCs w:val="24"/>
          <w14:ligatures w14:val="none"/>
        </w:rPr>
        <w:t xml:space="preserve">1. </w:t>
      </w:r>
      <w:r w:rsidR="00950A4C" w:rsidRPr="00950A4C">
        <w:rPr>
          <w:rFonts w:ascii="Times New Roman" w:eastAsia="Times New Roman" w:hAnsi="Times New Roman" w:cs="Times New Roman"/>
          <w:b/>
          <w:bCs/>
          <w:kern w:val="3"/>
          <w:sz w:val="24"/>
          <w:szCs w:val="24"/>
          <w14:ligatures w14:val="none"/>
        </w:rPr>
        <w:t>Pakei</w:t>
      </w:r>
      <w:r w:rsidR="00950A4C">
        <w:rPr>
          <w:rFonts w:ascii="Times New Roman" w:eastAsia="Times New Roman" w:hAnsi="Times New Roman" w:cs="Times New Roman"/>
          <w:b/>
          <w:bCs/>
          <w:kern w:val="3"/>
          <w:sz w:val="24"/>
          <w:szCs w:val="24"/>
          <w14:ligatures w14:val="none"/>
        </w:rPr>
        <w:t>s</w:t>
      </w:r>
      <w:r w:rsidR="00950A4C" w:rsidRPr="00950A4C">
        <w:rPr>
          <w:rFonts w:ascii="Times New Roman" w:eastAsia="Times New Roman" w:hAnsi="Times New Roman" w:cs="Times New Roman"/>
          <w:b/>
          <w:bCs/>
          <w:kern w:val="3"/>
          <w:sz w:val="24"/>
          <w:szCs w:val="24"/>
          <w14:ligatures w14:val="none"/>
        </w:rPr>
        <w:t>ti</w:t>
      </w:r>
      <w:r w:rsidR="00950A4C">
        <w:rPr>
          <w:rFonts w:ascii="Times New Roman" w:eastAsia="Times New Roman" w:hAnsi="Times New Roman" w:cs="Times New Roman"/>
          <w:kern w:val="3"/>
          <w:sz w:val="24"/>
          <w:szCs w:val="24"/>
          <w14:ligatures w14:val="none"/>
        </w:rPr>
        <w:t xml:space="preserve"> </w:t>
      </w:r>
      <w:r>
        <w:rPr>
          <w:rFonts w:ascii="Times New Roman" w:eastAsia="Times New Roman" w:hAnsi="Times New Roman" w:cs="Times New Roman"/>
          <w:kern w:val="3"/>
          <w:sz w:val="24"/>
          <w:szCs w:val="24"/>
          <w14:ligatures w14:val="none"/>
        </w:rPr>
        <w:t xml:space="preserve">Specialiųjų pirkimo sąlygų </w:t>
      </w:r>
      <w:r w:rsidR="00BA47C9">
        <w:rPr>
          <w:rFonts w:ascii="Times New Roman" w:eastAsia="Times New Roman" w:hAnsi="Times New Roman" w:cs="Times New Roman"/>
          <w:kern w:val="3"/>
          <w:sz w:val="24"/>
          <w:szCs w:val="24"/>
          <w14:ligatures w14:val="none"/>
        </w:rPr>
        <w:t xml:space="preserve">7 priedo </w:t>
      </w:r>
      <w:r w:rsidR="002C1CF4">
        <w:rPr>
          <w:rFonts w:ascii="Times New Roman" w:eastAsia="Times New Roman" w:hAnsi="Times New Roman" w:cs="Times New Roman"/>
          <w:kern w:val="3"/>
          <w:sz w:val="24"/>
          <w:szCs w:val="24"/>
          <w14:ligatures w14:val="none"/>
        </w:rPr>
        <w:t>„</w:t>
      </w:r>
      <w:r w:rsidR="002C1CF4" w:rsidRPr="002C1CF4">
        <w:rPr>
          <w:rFonts w:ascii="Times New Roman" w:eastAsia="Times New Roman" w:hAnsi="Times New Roman" w:cs="Times New Roman"/>
          <w:kern w:val="3"/>
          <w:sz w:val="24"/>
          <w:szCs w:val="24"/>
          <w14:ligatures w14:val="none"/>
        </w:rPr>
        <w:t>Paslaugų pirkimo-pardavimo sutarties specialiosios sąlygos</w:t>
      </w:r>
      <w:r w:rsidR="002C1CF4">
        <w:rPr>
          <w:rFonts w:ascii="Times New Roman" w:eastAsia="Times New Roman" w:hAnsi="Times New Roman" w:cs="Times New Roman"/>
          <w:kern w:val="3"/>
          <w:sz w:val="24"/>
          <w:szCs w:val="24"/>
          <w14:ligatures w14:val="none"/>
        </w:rPr>
        <w:t xml:space="preserve">“ </w:t>
      </w:r>
      <w:r w:rsidR="00D848AC">
        <w:rPr>
          <w:rFonts w:ascii="Times New Roman" w:eastAsia="Times New Roman" w:hAnsi="Times New Roman" w:cs="Times New Roman"/>
          <w:kern w:val="3"/>
          <w:sz w:val="24"/>
          <w:szCs w:val="24"/>
          <w14:ligatures w14:val="none"/>
        </w:rPr>
        <w:t>4.1 puntą</w:t>
      </w:r>
      <w:r w:rsidR="008A5F10">
        <w:rPr>
          <w:rFonts w:ascii="Times New Roman" w:eastAsia="Times New Roman" w:hAnsi="Times New Roman" w:cs="Times New Roman"/>
          <w:kern w:val="3"/>
          <w:sz w:val="24"/>
          <w:szCs w:val="24"/>
          <w14:ligatures w14:val="none"/>
        </w:rPr>
        <w:t xml:space="preserve">, </w:t>
      </w:r>
      <w:r w:rsidR="00D848AC">
        <w:rPr>
          <w:rFonts w:ascii="Times New Roman" w:eastAsia="Times New Roman" w:hAnsi="Times New Roman" w:cs="Times New Roman"/>
          <w:kern w:val="3"/>
          <w:sz w:val="24"/>
          <w:szCs w:val="24"/>
          <w14:ligatures w14:val="none"/>
        </w:rPr>
        <w:t>ir išdėstyti taip:</w:t>
      </w:r>
    </w:p>
    <w:tbl>
      <w:tblPr>
        <w:tblStyle w:val="TableGrid"/>
        <w:tblW w:w="0" w:type="auto"/>
        <w:tblLook w:val="04A0" w:firstRow="1" w:lastRow="0" w:firstColumn="1" w:lastColumn="0" w:noHBand="0" w:noVBand="1"/>
      </w:tblPr>
      <w:tblGrid>
        <w:gridCol w:w="4814"/>
        <w:gridCol w:w="4814"/>
      </w:tblGrid>
      <w:tr w:rsidR="0059736D" w14:paraId="10E27834" w14:textId="77777777" w:rsidTr="0059736D">
        <w:tc>
          <w:tcPr>
            <w:tcW w:w="4814" w:type="dxa"/>
          </w:tcPr>
          <w:p w14:paraId="240F1C3D" w14:textId="0FA30E2B" w:rsidR="0059736D" w:rsidRDefault="0026117A" w:rsidP="0026117A">
            <w:pPr>
              <w:tabs>
                <w:tab w:val="left" w:pos="851"/>
              </w:tabs>
              <w:suppressAutoHyphens/>
              <w:autoSpaceDN w:val="0"/>
              <w:contextualSpacing/>
              <w:jc w:val="both"/>
              <w:rPr>
                <w:rFonts w:ascii="Times New Roman" w:eastAsia="Times New Roman" w:hAnsi="Times New Roman" w:cs="Times New Roman"/>
                <w:kern w:val="3"/>
                <w:sz w:val="24"/>
                <w:szCs w:val="24"/>
                <w14:ligatures w14:val="none"/>
              </w:rPr>
            </w:pPr>
            <w:r w:rsidRPr="0026117A">
              <w:rPr>
                <w:rFonts w:ascii="Times New Roman" w:eastAsia="Times New Roman" w:hAnsi="Times New Roman" w:cs="Times New Roman"/>
                <w:kern w:val="3"/>
                <w:sz w:val="24"/>
                <w:szCs w:val="24"/>
                <w14:ligatures w14:val="none"/>
              </w:rPr>
              <w:t>4.1. Paslaugų suteikimo</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terminas, kai Paslaugos</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yra</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vienkartinio pobūdžio,</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teikiamos</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periodiškai arba</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pagal Pirkėjo Užsakymą</w:t>
            </w:r>
          </w:p>
        </w:tc>
        <w:tc>
          <w:tcPr>
            <w:tcW w:w="4814" w:type="dxa"/>
          </w:tcPr>
          <w:p w14:paraId="11D5AD89" w14:textId="78454F98" w:rsidR="0026117A" w:rsidRPr="00391555" w:rsidRDefault="0026117A" w:rsidP="0026117A">
            <w:pPr>
              <w:tabs>
                <w:tab w:val="left" w:pos="851"/>
              </w:tabs>
              <w:suppressAutoHyphens/>
              <w:autoSpaceDN w:val="0"/>
              <w:contextualSpacing/>
              <w:jc w:val="both"/>
              <w:rPr>
                <w:rFonts w:ascii="Times New Roman" w:eastAsia="Times New Roman" w:hAnsi="Times New Roman" w:cs="Times New Roman"/>
                <w:b/>
                <w:bCs/>
                <w:kern w:val="3"/>
                <w:sz w:val="24"/>
                <w:szCs w:val="24"/>
                <w14:ligatures w14:val="none"/>
              </w:rPr>
            </w:pPr>
            <w:r w:rsidRPr="0026117A">
              <w:rPr>
                <w:rFonts w:ascii="Times New Roman" w:eastAsia="Times New Roman" w:hAnsi="Times New Roman" w:cs="Times New Roman"/>
                <w:kern w:val="3"/>
                <w:sz w:val="24"/>
                <w:szCs w:val="24"/>
                <w14:ligatures w14:val="none"/>
              </w:rPr>
              <w:t>Tiekėjas Paslaugas įsipareigoja suteikti ne</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 xml:space="preserve">vėliau kaip per </w:t>
            </w:r>
            <w:r w:rsidR="00E618DD" w:rsidRPr="00BA00BA">
              <w:rPr>
                <w:rFonts w:ascii="Times New Roman" w:eastAsia="Times New Roman" w:hAnsi="Times New Roman" w:cs="Times New Roman"/>
                <w:b/>
                <w:bCs/>
                <w:kern w:val="3"/>
                <w:sz w:val="24"/>
                <w:szCs w:val="24"/>
                <w:u w:val="single"/>
                <w14:ligatures w14:val="none"/>
              </w:rPr>
              <w:t xml:space="preserve">2 </w:t>
            </w:r>
            <w:r w:rsidRPr="00BA00BA">
              <w:rPr>
                <w:rFonts w:ascii="Times New Roman" w:eastAsia="Times New Roman" w:hAnsi="Times New Roman" w:cs="Times New Roman"/>
                <w:b/>
                <w:bCs/>
                <w:kern w:val="3"/>
                <w:sz w:val="24"/>
                <w:szCs w:val="24"/>
                <w:u w:val="single"/>
                <w14:ligatures w14:val="none"/>
              </w:rPr>
              <w:t>mėnes</w:t>
            </w:r>
            <w:r w:rsidR="00E618DD" w:rsidRPr="00BA00BA">
              <w:rPr>
                <w:rFonts w:ascii="Times New Roman" w:eastAsia="Times New Roman" w:hAnsi="Times New Roman" w:cs="Times New Roman"/>
                <w:b/>
                <w:bCs/>
                <w:kern w:val="3"/>
                <w:sz w:val="24"/>
                <w:szCs w:val="24"/>
                <w:u w:val="single"/>
                <w14:ligatures w14:val="none"/>
              </w:rPr>
              <w:t>ius</w:t>
            </w:r>
            <w:r w:rsidRPr="00E618DD">
              <w:rPr>
                <w:rFonts w:ascii="Times New Roman" w:eastAsia="Times New Roman" w:hAnsi="Times New Roman" w:cs="Times New Roman"/>
                <w:b/>
                <w:bCs/>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nuo Sutarties</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įsigaliojimo dienos, iš anksto el. paštu</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suderinus</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konkrečią datą su Pirkėju.</w:t>
            </w:r>
          </w:p>
          <w:p w14:paraId="72BB2760" w14:textId="4EA412BE" w:rsidR="0059736D" w:rsidRDefault="0026117A" w:rsidP="0026117A">
            <w:pPr>
              <w:tabs>
                <w:tab w:val="left" w:pos="851"/>
              </w:tabs>
              <w:suppressAutoHyphens/>
              <w:autoSpaceDN w:val="0"/>
              <w:contextualSpacing/>
              <w:jc w:val="both"/>
              <w:rPr>
                <w:rFonts w:ascii="Times New Roman" w:eastAsia="Times New Roman" w:hAnsi="Times New Roman" w:cs="Times New Roman"/>
                <w:kern w:val="3"/>
                <w:sz w:val="24"/>
                <w:szCs w:val="24"/>
                <w14:ligatures w14:val="none"/>
              </w:rPr>
            </w:pPr>
            <w:r w:rsidRPr="0026117A">
              <w:rPr>
                <w:rFonts w:ascii="Times New Roman" w:eastAsia="Times New Roman" w:hAnsi="Times New Roman" w:cs="Times New Roman"/>
                <w:kern w:val="3"/>
                <w:sz w:val="24"/>
                <w:szCs w:val="24"/>
                <w14:ligatures w14:val="none"/>
              </w:rPr>
              <w:t>Paslaugų teikimo vieta: J. Janonio g. 24, 92251</w:t>
            </w:r>
            <w:r w:rsidR="00391555">
              <w:rPr>
                <w:rFonts w:ascii="Times New Roman" w:eastAsia="Times New Roman" w:hAnsi="Times New Roman" w:cs="Times New Roman"/>
                <w:kern w:val="3"/>
                <w:sz w:val="24"/>
                <w:szCs w:val="24"/>
                <w14:ligatures w14:val="none"/>
              </w:rPr>
              <w:t xml:space="preserve"> </w:t>
            </w:r>
            <w:r w:rsidRPr="0026117A">
              <w:rPr>
                <w:rFonts w:ascii="Times New Roman" w:eastAsia="Times New Roman" w:hAnsi="Times New Roman" w:cs="Times New Roman"/>
                <w:kern w:val="3"/>
                <w:sz w:val="24"/>
                <w:szCs w:val="24"/>
                <w14:ligatures w14:val="none"/>
              </w:rPr>
              <w:t>Klaipėda.</w:t>
            </w:r>
          </w:p>
        </w:tc>
      </w:tr>
    </w:tbl>
    <w:p w14:paraId="58F0F7EC" w14:textId="427A09EB" w:rsidR="000A68BD" w:rsidRDefault="004F0F41" w:rsidP="00735EB0">
      <w:pPr>
        <w:tabs>
          <w:tab w:val="left" w:pos="851"/>
        </w:tabs>
        <w:suppressAutoHyphens/>
        <w:autoSpaceDN w:val="0"/>
        <w:spacing w:after="0" w:line="240" w:lineRule="auto"/>
        <w:contextualSpacing/>
        <w:jc w:val="both"/>
        <w:rPr>
          <w:rFonts w:ascii="Times New Roman" w:eastAsia="Times New Roman" w:hAnsi="Times New Roman" w:cs="Times New Roman"/>
          <w:kern w:val="3"/>
          <w:sz w:val="24"/>
          <w:szCs w:val="24"/>
          <w14:ligatures w14:val="none"/>
        </w:rPr>
      </w:pPr>
      <w:r>
        <w:rPr>
          <w:rFonts w:ascii="Times New Roman" w:eastAsia="Times New Roman" w:hAnsi="Times New Roman" w:cs="Times New Roman"/>
          <w:kern w:val="3"/>
          <w:sz w:val="24"/>
          <w:szCs w:val="24"/>
          <w14:ligatures w14:val="none"/>
        </w:rPr>
        <w:t xml:space="preserve">                                                                                                                                                               </w:t>
      </w:r>
      <w:r w:rsidR="00735EB0">
        <w:rPr>
          <w:rFonts w:ascii="Times New Roman" w:eastAsia="Times New Roman" w:hAnsi="Times New Roman" w:cs="Times New Roman"/>
          <w:kern w:val="3"/>
          <w:sz w:val="24"/>
          <w:szCs w:val="24"/>
          <w14:ligatures w14:val="none"/>
        </w:rPr>
        <w:t>;</w:t>
      </w:r>
    </w:p>
    <w:p w14:paraId="1C98E90C" w14:textId="1205D65C" w:rsidR="004F0F41" w:rsidRPr="004F0F41" w:rsidRDefault="008A5F10" w:rsidP="008A5F10">
      <w:pPr>
        <w:tabs>
          <w:tab w:val="left" w:pos="851"/>
        </w:tabs>
        <w:suppressAutoHyphens/>
        <w:autoSpaceDN w:val="0"/>
        <w:spacing w:after="0" w:line="240" w:lineRule="auto"/>
        <w:ind w:firstLine="540"/>
        <w:jc w:val="both"/>
        <w:rPr>
          <w:rFonts w:ascii="Times New Roman" w:eastAsia="Times New Roman" w:hAnsi="Times New Roman" w:cs="Times New Roman"/>
          <w:kern w:val="3"/>
          <w:sz w:val="24"/>
          <w:szCs w:val="24"/>
          <w14:ligatures w14:val="none"/>
        </w:rPr>
      </w:pPr>
      <w:r>
        <w:rPr>
          <w:rFonts w:ascii="Times New Roman" w:eastAsia="Times New Roman" w:hAnsi="Times New Roman" w:cs="Times New Roman"/>
          <w:kern w:val="3"/>
          <w:sz w:val="24"/>
          <w:szCs w:val="24"/>
          <w14:ligatures w14:val="none"/>
        </w:rPr>
        <w:t xml:space="preserve">2. </w:t>
      </w:r>
      <w:r w:rsidR="00950A4C" w:rsidRPr="00950A4C">
        <w:rPr>
          <w:rFonts w:ascii="Times New Roman" w:eastAsia="Times New Roman" w:hAnsi="Times New Roman" w:cs="Times New Roman"/>
          <w:kern w:val="3"/>
          <w:sz w:val="24"/>
          <w:szCs w:val="24"/>
          <w14:ligatures w14:val="none"/>
        </w:rPr>
        <w:t>Pakei</w:t>
      </w:r>
      <w:r w:rsidR="00950A4C">
        <w:rPr>
          <w:rFonts w:ascii="Times New Roman" w:eastAsia="Times New Roman" w:hAnsi="Times New Roman" w:cs="Times New Roman"/>
          <w:kern w:val="3"/>
          <w:sz w:val="24"/>
          <w:szCs w:val="24"/>
          <w14:ligatures w14:val="none"/>
        </w:rPr>
        <w:t>s</w:t>
      </w:r>
      <w:r w:rsidR="00950A4C" w:rsidRPr="00950A4C">
        <w:rPr>
          <w:rFonts w:ascii="Times New Roman" w:eastAsia="Times New Roman" w:hAnsi="Times New Roman" w:cs="Times New Roman"/>
          <w:kern w:val="3"/>
          <w:sz w:val="24"/>
          <w:szCs w:val="24"/>
          <w14:ligatures w14:val="none"/>
        </w:rPr>
        <w:t xml:space="preserve">ti Specialiųjų pirkimo sąlygų 7 priedo „Paslaugų pirkimo-pardavimo sutarties specialiosios sąlygos“ </w:t>
      </w:r>
      <w:r w:rsidR="00A218E3">
        <w:rPr>
          <w:rFonts w:ascii="Times New Roman" w:eastAsia="Times New Roman" w:hAnsi="Times New Roman" w:cs="Times New Roman"/>
          <w:kern w:val="3"/>
          <w:sz w:val="24"/>
          <w:szCs w:val="24"/>
          <w14:ligatures w14:val="none"/>
        </w:rPr>
        <w:t>11</w:t>
      </w:r>
      <w:r w:rsidR="00950A4C" w:rsidRPr="00950A4C">
        <w:rPr>
          <w:rFonts w:ascii="Times New Roman" w:eastAsia="Times New Roman" w:hAnsi="Times New Roman" w:cs="Times New Roman"/>
          <w:kern w:val="3"/>
          <w:sz w:val="24"/>
          <w:szCs w:val="24"/>
          <w14:ligatures w14:val="none"/>
        </w:rPr>
        <w:t>.1 puntą, ir išdėstyti taip:</w:t>
      </w:r>
    </w:p>
    <w:tbl>
      <w:tblPr>
        <w:tblStyle w:val="TableGrid"/>
        <w:tblW w:w="0" w:type="auto"/>
        <w:tblLook w:val="04A0" w:firstRow="1" w:lastRow="0" w:firstColumn="1" w:lastColumn="0" w:noHBand="0" w:noVBand="1"/>
      </w:tblPr>
      <w:tblGrid>
        <w:gridCol w:w="4814"/>
        <w:gridCol w:w="4814"/>
      </w:tblGrid>
      <w:tr w:rsidR="00AF3014" w14:paraId="2FFD3027" w14:textId="77777777" w:rsidTr="0090581C">
        <w:tc>
          <w:tcPr>
            <w:tcW w:w="4814" w:type="dxa"/>
          </w:tcPr>
          <w:p w14:paraId="19AEC961" w14:textId="18AF41A7" w:rsidR="00AF3014" w:rsidRDefault="00A218E3" w:rsidP="00A218E3">
            <w:pPr>
              <w:tabs>
                <w:tab w:val="left" w:pos="851"/>
              </w:tabs>
              <w:suppressAutoHyphens/>
              <w:autoSpaceDN w:val="0"/>
              <w:contextualSpacing/>
              <w:jc w:val="both"/>
              <w:rPr>
                <w:rFonts w:ascii="Times New Roman" w:eastAsia="Times New Roman" w:hAnsi="Times New Roman" w:cs="Times New Roman"/>
                <w:kern w:val="3"/>
                <w:sz w:val="24"/>
                <w:szCs w:val="24"/>
                <w14:ligatures w14:val="none"/>
              </w:rPr>
            </w:pPr>
            <w:r w:rsidRPr="00A218E3">
              <w:rPr>
                <w:rFonts w:ascii="Times New Roman" w:eastAsia="Times New Roman" w:hAnsi="Times New Roman" w:cs="Times New Roman"/>
                <w:kern w:val="3"/>
                <w:sz w:val="24"/>
                <w:szCs w:val="24"/>
                <w14:ligatures w14:val="none"/>
              </w:rPr>
              <w:t>11.1. Sutarties sudarymas ir</w:t>
            </w:r>
            <w:r w:rsidR="00391555">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įsigaliojimas</w:t>
            </w:r>
          </w:p>
        </w:tc>
        <w:tc>
          <w:tcPr>
            <w:tcW w:w="4814" w:type="dxa"/>
          </w:tcPr>
          <w:p w14:paraId="7F1DA984" w14:textId="4FF1858A" w:rsidR="00AF3014" w:rsidRDefault="00A218E3" w:rsidP="00A218E3">
            <w:pPr>
              <w:tabs>
                <w:tab w:val="left" w:pos="851"/>
              </w:tabs>
              <w:suppressAutoHyphens/>
              <w:autoSpaceDN w:val="0"/>
              <w:contextualSpacing/>
              <w:jc w:val="both"/>
              <w:rPr>
                <w:rFonts w:ascii="Times New Roman" w:eastAsia="Times New Roman" w:hAnsi="Times New Roman" w:cs="Times New Roman"/>
                <w:kern w:val="3"/>
                <w:sz w:val="24"/>
                <w:szCs w:val="24"/>
                <w14:ligatures w14:val="none"/>
              </w:rPr>
            </w:pPr>
            <w:r w:rsidRPr="00A218E3">
              <w:rPr>
                <w:rFonts w:ascii="Times New Roman" w:eastAsia="Times New Roman" w:hAnsi="Times New Roman" w:cs="Times New Roman"/>
                <w:kern w:val="3"/>
                <w:sz w:val="24"/>
                <w:szCs w:val="24"/>
                <w14:ligatures w14:val="none"/>
              </w:rPr>
              <w:t>Ši Sutartis laikoma sudaryta ir įsigalioja, kai Sutartį pasirašo abi</w:t>
            </w:r>
            <w:r w:rsidR="00391555">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Šalys (antrosios Šalies pasirašymo dieną) ir galioja iki visiško</w:t>
            </w:r>
            <w:r w:rsidR="00391555">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Sutartimi</w:t>
            </w:r>
            <w:r w:rsidR="00391555">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prisiimtų įsipareigojimų įvykdymo bet jos</w:t>
            </w:r>
            <w:r w:rsidR="00391555">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terminas</w:t>
            </w:r>
            <w:r w:rsidR="00391555">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 xml:space="preserve">negali būti ilgesnis kaip </w:t>
            </w:r>
            <w:r w:rsidRPr="00BA00BA">
              <w:rPr>
                <w:rFonts w:ascii="Times New Roman" w:eastAsia="Times New Roman" w:hAnsi="Times New Roman" w:cs="Times New Roman"/>
                <w:b/>
                <w:bCs/>
                <w:kern w:val="3"/>
                <w:sz w:val="24"/>
                <w:szCs w:val="24"/>
                <w:u w:val="single"/>
                <w14:ligatures w14:val="none"/>
              </w:rPr>
              <w:t>3 (trys)</w:t>
            </w:r>
            <w:r w:rsidR="00391555" w:rsidRPr="00BA00BA">
              <w:rPr>
                <w:rFonts w:ascii="Times New Roman" w:eastAsia="Times New Roman" w:hAnsi="Times New Roman" w:cs="Times New Roman"/>
                <w:b/>
                <w:bCs/>
                <w:kern w:val="3"/>
                <w:sz w:val="24"/>
                <w:szCs w:val="24"/>
                <w:u w:val="single"/>
                <w14:ligatures w14:val="none"/>
              </w:rPr>
              <w:t xml:space="preserve"> </w:t>
            </w:r>
            <w:r w:rsidRPr="00BA00BA">
              <w:rPr>
                <w:rFonts w:ascii="Times New Roman" w:eastAsia="Times New Roman" w:hAnsi="Times New Roman" w:cs="Times New Roman"/>
                <w:b/>
                <w:bCs/>
                <w:kern w:val="3"/>
                <w:sz w:val="24"/>
                <w:szCs w:val="24"/>
                <w:u w:val="single"/>
                <w14:ligatures w14:val="none"/>
              </w:rPr>
              <w:t>mėnesiai</w:t>
            </w:r>
            <w:r w:rsidRPr="00A218E3">
              <w:rPr>
                <w:rFonts w:ascii="Times New Roman" w:eastAsia="Times New Roman" w:hAnsi="Times New Roman" w:cs="Times New Roman"/>
                <w:kern w:val="3"/>
                <w:sz w:val="24"/>
                <w:szCs w:val="24"/>
                <w14:ligatures w14:val="none"/>
              </w:rPr>
              <w:t>. Paslaugų suteikimo</w:t>
            </w:r>
            <w:r w:rsidR="00BA00BA">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terminas</w:t>
            </w:r>
            <w:r w:rsidR="00BA00BA">
              <w:rPr>
                <w:rFonts w:ascii="Times New Roman" w:eastAsia="Times New Roman" w:hAnsi="Times New Roman" w:cs="Times New Roman"/>
                <w:kern w:val="3"/>
                <w:sz w:val="24"/>
                <w:szCs w:val="24"/>
                <w14:ligatures w14:val="none"/>
              </w:rPr>
              <w:t xml:space="preserve"> </w:t>
            </w:r>
            <w:r w:rsidRPr="00A218E3">
              <w:rPr>
                <w:rFonts w:ascii="Times New Roman" w:eastAsia="Times New Roman" w:hAnsi="Times New Roman" w:cs="Times New Roman"/>
                <w:kern w:val="3"/>
                <w:sz w:val="24"/>
                <w:szCs w:val="24"/>
                <w14:ligatures w14:val="none"/>
              </w:rPr>
              <w:t>numatytas Specialiųjų sąlygų 4.1 punkte</w:t>
            </w:r>
          </w:p>
        </w:tc>
      </w:tr>
    </w:tbl>
    <w:p w14:paraId="51316FC7" w14:textId="10B67DAB" w:rsidR="000A68BD" w:rsidRDefault="008658D3" w:rsidP="002F77F2">
      <w:pPr>
        <w:tabs>
          <w:tab w:val="left" w:pos="851"/>
        </w:tabs>
        <w:suppressAutoHyphens/>
        <w:autoSpaceDN w:val="0"/>
        <w:spacing w:after="0" w:line="240" w:lineRule="auto"/>
        <w:ind w:firstLine="567"/>
        <w:contextualSpacing/>
        <w:jc w:val="right"/>
        <w:rPr>
          <w:rFonts w:ascii="Times New Roman" w:eastAsia="Times New Roman" w:hAnsi="Times New Roman" w:cs="Times New Roman"/>
          <w:kern w:val="3"/>
          <w:sz w:val="24"/>
          <w:szCs w:val="24"/>
          <w14:ligatures w14:val="none"/>
        </w:rPr>
      </w:pPr>
      <w:r>
        <w:rPr>
          <w:rFonts w:ascii="Times New Roman" w:eastAsia="Times New Roman" w:hAnsi="Times New Roman" w:cs="Times New Roman"/>
          <w:kern w:val="3"/>
          <w:sz w:val="24"/>
          <w:szCs w:val="24"/>
          <w14:ligatures w14:val="none"/>
        </w:rPr>
        <w:t>;</w:t>
      </w:r>
    </w:p>
    <w:p w14:paraId="5E22B56E" w14:textId="1BE16077" w:rsidR="000A68BD" w:rsidRPr="00D832B6" w:rsidRDefault="008658D3" w:rsidP="00BE668F">
      <w:pPr>
        <w:tabs>
          <w:tab w:val="left" w:pos="851"/>
        </w:tabs>
        <w:suppressAutoHyphens/>
        <w:autoSpaceDN w:val="0"/>
        <w:spacing w:after="0" w:line="240" w:lineRule="auto"/>
        <w:ind w:firstLine="567"/>
        <w:contextualSpacing/>
        <w:jc w:val="both"/>
        <w:rPr>
          <w:rFonts w:ascii="Times New Roman" w:eastAsia="Times New Roman" w:hAnsi="Times New Roman" w:cs="Times New Roman"/>
          <w:b/>
          <w:bCs/>
          <w:kern w:val="3"/>
          <w:sz w:val="24"/>
          <w:szCs w:val="24"/>
          <w14:ligatures w14:val="none"/>
        </w:rPr>
      </w:pPr>
      <w:r>
        <w:rPr>
          <w:rFonts w:ascii="Times New Roman" w:eastAsia="Times New Roman" w:hAnsi="Times New Roman" w:cs="Times New Roman"/>
          <w:kern w:val="3"/>
          <w:sz w:val="24"/>
          <w:szCs w:val="24"/>
          <w14:ligatures w14:val="none"/>
        </w:rPr>
        <w:t>3.</w:t>
      </w:r>
      <w:r w:rsidRPr="008658D3">
        <w:t xml:space="preserve"> </w:t>
      </w:r>
      <w:r w:rsidR="00087B06">
        <w:rPr>
          <w:rFonts w:ascii="Times New Roman" w:eastAsia="Times New Roman" w:hAnsi="Times New Roman" w:cs="Times New Roman"/>
          <w:kern w:val="3"/>
          <w:sz w:val="24"/>
          <w:szCs w:val="24"/>
          <w14:ligatures w14:val="none"/>
        </w:rPr>
        <w:t xml:space="preserve">Nukelti pasiūlymų </w:t>
      </w:r>
      <w:r w:rsidR="00EA4D82" w:rsidRPr="00EA4D82">
        <w:rPr>
          <w:rFonts w:ascii="Times New Roman" w:eastAsia="Times New Roman" w:hAnsi="Times New Roman" w:cs="Times New Roman"/>
          <w:kern w:val="3"/>
          <w:sz w:val="24"/>
          <w:szCs w:val="24"/>
          <w14:ligatures w14:val="none"/>
        </w:rPr>
        <w:t>priėmimo</w:t>
      </w:r>
      <w:r w:rsidR="00087B06">
        <w:rPr>
          <w:rFonts w:ascii="Times New Roman" w:eastAsia="Times New Roman" w:hAnsi="Times New Roman" w:cs="Times New Roman"/>
          <w:kern w:val="3"/>
          <w:sz w:val="24"/>
          <w:szCs w:val="24"/>
          <w14:ligatures w14:val="none"/>
        </w:rPr>
        <w:t xml:space="preserve"> terminą </w:t>
      </w:r>
      <w:r w:rsidR="008E21A5">
        <w:rPr>
          <w:rFonts w:ascii="Times New Roman" w:eastAsia="Times New Roman" w:hAnsi="Times New Roman" w:cs="Times New Roman"/>
          <w:kern w:val="3"/>
          <w:sz w:val="24"/>
          <w:szCs w:val="24"/>
          <w14:ligatures w14:val="none"/>
        </w:rPr>
        <w:t>ir</w:t>
      </w:r>
      <w:r w:rsidR="00EA4D82">
        <w:rPr>
          <w:rFonts w:ascii="Times New Roman" w:eastAsia="Times New Roman" w:hAnsi="Times New Roman" w:cs="Times New Roman"/>
          <w:kern w:val="3"/>
          <w:sz w:val="24"/>
          <w:szCs w:val="24"/>
          <w14:ligatures w14:val="none"/>
        </w:rPr>
        <w:t xml:space="preserve"> </w:t>
      </w:r>
      <w:r w:rsidR="003C1996">
        <w:rPr>
          <w:rFonts w:ascii="Times New Roman" w:eastAsia="Times New Roman" w:hAnsi="Times New Roman" w:cs="Times New Roman"/>
          <w:kern w:val="3"/>
          <w:sz w:val="24"/>
          <w:szCs w:val="24"/>
          <w14:ligatures w14:val="none"/>
        </w:rPr>
        <w:t>„</w:t>
      </w:r>
      <w:r w:rsidR="003C1996" w:rsidRPr="003C1996">
        <w:rPr>
          <w:rFonts w:ascii="Times New Roman" w:eastAsia="Times New Roman" w:hAnsi="Times New Roman" w:cs="Times New Roman"/>
          <w:kern w:val="3"/>
          <w:sz w:val="24"/>
          <w:szCs w:val="24"/>
          <w14:ligatures w14:val="none"/>
        </w:rPr>
        <w:t>Skelbimas apie pirkimą arba koncesiją. Įprasta tvarka</w:t>
      </w:r>
      <w:r w:rsidR="003C1996">
        <w:rPr>
          <w:rFonts w:ascii="Times New Roman" w:eastAsia="Times New Roman" w:hAnsi="Times New Roman" w:cs="Times New Roman"/>
          <w:kern w:val="3"/>
          <w:sz w:val="24"/>
          <w:szCs w:val="24"/>
          <w14:ligatures w14:val="none"/>
        </w:rPr>
        <w:t>“</w:t>
      </w:r>
      <w:r w:rsidR="00984BB9">
        <w:rPr>
          <w:rFonts w:ascii="Times New Roman" w:eastAsia="Times New Roman" w:hAnsi="Times New Roman" w:cs="Times New Roman"/>
          <w:kern w:val="3"/>
          <w:sz w:val="24"/>
          <w:szCs w:val="24"/>
          <w14:ligatures w14:val="none"/>
        </w:rPr>
        <w:t xml:space="preserve"> „</w:t>
      </w:r>
      <w:r w:rsidR="00984BB9" w:rsidRPr="00984BB9">
        <w:rPr>
          <w:rFonts w:ascii="Times New Roman" w:eastAsia="Times New Roman" w:hAnsi="Times New Roman" w:cs="Times New Roman"/>
          <w:kern w:val="3"/>
          <w:sz w:val="24"/>
          <w:szCs w:val="24"/>
          <w14:ligatures w14:val="none"/>
        </w:rPr>
        <w:t>5.1.12 Pirkimo sąlygos</w:t>
      </w:r>
      <w:r w:rsidR="00984BB9">
        <w:rPr>
          <w:rFonts w:ascii="Times New Roman" w:eastAsia="Times New Roman" w:hAnsi="Times New Roman" w:cs="Times New Roman"/>
          <w:kern w:val="3"/>
          <w:sz w:val="24"/>
          <w:szCs w:val="24"/>
          <w14:ligatures w14:val="none"/>
        </w:rPr>
        <w:t>“ punkte nurodytą</w:t>
      </w:r>
      <w:r w:rsidR="00E87340">
        <w:rPr>
          <w:rFonts w:ascii="Times New Roman" w:eastAsia="Times New Roman" w:hAnsi="Times New Roman" w:cs="Times New Roman"/>
          <w:kern w:val="3"/>
          <w:sz w:val="24"/>
          <w:szCs w:val="24"/>
          <w14:ligatures w14:val="none"/>
        </w:rPr>
        <w:t xml:space="preserve"> terminą</w:t>
      </w:r>
      <w:r w:rsidR="00EA4D82" w:rsidRPr="00EA4D82">
        <w:rPr>
          <w:rFonts w:ascii="Times New Roman" w:eastAsia="Times New Roman" w:hAnsi="Times New Roman" w:cs="Times New Roman"/>
          <w:kern w:val="3"/>
          <w:sz w:val="24"/>
          <w:szCs w:val="24"/>
          <w14:ligatures w14:val="none"/>
        </w:rPr>
        <w:t xml:space="preserve"> </w:t>
      </w:r>
      <w:r w:rsidR="00E87340">
        <w:rPr>
          <w:rFonts w:ascii="Times New Roman" w:eastAsia="Times New Roman" w:hAnsi="Times New Roman" w:cs="Times New Roman"/>
          <w:kern w:val="3"/>
          <w:sz w:val="24"/>
          <w:szCs w:val="24"/>
          <w14:ligatures w14:val="none"/>
        </w:rPr>
        <w:t>„</w:t>
      </w:r>
      <w:r w:rsidR="00C86112" w:rsidRPr="00C86112">
        <w:rPr>
          <w:rFonts w:ascii="Times New Roman" w:eastAsia="Times New Roman" w:hAnsi="Times New Roman" w:cs="Times New Roman"/>
          <w:kern w:val="3"/>
          <w:sz w:val="24"/>
          <w:szCs w:val="24"/>
          <w14:ligatures w14:val="none"/>
        </w:rPr>
        <w:t>Pasiūlymų priėmimo terminas:</w:t>
      </w:r>
      <w:r w:rsidR="00FF7BDA">
        <w:rPr>
          <w:rFonts w:ascii="Times New Roman" w:eastAsia="Times New Roman" w:hAnsi="Times New Roman" w:cs="Times New Roman"/>
          <w:kern w:val="3"/>
          <w:sz w:val="24"/>
          <w:szCs w:val="24"/>
          <w14:ligatures w14:val="none"/>
        </w:rPr>
        <w:t xml:space="preserve"> </w:t>
      </w:r>
      <w:r w:rsidR="00EA4D82" w:rsidRPr="00EA4D82">
        <w:rPr>
          <w:rFonts w:ascii="Times New Roman" w:eastAsia="Times New Roman" w:hAnsi="Times New Roman" w:cs="Times New Roman"/>
          <w:kern w:val="3"/>
          <w:sz w:val="24"/>
          <w:szCs w:val="24"/>
          <w14:ligatures w14:val="none"/>
        </w:rPr>
        <w:t>05/03/2025 10:00 +02:00</w:t>
      </w:r>
      <w:r w:rsidR="00E87340">
        <w:rPr>
          <w:rFonts w:ascii="Times New Roman" w:eastAsia="Times New Roman" w:hAnsi="Times New Roman" w:cs="Times New Roman"/>
          <w:kern w:val="3"/>
          <w:sz w:val="24"/>
          <w:szCs w:val="24"/>
          <w14:ligatures w14:val="none"/>
        </w:rPr>
        <w:t>“ pakei</w:t>
      </w:r>
      <w:r w:rsidR="00ED21FA">
        <w:rPr>
          <w:rFonts w:ascii="Times New Roman" w:eastAsia="Times New Roman" w:hAnsi="Times New Roman" w:cs="Times New Roman"/>
          <w:kern w:val="3"/>
          <w:sz w:val="24"/>
          <w:szCs w:val="24"/>
          <w14:ligatures w14:val="none"/>
        </w:rPr>
        <w:t>s</w:t>
      </w:r>
      <w:r w:rsidR="00E87340">
        <w:rPr>
          <w:rFonts w:ascii="Times New Roman" w:eastAsia="Times New Roman" w:hAnsi="Times New Roman" w:cs="Times New Roman"/>
          <w:kern w:val="3"/>
          <w:sz w:val="24"/>
          <w:szCs w:val="24"/>
          <w14:ligatures w14:val="none"/>
        </w:rPr>
        <w:t xml:space="preserve">ti į </w:t>
      </w:r>
      <w:r w:rsidR="00E87340" w:rsidRPr="00ED21FA">
        <w:rPr>
          <w:rFonts w:ascii="Times New Roman" w:eastAsia="Times New Roman" w:hAnsi="Times New Roman" w:cs="Times New Roman"/>
          <w:b/>
          <w:bCs/>
          <w:kern w:val="3"/>
          <w:sz w:val="24"/>
          <w:szCs w:val="24"/>
          <w14:ligatures w14:val="none"/>
        </w:rPr>
        <w:t>„</w:t>
      </w:r>
      <w:r w:rsidR="00AD0EC7" w:rsidRPr="00AD0EC7">
        <w:rPr>
          <w:rFonts w:ascii="Times New Roman" w:eastAsia="Times New Roman" w:hAnsi="Times New Roman" w:cs="Times New Roman"/>
          <w:b/>
          <w:bCs/>
          <w:kern w:val="3"/>
          <w:sz w:val="24"/>
          <w:szCs w:val="24"/>
          <w14:ligatures w14:val="none"/>
        </w:rPr>
        <w:t>Pasiūlymų priėmimo terminas:</w:t>
      </w:r>
      <w:r w:rsidR="00AD0EC7">
        <w:rPr>
          <w:rFonts w:ascii="Times New Roman" w:eastAsia="Times New Roman" w:hAnsi="Times New Roman" w:cs="Times New Roman"/>
          <w:b/>
          <w:bCs/>
          <w:kern w:val="3"/>
          <w:sz w:val="24"/>
          <w:szCs w:val="24"/>
          <w14:ligatures w14:val="none"/>
        </w:rPr>
        <w:t xml:space="preserve"> </w:t>
      </w:r>
      <w:r w:rsidR="00ED21FA" w:rsidRPr="00ED21FA">
        <w:rPr>
          <w:rFonts w:ascii="Times New Roman" w:eastAsia="Times New Roman" w:hAnsi="Times New Roman" w:cs="Times New Roman"/>
          <w:b/>
          <w:bCs/>
          <w:kern w:val="3"/>
          <w:sz w:val="24"/>
          <w:szCs w:val="24"/>
          <w14:ligatures w14:val="none"/>
        </w:rPr>
        <w:t>10</w:t>
      </w:r>
      <w:r w:rsidR="00E87340" w:rsidRPr="00ED21FA">
        <w:rPr>
          <w:rFonts w:ascii="Times New Roman" w:eastAsia="Times New Roman" w:hAnsi="Times New Roman" w:cs="Times New Roman"/>
          <w:b/>
          <w:bCs/>
          <w:kern w:val="3"/>
          <w:sz w:val="24"/>
          <w:szCs w:val="24"/>
          <w14:ligatures w14:val="none"/>
        </w:rPr>
        <w:t>/03/2025 10:00 +02:00“</w:t>
      </w:r>
      <w:r w:rsidR="00BE668F" w:rsidRPr="00BE668F">
        <w:rPr>
          <w:rFonts w:ascii="Times New Roman" w:eastAsia="Times New Roman" w:hAnsi="Times New Roman" w:cs="Times New Roman"/>
          <w:kern w:val="3"/>
          <w:sz w:val="24"/>
          <w:szCs w:val="24"/>
          <w14:ligatures w14:val="none"/>
        </w:rPr>
        <w:t>,</w:t>
      </w:r>
      <w:r w:rsidR="00BE668F" w:rsidRPr="00BE668F">
        <w:t xml:space="preserve"> </w:t>
      </w:r>
      <w:r w:rsidR="00E82BA3">
        <w:t>„</w:t>
      </w:r>
      <w:r w:rsidR="00BE668F" w:rsidRPr="00BE668F">
        <w:rPr>
          <w:rFonts w:ascii="Times New Roman" w:eastAsia="Times New Roman" w:hAnsi="Times New Roman" w:cs="Times New Roman"/>
          <w:kern w:val="3"/>
          <w:sz w:val="24"/>
          <w:szCs w:val="24"/>
          <w14:ligatures w14:val="none"/>
        </w:rPr>
        <w:t>Informacija apie viešą vokų atplėšimą:</w:t>
      </w:r>
      <w:r w:rsidR="00E82BA3">
        <w:rPr>
          <w:rFonts w:ascii="Times New Roman" w:eastAsia="Times New Roman" w:hAnsi="Times New Roman" w:cs="Times New Roman"/>
          <w:kern w:val="3"/>
          <w:sz w:val="24"/>
          <w:szCs w:val="24"/>
          <w14:ligatures w14:val="none"/>
        </w:rPr>
        <w:t xml:space="preserve"> </w:t>
      </w:r>
      <w:r w:rsidR="00BE668F" w:rsidRPr="00BE668F">
        <w:rPr>
          <w:rFonts w:ascii="Times New Roman" w:eastAsia="Times New Roman" w:hAnsi="Times New Roman" w:cs="Times New Roman"/>
          <w:kern w:val="3"/>
          <w:sz w:val="24"/>
          <w:szCs w:val="24"/>
          <w14:ligatures w14:val="none"/>
        </w:rPr>
        <w:t>Atidarymo data: 05/03/2025 10:30 +02:00</w:t>
      </w:r>
      <w:r w:rsidR="00E82BA3">
        <w:rPr>
          <w:rFonts w:ascii="Times New Roman" w:eastAsia="Times New Roman" w:hAnsi="Times New Roman" w:cs="Times New Roman"/>
          <w:kern w:val="3"/>
          <w:sz w:val="24"/>
          <w:szCs w:val="24"/>
          <w14:ligatures w14:val="none"/>
        </w:rPr>
        <w:t xml:space="preserve">“ </w:t>
      </w:r>
      <w:r w:rsidR="00E82BA3" w:rsidRPr="00E82BA3">
        <w:rPr>
          <w:rFonts w:ascii="Times New Roman" w:eastAsia="Times New Roman" w:hAnsi="Times New Roman" w:cs="Times New Roman"/>
          <w:kern w:val="3"/>
          <w:sz w:val="24"/>
          <w:szCs w:val="24"/>
          <w14:ligatures w14:val="none"/>
        </w:rPr>
        <w:t>pakeisti į</w:t>
      </w:r>
      <w:r w:rsidR="00E82BA3">
        <w:rPr>
          <w:rFonts w:ascii="Times New Roman" w:eastAsia="Times New Roman" w:hAnsi="Times New Roman" w:cs="Times New Roman"/>
          <w:kern w:val="3"/>
          <w:sz w:val="24"/>
          <w:szCs w:val="24"/>
          <w14:ligatures w14:val="none"/>
        </w:rPr>
        <w:t xml:space="preserve"> „</w:t>
      </w:r>
      <w:r w:rsidR="00E82BA3" w:rsidRPr="00E82BA3">
        <w:rPr>
          <w:rFonts w:ascii="Times New Roman" w:eastAsia="Times New Roman" w:hAnsi="Times New Roman" w:cs="Times New Roman"/>
          <w:kern w:val="3"/>
          <w:sz w:val="24"/>
          <w:szCs w:val="24"/>
          <w14:ligatures w14:val="none"/>
        </w:rPr>
        <w:t xml:space="preserve">Informacija apie viešą vokų atplėšimą: </w:t>
      </w:r>
      <w:r w:rsidR="00E82BA3" w:rsidRPr="00D832B6">
        <w:rPr>
          <w:rFonts w:ascii="Times New Roman" w:eastAsia="Times New Roman" w:hAnsi="Times New Roman" w:cs="Times New Roman"/>
          <w:b/>
          <w:bCs/>
          <w:kern w:val="3"/>
          <w:sz w:val="24"/>
          <w:szCs w:val="24"/>
          <w14:ligatures w14:val="none"/>
        </w:rPr>
        <w:t>Atidarymo data: 10/03/2025 10:30 +02:00“</w:t>
      </w:r>
      <w:r w:rsidR="00D832B6">
        <w:rPr>
          <w:rFonts w:ascii="Times New Roman" w:eastAsia="Times New Roman" w:hAnsi="Times New Roman" w:cs="Times New Roman"/>
          <w:b/>
          <w:bCs/>
          <w:kern w:val="3"/>
          <w:sz w:val="24"/>
          <w:szCs w:val="24"/>
          <w14:ligatures w14:val="none"/>
        </w:rPr>
        <w:t>.</w:t>
      </w:r>
    </w:p>
    <w:p w14:paraId="632A49F4" w14:textId="77777777" w:rsidR="000A68BD" w:rsidRPr="00D832B6" w:rsidRDefault="000A68BD" w:rsidP="00E773BF">
      <w:pPr>
        <w:tabs>
          <w:tab w:val="left" w:pos="851"/>
        </w:tabs>
        <w:suppressAutoHyphens/>
        <w:autoSpaceDN w:val="0"/>
        <w:spacing w:after="0" w:line="240" w:lineRule="auto"/>
        <w:ind w:firstLine="567"/>
        <w:contextualSpacing/>
        <w:jc w:val="both"/>
        <w:rPr>
          <w:rFonts w:ascii="Times New Roman" w:eastAsia="Times New Roman" w:hAnsi="Times New Roman" w:cs="Times New Roman"/>
          <w:b/>
          <w:bCs/>
          <w:kern w:val="3"/>
          <w:sz w:val="24"/>
          <w:szCs w:val="24"/>
          <w14:ligatures w14:val="none"/>
        </w:rPr>
      </w:pPr>
    </w:p>
    <w:p w14:paraId="0050FA89" w14:textId="249DFA66" w:rsidR="00F2110E" w:rsidRPr="00BA00BA" w:rsidRDefault="008E036E" w:rsidP="008E036E">
      <w:pPr>
        <w:rPr>
          <w:rFonts w:ascii="Times New Roman" w:eastAsia="Times New Roman" w:hAnsi="Times New Roman" w:cs="Times New Roman"/>
          <w:kern w:val="0"/>
          <w:sz w:val="24"/>
          <w:szCs w:val="20"/>
          <w14:ligatures w14:val="none"/>
        </w:rPr>
      </w:pPr>
      <w:r w:rsidRPr="008E036E">
        <w:rPr>
          <w:rFonts w:ascii="Times New Roman" w:eastAsia="Times New Roman" w:hAnsi="Times New Roman" w:cs="Times New Roman"/>
          <w:kern w:val="0"/>
          <w:sz w:val="24"/>
          <w:szCs w:val="20"/>
          <w14:ligatures w14:val="none"/>
        </w:rPr>
        <w:t>Pagarbiai</w:t>
      </w:r>
      <w:r w:rsidR="006B3618">
        <w:rPr>
          <w:rFonts w:ascii="Times New Roman" w:eastAsia="Times New Roman" w:hAnsi="Times New Roman" w:cs="Times New Roman"/>
          <w:kern w:val="0"/>
          <w:sz w:val="24"/>
          <w:szCs w:val="20"/>
          <w14:ligatures w14:val="none"/>
        </w:rPr>
        <w:t>,                                                                                                        Perkančioji organizacija</w:t>
      </w:r>
    </w:p>
    <w:sectPr w:rsidR="00F2110E" w:rsidRPr="00BA00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F0B8D"/>
    <w:multiLevelType w:val="hybridMultilevel"/>
    <w:tmpl w:val="971C8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988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6E"/>
    <w:rsid w:val="00087B06"/>
    <w:rsid w:val="000A68BD"/>
    <w:rsid w:val="00173BC2"/>
    <w:rsid w:val="0026117A"/>
    <w:rsid w:val="00291301"/>
    <w:rsid w:val="002C1CF4"/>
    <w:rsid w:val="002F77F2"/>
    <w:rsid w:val="0035471F"/>
    <w:rsid w:val="00360806"/>
    <w:rsid w:val="00381376"/>
    <w:rsid w:val="00386C66"/>
    <w:rsid w:val="00391555"/>
    <w:rsid w:val="003C1996"/>
    <w:rsid w:val="003D3EA2"/>
    <w:rsid w:val="004F0F41"/>
    <w:rsid w:val="00505C19"/>
    <w:rsid w:val="0059736D"/>
    <w:rsid w:val="006B3618"/>
    <w:rsid w:val="00735EB0"/>
    <w:rsid w:val="007809A5"/>
    <w:rsid w:val="008658D3"/>
    <w:rsid w:val="008A5F10"/>
    <w:rsid w:val="008E036E"/>
    <w:rsid w:val="008E21A5"/>
    <w:rsid w:val="00917B22"/>
    <w:rsid w:val="00950A4C"/>
    <w:rsid w:val="00984BB9"/>
    <w:rsid w:val="009F57DE"/>
    <w:rsid w:val="00A218E3"/>
    <w:rsid w:val="00A33F4D"/>
    <w:rsid w:val="00A75D30"/>
    <w:rsid w:val="00AD0EC7"/>
    <w:rsid w:val="00AF3014"/>
    <w:rsid w:val="00BA00BA"/>
    <w:rsid w:val="00BA47C9"/>
    <w:rsid w:val="00BB33E6"/>
    <w:rsid w:val="00BE668F"/>
    <w:rsid w:val="00C86112"/>
    <w:rsid w:val="00D26994"/>
    <w:rsid w:val="00D520A5"/>
    <w:rsid w:val="00D832B6"/>
    <w:rsid w:val="00D848AC"/>
    <w:rsid w:val="00E46CC1"/>
    <w:rsid w:val="00E618DD"/>
    <w:rsid w:val="00E773BF"/>
    <w:rsid w:val="00E77535"/>
    <w:rsid w:val="00E82BA3"/>
    <w:rsid w:val="00E87340"/>
    <w:rsid w:val="00EA4D82"/>
    <w:rsid w:val="00ED21FA"/>
    <w:rsid w:val="00F2110E"/>
    <w:rsid w:val="00F937A3"/>
    <w:rsid w:val="00FF4DC9"/>
    <w:rsid w:val="00FF7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C62E"/>
  <w15:chartTrackingRefBased/>
  <w15:docId w15:val="{19FB64A4-ED36-42F3-BABE-FC2FCA3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36E"/>
    <w:rPr>
      <w:rFonts w:eastAsiaTheme="majorEastAsia" w:cstheme="majorBidi"/>
      <w:color w:val="272727" w:themeColor="text1" w:themeTint="D8"/>
    </w:rPr>
  </w:style>
  <w:style w:type="paragraph" w:styleId="Title">
    <w:name w:val="Title"/>
    <w:basedOn w:val="Normal"/>
    <w:next w:val="Normal"/>
    <w:link w:val="TitleChar"/>
    <w:uiPriority w:val="10"/>
    <w:qFormat/>
    <w:rsid w:val="008E0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36E"/>
    <w:pPr>
      <w:spacing w:before="160"/>
      <w:jc w:val="center"/>
    </w:pPr>
    <w:rPr>
      <w:i/>
      <w:iCs/>
      <w:color w:val="404040" w:themeColor="text1" w:themeTint="BF"/>
    </w:rPr>
  </w:style>
  <w:style w:type="character" w:customStyle="1" w:styleId="QuoteChar">
    <w:name w:val="Quote Char"/>
    <w:basedOn w:val="DefaultParagraphFont"/>
    <w:link w:val="Quote"/>
    <w:uiPriority w:val="29"/>
    <w:rsid w:val="008E036E"/>
    <w:rPr>
      <w:i/>
      <w:iCs/>
      <w:color w:val="404040" w:themeColor="text1" w:themeTint="BF"/>
    </w:rPr>
  </w:style>
  <w:style w:type="paragraph" w:styleId="ListParagraph">
    <w:name w:val="List Paragraph"/>
    <w:basedOn w:val="Normal"/>
    <w:uiPriority w:val="34"/>
    <w:qFormat/>
    <w:rsid w:val="008E036E"/>
    <w:pPr>
      <w:ind w:left="720"/>
      <w:contextualSpacing/>
    </w:pPr>
  </w:style>
  <w:style w:type="character" w:styleId="IntenseEmphasis">
    <w:name w:val="Intense Emphasis"/>
    <w:basedOn w:val="DefaultParagraphFont"/>
    <w:uiPriority w:val="21"/>
    <w:qFormat/>
    <w:rsid w:val="008E036E"/>
    <w:rPr>
      <w:i/>
      <w:iCs/>
      <w:color w:val="0F4761" w:themeColor="accent1" w:themeShade="BF"/>
    </w:rPr>
  </w:style>
  <w:style w:type="paragraph" w:styleId="IntenseQuote">
    <w:name w:val="Intense Quote"/>
    <w:basedOn w:val="Normal"/>
    <w:next w:val="Normal"/>
    <w:link w:val="IntenseQuoteChar"/>
    <w:uiPriority w:val="30"/>
    <w:qFormat/>
    <w:rsid w:val="008E0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36E"/>
    <w:rPr>
      <w:i/>
      <w:iCs/>
      <w:color w:val="0F4761" w:themeColor="accent1" w:themeShade="BF"/>
    </w:rPr>
  </w:style>
  <w:style w:type="character" w:styleId="IntenseReference">
    <w:name w:val="Intense Reference"/>
    <w:basedOn w:val="DefaultParagraphFont"/>
    <w:uiPriority w:val="32"/>
    <w:qFormat/>
    <w:rsid w:val="008E036E"/>
    <w:rPr>
      <w:b/>
      <w:bCs/>
      <w:smallCaps/>
      <w:color w:val="0F4761" w:themeColor="accent1" w:themeShade="BF"/>
      <w:spacing w:val="5"/>
    </w:rPr>
  </w:style>
  <w:style w:type="table" w:styleId="TableGrid">
    <w:name w:val="Table Grid"/>
    <w:basedOn w:val="TableNormal"/>
    <w:uiPriority w:val="39"/>
    <w:rsid w:val="00597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213775">
      <w:bodyDiv w:val="1"/>
      <w:marLeft w:val="0"/>
      <w:marRight w:val="0"/>
      <w:marTop w:val="0"/>
      <w:marBottom w:val="0"/>
      <w:divBdr>
        <w:top w:val="none" w:sz="0" w:space="0" w:color="auto"/>
        <w:left w:val="none" w:sz="0" w:space="0" w:color="auto"/>
        <w:bottom w:val="none" w:sz="0" w:space="0" w:color="auto"/>
        <w:right w:val="none" w:sz="0" w:space="0" w:color="auto"/>
      </w:divBdr>
      <w:divsChild>
        <w:div w:id="1866598282">
          <w:marLeft w:val="0"/>
          <w:marRight w:val="0"/>
          <w:marTop w:val="0"/>
          <w:marBottom w:val="0"/>
          <w:divBdr>
            <w:top w:val="none" w:sz="0" w:space="0" w:color="auto"/>
            <w:left w:val="none" w:sz="0" w:space="0" w:color="auto"/>
            <w:bottom w:val="none" w:sz="0" w:space="0" w:color="auto"/>
            <w:right w:val="none" w:sz="0" w:space="0" w:color="auto"/>
          </w:divBdr>
          <w:divsChild>
            <w:div w:id="862791982">
              <w:marLeft w:val="0"/>
              <w:marRight w:val="0"/>
              <w:marTop w:val="0"/>
              <w:marBottom w:val="0"/>
              <w:divBdr>
                <w:top w:val="none" w:sz="0" w:space="0" w:color="auto"/>
                <w:left w:val="none" w:sz="0" w:space="0" w:color="auto"/>
                <w:bottom w:val="none" w:sz="0" w:space="0" w:color="auto"/>
                <w:right w:val="none" w:sz="0" w:space="0" w:color="auto"/>
              </w:divBdr>
              <w:divsChild>
                <w:div w:id="1182208831">
                  <w:marLeft w:val="0"/>
                  <w:marRight w:val="0"/>
                  <w:marTop w:val="0"/>
                  <w:marBottom w:val="0"/>
                  <w:divBdr>
                    <w:top w:val="none" w:sz="0" w:space="0" w:color="auto"/>
                    <w:left w:val="none" w:sz="0" w:space="0" w:color="auto"/>
                    <w:bottom w:val="none" w:sz="0" w:space="0" w:color="auto"/>
                    <w:right w:val="none" w:sz="0" w:space="0" w:color="auto"/>
                  </w:divBdr>
                </w:div>
                <w:div w:id="1819107785">
                  <w:marLeft w:val="0"/>
                  <w:marRight w:val="0"/>
                  <w:marTop w:val="0"/>
                  <w:marBottom w:val="0"/>
                  <w:divBdr>
                    <w:top w:val="none" w:sz="0" w:space="0" w:color="auto"/>
                    <w:left w:val="none" w:sz="0" w:space="0" w:color="auto"/>
                    <w:bottom w:val="none" w:sz="0" w:space="0" w:color="auto"/>
                    <w:right w:val="none" w:sz="0" w:space="0" w:color="auto"/>
                  </w:divBdr>
                </w:div>
                <w:div w:id="634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2119</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49</cp:revision>
  <dcterms:created xsi:type="dcterms:W3CDTF">2025-02-28T05:25:00Z</dcterms:created>
  <dcterms:modified xsi:type="dcterms:W3CDTF">2025-02-28T09:00:00Z</dcterms:modified>
</cp:coreProperties>
</file>