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3032AD99" w:rsidR="00AA42CB" w:rsidRPr="00211B7B" w:rsidRDefault="00211B7B" w:rsidP="00563051">
      <w:pPr>
        <w:pStyle w:val="Pagrindinistekstas"/>
        <w:jc w:val="center"/>
        <w:rPr>
          <w:b/>
          <w:szCs w:val="24"/>
        </w:rPr>
      </w:pPr>
      <w:r w:rsidRPr="00211B7B">
        <w:rPr>
          <w:b/>
          <w:szCs w:val="24"/>
        </w:rPr>
        <w:t xml:space="preserve">PLUNGĖS </w:t>
      </w:r>
      <w:r w:rsidR="00336233">
        <w:rPr>
          <w:b/>
          <w:szCs w:val="24"/>
        </w:rPr>
        <w:t>MIESTO, PRIE VYTAUTO G. 29 FONTANO, TECHNOLOGINĖS DALIES ĮRENGIMO DARBŲ</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37597E32" w14:textId="3CA4E259" w:rsidR="0092374A"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1631957" w:history="1">
            <w:r w:rsidR="0092374A" w:rsidRPr="00F5767F">
              <w:rPr>
                <w:rStyle w:val="Hipersaitas"/>
                <w:noProof/>
              </w:rPr>
              <w:t>I. BENDROSIOS NUOSTATOS</w:t>
            </w:r>
            <w:r w:rsidR="0092374A">
              <w:rPr>
                <w:noProof/>
                <w:webHidden/>
              </w:rPr>
              <w:tab/>
            </w:r>
            <w:r w:rsidR="0092374A">
              <w:rPr>
                <w:noProof/>
                <w:webHidden/>
              </w:rPr>
              <w:fldChar w:fldCharType="begin"/>
            </w:r>
            <w:r w:rsidR="0092374A">
              <w:rPr>
                <w:noProof/>
                <w:webHidden/>
              </w:rPr>
              <w:instrText xml:space="preserve"> PAGEREF _Toc191631957 \h </w:instrText>
            </w:r>
            <w:r w:rsidR="0092374A">
              <w:rPr>
                <w:noProof/>
                <w:webHidden/>
              </w:rPr>
            </w:r>
            <w:r w:rsidR="0092374A">
              <w:rPr>
                <w:noProof/>
                <w:webHidden/>
              </w:rPr>
              <w:fldChar w:fldCharType="separate"/>
            </w:r>
            <w:r w:rsidR="0092374A">
              <w:rPr>
                <w:noProof/>
                <w:webHidden/>
              </w:rPr>
              <w:t>2</w:t>
            </w:r>
            <w:r w:rsidR="0092374A">
              <w:rPr>
                <w:noProof/>
                <w:webHidden/>
              </w:rPr>
              <w:fldChar w:fldCharType="end"/>
            </w:r>
          </w:hyperlink>
        </w:p>
        <w:p w14:paraId="7F4B17C8" w14:textId="62D56810"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58" w:history="1">
            <w:r w:rsidRPr="00F5767F">
              <w:rPr>
                <w:rStyle w:val="Hipersaitas"/>
                <w:noProof/>
              </w:rPr>
              <w:t>II. PIRKIMO OBJEKTAS</w:t>
            </w:r>
            <w:r>
              <w:rPr>
                <w:noProof/>
                <w:webHidden/>
              </w:rPr>
              <w:tab/>
            </w:r>
            <w:r>
              <w:rPr>
                <w:noProof/>
                <w:webHidden/>
              </w:rPr>
              <w:fldChar w:fldCharType="begin"/>
            </w:r>
            <w:r>
              <w:rPr>
                <w:noProof/>
                <w:webHidden/>
              </w:rPr>
              <w:instrText xml:space="preserve"> PAGEREF _Toc191631958 \h </w:instrText>
            </w:r>
            <w:r>
              <w:rPr>
                <w:noProof/>
                <w:webHidden/>
              </w:rPr>
            </w:r>
            <w:r>
              <w:rPr>
                <w:noProof/>
                <w:webHidden/>
              </w:rPr>
              <w:fldChar w:fldCharType="separate"/>
            </w:r>
            <w:r>
              <w:rPr>
                <w:noProof/>
                <w:webHidden/>
              </w:rPr>
              <w:t>2</w:t>
            </w:r>
            <w:r>
              <w:rPr>
                <w:noProof/>
                <w:webHidden/>
              </w:rPr>
              <w:fldChar w:fldCharType="end"/>
            </w:r>
          </w:hyperlink>
        </w:p>
        <w:p w14:paraId="7EDC48C4" w14:textId="73D47B5B"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59" w:history="1">
            <w:r w:rsidRPr="00F5767F">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_Toc191631959 \h </w:instrText>
            </w:r>
            <w:r>
              <w:rPr>
                <w:noProof/>
                <w:webHidden/>
              </w:rPr>
            </w:r>
            <w:r>
              <w:rPr>
                <w:noProof/>
                <w:webHidden/>
              </w:rPr>
              <w:fldChar w:fldCharType="separate"/>
            </w:r>
            <w:r>
              <w:rPr>
                <w:noProof/>
                <w:webHidden/>
              </w:rPr>
              <w:t>3</w:t>
            </w:r>
            <w:r>
              <w:rPr>
                <w:noProof/>
                <w:webHidden/>
              </w:rPr>
              <w:fldChar w:fldCharType="end"/>
            </w:r>
          </w:hyperlink>
        </w:p>
        <w:p w14:paraId="63E083CF" w14:textId="0E09B4AF"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0" w:history="1">
            <w:r w:rsidRPr="00F5767F">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_Toc191631960 \h </w:instrText>
            </w:r>
            <w:r>
              <w:rPr>
                <w:noProof/>
                <w:webHidden/>
              </w:rPr>
            </w:r>
            <w:r>
              <w:rPr>
                <w:noProof/>
                <w:webHidden/>
              </w:rPr>
              <w:fldChar w:fldCharType="separate"/>
            </w:r>
            <w:r>
              <w:rPr>
                <w:noProof/>
                <w:webHidden/>
              </w:rPr>
              <w:t>5</w:t>
            </w:r>
            <w:r>
              <w:rPr>
                <w:noProof/>
                <w:webHidden/>
              </w:rPr>
              <w:fldChar w:fldCharType="end"/>
            </w:r>
          </w:hyperlink>
        </w:p>
        <w:p w14:paraId="372D78BD" w14:textId="56AC89AD"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1" w:history="1">
            <w:r w:rsidRPr="00F5767F">
              <w:rPr>
                <w:rStyle w:val="Hipersaitas"/>
                <w:noProof/>
              </w:rPr>
              <w:t>V. PASIŪLYMŲ RENGIMO REIKALAVIMAI</w:t>
            </w:r>
            <w:r>
              <w:rPr>
                <w:noProof/>
                <w:webHidden/>
              </w:rPr>
              <w:tab/>
            </w:r>
            <w:r>
              <w:rPr>
                <w:noProof/>
                <w:webHidden/>
              </w:rPr>
              <w:fldChar w:fldCharType="begin"/>
            </w:r>
            <w:r>
              <w:rPr>
                <w:noProof/>
                <w:webHidden/>
              </w:rPr>
              <w:instrText xml:space="preserve"> PAGEREF _Toc191631961 \h </w:instrText>
            </w:r>
            <w:r>
              <w:rPr>
                <w:noProof/>
                <w:webHidden/>
              </w:rPr>
            </w:r>
            <w:r>
              <w:rPr>
                <w:noProof/>
                <w:webHidden/>
              </w:rPr>
              <w:fldChar w:fldCharType="separate"/>
            </w:r>
            <w:r>
              <w:rPr>
                <w:noProof/>
                <w:webHidden/>
              </w:rPr>
              <w:t>5</w:t>
            </w:r>
            <w:r>
              <w:rPr>
                <w:noProof/>
                <w:webHidden/>
              </w:rPr>
              <w:fldChar w:fldCharType="end"/>
            </w:r>
          </w:hyperlink>
        </w:p>
        <w:p w14:paraId="667DAAA6" w14:textId="5C8EE155"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2" w:history="1">
            <w:r w:rsidRPr="00F5767F">
              <w:rPr>
                <w:rStyle w:val="Hipersaitas"/>
                <w:noProof/>
              </w:rPr>
              <w:t>VI. PASIŪLYMŲ KAINOS ŠIFRAVIMAS</w:t>
            </w:r>
            <w:r>
              <w:rPr>
                <w:noProof/>
                <w:webHidden/>
              </w:rPr>
              <w:tab/>
            </w:r>
            <w:r>
              <w:rPr>
                <w:noProof/>
                <w:webHidden/>
              </w:rPr>
              <w:fldChar w:fldCharType="begin"/>
            </w:r>
            <w:r>
              <w:rPr>
                <w:noProof/>
                <w:webHidden/>
              </w:rPr>
              <w:instrText xml:space="preserve"> PAGEREF _Toc191631962 \h </w:instrText>
            </w:r>
            <w:r>
              <w:rPr>
                <w:noProof/>
                <w:webHidden/>
              </w:rPr>
            </w:r>
            <w:r>
              <w:rPr>
                <w:noProof/>
                <w:webHidden/>
              </w:rPr>
              <w:fldChar w:fldCharType="separate"/>
            </w:r>
            <w:r>
              <w:rPr>
                <w:noProof/>
                <w:webHidden/>
              </w:rPr>
              <w:t>7</w:t>
            </w:r>
            <w:r>
              <w:rPr>
                <w:noProof/>
                <w:webHidden/>
              </w:rPr>
              <w:fldChar w:fldCharType="end"/>
            </w:r>
          </w:hyperlink>
        </w:p>
        <w:p w14:paraId="7E0880C9" w14:textId="72F0E240"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3" w:history="1">
            <w:r w:rsidRPr="00F5767F">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_Toc191631963 \h </w:instrText>
            </w:r>
            <w:r>
              <w:rPr>
                <w:noProof/>
                <w:webHidden/>
              </w:rPr>
            </w:r>
            <w:r>
              <w:rPr>
                <w:noProof/>
                <w:webHidden/>
              </w:rPr>
              <w:fldChar w:fldCharType="separate"/>
            </w:r>
            <w:r>
              <w:rPr>
                <w:noProof/>
                <w:webHidden/>
              </w:rPr>
              <w:t>7</w:t>
            </w:r>
            <w:r>
              <w:rPr>
                <w:noProof/>
                <w:webHidden/>
              </w:rPr>
              <w:fldChar w:fldCharType="end"/>
            </w:r>
          </w:hyperlink>
        </w:p>
        <w:p w14:paraId="2741A119" w14:textId="145C4C61"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4" w:history="1">
            <w:r w:rsidRPr="00F5767F">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_Toc191631964 \h </w:instrText>
            </w:r>
            <w:r>
              <w:rPr>
                <w:noProof/>
                <w:webHidden/>
              </w:rPr>
            </w:r>
            <w:r>
              <w:rPr>
                <w:noProof/>
                <w:webHidden/>
              </w:rPr>
              <w:fldChar w:fldCharType="separate"/>
            </w:r>
            <w:r>
              <w:rPr>
                <w:noProof/>
                <w:webHidden/>
              </w:rPr>
              <w:t>8</w:t>
            </w:r>
            <w:r>
              <w:rPr>
                <w:noProof/>
                <w:webHidden/>
              </w:rPr>
              <w:fldChar w:fldCharType="end"/>
            </w:r>
          </w:hyperlink>
        </w:p>
        <w:p w14:paraId="1BCDFC26" w14:textId="3605D161"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5" w:history="1">
            <w:r w:rsidRPr="00F5767F">
              <w:rPr>
                <w:rStyle w:val="Hipersaitas"/>
                <w:noProof/>
              </w:rPr>
              <w:t>IX. PASIŪLYMŲ EILĖ IR LAIMĖTOJO NUSTATYMAS</w:t>
            </w:r>
            <w:r>
              <w:rPr>
                <w:noProof/>
                <w:webHidden/>
              </w:rPr>
              <w:tab/>
            </w:r>
            <w:r>
              <w:rPr>
                <w:noProof/>
                <w:webHidden/>
              </w:rPr>
              <w:fldChar w:fldCharType="begin"/>
            </w:r>
            <w:r>
              <w:rPr>
                <w:noProof/>
                <w:webHidden/>
              </w:rPr>
              <w:instrText xml:space="preserve"> PAGEREF _Toc191631965 \h </w:instrText>
            </w:r>
            <w:r>
              <w:rPr>
                <w:noProof/>
                <w:webHidden/>
              </w:rPr>
            </w:r>
            <w:r>
              <w:rPr>
                <w:noProof/>
                <w:webHidden/>
              </w:rPr>
              <w:fldChar w:fldCharType="separate"/>
            </w:r>
            <w:r>
              <w:rPr>
                <w:noProof/>
                <w:webHidden/>
              </w:rPr>
              <w:t>9</w:t>
            </w:r>
            <w:r>
              <w:rPr>
                <w:noProof/>
                <w:webHidden/>
              </w:rPr>
              <w:fldChar w:fldCharType="end"/>
            </w:r>
          </w:hyperlink>
        </w:p>
        <w:p w14:paraId="484EFCE5" w14:textId="5F9BA727"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6" w:history="1">
            <w:r w:rsidRPr="00F5767F">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_Toc191631966 \h </w:instrText>
            </w:r>
            <w:r>
              <w:rPr>
                <w:noProof/>
                <w:webHidden/>
              </w:rPr>
            </w:r>
            <w:r>
              <w:rPr>
                <w:noProof/>
                <w:webHidden/>
              </w:rPr>
              <w:fldChar w:fldCharType="separate"/>
            </w:r>
            <w:r>
              <w:rPr>
                <w:noProof/>
                <w:webHidden/>
              </w:rPr>
              <w:t>10</w:t>
            </w:r>
            <w:r>
              <w:rPr>
                <w:noProof/>
                <w:webHidden/>
              </w:rPr>
              <w:fldChar w:fldCharType="end"/>
            </w:r>
          </w:hyperlink>
        </w:p>
        <w:p w14:paraId="1948B4C9" w14:textId="7D30DC66"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7" w:history="1">
            <w:r w:rsidRPr="00F5767F">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_Toc191631967 \h </w:instrText>
            </w:r>
            <w:r>
              <w:rPr>
                <w:noProof/>
                <w:webHidden/>
              </w:rPr>
            </w:r>
            <w:r>
              <w:rPr>
                <w:noProof/>
                <w:webHidden/>
              </w:rPr>
              <w:fldChar w:fldCharType="separate"/>
            </w:r>
            <w:r>
              <w:rPr>
                <w:noProof/>
                <w:webHidden/>
              </w:rPr>
              <w:t>10</w:t>
            </w:r>
            <w:r>
              <w:rPr>
                <w:noProof/>
                <w:webHidden/>
              </w:rPr>
              <w:fldChar w:fldCharType="end"/>
            </w:r>
          </w:hyperlink>
        </w:p>
        <w:p w14:paraId="154C4376" w14:textId="0BFD517A" w:rsidR="0092374A" w:rsidRDefault="0092374A">
          <w:pPr>
            <w:pStyle w:val="Turinys1"/>
            <w:tabs>
              <w:tab w:val="right" w:leader="dot" w:pos="9628"/>
            </w:tabs>
            <w:rPr>
              <w:rFonts w:asciiTheme="minorHAnsi" w:eastAsiaTheme="minorEastAsia" w:hAnsiTheme="minorHAnsi" w:cstheme="minorBidi"/>
              <w:noProof/>
              <w:sz w:val="22"/>
              <w:szCs w:val="22"/>
              <w:lang w:val="lt-LT" w:eastAsia="lt-LT"/>
            </w:rPr>
          </w:pPr>
          <w:hyperlink w:anchor="_Toc191631968" w:history="1">
            <w:r w:rsidRPr="00F5767F">
              <w:rPr>
                <w:rStyle w:val="Hipersaitas"/>
                <w:noProof/>
              </w:rPr>
              <w:t>XII. BAIGIAMOSIOS NUOSTATOS</w:t>
            </w:r>
            <w:r>
              <w:rPr>
                <w:noProof/>
                <w:webHidden/>
              </w:rPr>
              <w:tab/>
            </w:r>
            <w:r>
              <w:rPr>
                <w:noProof/>
                <w:webHidden/>
              </w:rPr>
              <w:fldChar w:fldCharType="begin"/>
            </w:r>
            <w:r>
              <w:rPr>
                <w:noProof/>
                <w:webHidden/>
              </w:rPr>
              <w:instrText xml:space="preserve"> PAGEREF _Toc191631968 \h </w:instrText>
            </w:r>
            <w:r>
              <w:rPr>
                <w:noProof/>
                <w:webHidden/>
              </w:rPr>
            </w:r>
            <w:r>
              <w:rPr>
                <w:noProof/>
                <w:webHidden/>
              </w:rPr>
              <w:fldChar w:fldCharType="separate"/>
            </w:r>
            <w:r>
              <w:rPr>
                <w:noProof/>
                <w:webHidden/>
              </w:rPr>
              <w:t>11</w:t>
            </w:r>
            <w:r>
              <w:rPr>
                <w:noProof/>
                <w:webHidden/>
              </w:rPr>
              <w:fldChar w:fldCharType="end"/>
            </w:r>
          </w:hyperlink>
        </w:p>
        <w:p w14:paraId="759F5D47" w14:textId="4679525C"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B933F97" w:rsidR="0055011A" w:rsidRPr="00643428" w:rsidRDefault="0055011A" w:rsidP="009970A3">
      <w:pPr>
        <w:pStyle w:val="Pagrindinistekstas"/>
        <w:tabs>
          <w:tab w:val="left" w:pos="9067"/>
        </w:tabs>
        <w:jc w:val="left"/>
        <w:rPr>
          <w:szCs w:val="24"/>
        </w:rPr>
      </w:pPr>
      <w:r w:rsidRPr="00643428">
        <w:rPr>
          <w:szCs w:val="24"/>
        </w:rPr>
        <w:t xml:space="preserve">1. </w:t>
      </w:r>
      <w:r w:rsidR="00D0047E">
        <w:rPr>
          <w:szCs w:val="24"/>
        </w:rPr>
        <w:t>Plungės miesto prie Vytauto g. 29 fontano technologinės dalies projektas</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57E43590"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163195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77777777"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plinkos ministro 2022 m. gruodžio 13 d. įsakymu Nr. D1-401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1631958"/>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4DEF3D8B"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211B7B" w:rsidRPr="00BF51F8">
        <w:rPr>
          <w:sz w:val="24"/>
          <w:szCs w:val="24"/>
          <w:lang w:eastAsia="en-US"/>
        </w:rPr>
        <w:t xml:space="preserve">Plungės </w:t>
      </w:r>
      <w:r w:rsidR="00336233">
        <w:rPr>
          <w:sz w:val="24"/>
          <w:szCs w:val="24"/>
          <w:lang w:eastAsia="en-US"/>
        </w:rPr>
        <w:t>miesto, prie Vytauto g. 29 fontano, technologinės dalies įrengimo darbai</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608CD0E7" w:rsidR="00BF51F8" w:rsidRPr="00B4513F"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BF51F8" w:rsidRPr="005754BB">
        <w:rPr>
          <w:sz w:val="24"/>
          <w:szCs w:val="24"/>
        </w:rPr>
        <w:t xml:space="preserve">Plungės </w:t>
      </w:r>
      <w:r w:rsidR="00856C1C">
        <w:rPr>
          <w:sz w:val="24"/>
          <w:szCs w:val="24"/>
        </w:rPr>
        <w:t>miesto prie Vytauto g. 29 fontano technologinės dalies įrengimo darbai pagal pridedamą projektą.</w:t>
      </w:r>
      <w:r w:rsidR="00BF51F8" w:rsidRPr="005754BB">
        <w:rPr>
          <w:sz w:val="24"/>
          <w:szCs w:val="24"/>
        </w:rPr>
        <w:t xml:space="preserve"> Darbų apimtys išsamiau aprašomos </w:t>
      </w:r>
      <w:r w:rsidR="00856C1C" w:rsidRPr="00856C1C">
        <w:rPr>
          <w:sz w:val="24"/>
          <w:szCs w:val="24"/>
        </w:rPr>
        <w:t>Plungės miesto prie Vytauto g. 29 fontan</w:t>
      </w:r>
      <w:r w:rsidR="00856C1C">
        <w:rPr>
          <w:sz w:val="24"/>
          <w:szCs w:val="24"/>
        </w:rPr>
        <w:t>o technologinės dalies projekte (pirkimo sąlygų 1 priedas)</w:t>
      </w:r>
      <w:r w:rsidR="00BF51F8" w:rsidRPr="005754BB">
        <w:rPr>
          <w:sz w:val="24"/>
          <w:szCs w:val="24"/>
        </w:rPr>
        <w:t xml:space="preserve">. Statinio kategorija </w:t>
      </w:r>
      <w:r w:rsidR="00336233">
        <w:rPr>
          <w:sz w:val="24"/>
          <w:szCs w:val="24"/>
        </w:rPr>
        <w:t>–</w:t>
      </w:r>
      <w:r w:rsidR="00BF51F8" w:rsidRPr="005754BB">
        <w:rPr>
          <w:sz w:val="24"/>
          <w:szCs w:val="24"/>
        </w:rPr>
        <w:t xml:space="preserve"> </w:t>
      </w:r>
      <w:r w:rsidR="00336233">
        <w:rPr>
          <w:sz w:val="24"/>
          <w:szCs w:val="24"/>
        </w:rPr>
        <w:t xml:space="preserve">nesudėtingas </w:t>
      </w:r>
      <w:r w:rsidR="00BF51F8" w:rsidRPr="005754BB">
        <w:rPr>
          <w:sz w:val="24"/>
          <w:szCs w:val="24"/>
        </w:rPr>
        <w:t xml:space="preserve">statinys. Statinių grupė </w:t>
      </w:r>
      <w:r w:rsidR="00336233">
        <w:rPr>
          <w:sz w:val="24"/>
          <w:szCs w:val="24"/>
        </w:rPr>
        <w:t>–</w:t>
      </w:r>
      <w:r w:rsidR="00BF51F8" w:rsidRPr="005754BB">
        <w:rPr>
          <w:sz w:val="24"/>
          <w:szCs w:val="24"/>
        </w:rPr>
        <w:t xml:space="preserve"> </w:t>
      </w:r>
      <w:r w:rsidR="00336233">
        <w:rPr>
          <w:sz w:val="24"/>
          <w:szCs w:val="24"/>
        </w:rPr>
        <w:t>inžineriniai statiniai</w:t>
      </w:r>
      <w:r w:rsidR="00BF51F8" w:rsidRPr="00B4513F">
        <w:rPr>
          <w:sz w:val="24"/>
          <w:szCs w:val="24"/>
        </w:rPr>
        <w:t xml:space="preserve">. Statybos darbų </w:t>
      </w:r>
      <w:r w:rsidR="00336233" w:rsidRPr="00B4513F">
        <w:rPr>
          <w:sz w:val="24"/>
          <w:szCs w:val="24"/>
        </w:rPr>
        <w:t>rūšis</w:t>
      </w:r>
      <w:r w:rsidR="00BF51F8" w:rsidRPr="00B4513F">
        <w:rPr>
          <w:sz w:val="24"/>
          <w:szCs w:val="24"/>
        </w:rPr>
        <w:t xml:space="preserve"> </w:t>
      </w:r>
      <w:r w:rsidR="00336233" w:rsidRPr="00B4513F">
        <w:rPr>
          <w:sz w:val="24"/>
          <w:szCs w:val="24"/>
        </w:rPr>
        <w:t>–</w:t>
      </w:r>
      <w:r w:rsidR="00BF51F8" w:rsidRPr="00B4513F">
        <w:rPr>
          <w:sz w:val="24"/>
          <w:szCs w:val="24"/>
        </w:rPr>
        <w:t xml:space="preserve"> </w:t>
      </w:r>
      <w:r w:rsidR="00336233" w:rsidRPr="00B4513F">
        <w:rPr>
          <w:sz w:val="24"/>
          <w:szCs w:val="24"/>
        </w:rPr>
        <w:t>nauja statyba</w:t>
      </w:r>
      <w:r w:rsidR="00BF51F8" w:rsidRPr="00B4513F">
        <w:rPr>
          <w:sz w:val="24"/>
          <w:szCs w:val="24"/>
        </w:rPr>
        <w:t>.</w:t>
      </w:r>
    </w:p>
    <w:p w14:paraId="162AC119" w14:textId="521A514B"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A26155" w:rsidRPr="00A26155">
        <w:rPr>
          <w:sz w:val="24"/>
          <w:szCs w:val="24"/>
        </w:rPr>
        <w:t>Plungės miesto prie Vytauto g. 29 fonta</w:t>
      </w:r>
      <w:r w:rsidR="00A26155">
        <w:rPr>
          <w:sz w:val="24"/>
          <w:szCs w:val="24"/>
        </w:rPr>
        <w:t>no technologinės dalies projekte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2B396D53"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A26155">
        <w:rPr>
          <w:sz w:val="24"/>
          <w:szCs w:val="24"/>
        </w:rPr>
        <w:t>2</w:t>
      </w:r>
      <w:r w:rsidR="00982425" w:rsidRPr="00982425">
        <w:rPr>
          <w:rFonts w:ascii="LiberationSerif" w:eastAsiaTheme="minorHAnsi" w:hAnsi="LiberationSerif" w:cs="LiberationSerif"/>
          <w:sz w:val="24"/>
          <w:szCs w:val="24"/>
        </w:rPr>
        <w:t xml:space="preserve"> (</w:t>
      </w:r>
      <w:r w:rsidR="00A26155">
        <w:rPr>
          <w:rFonts w:ascii="LiberationSerif" w:eastAsiaTheme="minorHAnsi" w:hAnsi="LiberationSerif" w:cs="LiberationSerif"/>
          <w:sz w:val="24"/>
          <w:szCs w:val="24"/>
        </w:rPr>
        <w:t>du</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0C5D4731"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A26155">
        <w:rPr>
          <w:sz w:val="24"/>
          <w:szCs w:val="24"/>
        </w:rPr>
        <w:t>Vytauto g. 29</w:t>
      </w:r>
      <w:r w:rsidR="00982425" w:rsidRPr="00982425">
        <w:rPr>
          <w:sz w:val="24"/>
          <w:szCs w:val="24"/>
        </w:rPr>
        <w:t>, Plungė.</w:t>
      </w:r>
    </w:p>
    <w:p w14:paraId="2291945C" w14:textId="702C8B20" w:rsidR="006C6E34" w:rsidRPr="006C6E34" w:rsidRDefault="006C6E34" w:rsidP="006C6E34">
      <w:pPr>
        <w:pStyle w:val="Pagrindinistekstas"/>
        <w:numPr>
          <w:ilvl w:val="0"/>
          <w:numId w:val="2"/>
        </w:numPr>
        <w:tabs>
          <w:tab w:val="left" w:pos="1134"/>
        </w:tabs>
        <w:ind w:left="0" w:firstLine="567"/>
        <w:rPr>
          <w:b/>
          <w:szCs w:val="24"/>
        </w:rPr>
      </w:pPr>
      <w:r w:rsidRPr="00643428">
        <w:rPr>
          <w:rFonts w:eastAsia="Calibri"/>
          <w:b/>
          <w:szCs w:val="24"/>
        </w:rPr>
        <w:lastRenderedPageBreak/>
        <w:t>Pirkimui skirtos lėšos</w:t>
      </w:r>
      <w:r w:rsidRPr="006C6E34">
        <w:rPr>
          <w:rFonts w:eastAsia="Calibri"/>
          <w:b/>
          <w:szCs w:val="24"/>
        </w:rPr>
        <w:t>:</w:t>
      </w:r>
      <w:r w:rsidRPr="006C6E34">
        <w:rPr>
          <w:rFonts w:eastAsia="Calibri"/>
          <w:b/>
          <w:color w:val="E36C0A" w:themeColor="accent6" w:themeShade="BF"/>
          <w:szCs w:val="24"/>
        </w:rPr>
        <w:t xml:space="preserve"> </w:t>
      </w:r>
      <w:r w:rsidRPr="006C6E34">
        <w:rPr>
          <w:rFonts w:eastAsia="Calibri"/>
          <w:b/>
          <w:szCs w:val="24"/>
        </w:rPr>
        <w:t>Pasiūlymo kaina turi būti ne didesnė nei:</w:t>
      </w:r>
      <w:r w:rsidRPr="006C6E34">
        <w:rPr>
          <w:rFonts w:eastAsia="Calibri"/>
          <w:szCs w:val="24"/>
        </w:rPr>
        <w:t xml:space="preserve"> </w:t>
      </w:r>
      <w:r w:rsidRPr="006C6E34">
        <w:rPr>
          <w:rFonts w:eastAsia="Calibri"/>
          <w:b/>
          <w:szCs w:val="24"/>
        </w:rPr>
        <w:t>28925,62 Eur be PVM</w:t>
      </w:r>
      <w:r w:rsidRPr="006C6E34">
        <w:rPr>
          <w:rFonts w:eastAsia="Calibri"/>
          <w:szCs w:val="24"/>
        </w:rPr>
        <w:t xml:space="preserve"> </w:t>
      </w:r>
      <w:r w:rsidRPr="006C6E34">
        <w:rPr>
          <w:rFonts w:eastAsia="Calibri"/>
          <w:b/>
          <w:szCs w:val="24"/>
        </w:rPr>
        <w:t>(35000,00 su PVM)</w:t>
      </w:r>
      <w:r>
        <w:rPr>
          <w:rFonts w:eastAsia="Calibri"/>
          <w:b/>
          <w:szCs w:val="24"/>
        </w:rPr>
        <w:t>.</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163195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6AD5153F" w:rsidR="00982425" w:rsidRPr="00DB2888" w:rsidRDefault="00982425" w:rsidP="00FD2F4E">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982425" w:rsidRPr="00DB2888" w14:paraId="14DC63BD" w14:textId="77777777" w:rsidTr="009D12B1">
        <w:trPr>
          <w:tblHeader/>
        </w:trPr>
        <w:tc>
          <w:tcPr>
            <w:tcW w:w="816" w:type="dxa"/>
            <w:vAlign w:val="center"/>
          </w:tcPr>
          <w:p w14:paraId="6DC01A3D" w14:textId="77777777" w:rsidR="00982425" w:rsidRPr="00DB2888" w:rsidRDefault="00982425" w:rsidP="009D12B1">
            <w:pPr>
              <w:pStyle w:val="Pagrindinistekstas"/>
              <w:jc w:val="center"/>
              <w:rPr>
                <w:b/>
                <w:szCs w:val="24"/>
              </w:rPr>
            </w:pPr>
            <w:r w:rsidRPr="00DB2888">
              <w:rPr>
                <w:b/>
                <w:szCs w:val="24"/>
              </w:rPr>
              <w:t xml:space="preserve">Eil. </w:t>
            </w:r>
            <w:r>
              <w:rPr>
                <w:b/>
                <w:szCs w:val="24"/>
              </w:rPr>
              <w:t>N</w:t>
            </w:r>
            <w:r w:rsidRPr="00DB2888">
              <w:rPr>
                <w:b/>
                <w:szCs w:val="24"/>
              </w:rPr>
              <w:t>r.</w:t>
            </w:r>
          </w:p>
        </w:tc>
        <w:tc>
          <w:tcPr>
            <w:tcW w:w="3912" w:type="dxa"/>
            <w:vAlign w:val="center"/>
          </w:tcPr>
          <w:p w14:paraId="7DBB83ED" w14:textId="77777777" w:rsidR="00982425" w:rsidRPr="00DB2888" w:rsidRDefault="00982425" w:rsidP="009D12B1">
            <w:pPr>
              <w:pStyle w:val="Pagrindinistekstas"/>
              <w:jc w:val="center"/>
              <w:rPr>
                <w:b/>
                <w:szCs w:val="24"/>
              </w:rPr>
            </w:pPr>
            <w:r w:rsidRPr="00DB2888">
              <w:rPr>
                <w:b/>
                <w:szCs w:val="24"/>
              </w:rPr>
              <w:t>Kvalifikacijos reikalavimai</w:t>
            </w:r>
          </w:p>
        </w:tc>
        <w:tc>
          <w:tcPr>
            <w:tcW w:w="5102" w:type="dxa"/>
            <w:vAlign w:val="center"/>
          </w:tcPr>
          <w:p w14:paraId="1DC11F59" w14:textId="77777777" w:rsidR="00982425" w:rsidRPr="00DB2888" w:rsidRDefault="00982425" w:rsidP="009D12B1">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982425" w:rsidRPr="00A85E9B" w14:paraId="051D40F3" w14:textId="77777777" w:rsidTr="009D12B1">
        <w:trPr>
          <w:trHeight w:val="582"/>
        </w:trPr>
        <w:tc>
          <w:tcPr>
            <w:tcW w:w="9830" w:type="dxa"/>
            <w:gridSpan w:val="3"/>
            <w:vAlign w:val="center"/>
          </w:tcPr>
          <w:p w14:paraId="65EB0B4C" w14:textId="1B1DC741" w:rsidR="00982425" w:rsidRPr="00957581" w:rsidRDefault="00A26155" w:rsidP="009D12B1">
            <w:pPr>
              <w:pStyle w:val="Pagrindinistekstas"/>
              <w:jc w:val="center"/>
              <w:rPr>
                <w:b/>
                <w:szCs w:val="24"/>
              </w:rPr>
            </w:pPr>
            <w:r>
              <w:rPr>
                <w:b/>
                <w:szCs w:val="24"/>
              </w:rPr>
              <w:t>Techninio ir profesinio pajėgumo reikalavimai</w:t>
            </w:r>
          </w:p>
        </w:tc>
      </w:tr>
      <w:tr w:rsidR="00982425" w:rsidRPr="00A85E9B" w14:paraId="7AFE0D59" w14:textId="77777777" w:rsidTr="009D12B1">
        <w:tc>
          <w:tcPr>
            <w:tcW w:w="816" w:type="dxa"/>
          </w:tcPr>
          <w:p w14:paraId="4E5151B0" w14:textId="1DBE6AB6" w:rsidR="00982425" w:rsidRPr="00A85E9B" w:rsidRDefault="00982425" w:rsidP="00A63814">
            <w:pPr>
              <w:pStyle w:val="DiagramaDiagramaDiagrama"/>
              <w:jc w:val="center"/>
              <w:rPr>
                <w:rFonts w:ascii="Times New Roman" w:hAnsi="Times New Roman"/>
                <w:color w:val="FF0000"/>
                <w:sz w:val="24"/>
                <w:szCs w:val="24"/>
                <w:lang w:val="lt-LT"/>
              </w:rPr>
            </w:pPr>
            <w:r w:rsidRPr="00957581">
              <w:rPr>
                <w:rFonts w:ascii="Times New Roman" w:hAnsi="Times New Roman"/>
                <w:sz w:val="24"/>
                <w:szCs w:val="24"/>
                <w:lang w:val="lt-LT"/>
              </w:rPr>
              <w:t>1</w:t>
            </w:r>
            <w:r w:rsidR="00A63814">
              <w:rPr>
                <w:rFonts w:ascii="Times New Roman" w:hAnsi="Times New Roman"/>
                <w:sz w:val="24"/>
                <w:szCs w:val="24"/>
                <w:lang w:val="lt-LT"/>
              </w:rPr>
              <w:t>8</w:t>
            </w:r>
            <w:r w:rsidRPr="00957581">
              <w:rPr>
                <w:rFonts w:ascii="Times New Roman" w:hAnsi="Times New Roman"/>
                <w:sz w:val="24"/>
                <w:szCs w:val="24"/>
                <w:lang w:val="lt-LT"/>
              </w:rPr>
              <w:t>.1</w:t>
            </w:r>
            <w:r w:rsidRPr="00A85E9B">
              <w:rPr>
                <w:rFonts w:ascii="Times New Roman" w:hAnsi="Times New Roman"/>
                <w:color w:val="FF0000"/>
                <w:sz w:val="24"/>
                <w:szCs w:val="24"/>
                <w:lang w:val="lt-LT"/>
              </w:rPr>
              <w:t>.</w:t>
            </w:r>
          </w:p>
        </w:tc>
        <w:tc>
          <w:tcPr>
            <w:tcW w:w="3912" w:type="dxa"/>
          </w:tcPr>
          <w:p w14:paraId="4D5E4FAE" w14:textId="382DB857" w:rsidR="00A26155" w:rsidRPr="00052F47" w:rsidRDefault="00A26155" w:rsidP="00A26155">
            <w:pPr>
              <w:autoSpaceDE w:val="0"/>
              <w:autoSpaceDN w:val="0"/>
              <w:adjustRightInd w:val="0"/>
              <w:jc w:val="both"/>
              <w:rPr>
                <w:rFonts w:eastAsiaTheme="minorHAnsi"/>
                <w:sz w:val="24"/>
                <w:szCs w:val="24"/>
                <w:lang w:val="lt-LT"/>
              </w:rPr>
            </w:pPr>
            <w:r w:rsidRPr="00052F47">
              <w:rPr>
                <w:rFonts w:eastAsiaTheme="minorHAnsi"/>
                <w:sz w:val="24"/>
                <w:szCs w:val="24"/>
                <w:lang w:val="lt-LT"/>
              </w:rPr>
              <w:t>Tiekėjas per paskutinius 5 metus iki pasiūlymo pateikimo termino pabaigos yra atlikęs</w:t>
            </w:r>
            <w:r w:rsidR="00B4513F" w:rsidRPr="00052F47">
              <w:rPr>
                <w:rFonts w:eastAsiaTheme="minorHAnsi"/>
                <w:sz w:val="24"/>
                <w:szCs w:val="24"/>
                <w:lang w:val="lt-LT"/>
              </w:rPr>
              <w:t xml:space="preserve"> </w:t>
            </w:r>
            <w:r w:rsidRPr="00052F47">
              <w:rPr>
                <w:rFonts w:eastAsiaTheme="minorHAnsi"/>
                <w:sz w:val="24"/>
                <w:szCs w:val="24"/>
                <w:lang w:val="lt-LT"/>
              </w:rPr>
              <w:t>fontano įrengimo darbų už 10 000,00 Eur be PVM ir svarbiausių darbų atlikimas ir galutiniai rezultatai buvo tinkami.</w:t>
            </w:r>
          </w:p>
          <w:p w14:paraId="43A50E03" w14:textId="3623A5F8" w:rsidR="00982425" w:rsidRPr="00052F47" w:rsidRDefault="00A26155" w:rsidP="00A26155">
            <w:pPr>
              <w:jc w:val="both"/>
              <w:rPr>
                <w:sz w:val="24"/>
                <w:szCs w:val="24"/>
              </w:rPr>
            </w:pPr>
            <w:r w:rsidRPr="00052F47">
              <w:rPr>
                <w:rFonts w:eastAsiaTheme="minorHAnsi"/>
                <w:sz w:val="24"/>
                <w:szCs w:val="24"/>
                <w:lang w:val="lt-LT"/>
              </w:rPr>
              <w:t>Svarbiausi darbai: Fontano įrengimo darbai</w:t>
            </w:r>
          </w:p>
        </w:tc>
        <w:tc>
          <w:tcPr>
            <w:tcW w:w="5102" w:type="dxa"/>
          </w:tcPr>
          <w:p w14:paraId="772FAC9D" w14:textId="35F06662" w:rsidR="00982425" w:rsidRPr="00052F47" w:rsidRDefault="00A26155" w:rsidP="00A80B27">
            <w:pPr>
              <w:pStyle w:val="Sraopastraipa"/>
              <w:tabs>
                <w:tab w:val="left" w:pos="317"/>
              </w:tabs>
              <w:ind w:left="34"/>
              <w:jc w:val="both"/>
              <w:rPr>
                <w:i/>
                <w:sz w:val="24"/>
                <w:szCs w:val="24"/>
              </w:rPr>
            </w:pPr>
            <w:r w:rsidRPr="00052F47">
              <w:rPr>
                <w:rFonts w:eastAsiaTheme="minorHAnsi"/>
                <w:sz w:val="24"/>
                <w:szCs w:val="24"/>
              </w:rPr>
              <w:t>Pateikiama per paskutinius 5 metus atliktų darbų sąrašas kartu su užsakovų (tiek viešųjų, tiek privačiųjų) pažymomis, apie tai, kad savarankiškai atliktų darbų rezultatai buvo tinkami</w:t>
            </w:r>
            <w:r w:rsidR="00A80B27" w:rsidRPr="00052F47">
              <w:rPr>
                <w:rFonts w:eastAsiaTheme="minorHAnsi"/>
                <w:sz w:val="24"/>
                <w:szCs w:val="24"/>
              </w:rPr>
              <w:t>,</w:t>
            </w:r>
            <w:r w:rsidRPr="00052F47">
              <w:rPr>
                <w:rFonts w:eastAsiaTheme="minorHAnsi"/>
                <w:sz w:val="24"/>
                <w:szCs w:val="24"/>
              </w:rPr>
              <w:t xml:space="preserve"> bei atliktų darbų vertes.</w:t>
            </w:r>
          </w:p>
        </w:tc>
      </w:tr>
      <w:tr w:rsidR="00982425" w:rsidRPr="00A85E9B" w14:paraId="3E993B4B" w14:textId="77777777" w:rsidTr="009D12B1">
        <w:tc>
          <w:tcPr>
            <w:tcW w:w="9830" w:type="dxa"/>
            <w:gridSpan w:val="3"/>
          </w:tcPr>
          <w:p w14:paraId="3253B7D3" w14:textId="76F449BB" w:rsidR="00982425" w:rsidRPr="00FD2F4E" w:rsidRDefault="00982425" w:rsidP="009D12B1">
            <w:pPr>
              <w:jc w:val="both"/>
              <w:rPr>
                <w:i/>
                <w:iCs/>
                <w:sz w:val="24"/>
                <w:szCs w:val="24"/>
                <w:lang w:val="lt-LT"/>
              </w:rPr>
            </w:pPr>
            <w:r w:rsidRPr="00FD2F4E">
              <w:rPr>
                <w:i/>
                <w:iCs/>
                <w:sz w:val="24"/>
                <w:szCs w:val="24"/>
                <w:lang w:val="lt-LT"/>
              </w:rPr>
              <w:t xml:space="preserve">Reikalavimas nustatytas vadovaujantis 2017 m. birželio 29 d. Viešųjų pirkimų tarnybos direktoriaus įsakymo Nr. 1S-105 „Dėl tiekėjų kvalifikacijos reikalavimų nustatymo metodikos patvirtinimo“ (galiojanti suvestinė redakcija (nuo 2022-04-01) </w:t>
            </w:r>
            <w:r w:rsidR="00CA4EF5">
              <w:rPr>
                <w:i/>
                <w:iCs/>
                <w:sz w:val="24"/>
                <w:szCs w:val="24"/>
                <w:lang w:val="lt-LT"/>
              </w:rPr>
              <w:t>16.1</w:t>
            </w:r>
            <w:r w:rsidRPr="00FD2F4E">
              <w:rPr>
                <w:i/>
                <w:iCs/>
                <w:sz w:val="24"/>
                <w:szCs w:val="24"/>
                <w:lang w:val="lt-LT"/>
              </w:rPr>
              <w:t xml:space="preserve"> punktu.</w:t>
            </w:r>
          </w:p>
          <w:p w14:paraId="50BFF2E4" w14:textId="77777777" w:rsidR="00982425" w:rsidRPr="00FD2F4E" w:rsidRDefault="00982425" w:rsidP="009D12B1">
            <w:pPr>
              <w:jc w:val="both"/>
              <w:rPr>
                <w:i/>
                <w:iCs/>
                <w:sz w:val="24"/>
                <w:szCs w:val="24"/>
                <w:lang w:val="lt-LT"/>
              </w:rPr>
            </w:pPr>
            <w:r w:rsidRPr="00FD2F4E">
              <w:rPr>
                <w:i/>
                <w:iCs/>
                <w:sz w:val="24"/>
                <w:szCs w:val="24"/>
                <w:lang w:val="lt-LT"/>
              </w:rPr>
              <w:t xml:space="preserve">Pastabos: </w:t>
            </w:r>
          </w:p>
          <w:p w14:paraId="6ED5FB7A" w14:textId="77777777" w:rsidR="00982425" w:rsidRPr="00FD2F4E" w:rsidRDefault="00982425" w:rsidP="009D12B1">
            <w:pPr>
              <w:jc w:val="both"/>
              <w:rPr>
                <w:bCs/>
                <w:i/>
                <w:iCs/>
                <w:sz w:val="24"/>
                <w:szCs w:val="24"/>
                <w:lang w:val="lt-LT"/>
              </w:rPr>
            </w:pPr>
            <w:r w:rsidRPr="00FD2F4E">
              <w:rPr>
                <w:bCs/>
                <w:i/>
                <w:iCs/>
                <w:sz w:val="24"/>
                <w:szCs w:val="24"/>
                <w:lang w:val="lt-LT"/>
              </w:rPr>
              <w:t>1. Jeigu pasiūlymą teikia ūkio subjektų grupė – reikalavimą turi atitikti kiekvienas ūkio subjektų grupės narys (-iai), pagal jų prisiimamus įsipareigojimus pirkimo sutarčiai vykdyti;</w:t>
            </w:r>
          </w:p>
          <w:p w14:paraId="221D71AE" w14:textId="332EB1A3" w:rsidR="00982425" w:rsidRDefault="00982425" w:rsidP="009D12B1">
            <w:pPr>
              <w:jc w:val="both"/>
              <w:rPr>
                <w:bCs/>
                <w:i/>
                <w:iCs/>
                <w:sz w:val="24"/>
                <w:szCs w:val="24"/>
                <w:lang w:val="lt-LT"/>
              </w:rPr>
            </w:pPr>
            <w:r w:rsidRPr="00FD2F4E">
              <w:rPr>
                <w:bCs/>
                <w:i/>
                <w:iCs/>
                <w:sz w:val="24"/>
                <w:szCs w:val="24"/>
                <w:lang w:val="lt-LT"/>
              </w:rPr>
              <w:lastRenderedPageBreak/>
              <w:t>2. Tiekėjas gali remtis kitų ūkio subjektų pajėgumais tik tuomet, kai tie subjektai, kurių pajėgumais buvo pasiremta, patys tieks prekes, teiks</w:t>
            </w:r>
            <w:r w:rsidRPr="00FD2F4E">
              <w:rPr>
                <w:i/>
                <w:iCs/>
                <w:sz w:val="24"/>
                <w:szCs w:val="24"/>
                <w:lang w:val="lt-LT"/>
              </w:rPr>
              <w:t xml:space="preserve"> </w:t>
            </w:r>
            <w:r w:rsidRPr="00FD2F4E">
              <w:rPr>
                <w:bCs/>
                <w:i/>
                <w:iCs/>
                <w:sz w:val="24"/>
                <w:szCs w:val="24"/>
                <w:lang w:val="lt-LT"/>
              </w:rPr>
              <w:t>paslaugas ar atliks darbus, kuriems reikia jų pajėgumų.</w:t>
            </w:r>
          </w:p>
          <w:p w14:paraId="216177F5" w14:textId="2BC619C3" w:rsidR="00CA4EF5" w:rsidRPr="00FD2F4E" w:rsidRDefault="00CA4EF5" w:rsidP="009D12B1">
            <w:pPr>
              <w:jc w:val="both"/>
              <w:rPr>
                <w:i/>
                <w:sz w:val="24"/>
                <w:szCs w:val="24"/>
                <w:lang w:val="lt-LT"/>
              </w:rPr>
            </w:pPr>
            <w:r>
              <w:rPr>
                <w:bCs/>
                <w:i/>
                <w:iCs/>
                <w:sz w:val="24"/>
                <w:szCs w:val="24"/>
                <w:lang w:val="lt-LT"/>
              </w:rPr>
              <w:t>3. Subtiekėjams šis reikalavimas netaikomas.</w:t>
            </w:r>
          </w:p>
          <w:p w14:paraId="5E9EEB83" w14:textId="77777777" w:rsidR="00982425" w:rsidRPr="00FD2F4E" w:rsidRDefault="00982425" w:rsidP="009D12B1">
            <w:pPr>
              <w:jc w:val="both"/>
              <w:rPr>
                <w:b/>
                <w:i/>
                <w:sz w:val="24"/>
                <w:szCs w:val="24"/>
                <w:lang w:val="lt-LT"/>
              </w:rPr>
            </w:pPr>
          </w:p>
          <w:p w14:paraId="11BDEF7D" w14:textId="5235384F" w:rsidR="00982425" w:rsidRPr="00957581" w:rsidRDefault="00982425" w:rsidP="00CA4EF5">
            <w:pPr>
              <w:pStyle w:val="Sraopastraipa"/>
              <w:tabs>
                <w:tab w:val="left" w:pos="317"/>
              </w:tabs>
              <w:ind w:left="34"/>
              <w:jc w:val="both"/>
              <w:rPr>
                <w:sz w:val="24"/>
                <w:szCs w:val="24"/>
              </w:rPr>
            </w:pPr>
            <w:r w:rsidRPr="005D3110">
              <w:rPr>
                <w:i/>
              </w:rPr>
              <w:t>Pastaba: Reikalavimas nustatytas vadovaujantis 2017 m. birželio 29 d. Viešųjų pirkimų tarnybos direktoriaus įsakymo Nr. 1S-105  „Dėl tiekėjų kvalifikacijos reikalavimų nustatymo metodikos patvirtinimo“ (galiojanti suvestinė redakcija ( nuo 2022-04-01)</w:t>
            </w:r>
            <w:r w:rsidR="00CA4EF5">
              <w:rPr>
                <w:i/>
              </w:rPr>
              <w:t xml:space="preserve"> 16.1</w:t>
            </w:r>
            <w:r w:rsidRPr="005D3110">
              <w:rPr>
                <w:i/>
              </w:rPr>
              <w:t xml:space="preserve"> punktu.</w:t>
            </w:r>
          </w:p>
        </w:tc>
      </w:tr>
    </w:tbl>
    <w:p w14:paraId="0C6D9FB7" w14:textId="77777777" w:rsidR="002D3CE6" w:rsidRDefault="002D3CE6" w:rsidP="006404AB">
      <w:pPr>
        <w:pStyle w:val="Pagrindinistekstas"/>
        <w:tabs>
          <w:tab w:val="left" w:pos="1134"/>
        </w:tabs>
        <w:ind w:firstLine="567"/>
        <w:rPr>
          <w:b/>
          <w:szCs w:val="24"/>
        </w:rPr>
      </w:pPr>
    </w:p>
    <w:p w14:paraId="2B042B40" w14:textId="5481A396"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64EC8508" w:rsidR="00983458" w:rsidRPr="00903C34" w:rsidRDefault="00983458" w:rsidP="00A63814">
            <w:pPr>
              <w:rPr>
                <w:sz w:val="24"/>
                <w:szCs w:val="24"/>
                <w:lang w:val="lt-LT"/>
              </w:rPr>
            </w:pPr>
            <w:r w:rsidRPr="00903C34">
              <w:rPr>
                <w:sz w:val="24"/>
                <w:szCs w:val="24"/>
                <w:lang w:val="lt-LT"/>
              </w:rPr>
              <w:t>1</w:t>
            </w:r>
            <w:r w:rsidR="00A63814">
              <w:rPr>
                <w:sz w:val="24"/>
                <w:szCs w:val="24"/>
                <w:lang w:val="lt-LT"/>
              </w:rPr>
              <w:t>9</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Komisijos sprendimus 2001/681/EB bei 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t xml:space="preserve">Pateikiamas nepriklausomos įstaigos išduotas galiojantis sertifikatas, patvirtinantis, kad 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Perkančioji organizacija pripažįsta lygiaverčius sertifikatus, išduotus kitose valstybėse narėse 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lastRenderedPageBreak/>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163196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163196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w:t>
      </w:r>
      <w:r w:rsidR="00F23029" w:rsidRPr="00643428">
        <w:lastRenderedPageBreak/>
        <w:t xml:space="preserve">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2E74272F"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A63814">
        <w:rPr>
          <w:szCs w:val="24"/>
        </w:rPr>
        <w:t>Plungės miesto prie Vytauto g. 29 fontano technologinės dalies projekto</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lastRenderedPageBreak/>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1631962"/>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1631963"/>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lastRenderedPageBreak/>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191631964"/>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4"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lastRenderedPageBreak/>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191631965"/>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5963D78"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išskyrus atvejus, kai jų buvo paprašyta ir jie buvo įvertinti ankstesniuose pirkimo procedūros etapuose ir ši informacija vis dar yra aktuali, taip pat išskyrus atvejus, kai vadovaujantis pirkimo sąlygomis šių doku</w:t>
      </w:r>
      <w:bookmarkStart w:id="17" w:name="_GoBack"/>
      <w:bookmarkEnd w:id="17"/>
      <w:r w:rsidR="00012B2B" w:rsidRPr="002D3CE6">
        <w:t xml:space="preserve">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2374A">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lastRenderedPageBreak/>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1631966"/>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163196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w:t>
      </w:r>
      <w:r w:rsidR="00423419" w:rsidRPr="00643428">
        <w:rPr>
          <w:sz w:val="24"/>
          <w:szCs w:val="24"/>
          <w:lang w:eastAsia="en-US"/>
        </w:rPr>
        <w:lastRenderedPageBreak/>
        <w:t>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1631968"/>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4C62FCBA"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 vyr. specialistas Mod</w:t>
      </w:r>
      <w:r w:rsidR="009D57D6">
        <w:rPr>
          <w:i/>
          <w:sz w:val="24"/>
          <w:szCs w:val="24"/>
        </w:rPr>
        <w:t>e</w:t>
      </w:r>
      <w:r w:rsidR="00A63814">
        <w:rPr>
          <w:i/>
          <w:sz w:val="24"/>
          <w:szCs w:val="24"/>
        </w:rPr>
        <w:t>stas Budrys;</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97DD" w14:textId="77777777" w:rsidR="001754BC" w:rsidRDefault="001754BC" w:rsidP="00F95F41">
      <w:r>
        <w:separator/>
      </w:r>
    </w:p>
  </w:endnote>
  <w:endnote w:type="continuationSeparator" w:id="0">
    <w:p w14:paraId="550FA8C4" w14:textId="77777777" w:rsidR="001754BC" w:rsidRDefault="001754B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0A87F" w14:textId="77777777" w:rsidR="001754BC" w:rsidRDefault="001754BC" w:rsidP="00F95F41">
      <w:r>
        <w:separator/>
      </w:r>
    </w:p>
  </w:footnote>
  <w:footnote w:type="continuationSeparator" w:id="0">
    <w:p w14:paraId="5751B276" w14:textId="77777777" w:rsidR="001754BC" w:rsidRDefault="001754BC"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7B62269"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2374A" w:rsidRPr="0092374A">
          <w:rPr>
            <w:noProof/>
            <w:sz w:val="24"/>
            <w:szCs w:val="24"/>
            <w:lang w:val="lt-LT"/>
          </w:rPr>
          <w:t>10</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13"/>
  </w:num>
  <w:num w:numId="3">
    <w:abstractNumId w:val="10"/>
  </w:num>
  <w:num w:numId="4">
    <w:abstractNumId w:val="3"/>
  </w:num>
  <w:num w:numId="5">
    <w:abstractNumId w:val="4"/>
  </w:num>
  <w:num w:numId="6">
    <w:abstractNumId w:val="6"/>
  </w:num>
  <w:num w:numId="7">
    <w:abstractNumId w:val="15"/>
  </w:num>
  <w:num w:numId="8">
    <w:abstractNumId w:val="5"/>
  </w:num>
  <w:num w:numId="9">
    <w:abstractNumId w:val="14"/>
  </w:num>
  <w:num w:numId="10">
    <w:abstractNumId w:val="2"/>
  </w:num>
  <w:num w:numId="11">
    <w:abstractNumId w:val="11"/>
  </w:num>
  <w:num w:numId="12">
    <w:abstractNumId w:val="16"/>
  </w:num>
  <w:num w:numId="13">
    <w:abstractNumId w:val="17"/>
  </w:num>
  <w:num w:numId="14">
    <w:abstractNumId w:val="9"/>
  </w:num>
  <w:num w:numId="15">
    <w:abstractNumId w:val="1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C81"/>
    <w:rsid w:val="0003431B"/>
    <w:rsid w:val="00034D89"/>
    <w:rsid w:val="00036B9F"/>
    <w:rsid w:val="0003756F"/>
    <w:rsid w:val="00037AF5"/>
    <w:rsid w:val="00041F50"/>
    <w:rsid w:val="00050A2C"/>
    <w:rsid w:val="0005198E"/>
    <w:rsid w:val="00051FC5"/>
    <w:rsid w:val="00052705"/>
    <w:rsid w:val="00052F47"/>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FCD"/>
    <w:rsid w:val="00F863D3"/>
    <w:rsid w:val="00F95F41"/>
    <w:rsid w:val="00F96112"/>
    <w:rsid w:val="00F979C4"/>
    <w:rsid w:val="00FA0949"/>
    <w:rsid w:val="00FA4D4C"/>
    <w:rsid w:val="00FB2311"/>
    <w:rsid w:val="00FC044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89E3-689E-4273-BE72-CF0746BC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11</Pages>
  <Words>23747</Words>
  <Characters>13536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28</cp:revision>
  <cp:lastPrinted>2017-07-27T08:29:00Z</cp:lastPrinted>
  <dcterms:created xsi:type="dcterms:W3CDTF">2024-05-13T06:38:00Z</dcterms:created>
  <dcterms:modified xsi:type="dcterms:W3CDTF">2025-02-28T08:47:00Z</dcterms:modified>
</cp:coreProperties>
</file>