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5F02" w14:textId="35D227D9" w:rsidR="008442B6" w:rsidRPr="008442B6" w:rsidRDefault="008442B6" w:rsidP="008442B6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42B6">
        <w:rPr>
          <w:rFonts w:ascii="Times New Roman" w:hAnsi="Times New Roman" w:cs="Times New Roman"/>
          <w:b/>
          <w:bCs/>
          <w:color w:val="auto"/>
          <w:sz w:val="24"/>
          <w:szCs w:val="24"/>
        </w:rPr>
        <w:t>SPECIALISTŲ, KURIE</w:t>
      </w:r>
      <w:r w:rsidRPr="008442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BUS ATSAKINGI UŽ PIRKIMO SUTARTIES VYKDYMĄ, SĄRAŠAS</w:t>
      </w:r>
    </w:p>
    <w:p w14:paraId="1615950A" w14:textId="77777777" w:rsidR="008442B6" w:rsidRPr="008442B6" w:rsidRDefault="008442B6" w:rsidP="008442B6">
      <w:pPr>
        <w:rPr>
          <w:szCs w:val="24"/>
        </w:rPr>
      </w:pPr>
    </w:p>
    <w:p w14:paraId="550354C8" w14:textId="77777777" w:rsidR="008442B6" w:rsidRPr="008442B6" w:rsidRDefault="008442B6" w:rsidP="008442B6">
      <w:pPr>
        <w:rPr>
          <w:szCs w:val="24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5074"/>
        <w:gridCol w:w="1713"/>
        <w:gridCol w:w="1880"/>
        <w:gridCol w:w="1663"/>
      </w:tblGrid>
      <w:tr w:rsidR="008442B6" w:rsidRPr="008442B6" w14:paraId="0A5C60C7" w14:textId="77777777" w:rsidTr="008442B6">
        <w:trPr>
          <w:cantSplit/>
          <w:trHeight w:val="2433"/>
        </w:trPr>
        <w:tc>
          <w:tcPr>
            <w:tcW w:w="727" w:type="dxa"/>
            <w:vAlign w:val="center"/>
          </w:tcPr>
          <w:p w14:paraId="7BD866AD" w14:textId="77777777" w:rsidR="008442B6" w:rsidRPr="008442B6" w:rsidRDefault="008442B6" w:rsidP="00620AFC">
            <w:pPr>
              <w:rPr>
                <w:szCs w:val="24"/>
              </w:rPr>
            </w:pPr>
            <w:r w:rsidRPr="008442B6">
              <w:rPr>
                <w:szCs w:val="24"/>
              </w:rPr>
              <w:t>Eil. Nr.</w:t>
            </w:r>
          </w:p>
        </w:tc>
        <w:tc>
          <w:tcPr>
            <w:tcW w:w="5074" w:type="dxa"/>
            <w:vAlign w:val="center"/>
          </w:tcPr>
          <w:p w14:paraId="37E7FBE0" w14:textId="32605281" w:rsidR="008442B6" w:rsidRPr="008442B6" w:rsidRDefault="008442B6" w:rsidP="00620AFC">
            <w:pPr>
              <w:jc w:val="center"/>
              <w:rPr>
                <w:szCs w:val="24"/>
                <w:lang w:val="en-US"/>
              </w:rPr>
            </w:pPr>
            <w:r w:rsidRPr="008442B6">
              <w:rPr>
                <w:szCs w:val="24"/>
              </w:rPr>
              <w:t xml:space="preserve">Specialistai pagal </w:t>
            </w:r>
            <w:r>
              <w:rPr>
                <w:szCs w:val="24"/>
              </w:rPr>
              <w:t xml:space="preserve">specialiųjų </w:t>
            </w:r>
            <w:r w:rsidRPr="008442B6">
              <w:rPr>
                <w:szCs w:val="24"/>
              </w:rPr>
              <w:t xml:space="preserve">pirkimo sąlygų </w:t>
            </w:r>
            <w:r>
              <w:rPr>
                <w:szCs w:val="24"/>
              </w:rPr>
              <w:t>2 priedo 2.2.1-2.2.3 punktus</w:t>
            </w:r>
          </w:p>
        </w:tc>
        <w:tc>
          <w:tcPr>
            <w:tcW w:w="1713" w:type="dxa"/>
            <w:vAlign w:val="center"/>
          </w:tcPr>
          <w:p w14:paraId="59B6921F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  <w:r w:rsidRPr="008442B6">
              <w:rPr>
                <w:szCs w:val="24"/>
              </w:rPr>
              <w:t>Siūlomo specialisto vardas, pavardė</w:t>
            </w:r>
          </w:p>
        </w:tc>
        <w:tc>
          <w:tcPr>
            <w:tcW w:w="1880" w:type="dxa"/>
            <w:vAlign w:val="center"/>
          </w:tcPr>
          <w:p w14:paraId="4C108F9E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  <w:r w:rsidRPr="008442B6">
              <w:rPr>
                <w:szCs w:val="24"/>
              </w:rPr>
              <w:t>Specialistų turimi atestatai, išdavusios institucijos pavadinimas, atestato numeris ir galiojimo laikas</w:t>
            </w:r>
          </w:p>
        </w:tc>
        <w:tc>
          <w:tcPr>
            <w:tcW w:w="1663" w:type="dxa"/>
            <w:vAlign w:val="center"/>
          </w:tcPr>
          <w:p w14:paraId="326290DE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  <w:r w:rsidRPr="008442B6">
              <w:rPr>
                <w:szCs w:val="24"/>
              </w:rPr>
              <w:t>Paslaugų teikimo tiekėjui teisinė forma</w:t>
            </w:r>
          </w:p>
        </w:tc>
      </w:tr>
      <w:tr w:rsidR="008442B6" w:rsidRPr="008442B6" w14:paraId="117833C8" w14:textId="77777777" w:rsidTr="008442B6">
        <w:trPr>
          <w:cantSplit/>
          <w:trHeight w:val="658"/>
        </w:trPr>
        <w:tc>
          <w:tcPr>
            <w:tcW w:w="727" w:type="dxa"/>
          </w:tcPr>
          <w:p w14:paraId="14F97AC0" w14:textId="77777777" w:rsidR="008442B6" w:rsidRPr="008442B6" w:rsidRDefault="008442B6" w:rsidP="00620AFC">
            <w:pPr>
              <w:rPr>
                <w:szCs w:val="24"/>
              </w:rPr>
            </w:pPr>
            <w:r w:rsidRPr="008442B6">
              <w:rPr>
                <w:szCs w:val="24"/>
              </w:rPr>
              <w:t>1.</w:t>
            </w:r>
          </w:p>
        </w:tc>
        <w:tc>
          <w:tcPr>
            <w:tcW w:w="5074" w:type="dxa"/>
            <w:shd w:val="clear" w:color="auto" w:fill="auto"/>
          </w:tcPr>
          <w:p w14:paraId="470CBA5C" w14:textId="77777777" w:rsidR="008442B6" w:rsidRPr="008442B6" w:rsidRDefault="008442B6" w:rsidP="008442B6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Cs w:val="24"/>
              </w:rPr>
            </w:pPr>
            <w:r w:rsidRPr="008442B6">
              <w:rPr>
                <w:rFonts w:eastAsia="Calibri"/>
                <w:szCs w:val="24"/>
              </w:rPr>
              <w:t xml:space="preserve">Statinio projekto ekspertizės vadovas, kuriam suteikta teisė  eiti ypatingojo statinio projekto ekspertizės vadovo pareigas. </w:t>
            </w:r>
          </w:p>
          <w:p w14:paraId="4F64D939" w14:textId="7AF5966F" w:rsidR="008442B6" w:rsidRPr="008442B6" w:rsidRDefault="008442B6" w:rsidP="00620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8442B6">
              <w:rPr>
                <w:szCs w:val="24"/>
              </w:rPr>
              <w:t>Statiniai: gyvenamieji ir negyvenamieji pastatai, susisiekimo komunikacijos, inžineriniai tinklai, hidrotechnikos statiniai, kiti inžineriniai statiniai, taip pat minėti statiniai, esantys kultūros paveldo objekto teritorijoje, jo apsaugos zonoje, kultūros paveldo vietovėje.</w:t>
            </w:r>
          </w:p>
        </w:tc>
        <w:tc>
          <w:tcPr>
            <w:tcW w:w="1713" w:type="dxa"/>
          </w:tcPr>
          <w:p w14:paraId="6AEE36D9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  <w:tc>
          <w:tcPr>
            <w:tcW w:w="1880" w:type="dxa"/>
          </w:tcPr>
          <w:p w14:paraId="4FBB0630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4E933E1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</w:tr>
      <w:tr w:rsidR="008442B6" w:rsidRPr="008442B6" w14:paraId="4E612584" w14:textId="77777777" w:rsidTr="008442B6">
        <w:trPr>
          <w:cantSplit/>
        </w:trPr>
        <w:tc>
          <w:tcPr>
            <w:tcW w:w="727" w:type="dxa"/>
          </w:tcPr>
          <w:p w14:paraId="4B67287E" w14:textId="77777777" w:rsidR="008442B6" w:rsidRPr="008442B6" w:rsidRDefault="008442B6" w:rsidP="00620AFC">
            <w:pPr>
              <w:rPr>
                <w:szCs w:val="24"/>
              </w:rPr>
            </w:pPr>
            <w:r w:rsidRPr="008442B6">
              <w:rPr>
                <w:szCs w:val="24"/>
              </w:rPr>
              <w:t>2.</w:t>
            </w:r>
          </w:p>
        </w:tc>
        <w:tc>
          <w:tcPr>
            <w:tcW w:w="5074" w:type="dxa"/>
            <w:shd w:val="clear" w:color="auto" w:fill="auto"/>
          </w:tcPr>
          <w:p w14:paraId="5F170D72" w14:textId="77777777" w:rsidR="008442B6" w:rsidRPr="008442B6" w:rsidRDefault="008442B6" w:rsidP="00844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8442B6">
              <w:rPr>
                <w:rFonts w:eastAsia="Calibri"/>
                <w:szCs w:val="24"/>
              </w:rPr>
              <w:t>Statinio projekto dalies (-ių) ekspertizės vadovas (-ai), kuriam</w:t>
            </w:r>
            <w:r w:rsidRPr="008442B6">
              <w:rPr>
                <w:szCs w:val="24"/>
              </w:rPr>
              <w:t xml:space="preserve"> (-iems) </w:t>
            </w:r>
            <w:r w:rsidRPr="008442B6">
              <w:rPr>
                <w:rFonts w:eastAsia="Calibri"/>
                <w:szCs w:val="24"/>
              </w:rPr>
              <w:t xml:space="preserve">suteikta teisė eiti ypatingojo statinio dalies ekspertizės vadovo pareigas. </w:t>
            </w:r>
          </w:p>
          <w:p w14:paraId="126BAAE1" w14:textId="77777777" w:rsidR="008442B6" w:rsidRPr="008442B6" w:rsidRDefault="008442B6" w:rsidP="00844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8442B6">
              <w:rPr>
                <w:rFonts w:eastAsia="Calibri"/>
                <w:szCs w:val="24"/>
              </w:rPr>
              <w:t xml:space="preserve">Statiniai: gyvenamieji ir negyvenamieji pastatai, inžineriniai tinklai, hidrotechnikos statiniai, kiti inžineriniai statiniai, taip pat minėti statiniai, esantys kultūros paveldo objekto teritorijoje, jo apsaugos zonoje, kultūros paveldo vietovėje. </w:t>
            </w:r>
          </w:p>
          <w:p w14:paraId="2D30450F" w14:textId="3A9913DD" w:rsidR="008442B6" w:rsidRPr="008442B6" w:rsidRDefault="008442B6" w:rsidP="00844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8442B6">
              <w:rPr>
                <w:rFonts w:eastAsia="Calibri"/>
                <w:szCs w:val="24"/>
              </w:rPr>
              <w:t>Statinio dalių ekspertizės darbų sritys: statybos skaičiuojamosios kainos nustatymo.</w:t>
            </w:r>
          </w:p>
        </w:tc>
        <w:tc>
          <w:tcPr>
            <w:tcW w:w="1713" w:type="dxa"/>
          </w:tcPr>
          <w:p w14:paraId="2FD626C5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  <w:tc>
          <w:tcPr>
            <w:tcW w:w="1880" w:type="dxa"/>
          </w:tcPr>
          <w:p w14:paraId="459A10A2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27CF21D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</w:tr>
      <w:tr w:rsidR="008442B6" w:rsidRPr="008442B6" w14:paraId="0B1A630B" w14:textId="77777777" w:rsidTr="008442B6">
        <w:trPr>
          <w:cantSplit/>
        </w:trPr>
        <w:tc>
          <w:tcPr>
            <w:tcW w:w="727" w:type="dxa"/>
          </w:tcPr>
          <w:p w14:paraId="7FE910C4" w14:textId="77777777" w:rsidR="008442B6" w:rsidRPr="008442B6" w:rsidRDefault="008442B6" w:rsidP="00620AFC">
            <w:pPr>
              <w:rPr>
                <w:szCs w:val="24"/>
              </w:rPr>
            </w:pPr>
            <w:r w:rsidRPr="008442B6">
              <w:rPr>
                <w:szCs w:val="24"/>
              </w:rPr>
              <w:t>3.</w:t>
            </w:r>
          </w:p>
        </w:tc>
        <w:tc>
          <w:tcPr>
            <w:tcW w:w="5074" w:type="dxa"/>
            <w:shd w:val="clear" w:color="auto" w:fill="auto"/>
          </w:tcPr>
          <w:p w14:paraId="3EE281D4" w14:textId="77777777" w:rsidR="008442B6" w:rsidRPr="008442B6" w:rsidRDefault="008442B6" w:rsidP="008442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8442B6">
              <w:rPr>
                <w:rFonts w:eastAsia="Calibri"/>
                <w:szCs w:val="24"/>
              </w:rPr>
              <w:t>Nekilnojamojo kultūros paveldo apsaugos specialistas, kuriam suteikta teisė atlikti tvarkybos darbų projektų Paveldosaugos (specialiąją) ekspertizę.</w:t>
            </w:r>
          </w:p>
          <w:p w14:paraId="14B09BF7" w14:textId="129B78B6" w:rsidR="008442B6" w:rsidRPr="008442B6" w:rsidRDefault="008442B6" w:rsidP="008442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442B6">
              <w:rPr>
                <w:rFonts w:eastAsia="Calibri"/>
                <w:szCs w:val="24"/>
              </w:rPr>
              <w:t>Specializacija: Paveldosaugos (specialioji) ekspertizė – nekilnojamojo kultūros paveldo vertinimo, pagal reikšmingumą lemiantį vertingųjų savybių pobūdį ar jų derinį: architektūrinio.</w:t>
            </w:r>
          </w:p>
        </w:tc>
        <w:tc>
          <w:tcPr>
            <w:tcW w:w="1713" w:type="dxa"/>
          </w:tcPr>
          <w:p w14:paraId="565C065B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  <w:tc>
          <w:tcPr>
            <w:tcW w:w="1880" w:type="dxa"/>
          </w:tcPr>
          <w:p w14:paraId="236CB0AB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BC26145" w14:textId="77777777" w:rsidR="008442B6" w:rsidRPr="008442B6" w:rsidRDefault="008442B6" w:rsidP="00620AFC">
            <w:pPr>
              <w:jc w:val="center"/>
              <w:rPr>
                <w:szCs w:val="24"/>
              </w:rPr>
            </w:pPr>
          </w:p>
        </w:tc>
      </w:tr>
    </w:tbl>
    <w:p w14:paraId="0E5661B5" w14:textId="77777777" w:rsidR="008442B6" w:rsidRDefault="008442B6" w:rsidP="008442B6">
      <w:pPr>
        <w:rPr>
          <w:rFonts w:eastAsia="SimSun"/>
          <w:b/>
          <w:szCs w:val="24"/>
          <w:lang w:eastAsia="zh-CN"/>
        </w:rPr>
      </w:pPr>
    </w:p>
    <w:p w14:paraId="7825F091" w14:textId="77777777" w:rsidR="008442B6" w:rsidRPr="008442B6" w:rsidRDefault="008442B6" w:rsidP="008442B6">
      <w:pPr>
        <w:rPr>
          <w:rFonts w:eastAsia="SimSun"/>
          <w:b/>
          <w:szCs w:val="24"/>
          <w:lang w:eastAsia="zh-CN"/>
        </w:rPr>
      </w:pPr>
    </w:p>
    <w:p w14:paraId="22EF25E3" w14:textId="77777777" w:rsidR="008442B6" w:rsidRPr="008442B6" w:rsidRDefault="008442B6" w:rsidP="008442B6">
      <w:pPr>
        <w:rPr>
          <w:rFonts w:eastAsia="SimSun"/>
          <w:b/>
          <w:szCs w:val="24"/>
          <w:lang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8442B6" w:rsidRPr="008442B6" w14:paraId="3AE1F318" w14:textId="77777777" w:rsidTr="00620AFC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D33BB" w14:textId="77777777" w:rsidR="008442B6" w:rsidRPr="008442B6" w:rsidRDefault="008442B6" w:rsidP="00620AFC">
            <w:pPr>
              <w:snapToGrid w:val="0"/>
              <w:jc w:val="center"/>
              <w:rPr>
                <w:i/>
                <w:position w:val="6"/>
                <w:szCs w:val="24"/>
              </w:rPr>
            </w:pPr>
            <w:r w:rsidRPr="008442B6">
              <w:rPr>
                <w:i/>
                <w:position w:val="6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0306649B" w14:textId="77777777" w:rsidR="008442B6" w:rsidRPr="008442B6" w:rsidRDefault="008442B6" w:rsidP="00620AFC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E2F5B" w14:textId="77777777" w:rsidR="008442B6" w:rsidRPr="008442B6" w:rsidRDefault="008442B6" w:rsidP="00620AFC">
            <w:pPr>
              <w:jc w:val="center"/>
              <w:rPr>
                <w:i/>
                <w:szCs w:val="24"/>
              </w:rPr>
            </w:pPr>
            <w:r w:rsidRPr="008442B6">
              <w:rPr>
                <w:i/>
                <w:position w:val="6"/>
                <w:szCs w:val="24"/>
              </w:rPr>
              <w:t>(Parašas)</w:t>
            </w:r>
            <w:r w:rsidRPr="008442B6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7D7B6D81" w14:textId="77777777" w:rsidR="008442B6" w:rsidRPr="008442B6" w:rsidRDefault="008442B6" w:rsidP="00620AFC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4EE98" w14:textId="77777777" w:rsidR="008442B6" w:rsidRPr="008442B6" w:rsidRDefault="008442B6" w:rsidP="00620AFC">
            <w:pPr>
              <w:jc w:val="center"/>
              <w:rPr>
                <w:i/>
                <w:szCs w:val="24"/>
              </w:rPr>
            </w:pPr>
            <w:r w:rsidRPr="008442B6">
              <w:rPr>
                <w:i/>
                <w:position w:val="6"/>
                <w:szCs w:val="24"/>
              </w:rPr>
              <w:t>(Vardas ir pavardė)</w:t>
            </w:r>
            <w:r w:rsidRPr="008442B6">
              <w:rPr>
                <w:i/>
                <w:szCs w:val="24"/>
              </w:rPr>
              <w:t xml:space="preserve"> </w:t>
            </w:r>
          </w:p>
        </w:tc>
      </w:tr>
    </w:tbl>
    <w:p w14:paraId="25B004F2" w14:textId="77777777" w:rsidR="005F1CCB" w:rsidRPr="008442B6" w:rsidRDefault="005F1CCB">
      <w:pPr>
        <w:rPr>
          <w:szCs w:val="24"/>
        </w:rPr>
      </w:pPr>
    </w:p>
    <w:sectPr w:rsidR="005F1CCB" w:rsidRPr="008442B6" w:rsidSect="008442B6">
      <w:headerReference w:type="default" r:id="rId6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E479" w14:textId="77777777" w:rsidR="008442B6" w:rsidRDefault="008442B6" w:rsidP="008442B6">
      <w:r>
        <w:separator/>
      </w:r>
    </w:p>
  </w:endnote>
  <w:endnote w:type="continuationSeparator" w:id="0">
    <w:p w14:paraId="0A1AD71B" w14:textId="77777777" w:rsidR="008442B6" w:rsidRDefault="008442B6" w:rsidP="0084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473A" w14:textId="77777777" w:rsidR="008442B6" w:rsidRDefault="008442B6" w:rsidP="008442B6">
      <w:r>
        <w:separator/>
      </w:r>
    </w:p>
  </w:footnote>
  <w:footnote w:type="continuationSeparator" w:id="0">
    <w:p w14:paraId="0981409A" w14:textId="77777777" w:rsidR="008442B6" w:rsidRDefault="008442B6" w:rsidP="0084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8BE6" w14:textId="406D7865" w:rsidR="008442B6" w:rsidRPr="00A87CAF" w:rsidRDefault="008442B6" w:rsidP="008442B6">
    <w:pPr>
      <w:pStyle w:val="Heading3"/>
      <w:jc w:val="right"/>
      <w:rPr>
        <w:rFonts w:ascii="Times New Roman" w:hAnsi="Times New Roman" w:cs="Times New Roman"/>
        <w:color w:val="auto"/>
        <w:sz w:val="24"/>
        <w:szCs w:val="24"/>
      </w:rPr>
    </w:pPr>
    <w:bookmarkStart w:id="0" w:name="_Toc189743671"/>
    <w:proofErr w:type="spellStart"/>
    <w:r w:rsidRPr="00A87CAF">
      <w:rPr>
        <w:rFonts w:ascii="Times New Roman" w:hAnsi="Times New Roman" w:cs="Times New Roman"/>
        <w:color w:val="auto"/>
        <w:sz w:val="24"/>
        <w:szCs w:val="24"/>
      </w:rPr>
      <w:t>Pirkimo</w:t>
    </w:r>
    <w:proofErr w:type="spellEnd"/>
    <w:r w:rsidRPr="00A87CAF">
      <w:rPr>
        <w:rFonts w:ascii="Times New Roman" w:hAnsi="Times New Roman" w:cs="Times New Roman"/>
        <w:color w:val="auto"/>
        <w:sz w:val="24"/>
        <w:szCs w:val="24"/>
      </w:rPr>
      <w:t xml:space="preserve"> </w:t>
    </w:r>
    <w:proofErr w:type="spellStart"/>
    <w:r w:rsidRPr="00A87CAF">
      <w:rPr>
        <w:rFonts w:ascii="Times New Roman" w:hAnsi="Times New Roman" w:cs="Times New Roman"/>
        <w:color w:val="auto"/>
        <w:sz w:val="24"/>
        <w:szCs w:val="24"/>
      </w:rPr>
      <w:t>sąlygų</w:t>
    </w:r>
    <w:proofErr w:type="spellEnd"/>
    <w:r w:rsidRPr="00A87CAF">
      <w:rPr>
        <w:rFonts w:ascii="Times New Roman" w:hAnsi="Times New Roman" w:cs="Times New Roman"/>
        <w:color w:val="auto"/>
        <w:sz w:val="24"/>
        <w:szCs w:val="24"/>
      </w:rPr>
      <w:t xml:space="preserve"> 7 </w:t>
    </w:r>
    <w:proofErr w:type="spellStart"/>
    <w:r w:rsidRPr="00A87CAF">
      <w:rPr>
        <w:rFonts w:ascii="Times New Roman" w:hAnsi="Times New Roman" w:cs="Times New Roman"/>
        <w:color w:val="auto"/>
        <w:sz w:val="24"/>
        <w:szCs w:val="24"/>
      </w:rPr>
      <w:t>priedas</w:t>
    </w:r>
    <w:proofErr w:type="spellEnd"/>
    <w:r w:rsidRPr="00A87CAF">
      <w:rPr>
        <w:rFonts w:ascii="Times New Roman" w:hAnsi="Times New Roman" w:cs="Times New Roman"/>
        <w:color w:val="auto"/>
        <w:sz w:val="24"/>
        <w:szCs w:val="24"/>
      </w:rPr>
      <w:t xml:space="preserve"> „</w:t>
    </w:r>
    <w:proofErr w:type="spellStart"/>
    <w:r w:rsidRPr="00A87CAF">
      <w:rPr>
        <w:rFonts w:ascii="Times New Roman" w:hAnsi="Times New Roman" w:cs="Times New Roman"/>
        <w:color w:val="auto"/>
        <w:sz w:val="24"/>
        <w:szCs w:val="24"/>
      </w:rPr>
      <w:t>Specialistų</w:t>
    </w:r>
    <w:proofErr w:type="spellEnd"/>
    <w:r w:rsidRPr="00A87CAF">
      <w:rPr>
        <w:rFonts w:ascii="Times New Roman" w:hAnsi="Times New Roman" w:cs="Times New Roman"/>
        <w:color w:val="auto"/>
        <w:sz w:val="24"/>
        <w:szCs w:val="24"/>
      </w:rPr>
      <w:t xml:space="preserve"> </w:t>
    </w:r>
    <w:proofErr w:type="spellStart"/>
    <w:r w:rsidRPr="00A87CAF">
      <w:rPr>
        <w:rFonts w:ascii="Times New Roman" w:hAnsi="Times New Roman" w:cs="Times New Roman"/>
        <w:color w:val="auto"/>
        <w:sz w:val="24"/>
        <w:szCs w:val="24"/>
      </w:rPr>
      <w:t>sąrašas</w:t>
    </w:r>
    <w:bookmarkEnd w:id="0"/>
    <w:proofErr w:type="spellEnd"/>
    <w:r>
      <w:rPr>
        <w:rFonts w:ascii="Times New Roman" w:hAnsi="Times New Roman" w:cs="Times New Roman"/>
        <w:color w:val="auto"/>
        <w:sz w:val="24"/>
        <w:szCs w:val="24"/>
      </w:rPr>
      <w:t>”</w:t>
    </w:r>
  </w:p>
  <w:p w14:paraId="4D880EF5" w14:textId="77777777" w:rsidR="008442B6" w:rsidRDefault="00844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B6"/>
    <w:rsid w:val="002D6C54"/>
    <w:rsid w:val="005F1CCB"/>
    <w:rsid w:val="007B57A7"/>
    <w:rsid w:val="0084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C9B2D"/>
  <w15:chartTrackingRefBased/>
  <w15:docId w15:val="{37B0F3FF-4A29-4544-8385-B5B7C866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442B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2B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2B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2B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2B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2B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2B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2B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2B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4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2B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2B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2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4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2B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4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2B6"/>
    <w:rPr>
      <w:b/>
      <w:bCs/>
      <w:smallCaps/>
      <w:color w:val="0F4761" w:themeColor="accent1" w:themeShade="BF"/>
      <w:spacing w:val="5"/>
    </w:rPr>
  </w:style>
  <w:style w:type="character" w:customStyle="1" w:styleId="Heading1Char1">
    <w:name w:val="Heading 1 Char1"/>
    <w:rsid w:val="008442B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2B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4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2B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Šlepikienė</dc:creator>
  <cp:keywords/>
  <dc:description/>
  <cp:lastModifiedBy>Ilona Šlepikienė</cp:lastModifiedBy>
  <cp:revision>1</cp:revision>
  <dcterms:created xsi:type="dcterms:W3CDTF">2025-02-06T12:19:00Z</dcterms:created>
  <dcterms:modified xsi:type="dcterms:W3CDTF">2025-02-06T12:25:00Z</dcterms:modified>
</cp:coreProperties>
</file>