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616C98" w14:textId="49B60DF3" w:rsidR="00255236" w:rsidRPr="00D50870" w:rsidRDefault="00D50870" w:rsidP="00D50870">
      <w:pPr>
        <w:ind w:firstLine="4536"/>
        <w:rPr>
          <w:rFonts w:eastAsia="Times New Roman"/>
          <w:b/>
          <w:lang w:eastAsia="en-US"/>
        </w:rPr>
      </w:pPr>
      <w:r w:rsidRPr="00D50870">
        <w:rPr>
          <w:b/>
        </w:rPr>
        <w:t>Skelbiamos apklausos</w:t>
      </w:r>
      <w:r w:rsidR="006A697C" w:rsidRPr="00D50870">
        <w:rPr>
          <w:b/>
        </w:rPr>
        <w:t xml:space="preserve"> dokumentų</w:t>
      </w:r>
      <w:r w:rsidR="00255236" w:rsidRPr="00D50870">
        <w:rPr>
          <w:b/>
        </w:rPr>
        <w:t xml:space="preserve"> </w:t>
      </w:r>
      <w:r w:rsidR="0078141F" w:rsidRPr="00D50870">
        <w:rPr>
          <w:b/>
        </w:rPr>
        <w:t>1</w:t>
      </w:r>
      <w:r w:rsidR="00255236" w:rsidRPr="00D50870">
        <w:rPr>
          <w:b/>
        </w:rPr>
        <w:t xml:space="preserve"> priedas</w:t>
      </w:r>
    </w:p>
    <w:p w14:paraId="03DBAD44" w14:textId="77777777" w:rsidR="007F1AEA" w:rsidRPr="00191777" w:rsidRDefault="007F1AEA">
      <w:pPr>
        <w:shd w:val="clear" w:color="auto" w:fill="FFFFFF"/>
        <w:spacing w:after="0" w:line="240" w:lineRule="auto"/>
        <w:jc w:val="center"/>
        <w:rPr>
          <w:szCs w:val="24"/>
        </w:rPr>
      </w:pPr>
      <w:r w:rsidRPr="00191777">
        <w:rPr>
          <w:b/>
          <w:color w:val="000000"/>
          <w:szCs w:val="24"/>
        </w:rPr>
        <w:t>(</w:t>
      </w:r>
      <w:r w:rsidRPr="00191777">
        <w:rPr>
          <w:b/>
          <w:bCs/>
          <w:color w:val="000000"/>
          <w:szCs w:val="24"/>
        </w:rPr>
        <w:t xml:space="preserve">Pasiūlymo </w:t>
      </w:r>
      <w:r w:rsidRPr="00191777">
        <w:rPr>
          <w:b/>
          <w:color w:val="000000"/>
          <w:szCs w:val="24"/>
        </w:rPr>
        <w:t>formos pavyzdys)</w:t>
      </w:r>
    </w:p>
    <w:p w14:paraId="1D92AEF2" w14:textId="77777777" w:rsidR="007F1AEA" w:rsidRPr="00191777" w:rsidRDefault="007F1AEA">
      <w:pPr>
        <w:spacing w:after="0" w:line="240" w:lineRule="auto"/>
        <w:ind w:right="-178"/>
        <w:jc w:val="center"/>
        <w:rPr>
          <w:b/>
          <w:color w:val="000000"/>
          <w:szCs w:val="24"/>
        </w:rPr>
      </w:pPr>
    </w:p>
    <w:p w14:paraId="1F4E37F5" w14:textId="77777777" w:rsidR="007F1AEA" w:rsidRPr="00191777" w:rsidRDefault="007F1AEA">
      <w:pPr>
        <w:spacing w:after="0" w:line="240" w:lineRule="auto"/>
        <w:ind w:right="-178"/>
        <w:jc w:val="center"/>
        <w:rPr>
          <w:szCs w:val="24"/>
        </w:rPr>
      </w:pPr>
      <w:r w:rsidRPr="00191777">
        <w:rPr>
          <w:szCs w:val="24"/>
        </w:rPr>
        <w:t>Herbas arba prekių ženklas</w:t>
      </w:r>
    </w:p>
    <w:p w14:paraId="16C574C5" w14:textId="77777777" w:rsidR="007F1AEA" w:rsidRPr="00191777" w:rsidRDefault="007F1AEA">
      <w:pPr>
        <w:spacing w:after="0" w:line="240" w:lineRule="auto"/>
        <w:ind w:right="-178"/>
        <w:jc w:val="center"/>
        <w:rPr>
          <w:szCs w:val="24"/>
        </w:rPr>
      </w:pPr>
    </w:p>
    <w:p w14:paraId="301D56F9" w14:textId="77777777" w:rsidR="007F1AEA" w:rsidRPr="00191777" w:rsidRDefault="007F1AEA">
      <w:pPr>
        <w:spacing w:after="0" w:line="240" w:lineRule="auto"/>
        <w:ind w:right="-178"/>
        <w:jc w:val="center"/>
        <w:rPr>
          <w:szCs w:val="24"/>
        </w:rPr>
      </w:pPr>
      <w:r w:rsidRPr="00191777">
        <w:rPr>
          <w:szCs w:val="24"/>
        </w:rPr>
        <w:t>(Tiekėjo pavadinimas)</w:t>
      </w:r>
    </w:p>
    <w:p w14:paraId="709E6B24" w14:textId="77777777" w:rsidR="007F1AEA" w:rsidRPr="00191777" w:rsidRDefault="007F1AEA">
      <w:pPr>
        <w:spacing w:after="0" w:line="240" w:lineRule="auto"/>
        <w:ind w:right="-178"/>
        <w:jc w:val="center"/>
        <w:rPr>
          <w:szCs w:val="24"/>
        </w:rPr>
      </w:pPr>
    </w:p>
    <w:p w14:paraId="0881385F" w14:textId="77777777" w:rsidR="007F1AEA" w:rsidRPr="00191777" w:rsidRDefault="007F1AEA">
      <w:pPr>
        <w:spacing w:after="0" w:line="240" w:lineRule="auto"/>
        <w:ind w:right="-178"/>
        <w:jc w:val="center"/>
        <w:rPr>
          <w:szCs w:val="24"/>
        </w:rPr>
      </w:pPr>
      <w:r w:rsidRPr="00191777">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Pr="00191777" w:rsidRDefault="002F4C27">
      <w:pPr>
        <w:tabs>
          <w:tab w:val="center" w:pos="2520"/>
        </w:tabs>
        <w:spacing w:after="0" w:line="240" w:lineRule="auto"/>
        <w:jc w:val="both"/>
        <w:rPr>
          <w:szCs w:val="24"/>
        </w:rPr>
      </w:pPr>
    </w:p>
    <w:p w14:paraId="4EB88CCA" w14:textId="101B94AD" w:rsidR="007F1AEA" w:rsidRPr="00191777" w:rsidRDefault="005B65AA">
      <w:pPr>
        <w:tabs>
          <w:tab w:val="center" w:pos="2520"/>
        </w:tabs>
        <w:spacing w:after="0" w:line="240" w:lineRule="auto"/>
        <w:jc w:val="both"/>
        <w:rPr>
          <w:b/>
          <w:color w:val="000000"/>
          <w:szCs w:val="24"/>
        </w:rPr>
      </w:pPr>
      <w:r w:rsidRPr="00191777">
        <w:rPr>
          <w:b/>
          <w:color w:val="000000"/>
          <w:szCs w:val="24"/>
        </w:rPr>
        <w:t xml:space="preserve">Divizijos Generolo Stasio </w:t>
      </w:r>
      <w:proofErr w:type="spellStart"/>
      <w:r w:rsidRPr="00191777">
        <w:rPr>
          <w:b/>
          <w:color w:val="000000"/>
          <w:szCs w:val="24"/>
        </w:rPr>
        <w:t>Raštikio</w:t>
      </w:r>
      <w:proofErr w:type="spellEnd"/>
      <w:r w:rsidRPr="00191777">
        <w:rPr>
          <w:b/>
          <w:color w:val="000000"/>
          <w:szCs w:val="24"/>
        </w:rPr>
        <w:t xml:space="preserve"> Lietuvos kariuomenės mokyklai</w:t>
      </w:r>
    </w:p>
    <w:p w14:paraId="18FE00C5" w14:textId="77777777" w:rsidR="00FB3A0A" w:rsidRPr="00191777" w:rsidRDefault="00FB3A0A">
      <w:pPr>
        <w:tabs>
          <w:tab w:val="center" w:pos="2520"/>
        </w:tabs>
        <w:spacing w:after="0" w:line="240" w:lineRule="auto"/>
        <w:jc w:val="both"/>
        <w:rPr>
          <w:szCs w:val="24"/>
        </w:rPr>
      </w:pPr>
    </w:p>
    <w:p w14:paraId="744525FE" w14:textId="623CBA3D" w:rsidR="0084022C" w:rsidRPr="006B0EEA" w:rsidRDefault="007F1AEA" w:rsidP="0084022C">
      <w:pPr>
        <w:spacing w:after="0" w:line="240" w:lineRule="auto"/>
        <w:ind w:right="-178"/>
        <w:jc w:val="center"/>
        <w:rPr>
          <w:b/>
          <w:i/>
          <w:color w:val="4472C4" w:themeColor="accent1"/>
          <w:szCs w:val="24"/>
        </w:rPr>
      </w:pPr>
      <w:r w:rsidRPr="006B0EEA">
        <w:rPr>
          <w:b/>
          <w:i/>
          <w:color w:val="4472C4" w:themeColor="accent1"/>
          <w:szCs w:val="24"/>
        </w:rPr>
        <w:t xml:space="preserve">PASIŪLYMAS </w:t>
      </w:r>
      <w:r w:rsidR="0084022C">
        <w:rPr>
          <w:b/>
          <w:i/>
          <w:color w:val="4472C4" w:themeColor="accent1"/>
          <w:szCs w:val="24"/>
        </w:rPr>
        <w:t xml:space="preserve">DĖL </w:t>
      </w:r>
      <w:r w:rsidR="00D50870">
        <w:rPr>
          <w:b/>
          <w:i/>
          <w:color w:val="4472C4" w:themeColor="accent1"/>
          <w:szCs w:val="24"/>
        </w:rPr>
        <w:t>POLIMERINĖS LIPNIOS PVC PLĖVELĖS</w:t>
      </w:r>
      <w:r w:rsidR="00536AFB">
        <w:rPr>
          <w:b/>
          <w:i/>
          <w:color w:val="4472C4" w:themeColor="accent1"/>
          <w:szCs w:val="24"/>
        </w:rPr>
        <w:t xml:space="preserve"> </w:t>
      </w:r>
      <w:r w:rsidR="0084022C" w:rsidRPr="006B0EEA">
        <w:rPr>
          <w:b/>
          <w:i/>
          <w:caps/>
          <w:color w:val="4472C4" w:themeColor="accent1"/>
          <w:szCs w:val="24"/>
          <w:lang w:eastAsia="lt-LT"/>
        </w:rPr>
        <w:t>pirkimo</w:t>
      </w:r>
    </w:p>
    <w:p w14:paraId="6F71DAB7" w14:textId="77777777" w:rsidR="007F1AEA" w:rsidRPr="00191777" w:rsidRDefault="007F1AEA">
      <w:pPr>
        <w:spacing w:after="0" w:line="240" w:lineRule="auto"/>
        <w:ind w:right="-178"/>
        <w:jc w:val="center"/>
        <w:rPr>
          <w:b/>
          <w:szCs w:val="24"/>
        </w:rPr>
      </w:pPr>
    </w:p>
    <w:p w14:paraId="7DE09889" w14:textId="62DA0987" w:rsidR="007F1AEA" w:rsidRPr="00191777" w:rsidRDefault="007F1AEA">
      <w:pPr>
        <w:spacing w:after="0" w:line="240" w:lineRule="auto"/>
        <w:ind w:left="3888" w:right="-178"/>
        <w:rPr>
          <w:szCs w:val="24"/>
        </w:rPr>
      </w:pPr>
      <w:r w:rsidRPr="00191777">
        <w:rPr>
          <w:rFonts w:eastAsia="Times New Roman"/>
          <w:szCs w:val="24"/>
        </w:rPr>
        <w:t xml:space="preserve">       </w:t>
      </w:r>
      <w:r w:rsidRPr="00191777">
        <w:rPr>
          <w:szCs w:val="24"/>
        </w:rPr>
        <w:t>20</w:t>
      </w:r>
      <w:r w:rsidR="005B65AA" w:rsidRPr="00191777">
        <w:rPr>
          <w:szCs w:val="24"/>
        </w:rPr>
        <w:t>2</w:t>
      </w:r>
      <w:r w:rsidR="00F506E5">
        <w:rPr>
          <w:szCs w:val="24"/>
        </w:rPr>
        <w:t>5</w:t>
      </w:r>
      <w:r w:rsidRPr="00F2642F">
        <w:rPr>
          <w:szCs w:val="24"/>
        </w:rPr>
        <w:t>-</w:t>
      </w:r>
      <w:r w:rsidR="00F506E5">
        <w:rPr>
          <w:szCs w:val="24"/>
        </w:rPr>
        <w:t>xx</w:t>
      </w:r>
      <w:r w:rsidR="008E3A0B" w:rsidRPr="00191777">
        <w:rPr>
          <w:color w:val="FF0000"/>
          <w:szCs w:val="24"/>
        </w:rPr>
        <w:t>-xx</w:t>
      </w:r>
    </w:p>
    <w:p w14:paraId="2C48BBED" w14:textId="77777777" w:rsidR="007F1AEA" w:rsidRPr="00191777" w:rsidRDefault="007F1AEA">
      <w:pPr>
        <w:spacing w:after="0" w:line="240" w:lineRule="auto"/>
        <w:ind w:right="-178"/>
        <w:rPr>
          <w:szCs w:val="24"/>
        </w:rPr>
      </w:pPr>
      <w:r w:rsidRPr="00191777">
        <w:rPr>
          <w:szCs w:val="24"/>
        </w:rPr>
        <w:tab/>
      </w:r>
      <w:r w:rsidRPr="00191777">
        <w:rPr>
          <w:szCs w:val="24"/>
        </w:rPr>
        <w:tab/>
      </w:r>
      <w:r w:rsidRPr="00191777">
        <w:rPr>
          <w:szCs w:val="24"/>
        </w:rPr>
        <w:tab/>
        <w:t>______________</w:t>
      </w:r>
    </w:p>
    <w:tbl>
      <w:tblPr>
        <w:tblW w:w="9376" w:type="dxa"/>
        <w:tblInd w:w="-25" w:type="dxa"/>
        <w:tblLayout w:type="fixed"/>
        <w:tblLook w:val="0000" w:firstRow="0" w:lastRow="0" w:firstColumn="0" w:lastColumn="0" w:noHBand="0" w:noVBand="0"/>
      </w:tblPr>
      <w:tblGrid>
        <w:gridCol w:w="5090"/>
        <w:gridCol w:w="4286"/>
      </w:tblGrid>
      <w:tr w:rsidR="007F1AEA" w:rsidRPr="00191777" w14:paraId="7DF51A42" w14:textId="77777777" w:rsidTr="00F51F9A">
        <w:trPr>
          <w:trHeight w:val="659"/>
        </w:trPr>
        <w:tc>
          <w:tcPr>
            <w:tcW w:w="5090" w:type="dxa"/>
            <w:tcBorders>
              <w:top w:val="single" w:sz="4" w:space="0" w:color="000000"/>
              <w:left w:val="single" w:sz="4" w:space="0" w:color="000000"/>
              <w:bottom w:val="single" w:sz="4" w:space="0" w:color="000000"/>
            </w:tcBorders>
            <w:shd w:val="clear" w:color="auto" w:fill="auto"/>
          </w:tcPr>
          <w:p w14:paraId="259DA628" w14:textId="78716635" w:rsidR="007F1AEA" w:rsidRPr="00191777" w:rsidRDefault="007F1AEA">
            <w:pPr>
              <w:tabs>
                <w:tab w:val="left" w:pos="1380"/>
              </w:tabs>
              <w:snapToGrid w:val="0"/>
              <w:spacing w:after="0"/>
              <w:ind w:right="28"/>
              <w:rPr>
                <w:szCs w:val="24"/>
              </w:rPr>
            </w:pPr>
            <w:r w:rsidRPr="00191777">
              <w:rPr>
                <w:szCs w:val="24"/>
              </w:rPr>
              <w:t>(sudarymo vieta)</w:t>
            </w:r>
            <w:r w:rsidR="0082008D" w:rsidRPr="00191777">
              <w:rPr>
                <w:szCs w:val="24"/>
              </w:rPr>
              <w:t>Tie</w:t>
            </w:r>
            <w:r w:rsidRPr="00191777">
              <w:rPr>
                <w:szCs w:val="24"/>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Pr="00191777" w:rsidRDefault="007F1AEA">
            <w:pPr>
              <w:tabs>
                <w:tab w:val="left" w:pos="1380"/>
              </w:tabs>
              <w:snapToGrid w:val="0"/>
              <w:spacing w:after="0"/>
              <w:ind w:right="28"/>
              <w:jc w:val="center"/>
              <w:rPr>
                <w:szCs w:val="24"/>
              </w:rPr>
            </w:pPr>
          </w:p>
        </w:tc>
      </w:tr>
      <w:tr w:rsidR="007F1AEA" w:rsidRPr="00191777" w14:paraId="726EEA02"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3EFD44F2" w14:textId="4A3EE7B4" w:rsidR="007F1AEA" w:rsidRPr="00191777" w:rsidRDefault="0082008D">
            <w:pPr>
              <w:tabs>
                <w:tab w:val="left" w:pos="1380"/>
              </w:tabs>
              <w:snapToGrid w:val="0"/>
              <w:spacing w:after="0"/>
              <w:ind w:right="28"/>
              <w:rPr>
                <w:szCs w:val="24"/>
              </w:rPr>
            </w:pPr>
            <w:r w:rsidRPr="00191777">
              <w:rPr>
                <w:szCs w:val="24"/>
              </w:rPr>
              <w:t>Tie</w:t>
            </w:r>
            <w:r w:rsidR="007F1AEA" w:rsidRPr="00191777">
              <w:rPr>
                <w:szCs w:val="24"/>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Pr="00191777" w:rsidRDefault="007F1AEA">
            <w:pPr>
              <w:tabs>
                <w:tab w:val="left" w:pos="1380"/>
              </w:tabs>
              <w:snapToGrid w:val="0"/>
              <w:spacing w:after="0"/>
              <w:ind w:right="28"/>
              <w:jc w:val="center"/>
              <w:rPr>
                <w:szCs w:val="24"/>
              </w:rPr>
            </w:pPr>
          </w:p>
        </w:tc>
      </w:tr>
      <w:tr w:rsidR="0082008D" w:rsidRPr="00191777" w14:paraId="4EEC1A22" w14:textId="77777777" w:rsidTr="00F51F9A">
        <w:trPr>
          <w:trHeight w:val="300"/>
        </w:trPr>
        <w:tc>
          <w:tcPr>
            <w:tcW w:w="5090" w:type="dxa"/>
            <w:tcBorders>
              <w:top w:val="single" w:sz="4" w:space="0" w:color="000000"/>
              <w:left w:val="single" w:sz="4" w:space="0" w:color="000000"/>
              <w:bottom w:val="single" w:sz="4" w:space="0" w:color="000000"/>
            </w:tcBorders>
            <w:shd w:val="clear" w:color="auto" w:fill="auto"/>
          </w:tcPr>
          <w:p w14:paraId="2071AE7B" w14:textId="0153C9FE" w:rsidR="0082008D" w:rsidRPr="00191777" w:rsidRDefault="0082008D">
            <w:pPr>
              <w:tabs>
                <w:tab w:val="left" w:pos="1380"/>
              </w:tabs>
              <w:snapToGrid w:val="0"/>
              <w:spacing w:after="0"/>
              <w:ind w:right="28"/>
              <w:rPr>
                <w:szCs w:val="24"/>
              </w:rPr>
            </w:pPr>
            <w:r w:rsidRPr="00191777">
              <w:rPr>
                <w:szCs w:val="24"/>
              </w:rP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Pr="00191777" w:rsidRDefault="0082008D">
            <w:pPr>
              <w:tabs>
                <w:tab w:val="left" w:pos="1380"/>
              </w:tabs>
              <w:snapToGrid w:val="0"/>
              <w:spacing w:after="0"/>
              <w:ind w:right="28"/>
              <w:jc w:val="center"/>
              <w:rPr>
                <w:szCs w:val="24"/>
              </w:rPr>
            </w:pPr>
          </w:p>
        </w:tc>
      </w:tr>
      <w:tr w:rsidR="0082008D" w:rsidRPr="00191777" w14:paraId="15789D33" w14:textId="77777777" w:rsidTr="00F51F9A">
        <w:trPr>
          <w:trHeight w:val="255"/>
        </w:trPr>
        <w:tc>
          <w:tcPr>
            <w:tcW w:w="5090" w:type="dxa"/>
            <w:tcBorders>
              <w:top w:val="single" w:sz="4" w:space="0" w:color="000000"/>
              <w:left w:val="single" w:sz="4" w:space="0" w:color="000000"/>
              <w:bottom w:val="single" w:sz="4" w:space="0" w:color="000000"/>
            </w:tcBorders>
            <w:shd w:val="clear" w:color="auto" w:fill="auto"/>
          </w:tcPr>
          <w:p w14:paraId="30F850A9" w14:textId="1D667950" w:rsidR="0082008D" w:rsidRPr="00191777" w:rsidRDefault="0082008D">
            <w:pPr>
              <w:tabs>
                <w:tab w:val="left" w:pos="1380"/>
              </w:tabs>
              <w:snapToGrid w:val="0"/>
              <w:spacing w:after="0"/>
              <w:ind w:right="28"/>
              <w:rPr>
                <w:szCs w:val="24"/>
              </w:rPr>
            </w:pPr>
            <w:r w:rsidRPr="00191777">
              <w:rPr>
                <w:szCs w:val="24"/>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Pr="00191777" w:rsidRDefault="0082008D">
            <w:pPr>
              <w:tabs>
                <w:tab w:val="left" w:pos="1380"/>
              </w:tabs>
              <w:snapToGrid w:val="0"/>
              <w:spacing w:after="0"/>
              <w:ind w:right="28"/>
              <w:jc w:val="center"/>
              <w:rPr>
                <w:szCs w:val="24"/>
              </w:rPr>
            </w:pPr>
          </w:p>
        </w:tc>
      </w:tr>
      <w:tr w:rsidR="0082008D" w:rsidRPr="00191777" w14:paraId="2867AEBF"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60C07009" w14:textId="34D68141" w:rsidR="0082008D" w:rsidRPr="00191777" w:rsidRDefault="0082008D">
            <w:pPr>
              <w:tabs>
                <w:tab w:val="left" w:pos="1380"/>
              </w:tabs>
              <w:snapToGrid w:val="0"/>
              <w:spacing w:after="0"/>
              <w:ind w:right="28"/>
              <w:rPr>
                <w:szCs w:val="24"/>
              </w:rPr>
            </w:pPr>
            <w:r w:rsidRPr="00191777">
              <w:rPr>
                <w:szCs w:val="24"/>
              </w:rPr>
              <w:t xml:space="preserve">Tiekėjo / Ūkio </w:t>
            </w:r>
            <w:proofErr w:type="spellStart"/>
            <w:r w:rsidRPr="00191777">
              <w:rPr>
                <w:szCs w:val="24"/>
              </w:rPr>
              <w:t>subjėktų</w:t>
            </w:r>
            <w:proofErr w:type="spellEnd"/>
            <w:r w:rsidRPr="00191777">
              <w:rPr>
                <w:szCs w:val="24"/>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Pr="00191777" w:rsidRDefault="0082008D">
            <w:pPr>
              <w:tabs>
                <w:tab w:val="left" w:pos="1380"/>
              </w:tabs>
              <w:snapToGrid w:val="0"/>
              <w:spacing w:after="0"/>
              <w:ind w:right="28"/>
              <w:jc w:val="center"/>
              <w:rPr>
                <w:szCs w:val="24"/>
              </w:rPr>
            </w:pPr>
          </w:p>
        </w:tc>
      </w:tr>
      <w:tr w:rsidR="007F1AEA" w:rsidRPr="00191777" w14:paraId="75362059" w14:textId="77777777" w:rsidTr="00F51F9A">
        <w:tc>
          <w:tcPr>
            <w:tcW w:w="5090" w:type="dxa"/>
            <w:tcBorders>
              <w:top w:val="single" w:sz="4" w:space="0" w:color="000000"/>
              <w:left w:val="single" w:sz="4" w:space="0" w:color="000000"/>
              <w:bottom w:val="single" w:sz="4" w:space="0" w:color="000000"/>
            </w:tcBorders>
            <w:shd w:val="clear" w:color="auto" w:fill="auto"/>
          </w:tcPr>
          <w:p w14:paraId="241435C1" w14:textId="77777777" w:rsidR="007F1AEA" w:rsidRPr="00191777" w:rsidRDefault="007F1AEA">
            <w:pPr>
              <w:tabs>
                <w:tab w:val="left" w:pos="1380"/>
              </w:tabs>
              <w:snapToGrid w:val="0"/>
              <w:spacing w:after="0"/>
              <w:ind w:right="28"/>
              <w:rPr>
                <w:szCs w:val="24"/>
              </w:rPr>
            </w:pPr>
            <w:r w:rsidRPr="00191777">
              <w:rPr>
                <w:szCs w:val="24"/>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Pr="00191777" w:rsidRDefault="007F1AEA">
            <w:pPr>
              <w:tabs>
                <w:tab w:val="left" w:pos="1380"/>
              </w:tabs>
              <w:snapToGrid w:val="0"/>
              <w:spacing w:after="0"/>
              <w:ind w:right="28"/>
              <w:jc w:val="center"/>
              <w:rPr>
                <w:szCs w:val="24"/>
              </w:rPr>
            </w:pPr>
          </w:p>
        </w:tc>
      </w:tr>
      <w:tr w:rsidR="007F1AEA" w:rsidRPr="00191777" w14:paraId="424FB604" w14:textId="77777777" w:rsidTr="00F51F9A">
        <w:trPr>
          <w:trHeight w:val="391"/>
        </w:trPr>
        <w:tc>
          <w:tcPr>
            <w:tcW w:w="5090" w:type="dxa"/>
            <w:tcBorders>
              <w:top w:val="single" w:sz="4" w:space="0" w:color="000000"/>
              <w:left w:val="single" w:sz="4" w:space="0" w:color="000000"/>
              <w:bottom w:val="single" w:sz="4" w:space="0" w:color="000000"/>
            </w:tcBorders>
            <w:shd w:val="clear" w:color="auto" w:fill="auto"/>
          </w:tcPr>
          <w:p w14:paraId="3883DC03" w14:textId="73377CDC" w:rsidR="007F1AEA" w:rsidRPr="00191777" w:rsidRDefault="0082008D">
            <w:pPr>
              <w:tabs>
                <w:tab w:val="left" w:pos="1380"/>
              </w:tabs>
              <w:snapToGrid w:val="0"/>
              <w:spacing w:after="0"/>
              <w:ind w:right="28"/>
              <w:rPr>
                <w:szCs w:val="24"/>
              </w:rPr>
            </w:pPr>
            <w:r w:rsidRPr="00191777">
              <w:rPr>
                <w:szCs w:val="24"/>
              </w:rPr>
              <w:t>Už pasiūlymą atsakingo asmens t</w:t>
            </w:r>
            <w:r w:rsidR="007F1AEA" w:rsidRPr="00191777">
              <w:rPr>
                <w:szCs w:val="24"/>
              </w:rPr>
              <w:t>elefono numeris</w:t>
            </w:r>
            <w:r w:rsidRPr="00191777">
              <w:rPr>
                <w:szCs w:val="24"/>
              </w:rP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Pr="00191777" w:rsidRDefault="007F1AEA">
            <w:pPr>
              <w:tabs>
                <w:tab w:val="left" w:pos="1380"/>
              </w:tabs>
              <w:snapToGrid w:val="0"/>
              <w:spacing w:after="0"/>
              <w:ind w:right="28"/>
              <w:jc w:val="center"/>
              <w:rPr>
                <w:szCs w:val="24"/>
              </w:rPr>
            </w:pPr>
          </w:p>
        </w:tc>
      </w:tr>
      <w:tr w:rsidR="007F1AEA" w:rsidRPr="00191777" w14:paraId="5BEA2053" w14:textId="77777777" w:rsidTr="00F51F9A">
        <w:tc>
          <w:tcPr>
            <w:tcW w:w="5090" w:type="dxa"/>
            <w:tcBorders>
              <w:top w:val="single" w:sz="4" w:space="0" w:color="000000"/>
              <w:left w:val="single" w:sz="4" w:space="0" w:color="000000"/>
              <w:bottom w:val="single" w:sz="4" w:space="0" w:color="000000"/>
            </w:tcBorders>
            <w:shd w:val="clear" w:color="auto" w:fill="auto"/>
          </w:tcPr>
          <w:p w14:paraId="07069664" w14:textId="60DCE43A" w:rsidR="007F1AEA" w:rsidRPr="00191777" w:rsidRDefault="00137C71">
            <w:pPr>
              <w:tabs>
                <w:tab w:val="left" w:pos="1380"/>
              </w:tabs>
              <w:snapToGrid w:val="0"/>
              <w:spacing w:after="0"/>
              <w:ind w:right="28"/>
              <w:rPr>
                <w:szCs w:val="24"/>
              </w:rPr>
            </w:pPr>
            <w:r w:rsidRPr="00191777">
              <w:rPr>
                <w:szCs w:val="24"/>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Pr="00191777" w:rsidRDefault="007F1AEA">
            <w:pPr>
              <w:tabs>
                <w:tab w:val="left" w:pos="1380"/>
              </w:tabs>
              <w:snapToGrid w:val="0"/>
              <w:spacing w:after="0"/>
              <w:ind w:right="28"/>
              <w:jc w:val="center"/>
              <w:rPr>
                <w:szCs w:val="24"/>
              </w:rPr>
            </w:pPr>
          </w:p>
        </w:tc>
      </w:tr>
      <w:tr w:rsidR="007F1AEA" w:rsidRPr="00191777" w14:paraId="38475114" w14:textId="77777777" w:rsidTr="00F51F9A">
        <w:trPr>
          <w:trHeight w:val="249"/>
        </w:trPr>
        <w:tc>
          <w:tcPr>
            <w:tcW w:w="5090" w:type="dxa"/>
            <w:tcBorders>
              <w:top w:val="single" w:sz="4" w:space="0" w:color="000000"/>
              <w:left w:val="single" w:sz="4" w:space="0" w:color="000000"/>
              <w:bottom w:val="single" w:sz="4" w:space="0" w:color="000000"/>
            </w:tcBorders>
            <w:shd w:val="clear" w:color="auto" w:fill="auto"/>
          </w:tcPr>
          <w:p w14:paraId="3FE6F7DA" w14:textId="67893A82" w:rsidR="007F1AEA" w:rsidRPr="00191777" w:rsidRDefault="00137C71">
            <w:pPr>
              <w:tabs>
                <w:tab w:val="left" w:pos="1380"/>
              </w:tabs>
              <w:snapToGrid w:val="0"/>
              <w:spacing w:after="0"/>
              <w:ind w:right="28"/>
              <w:rPr>
                <w:szCs w:val="24"/>
              </w:rPr>
            </w:pPr>
            <w:r w:rsidRPr="00191777">
              <w:rPr>
                <w:szCs w:val="24"/>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Pr="00191777" w:rsidRDefault="007F1AEA">
            <w:pPr>
              <w:tabs>
                <w:tab w:val="left" w:pos="1380"/>
              </w:tabs>
              <w:snapToGrid w:val="0"/>
              <w:spacing w:after="0"/>
              <w:ind w:right="28"/>
              <w:jc w:val="center"/>
              <w:rPr>
                <w:szCs w:val="24"/>
              </w:rPr>
            </w:pPr>
          </w:p>
        </w:tc>
      </w:tr>
    </w:tbl>
    <w:p w14:paraId="67497C9B" w14:textId="25DFEC05" w:rsidR="00014124" w:rsidRPr="00191777" w:rsidRDefault="00014124" w:rsidP="00014124">
      <w:pPr>
        <w:spacing w:after="0" w:line="240" w:lineRule="auto"/>
        <w:jc w:val="both"/>
        <w:rPr>
          <w:i/>
          <w:szCs w:val="24"/>
        </w:rPr>
      </w:pPr>
    </w:p>
    <w:p w14:paraId="093E27CB" w14:textId="585B8DFA" w:rsidR="00014124" w:rsidRPr="00191777" w:rsidRDefault="00014124" w:rsidP="00014124">
      <w:pPr>
        <w:spacing w:after="0" w:line="240" w:lineRule="auto"/>
        <w:jc w:val="both"/>
        <w:rPr>
          <w:spacing w:val="-4"/>
          <w:szCs w:val="24"/>
          <w:lang w:eastAsia="ar-SA"/>
        </w:rPr>
      </w:pPr>
      <w:r w:rsidRPr="00191777">
        <w:rPr>
          <w:i/>
          <w:spacing w:val="-4"/>
          <w:szCs w:val="24"/>
          <w:lang w:eastAsia="ar-SA"/>
        </w:rPr>
        <w:t>/Pastaba.</w:t>
      </w:r>
      <w:r w:rsidR="00B10E59" w:rsidRPr="00191777">
        <w:rPr>
          <w:i/>
          <w:spacing w:val="-4"/>
          <w:szCs w:val="24"/>
          <w:lang w:eastAsia="ar-SA"/>
        </w:rPr>
        <w:t xml:space="preserve"> Pildoma, jei tei</w:t>
      </w:r>
      <w:r w:rsidRPr="00191777">
        <w:rPr>
          <w:i/>
          <w:spacing w:val="-4"/>
          <w:szCs w:val="24"/>
          <w:lang w:eastAsia="ar-SA"/>
        </w:rPr>
        <w:t>kėjas ketina pasitelkti subrangovą (-</w:t>
      </w:r>
      <w:proofErr w:type="spellStart"/>
      <w:r w:rsidRPr="00191777">
        <w:rPr>
          <w:i/>
          <w:spacing w:val="-4"/>
          <w:szCs w:val="24"/>
          <w:lang w:eastAsia="ar-SA"/>
        </w:rPr>
        <w:t>us</w:t>
      </w:r>
      <w:proofErr w:type="spellEnd"/>
      <w:r w:rsidRPr="00191777">
        <w:rPr>
          <w:i/>
          <w:spacing w:val="-4"/>
          <w:szCs w:val="24"/>
          <w:lang w:eastAsia="ar-SA"/>
        </w:rPr>
        <w:t>), subtiekėją (-</w:t>
      </w:r>
      <w:proofErr w:type="spellStart"/>
      <w:r w:rsidRPr="00191777">
        <w:rPr>
          <w:i/>
          <w:spacing w:val="-4"/>
          <w:szCs w:val="24"/>
          <w:lang w:eastAsia="ar-SA"/>
        </w:rPr>
        <w:t>us</w:t>
      </w:r>
      <w:proofErr w:type="spellEnd"/>
      <w:r w:rsidRPr="00191777">
        <w:rPr>
          <w:i/>
          <w:spacing w:val="-4"/>
          <w:szCs w:val="24"/>
          <w:lang w:eastAsia="ar-SA"/>
        </w:rPr>
        <w:t>)</w:t>
      </w:r>
      <w:r w:rsidRPr="00191777">
        <w:rPr>
          <w:i/>
          <w:strike/>
          <w:spacing w:val="-4"/>
          <w:szCs w:val="24"/>
          <w:lang w:eastAsia="ar-SA"/>
        </w:rPr>
        <w:t>,</w:t>
      </w:r>
      <w:r w:rsidRPr="00191777">
        <w:rPr>
          <w:i/>
          <w:spacing w:val="-4"/>
          <w:szCs w:val="24"/>
          <w:lang w:eastAsia="ar-SA"/>
        </w:rPr>
        <w:t xml:space="preserve"> ar </w:t>
      </w:r>
      <w:proofErr w:type="spellStart"/>
      <w:r w:rsidRPr="00191777">
        <w:rPr>
          <w:i/>
          <w:spacing w:val="-4"/>
          <w:szCs w:val="24"/>
          <w:lang w:eastAsia="ar-SA"/>
        </w:rPr>
        <w:t>subteikėją</w:t>
      </w:r>
      <w:proofErr w:type="spellEnd"/>
      <w:r w:rsidRPr="00191777">
        <w:rPr>
          <w:i/>
          <w:spacing w:val="-4"/>
          <w:szCs w:val="24"/>
          <w:lang w:eastAsia="ar-SA"/>
        </w:rPr>
        <w:t xml:space="preserve"> (-</w:t>
      </w:r>
      <w:proofErr w:type="spellStart"/>
      <w:r w:rsidRPr="00191777">
        <w:rPr>
          <w:i/>
          <w:spacing w:val="-4"/>
          <w:szCs w:val="24"/>
          <w:lang w:eastAsia="ar-SA"/>
        </w:rPr>
        <w:t>us</w:t>
      </w:r>
      <w:proofErr w:type="spellEnd"/>
      <w:r w:rsidRPr="00191777">
        <w:rPr>
          <w:i/>
          <w:spacing w:val="-4"/>
          <w:szCs w:val="24"/>
          <w:lang w:eastAsia="ar-SA"/>
        </w:rPr>
        <w:t>)/</w:t>
      </w:r>
    </w:p>
    <w:tbl>
      <w:tblPr>
        <w:tblW w:w="9351" w:type="dxa"/>
        <w:tblLook w:val="04A0" w:firstRow="1" w:lastRow="0" w:firstColumn="1" w:lastColumn="0" w:noHBand="0" w:noVBand="1"/>
      </w:tblPr>
      <w:tblGrid>
        <w:gridCol w:w="5059"/>
        <w:gridCol w:w="4292"/>
      </w:tblGrid>
      <w:tr w:rsidR="00014124" w:rsidRPr="00191777" w14:paraId="253B810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Pr="00191777" w:rsidRDefault="00014124" w:rsidP="00B8230F">
            <w:pPr>
              <w:spacing w:after="0" w:line="240" w:lineRule="auto"/>
              <w:rPr>
                <w:i/>
                <w:szCs w:val="24"/>
              </w:rPr>
            </w:pPr>
            <w:r w:rsidRPr="00191777">
              <w:rPr>
                <w:spacing w:val="-4"/>
                <w:szCs w:val="24"/>
                <w:lang w:eastAsia="ar-SA"/>
              </w:rPr>
              <w:t xml:space="preserve">Subrangovo (-ų), subtiekėjo (-ų) ar </w:t>
            </w:r>
            <w:proofErr w:type="spellStart"/>
            <w:r w:rsidRPr="00191777">
              <w:rPr>
                <w:spacing w:val="-4"/>
                <w:szCs w:val="24"/>
                <w:lang w:eastAsia="ar-SA"/>
              </w:rPr>
              <w:t>subteikėjo</w:t>
            </w:r>
            <w:proofErr w:type="spellEnd"/>
            <w:r w:rsidRPr="00191777">
              <w:rPr>
                <w:spacing w:val="-4"/>
                <w:szCs w:val="24"/>
                <w:lang w:eastAsia="ar-SA"/>
              </w:rPr>
              <w:t xml:space="preserve">  (</w:t>
            </w:r>
            <w:r w:rsidRPr="00191777">
              <w:rPr>
                <w:spacing w:val="-4"/>
                <w:szCs w:val="24"/>
                <w:lang w:eastAsia="ar-SA"/>
              </w:rPr>
              <w:noBreakHyphen/>
              <w:t>ų)</w:t>
            </w:r>
            <w:r w:rsidRPr="00191777">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Pr="00191777" w:rsidRDefault="00014124" w:rsidP="00B8230F">
            <w:pPr>
              <w:spacing w:after="0" w:line="240" w:lineRule="auto"/>
              <w:jc w:val="both"/>
              <w:rPr>
                <w:szCs w:val="24"/>
              </w:rPr>
            </w:pPr>
          </w:p>
        </w:tc>
      </w:tr>
      <w:tr w:rsidR="00014124" w:rsidRPr="00191777" w14:paraId="13059BB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Pr="00191777" w:rsidRDefault="00014124" w:rsidP="00B8230F">
            <w:pPr>
              <w:spacing w:after="0" w:line="240" w:lineRule="auto"/>
              <w:rPr>
                <w:szCs w:val="24"/>
              </w:rPr>
            </w:pPr>
            <w:r w:rsidRPr="00191777">
              <w:rPr>
                <w:spacing w:val="-4"/>
                <w:szCs w:val="24"/>
                <w:lang w:eastAsia="ar-SA"/>
              </w:rPr>
              <w:t xml:space="preserve">Subrangovo (-ų), subtiekėjo (-ų) ar </w:t>
            </w:r>
            <w:proofErr w:type="spellStart"/>
            <w:r w:rsidRPr="00191777">
              <w:rPr>
                <w:spacing w:val="-4"/>
                <w:szCs w:val="24"/>
                <w:lang w:eastAsia="ar-SA"/>
              </w:rPr>
              <w:t>subteikėjo</w:t>
            </w:r>
            <w:proofErr w:type="spellEnd"/>
            <w:r w:rsidRPr="00191777">
              <w:rPr>
                <w:spacing w:val="-4"/>
                <w:szCs w:val="24"/>
                <w:lang w:eastAsia="ar-SA"/>
              </w:rPr>
              <w:t xml:space="preserve">  (</w:t>
            </w:r>
            <w:r w:rsidRPr="00191777">
              <w:rPr>
                <w:spacing w:val="-4"/>
                <w:szCs w:val="24"/>
                <w:lang w:eastAsia="ar-SA"/>
              </w:rPr>
              <w:noBreakHyphen/>
              <w:t>ų)</w:t>
            </w:r>
            <w:r w:rsidRPr="00191777">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Pr="00191777" w:rsidRDefault="00014124" w:rsidP="00B8230F">
            <w:pPr>
              <w:spacing w:after="0" w:line="240" w:lineRule="auto"/>
              <w:jc w:val="both"/>
              <w:rPr>
                <w:szCs w:val="24"/>
              </w:rPr>
            </w:pPr>
          </w:p>
        </w:tc>
      </w:tr>
      <w:tr w:rsidR="00014124" w:rsidRPr="00191777" w14:paraId="52400FB9"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Pr="00191777" w:rsidRDefault="00014124" w:rsidP="00B8230F">
            <w:pPr>
              <w:spacing w:after="0" w:line="240" w:lineRule="auto"/>
              <w:rPr>
                <w:szCs w:val="24"/>
              </w:rPr>
            </w:pPr>
            <w:r w:rsidRPr="00191777">
              <w:rPr>
                <w:szCs w:val="24"/>
                <w:lang w:eastAsia="ar-SA"/>
              </w:rPr>
              <w:t>Įsipareigojimų dalis (procentais), kuriai ketinama pasitelkti subrangovą (-</w:t>
            </w:r>
            <w:proofErr w:type="spellStart"/>
            <w:r w:rsidRPr="00191777">
              <w:rPr>
                <w:szCs w:val="24"/>
                <w:lang w:eastAsia="ar-SA"/>
              </w:rPr>
              <w:t>us</w:t>
            </w:r>
            <w:proofErr w:type="spellEnd"/>
            <w:r w:rsidRPr="00191777">
              <w:rPr>
                <w:szCs w:val="24"/>
                <w:lang w:eastAsia="ar-SA"/>
              </w:rPr>
              <w:t>), subtiekėją (-</w:t>
            </w:r>
            <w:proofErr w:type="spellStart"/>
            <w:r w:rsidRPr="00191777">
              <w:rPr>
                <w:szCs w:val="24"/>
                <w:lang w:eastAsia="ar-SA"/>
              </w:rPr>
              <w:t>us</w:t>
            </w:r>
            <w:proofErr w:type="spellEnd"/>
            <w:r w:rsidRPr="00191777">
              <w:rPr>
                <w:szCs w:val="24"/>
                <w:lang w:eastAsia="ar-SA"/>
              </w:rPr>
              <w:t xml:space="preserve">) ar </w:t>
            </w:r>
            <w:proofErr w:type="spellStart"/>
            <w:r w:rsidRPr="00191777">
              <w:rPr>
                <w:szCs w:val="24"/>
                <w:lang w:eastAsia="ar-SA"/>
              </w:rPr>
              <w:t>subteikėją</w:t>
            </w:r>
            <w:proofErr w:type="spellEnd"/>
            <w:r w:rsidRPr="00191777">
              <w:rPr>
                <w:szCs w:val="24"/>
                <w:lang w:eastAsia="ar-SA"/>
              </w:rPr>
              <w:t xml:space="preserve"> (-</w:t>
            </w:r>
            <w:proofErr w:type="spellStart"/>
            <w:r w:rsidRPr="00191777">
              <w:rPr>
                <w:szCs w:val="24"/>
                <w:lang w:eastAsia="ar-SA"/>
              </w:rPr>
              <w:t>us</w:t>
            </w:r>
            <w:proofErr w:type="spellEnd"/>
            <w:r w:rsidRPr="00191777">
              <w:rPr>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Pr="00191777" w:rsidRDefault="00014124" w:rsidP="00B8230F">
            <w:pPr>
              <w:spacing w:after="0" w:line="240" w:lineRule="auto"/>
              <w:jc w:val="both"/>
              <w:rPr>
                <w:szCs w:val="24"/>
              </w:rPr>
            </w:pPr>
          </w:p>
        </w:tc>
      </w:tr>
    </w:tbl>
    <w:p w14:paraId="0E89D135" w14:textId="0CCE546E" w:rsidR="00014124" w:rsidRPr="00191777" w:rsidRDefault="00014124" w:rsidP="00014124">
      <w:pPr>
        <w:spacing w:after="0" w:line="240" w:lineRule="auto"/>
        <w:ind w:firstLine="720"/>
        <w:jc w:val="both"/>
        <w:rPr>
          <w:szCs w:val="24"/>
          <w:lang w:eastAsia="ar-SA"/>
        </w:rPr>
      </w:pPr>
      <w:r w:rsidRPr="00191777">
        <w:rPr>
          <w:szCs w:val="24"/>
          <w:lang w:eastAsia="ar-SA"/>
        </w:rPr>
        <w:lastRenderedPageBreak/>
        <w:t xml:space="preserve">Pateikdami šį pasiūlymą, mes sutinkame su visomis </w:t>
      </w:r>
      <w:r w:rsidR="00442F5F" w:rsidRPr="00191777">
        <w:rPr>
          <w:szCs w:val="24"/>
          <w:lang w:eastAsia="ar-SA"/>
        </w:rPr>
        <w:t>pirkimo</w:t>
      </w:r>
      <w:r w:rsidRPr="00191777">
        <w:rPr>
          <w:szCs w:val="24"/>
          <w:lang w:eastAsia="ar-SA"/>
        </w:rPr>
        <w:t xml:space="preserve"> sąlygomis, pirkimo sąlygose ir jų prieduose pateiktais reikalavimais.</w:t>
      </w:r>
    </w:p>
    <w:p w14:paraId="197E8AEE" w14:textId="77777777" w:rsidR="00137C71" w:rsidRPr="00191777" w:rsidRDefault="00014124" w:rsidP="00137C71">
      <w:pPr>
        <w:spacing w:after="0" w:line="240" w:lineRule="auto"/>
        <w:ind w:firstLine="720"/>
        <w:jc w:val="both"/>
        <w:rPr>
          <w:szCs w:val="24"/>
          <w:lang w:eastAsia="ar-SA"/>
        </w:rPr>
      </w:pPr>
      <w:r w:rsidRPr="00191777">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40FD5EED" w:rsidR="00137C71" w:rsidRPr="00191777" w:rsidRDefault="00014124" w:rsidP="00137C71">
      <w:pPr>
        <w:spacing w:after="0" w:line="240" w:lineRule="auto"/>
        <w:ind w:firstLine="720"/>
        <w:jc w:val="both"/>
        <w:rPr>
          <w:szCs w:val="24"/>
          <w:lang w:eastAsia="ar-SA"/>
        </w:rPr>
      </w:pPr>
      <w:r w:rsidRPr="00191777">
        <w:rPr>
          <w:szCs w:val="24"/>
          <w:lang w:eastAsia="ar-SA"/>
        </w:rPr>
        <w:t xml:space="preserve">Suprantame, kad išaiškėjus aukščiau nurodytoms aplinkybėms būsime pašalinti iš šio </w:t>
      </w:r>
      <w:r w:rsidR="00442F5F" w:rsidRPr="00191777">
        <w:rPr>
          <w:szCs w:val="24"/>
          <w:lang w:eastAsia="ar-SA"/>
        </w:rPr>
        <w:t xml:space="preserve">pirkimo </w:t>
      </w:r>
      <w:r w:rsidRPr="00191777">
        <w:rPr>
          <w:szCs w:val="24"/>
          <w:lang w:eastAsia="ar-SA"/>
        </w:rPr>
        <w:t>ir mūsų pateiktas pasiūlymas bus atmestas.</w:t>
      </w:r>
    </w:p>
    <w:p w14:paraId="748376D7" w14:textId="4BF8A65A" w:rsidR="007F1AEA" w:rsidRPr="00191777" w:rsidRDefault="007F1AEA" w:rsidP="00137C71">
      <w:pPr>
        <w:spacing w:after="0" w:line="240" w:lineRule="auto"/>
        <w:ind w:firstLine="720"/>
        <w:jc w:val="both"/>
        <w:rPr>
          <w:szCs w:val="24"/>
        </w:rPr>
      </w:pPr>
      <w:r w:rsidRPr="00191777">
        <w:rPr>
          <w:szCs w:val="24"/>
        </w:rPr>
        <w:t xml:space="preserve">Mes siūlome šias </w:t>
      </w:r>
      <w:r w:rsidR="00137C71" w:rsidRPr="00191777">
        <w:rPr>
          <w:szCs w:val="24"/>
        </w:rPr>
        <w:t>prekes</w:t>
      </w:r>
      <w:r w:rsidR="00014124" w:rsidRPr="00191777">
        <w:rPr>
          <w:szCs w:val="24"/>
        </w:rPr>
        <w:t xml:space="preserve">, </w:t>
      </w:r>
      <w:r w:rsidRPr="00191777">
        <w:rPr>
          <w:szCs w:val="24"/>
        </w:rPr>
        <w:t>kurios visiškai atitinka pirkimo dokumentuose  nurodytus reikalavimus: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411"/>
        <w:gridCol w:w="2835"/>
        <w:gridCol w:w="1134"/>
        <w:gridCol w:w="997"/>
        <w:gridCol w:w="1557"/>
      </w:tblGrid>
      <w:tr w:rsidR="001D28B5" w:rsidRPr="00191777" w14:paraId="52853715" w14:textId="5B52F522" w:rsidTr="00D50870">
        <w:trPr>
          <w:trHeight w:val="600"/>
        </w:trPr>
        <w:tc>
          <w:tcPr>
            <w:tcW w:w="295" w:type="pct"/>
            <w:shd w:val="clear" w:color="auto" w:fill="auto"/>
            <w:vAlign w:val="center"/>
            <w:hideMark/>
          </w:tcPr>
          <w:p w14:paraId="04322EC7" w14:textId="77777777" w:rsidR="00CD797F" w:rsidRPr="001D28B5" w:rsidRDefault="00CD797F" w:rsidP="00CD797F">
            <w:pPr>
              <w:spacing w:after="0" w:line="240" w:lineRule="auto"/>
              <w:jc w:val="center"/>
              <w:rPr>
                <w:rFonts w:eastAsia="Times New Roman"/>
                <w:b/>
                <w:bCs/>
                <w:sz w:val="22"/>
                <w:lang w:eastAsia="lt-LT"/>
              </w:rPr>
            </w:pPr>
            <w:r w:rsidRPr="001D28B5">
              <w:rPr>
                <w:rFonts w:eastAsia="Times New Roman"/>
                <w:b/>
                <w:sz w:val="22"/>
                <w:lang w:eastAsia="lt-LT"/>
              </w:rPr>
              <w:t>Eil. Nr.</w:t>
            </w:r>
          </w:p>
        </w:tc>
        <w:tc>
          <w:tcPr>
            <w:tcW w:w="1270" w:type="pct"/>
            <w:shd w:val="clear" w:color="auto" w:fill="auto"/>
            <w:vAlign w:val="center"/>
            <w:hideMark/>
          </w:tcPr>
          <w:p w14:paraId="14392B4A" w14:textId="77777777" w:rsidR="00CD797F" w:rsidRPr="00191777" w:rsidRDefault="00CD797F" w:rsidP="00CD797F">
            <w:pPr>
              <w:spacing w:after="0" w:line="240" w:lineRule="auto"/>
              <w:jc w:val="center"/>
              <w:rPr>
                <w:rFonts w:eastAsia="Times New Roman"/>
                <w:szCs w:val="24"/>
                <w:lang w:eastAsia="lt-LT"/>
              </w:rPr>
            </w:pPr>
            <w:r w:rsidRPr="00191777">
              <w:rPr>
                <w:rFonts w:eastAsia="Times New Roman"/>
                <w:iCs/>
                <w:szCs w:val="24"/>
                <w:lang w:eastAsia="lt-LT"/>
              </w:rPr>
              <w:t>Pirkimo objektas</w:t>
            </w:r>
          </w:p>
        </w:tc>
        <w:tc>
          <w:tcPr>
            <w:tcW w:w="1493" w:type="pct"/>
            <w:vAlign w:val="center"/>
          </w:tcPr>
          <w:p w14:paraId="245CEB9B" w14:textId="345EA2DA" w:rsidR="00CD797F" w:rsidRPr="00191777" w:rsidRDefault="00CD797F" w:rsidP="00CD797F">
            <w:pPr>
              <w:spacing w:after="0" w:line="240" w:lineRule="auto"/>
              <w:jc w:val="center"/>
              <w:rPr>
                <w:rFonts w:eastAsia="Times New Roman"/>
                <w:szCs w:val="24"/>
                <w:lang w:eastAsia="lt-LT"/>
              </w:rPr>
            </w:pPr>
            <w:r w:rsidRPr="00191777">
              <w:rPr>
                <w:rFonts w:eastAsia="Times New Roman"/>
                <w:szCs w:val="24"/>
                <w:lang w:eastAsia="lt-LT"/>
              </w:rPr>
              <w:t xml:space="preserve">Tiekėjo siūlomos prekės pavadinimas, gamintojas </w:t>
            </w:r>
            <w:r w:rsidRPr="001D28B5">
              <w:rPr>
                <w:rFonts w:eastAsia="Times New Roman"/>
                <w:i/>
                <w:color w:val="FF0000"/>
                <w:szCs w:val="24"/>
                <w:lang w:eastAsia="lt-LT"/>
              </w:rPr>
              <w:t>(tipas, modelis – pilnas pavadinimas, aktyvi nuoroda į gamintojo internetinę svetainę</w:t>
            </w:r>
            <w:r w:rsidRPr="001D28B5">
              <w:rPr>
                <w:rFonts w:eastAsia="Times New Roman"/>
                <w:color w:val="FF0000"/>
                <w:szCs w:val="24"/>
                <w:lang w:eastAsia="lt-LT"/>
              </w:rPr>
              <w:t xml:space="preserve"> </w:t>
            </w:r>
            <w:r w:rsidRPr="007E0C92">
              <w:rPr>
                <w:rFonts w:eastAsia="Times New Roman"/>
                <w:b/>
                <w:i/>
                <w:szCs w:val="24"/>
                <w:lang w:eastAsia="lt-LT"/>
              </w:rPr>
              <w:t>(pildo tiekėjas)</w:t>
            </w:r>
            <w:r w:rsidR="001D28B5" w:rsidRPr="007E0C92">
              <w:rPr>
                <w:rFonts w:eastAsia="Times New Roman"/>
                <w:b/>
                <w:i/>
                <w:szCs w:val="24"/>
                <w:lang w:eastAsia="lt-LT"/>
              </w:rPr>
              <w:t>)</w:t>
            </w:r>
          </w:p>
        </w:tc>
        <w:tc>
          <w:tcPr>
            <w:tcW w:w="597" w:type="pct"/>
            <w:vAlign w:val="center"/>
          </w:tcPr>
          <w:p w14:paraId="4B042839" w14:textId="3987F075" w:rsidR="00CD797F" w:rsidRPr="001D28B5" w:rsidRDefault="00CD797F" w:rsidP="00D50870">
            <w:pPr>
              <w:spacing w:after="0" w:line="240" w:lineRule="auto"/>
              <w:jc w:val="center"/>
              <w:rPr>
                <w:rFonts w:eastAsia="Times New Roman"/>
                <w:sz w:val="22"/>
                <w:lang w:eastAsia="lt-LT"/>
              </w:rPr>
            </w:pPr>
            <w:r w:rsidRPr="001D28B5">
              <w:rPr>
                <w:rFonts w:eastAsia="Times New Roman"/>
                <w:sz w:val="22"/>
                <w:lang w:eastAsia="lt-LT"/>
              </w:rPr>
              <w:t>Prekių kiekis  vnt.</w:t>
            </w:r>
            <w:r w:rsidR="007C07DF" w:rsidRPr="001D28B5">
              <w:rPr>
                <w:rFonts w:eastAsia="Times New Roman"/>
                <w:sz w:val="22"/>
                <w:lang w:eastAsia="lt-LT"/>
              </w:rPr>
              <w:t xml:space="preserve"> </w:t>
            </w:r>
            <w:r w:rsidRPr="001D28B5">
              <w:rPr>
                <w:rFonts w:eastAsia="Times New Roman"/>
                <w:sz w:val="22"/>
                <w:lang w:eastAsia="lt-LT"/>
              </w:rPr>
              <w:t>(</w:t>
            </w:r>
            <w:r w:rsidR="00D50870">
              <w:rPr>
                <w:rFonts w:eastAsia="Times New Roman"/>
                <w:sz w:val="20"/>
                <w:szCs w:val="20"/>
                <w:lang w:eastAsia="lt-LT"/>
              </w:rPr>
              <w:t>rulonais</w:t>
            </w:r>
            <w:r w:rsidRPr="0054479C">
              <w:rPr>
                <w:rFonts w:eastAsia="Times New Roman"/>
                <w:sz w:val="20"/>
                <w:szCs w:val="20"/>
                <w:lang w:eastAsia="lt-LT"/>
              </w:rPr>
              <w:t>)</w:t>
            </w:r>
          </w:p>
        </w:tc>
        <w:tc>
          <w:tcPr>
            <w:tcW w:w="525" w:type="pct"/>
            <w:vAlign w:val="center"/>
          </w:tcPr>
          <w:p w14:paraId="07583B82" w14:textId="6EE0AC28" w:rsidR="001D28B5" w:rsidRDefault="00CD797F" w:rsidP="00CD797F">
            <w:pPr>
              <w:spacing w:after="0" w:line="240" w:lineRule="auto"/>
              <w:jc w:val="center"/>
              <w:rPr>
                <w:rFonts w:eastAsia="Times New Roman"/>
                <w:sz w:val="22"/>
                <w:lang w:eastAsia="lt-LT"/>
              </w:rPr>
            </w:pPr>
            <w:r w:rsidRPr="001D28B5">
              <w:rPr>
                <w:rFonts w:eastAsia="Times New Roman"/>
                <w:sz w:val="22"/>
                <w:lang w:eastAsia="lt-LT"/>
              </w:rPr>
              <w:t>V</w:t>
            </w:r>
            <w:r w:rsidR="00D50870">
              <w:rPr>
                <w:rFonts w:eastAsia="Times New Roman"/>
                <w:sz w:val="22"/>
                <w:lang w:eastAsia="lt-LT"/>
              </w:rPr>
              <w:t>ieneto (rulono</w:t>
            </w:r>
            <w:r w:rsidRPr="001D28B5">
              <w:rPr>
                <w:rFonts w:eastAsia="Times New Roman"/>
                <w:sz w:val="22"/>
                <w:lang w:eastAsia="lt-LT"/>
              </w:rPr>
              <w:t>) kaina</w:t>
            </w:r>
          </w:p>
          <w:p w14:paraId="198E9F9C" w14:textId="5EEF984E" w:rsidR="00CD797F" w:rsidRPr="001D28B5" w:rsidRDefault="00CD797F" w:rsidP="00CD797F">
            <w:pPr>
              <w:spacing w:after="0" w:line="240" w:lineRule="auto"/>
              <w:jc w:val="center"/>
              <w:rPr>
                <w:rFonts w:eastAsia="Times New Roman"/>
                <w:sz w:val="22"/>
                <w:lang w:eastAsia="lt-LT"/>
              </w:rPr>
            </w:pPr>
            <w:r w:rsidRPr="001D28B5">
              <w:rPr>
                <w:rFonts w:eastAsia="Times New Roman"/>
                <w:sz w:val="22"/>
                <w:lang w:eastAsia="lt-LT"/>
              </w:rPr>
              <w:t xml:space="preserve"> </w:t>
            </w:r>
            <w:proofErr w:type="spellStart"/>
            <w:r w:rsidRPr="001D28B5">
              <w:rPr>
                <w:rFonts w:eastAsia="Times New Roman"/>
                <w:sz w:val="22"/>
                <w:lang w:eastAsia="lt-LT"/>
              </w:rPr>
              <w:t>Eur</w:t>
            </w:r>
            <w:proofErr w:type="spellEnd"/>
            <w:r w:rsidRPr="001D28B5">
              <w:rPr>
                <w:rFonts w:eastAsia="Times New Roman"/>
                <w:sz w:val="22"/>
                <w:lang w:eastAsia="lt-LT"/>
              </w:rPr>
              <w:t xml:space="preserve"> be PVM</w:t>
            </w:r>
          </w:p>
        </w:tc>
        <w:tc>
          <w:tcPr>
            <w:tcW w:w="820" w:type="pct"/>
            <w:shd w:val="clear" w:color="auto" w:fill="auto"/>
            <w:vAlign w:val="center"/>
            <w:hideMark/>
          </w:tcPr>
          <w:p w14:paraId="7987E0DB" w14:textId="0AC163FA" w:rsidR="00CD797F" w:rsidRPr="001D28B5" w:rsidRDefault="00CD797F" w:rsidP="007E3462">
            <w:pPr>
              <w:spacing w:after="0" w:line="240" w:lineRule="auto"/>
              <w:jc w:val="center"/>
              <w:rPr>
                <w:rFonts w:eastAsia="Times New Roman"/>
                <w:sz w:val="22"/>
                <w:lang w:eastAsia="lt-LT"/>
              </w:rPr>
            </w:pPr>
            <w:r w:rsidRPr="001D28B5">
              <w:rPr>
                <w:rFonts w:eastAsia="Times New Roman"/>
                <w:sz w:val="22"/>
                <w:lang w:eastAsia="lt-LT"/>
              </w:rPr>
              <w:t xml:space="preserve">Suma </w:t>
            </w:r>
            <w:proofErr w:type="spellStart"/>
            <w:r w:rsidRPr="001D28B5">
              <w:rPr>
                <w:rFonts w:eastAsia="Times New Roman"/>
                <w:sz w:val="22"/>
                <w:lang w:eastAsia="lt-LT"/>
              </w:rPr>
              <w:t>Eur</w:t>
            </w:r>
            <w:proofErr w:type="spellEnd"/>
            <w:r w:rsidRPr="001D28B5">
              <w:rPr>
                <w:rFonts w:eastAsia="Times New Roman"/>
                <w:sz w:val="22"/>
                <w:lang w:eastAsia="lt-LT"/>
              </w:rPr>
              <w:t xml:space="preserve"> be PVM</w:t>
            </w:r>
            <w:r w:rsidRPr="001D28B5">
              <w:rPr>
                <w:rStyle w:val="FootnoteReference"/>
                <w:rFonts w:eastAsia="Times New Roman"/>
                <w:sz w:val="22"/>
                <w:lang w:eastAsia="lt-LT"/>
              </w:rPr>
              <w:footnoteReference w:id="1"/>
            </w:r>
            <w:r w:rsidRPr="001D28B5">
              <w:rPr>
                <w:rFonts w:eastAsia="Times New Roman"/>
                <w:sz w:val="22"/>
                <w:lang w:eastAsia="lt-LT"/>
              </w:rPr>
              <w:t xml:space="preserve"> (4x5)</w:t>
            </w:r>
          </w:p>
        </w:tc>
      </w:tr>
      <w:tr w:rsidR="00CD797F" w:rsidRPr="00191777" w14:paraId="2BC3695A" w14:textId="5C14C79B" w:rsidTr="00D50870">
        <w:trPr>
          <w:trHeight w:val="343"/>
        </w:trPr>
        <w:tc>
          <w:tcPr>
            <w:tcW w:w="295" w:type="pct"/>
            <w:tcBorders>
              <w:bottom w:val="single" w:sz="4" w:space="0" w:color="auto"/>
            </w:tcBorders>
            <w:shd w:val="clear" w:color="auto" w:fill="auto"/>
            <w:vAlign w:val="center"/>
          </w:tcPr>
          <w:p w14:paraId="5B9F07A7" w14:textId="77777777" w:rsidR="00CD797F" w:rsidRPr="00191777" w:rsidRDefault="00CD797F" w:rsidP="004011ED">
            <w:pPr>
              <w:spacing w:after="0" w:line="240" w:lineRule="auto"/>
              <w:jc w:val="center"/>
              <w:rPr>
                <w:rFonts w:eastAsia="Times New Roman"/>
                <w:b/>
                <w:bCs/>
                <w:szCs w:val="24"/>
                <w:lang w:eastAsia="lt-LT"/>
              </w:rPr>
            </w:pPr>
            <w:r w:rsidRPr="00191777">
              <w:rPr>
                <w:rFonts w:eastAsia="Times New Roman"/>
                <w:b/>
                <w:bCs/>
                <w:szCs w:val="24"/>
                <w:lang w:eastAsia="lt-LT"/>
              </w:rPr>
              <w:t>1</w:t>
            </w:r>
          </w:p>
        </w:tc>
        <w:tc>
          <w:tcPr>
            <w:tcW w:w="1270" w:type="pct"/>
            <w:tcBorders>
              <w:bottom w:val="single" w:sz="4" w:space="0" w:color="auto"/>
            </w:tcBorders>
            <w:shd w:val="clear" w:color="auto" w:fill="auto"/>
            <w:vAlign w:val="center"/>
          </w:tcPr>
          <w:p w14:paraId="7EF58880" w14:textId="77777777" w:rsidR="00CD797F" w:rsidRPr="00191777" w:rsidRDefault="00CD797F" w:rsidP="004011ED">
            <w:pPr>
              <w:spacing w:after="0" w:line="240" w:lineRule="auto"/>
              <w:jc w:val="center"/>
              <w:rPr>
                <w:rFonts w:eastAsia="Times New Roman"/>
                <w:szCs w:val="24"/>
                <w:lang w:eastAsia="lt-LT"/>
              </w:rPr>
            </w:pPr>
            <w:r w:rsidRPr="00191777">
              <w:rPr>
                <w:rFonts w:eastAsia="Times New Roman"/>
                <w:szCs w:val="24"/>
                <w:lang w:eastAsia="lt-LT"/>
              </w:rPr>
              <w:t>2</w:t>
            </w:r>
          </w:p>
        </w:tc>
        <w:tc>
          <w:tcPr>
            <w:tcW w:w="1493" w:type="pct"/>
            <w:tcBorders>
              <w:bottom w:val="single" w:sz="4" w:space="0" w:color="auto"/>
            </w:tcBorders>
          </w:tcPr>
          <w:p w14:paraId="2C8299DA" w14:textId="77777777" w:rsidR="00CD797F" w:rsidRPr="00191777" w:rsidRDefault="00CD797F" w:rsidP="004011ED">
            <w:pPr>
              <w:spacing w:after="0" w:line="240" w:lineRule="auto"/>
              <w:jc w:val="center"/>
              <w:rPr>
                <w:rFonts w:eastAsia="Times New Roman"/>
                <w:szCs w:val="24"/>
                <w:lang w:eastAsia="lt-LT"/>
              </w:rPr>
            </w:pPr>
            <w:r w:rsidRPr="00191777">
              <w:rPr>
                <w:rFonts w:eastAsia="Times New Roman"/>
                <w:szCs w:val="24"/>
                <w:lang w:eastAsia="lt-LT"/>
              </w:rPr>
              <w:t>3</w:t>
            </w:r>
          </w:p>
        </w:tc>
        <w:tc>
          <w:tcPr>
            <w:tcW w:w="597" w:type="pct"/>
            <w:vAlign w:val="center"/>
          </w:tcPr>
          <w:p w14:paraId="295503B5" w14:textId="77777777" w:rsidR="00CD797F" w:rsidRPr="00191777" w:rsidRDefault="00CD797F" w:rsidP="004011ED">
            <w:pPr>
              <w:spacing w:after="0" w:line="240" w:lineRule="auto"/>
              <w:jc w:val="center"/>
              <w:rPr>
                <w:rFonts w:eastAsia="Times New Roman"/>
                <w:szCs w:val="24"/>
                <w:lang w:eastAsia="lt-LT"/>
              </w:rPr>
            </w:pPr>
            <w:r w:rsidRPr="00191777">
              <w:rPr>
                <w:rFonts w:eastAsia="Times New Roman"/>
                <w:szCs w:val="24"/>
                <w:lang w:eastAsia="lt-LT"/>
              </w:rPr>
              <w:t>4</w:t>
            </w:r>
          </w:p>
        </w:tc>
        <w:tc>
          <w:tcPr>
            <w:tcW w:w="525" w:type="pct"/>
            <w:vAlign w:val="center"/>
          </w:tcPr>
          <w:p w14:paraId="735E5E66" w14:textId="43BA7F1B" w:rsidR="00CD797F" w:rsidRPr="00191777" w:rsidRDefault="00CD797F" w:rsidP="00CD797F">
            <w:pPr>
              <w:spacing w:after="0" w:line="240" w:lineRule="auto"/>
              <w:jc w:val="center"/>
              <w:rPr>
                <w:rFonts w:eastAsia="Times New Roman"/>
                <w:szCs w:val="24"/>
                <w:lang w:eastAsia="lt-LT"/>
              </w:rPr>
            </w:pPr>
            <w:r>
              <w:rPr>
                <w:rFonts w:eastAsia="Times New Roman"/>
                <w:szCs w:val="24"/>
                <w:lang w:eastAsia="lt-LT"/>
              </w:rPr>
              <w:t>5</w:t>
            </w:r>
          </w:p>
        </w:tc>
        <w:tc>
          <w:tcPr>
            <w:tcW w:w="820" w:type="pct"/>
            <w:shd w:val="clear" w:color="auto" w:fill="auto"/>
            <w:vAlign w:val="center"/>
          </w:tcPr>
          <w:p w14:paraId="3D7C037B" w14:textId="0B027CC6" w:rsidR="00CD797F" w:rsidRPr="00191777" w:rsidRDefault="00CD797F" w:rsidP="004011ED">
            <w:pPr>
              <w:spacing w:after="0" w:line="240" w:lineRule="auto"/>
              <w:jc w:val="center"/>
              <w:rPr>
                <w:rFonts w:eastAsia="Times New Roman"/>
                <w:szCs w:val="24"/>
                <w:lang w:eastAsia="lt-LT"/>
              </w:rPr>
            </w:pPr>
            <w:r>
              <w:rPr>
                <w:rFonts w:eastAsia="Times New Roman"/>
                <w:szCs w:val="24"/>
                <w:lang w:eastAsia="lt-LT"/>
              </w:rPr>
              <w:t>6</w:t>
            </w:r>
          </w:p>
        </w:tc>
      </w:tr>
      <w:tr w:rsidR="00D50870" w:rsidRPr="00191777" w14:paraId="1C36AAF0" w14:textId="77777777" w:rsidTr="00FD1D7A">
        <w:trPr>
          <w:trHeight w:val="3512"/>
        </w:trPr>
        <w:tc>
          <w:tcPr>
            <w:tcW w:w="295" w:type="pct"/>
            <w:shd w:val="clear" w:color="auto" w:fill="auto"/>
            <w:vAlign w:val="center"/>
          </w:tcPr>
          <w:p w14:paraId="3F423A17" w14:textId="77777777" w:rsidR="00D50870" w:rsidRPr="00191777" w:rsidRDefault="00D50870" w:rsidP="00FD1D7A">
            <w:pPr>
              <w:spacing w:after="0" w:line="240" w:lineRule="auto"/>
              <w:jc w:val="center"/>
              <w:rPr>
                <w:rFonts w:eastAsia="Times New Roman"/>
                <w:b/>
                <w:bCs/>
                <w:szCs w:val="24"/>
                <w:lang w:eastAsia="lt-LT"/>
              </w:rPr>
            </w:pPr>
            <w:r>
              <w:rPr>
                <w:rFonts w:eastAsia="Times New Roman"/>
                <w:b/>
                <w:bCs/>
                <w:szCs w:val="24"/>
                <w:lang w:eastAsia="lt-LT"/>
              </w:rPr>
              <w:t>1</w:t>
            </w:r>
            <w:r w:rsidRPr="00191777">
              <w:rPr>
                <w:rFonts w:eastAsia="Times New Roman"/>
                <w:b/>
                <w:bCs/>
                <w:szCs w:val="24"/>
                <w:lang w:eastAsia="lt-LT"/>
              </w:rPr>
              <w:t>.</w:t>
            </w:r>
          </w:p>
        </w:tc>
        <w:tc>
          <w:tcPr>
            <w:tcW w:w="1270" w:type="pct"/>
            <w:shd w:val="clear" w:color="auto" w:fill="auto"/>
          </w:tcPr>
          <w:p w14:paraId="0105C3C5" w14:textId="77777777" w:rsidR="008C5069" w:rsidRDefault="008C5069" w:rsidP="008C5069">
            <w:pPr>
              <w:tabs>
                <w:tab w:val="left" w:pos="353"/>
              </w:tabs>
              <w:suppressAutoHyphens w:val="0"/>
              <w:spacing w:after="0" w:line="240" w:lineRule="auto"/>
              <w:ind w:right="140"/>
              <w:jc w:val="center"/>
              <w:rPr>
                <w:rFonts w:eastAsia="Times New Roman"/>
                <w:b/>
                <w:lang w:val="en-US" w:eastAsia="lt-LT"/>
              </w:rPr>
            </w:pPr>
          </w:p>
          <w:p w14:paraId="185D8726" w14:textId="77777777" w:rsidR="008C5069" w:rsidRDefault="008C5069" w:rsidP="008C5069">
            <w:pPr>
              <w:tabs>
                <w:tab w:val="left" w:pos="353"/>
              </w:tabs>
              <w:suppressAutoHyphens w:val="0"/>
              <w:spacing w:after="0" w:line="240" w:lineRule="auto"/>
              <w:ind w:right="140"/>
              <w:jc w:val="center"/>
              <w:rPr>
                <w:rFonts w:eastAsia="Times New Roman"/>
                <w:b/>
                <w:lang w:val="en-US" w:eastAsia="lt-LT"/>
              </w:rPr>
            </w:pPr>
          </w:p>
          <w:p w14:paraId="7A8F6421" w14:textId="77777777" w:rsidR="008C5069" w:rsidRDefault="008C5069" w:rsidP="008C5069">
            <w:pPr>
              <w:tabs>
                <w:tab w:val="left" w:pos="353"/>
              </w:tabs>
              <w:suppressAutoHyphens w:val="0"/>
              <w:spacing w:after="0" w:line="240" w:lineRule="auto"/>
              <w:ind w:right="140"/>
              <w:jc w:val="center"/>
              <w:rPr>
                <w:rFonts w:eastAsia="Times New Roman"/>
                <w:b/>
                <w:lang w:val="en-US" w:eastAsia="lt-LT"/>
              </w:rPr>
            </w:pPr>
          </w:p>
          <w:p w14:paraId="7B8F21D2" w14:textId="688F7214" w:rsidR="008C5069" w:rsidRPr="008C5069" w:rsidRDefault="00D50870" w:rsidP="008C5069">
            <w:pPr>
              <w:tabs>
                <w:tab w:val="left" w:pos="353"/>
              </w:tabs>
              <w:suppressAutoHyphens w:val="0"/>
              <w:spacing w:after="0" w:line="240" w:lineRule="auto"/>
              <w:ind w:right="140"/>
              <w:jc w:val="center"/>
              <w:rPr>
                <w:rFonts w:eastAsia="Times New Roman"/>
                <w:b/>
                <w:lang w:val="en-US" w:eastAsia="lt-LT"/>
              </w:rPr>
            </w:pPr>
            <w:proofErr w:type="spellStart"/>
            <w:r w:rsidRPr="008C5069">
              <w:rPr>
                <w:rFonts w:eastAsia="Times New Roman"/>
                <w:b/>
                <w:lang w:val="en-US" w:eastAsia="lt-LT"/>
              </w:rPr>
              <w:t>Polimerinė</w:t>
            </w:r>
            <w:proofErr w:type="spellEnd"/>
            <w:r w:rsidRPr="008C5069">
              <w:rPr>
                <w:rFonts w:eastAsia="Times New Roman"/>
                <w:b/>
                <w:lang w:val="en-US" w:eastAsia="lt-LT"/>
              </w:rPr>
              <w:t xml:space="preserve"> </w:t>
            </w:r>
            <w:proofErr w:type="spellStart"/>
            <w:r w:rsidRPr="008C5069">
              <w:rPr>
                <w:rFonts w:eastAsia="Times New Roman"/>
                <w:b/>
                <w:lang w:val="en-US" w:eastAsia="lt-LT"/>
              </w:rPr>
              <w:t>lipni</w:t>
            </w:r>
            <w:proofErr w:type="spellEnd"/>
            <w:r w:rsidRPr="008C5069">
              <w:rPr>
                <w:rFonts w:eastAsia="Times New Roman"/>
                <w:b/>
                <w:lang w:val="en-US" w:eastAsia="lt-LT"/>
              </w:rPr>
              <w:t xml:space="preserve"> PVC </w:t>
            </w:r>
            <w:proofErr w:type="spellStart"/>
            <w:r w:rsidRPr="008C5069">
              <w:rPr>
                <w:rFonts w:eastAsia="Times New Roman"/>
                <w:b/>
                <w:lang w:val="en-US" w:eastAsia="lt-LT"/>
              </w:rPr>
              <w:t>plėvelė</w:t>
            </w:r>
            <w:proofErr w:type="spellEnd"/>
            <w:r w:rsidRPr="008C5069">
              <w:rPr>
                <w:rFonts w:eastAsia="Times New Roman"/>
                <w:b/>
                <w:lang w:val="en-US" w:eastAsia="lt-LT"/>
              </w:rPr>
              <w:t xml:space="preserve">, </w:t>
            </w:r>
            <w:proofErr w:type="spellStart"/>
            <w:r w:rsidRPr="008C5069">
              <w:rPr>
                <w:rFonts w:eastAsia="Times New Roman"/>
                <w:b/>
                <w:lang w:val="en-US" w:eastAsia="lt-LT"/>
              </w:rPr>
              <w:t>balta</w:t>
            </w:r>
            <w:proofErr w:type="spellEnd"/>
            <w:r w:rsidRPr="008C5069">
              <w:rPr>
                <w:rFonts w:eastAsia="Times New Roman"/>
                <w:b/>
                <w:lang w:val="en-US" w:eastAsia="lt-LT"/>
              </w:rPr>
              <w:t xml:space="preserve"> (</w:t>
            </w:r>
            <w:proofErr w:type="spellStart"/>
            <w:r w:rsidRPr="008C5069">
              <w:rPr>
                <w:rFonts w:eastAsia="Times New Roman"/>
                <w:b/>
                <w:lang w:val="en-US" w:eastAsia="lt-LT"/>
              </w:rPr>
              <w:t>plėvelės</w:t>
            </w:r>
            <w:proofErr w:type="spellEnd"/>
            <w:r w:rsidRPr="008C5069">
              <w:rPr>
                <w:rFonts w:eastAsia="Times New Roman"/>
                <w:b/>
                <w:lang w:val="en-US" w:eastAsia="lt-LT"/>
              </w:rPr>
              <w:t xml:space="preserve"> </w:t>
            </w:r>
            <w:proofErr w:type="spellStart"/>
            <w:r w:rsidRPr="008C5069">
              <w:rPr>
                <w:rFonts w:eastAsia="Times New Roman"/>
                <w:b/>
                <w:lang w:val="en-US" w:eastAsia="lt-LT"/>
              </w:rPr>
              <w:t>plotis</w:t>
            </w:r>
            <w:proofErr w:type="spellEnd"/>
          </w:p>
          <w:p w14:paraId="6ABB5666" w14:textId="6DCA0BE4" w:rsidR="00D50870" w:rsidRPr="00840784" w:rsidRDefault="008C5069" w:rsidP="008C5069">
            <w:pPr>
              <w:tabs>
                <w:tab w:val="left" w:pos="353"/>
              </w:tabs>
              <w:suppressAutoHyphens w:val="0"/>
              <w:spacing w:after="0" w:line="240" w:lineRule="auto"/>
              <w:ind w:right="140"/>
              <w:jc w:val="center"/>
              <w:rPr>
                <w:rFonts w:eastAsia="Times New Roman"/>
                <w:lang w:val="en-US" w:eastAsia="lt-LT"/>
              </w:rPr>
            </w:pPr>
            <w:r w:rsidRPr="00F47D43">
              <w:rPr>
                <w:b/>
                <w:szCs w:val="24"/>
              </w:rPr>
              <w:t>100 mm (</w:t>
            </w:r>
            <w:r w:rsidRPr="00F47D43">
              <w:rPr>
                <w:b/>
                <w:color w:val="212529"/>
                <w:szCs w:val="24"/>
                <w:shd w:val="clear" w:color="auto" w:fill="FFFFFF"/>
              </w:rPr>
              <w:t>±</w:t>
            </w:r>
            <w:r w:rsidRPr="00F47D43">
              <w:rPr>
                <w:b/>
                <w:szCs w:val="24"/>
              </w:rPr>
              <w:t xml:space="preserve"> 2 mm)</w:t>
            </w:r>
            <w:r w:rsidRPr="008C5069">
              <w:rPr>
                <w:rFonts w:eastAsia="Times New Roman"/>
                <w:b/>
                <w:lang w:val="en-US" w:eastAsia="lt-LT"/>
              </w:rPr>
              <w:t xml:space="preserve">, </w:t>
            </w:r>
            <w:proofErr w:type="spellStart"/>
            <w:r w:rsidR="00D50870" w:rsidRPr="008C5069">
              <w:rPr>
                <w:rFonts w:eastAsia="Times New Roman"/>
                <w:b/>
                <w:lang w:val="en-US" w:eastAsia="lt-LT"/>
              </w:rPr>
              <w:t>plėvelės</w:t>
            </w:r>
            <w:proofErr w:type="spellEnd"/>
            <w:r w:rsidR="00D50870" w:rsidRPr="008C5069">
              <w:rPr>
                <w:rFonts w:eastAsia="Times New Roman"/>
                <w:b/>
                <w:lang w:val="en-US" w:eastAsia="lt-LT"/>
              </w:rPr>
              <w:t xml:space="preserve"> </w:t>
            </w:r>
            <w:proofErr w:type="spellStart"/>
            <w:r w:rsidR="00D50870" w:rsidRPr="008C5069">
              <w:rPr>
                <w:rFonts w:eastAsia="Times New Roman"/>
                <w:b/>
                <w:lang w:val="en-US" w:eastAsia="lt-LT"/>
              </w:rPr>
              <w:t>rulono</w:t>
            </w:r>
            <w:proofErr w:type="spellEnd"/>
            <w:r w:rsidR="00D50870" w:rsidRPr="008C5069">
              <w:rPr>
                <w:rFonts w:eastAsia="Times New Roman"/>
                <w:b/>
                <w:lang w:val="en-US" w:eastAsia="lt-LT"/>
              </w:rPr>
              <w:t xml:space="preserve"> </w:t>
            </w:r>
            <w:proofErr w:type="spellStart"/>
            <w:r w:rsidR="00D50870" w:rsidRPr="008C5069">
              <w:rPr>
                <w:rFonts w:eastAsia="Times New Roman"/>
                <w:b/>
                <w:lang w:val="en-US" w:eastAsia="lt-LT"/>
              </w:rPr>
              <w:t>ilgis</w:t>
            </w:r>
            <w:proofErr w:type="spellEnd"/>
            <w:r w:rsidR="00D50870" w:rsidRPr="008C5069">
              <w:rPr>
                <w:rFonts w:eastAsia="Times New Roman"/>
                <w:b/>
                <w:lang w:val="en-US" w:eastAsia="lt-LT"/>
              </w:rPr>
              <w:t xml:space="preserve"> 50 m)</w:t>
            </w:r>
          </w:p>
        </w:tc>
        <w:tc>
          <w:tcPr>
            <w:tcW w:w="1493" w:type="pct"/>
            <w:vAlign w:val="center"/>
          </w:tcPr>
          <w:p w14:paraId="2FEE8349" w14:textId="77777777" w:rsidR="00D50870" w:rsidRPr="00840784" w:rsidRDefault="00D50870" w:rsidP="00FD1D7A">
            <w:pPr>
              <w:pBdr>
                <w:bottom w:val="single" w:sz="12" w:space="1" w:color="auto"/>
              </w:pBdr>
              <w:spacing w:after="0" w:line="240" w:lineRule="auto"/>
              <w:jc w:val="center"/>
              <w:rPr>
                <w:rFonts w:eastAsia="Times New Roman"/>
                <w:b/>
                <w:bCs/>
                <w:szCs w:val="24"/>
                <w:lang w:eastAsia="lt-LT"/>
              </w:rPr>
            </w:pPr>
          </w:p>
          <w:p w14:paraId="6C2F6780" w14:textId="77777777" w:rsidR="00D50870" w:rsidRPr="00191777" w:rsidRDefault="00D50870" w:rsidP="00FD1D7A">
            <w:pPr>
              <w:spacing w:after="0" w:line="240" w:lineRule="auto"/>
              <w:jc w:val="center"/>
              <w:rPr>
                <w:rFonts w:eastAsia="Times New Roman"/>
                <w:bCs/>
                <w:szCs w:val="24"/>
                <w:lang w:eastAsia="lt-LT"/>
              </w:rPr>
            </w:pPr>
            <w:r w:rsidRPr="00840784">
              <w:rPr>
                <w:rFonts w:eastAsia="Times New Roman"/>
                <w:b/>
                <w:i/>
                <w:szCs w:val="24"/>
                <w:lang w:eastAsia="lt-LT"/>
              </w:rPr>
              <w:t xml:space="preserve">prekės modelis/markė, </w:t>
            </w:r>
            <w:r w:rsidRPr="00840784">
              <w:rPr>
                <w:rFonts w:eastAsia="Times New Roman"/>
                <w:b/>
                <w:i/>
                <w:color w:val="FF0000"/>
                <w:szCs w:val="24"/>
                <w:lang w:eastAsia="lt-LT"/>
              </w:rPr>
              <w:t>aktyvi nuorodą į gamintojo/pardavėjo internetinę svetainę)</w:t>
            </w:r>
          </w:p>
        </w:tc>
        <w:tc>
          <w:tcPr>
            <w:tcW w:w="597" w:type="pct"/>
            <w:vAlign w:val="center"/>
          </w:tcPr>
          <w:p w14:paraId="71A28D7C" w14:textId="77777777" w:rsidR="00D50870" w:rsidRPr="00CF369C" w:rsidRDefault="00D50870" w:rsidP="00FD1D7A">
            <w:pPr>
              <w:spacing w:after="0" w:line="240" w:lineRule="auto"/>
              <w:jc w:val="center"/>
              <w:rPr>
                <w:rFonts w:eastAsia="Times New Roman"/>
                <w:b/>
                <w:szCs w:val="24"/>
                <w:lang w:eastAsia="lt-LT"/>
              </w:rPr>
            </w:pPr>
            <w:r>
              <w:rPr>
                <w:rFonts w:eastAsia="Times New Roman"/>
                <w:b/>
                <w:szCs w:val="24"/>
                <w:lang w:eastAsia="lt-LT"/>
              </w:rPr>
              <w:t>270</w:t>
            </w:r>
          </w:p>
        </w:tc>
        <w:tc>
          <w:tcPr>
            <w:tcW w:w="525" w:type="pct"/>
            <w:vAlign w:val="center"/>
          </w:tcPr>
          <w:p w14:paraId="041AD526" w14:textId="77777777" w:rsidR="00D50870" w:rsidRPr="00CF369C" w:rsidRDefault="00D50870" w:rsidP="00FD1D7A">
            <w:pPr>
              <w:spacing w:after="0" w:line="240" w:lineRule="auto"/>
              <w:jc w:val="center"/>
              <w:rPr>
                <w:rFonts w:eastAsia="Times New Roman"/>
                <w:b/>
                <w:szCs w:val="24"/>
                <w:lang w:eastAsia="lt-LT"/>
              </w:rPr>
            </w:pPr>
          </w:p>
        </w:tc>
        <w:tc>
          <w:tcPr>
            <w:tcW w:w="820" w:type="pct"/>
            <w:shd w:val="clear" w:color="auto" w:fill="auto"/>
            <w:vAlign w:val="center"/>
          </w:tcPr>
          <w:p w14:paraId="146FB31A" w14:textId="77777777" w:rsidR="00D50870" w:rsidRPr="00191777" w:rsidRDefault="00D50870" w:rsidP="00FD1D7A">
            <w:pPr>
              <w:spacing w:after="0" w:line="240" w:lineRule="auto"/>
              <w:jc w:val="center"/>
              <w:rPr>
                <w:rFonts w:eastAsia="Times New Roman"/>
                <w:szCs w:val="24"/>
                <w:lang w:eastAsia="lt-LT"/>
              </w:rPr>
            </w:pPr>
          </w:p>
        </w:tc>
      </w:tr>
      <w:tr w:rsidR="00840784" w:rsidRPr="00191777" w14:paraId="742CCFB0" w14:textId="77777777" w:rsidTr="00D50870">
        <w:trPr>
          <w:trHeight w:val="3512"/>
        </w:trPr>
        <w:tc>
          <w:tcPr>
            <w:tcW w:w="295" w:type="pct"/>
            <w:shd w:val="clear" w:color="auto" w:fill="auto"/>
            <w:vAlign w:val="center"/>
          </w:tcPr>
          <w:p w14:paraId="5ACA903C" w14:textId="1214728B" w:rsidR="00840784" w:rsidRPr="00191777" w:rsidRDefault="00D50870" w:rsidP="00AB3317">
            <w:pPr>
              <w:spacing w:after="0" w:line="240" w:lineRule="auto"/>
              <w:jc w:val="center"/>
              <w:rPr>
                <w:rFonts w:eastAsia="Times New Roman"/>
                <w:b/>
                <w:bCs/>
                <w:szCs w:val="24"/>
                <w:lang w:eastAsia="lt-LT"/>
              </w:rPr>
            </w:pPr>
            <w:r>
              <w:rPr>
                <w:rFonts w:eastAsia="Times New Roman"/>
                <w:b/>
                <w:bCs/>
                <w:szCs w:val="24"/>
                <w:lang w:eastAsia="lt-LT"/>
              </w:rPr>
              <w:t>2</w:t>
            </w:r>
            <w:r w:rsidR="00840784" w:rsidRPr="00191777">
              <w:rPr>
                <w:rFonts w:eastAsia="Times New Roman"/>
                <w:b/>
                <w:bCs/>
                <w:szCs w:val="24"/>
                <w:lang w:eastAsia="lt-LT"/>
              </w:rPr>
              <w:t>.</w:t>
            </w:r>
          </w:p>
        </w:tc>
        <w:tc>
          <w:tcPr>
            <w:tcW w:w="1270" w:type="pct"/>
            <w:shd w:val="clear" w:color="auto" w:fill="auto"/>
          </w:tcPr>
          <w:p w14:paraId="3ED63376" w14:textId="77777777" w:rsidR="008C5069" w:rsidRDefault="008C5069" w:rsidP="008C5069">
            <w:pPr>
              <w:tabs>
                <w:tab w:val="left" w:pos="353"/>
              </w:tabs>
              <w:suppressAutoHyphens w:val="0"/>
              <w:spacing w:after="0" w:line="240" w:lineRule="auto"/>
              <w:ind w:right="140"/>
              <w:jc w:val="center"/>
              <w:rPr>
                <w:rFonts w:eastAsia="Times New Roman"/>
                <w:b/>
                <w:lang w:val="en-US" w:eastAsia="lt-LT"/>
              </w:rPr>
            </w:pPr>
          </w:p>
          <w:p w14:paraId="0793D0A5" w14:textId="77777777" w:rsidR="008C5069" w:rsidRDefault="008C5069" w:rsidP="008C5069">
            <w:pPr>
              <w:tabs>
                <w:tab w:val="left" w:pos="353"/>
              </w:tabs>
              <w:suppressAutoHyphens w:val="0"/>
              <w:spacing w:after="0" w:line="240" w:lineRule="auto"/>
              <w:ind w:right="140"/>
              <w:jc w:val="center"/>
              <w:rPr>
                <w:rFonts w:eastAsia="Times New Roman"/>
                <w:b/>
                <w:lang w:val="en-US" w:eastAsia="lt-LT"/>
              </w:rPr>
            </w:pPr>
          </w:p>
          <w:p w14:paraId="64D627A0" w14:textId="77777777" w:rsidR="008C5069" w:rsidRDefault="008C5069" w:rsidP="008C5069">
            <w:pPr>
              <w:tabs>
                <w:tab w:val="left" w:pos="353"/>
              </w:tabs>
              <w:suppressAutoHyphens w:val="0"/>
              <w:spacing w:after="0" w:line="240" w:lineRule="auto"/>
              <w:ind w:right="140"/>
              <w:jc w:val="center"/>
              <w:rPr>
                <w:rFonts w:eastAsia="Times New Roman"/>
                <w:b/>
                <w:lang w:val="en-US" w:eastAsia="lt-LT"/>
              </w:rPr>
            </w:pPr>
          </w:p>
          <w:p w14:paraId="7AF80437" w14:textId="77777777" w:rsidR="008C5069" w:rsidRDefault="008C5069" w:rsidP="008C5069">
            <w:pPr>
              <w:tabs>
                <w:tab w:val="left" w:pos="353"/>
              </w:tabs>
              <w:suppressAutoHyphens w:val="0"/>
              <w:spacing w:after="0" w:line="240" w:lineRule="auto"/>
              <w:ind w:right="140"/>
              <w:jc w:val="center"/>
              <w:rPr>
                <w:rFonts w:eastAsia="Times New Roman"/>
                <w:b/>
                <w:lang w:val="en-US" w:eastAsia="lt-LT"/>
              </w:rPr>
            </w:pPr>
          </w:p>
          <w:p w14:paraId="2819660B" w14:textId="77777777" w:rsidR="008C5069" w:rsidRDefault="008C5069" w:rsidP="008C5069">
            <w:pPr>
              <w:tabs>
                <w:tab w:val="left" w:pos="353"/>
              </w:tabs>
              <w:suppressAutoHyphens w:val="0"/>
              <w:spacing w:after="0" w:line="240" w:lineRule="auto"/>
              <w:ind w:right="140"/>
              <w:jc w:val="center"/>
              <w:rPr>
                <w:rFonts w:eastAsia="Times New Roman"/>
                <w:b/>
                <w:lang w:val="en-US" w:eastAsia="lt-LT"/>
              </w:rPr>
            </w:pPr>
            <w:proofErr w:type="spellStart"/>
            <w:r w:rsidRPr="008C5069">
              <w:rPr>
                <w:rFonts w:eastAsia="Times New Roman"/>
                <w:b/>
                <w:lang w:val="en-US" w:eastAsia="lt-LT"/>
              </w:rPr>
              <w:t>Polimerinė</w:t>
            </w:r>
            <w:proofErr w:type="spellEnd"/>
            <w:r w:rsidRPr="008C5069">
              <w:rPr>
                <w:rFonts w:eastAsia="Times New Roman"/>
                <w:b/>
                <w:lang w:val="en-US" w:eastAsia="lt-LT"/>
              </w:rPr>
              <w:t xml:space="preserve"> </w:t>
            </w:r>
            <w:proofErr w:type="spellStart"/>
            <w:r w:rsidRPr="008C5069">
              <w:rPr>
                <w:rFonts w:eastAsia="Times New Roman"/>
                <w:b/>
                <w:lang w:val="en-US" w:eastAsia="lt-LT"/>
              </w:rPr>
              <w:t>lipni</w:t>
            </w:r>
            <w:proofErr w:type="spellEnd"/>
            <w:r w:rsidRPr="008C5069">
              <w:rPr>
                <w:rFonts w:eastAsia="Times New Roman"/>
                <w:b/>
                <w:lang w:val="en-US" w:eastAsia="lt-LT"/>
              </w:rPr>
              <w:t xml:space="preserve"> PVC </w:t>
            </w:r>
            <w:proofErr w:type="spellStart"/>
            <w:r w:rsidRPr="008C5069">
              <w:rPr>
                <w:rFonts w:eastAsia="Times New Roman"/>
                <w:b/>
                <w:lang w:val="en-US" w:eastAsia="lt-LT"/>
              </w:rPr>
              <w:t>plėvelė</w:t>
            </w:r>
            <w:proofErr w:type="spellEnd"/>
            <w:r w:rsidRPr="008C5069">
              <w:rPr>
                <w:rFonts w:eastAsia="Times New Roman"/>
                <w:b/>
                <w:lang w:val="en-US" w:eastAsia="lt-LT"/>
              </w:rPr>
              <w:t xml:space="preserve">, </w:t>
            </w:r>
            <w:proofErr w:type="spellStart"/>
            <w:r>
              <w:rPr>
                <w:rFonts w:eastAsia="Times New Roman"/>
                <w:b/>
                <w:lang w:val="en-US" w:eastAsia="lt-LT"/>
              </w:rPr>
              <w:t>raudona</w:t>
            </w:r>
            <w:proofErr w:type="spellEnd"/>
            <w:r w:rsidRPr="008C5069">
              <w:rPr>
                <w:rFonts w:eastAsia="Times New Roman"/>
                <w:b/>
                <w:lang w:val="en-US" w:eastAsia="lt-LT"/>
              </w:rPr>
              <w:t xml:space="preserve"> </w:t>
            </w:r>
          </w:p>
          <w:p w14:paraId="0566F54C" w14:textId="716C854A" w:rsidR="008C5069" w:rsidRPr="008C5069" w:rsidRDefault="008C5069" w:rsidP="008C5069">
            <w:pPr>
              <w:tabs>
                <w:tab w:val="left" w:pos="353"/>
              </w:tabs>
              <w:suppressAutoHyphens w:val="0"/>
              <w:spacing w:after="0" w:line="240" w:lineRule="auto"/>
              <w:ind w:right="140"/>
              <w:jc w:val="center"/>
              <w:rPr>
                <w:rFonts w:eastAsia="Times New Roman"/>
                <w:b/>
                <w:lang w:val="en-US" w:eastAsia="lt-LT"/>
              </w:rPr>
            </w:pPr>
            <w:r w:rsidRPr="008C5069">
              <w:rPr>
                <w:rFonts w:eastAsia="Times New Roman"/>
                <w:b/>
                <w:lang w:val="en-US" w:eastAsia="lt-LT"/>
              </w:rPr>
              <w:t>(</w:t>
            </w:r>
            <w:proofErr w:type="spellStart"/>
            <w:r w:rsidRPr="008C5069">
              <w:rPr>
                <w:rFonts w:eastAsia="Times New Roman"/>
                <w:b/>
                <w:lang w:val="en-US" w:eastAsia="lt-LT"/>
              </w:rPr>
              <w:t>plėvelės</w:t>
            </w:r>
            <w:proofErr w:type="spellEnd"/>
            <w:r w:rsidRPr="008C5069">
              <w:rPr>
                <w:rFonts w:eastAsia="Times New Roman"/>
                <w:b/>
                <w:lang w:val="en-US" w:eastAsia="lt-LT"/>
              </w:rPr>
              <w:t xml:space="preserve"> </w:t>
            </w:r>
            <w:proofErr w:type="spellStart"/>
            <w:r w:rsidRPr="008C5069">
              <w:rPr>
                <w:rFonts w:eastAsia="Times New Roman"/>
                <w:b/>
                <w:lang w:val="en-US" w:eastAsia="lt-LT"/>
              </w:rPr>
              <w:t>plotis</w:t>
            </w:r>
            <w:proofErr w:type="spellEnd"/>
          </w:p>
          <w:p w14:paraId="78A0C41F" w14:textId="59DD2293" w:rsidR="00840784" w:rsidRPr="00840784" w:rsidRDefault="008C5069" w:rsidP="008C5069">
            <w:pPr>
              <w:tabs>
                <w:tab w:val="left" w:pos="353"/>
              </w:tabs>
              <w:suppressAutoHyphens w:val="0"/>
              <w:spacing w:after="0" w:line="240" w:lineRule="auto"/>
              <w:ind w:right="140"/>
              <w:jc w:val="center"/>
              <w:rPr>
                <w:rFonts w:eastAsia="Times New Roman"/>
                <w:lang w:val="en-US" w:eastAsia="lt-LT"/>
              </w:rPr>
            </w:pPr>
            <w:r w:rsidRPr="00F47D43">
              <w:rPr>
                <w:b/>
                <w:szCs w:val="24"/>
              </w:rPr>
              <w:t>100 mm (</w:t>
            </w:r>
            <w:r w:rsidRPr="00F47D43">
              <w:rPr>
                <w:b/>
                <w:color w:val="212529"/>
                <w:szCs w:val="24"/>
                <w:shd w:val="clear" w:color="auto" w:fill="FFFFFF"/>
              </w:rPr>
              <w:t>±</w:t>
            </w:r>
            <w:r w:rsidRPr="00F47D43">
              <w:rPr>
                <w:b/>
                <w:szCs w:val="24"/>
              </w:rPr>
              <w:t xml:space="preserve"> 2 mm)</w:t>
            </w:r>
            <w:r w:rsidRPr="008C5069">
              <w:rPr>
                <w:rFonts w:eastAsia="Times New Roman"/>
                <w:b/>
                <w:lang w:val="en-US" w:eastAsia="lt-LT"/>
              </w:rPr>
              <w:t xml:space="preserve">, </w:t>
            </w:r>
            <w:proofErr w:type="spellStart"/>
            <w:r w:rsidRPr="008C5069">
              <w:rPr>
                <w:rFonts w:eastAsia="Times New Roman"/>
                <w:b/>
                <w:lang w:val="en-US" w:eastAsia="lt-LT"/>
              </w:rPr>
              <w:t>plėvelės</w:t>
            </w:r>
            <w:proofErr w:type="spellEnd"/>
            <w:r w:rsidRPr="008C5069">
              <w:rPr>
                <w:rFonts w:eastAsia="Times New Roman"/>
                <w:b/>
                <w:lang w:val="en-US" w:eastAsia="lt-LT"/>
              </w:rPr>
              <w:t xml:space="preserve"> </w:t>
            </w:r>
            <w:proofErr w:type="spellStart"/>
            <w:r w:rsidRPr="008C5069">
              <w:rPr>
                <w:rFonts w:eastAsia="Times New Roman"/>
                <w:b/>
                <w:lang w:val="en-US" w:eastAsia="lt-LT"/>
              </w:rPr>
              <w:t>rulono</w:t>
            </w:r>
            <w:proofErr w:type="spellEnd"/>
            <w:r w:rsidRPr="008C5069">
              <w:rPr>
                <w:rFonts w:eastAsia="Times New Roman"/>
                <w:b/>
                <w:lang w:val="en-US" w:eastAsia="lt-LT"/>
              </w:rPr>
              <w:t xml:space="preserve"> </w:t>
            </w:r>
            <w:proofErr w:type="spellStart"/>
            <w:r w:rsidRPr="008C5069">
              <w:rPr>
                <w:rFonts w:eastAsia="Times New Roman"/>
                <w:b/>
                <w:lang w:val="en-US" w:eastAsia="lt-LT"/>
              </w:rPr>
              <w:t>ilgis</w:t>
            </w:r>
            <w:proofErr w:type="spellEnd"/>
            <w:r w:rsidRPr="008C5069">
              <w:rPr>
                <w:rFonts w:eastAsia="Times New Roman"/>
                <w:b/>
                <w:lang w:val="en-US" w:eastAsia="lt-LT"/>
              </w:rPr>
              <w:t xml:space="preserve"> 50 m)</w:t>
            </w:r>
          </w:p>
        </w:tc>
        <w:tc>
          <w:tcPr>
            <w:tcW w:w="1493" w:type="pct"/>
            <w:vAlign w:val="center"/>
          </w:tcPr>
          <w:p w14:paraId="4A90CAED" w14:textId="77777777" w:rsidR="00840784" w:rsidRPr="00840784" w:rsidRDefault="00840784" w:rsidP="00840784">
            <w:pPr>
              <w:pBdr>
                <w:bottom w:val="single" w:sz="12" w:space="1" w:color="auto"/>
              </w:pBdr>
              <w:spacing w:after="0" w:line="240" w:lineRule="auto"/>
              <w:jc w:val="center"/>
              <w:rPr>
                <w:rFonts w:eastAsia="Times New Roman"/>
                <w:b/>
                <w:bCs/>
                <w:szCs w:val="24"/>
                <w:lang w:eastAsia="lt-LT"/>
              </w:rPr>
            </w:pPr>
          </w:p>
          <w:p w14:paraId="2FC5D511" w14:textId="77777777" w:rsidR="00840784" w:rsidRPr="00191777" w:rsidRDefault="00840784" w:rsidP="00840784">
            <w:pPr>
              <w:spacing w:after="0" w:line="240" w:lineRule="auto"/>
              <w:jc w:val="center"/>
              <w:rPr>
                <w:rFonts w:eastAsia="Times New Roman"/>
                <w:bCs/>
                <w:szCs w:val="24"/>
                <w:lang w:eastAsia="lt-LT"/>
              </w:rPr>
            </w:pPr>
            <w:r w:rsidRPr="00840784">
              <w:rPr>
                <w:rFonts w:eastAsia="Times New Roman"/>
                <w:b/>
                <w:i/>
                <w:szCs w:val="24"/>
                <w:lang w:eastAsia="lt-LT"/>
              </w:rPr>
              <w:t xml:space="preserve">prekės modelis/markė, </w:t>
            </w:r>
            <w:r w:rsidRPr="00840784">
              <w:rPr>
                <w:rFonts w:eastAsia="Times New Roman"/>
                <w:b/>
                <w:i/>
                <w:color w:val="FF0000"/>
                <w:szCs w:val="24"/>
                <w:lang w:eastAsia="lt-LT"/>
              </w:rPr>
              <w:t>aktyvi nuorodą į gamintojo/pardavėjo internetinę svetainę)</w:t>
            </w:r>
          </w:p>
        </w:tc>
        <w:tc>
          <w:tcPr>
            <w:tcW w:w="597" w:type="pct"/>
            <w:vAlign w:val="center"/>
          </w:tcPr>
          <w:p w14:paraId="538BC763" w14:textId="6536737C" w:rsidR="00840784" w:rsidRPr="00CF369C" w:rsidRDefault="00D50870" w:rsidP="00AB3317">
            <w:pPr>
              <w:spacing w:after="0" w:line="240" w:lineRule="auto"/>
              <w:jc w:val="center"/>
              <w:rPr>
                <w:rFonts w:eastAsia="Times New Roman"/>
                <w:b/>
                <w:szCs w:val="24"/>
                <w:lang w:eastAsia="lt-LT"/>
              </w:rPr>
            </w:pPr>
            <w:r>
              <w:rPr>
                <w:rFonts w:eastAsia="Times New Roman"/>
                <w:b/>
                <w:szCs w:val="24"/>
                <w:lang w:eastAsia="lt-LT"/>
              </w:rPr>
              <w:t>270</w:t>
            </w:r>
          </w:p>
        </w:tc>
        <w:tc>
          <w:tcPr>
            <w:tcW w:w="525" w:type="pct"/>
            <w:vAlign w:val="center"/>
          </w:tcPr>
          <w:p w14:paraId="346D157B" w14:textId="77777777" w:rsidR="00840784" w:rsidRPr="00CF369C" w:rsidRDefault="00840784" w:rsidP="00AB3317">
            <w:pPr>
              <w:spacing w:after="0" w:line="240" w:lineRule="auto"/>
              <w:jc w:val="center"/>
              <w:rPr>
                <w:rFonts w:eastAsia="Times New Roman"/>
                <w:b/>
                <w:szCs w:val="24"/>
                <w:lang w:eastAsia="lt-LT"/>
              </w:rPr>
            </w:pPr>
          </w:p>
        </w:tc>
        <w:tc>
          <w:tcPr>
            <w:tcW w:w="820" w:type="pct"/>
            <w:shd w:val="clear" w:color="auto" w:fill="auto"/>
            <w:vAlign w:val="center"/>
          </w:tcPr>
          <w:p w14:paraId="57DDD477" w14:textId="77777777" w:rsidR="00840784" w:rsidRPr="00191777" w:rsidRDefault="00840784" w:rsidP="00AB3317">
            <w:pPr>
              <w:spacing w:after="0" w:line="240" w:lineRule="auto"/>
              <w:jc w:val="center"/>
              <w:rPr>
                <w:rFonts w:eastAsia="Times New Roman"/>
                <w:szCs w:val="24"/>
                <w:lang w:eastAsia="lt-LT"/>
              </w:rPr>
            </w:pPr>
          </w:p>
        </w:tc>
      </w:tr>
      <w:tr w:rsidR="00CD797F" w:rsidRPr="00191777" w14:paraId="160A0702" w14:textId="2287ABE1" w:rsidTr="005447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295" w:type="pct"/>
          </w:tcPr>
          <w:p w14:paraId="1C942B79" w14:textId="78B1DE03" w:rsidR="00CD797F" w:rsidRPr="00191777" w:rsidRDefault="00CD797F" w:rsidP="00CD797F">
            <w:pPr>
              <w:spacing w:before="60" w:after="60"/>
              <w:ind w:hanging="22"/>
              <w:jc w:val="center"/>
              <w:rPr>
                <w:b/>
                <w:szCs w:val="24"/>
              </w:rPr>
            </w:pPr>
          </w:p>
        </w:tc>
        <w:tc>
          <w:tcPr>
            <w:tcW w:w="3885" w:type="pct"/>
            <w:gridSpan w:val="4"/>
          </w:tcPr>
          <w:p w14:paraId="7B5492B3" w14:textId="1348B1E4" w:rsidR="00CD797F" w:rsidRPr="00191777" w:rsidRDefault="00CD797F" w:rsidP="00CD797F">
            <w:pPr>
              <w:spacing w:before="60" w:after="60"/>
              <w:ind w:firstLine="41"/>
              <w:jc w:val="right"/>
              <w:rPr>
                <w:szCs w:val="24"/>
              </w:rPr>
            </w:pPr>
            <w:r w:rsidRPr="00ED1199">
              <w:rPr>
                <w:b/>
                <w:szCs w:val="24"/>
              </w:rPr>
              <w:t>Pasiūlymo kaina (</w:t>
            </w:r>
            <w:proofErr w:type="spellStart"/>
            <w:r w:rsidRPr="00ED1199">
              <w:rPr>
                <w:b/>
                <w:szCs w:val="24"/>
              </w:rPr>
              <w:t>Eur</w:t>
            </w:r>
            <w:proofErr w:type="spellEnd"/>
            <w:r w:rsidRPr="00ED1199">
              <w:rPr>
                <w:b/>
                <w:szCs w:val="24"/>
              </w:rPr>
              <w:t xml:space="preserve"> be PVM):</w:t>
            </w:r>
          </w:p>
        </w:tc>
        <w:tc>
          <w:tcPr>
            <w:tcW w:w="820" w:type="pct"/>
          </w:tcPr>
          <w:p w14:paraId="49D9A8B6" w14:textId="77777777" w:rsidR="00CD797F" w:rsidRPr="00191777" w:rsidRDefault="00CD797F" w:rsidP="00CD797F">
            <w:pPr>
              <w:spacing w:before="60" w:after="60"/>
              <w:ind w:firstLine="41"/>
              <w:jc w:val="center"/>
              <w:rPr>
                <w:szCs w:val="24"/>
              </w:rPr>
            </w:pPr>
          </w:p>
        </w:tc>
      </w:tr>
      <w:tr w:rsidR="00CD797F" w:rsidRPr="00191777" w14:paraId="3CA07C81" w14:textId="77777777" w:rsidTr="005447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295" w:type="pct"/>
          </w:tcPr>
          <w:p w14:paraId="1C089894" w14:textId="77777777" w:rsidR="00CD797F" w:rsidRPr="00191777" w:rsidRDefault="00CD797F" w:rsidP="00CD797F">
            <w:pPr>
              <w:spacing w:before="60" w:after="60"/>
              <w:ind w:hanging="22"/>
              <w:jc w:val="center"/>
              <w:rPr>
                <w:b/>
                <w:szCs w:val="24"/>
              </w:rPr>
            </w:pPr>
          </w:p>
        </w:tc>
        <w:tc>
          <w:tcPr>
            <w:tcW w:w="3885" w:type="pct"/>
            <w:gridSpan w:val="4"/>
          </w:tcPr>
          <w:p w14:paraId="69EDD0DD" w14:textId="66DD2070" w:rsidR="00CD797F" w:rsidRPr="00191777" w:rsidRDefault="00CD797F" w:rsidP="00CD797F">
            <w:pPr>
              <w:spacing w:before="60" w:after="60"/>
              <w:ind w:firstLine="41"/>
              <w:jc w:val="right"/>
              <w:rPr>
                <w:szCs w:val="24"/>
              </w:rPr>
            </w:pPr>
            <w:r w:rsidRPr="00ED1199">
              <w:rPr>
                <w:b/>
                <w:szCs w:val="24"/>
              </w:rPr>
              <w:t>PVM (21 proc.) suma</w:t>
            </w:r>
          </w:p>
        </w:tc>
        <w:tc>
          <w:tcPr>
            <w:tcW w:w="820" w:type="pct"/>
          </w:tcPr>
          <w:p w14:paraId="63728D38" w14:textId="77777777" w:rsidR="00CD797F" w:rsidRPr="00191777" w:rsidRDefault="00CD797F" w:rsidP="00CD797F">
            <w:pPr>
              <w:spacing w:before="60" w:after="60"/>
              <w:ind w:firstLine="41"/>
              <w:jc w:val="center"/>
              <w:rPr>
                <w:szCs w:val="24"/>
              </w:rPr>
            </w:pPr>
          </w:p>
        </w:tc>
      </w:tr>
      <w:tr w:rsidR="00CD797F" w:rsidRPr="00191777" w14:paraId="44D02B81" w14:textId="77777777" w:rsidTr="005447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295" w:type="pct"/>
          </w:tcPr>
          <w:p w14:paraId="40C6058B" w14:textId="77777777" w:rsidR="00CD797F" w:rsidRPr="00191777" w:rsidRDefault="00CD797F" w:rsidP="00CD797F">
            <w:pPr>
              <w:spacing w:before="60" w:after="60"/>
              <w:ind w:hanging="22"/>
              <w:jc w:val="center"/>
              <w:rPr>
                <w:b/>
                <w:szCs w:val="24"/>
              </w:rPr>
            </w:pPr>
          </w:p>
        </w:tc>
        <w:tc>
          <w:tcPr>
            <w:tcW w:w="3885" w:type="pct"/>
            <w:gridSpan w:val="4"/>
          </w:tcPr>
          <w:p w14:paraId="3D9FC010" w14:textId="4C3253C2" w:rsidR="00CD797F" w:rsidRPr="00191777" w:rsidRDefault="00CD797F" w:rsidP="00CD797F">
            <w:pPr>
              <w:spacing w:before="60" w:after="60"/>
              <w:ind w:firstLine="41"/>
              <w:jc w:val="right"/>
              <w:rPr>
                <w:szCs w:val="24"/>
              </w:rPr>
            </w:pPr>
            <w:r w:rsidRPr="00ED1199">
              <w:rPr>
                <w:b/>
                <w:szCs w:val="24"/>
              </w:rPr>
              <w:t>Pasiūlymo kaina (</w:t>
            </w:r>
            <w:proofErr w:type="spellStart"/>
            <w:r w:rsidRPr="00ED1199">
              <w:rPr>
                <w:b/>
                <w:szCs w:val="24"/>
              </w:rPr>
              <w:t>Eur</w:t>
            </w:r>
            <w:proofErr w:type="spellEnd"/>
            <w:r w:rsidRPr="00ED1199">
              <w:rPr>
                <w:b/>
                <w:szCs w:val="24"/>
              </w:rPr>
              <w:t xml:space="preserve"> su PVM):</w:t>
            </w:r>
          </w:p>
        </w:tc>
        <w:tc>
          <w:tcPr>
            <w:tcW w:w="820" w:type="pct"/>
          </w:tcPr>
          <w:p w14:paraId="3497F649" w14:textId="77777777" w:rsidR="00CD797F" w:rsidRPr="00191777" w:rsidRDefault="00CD797F" w:rsidP="00CD797F">
            <w:pPr>
              <w:spacing w:before="60" w:after="60"/>
              <w:ind w:firstLine="41"/>
              <w:jc w:val="center"/>
              <w:rPr>
                <w:szCs w:val="24"/>
              </w:rPr>
            </w:pPr>
          </w:p>
        </w:tc>
      </w:tr>
    </w:tbl>
    <w:p w14:paraId="456AB82A" w14:textId="5E3ADA83" w:rsidR="008E6B73" w:rsidRPr="00191777" w:rsidRDefault="00437B3E" w:rsidP="0077678B">
      <w:pPr>
        <w:spacing w:after="0" w:line="240" w:lineRule="auto"/>
        <w:rPr>
          <w:b/>
          <w:szCs w:val="24"/>
        </w:rPr>
      </w:pPr>
      <w:r w:rsidRPr="00191777">
        <w:rPr>
          <w:b/>
          <w:szCs w:val="24"/>
        </w:rPr>
        <w:lastRenderedPageBreak/>
        <w:t>P</w:t>
      </w:r>
      <w:r w:rsidR="006E14C7" w:rsidRPr="00191777">
        <w:rPr>
          <w:b/>
          <w:szCs w:val="24"/>
        </w:rPr>
        <w:t xml:space="preserve">asiūlymo </w:t>
      </w:r>
      <w:r w:rsidR="0077678B" w:rsidRPr="00191777">
        <w:rPr>
          <w:szCs w:val="24"/>
        </w:rPr>
        <w:t>kaina (</w:t>
      </w:r>
      <w:proofErr w:type="spellStart"/>
      <w:r w:rsidR="00CD797F">
        <w:rPr>
          <w:b/>
          <w:szCs w:val="24"/>
        </w:rPr>
        <w:t>Eur</w:t>
      </w:r>
      <w:proofErr w:type="spellEnd"/>
      <w:r w:rsidR="00CD797F">
        <w:rPr>
          <w:b/>
          <w:szCs w:val="24"/>
        </w:rPr>
        <w:t xml:space="preserve"> </w:t>
      </w:r>
      <w:r w:rsidR="006E14C7" w:rsidRPr="00191777">
        <w:rPr>
          <w:b/>
          <w:szCs w:val="24"/>
        </w:rPr>
        <w:t>su PVM yra ________</w:t>
      </w:r>
      <w:r w:rsidRPr="00191777">
        <w:rPr>
          <w:b/>
          <w:szCs w:val="24"/>
        </w:rPr>
        <w:t>_________________________</w:t>
      </w:r>
      <w:r w:rsidR="006E14C7" w:rsidRPr="00191777">
        <w:rPr>
          <w:b/>
          <w:szCs w:val="24"/>
        </w:rPr>
        <w:t>eurai ___ ct (nurodoma kaina žodžiais).</w:t>
      </w:r>
    </w:p>
    <w:p w14:paraId="0226E484" w14:textId="77777777" w:rsidR="00B8230F" w:rsidRPr="00191777" w:rsidRDefault="00B8230F" w:rsidP="008E6B73">
      <w:pPr>
        <w:spacing w:after="0" w:line="240" w:lineRule="auto"/>
        <w:jc w:val="both"/>
        <w:rPr>
          <w:szCs w:val="24"/>
        </w:rPr>
      </w:pPr>
    </w:p>
    <w:p w14:paraId="0893CAAC" w14:textId="77777777" w:rsidR="00637B8E" w:rsidRPr="00191777" w:rsidRDefault="00637B8E" w:rsidP="00637B8E">
      <w:pPr>
        <w:spacing w:after="0" w:line="240" w:lineRule="auto"/>
        <w:jc w:val="both"/>
        <w:rPr>
          <w:szCs w:val="24"/>
          <w:lang w:eastAsia="ar-SA"/>
        </w:rPr>
      </w:pPr>
      <w:r w:rsidRPr="00191777">
        <w:rPr>
          <w:b/>
          <w:szCs w:val="24"/>
          <w:lang w:eastAsia="ar-SA"/>
        </w:rPr>
        <w:t>PASTABOS:</w:t>
      </w:r>
    </w:p>
    <w:p w14:paraId="11B390D4" w14:textId="77777777" w:rsidR="00191777" w:rsidRDefault="00637B8E" w:rsidP="00191777">
      <w:pPr>
        <w:spacing w:after="0" w:line="240" w:lineRule="auto"/>
        <w:jc w:val="both"/>
        <w:rPr>
          <w:szCs w:val="24"/>
          <w:lang w:eastAsia="ar-SA"/>
        </w:rPr>
      </w:pPr>
      <w:r w:rsidRPr="00191777">
        <w:rPr>
          <w:szCs w:val="24"/>
          <w:lang w:eastAsia="ar-SA"/>
        </w:rPr>
        <w:t>1. Tais atvejais, kai pag</w:t>
      </w:r>
      <w:r w:rsidR="006E14C7" w:rsidRPr="00191777">
        <w:rPr>
          <w:szCs w:val="24"/>
          <w:lang w:eastAsia="ar-SA"/>
        </w:rPr>
        <w:t>al galiojančius teisės aktus tie</w:t>
      </w:r>
      <w:r w:rsidRPr="00191777">
        <w:rPr>
          <w:szCs w:val="24"/>
          <w:lang w:eastAsia="ar-SA"/>
        </w:rPr>
        <w:t xml:space="preserve">kėjui nereikia mokėti PVM, jis nurodo </w:t>
      </w:r>
      <w:r w:rsidR="006E14C7" w:rsidRPr="00191777">
        <w:rPr>
          <w:szCs w:val="24"/>
          <w:lang w:eastAsia="ar-SA"/>
        </w:rPr>
        <w:t>kainą ir sumą</w:t>
      </w:r>
      <w:r w:rsidRPr="00191777">
        <w:rPr>
          <w:szCs w:val="24"/>
          <w:lang w:eastAsia="ar-SA"/>
        </w:rPr>
        <w:t xml:space="preserve"> </w:t>
      </w:r>
      <w:proofErr w:type="spellStart"/>
      <w:r w:rsidRPr="00191777">
        <w:rPr>
          <w:szCs w:val="24"/>
          <w:lang w:eastAsia="ar-SA"/>
        </w:rPr>
        <w:t>Eur</w:t>
      </w:r>
      <w:proofErr w:type="spellEnd"/>
      <w:r w:rsidRPr="00191777">
        <w:rPr>
          <w:szCs w:val="24"/>
          <w:lang w:eastAsia="ar-SA"/>
        </w:rPr>
        <w:t xml:space="preserve"> be PVM bei nurodo priežastis, dėl kurių PVM nemoka:</w:t>
      </w:r>
      <w:r w:rsidR="005A2520" w:rsidRPr="00191777">
        <w:rPr>
          <w:szCs w:val="24"/>
          <w:lang w:eastAsia="ar-SA"/>
        </w:rPr>
        <w:t xml:space="preserve"> ___________________________________________ .</w:t>
      </w:r>
    </w:p>
    <w:p w14:paraId="39A28586" w14:textId="36DE2E37" w:rsidR="00191777" w:rsidRPr="00443216" w:rsidRDefault="00191777" w:rsidP="00191777">
      <w:pPr>
        <w:spacing w:after="0" w:line="240" w:lineRule="auto"/>
        <w:jc w:val="both"/>
        <w:rPr>
          <w:b/>
          <w:szCs w:val="24"/>
          <w:lang w:eastAsia="ar-SA"/>
        </w:rPr>
      </w:pPr>
      <w:r w:rsidRPr="00443216">
        <w:rPr>
          <w:b/>
          <w:i/>
          <w:color w:val="FF0000"/>
          <w:szCs w:val="24"/>
        </w:rPr>
        <w:t>Šiam pir</w:t>
      </w:r>
      <w:r w:rsidR="001A3C00">
        <w:rPr>
          <w:b/>
          <w:i/>
          <w:color w:val="FF0000"/>
          <w:szCs w:val="24"/>
        </w:rPr>
        <w:t>kimui skiriama lėšų suma yra ne</w:t>
      </w:r>
      <w:r w:rsidRPr="00443216">
        <w:rPr>
          <w:b/>
          <w:i/>
          <w:color w:val="FF0000"/>
          <w:szCs w:val="24"/>
        </w:rPr>
        <w:t xml:space="preserve">didesnė kaip </w:t>
      </w:r>
      <w:r w:rsidR="008C5069">
        <w:rPr>
          <w:b/>
          <w:i/>
          <w:color w:val="FF0000"/>
          <w:szCs w:val="24"/>
        </w:rPr>
        <w:t>22000,00</w:t>
      </w:r>
      <w:r w:rsidRPr="00443216">
        <w:rPr>
          <w:b/>
          <w:i/>
          <w:color w:val="FF0000"/>
          <w:szCs w:val="24"/>
        </w:rPr>
        <w:t xml:space="preserve"> </w:t>
      </w:r>
      <w:proofErr w:type="spellStart"/>
      <w:r w:rsidRPr="00443216">
        <w:rPr>
          <w:b/>
          <w:i/>
          <w:color w:val="FF0000"/>
          <w:szCs w:val="24"/>
        </w:rPr>
        <w:t>Eur</w:t>
      </w:r>
      <w:proofErr w:type="spellEnd"/>
      <w:r w:rsidRPr="00443216">
        <w:rPr>
          <w:b/>
          <w:i/>
          <w:color w:val="FF0000"/>
          <w:szCs w:val="24"/>
        </w:rPr>
        <w:t xml:space="preserve"> su PVM (</w:t>
      </w:r>
      <w:r w:rsidR="008C5069">
        <w:rPr>
          <w:b/>
          <w:i/>
          <w:color w:val="FF0000"/>
          <w:szCs w:val="24"/>
        </w:rPr>
        <w:t>dvidešimt du</w:t>
      </w:r>
      <w:r w:rsidR="006D54F1">
        <w:rPr>
          <w:b/>
          <w:i/>
          <w:color w:val="FF0000"/>
          <w:szCs w:val="24"/>
        </w:rPr>
        <w:t xml:space="preserve"> tūkstančiai</w:t>
      </w:r>
      <w:r w:rsidR="00CD797F" w:rsidRPr="00443216">
        <w:rPr>
          <w:b/>
          <w:i/>
          <w:color w:val="FF0000"/>
          <w:szCs w:val="24"/>
        </w:rPr>
        <w:t xml:space="preserve"> </w:t>
      </w:r>
      <w:proofErr w:type="spellStart"/>
      <w:r w:rsidR="008C5069">
        <w:rPr>
          <w:b/>
          <w:i/>
          <w:color w:val="FF0000"/>
          <w:szCs w:val="24"/>
        </w:rPr>
        <w:t>Eur</w:t>
      </w:r>
      <w:proofErr w:type="spellEnd"/>
      <w:r w:rsidR="008C5069">
        <w:rPr>
          <w:b/>
          <w:i/>
          <w:color w:val="FF0000"/>
          <w:szCs w:val="24"/>
        </w:rPr>
        <w:t xml:space="preserve"> ir 00</w:t>
      </w:r>
      <w:r w:rsidR="00CD797F" w:rsidRPr="00443216">
        <w:rPr>
          <w:b/>
          <w:i/>
          <w:color w:val="FF0000"/>
          <w:szCs w:val="24"/>
        </w:rPr>
        <w:t xml:space="preserve"> ct).</w:t>
      </w:r>
    </w:p>
    <w:p w14:paraId="51670006" w14:textId="7778C7F5" w:rsidR="001E0DA1" w:rsidRPr="00191777" w:rsidRDefault="001E0DA1" w:rsidP="001E0DA1">
      <w:pPr>
        <w:tabs>
          <w:tab w:val="left" w:pos="1380"/>
          <w:tab w:val="left" w:pos="5529"/>
        </w:tabs>
        <w:spacing w:after="0" w:line="240" w:lineRule="auto"/>
        <w:ind w:right="28"/>
        <w:jc w:val="both"/>
        <w:rPr>
          <w:szCs w:val="24"/>
          <w:lang w:eastAsia="ar-SA"/>
        </w:rPr>
      </w:pPr>
    </w:p>
    <w:p w14:paraId="44DEB606" w14:textId="29C8B700" w:rsidR="006E14C7" w:rsidRPr="008D2102" w:rsidRDefault="006E14C7" w:rsidP="006E14C7">
      <w:pPr>
        <w:spacing w:after="0"/>
        <w:jc w:val="both"/>
        <w:rPr>
          <w:b/>
          <w:bCs/>
          <w:i/>
          <w:iCs/>
          <w:szCs w:val="24"/>
        </w:rPr>
      </w:pPr>
      <w:r w:rsidRPr="008D2102">
        <w:rPr>
          <w:b/>
          <w:bCs/>
          <w:i/>
          <w:iCs/>
          <w:szCs w:val="24"/>
          <w:highlight w:val="yellow"/>
        </w:rPr>
        <w:t>Techninėje specifikacijoje nurodytas reikalavimas: „</w:t>
      </w:r>
      <w:r w:rsidR="005A2520" w:rsidRPr="008D2102">
        <w:rPr>
          <w:b/>
          <w:bCs/>
          <w:i/>
          <w:iCs/>
          <w:szCs w:val="24"/>
          <w:highlight w:val="yellow"/>
        </w:rPr>
        <w:t>Tiekėjo siūlomų prekių rodiklių konkrečios reikšmės</w:t>
      </w:r>
      <w:r w:rsidRPr="008D2102">
        <w:rPr>
          <w:b/>
          <w:bCs/>
          <w:i/>
          <w:iCs/>
          <w:szCs w:val="24"/>
          <w:highlight w:val="yellow"/>
        </w:rPr>
        <w:t xml:space="preserve">“, reiškia, kad </w:t>
      </w:r>
      <w:bookmarkStart w:id="0" w:name="_Hlk62731346"/>
      <w:r w:rsidRPr="008D2102">
        <w:rPr>
          <w:b/>
          <w:bCs/>
          <w:i/>
          <w:iCs/>
          <w:szCs w:val="24"/>
          <w:highlight w:val="yellow"/>
        </w:rPr>
        <w:t>kartu su tiekėjo pasiūlymu turi būti pateikta Prekės gamintojo techninė dokumentacija (katalogai ar pan.) ir/ar Prekės gamintojo deklaracijos (jei gamintojo kataloge neišsamiai atsispindi siūlomos prekės atitikimas techninės specifikacijos reikalavimams) ar kiti lygiaverčiai dokumentai</w:t>
      </w:r>
      <w:r w:rsidRPr="008D2102">
        <w:rPr>
          <w:b/>
          <w:i/>
          <w:iCs/>
          <w:szCs w:val="24"/>
          <w:highlight w:val="yellow"/>
        </w:rPr>
        <w:t>, įrodantys siūlomos Prekės atitikimą techninėms charakteristikoms</w:t>
      </w:r>
      <w:r w:rsidRPr="008D2102">
        <w:rPr>
          <w:b/>
          <w:bCs/>
          <w:i/>
          <w:iCs/>
          <w:szCs w:val="24"/>
          <w:highlight w:val="yellow"/>
        </w:rPr>
        <w:t>.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bookmarkEnd w:id="0"/>
    <w:p w14:paraId="40715263" w14:textId="4149F604" w:rsidR="006E14C7" w:rsidRPr="008D2102" w:rsidRDefault="006E14C7" w:rsidP="000234BE">
      <w:pPr>
        <w:spacing w:after="0"/>
        <w:jc w:val="both"/>
        <w:rPr>
          <w:b/>
          <w:bCs/>
          <w:i/>
          <w:iCs/>
          <w:color w:val="000000" w:themeColor="text1"/>
          <w:szCs w:val="24"/>
        </w:rPr>
      </w:pPr>
      <w:r w:rsidRPr="008D2102">
        <w:rPr>
          <w:b/>
          <w:bCs/>
          <w:i/>
          <w:iCs/>
          <w:color w:val="000000" w:themeColor="text1"/>
          <w:szCs w:val="24"/>
          <w:highlight w:val="yellow"/>
        </w:rPr>
        <w:t>Dokumentai (prekės gamintojo techninė dokumentacija ir/ar prekės gamintojo deklaracijos ar kiti lygiaverčiai dokumentai, įrodantys siūlomos prekės atitikimą techninėms charakteristikoms) kartu su pasiūlymu turi būti pateikti lietuvių arba anglų kalba.</w:t>
      </w:r>
      <w:r w:rsidRPr="008D2102">
        <w:rPr>
          <w:b/>
          <w:bCs/>
          <w:i/>
          <w:iCs/>
          <w:color w:val="000000" w:themeColor="text1"/>
          <w:szCs w:val="24"/>
        </w:rPr>
        <w:t xml:space="preserve"> </w:t>
      </w:r>
    </w:p>
    <w:p w14:paraId="5672868A" w14:textId="77777777" w:rsidR="006E14C7" w:rsidRPr="00191777" w:rsidRDefault="006E14C7" w:rsidP="000234BE">
      <w:pPr>
        <w:spacing w:after="0"/>
        <w:jc w:val="both"/>
        <w:rPr>
          <w:i/>
          <w:iCs/>
          <w:szCs w:val="24"/>
          <w:lang w:eastAsia="en-US"/>
        </w:rPr>
      </w:pPr>
      <w:r w:rsidRPr="00191777">
        <w:rPr>
          <w:i/>
          <w:iCs/>
          <w:szCs w:val="24"/>
          <w:lang w:eastAsia="en-US"/>
        </w:rPr>
        <w:t xml:space="preserve">Visoms nurodytoms konkrečioms medžiagoms ir/ar konkretiems prekių pavadinimams taikoma „arba lygiavertis“. Tiekėjas, siūlantis prekę, pasižyminčią lygiavertėmis savybėmis, privalo patikimomis priemonėmis įrodyti, kad siūloma Prekė yra lygiavertė ir visiškai atitinka techninėje specifikacijoje keliamus reikalavimus. </w:t>
      </w:r>
    </w:p>
    <w:p w14:paraId="32E30766" w14:textId="5893093E" w:rsidR="000C325A" w:rsidRDefault="000C325A" w:rsidP="000234BE">
      <w:pPr>
        <w:tabs>
          <w:tab w:val="left" w:pos="1380"/>
        </w:tabs>
        <w:spacing w:after="0" w:line="240" w:lineRule="auto"/>
        <w:ind w:right="28"/>
        <w:rPr>
          <w:szCs w:val="24"/>
        </w:rPr>
      </w:pPr>
    </w:p>
    <w:p w14:paraId="57DE244F" w14:textId="77777777" w:rsidR="008D2102" w:rsidRPr="00191777" w:rsidRDefault="008D2102" w:rsidP="000234BE">
      <w:pPr>
        <w:tabs>
          <w:tab w:val="left" w:pos="1380"/>
        </w:tabs>
        <w:spacing w:after="0" w:line="240" w:lineRule="auto"/>
        <w:ind w:right="28"/>
        <w:rPr>
          <w:szCs w:val="24"/>
        </w:rPr>
      </w:pPr>
    </w:p>
    <w:p w14:paraId="5292C546" w14:textId="0092F793" w:rsidR="00923E91" w:rsidRPr="00D37E0C" w:rsidRDefault="00923E91" w:rsidP="001728D6">
      <w:pPr>
        <w:pStyle w:val="Body2"/>
        <w:tabs>
          <w:tab w:val="left" w:pos="2127"/>
        </w:tabs>
        <w:spacing w:after="0"/>
        <w:ind w:firstLine="851"/>
        <w:rPr>
          <w:rFonts w:cs="Times New Roman"/>
          <w:b/>
          <w:color w:val="auto"/>
          <w:sz w:val="24"/>
          <w:szCs w:val="24"/>
          <w:lang w:val="lt-LT"/>
        </w:rPr>
      </w:pPr>
      <w:r w:rsidRPr="00D37E0C">
        <w:rPr>
          <w:rFonts w:cs="Times New Roman"/>
          <w:b/>
          <w:bCs/>
          <w:sz w:val="24"/>
          <w:szCs w:val="24"/>
          <w:lang w:val="lt-LT" w:eastAsia="lt-LT"/>
        </w:rPr>
        <w:t>Patvirtiname</w:t>
      </w:r>
      <w:r w:rsidRPr="00D37E0C">
        <w:rPr>
          <w:rFonts w:cs="Times New Roman"/>
          <w:b/>
          <w:sz w:val="24"/>
          <w:szCs w:val="24"/>
          <w:lang w:val="lt-LT" w:eastAsia="lt-LT"/>
        </w:rPr>
        <w:t>, kad siūloma prekė pilnai (visišk</w:t>
      </w:r>
      <w:r w:rsidR="00555365" w:rsidRPr="00D37E0C">
        <w:rPr>
          <w:rFonts w:cs="Times New Roman"/>
          <w:b/>
          <w:sz w:val="24"/>
          <w:szCs w:val="24"/>
          <w:lang w:val="lt-LT" w:eastAsia="lt-LT"/>
        </w:rPr>
        <w:t>ai, pilna apimtimi) atitinka šiuose pirkimo</w:t>
      </w:r>
      <w:r w:rsidRPr="00D37E0C">
        <w:rPr>
          <w:rFonts w:cs="Times New Roman"/>
          <w:b/>
          <w:sz w:val="24"/>
          <w:szCs w:val="24"/>
          <w:lang w:val="lt-LT" w:eastAsia="lt-LT"/>
        </w:rPr>
        <w:t xml:space="preserve"> dokumentuose </w:t>
      </w:r>
      <w:r w:rsidRPr="00D37E0C">
        <w:rPr>
          <w:rFonts w:cs="Times New Roman"/>
          <w:b/>
          <w:sz w:val="24"/>
          <w:szCs w:val="24"/>
          <w:lang w:val="lt-LT"/>
        </w:rPr>
        <w:t xml:space="preserve">nurodytą </w:t>
      </w:r>
      <w:r w:rsidR="008C5069">
        <w:rPr>
          <w:rFonts w:cs="Times New Roman"/>
          <w:b/>
          <w:sz w:val="24"/>
          <w:szCs w:val="24"/>
          <w:lang w:val="lt-LT"/>
        </w:rPr>
        <w:t xml:space="preserve">Polimerinės PVC plėvelės </w:t>
      </w:r>
      <w:r w:rsidRPr="00D37E0C">
        <w:rPr>
          <w:rFonts w:cs="Times New Roman"/>
          <w:b/>
          <w:sz w:val="24"/>
          <w:szCs w:val="24"/>
          <w:lang w:val="lt-LT"/>
        </w:rPr>
        <w:t>techninę specifikaciją (</w:t>
      </w:r>
      <w:r w:rsidRPr="00D37E0C">
        <w:rPr>
          <w:rFonts w:cs="Times New Roman"/>
          <w:b/>
          <w:color w:val="auto"/>
          <w:sz w:val="24"/>
          <w:szCs w:val="24"/>
          <w:lang w:val="lt-LT"/>
        </w:rPr>
        <w:t>3 priedas</w:t>
      </w:r>
      <w:r w:rsidR="001728D6" w:rsidRPr="00D37E0C">
        <w:rPr>
          <w:rFonts w:cs="Times New Roman"/>
          <w:b/>
          <w:color w:val="auto"/>
          <w:sz w:val="24"/>
          <w:szCs w:val="24"/>
          <w:lang w:val="lt-LT"/>
        </w:rPr>
        <w:t xml:space="preserve">) </w:t>
      </w:r>
      <w:r w:rsidR="001728D6" w:rsidRPr="00D37E0C">
        <w:rPr>
          <w:rFonts w:cs="Times New Roman"/>
          <w:b/>
          <w:i/>
          <w:color w:val="FF0000"/>
          <w:sz w:val="24"/>
          <w:szCs w:val="24"/>
          <w:lang w:val="lt-LT"/>
        </w:rPr>
        <w:t>(pildyti lentelę</w:t>
      </w:r>
      <w:r w:rsidR="001728D6" w:rsidRPr="00D37E0C">
        <w:rPr>
          <w:rFonts w:cs="Times New Roman"/>
          <w:b/>
          <w:color w:val="FF0000"/>
          <w:sz w:val="24"/>
          <w:szCs w:val="24"/>
          <w:lang w:val="lt-LT"/>
        </w:rPr>
        <w:t>):</w:t>
      </w:r>
    </w:p>
    <w:p w14:paraId="7A3535C6" w14:textId="77777777" w:rsidR="008E4D4B" w:rsidRDefault="008E4D4B" w:rsidP="008E4D4B">
      <w:pPr>
        <w:pStyle w:val="Body2"/>
        <w:tabs>
          <w:tab w:val="left" w:pos="2127"/>
        </w:tabs>
        <w:ind w:firstLine="851"/>
        <w:rPr>
          <w:rFonts w:cs="Times New Roman"/>
          <w:sz w:val="24"/>
          <w:szCs w:val="24"/>
          <w:lang w:val="lt-LT"/>
        </w:rPr>
      </w:pPr>
    </w:p>
    <w:tbl>
      <w:tblPr>
        <w:tblStyle w:val="TableGrid"/>
        <w:tblW w:w="0" w:type="auto"/>
        <w:tblInd w:w="-572" w:type="dxa"/>
        <w:tblLook w:val="04A0" w:firstRow="1" w:lastRow="0" w:firstColumn="1" w:lastColumn="0" w:noHBand="0" w:noVBand="1"/>
      </w:tblPr>
      <w:tblGrid>
        <w:gridCol w:w="6959"/>
        <w:gridCol w:w="2957"/>
      </w:tblGrid>
      <w:tr w:rsidR="00CD797F" w:rsidRPr="00763A3F" w14:paraId="6911A4C0" w14:textId="77777777" w:rsidTr="001A3C00">
        <w:tc>
          <w:tcPr>
            <w:tcW w:w="6959" w:type="dxa"/>
          </w:tcPr>
          <w:p w14:paraId="5F8E53C5" w14:textId="77777777" w:rsidR="00CD797F" w:rsidRPr="005507C6" w:rsidRDefault="00CD797F" w:rsidP="007C07DF">
            <w:pPr>
              <w:pStyle w:val="Heading2"/>
              <w:numPr>
                <w:ilvl w:val="0"/>
                <w:numId w:val="0"/>
              </w:numPr>
              <w:contextualSpacing/>
              <w:rPr>
                <w:b/>
                <w:szCs w:val="24"/>
              </w:rPr>
            </w:pPr>
          </w:p>
          <w:p w14:paraId="72309C48" w14:textId="77777777" w:rsidR="00CD797F" w:rsidRPr="005507C6" w:rsidRDefault="00CD797F" w:rsidP="007C07DF">
            <w:pPr>
              <w:pStyle w:val="Heading2"/>
              <w:numPr>
                <w:ilvl w:val="0"/>
                <w:numId w:val="0"/>
              </w:numPr>
              <w:contextualSpacing/>
              <w:rPr>
                <w:b/>
                <w:szCs w:val="24"/>
              </w:rPr>
            </w:pPr>
            <w:r w:rsidRPr="005507C6">
              <w:rPr>
                <w:b/>
                <w:szCs w:val="24"/>
              </w:rPr>
              <w:t>Pirkimo dokumentuose nustatyti/reikalaujami prekės techniniai rodikliai</w:t>
            </w:r>
          </w:p>
        </w:tc>
        <w:tc>
          <w:tcPr>
            <w:tcW w:w="2957" w:type="dxa"/>
          </w:tcPr>
          <w:p w14:paraId="4DE86FB0" w14:textId="77777777" w:rsidR="00CD797F" w:rsidRPr="005507C6" w:rsidRDefault="00CD797F" w:rsidP="007C07DF">
            <w:pPr>
              <w:pStyle w:val="Heading2"/>
              <w:numPr>
                <w:ilvl w:val="0"/>
                <w:numId w:val="0"/>
              </w:numPr>
              <w:contextualSpacing/>
              <w:rPr>
                <w:b/>
                <w:szCs w:val="24"/>
              </w:rPr>
            </w:pPr>
            <w:r w:rsidRPr="005507C6">
              <w:rPr>
                <w:b/>
                <w:szCs w:val="24"/>
              </w:rPr>
              <w:t>Tiekėjo siūlomos prekės rodiklių konkrečios reikšmės (TAIP/NE arba tiksli reikšmė)</w:t>
            </w:r>
          </w:p>
        </w:tc>
      </w:tr>
      <w:tr w:rsidR="001B7AE0" w:rsidRPr="00763A3F" w14:paraId="3C359C3D" w14:textId="77777777" w:rsidTr="001A3C00">
        <w:trPr>
          <w:gridAfter w:val="1"/>
          <w:wAfter w:w="2957" w:type="dxa"/>
        </w:trPr>
        <w:tc>
          <w:tcPr>
            <w:tcW w:w="6959" w:type="dxa"/>
          </w:tcPr>
          <w:p w14:paraId="47665772" w14:textId="7C2520AC" w:rsidR="001B7AE0" w:rsidRPr="001D28B5" w:rsidRDefault="008C5069" w:rsidP="008C5069">
            <w:pPr>
              <w:pStyle w:val="Heading2"/>
              <w:numPr>
                <w:ilvl w:val="0"/>
                <w:numId w:val="0"/>
              </w:numPr>
              <w:contextualSpacing/>
              <w:rPr>
                <w:b/>
                <w:szCs w:val="24"/>
              </w:rPr>
            </w:pPr>
            <w:r>
              <w:rPr>
                <w:b/>
                <w:szCs w:val="24"/>
              </w:rPr>
              <w:t>1</w:t>
            </w:r>
            <w:r w:rsidR="001B7AE0" w:rsidRPr="001D28B5">
              <w:rPr>
                <w:b/>
                <w:szCs w:val="24"/>
              </w:rPr>
              <w:t xml:space="preserve">. </w:t>
            </w:r>
            <w:r>
              <w:rPr>
                <w:b/>
                <w:szCs w:val="24"/>
              </w:rPr>
              <w:t xml:space="preserve">TECHNINIAI </w:t>
            </w:r>
            <w:r w:rsidR="001B7AE0">
              <w:rPr>
                <w:b/>
                <w:szCs w:val="24"/>
              </w:rPr>
              <w:t xml:space="preserve">REIKALAVIMAI </w:t>
            </w:r>
          </w:p>
        </w:tc>
      </w:tr>
      <w:tr w:rsidR="00B21692" w:rsidRPr="00763A3F" w14:paraId="611011F2" w14:textId="77777777" w:rsidTr="001A3C00">
        <w:tc>
          <w:tcPr>
            <w:tcW w:w="6959" w:type="dxa"/>
          </w:tcPr>
          <w:p w14:paraId="306442BF" w14:textId="46E9C9F2" w:rsidR="00B21692" w:rsidRPr="008E1E2D" w:rsidRDefault="00B21692" w:rsidP="008E1E2D">
            <w:pPr>
              <w:pStyle w:val="ListParagraph"/>
              <w:numPr>
                <w:ilvl w:val="1"/>
                <w:numId w:val="41"/>
              </w:numPr>
              <w:spacing w:after="0" w:line="240" w:lineRule="auto"/>
              <w:rPr>
                <w:b/>
                <w:color w:val="FF0000"/>
              </w:rPr>
            </w:pPr>
            <w:r w:rsidRPr="008E1E2D">
              <w:t>Polimerinė PVC plėvelė, blizgiu paviršiumi, raudonos ir (arba) baltos spalvos (pagal pareikalavimą).</w:t>
            </w:r>
          </w:p>
        </w:tc>
        <w:tc>
          <w:tcPr>
            <w:tcW w:w="2957" w:type="dxa"/>
          </w:tcPr>
          <w:p w14:paraId="11616944" w14:textId="559D8329" w:rsidR="00B21692" w:rsidRPr="007646F5" w:rsidRDefault="00B21692" w:rsidP="00B21692">
            <w:pPr>
              <w:spacing w:after="0" w:line="240" w:lineRule="auto"/>
              <w:contextualSpacing/>
              <w:rPr>
                <w:sz w:val="20"/>
                <w:szCs w:val="20"/>
              </w:rPr>
            </w:pPr>
            <w:r w:rsidRPr="005507C6">
              <w:rPr>
                <w:b/>
                <w:szCs w:val="24"/>
              </w:rPr>
              <w:t>TAIP/NE</w:t>
            </w:r>
          </w:p>
        </w:tc>
      </w:tr>
      <w:tr w:rsidR="00B21692" w:rsidRPr="00763A3F" w14:paraId="7D740138" w14:textId="77777777" w:rsidTr="001A3C00">
        <w:tc>
          <w:tcPr>
            <w:tcW w:w="6959" w:type="dxa"/>
          </w:tcPr>
          <w:p w14:paraId="408D4C40" w14:textId="5EF0C264" w:rsidR="00B21692" w:rsidRPr="008E1E2D" w:rsidRDefault="00B21692" w:rsidP="008E1E2D">
            <w:pPr>
              <w:pStyle w:val="ListParagraph"/>
              <w:numPr>
                <w:ilvl w:val="1"/>
                <w:numId w:val="41"/>
              </w:numPr>
              <w:spacing w:after="0" w:line="240" w:lineRule="auto"/>
              <w:rPr>
                <w:color w:val="FF0000"/>
              </w:rPr>
            </w:pPr>
            <w:r w:rsidRPr="008E1E2D">
              <w:t>Vienoje pusėje silikonu dengtas 135 g/m</w:t>
            </w:r>
            <w:r w:rsidRPr="008E1E2D">
              <w:rPr>
                <w:vertAlign w:val="superscript"/>
              </w:rPr>
              <w:t>2</w:t>
            </w:r>
            <w:r w:rsidRPr="008E1E2D">
              <w:t xml:space="preserve"> popierius, kuris užtikrintų puikias atplėšimo nuo paviršiaus savybes. </w:t>
            </w:r>
          </w:p>
        </w:tc>
        <w:tc>
          <w:tcPr>
            <w:tcW w:w="2957" w:type="dxa"/>
          </w:tcPr>
          <w:p w14:paraId="07B31D34" w14:textId="4CF10D2F" w:rsidR="00B21692" w:rsidRPr="00DD7350" w:rsidRDefault="002513D7" w:rsidP="00B21692">
            <w:pPr>
              <w:spacing w:after="0" w:line="240" w:lineRule="auto"/>
              <w:contextualSpacing/>
              <w:rPr>
                <w:b/>
              </w:rPr>
            </w:pPr>
            <w:r>
              <w:rPr>
                <w:b/>
              </w:rPr>
              <w:t>Tiksli reikšmė _____</w:t>
            </w:r>
            <w:r w:rsidRPr="00C50887">
              <w:rPr>
                <w:szCs w:val="24"/>
              </w:rPr>
              <w:t xml:space="preserve"> g/m</w:t>
            </w:r>
            <w:r w:rsidRPr="007A2E3B">
              <w:rPr>
                <w:szCs w:val="24"/>
                <w:vertAlign w:val="superscript"/>
              </w:rPr>
              <w:t>2</w:t>
            </w:r>
          </w:p>
        </w:tc>
      </w:tr>
      <w:tr w:rsidR="00B21692" w:rsidRPr="00763A3F" w14:paraId="5B3B1FCF" w14:textId="77777777" w:rsidTr="001A3C00">
        <w:tc>
          <w:tcPr>
            <w:tcW w:w="6959" w:type="dxa"/>
          </w:tcPr>
          <w:p w14:paraId="665FBD6C" w14:textId="4D262919" w:rsidR="00B21692" w:rsidRPr="008E1E2D" w:rsidRDefault="00B21692" w:rsidP="008E1E2D">
            <w:pPr>
              <w:pStyle w:val="ListParagraph"/>
              <w:numPr>
                <w:ilvl w:val="1"/>
                <w:numId w:val="41"/>
              </w:numPr>
              <w:spacing w:after="0" w:line="240" w:lineRule="auto"/>
              <w:rPr>
                <w:b/>
                <w:color w:val="FF0000"/>
              </w:rPr>
            </w:pPr>
            <w:r w:rsidRPr="008E1E2D">
              <w:t xml:space="preserve">Klijai turi būti tirpiklio pagrindu – ilgalaikiai </w:t>
            </w:r>
            <w:proofErr w:type="spellStart"/>
            <w:r w:rsidRPr="008E1E2D">
              <w:t>poliakrilato</w:t>
            </w:r>
            <w:proofErr w:type="spellEnd"/>
            <w:r w:rsidRPr="008E1E2D">
              <w:t xml:space="preserve"> klijai.</w:t>
            </w:r>
          </w:p>
        </w:tc>
        <w:tc>
          <w:tcPr>
            <w:tcW w:w="2957" w:type="dxa"/>
          </w:tcPr>
          <w:p w14:paraId="01F2D0A6" w14:textId="19365A47" w:rsidR="00B21692" w:rsidRPr="00763A3F" w:rsidRDefault="003B4ADB" w:rsidP="00B21692">
            <w:pPr>
              <w:spacing w:after="0" w:line="240" w:lineRule="auto"/>
              <w:contextualSpacing/>
              <w:rPr>
                <w:szCs w:val="24"/>
              </w:rPr>
            </w:pPr>
            <w:r w:rsidRPr="005507C6">
              <w:rPr>
                <w:b/>
                <w:szCs w:val="24"/>
              </w:rPr>
              <w:t>TAIP/NE</w:t>
            </w:r>
          </w:p>
        </w:tc>
      </w:tr>
      <w:tr w:rsidR="00B21692" w:rsidRPr="00763A3F" w14:paraId="04C70C10" w14:textId="77777777" w:rsidTr="001A3C00">
        <w:tc>
          <w:tcPr>
            <w:tcW w:w="6959" w:type="dxa"/>
          </w:tcPr>
          <w:p w14:paraId="06402830" w14:textId="3A55EDFB" w:rsidR="00B21692" w:rsidRPr="008E1E2D" w:rsidRDefault="00B21692" w:rsidP="008E1E2D">
            <w:pPr>
              <w:pStyle w:val="ListParagraph"/>
              <w:numPr>
                <w:ilvl w:val="1"/>
                <w:numId w:val="41"/>
              </w:numPr>
              <w:spacing w:after="0" w:line="240" w:lineRule="auto"/>
              <w:rPr>
                <w:color w:val="FF0000"/>
              </w:rPr>
            </w:pPr>
            <w:r w:rsidRPr="008E1E2D">
              <w:t>Matmenų stabilumas (FINAT TM 14):</w:t>
            </w:r>
            <w:r w:rsidR="00ED2714" w:rsidRPr="008E1E2D">
              <w:t xml:space="preserve"> klijuojant prie plieno, skersinio susitraukimo neturi būti, išilginis maksimaliai 0,2 mm.</w:t>
            </w:r>
          </w:p>
        </w:tc>
        <w:tc>
          <w:tcPr>
            <w:tcW w:w="2957" w:type="dxa"/>
          </w:tcPr>
          <w:p w14:paraId="2B4E8D26" w14:textId="77777777" w:rsidR="00ED2714" w:rsidRDefault="00ED2714" w:rsidP="00B21692">
            <w:pPr>
              <w:spacing w:after="0" w:line="240" w:lineRule="auto"/>
              <w:contextualSpacing/>
              <w:rPr>
                <w:b/>
              </w:rPr>
            </w:pPr>
            <w:r w:rsidRPr="005507C6">
              <w:rPr>
                <w:b/>
                <w:szCs w:val="24"/>
              </w:rPr>
              <w:t>TAIP/NE</w:t>
            </w:r>
            <w:r>
              <w:rPr>
                <w:b/>
              </w:rPr>
              <w:t xml:space="preserve"> </w:t>
            </w:r>
          </w:p>
          <w:p w14:paraId="665277B3" w14:textId="7F89A4A5" w:rsidR="00B21692" w:rsidRPr="00DD7350" w:rsidRDefault="00B21692" w:rsidP="00B21692">
            <w:pPr>
              <w:spacing w:after="0" w:line="240" w:lineRule="auto"/>
              <w:contextualSpacing/>
              <w:rPr>
                <w:b/>
              </w:rPr>
            </w:pPr>
            <w:r>
              <w:rPr>
                <w:b/>
              </w:rPr>
              <w:t>Tiksli reikšmė _________</w:t>
            </w:r>
          </w:p>
        </w:tc>
      </w:tr>
      <w:tr w:rsidR="00B21692" w:rsidRPr="00763A3F" w14:paraId="6B9BE156" w14:textId="77777777" w:rsidTr="001A3C00">
        <w:tc>
          <w:tcPr>
            <w:tcW w:w="6959" w:type="dxa"/>
          </w:tcPr>
          <w:p w14:paraId="6B6CB214" w14:textId="26E7AC0E" w:rsidR="00ED2714" w:rsidRPr="00F47D43" w:rsidRDefault="00B21692" w:rsidP="00ED2714">
            <w:pPr>
              <w:rPr>
                <w:szCs w:val="24"/>
              </w:rPr>
            </w:pPr>
            <w:r w:rsidRPr="00C50887">
              <w:rPr>
                <w:szCs w:val="24"/>
              </w:rPr>
              <w:t>Atsparumas temperatūrai:</w:t>
            </w:r>
            <w:r w:rsidR="00ED2714" w:rsidRPr="00F47D43">
              <w:rPr>
                <w:szCs w:val="24"/>
              </w:rPr>
              <w:t xml:space="preserve"> </w:t>
            </w:r>
            <w:r w:rsidR="00ED2714">
              <w:rPr>
                <w:szCs w:val="24"/>
              </w:rPr>
              <w:t>k</w:t>
            </w:r>
            <w:r w:rsidR="00ED2714" w:rsidRPr="00F47D43">
              <w:rPr>
                <w:szCs w:val="24"/>
              </w:rPr>
              <w:t xml:space="preserve">lijuojant prie aliuminio, nuo </w:t>
            </w:r>
          </w:p>
          <w:p w14:paraId="102A84E0" w14:textId="43F8947D" w:rsidR="00B21692" w:rsidRPr="00763A3F" w:rsidRDefault="00ED2714" w:rsidP="00ED2714">
            <w:pPr>
              <w:spacing w:after="0" w:line="240" w:lineRule="auto"/>
              <w:contextualSpacing/>
              <w:rPr>
                <w:szCs w:val="24"/>
              </w:rPr>
            </w:pPr>
            <w:r w:rsidRPr="00F47D43">
              <w:rPr>
                <w:szCs w:val="24"/>
              </w:rPr>
              <w:t>-50</w:t>
            </w:r>
            <w:r w:rsidRPr="00F47D43">
              <w:rPr>
                <w:bCs/>
                <w:color w:val="202122"/>
                <w:szCs w:val="24"/>
                <w:shd w:val="clear" w:color="auto" w:fill="FFFFFF"/>
              </w:rPr>
              <w:t>°C</w:t>
            </w:r>
            <w:r w:rsidRPr="00F47D43">
              <w:rPr>
                <w:szCs w:val="24"/>
              </w:rPr>
              <w:t xml:space="preserve"> iki +90</w:t>
            </w:r>
            <w:r w:rsidRPr="00F47D43">
              <w:rPr>
                <w:bCs/>
                <w:color w:val="202122"/>
                <w:szCs w:val="24"/>
                <w:shd w:val="clear" w:color="auto" w:fill="FFFFFF"/>
              </w:rPr>
              <w:t>°C</w:t>
            </w:r>
            <w:r w:rsidRPr="00F47D43">
              <w:rPr>
                <w:szCs w:val="24"/>
              </w:rPr>
              <w:t xml:space="preserve"> be pakitimų.</w:t>
            </w:r>
          </w:p>
        </w:tc>
        <w:tc>
          <w:tcPr>
            <w:tcW w:w="2957" w:type="dxa"/>
          </w:tcPr>
          <w:p w14:paraId="2BB01B2C" w14:textId="77777777" w:rsidR="00ED2714" w:rsidRDefault="00ED2714" w:rsidP="00ED2714">
            <w:pPr>
              <w:spacing w:after="0" w:line="240" w:lineRule="auto"/>
              <w:contextualSpacing/>
              <w:rPr>
                <w:b/>
              </w:rPr>
            </w:pPr>
            <w:r w:rsidRPr="005507C6">
              <w:rPr>
                <w:b/>
                <w:szCs w:val="24"/>
              </w:rPr>
              <w:t>TAIP/NE</w:t>
            </w:r>
            <w:r>
              <w:rPr>
                <w:b/>
              </w:rPr>
              <w:t xml:space="preserve"> </w:t>
            </w:r>
          </w:p>
          <w:p w14:paraId="4A38442A" w14:textId="7C9643B3" w:rsidR="00B21692" w:rsidRPr="00DD7350" w:rsidRDefault="00B21692" w:rsidP="00B21692">
            <w:pPr>
              <w:spacing w:after="0" w:line="240" w:lineRule="auto"/>
              <w:contextualSpacing/>
              <w:rPr>
                <w:b/>
              </w:rPr>
            </w:pPr>
          </w:p>
        </w:tc>
      </w:tr>
      <w:tr w:rsidR="00B21692" w:rsidRPr="00763A3F" w14:paraId="38397765" w14:textId="77777777" w:rsidTr="001A3C00">
        <w:tc>
          <w:tcPr>
            <w:tcW w:w="6959" w:type="dxa"/>
          </w:tcPr>
          <w:p w14:paraId="56209787" w14:textId="1353B269" w:rsidR="00B21692" w:rsidRPr="00763A3F" w:rsidRDefault="00B21692" w:rsidP="00B21692">
            <w:pPr>
              <w:spacing w:after="0" w:line="240" w:lineRule="auto"/>
              <w:contextualSpacing/>
              <w:rPr>
                <w:szCs w:val="24"/>
              </w:rPr>
            </w:pPr>
            <w:r w:rsidRPr="00C50887">
              <w:rPr>
                <w:szCs w:val="24"/>
              </w:rPr>
              <w:t>Atsparumas ugniai (DIN 75200):</w:t>
            </w:r>
            <w:r w:rsidR="00ED2714" w:rsidRPr="00C50887">
              <w:rPr>
                <w:szCs w:val="24"/>
              </w:rPr>
              <w:t xml:space="preserve"> </w:t>
            </w:r>
            <w:r w:rsidR="00ED2714">
              <w:rPr>
                <w:szCs w:val="24"/>
              </w:rPr>
              <w:t>k</w:t>
            </w:r>
            <w:r w:rsidR="00ED2714" w:rsidRPr="00C50887">
              <w:rPr>
                <w:szCs w:val="24"/>
              </w:rPr>
              <w:t>lijuojant ant plieno</w:t>
            </w:r>
            <w:r w:rsidR="00ED2714">
              <w:rPr>
                <w:szCs w:val="24"/>
              </w:rPr>
              <w:t xml:space="preserve"> </w:t>
            </w:r>
            <w:r w:rsidR="00ED2714" w:rsidRPr="00C50887">
              <w:rPr>
                <w:szCs w:val="24"/>
              </w:rPr>
              <w:t>– savaime gęstantis.</w:t>
            </w:r>
          </w:p>
        </w:tc>
        <w:tc>
          <w:tcPr>
            <w:tcW w:w="2957" w:type="dxa"/>
          </w:tcPr>
          <w:p w14:paraId="1428295C" w14:textId="77777777" w:rsidR="00ED2714" w:rsidRDefault="00ED2714" w:rsidP="00ED2714">
            <w:pPr>
              <w:spacing w:after="0" w:line="240" w:lineRule="auto"/>
              <w:contextualSpacing/>
              <w:rPr>
                <w:b/>
              </w:rPr>
            </w:pPr>
            <w:r w:rsidRPr="005507C6">
              <w:rPr>
                <w:b/>
                <w:szCs w:val="24"/>
              </w:rPr>
              <w:t>TAIP/NE</w:t>
            </w:r>
            <w:r>
              <w:rPr>
                <w:b/>
              </w:rPr>
              <w:t xml:space="preserve"> </w:t>
            </w:r>
          </w:p>
          <w:p w14:paraId="3B61F67A" w14:textId="445F395B" w:rsidR="00B21692" w:rsidRPr="00763A3F" w:rsidRDefault="00B21692" w:rsidP="00B21692">
            <w:pPr>
              <w:spacing w:after="0" w:line="240" w:lineRule="auto"/>
              <w:contextualSpacing/>
              <w:rPr>
                <w:szCs w:val="24"/>
              </w:rPr>
            </w:pPr>
          </w:p>
        </w:tc>
      </w:tr>
      <w:tr w:rsidR="00B21692" w:rsidRPr="00763A3F" w14:paraId="636191D9" w14:textId="77777777" w:rsidTr="001A3C00">
        <w:tc>
          <w:tcPr>
            <w:tcW w:w="6959" w:type="dxa"/>
          </w:tcPr>
          <w:p w14:paraId="07CCDA5C" w14:textId="61E83875" w:rsidR="00B21692" w:rsidRPr="000F3E42" w:rsidRDefault="00B21692" w:rsidP="00B21692">
            <w:pPr>
              <w:spacing w:after="0" w:line="240" w:lineRule="auto"/>
              <w:contextualSpacing/>
            </w:pPr>
            <w:r w:rsidRPr="00C50887">
              <w:lastRenderedPageBreak/>
              <w:t>Lipnioji galia (FINAT TM 1):</w:t>
            </w:r>
            <w:r w:rsidR="00ED2714" w:rsidRPr="00C50887">
              <w:rPr>
                <w:szCs w:val="24"/>
              </w:rPr>
              <w:t xml:space="preserve"> </w:t>
            </w:r>
            <w:r w:rsidR="00ED2714">
              <w:rPr>
                <w:szCs w:val="24"/>
              </w:rPr>
              <w:t>n</w:t>
            </w:r>
            <w:r w:rsidR="00ED2714" w:rsidRPr="00C50887">
              <w:rPr>
                <w:szCs w:val="24"/>
              </w:rPr>
              <w:t>e žemesnė kaip 18N/25 mm.</w:t>
            </w:r>
          </w:p>
        </w:tc>
        <w:tc>
          <w:tcPr>
            <w:tcW w:w="2957" w:type="dxa"/>
          </w:tcPr>
          <w:p w14:paraId="58E1A41B" w14:textId="2AF283B0" w:rsidR="00B21692" w:rsidRDefault="00B21692" w:rsidP="00B21692">
            <w:pPr>
              <w:spacing w:after="0" w:line="240" w:lineRule="auto"/>
              <w:contextualSpacing/>
              <w:rPr>
                <w:sz w:val="20"/>
                <w:szCs w:val="20"/>
              </w:rPr>
            </w:pPr>
            <w:r w:rsidRPr="00DD7350">
              <w:rPr>
                <w:b/>
                <w:sz w:val="20"/>
                <w:szCs w:val="20"/>
              </w:rPr>
              <w:t>TAIP/NE</w:t>
            </w:r>
          </w:p>
        </w:tc>
      </w:tr>
      <w:tr w:rsidR="00B21692" w:rsidRPr="00763A3F" w14:paraId="67571CAD" w14:textId="77777777" w:rsidTr="001A3C00">
        <w:tc>
          <w:tcPr>
            <w:tcW w:w="6959" w:type="dxa"/>
          </w:tcPr>
          <w:p w14:paraId="0FA625B3" w14:textId="0FD6FE6B" w:rsidR="00B21692" w:rsidRPr="00763A3F" w:rsidRDefault="00B21692" w:rsidP="00B21692">
            <w:pPr>
              <w:spacing w:after="0" w:line="240" w:lineRule="auto"/>
              <w:contextualSpacing/>
              <w:rPr>
                <w:szCs w:val="24"/>
              </w:rPr>
            </w:pPr>
            <w:r w:rsidRPr="00C50887">
              <w:rPr>
                <w:szCs w:val="24"/>
              </w:rPr>
              <w:t>Tempimo stipris (DIN EN ISO 527):</w:t>
            </w:r>
            <w:r w:rsidR="00ED2714" w:rsidRPr="00F47D43">
              <w:rPr>
                <w:szCs w:val="24"/>
              </w:rPr>
              <w:t xml:space="preserve"> </w:t>
            </w:r>
            <w:r w:rsidR="0016535A">
              <w:rPr>
                <w:szCs w:val="24"/>
              </w:rPr>
              <w:t>i</w:t>
            </w:r>
            <w:r w:rsidR="00ED2714" w:rsidRPr="00F47D43">
              <w:rPr>
                <w:szCs w:val="24"/>
              </w:rPr>
              <w:t xml:space="preserve">šilgai: ne mažiau kaip 19 </w:t>
            </w:r>
            <w:proofErr w:type="spellStart"/>
            <w:r w:rsidR="00ED2714" w:rsidRPr="00F47D43">
              <w:rPr>
                <w:szCs w:val="24"/>
              </w:rPr>
              <w:t>MPa</w:t>
            </w:r>
            <w:proofErr w:type="spellEnd"/>
            <w:r w:rsidR="00ED2714" w:rsidRPr="00F47D43">
              <w:rPr>
                <w:szCs w:val="24"/>
              </w:rPr>
              <w:t xml:space="preserve">; Skersai: ne mažiau kaip 19 </w:t>
            </w:r>
            <w:proofErr w:type="spellStart"/>
            <w:r w:rsidR="00ED2714" w:rsidRPr="00F47D43">
              <w:rPr>
                <w:szCs w:val="24"/>
              </w:rPr>
              <w:t>MPa</w:t>
            </w:r>
            <w:proofErr w:type="spellEnd"/>
            <w:r w:rsidR="00ED2714" w:rsidRPr="00F47D43">
              <w:rPr>
                <w:szCs w:val="24"/>
              </w:rPr>
              <w:t>.</w:t>
            </w:r>
          </w:p>
        </w:tc>
        <w:tc>
          <w:tcPr>
            <w:tcW w:w="2957" w:type="dxa"/>
          </w:tcPr>
          <w:p w14:paraId="74010CDB" w14:textId="13D924F6" w:rsidR="00B21692" w:rsidRPr="00763A3F" w:rsidRDefault="00B21692" w:rsidP="00B21692">
            <w:pPr>
              <w:spacing w:after="0" w:line="240" w:lineRule="auto"/>
              <w:contextualSpacing/>
              <w:rPr>
                <w:szCs w:val="24"/>
              </w:rPr>
            </w:pPr>
            <w:r w:rsidRPr="00DD7350">
              <w:rPr>
                <w:b/>
                <w:sz w:val="20"/>
                <w:szCs w:val="20"/>
              </w:rPr>
              <w:t>TAIP/NE</w:t>
            </w:r>
          </w:p>
        </w:tc>
      </w:tr>
      <w:tr w:rsidR="0016535A" w:rsidRPr="00763A3F" w14:paraId="50A97411" w14:textId="77777777" w:rsidTr="001A3C00">
        <w:tc>
          <w:tcPr>
            <w:tcW w:w="6959" w:type="dxa"/>
          </w:tcPr>
          <w:p w14:paraId="13F40113" w14:textId="266E86AE" w:rsidR="0016535A" w:rsidRPr="00763A3F" w:rsidRDefault="0016535A" w:rsidP="0016535A">
            <w:pPr>
              <w:spacing w:after="0" w:line="240" w:lineRule="auto"/>
              <w:contextualSpacing/>
              <w:rPr>
                <w:szCs w:val="24"/>
              </w:rPr>
            </w:pPr>
            <w:r w:rsidRPr="00C50887">
              <w:rPr>
                <w:szCs w:val="24"/>
              </w:rPr>
              <w:t>Sandėliavimo terminas</w:t>
            </w:r>
            <w:r>
              <w:rPr>
                <w:szCs w:val="24"/>
              </w:rPr>
              <w:t xml:space="preserve"> (2 metai)</w:t>
            </w:r>
          </w:p>
        </w:tc>
        <w:tc>
          <w:tcPr>
            <w:tcW w:w="2957" w:type="dxa"/>
          </w:tcPr>
          <w:p w14:paraId="12DA02C8" w14:textId="70853A64" w:rsidR="0016535A" w:rsidRPr="00DD7350" w:rsidRDefault="0016535A" w:rsidP="0016535A">
            <w:pPr>
              <w:spacing w:after="0" w:line="240" w:lineRule="auto"/>
              <w:contextualSpacing/>
              <w:rPr>
                <w:b/>
              </w:rPr>
            </w:pPr>
            <w:r>
              <w:rPr>
                <w:b/>
              </w:rPr>
              <w:t>Tiksli reikšmė _________metai</w:t>
            </w:r>
          </w:p>
        </w:tc>
      </w:tr>
      <w:tr w:rsidR="0016535A" w:rsidRPr="00763A3F" w14:paraId="6CBF0FFA" w14:textId="77777777" w:rsidTr="001A3C00">
        <w:tc>
          <w:tcPr>
            <w:tcW w:w="6959" w:type="dxa"/>
          </w:tcPr>
          <w:p w14:paraId="0FD69FF9" w14:textId="215EA58A" w:rsidR="0016535A" w:rsidRPr="00763A3F" w:rsidRDefault="0016535A" w:rsidP="0016535A">
            <w:pPr>
              <w:spacing w:after="0" w:line="240" w:lineRule="auto"/>
              <w:contextualSpacing/>
              <w:rPr>
                <w:szCs w:val="24"/>
                <w:vertAlign w:val="superscript"/>
              </w:rPr>
            </w:pPr>
            <w:r w:rsidRPr="00C50887">
              <w:t>Klijavimo temperatūra</w:t>
            </w:r>
            <w:r w:rsidR="00B5514A">
              <w:t xml:space="preserve"> (n</w:t>
            </w:r>
            <w:r w:rsidR="00B5514A" w:rsidRPr="00B5514A">
              <w:t>e žemesnė kaip 8°C</w:t>
            </w:r>
            <w:r w:rsidR="00B5514A">
              <w:t>)</w:t>
            </w:r>
          </w:p>
        </w:tc>
        <w:tc>
          <w:tcPr>
            <w:tcW w:w="2957" w:type="dxa"/>
          </w:tcPr>
          <w:p w14:paraId="37C3C73C" w14:textId="22B8EC60" w:rsidR="0016535A" w:rsidRPr="00763A3F" w:rsidRDefault="0016535A" w:rsidP="0016535A">
            <w:pPr>
              <w:spacing w:after="0" w:line="240" w:lineRule="auto"/>
              <w:contextualSpacing/>
              <w:rPr>
                <w:szCs w:val="24"/>
                <w:vertAlign w:val="superscript"/>
              </w:rPr>
            </w:pPr>
            <w:r w:rsidRPr="00DD7350">
              <w:rPr>
                <w:b/>
                <w:sz w:val="20"/>
                <w:szCs w:val="20"/>
              </w:rPr>
              <w:t>TAIP/NE</w:t>
            </w:r>
          </w:p>
        </w:tc>
      </w:tr>
      <w:tr w:rsidR="0016535A" w:rsidRPr="00763A3F" w14:paraId="441A1E3E" w14:textId="77777777" w:rsidTr="001A3C00">
        <w:tc>
          <w:tcPr>
            <w:tcW w:w="6959" w:type="dxa"/>
          </w:tcPr>
          <w:p w14:paraId="78D4D916" w14:textId="7FD299F5" w:rsidR="0016535A" w:rsidRPr="00763A3F" w:rsidRDefault="0016535A" w:rsidP="0016535A">
            <w:pPr>
              <w:spacing w:after="0" w:line="240" w:lineRule="auto"/>
              <w:contextualSpacing/>
              <w:rPr>
                <w:szCs w:val="24"/>
              </w:rPr>
            </w:pPr>
            <w:r w:rsidRPr="00C50887">
              <w:t>Plėvelės storis (be apsauginio popieriaus ir klijų)</w:t>
            </w:r>
            <w:r w:rsidR="00B5514A">
              <w:t xml:space="preserve"> </w:t>
            </w:r>
            <w:r w:rsidR="00B5514A" w:rsidRPr="00B5514A">
              <w:t>ne mažiau kaip 70 mikronų</w:t>
            </w:r>
          </w:p>
        </w:tc>
        <w:tc>
          <w:tcPr>
            <w:tcW w:w="2957" w:type="dxa"/>
          </w:tcPr>
          <w:p w14:paraId="18991728" w14:textId="399B0F05" w:rsidR="0016535A" w:rsidRPr="00DD7350" w:rsidRDefault="0016535A" w:rsidP="0016535A">
            <w:pPr>
              <w:spacing w:after="0" w:line="240" w:lineRule="auto"/>
              <w:contextualSpacing/>
              <w:rPr>
                <w:b/>
              </w:rPr>
            </w:pPr>
            <w:r>
              <w:rPr>
                <w:b/>
              </w:rPr>
              <w:t>Tiksli reikšmė _________</w:t>
            </w:r>
            <w:r w:rsidR="00B5514A">
              <w:rPr>
                <w:b/>
              </w:rPr>
              <w:t xml:space="preserve"> mikronų</w:t>
            </w:r>
          </w:p>
        </w:tc>
      </w:tr>
      <w:tr w:rsidR="0016535A" w:rsidRPr="00763A3F" w14:paraId="4C0F1B46" w14:textId="77777777" w:rsidTr="001A3C00">
        <w:tc>
          <w:tcPr>
            <w:tcW w:w="6959" w:type="dxa"/>
          </w:tcPr>
          <w:p w14:paraId="3906F9A7" w14:textId="54BF0552" w:rsidR="0016535A" w:rsidRPr="006D1CC0" w:rsidRDefault="0016535A" w:rsidP="0016535A">
            <w:pPr>
              <w:spacing w:after="0" w:line="240" w:lineRule="auto"/>
              <w:contextualSpacing/>
              <w:rPr>
                <w:b/>
                <w:szCs w:val="24"/>
              </w:rPr>
            </w:pPr>
            <w:r w:rsidRPr="00C50887">
              <w:t>Plėvelės plotis:</w:t>
            </w:r>
            <w:r w:rsidR="00043A91" w:rsidRPr="00F47D43">
              <w:rPr>
                <w:szCs w:val="24"/>
              </w:rPr>
              <w:t xml:space="preserve"> 100 mm (</w:t>
            </w:r>
            <w:r w:rsidR="00043A91" w:rsidRPr="00F47D43">
              <w:rPr>
                <w:color w:val="212529"/>
                <w:szCs w:val="24"/>
                <w:shd w:val="clear" w:color="auto" w:fill="FFFFFF"/>
              </w:rPr>
              <w:t>±</w:t>
            </w:r>
            <w:r w:rsidR="00043A91" w:rsidRPr="00F47D43">
              <w:rPr>
                <w:szCs w:val="24"/>
              </w:rPr>
              <w:t xml:space="preserve"> 2 mm).</w:t>
            </w:r>
          </w:p>
        </w:tc>
        <w:tc>
          <w:tcPr>
            <w:tcW w:w="2957" w:type="dxa"/>
          </w:tcPr>
          <w:p w14:paraId="5BA4604C" w14:textId="107328BE" w:rsidR="0016535A" w:rsidRPr="00763A3F" w:rsidRDefault="0016535A" w:rsidP="0016535A">
            <w:pPr>
              <w:spacing w:after="0" w:line="240" w:lineRule="auto"/>
              <w:contextualSpacing/>
              <w:rPr>
                <w:szCs w:val="24"/>
              </w:rPr>
            </w:pPr>
            <w:r>
              <w:rPr>
                <w:b/>
              </w:rPr>
              <w:t>Tiksli reikšmė _________</w:t>
            </w:r>
          </w:p>
        </w:tc>
      </w:tr>
      <w:tr w:rsidR="0016535A" w:rsidRPr="00F31DE7" w14:paraId="53FF2B29" w14:textId="77777777" w:rsidTr="001A3C00">
        <w:tc>
          <w:tcPr>
            <w:tcW w:w="6959" w:type="dxa"/>
          </w:tcPr>
          <w:p w14:paraId="40F92CFD" w14:textId="2BAD2435" w:rsidR="0016535A" w:rsidRPr="00F31DE7" w:rsidRDefault="0016535A" w:rsidP="002D67C2">
            <w:pPr>
              <w:spacing w:after="0" w:line="240" w:lineRule="auto"/>
              <w:contextualSpacing/>
              <w:rPr>
                <w:b/>
                <w:szCs w:val="24"/>
              </w:rPr>
            </w:pPr>
            <w:r w:rsidRPr="00C50887">
              <w:rPr>
                <w:szCs w:val="24"/>
              </w:rPr>
              <w:t>Plėvelės rulono ilgis:</w:t>
            </w:r>
            <w:r w:rsidR="002D67C2">
              <w:rPr>
                <w:szCs w:val="24"/>
              </w:rPr>
              <w:t xml:space="preserve"> 50 m</w:t>
            </w:r>
          </w:p>
        </w:tc>
        <w:tc>
          <w:tcPr>
            <w:tcW w:w="2957" w:type="dxa"/>
          </w:tcPr>
          <w:p w14:paraId="323FC898" w14:textId="31A6A482" w:rsidR="0016535A" w:rsidRPr="00F31DE7" w:rsidRDefault="002D67C2" w:rsidP="0016535A">
            <w:pPr>
              <w:spacing w:after="0" w:line="240" w:lineRule="auto"/>
              <w:contextualSpacing/>
              <w:rPr>
                <w:b/>
                <w:szCs w:val="24"/>
              </w:rPr>
            </w:pPr>
            <w:r>
              <w:rPr>
                <w:b/>
              </w:rPr>
              <w:t>Tiksli reikšmė _________</w:t>
            </w:r>
          </w:p>
        </w:tc>
      </w:tr>
      <w:tr w:rsidR="0016535A" w:rsidRPr="00763A3F" w14:paraId="32A96024" w14:textId="77777777" w:rsidTr="001A3C00">
        <w:tc>
          <w:tcPr>
            <w:tcW w:w="6959" w:type="dxa"/>
          </w:tcPr>
          <w:p w14:paraId="7F27A9B8" w14:textId="0D5B4E32" w:rsidR="0016535A" w:rsidRPr="00763A3F" w:rsidRDefault="002D67C2" w:rsidP="002D67C2">
            <w:pPr>
              <w:spacing w:after="0" w:line="240" w:lineRule="auto"/>
              <w:contextualSpacing/>
              <w:rPr>
                <w:szCs w:val="24"/>
              </w:rPr>
            </w:pPr>
            <w:r>
              <w:rPr>
                <w:b/>
                <w:szCs w:val="24"/>
              </w:rPr>
              <w:t>2</w:t>
            </w:r>
            <w:r w:rsidR="0016535A" w:rsidRPr="00F31DE7">
              <w:rPr>
                <w:b/>
                <w:szCs w:val="24"/>
              </w:rPr>
              <w:t xml:space="preserve">. </w:t>
            </w:r>
            <w:r>
              <w:rPr>
                <w:b/>
                <w:szCs w:val="24"/>
              </w:rPr>
              <w:t>KITI REIKALAVIMAI</w:t>
            </w:r>
          </w:p>
        </w:tc>
        <w:tc>
          <w:tcPr>
            <w:tcW w:w="2957" w:type="dxa"/>
          </w:tcPr>
          <w:p w14:paraId="2FA6F247" w14:textId="78A610F7" w:rsidR="0016535A" w:rsidRPr="00763A3F" w:rsidRDefault="0016535A" w:rsidP="0016535A">
            <w:pPr>
              <w:spacing w:after="0" w:line="240" w:lineRule="auto"/>
              <w:contextualSpacing/>
              <w:rPr>
                <w:szCs w:val="24"/>
              </w:rPr>
            </w:pPr>
          </w:p>
        </w:tc>
      </w:tr>
      <w:tr w:rsidR="001A3C00" w:rsidRPr="00763A3F" w14:paraId="4EFB2E6C" w14:textId="77777777" w:rsidTr="001A3C00">
        <w:tc>
          <w:tcPr>
            <w:tcW w:w="6959" w:type="dxa"/>
          </w:tcPr>
          <w:p w14:paraId="6B128542" w14:textId="76FECE90" w:rsidR="001A3C00" w:rsidRPr="00763A3F" w:rsidRDefault="001A3C00" w:rsidP="001A3C00">
            <w:pPr>
              <w:spacing w:after="0" w:line="240" w:lineRule="auto"/>
              <w:contextualSpacing/>
              <w:rPr>
                <w:szCs w:val="24"/>
              </w:rPr>
            </w:pPr>
            <w:r>
              <w:t xml:space="preserve">2.1. </w:t>
            </w:r>
            <w:r w:rsidRPr="008676B3">
              <w:t>Plėvelės eksploatavimo laikas esant vertikaliai ekspozicijai ne trumpesnis kaip 7 metai.</w:t>
            </w:r>
          </w:p>
        </w:tc>
        <w:tc>
          <w:tcPr>
            <w:tcW w:w="2957" w:type="dxa"/>
          </w:tcPr>
          <w:p w14:paraId="408F27EB" w14:textId="1FC76B18" w:rsidR="001A3C00" w:rsidRPr="00763A3F" w:rsidRDefault="001A3C00" w:rsidP="001A3C00">
            <w:pPr>
              <w:spacing w:after="0" w:line="240" w:lineRule="auto"/>
              <w:contextualSpacing/>
              <w:rPr>
                <w:szCs w:val="24"/>
              </w:rPr>
            </w:pPr>
            <w:r>
              <w:rPr>
                <w:b/>
              </w:rPr>
              <w:t>Tiksli reikšmė _________</w:t>
            </w:r>
          </w:p>
        </w:tc>
      </w:tr>
      <w:tr w:rsidR="001A3C00" w:rsidRPr="00763A3F" w14:paraId="7675BB56" w14:textId="77777777" w:rsidTr="001A3C00">
        <w:tc>
          <w:tcPr>
            <w:tcW w:w="6959" w:type="dxa"/>
          </w:tcPr>
          <w:p w14:paraId="65297D7C" w14:textId="1E96EFFB" w:rsidR="001A3C00" w:rsidRPr="00763A3F" w:rsidRDefault="001A3C00" w:rsidP="001A3C00">
            <w:pPr>
              <w:spacing w:after="0" w:line="240" w:lineRule="auto"/>
              <w:contextualSpacing/>
              <w:rPr>
                <w:szCs w:val="24"/>
              </w:rPr>
            </w:pPr>
            <w:r>
              <w:t xml:space="preserve">2.2. </w:t>
            </w:r>
            <w:r w:rsidRPr="008676B3">
              <w:t xml:space="preserve">Plėvelė turi būti pristatyta į Brigados generolo Kazio </w:t>
            </w:r>
            <w:proofErr w:type="spellStart"/>
            <w:r w:rsidRPr="008676B3">
              <w:t>Veverskio</w:t>
            </w:r>
            <w:proofErr w:type="spellEnd"/>
            <w:r w:rsidRPr="008676B3">
              <w:t xml:space="preserve"> poligoną, </w:t>
            </w:r>
            <w:proofErr w:type="spellStart"/>
            <w:r w:rsidRPr="008676B3">
              <w:t>Gulioniškės</w:t>
            </w:r>
            <w:proofErr w:type="spellEnd"/>
            <w:r w:rsidRPr="008676B3">
              <w:t xml:space="preserve"> k. 1, Kazlų Rūdos sav. LT-69387</w:t>
            </w:r>
          </w:p>
        </w:tc>
        <w:tc>
          <w:tcPr>
            <w:tcW w:w="2957" w:type="dxa"/>
          </w:tcPr>
          <w:p w14:paraId="03BFF70F" w14:textId="0C83F57D" w:rsidR="001A3C00" w:rsidRPr="00763A3F" w:rsidRDefault="001A3C00" w:rsidP="001A3C00">
            <w:pPr>
              <w:spacing w:after="0" w:line="240" w:lineRule="auto"/>
              <w:contextualSpacing/>
              <w:rPr>
                <w:szCs w:val="24"/>
              </w:rPr>
            </w:pPr>
            <w:r w:rsidRPr="00DD7350">
              <w:rPr>
                <w:b/>
                <w:sz w:val="20"/>
                <w:szCs w:val="20"/>
              </w:rPr>
              <w:t>TAIP/NE</w:t>
            </w:r>
          </w:p>
        </w:tc>
      </w:tr>
      <w:tr w:rsidR="0016535A" w:rsidRPr="00763A3F" w14:paraId="5B10BD65" w14:textId="77777777" w:rsidTr="001A3C00">
        <w:tc>
          <w:tcPr>
            <w:tcW w:w="6959" w:type="dxa"/>
          </w:tcPr>
          <w:p w14:paraId="1DA0B79F" w14:textId="779FBDA9" w:rsidR="0016535A" w:rsidRPr="00763A3F" w:rsidRDefault="0016535A" w:rsidP="0016535A">
            <w:pPr>
              <w:spacing w:after="0" w:line="240" w:lineRule="auto"/>
              <w:contextualSpacing/>
              <w:rPr>
                <w:szCs w:val="24"/>
              </w:rPr>
            </w:pPr>
            <w:r>
              <w:rPr>
                <w:b/>
                <w:szCs w:val="24"/>
              </w:rPr>
              <w:t>5</w:t>
            </w:r>
            <w:r w:rsidRPr="00F31DE7">
              <w:rPr>
                <w:b/>
                <w:szCs w:val="24"/>
              </w:rPr>
              <w:t xml:space="preserve">. </w:t>
            </w:r>
            <w:r>
              <w:rPr>
                <w:b/>
                <w:szCs w:val="24"/>
              </w:rPr>
              <w:t>Žaliųjų pirkimų reikalavimai</w:t>
            </w:r>
          </w:p>
        </w:tc>
        <w:tc>
          <w:tcPr>
            <w:tcW w:w="2957" w:type="dxa"/>
          </w:tcPr>
          <w:p w14:paraId="39B11F76" w14:textId="0391D099" w:rsidR="0016535A" w:rsidRPr="00763A3F" w:rsidRDefault="0016535A" w:rsidP="0016535A">
            <w:pPr>
              <w:spacing w:after="0" w:line="240" w:lineRule="auto"/>
              <w:contextualSpacing/>
              <w:rPr>
                <w:szCs w:val="24"/>
              </w:rPr>
            </w:pPr>
          </w:p>
        </w:tc>
      </w:tr>
      <w:tr w:rsidR="0016535A" w:rsidRPr="00763A3F" w14:paraId="28E5C769" w14:textId="77777777" w:rsidTr="001A3C00">
        <w:tc>
          <w:tcPr>
            <w:tcW w:w="6959" w:type="dxa"/>
          </w:tcPr>
          <w:p w14:paraId="73BF1500" w14:textId="77777777" w:rsidR="0016535A" w:rsidRPr="006F0F7A" w:rsidRDefault="0016535A" w:rsidP="0016535A">
            <w:pPr>
              <w:jc w:val="both"/>
              <w:rPr>
                <w:lang w:eastAsia="lt-LT"/>
              </w:rPr>
            </w:pPr>
            <w:r>
              <w:rPr>
                <w:szCs w:val="24"/>
              </w:rPr>
              <w:t xml:space="preserve">5.1. </w:t>
            </w:r>
            <w:r w:rsidRPr="00CF4FB5">
              <w:t xml:space="preserve">Pirkimas priskiriamas prie Žaliųjų pirkimų pagal Lietuvos Respublikos aplinkos ministro 2011 m. birželio 28 d. įsakymu Nr. D1-508 (Lietuvos Respublikos aplinkos ministro 2022 m. gruodžio 13 d. įsakymo Nr. D1-401 redakcija) patvirtintą „Aplinkos apsaugos kriterijų taikymo, vykdant žaliuosius pirkimus, tvarkos aprašą“ (4.4.4. papunktis.). Perkančioji organizacija savarankiškai nustato aplinkos apsaugos kriterijus – „Žaliųjų pirkimų reikalavimus“ ir </w:t>
            </w:r>
            <w:r w:rsidRPr="006F0F7A">
              <w:t>reikalauja, kad siūloma prekė</w:t>
            </w:r>
            <w:r>
              <w:rPr>
                <w:lang w:eastAsia="lt-LT"/>
              </w:rPr>
              <w:t xml:space="preserve"> būtų</w:t>
            </w:r>
            <w:r w:rsidRPr="006F0F7A">
              <w:rPr>
                <w:lang w:eastAsia="lt-LT"/>
              </w:rPr>
              <w:t>:</w:t>
            </w:r>
          </w:p>
          <w:p w14:paraId="2C3EA921" w14:textId="7633D1E1" w:rsidR="0016535A" w:rsidRPr="004950E0" w:rsidRDefault="0016535A" w:rsidP="001A3C00">
            <w:pPr>
              <w:jc w:val="both"/>
              <w:rPr>
                <w:lang w:eastAsia="lt-LT"/>
              </w:rPr>
            </w:pPr>
            <w:r w:rsidRPr="006F0F7A">
              <w:rPr>
                <w:lang w:eastAsia="lt-LT"/>
              </w:rPr>
              <w:t>-</w:t>
            </w:r>
            <w:r>
              <w:rPr>
                <w:lang w:eastAsia="lt-LT"/>
              </w:rPr>
              <w:t xml:space="preserve"> </w:t>
            </w:r>
            <w:r w:rsidR="001A3C00">
              <w:rPr>
                <w:lang w:eastAsia="lt-LT"/>
              </w:rPr>
              <w:t>tvirta, ilgaamžė ir funkcionali</w:t>
            </w:r>
            <w:r>
              <w:rPr>
                <w:lang w:eastAsia="lt-LT"/>
              </w:rPr>
              <w:t>.</w:t>
            </w:r>
          </w:p>
        </w:tc>
        <w:tc>
          <w:tcPr>
            <w:tcW w:w="2957" w:type="dxa"/>
          </w:tcPr>
          <w:p w14:paraId="7AEB1DDE" w14:textId="3B6B25C4" w:rsidR="0016535A" w:rsidRPr="00763A3F" w:rsidRDefault="0016535A" w:rsidP="0016535A">
            <w:pPr>
              <w:spacing w:after="0" w:line="240" w:lineRule="auto"/>
              <w:contextualSpacing/>
              <w:rPr>
                <w:szCs w:val="24"/>
              </w:rPr>
            </w:pPr>
            <w:r w:rsidRPr="00DD7350">
              <w:rPr>
                <w:b/>
                <w:sz w:val="20"/>
                <w:szCs w:val="20"/>
              </w:rPr>
              <w:t>TAIP/NE</w:t>
            </w:r>
          </w:p>
        </w:tc>
      </w:tr>
      <w:tr w:rsidR="0016535A" w:rsidRPr="00763A3F" w14:paraId="60CE094F" w14:textId="77777777" w:rsidTr="001A3C00">
        <w:tc>
          <w:tcPr>
            <w:tcW w:w="6959" w:type="dxa"/>
          </w:tcPr>
          <w:p w14:paraId="121FC111" w14:textId="02A60B24" w:rsidR="0016535A" w:rsidRPr="00763A3F" w:rsidRDefault="0016535A" w:rsidP="0016535A">
            <w:pPr>
              <w:spacing w:after="0" w:line="240" w:lineRule="auto"/>
              <w:contextualSpacing/>
              <w:rPr>
                <w:szCs w:val="24"/>
              </w:rPr>
            </w:pPr>
          </w:p>
        </w:tc>
        <w:tc>
          <w:tcPr>
            <w:tcW w:w="2957" w:type="dxa"/>
          </w:tcPr>
          <w:p w14:paraId="673E6C4F" w14:textId="35713052" w:rsidR="0016535A" w:rsidRPr="00763A3F" w:rsidRDefault="0016535A" w:rsidP="0016535A">
            <w:pPr>
              <w:spacing w:after="0" w:line="240" w:lineRule="auto"/>
              <w:contextualSpacing/>
              <w:rPr>
                <w:szCs w:val="24"/>
              </w:rPr>
            </w:pPr>
          </w:p>
        </w:tc>
      </w:tr>
    </w:tbl>
    <w:p w14:paraId="02E19A17" w14:textId="77777777" w:rsidR="009D3D06" w:rsidRPr="00191777" w:rsidRDefault="009D3D06" w:rsidP="00464712">
      <w:pPr>
        <w:spacing w:after="120"/>
        <w:jc w:val="both"/>
        <w:rPr>
          <w:szCs w:val="24"/>
          <w:lang w:eastAsia="ar-SA"/>
        </w:rPr>
      </w:pPr>
    </w:p>
    <w:p w14:paraId="15B9E923" w14:textId="19FF8641" w:rsidR="007F1AEA" w:rsidRPr="00191777" w:rsidRDefault="007F1AEA">
      <w:pPr>
        <w:tabs>
          <w:tab w:val="left" w:pos="1380"/>
        </w:tabs>
        <w:spacing w:after="0" w:line="240" w:lineRule="auto"/>
        <w:ind w:left="-180" w:right="28" w:firstLine="606"/>
        <w:rPr>
          <w:szCs w:val="24"/>
        </w:rPr>
      </w:pPr>
      <w:r w:rsidRPr="00191777">
        <w:rPr>
          <w:szCs w:val="24"/>
        </w:rPr>
        <w:t xml:space="preserve">Kartu su pasiūlymu pateikiami šie dokumentai: </w:t>
      </w:r>
    </w:p>
    <w:tbl>
      <w:tblPr>
        <w:tblW w:w="9927" w:type="dxa"/>
        <w:tblInd w:w="-572" w:type="dxa"/>
        <w:tblLayout w:type="fixed"/>
        <w:tblLook w:val="0000" w:firstRow="0" w:lastRow="0" w:firstColumn="0" w:lastColumn="0" w:noHBand="0" w:noVBand="0"/>
      </w:tblPr>
      <w:tblGrid>
        <w:gridCol w:w="851"/>
        <w:gridCol w:w="6487"/>
        <w:gridCol w:w="2589"/>
      </w:tblGrid>
      <w:tr w:rsidR="007F1AEA" w:rsidRPr="00191777" w14:paraId="3F355C05" w14:textId="77777777" w:rsidTr="001D28B5">
        <w:tc>
          <w:tcPr>
            <w:tcW w:w="851" w:type="dxa"/>
            <w:tcBorders>
              <w:top w:val="single" w:sz="4" w:space="0" w:color="000000"/>
              <w:left w:val="single" w:sz="4" w:space="0" w:color="000000"/>
              <w:bottom w:val="single" w:sz="4" w:space="0" w:color="000000"/>
            </w:tcBorders>
            <w:shd w:val="clear" w:color="auto" w:fill="auto"/>
            <w:vAlign w:val="center"/>
          </w:tcPr>
          <w:p w14:paraId="183198D7" w14:textId="77777777" w:rsidR="007F1AEA" w:rsidRPr="00191777" w:rsidRDefault="007F1AEA" w:rsidP="00DB0890">
            <w:pPr>
              <w:tabs>
                <w:tab w:val="left" w:pos="1380"/>
              </w:tabs>
              <w:spacing w:after="0" w:line="240" w:lineRule="auto"/>
              <w:ind w:right="28"/>
              <w:jc w:val="center"/>
              <w:rPr>
                <w:b/>
                <w:bCs/>
                <w:szCs w:val="24"/>
              </w:rPr>
            </w:pPr>
            <w:r w:rsidRPr="00191777">
              <w:rPr>
                <w:b/>
                <w:bCs/>
                <w:szCs w:val="24"/>
              </w:rPr>
              <w:t>Eil. Nr.</w:t>
            </w:r>
          </w:p>
        </w:tc>
        <w:tc>
          <w:tcPr>
            <w:tcW w:w="6487" w:type="dxa"/>
            <w:tcBorders>
              <w:top w:val="single" w:sz="4" w:space="0" w:color="000000"/>
              <w:left w:val="single" w:sz="4" w:space="0" w:color="000000"/>
              <w:bottom w:val="single" w:sz="4" w:space="0" w:color="000000"/>
            </w:tcBorders>
            <w:shd w:val="clear" w:color="auto" w:fill="auto"/>
            <w:vAlign w:val="center"/>
          </w:tcPr>
          <w:p w14:paraId="41C141A1" w14:textId="77777777" w:rsidR="007F1AEA" w:rsidRPr="00191777" w:rsidRDefault="007F1AEA" w:rsidP="00DB0890">
            <w:pPr>
              <w:tabs>
                <w:tab w:val="left" w:pos="1380"/>
              </w:tabs>
              <w:spacing w:after="0" w:line="240" w:lineRule="auto"/>
              <w:ind w:right="28"/>
              <w:jc w:val="center"/>
              <w:rPr>
                <w:b/>
                <w:bCs/>
                <w:szCs w:val="24"/>
              </w:rPr>
            </w:pPr>
            <w:r w:rsidRPr="00191777">
              <w:rPr>
                <w:b/>
                <w:bCs/>
                <w:szCs w:val="24"/>
              </w:rPr>
              <w:t>Pateiktų dokumentų pavadinimas</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F88F1" w14:textId="77777777" w:rsidR="007F1AEA" w:rsidRPr="00191777" w:rsidRDefault="007F1AEA" w:rsidP="00DB0890">
            <w:pPr>
              <w:tabs>
                <w:tab w:val="left" w:pos="1380"/>
              </w:tabs>
              <w:spacing w:after="0" w:line="240" w:lineRule="auto"/>
              <w:ind w:right="28"/>
              <w:jc w:val="center"/>
              <w:rPr>
                <w:b/>
                <w:bCs/>
                <w:szCs w:val="24"/>
              </w:rPr>
            </w:pPr>
            <w:r w:rsidRPr="00191777">
              <w:rPr>
                <w:b/>
                <w:bCs/>
                <w:szCs w:val="24"/>
              </w:rPr>
              <w:t>Dokumentų lapų skaičius</w:t>
            </w:r>
          </w:p>
        </w:tc>
      </w:tr>
      <w:tr w:rsidR="007F1AEA" w:rsidRPr="00191777" w14:paraId="08828FBD" w14:textId="77777777" w:rsidTr="001D28B5">
        <w:tc>
          <w:tcPr>
            <w:tcW w:w="851" w:type="dxa"/>
            <w:tcBorders>
              <w:top w:val="single" w:sz="4" w:space="0" w:color="000000"/>
              <w:left w:val="single" w:sz="4" w:space="0" w:color="000000"/>
              <w:bottom w:val="single" w:sz="4" w:space="0" w:color="000000"/>
            </w:tcBorders>
            <w:shd w:val="clear" w:color="auto" w:fill="auto"/>
          </w:tcPr>
          <w:p w14:paraId="7D17F6D1" w14:textId="77777777" w:rsidR="007F1AEA" w:rsidRPr="00191777" w:rsidRDefault="007F1AEA">
            <w:pPr>
              <w:tabs>
                <w:tab w:val="left" w:pos="1380"/>
              </w:tabs>
              <w:snapToGrid w:val="0"/>
              <w:spacing w:after="0" w:line="240" w:lineRule="auto"/>
              <w:ind w:right="28"/>
              <w:rPr>
                <w:szCs w:val="24"/>
              </w:rPr>
            </w:pPr>
          </w:p>
        </w:tc>
        <w:tc>
          <w:tcPr>
            <w:tcW w:w="6487" w:type="dxa"/>
            <w:tcBorders>
              <w:top w:val="single" w:sz="4" w:space="0" w:color="000000"/>
              <w:left w:val="single" w:sz="4" w:space="0" w:color="000000"/>
              <w:bottom w:val="single" w:sz="4" w:space="0" w:color="000000"/>
            </w:tcBorders>
            <w:shd w:val="clear" w:color="auto" w:fill="auto"/>
          </w:tcPr>
          <w:p w14:paraId="1B64A950" w14:textId="77777777" w:rsidR="007F1AEA" w:rsidRPr="00191777" w:rsidRDefault="007F1AEA">
            <w:pPr>
              <w:tabs>
                <w:tab w:val="left" w:pos="1380"/>
              </w:tabs>
              <w:snapToGrid w:val="0"/>
              <w:spacing w:after="0" w:line="240" w:lineRule="auto"/>
              <w:ind w:right="28"/>
              <w:rPr>
                <w:szCs w:val="24"/>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Pr="00191777" w:rsidRDefault="007F1AEA">
            <w:pPr>
              <w:tabs>
                <w:tab w:val="left" w:pos="1380"/>
              </w:tabs>
              <w:snapToGrid w:val="0"/>
              <w:spacing w:after="0" w:line="240" w:lineRule="auto"/>
              <w:ind w:right="28"/>
              <w:rPr>
                <w:szCs w:val="24"/>
              </w:rPr>
            </w:pPr>
          </w:p>
        </w:tc>
      </w:tr>
      <w:tr w:rsidR="007F1AEA" w:rsidRPr="00191777" w14:paraId="3B205DD2" w14:textId="77777777" w:rsidTr="001D28B5">
        <w:tc>
          <w:tcPr>
            <w:tcW w:w="851" w:type="dxa"/>
            <w:tcBorders>
              <w:top w:val="single" w:sz="4" w:space="0" w:color="000000"/>
              <w:left w:val="single" w:sz="4" w:space="0" w:color="000000"/>
              <w:bottom w:val="single" w:sz="4" w:space="0" w:color="000000"/>
            </w:tcBorders>
            <w:shd w:val="clear" w:color="auto" w:fill="auto"/>
          </w:tcPr>
          <w:p w14:paraId="13D0F1F2" w14:textId="77777777" w:rsidR="007F1AEA" w:rsidRPr="00191777" w:rsidRDefault="007F1AEA">
            <w:pPr>
              <w:tabs>
                <w:tab w:val="left" w:pos="1380"/>
              </w:tabs>
              <w:snapToGrid w:val="0"/>
              <w:spacing w:after="0" w:line="240" w:lineRule="auto"/>
              <w:ind w:right="28"/>
              <w:rPr>
                <w:szCs w:val="24"/>
              </w:rPr>
            </w:pPr>
          </w:p>
        </w:tc>
        <w:tc>
          <w:tcPr>
            <w:tcW w:w="6487" w:type="dxa"/>
            <w:tcBorders>
              <w:top w:val="single" w:sz="4" w:space="0" w:color="000000"/>
              <w:left w:val="single" w:sz="4" w:space="0" w:color="000000"/>
              <w:bottom w:val="single" w:sz="4" w:space="0" w:color="000000"/>
            </w:tcBorders>
            <w:shd w:val="clear" w:color="auto" w:fill="auto"/>
          </w:tcPr>
          <w:p w14:paraId="51DE91CD" w14:textId="77777777" w:rsidR="007F1AEA" w:rsidRPr="00191777" w:rsidRDefault="007F1AEA">
            <w:pPr>
              <w:tabs>
                <w:tab w:val="left" w:pos="1380"/>
              </w:tabs>
              <w:snapToGrid w:val="0"/>
              <w:spacing w:after="0" w:line="240" w:lineRule="auto"/>
              <w:ind w:right="28"/>
              <w:rPr>
                <w:szCs w:val="24"/>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Pr="00191777" w:rsidRDefault="007F1AEA">
            <w:pPr>
              <w:tabs>
                <w:tab w:val="left" w:pos="1380"/>
              </w:tabs>
              <w:snapToGrid w:val="0"/>
              <w:spacing w:after="0" w:line="240" w:lineRule="auto"/>
              <w:ind w:right="28"/>
              <w:rPr>
                <w:szCs w:val="24"/>
              </w:rPr>
            </w:pPr>
          </w:p>
        </w:tc>
        <w:bookmarkStart w:id="1" w:name="_GoBack"/>
        <w:bookmarkEnd w:id="1"/>
      </w:tr>
      <w:tr w:rsidR="007F1AEA" w:rsidRPr="00191777" w14:paraId="7D9591A8" w14:textId="77777777" w:rsidTr="001D28B5">
        <w:tc>
          <w:tcPr>
            <w:tcW w:w="851" w:type="dxa"/>
            <w:tcBorders>
              <w:top w:val="single" w:sz="4" w:space="0" w:color="000000"/>
              <w:left w:val="single" w:sz="4" w:space="0" w:color="000000"/>
              <w:bottom w:val="single" w:sz="4" w:space="0" w:color="000000"/>
            </w:tcBorders>
            <w:shd w:val="clear" w:color="auto" w:fill="auto"/>
          </w:tcPr>
          <w:p w14:paraId="63BC05D9" w14:textId="77777777" w:rsidR="007F1AEA" w:rsidRPr="00191777" w:rsidRDefault="007F1AEA">
            <w:pPr>
              <w:tabs>
                <w:tab w:val="left" w:pos="1380"/>
              </w:tabs>
              <w:snapToGrid w:val="0"/>
              <w:spacing w:after="0" w:line="240" w:lineRule="auto"/>
              <w:ind w:right="28"/>
              <w:rPr>
                <w:szCs w:val="24"/>
              </w:rPr>
            </w:pPr>
          </w:p>
        </w:tc>
        <w:tc>
          <w:tcPr>
            <w:tcW w:w="6487" w:type="dxa"/>
            <w:tcBorders>
              <w:top w:val="single" w:sz="4" w:space="0" w:color="000000"/>
              <w:left w:val="single" w:sz="4" w:space="0" w:color="000000"/>
              <w:bottom w:val="single" w:sz="4" w:space="0" w:color="000000"/>
            </w:tcBorders>
            <w:shd w:val="clear" w:color="auto" w:fill="auto"/>
          </w:tcPr>
          <w:p w14:paraId="3F393764" w14:textId="77777777" w:rsidR="007F1AEA" w:rsidRPr="00191777" w:rsidRDefault="007F1AEA">
            <w:pPr>
              <w:tabs>
                <w:tab w:val="left" w:pos="1380"/>
              </w:tabs>
              <w:snapToGrid w:val="0"/>
              <w:spacing w:after="0" w:line="240" w:lineRule="auto"/>
              <w:ind w:right="28"/>
              <w:rPr>
                <w:szCs w:val="24"/>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Pr="00191777" w:rsidRDefault="007F1AEA">
            <w:pPr>
              <w:tabs>
                <w:tab w:val="left" w:pos="1380"/>
              </w:tabs>
              <w:snapToGrid w:val="0"/>
              <w:spacing w:after="0" w:line="240" w:lineRule="auto"/>
              <w:ind w:right="28"/>
              <w:rPr>
                <w:szCs w:val="24"/>
              </w:rPr>
            </w:pPr>
          </w:p>
        </w:tc>
      </w:tr>
      <w:tr w:rsidR="007F1AEA" w:rsidRPr="00191777" w14:paraId="172309B7" w14:textId="77777777" w:rsidTr="001D28B5">
        <w:tc>
          <w:tcPr>
            <w:tcW w:w="851" w:type="dxa"/>
            <w:tcBorders>
              <w:top w:val="single" w:sz="4" w:space="0" w:color="000000"/>
              <w:left w:val="single" w:sz="4" w:space="0" w:color="000000"/>
              <w:bottom w:val="single" w:sz="4" w:space="0" w:color="000000"/>
            </w:tcBorders>
            <w:shd w:val="clear" w:color="auto" w:fill="auto"/>
          </w:tcPr>
          <w:p w14:paraId="6E01CED8" w14:textId="77777777" w:rsidR="007F1AEA" w:rsidRPr="00191777" w:rsidRDefault="007F1AEA">
            <w:pPr>
              <w:tabs>
                <w:tab w:val="left" w:pos="1380"/>
              </w:tabs>
              <w:snapToGrid w:val="0"/>
              <w:spacing w:after="0" w:line="240" w:lineRule="auto"/>
              <w:ind w:right="28"/>
              <w:rPr>
                <w:szCs w:val="24"/>
              </w:rPr>
            </w:pPr>
          </w:p>
        </w:tc>
        <w:tc>
          <w:tcPr>
            <w:tcW w:w="6487" w:type="dxa"/>
            <w:tcBorders>
              <w:top w:val="single" w:sz="4" w:space="0" w:color="000000"/>
              <w:left w:val="single" w:sz="4" w:space="0" w:color="000000"/>
              <w:bottom w:val="single" w:sz="4" w:space="0" w:color="000000"/>
            </w:tcBorders>
            <w:shd w:val="clear" w:color="auto" w:fill="auto"/>
          </w:tcPr>
          <w:p w14:paraId="56691533" w14:textId="77777777" w:rsidR="007F1AEA" w:rsidRPr="00191777" w:rsidRDefault="007F1AEA">
            <w:pPr>
              <w:tabs>
                <w:tab w:val="left" w:pos="1380"/>
              </w:tabs>
              <w:snapToGrid w:val="0"/>
              <w:spacing w:after="0" w:line="240" w:lineRule="auto"/>
              <w:ind w:right="28"/>
              <w:rPr>
                <w:szCs w:val="24"/>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Pr="00191777" w:rsidRDefault="007F1AEA">
            <w:pPr>
              <w:tabs>
                <w:tab w:val="left" w:pos="1380"/>
              </w:tabs>
              <w:snapToGrid w:val="0"/>
              <w:spacing w:after="0" w:line="240" w:lineRule="auto"/>
              <w:ind w:right="28"/>
              <w:rPr>
                <w:szCs w:val="24"/>
              </w:rPr>
            </w:pPr>
          </w:p>
        </w:tc>
      </w:tr>
    </w:tbl>
    <w:p w14:paraId="363877B0" w14:textId="77777777" w:rsidR="007F1AEA" w:rsidRPr="00191777" w:rsidRDefault="007F1AEA">
      <w:pPr>
        <w:spacing w:after="0"/>
        <w:ind w:right="28"/>
        <w:rPr>
          <w:szCs w:val="24"/>
        </w:rPr>
      </w:pPr>
    </w:p>
    <w:p w14:paraId="7EB53A54" w14:textId="7127CCA3" w:rsidR="002F4C27" w:rsidRPr="00191777" w:rsidRDefault="002F4C27" w:rsidP="002F4C27">
      <w:pPr>
        <w:spacing w:after="0" w:line="240" w:lineRule="auto"/>
        <w:ind w:right="-108" w:firstLine="720"/>
        <w:jc w:val="both"/>
        <w:rPr>
          <w:szCs w:val="24"/>
          <w:lang w:eastAsia="ar-SA"/>
        </w:rPr>
      </w:pPr>
      <w:r w:rsidRPr="00191777">
        <w:rPr>
          <w:szCs w:val="24"/>
          <w:lang w:eastAsia="ar-SA"/>
        </w:rPr>
        <w:t xml:space="preserve">Pasiūlymas galioja pirkimo dokumentuose nustatytą terminą (ne trumpiau nei </w:t>
      </w:r>
      <w:r w:rsidR="00370FCB">
        <w:rPr>
          <w:color w:val="FF0000"/>
          <w:szCs w:val="24"/>
          <w:lang w:eastAsia="ar-SA"/>
        </w:rPr>
        <w:t>6</w:t>
      </w:r>
      <w:r w:rsidRPr="00191777">
        <w:rPr>
          <w:color w:val="FF0000"/>
          <w:szCs w:val="24"/>
          <w:lang w:eastAsia="ar-SA"/>
        </w:rPr>
        <w:t xml:space="preserve">0 </w:t>
      </w:r>
      <w:r w:rsidRPr="00191777">
        <w:rPr>
          <w:szCs w:val="24"/>
          <w:lang w:eastAsia="ar-SA"/>
        </w:rPr>
        <w:t xml:space="preserve">kalendorinių dienų) arba iki  </w:t>
      </w:r>
      <w:proofErr w:type="spellStart"/>
      <w:r w:rsidRPr="00191777">
        <w:rPr>
          <w:color w:val="FF0000"/>
          <w:szCs w:val="24"/>
          <w:lang w:eastAsia="ar-SA"/>
        </w:rPr>
        <w:t>mmmm</w:t>
      </w:r>
      <w:proofErr w:type="spellEnd"/>
      <w:r w:rsidRPr="00191777">
        <w:rPr>
          <w:szCs w:val="24"/>
          <w:lang w:eastAsia="ar-SA"/>
        </w:rPr>
        <w:t>-</w:t>
      </w:r>
      <w:r w:rsidRPr="00191777">
        <w:rPr>
          <w:color w:val="FF0000"/>
          <w:szCs w:val="24"/>
          <w:lang w:eastAsia="ar-SA"/>
        </w:rPr>
        <w:t>mm</w:t>
      </w:r>
      <w:r w:rsidRPr="00191777">
        <w:rPr>
          <w:szCs w:val="24"/>
          <w:lang w:eastAsia="ar-SA"/>
        </w:rPr>
        <w:t>-</w:t>
      </w:r>
      <w:proofErr w:type="spellStart"/>
      <w:r w:rsidRPr="00191777">
        <w:rPr>
          <w:color w:val="FF0000"/>
          <w:szCs w:val="24"/>
          <w:lang w:eastAsia="ar-SA"/>
        </w:rPr>
        <w:t>dd</w:t>
      </w:r>
      <w:proofErr w:type="spellEnd"/>
      <w:r w:rsidRPr="00191777">
        <w:rPr>
          <w:szCs w:val="24"/>
          <w:lang w:eastAsia="ar-SA"/>
        </w:rPr>
        <w:t>.</w:t>
      </w:r>
    </w:p>
    <w:p w14:paraId="1D7C583F" w14:textId="77777777" w:rsidR="008268E1" w:rsidRDefault="008268E1" w:rsidP="008268E1">
      <w:pPr>
        <w:spacing w:after="0" w:line="240" w:lineRule="auto"/>
        <w:ind w:right="-108" w:firstLine="720"/>
        <w:jc w:val="both"/>
        <w:rPr>
          <w:szCs w:val="24"/>
          <w:lang w:eastAsia="ar-SA"/>
        </w:rPr>
      </w:pPr>
      <w:r>
        <w:rPr>
          <w:szCs w:val="24"/>
          <w:lang w:eastAsia="ar-SA"/>
        </w:rPr>
        <w:t xml:space="preserve">Ši pasiūlyme nurodyta informacija yra konfidenciali </w:t>
      </w:r>
      <w:r w:rsidRPr="00A819B3">
        <w:rPr>
          <w:color w:val="FF0000"/>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Pr>
          <w:szCs w:val="24"/>
          <w:lang w:eastAsia="ar-SA"/>
        </w:rPr>
        <w:t>:</w:t>
      </w:r>
    </w:p>
    <w:p w14:paraId="256743DC" w14:textId="77777777" w:rsidR="002F4C27" w:rsidRPr="00191777" w:rsidRDefault="002F4C27">
      <w:pPr>
        <w:tabs>
          <w:tab w:val="left" w:pos="1380"/>
        </w:tabs>
        <w:spacing w:after="0" w:line="240" w:lineRule="auto"/>
        <w:ind w:right="26" w:firstLine="426"/>
        <w:rPr>
          <w:szCs w:val="24"/>
        </w:rPr>
      </w:pPr>
    </w:p>
    <w:tbl>
      <w:tblPr>
        <w:tblW w:w="9923" w:type="dxa"/>
        <w:tblInd w:w="-572" w:type="dxa"/>
        <w:tblLayout w:type="fixed"/>
        <w:tblLook w:val="0000" w:firstRow="0" w:lastRow="0" w:firstColumn="0" w:lastColumn="0" w:noHBand="0" w:noVBand="0"/>
      </w:tblPr>
      <w:tblGrid>
        <w:gridCol w:w="1643"/>
        <w:gridCol w:w="5695"/>
        <w:gridCol w:w="2585"/>
      </w:tblGrid>
      <w:tr w:rsidR="007F1AEA" w:rsidRPr="00191777" w14:paraId="1D701C04" w14:textId="77777777" w:rsidTr="007C07DF">
        <w:tc>
          <w:tcPr>
            <w:tcW w:w="1643" w:type="dxa"/>
            <w:tcBorders>
              <w:top w:val="single" w:sz="4" w:space="0" w:color="000000"/>
              <w:left w:val="single" w:sz="4" w:space="0" w:color="000000"/>
              <w:bottom w:val="single" w:sz="4" w:space="0" w:color="000000"/>
            </w:tcBorders>
            <w:shd w:val="clear" w:color="auto" w:fill="auto"/>
            <w:vAlign w:val="center"/>
          </w:tcPr>
          <w:p w14:paraId="3886EF48" w14:textId="77777777" w:rsidR="007F1AEA" w:rsidRPr="00191777" w:rsidRDefault="007F1AEA" w:rsidP="00DB0890">
            <w:pPr>
              <w:tabs>
                <w:tab w:val="left" w:pos="1380"/>
              </w:tabs>
              <w:spacing w:after="0" w:line="240" w:lineRule="auto"/>
              <w:ind w:right="28"/>
              <w:jc w:val="center"/>
              <w:rPr>
                <w:b/>
                <w:bCs/>
                <w:szCs w:val="24"/>
              </w:rPr>
            </w:pPr>
            <w:r w:rsidRPr="00191777">
              <w:rPr>
                <w:b/>
                <w:bCs/>
                <w:szCs w:val="24"/>
              </w:rPr>
              <w:t>Eil. Nr.</w:t>
            </w:r>
          </w:p>
        </w:tc>
        <w:tc>
          <w:tcPr>
            <w:tcW w:w="5695" w:type="dxa"/>
            <w:tcBorders>
              <w:top w:val="single" w:sz="4" w:space="0" w:color="000000"/>
              <w:left w:val="single" w:sz="4" w:space="0" w:color="000000"/>
              <w:bottom w:val="single" w:sz="4" w:space="0" w:color="000000"/>
            </w:tcBorders>
            <w:shd w:val="clear" w:color="auto" w:fill="auto"/>
            <w:vAlign w:val="center"/>
          </w:tcPr>
          <w:p w14:paraId="2B966F77" w14:textId="77777777" w:rsidR="007F1AEA" w:rsidRPr="00191777" w:rsidRDefault="007F1AEA" w:rsidP="00DB0890">
            <w:pPr>
              <w:tabs>
                <w:tab w:val="left" w:pos="1380"/>
              </w:tabs>
              <w:spacing w:after="0" w:line="240" w:lineRule="auto"/>
              <w:ind w:right="28"/>
              <w:jc w:val="center"/>
              <w:rPr>
                <w:b/>
                <w:bCs/>
                <w:szCs w:val="24"/>
              </w:rPr>
            </w:pPr>
            <w:r w:rsidRPr="00191777">
              <w:rPr>
                <w:b/>
                <w:bCs/>
                <w:szCs w:val="24"/>
              </w:rPr>
              <w:t>Pateikto dokumento pavadinimas</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F0358" w14:textId="77777777" w:rsidR="007F1AEA" w:rsidRPr="00191777" w:rsidRDefault="007F1AEA" w:rsidP="00DB0890">
            <w:pPr>
              <w:tabs>
                <w:tab w:val="left" w:pos="1380"/>
              </w:tabs>
              <w:spacing w:after="0" w:line="240" w:lineRule="auto"/>
              <w:ind w:right="28"/>
              <w:jc w:val="center"/>
              <w:rPr>
                <w:b/>
                <w:bCs/>
                <w:szCs w:val="24"/>
              </w:rPr>
            </w:pPr>
            <w:r w:rsidRPr="00191777">
              <w:rPr>
                <w:b/>
                <w:bCs/>
                <w:szCs w:val="24"/>
              </w:rPr>
              <w:t>Konfidenciali informacija TAIP/NE</w:t>
            </w:r>
          </w:p>
        </w:tc>
      </w:tr>
      <w:tr w:rsidR="007F1AEA" w:rsidRPr="00191777" w14:paraId="073F68F4" w14:textId="77777777" w:rsidTr="007C07DF">
        <w:tc>
          <w:tcPr>
            <w:tcW w:w="1643" w:type="dxa"/>
            <w:tcBorders>
              <w:top w:val="single" w:sz="4" w:space="0" w:color="000000"/>
              <w:left w:val="single" w:sz="4" w:space="0" w:color="000000"/>
              <w:bottom w:val="single" w:sz="4" w:space="0" w:color="000000"/>
            </w:tcBorders>
            <w:shd w:val="clear" w:color="auto" w:fill="auto"/>
          </w:tcPr>
          <w:p w14:paraId="70EF7F25" w14:textId="77777777" w:rsidR="007F1AEA" w:rsidRPr="00191777" w:rsidRDefault="007F1AEA">
            <w:pPr>
              <w:tabs>
                <w:tab w:val="left" w:pos="1380"/>
              </w:tabs>
              <w:snapToGrid w:val="0"/>
              <w:spacing w:after="0" w:line="240" w:lineRule="auto"/>
              <w:ind w:right="28"/>
              <w:rPr>
                <w:szCs w:val="24"/>
              </w:rPr>
            </w:pPr>
          </w:p>
        </w:tc>
        <w:tc>
          <w:tcPr>
            <w:tcW w:w="5695" w:type="dxa"/>
            <w:tcBorders>
              <w:top w:val="single" w:sz="4" w:space="0" w:color="000000"/>
              <w:left w:val="single" w:sz="4" w:space="0" w:color="000000"/>
              <w:bottom w:val="single" w:sz="4" w:space="0" w:color="000000"/>
            </w:tcBorders>
            <w:shd w:val="clear" w:color="auto" w:fill="auto"/>
          </w:tcPr>
          <w:p w14:paraId="2EEDA966" w14:textId="77777777" w:rsidR="007F1AEA" w:rsidRPr="00191777" w:rsidRDefault="007F1AEA">
            <w:pPr>
              <w:tabs>
                <w:tab w:val="left" w:pos="1380"/>
              </w:tabs>
              <w:snapToGrid w:val="0"/>
              <w:spacing w:after="0" w:line="240" w:lineRule="auto"/>
              <w:ind w:right="28"/>
              <w:rPr>
                <w:szCs w:val="24"/>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Pr="00191777" w:rsidRDefault="007F1AEA">
            <w:pPr>
              <w:tabs>
                <w:tab w:val="left" w:pos="1380"/>
              </w:tabs>
              <w:snapToGrid w:val="0"/>
              <w:spacing w:after="0" w:line="240" w:lineRule="auto"/>
              <w:ind w:right="28"/>
              <w:rPr>
                <w:szCs w:val="24"/>
              </w:rPr>
            </w:pPr>
          </w:p>
        </w:tc>
      </w:tr>
      <w:tr w:rsidR="007F1AEA" w:rsidRPr="00191777" w14:paraId="3761DE74" w14:textId="77777777" w:rsidTr="007C07DF">
        <w:tc>
          <w:tcPr>
            <w:tcW w:w="1643" w:type="dxa"/>
            <w:tcBorders>
              <w:top w:val="single" w:sz="4" w:space="0" w:color="000000"/>
              <w:left w:val="single" w:sz="4" w:space="0" w:color="000000"/>
              <w:bottom w:val="single" w:sz="4" w:space="0" w:color="000000"/>
            </w:tcBorders>
            <w:shd w:val="clear" w:color="auto" w:fill="auto"/>
          </w:tcPr>
          <w:p w14:paraId="26AA0886" w14:textId="77777777" w:rsidR="007F1AEA" w:rsidRPr="00191777" w:rsidRDefault="007F1AEA">
            <w:pPr>
              <w:tabs>
                <w:tab w:val="left" w:pos="1380"/>
              </w:tabs>
              <w:snapToGrid w:val="0"/>
              <w:spacing w:after="0" w:line="240" w:lineRule="auto"/>
              <w:ind w:right="28"/>
              <w:rPr>
                <w:szCs w:val="24"/>
              </w:rPr>
            </w:pPr>
          </w:p>
        </w:tc>
        <w:tc>
          <w:tcPr>
            <w:tcW w:w="5695" w:type="dxa"/>
            <w:tcBorders>
              <w:top w:val="single" w:sz="4" w:space="0" w:color="000000"/>
              <w:left w:val="single" w:sz="4" w:space="0" w:color="000000"/>
              <w:bottom w:val="single" w:sz="4" w:space="0" w:color="000000"/>
            </w:tcBorders>
            <w:shd w:val="clear" w:color="auto" w:fill="auto"/>
          </w:tcPr>
          <w:p w14:paraId="6415B2C7" w14:textId="77777777" w:rsidR="007F1AEA" w:rsidRPr="00191777" w:rsidRDefault="007F1AEA">
            <w:pPr>
              <w:tabs>
                <w:tab w:val="left" w:pos="1380"/>
              </w:tabs>
              <w:snapToGrid w:val="0"/>
              <w:spacing w:after="0" w:line="240" w:lineRule="auto"/>
              <w:ind w:right="28"/>
              <w:rPr>
                <w:szCs w:val="24"/>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Pr="00191777" w:rsidRDefault="007F1AEA">
            <w:pPr>
              <w:tabs>
                <w:tab w:val="left" w:pos="1380"/>
              </w:tabs>
              <w:snapToGrid w:val="0"/>
              <w:spacing w:after="0" w:line="240" w:lineRule="auto"/>
              <w:ind w:right="28"/>
              <w:rPr>
                <w:szCs w:val="24"/>
              </w:rPr>
            </w:pPr>
          </w:p>
        </w:tc>
      </w:tr>
      <w:tr w:rsidR="007F1AEA" w:rsidRPr="00191777" w14:paraId="49B0018F" w14:textId="77777777" w:rsidTr="007C07DF">
        <w:tc>
          <w:tcPr>
            <w:tcW w:w="1643" w:type="dxa"/>
            <w:tcBorders>
              <w:top w:val="single" w:sz="4" w:space="0" w:color="000000"/>
              <w:left w:val="single" w:sz="4" w:space="0" w:color="000000"/>
              <w:bottom w:val="single" w:sz="4" w:space="0" w:color="000000"/>
            </w:tcBorders>
            <w:shd w:val="clear" w:color="auto" w:fill="auto"/>
          </w:tcPr>
          <w:p w14:paraId="409FE37A" w14:textId="77777777" w:rsidR="007F1AEA" w:rsidRPr="00191777" w:rsidRDefault="007F1AEA">
            <w:pPr>
              <w:tabs>
                <w:tab w:val="left" w:pos="1380"/>
              </w:tabs>
              <w:snapToGrid w:val="0"/>
              <w:spacing w:after="0" w:line="240" w:lineRule="auto"/>
              <w:ind w:right="28"/>
              <w:rPr>
                <w:szCs w:val="24"/>
              </w:rPr>
            </w:pPr>
          </w:p>
        </w:tc>
        <w:tc>
          <w:tcPr>
            <w:tcW w:w="5695" w:type="dxa"/>
            <w:tcBorders>
              <w:top w:val="single" w:sz="4" w:space="0" w:color="000000"/>
              <w:left w:val="single" w:sz="4" w:space="0" w:color="000000"/>
              <w:bottom w:val="single" w:sz="4" w:space="0" w:color="000000"/>
            </w:tcBorders>
            <w:shd w:val="clear" w:color="auto" w:fill="auto"/>
          </w:tcPr>
          <w:p w14:paraId="50E6A945" w14:textId="77777777" w:rsidR="007F1AEA" w:rsidRPr="00191777" w:rsidRDefault="007F1AEA">
            <w:pPr>
              <w:tabs>
                <w:tab w:val="left" w:pos="1380"/>
              </w:tabs>
              <w:snapToGrid w:val="0"/>
              <w:spacing w:after="0" w:line="240" w:lineRule="auto"/>
              <w:ind w:right="28"/>
              <w:rPr>
                <w:szCs w:val="24"/>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3BF88FC3" w14:textId="77777777" w:rsidR="007F1AEA" w:rsidRPr="00191777" w:rsidRDefault="007F1AEA">
            <w:pPr>
              <w:tabs>
                <w:tab w:val="left" w:pos="1380"/>
              </w:tabs>
              <w:snapToGrid w:val="0"/>
              <w:spacing w:after="0" w:line="240" w:lineRule="auto"/>
              <w:ind w:right="28"/>
              <w:rPr>
                <w:szCs w:val="24"/>
              </w:rPr>
            </w:pPr>
          </w:p>
        </w:tc>
      </w:tr>
    </w:tbl>
    <w:p w14:paraId="5523A98A" w14:textId="0DBEE49C" w:rsidR="00CF6C67" w:rsidRPr="00191777" w:rsidRDefault="00C0458D" w:rsidP="00CF6C67">
      <w:pPr>
        <w:tabs>
          <w:tab w:val="left" w:pos="1380"/>
        </w:tabs>
        <w:spacing w:after="0" w:line="240" w:lineRule="auto"/>
        <w:ind w:right="26"/>
        <w:rPr>
          <w:szCs w:val="24"/>
        </w:rPr>
      </w:pPr>
      <w:r w:rsidRPr="00191777">
        <w:rPr>
          <w:szCs w:val="24"/>
        </w:rPr>
        <w:lastRenderedPageBreak/>
        <w:t>Pastaba. Tei</w:t>
      </w:r>
      <w:r w:rsidR="00CF6C67" w:rsidRPr="00191777">
        <w:rPr>
          <w:szCs w:val="24"/>
        </w:rPr>
        <w:t xml:space="preserve">kėjui nenurodžius, kokia informacija yra konfidenciali, laikoma, kad konfidencialios informacijos pasiūlyme nėra. </w:t>
      </w:r>
    </w:p>
    <w:p w14:paraId="74BB7657" w14:textId="0BAFAC4F" w:rsidR="00CF6C67" w:rsidRPr="00191777" w:rsidRDefault="00CF6C67" w:rsidP="00CF3C52">
      <w:pPr>
        <w:jc w:val="both"/>
        <w:rPr>
          <w:szCs w:val="24"/>
        </w:rPr>
      </w:pPr>
    </w:p>
    <w:tbl>
      <w:tblPr>
        <w:tblW w:w="9828" w:type="dxa"/>
        <w:tblLayout w:type="fixed"/>
        <w:tblLook w:val="0000" w:firstRow="0" w:lastRow="0" w:firstColumn="0" w:lastColumn="0" w:noHBand="0" w:noVBand="0"/>
      </w:tblPr>
      <w:tblGrid>
        <w:gridCol w:w="3284"/>
        <w:gridCol w:w="604"/>
        <w:gridCol w:w="1980"/>
        <w:gridCol w:w="701"/>
        <w:gridCol w:w="2611"/>
        <w:gridCol w:w="648"/>
      </w:tblGrid>
      <w:tr w:rsidR="00CF6C67" w:rsidRPr="00191777" w14:paraId="315722C5" w14:textId="77777777" w:rsidTr="007C07DF">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191777" w:rsidRDefault="00CF6C67" w:rsidP="00B7331D">
            <w:pPr>
              <w:pStyle w:val="BodyText1"/>
              <w:ind w:firstLine="0"/>
              <w:rPr>
                <w:rFonts w:ascii="Times New Roman" w:hAnsi="Times New Roman" w:cs="Times New Roman"/>
                <w:szCs w:val="24"/>
                <w:lang w:val="lt-LT"/>
              </w:rPr>
            </w:pPr>
            <w:r w:rsidRPr="00191777">
              <w:rPr>
                <w:rFonts w:ascii="Times New Roman" w:hAnsi="Times New Roman" w:cs="Times New Roman"/>
                <w:position w:val="7"/>
                <w:szCs w:val="24"/>
                <w:lang w:val="lt-LT"/>
              </w:rPr>
              <w:t xml:space="preserve"> (T</w:t>
            </w:r>
            <w:r w:rsidR="00C0458D" w:rsidRPr="00191777">
              <w:rPr>
                <w:rFonts w:ascii="Times New Roman" w:hAnsi="Times New Roman" w:cs="Times New Roman"/>
                <w:position w:val="7"/>
                <w:szCs w:val="24"/>
                <w:lang w:val="lt-LT"/>
              </w:rPr>
              <w:t>ei</w:t>
            </w:r>
            <w:r w:rsidRPr="00191777">
              <w:rPr>
                <w:rFonts w:ascii="Times New Roman" w:hAnsi="Times New Roman" w:cs="Times New Roman"/>
                <w:position w:val="7"/>
                <w:szCs w:val="24"/>
                <w:lang w:val="lt-LT"/>
              </w:rPr>
              <w:t>kėjo arba jo įgalioto asmens** pareigų pavadinimas)</w:t>
            </w:r>
          </w:p>
        </w:tc>
        <w:tc>
          <w:tcPr>
            <w:tcW w:w="604" w:type="dxa"/>
            <w:shd w:val="clear" w:color="auto" w:fill="auto"/>
          </w:tcPr>
          <w:p w14:paraId="68953E53" w14:textId="77777777" w:rsidR="00CF6C67" w:rsidRPr="00191777" w:rsidRDefault="00CF6C67" w:rsidP="00B7331D">
            <w:pPr>
              <w:snapToGrid w:val="0"/>
              <w:ind w:right="-1"/>
              <w:jc w:val="center"/>
              <w:rPr>
                <w:position w:val="6"/>
                <w:szCs w:val="24"/>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Pr="00191777" w:rsidRDefault="00CF6C67" w:rsidP="00B7331D">
            <w:pPr>
              <w:ind w:right="-1"/>
              <w:jc w:val="center"/>
              <w:rPr>
                <w:szCs w:val="24"/>
              </w:rPr>
            </w:pPr>
            <w:r w:rsidRPr="00191777">
              <w:rPr>
                <w:position w:val="6"/>
                <w:szCs w:val="24"/>
              </w:rPr>
              <w:t>(Parašas)</w:t>
            </w:r>
          </w:p>
        </w:tc>
        <w:tc>
          <w:tcPr>
            <w:tcW w:w="701" w:type="dxa"/>
            <w:shd w:val="clear" w:color="auto" w:fill="auto"/>
          </w:tcPr>
          <w:p w14:paraId="431AAA36" w14:textId="77777777" w:rsidR="00CF6C67" w:rsidRPr="00191777" w:rsidRDefault="00CF6C67" w:rsidP="00B7331D">
            <w:pPr>
              <w:snapToGrid w:val="0"/>
              <w:ind w:right="-1"/>
              <w:jc w:val="center"/>
              <w:rPr>
                <w:szCs w:val="24"/>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Pr="00191777" w:rsidRDefault="00CF6C67" w:rsidP="00B7331D">
            <w:pPr>
              <w:ind w:right="-1"/>
              <w:jc w:val="center"/>
              <w:rPr>
                <w:szCs w:val="24"/>
              </w:rPr>
            </w:pPr>
            <w:r w:rsidRPr="00191777">
              <w:rPr>
                <w:position w:val="6"/>
                <w:szCs w:val="24"/>
              </w:rPr>
              <w:t>(Vardas ir pavardė)</w:t>
            </w:r>
          </w:p>
        </w:tc>
        <w:tc>
          <w:tcPr>
            <w:tcW w:w="648" w:type="dxa"/>
            <w:shd w:val="clear" w:color="auto" w:fill="auto"/>
          </w:tcPr>
          <w:p w14:paraId="435BBC64" w14:textId="77777777" w:rsidR="00CF6C67" w:rsidRPr="00191777" w:rsidRDefault="00CF6C67" w:rsidP="00B7331D">
            <w:pPr>
              <w:snapToGrid w:val="0"/>
              <w:ind w:right="-1"/>
              <w:jc w:val="center"/>
              <w:rPr>
                <w:szCs w:val="24"/>
              </w:rPr>
            </w:pPr>
          </w:p>
        </w:tc>
      </w:tr>
    </w:tbl>
    <w:p w14:paraId="76DD9C41" w14:textId="77777777" w:rsidR="00CF6C67" w:rsidRPr="00191777" w:rsidRDefault="00CF6C67" w:rsidP="00CF6C67">
      <w:pPr>
        <w:jc w:val="both"/>
        <w:rPr>
          <w:b/>
          <w:szCs w:val="24"/>
        </w:rPr>
      </w:pPr>
    </w:p>
    <w:p w14:paraId="27C0457A" w14:textId="61D7F7BB" w:rsidR="005A1650" w:rsidRPr="00191777" w:rsidRDefault="00C0458D" w:rsidP="00CF3C52">
      <w:pPr>
        <w:jc w:val="both"/>
        <w:rPr>
          <w:szCs w:val="24"/>
        </w:rPr>
      </w:pPr>
      <w:r w:rsidRPr="00191777">
        <w:rPr>
          <w:szCs w:val="24"/>
        </w:rPr>
        <w:t>** Kai pasiūlymą pasirašo Tei</w:t>
      </w:r>
      <w:r w:rsidR="00CF6C67" w:rsidRPr="00191777">
        <w:rPr>
          <w:szCs w:val="24"/>
        </w:rPr>
        <w:t xml:space="preserve">kėjo įgaliotas asmuo, kartu su pasiūlymu privaloma pateikti </w:t>
      </w:r>
      <w:r w:rsidR="00CF6C67" w:rsidRPr="00191777">
        <w:rPr>
          <w:szCs w:val="24"/>
          <w:u w:val="single"/>
        </w:rPr>
        <w:t>įgaliojimą</w:t>
      </w:r>
      <w:r w:rsidR="00CF6C67" w:rsidRPr="00191777">
        <w:rPr>
          <w:szCs w:val="24"/>
        </w:rPr>
        <w:t>.</w:t>
      </w:r>
    </w:p>
    <w:sectPr w:rsidR="005A1650" w:rsidRPr="00191777" w:rsidSect="00F51F9A">
      <w:headerReference w:type="even" r:id="rId8"/>
      <w:headerReference w:type="default" r:id="rId9"/>
      <w:pgSz w:w="11906" w:h="16838"/>
      <w:pgMar w:top="1134" w:right="851"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FF1F7" w14:textId="77777777" w:rsidR="009E41E5" w:rsidRDefault="009E41E5">
      <w:pPr>
        <w:spacing w:after="0" w:line="240" w:lineRule="auto"/>
      </w:pPr>
      <w:r>
        <w:separator/>
      </w:r>
    </w:p>
  </w:endnote>
  <w:endnote w:type="continuationSeparator" w:id="0">
    <w:p w14:paraId="3AEBDE9D" w14:textId="77777777" w:rsidR="009E41E5" w:rsidRDefault="009E4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85D79" w14:textId="77777777" w:rsidR="009E41E5" w:rsidRDefault="009E41E5">
      <w:pPr>
        <w:spacing w:after="0" w:line="240" w:lineRule="auto"/>
      </w:pPr>
      <w:r>
        <w:separator/>
      </w:r>
    </w:p>
  </w:footnote>
  <w:footnote w:type="continuationSeparator" w:id="0">
    <w:p w14:paraId="20F198D1" w14:textId="77777777" w:rsidR="009E41E5" w:rsidRDefault="009E41E5">
      <w:pPr>
        <w:spacing w:after="0" w:line="240" w:lineRule="auto"/>
      </w:pPr>
      <w:r>
        <w:continuationSeparator/>
      </w:r>
    </w:p>
  </w:footnote>
  <w:footnote w:id="1">
    <w:p w14:paraId="65758BAF" w14:textId="77777777" w:rsidR="00CD797F" w:rsidRPr="00F32109" w:rsidRDefault="00CD797F" w:rsidP="00731439">
      <w:pPr>
        <w:jc w:val="both"/>
        <w:rPr>
          <w:rFonts w:eastAsia="Times New Roman"/>
          <w:sz w:val="20"/>
          <w:szCs w:val="20"/>
          <w:lang w:eastAsia="lt-LT"/>
        </w:rPr>
      </w:pPr>
      <w:r w:rsidRPr="00F32109">
        <w:rPr>
          <w:rStyle w:val="FootnoteReference"/>
          <w:sz w:val="20"/>
          <w:szCs w:val="20"/>
        </w:rPr>
        <w:footnoteRef/>
      </w:r>
      <w:r w:rsidRPr="00F32109">
        <w:rPr>
          <w:sz w:val="20"/>
          <w:szCs w:val="20"/>
        </w:rPr>
        <w:t xml:space="preserve"> </w:t>
      </w:r>
      <w:r w:rsidRPr="00F32109">
        <w:rPr>
          <w:rFonts w:eastAsia="Times New Roman"/>
          <w:sz w:val="20"/>
          <w:szCs w:val="20"/>
          <w:lang w:eastAsia="lt-LT"/>
        </w:rPr>
        <w:t xml:space="preserve">Pateikiama </w:t>
      </w:r>
      <w:r>
        <w:rPr>
          <w:rFonts w:eastAsia="Times New Roman"/>
          <w:sz w:val="20"/>
          <w:szCs w:val="20"/>
          <w:lang w:eastAsia="lt-LT"/>
        </w:rPr>
        <w:t>įkainis/</w:t>
      </w:r>
      <w:r w:rsidRPr="00F32109">
        <w:rPr>
          <w:rFonts w:eastAsia="Times New Roman"/>
          <w:sz w:val="20"/>
          <w:szCs w:val="20"/>
          <w:lang w:eastAsia="lt-LT"/>
        </w:rPr>
        <w:t>kaina, nurodant 2 (du) skaičius po kablelio.</w:t>
      </w:r>
    </w:p>
    <w:p w14:paraId="697CA3F2" w14:textId="77777777" w:rsidR="00CD797F" w:rsidRDefault="00CD797F" w:rsidP="0073143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FC0A" w14:textId="77777777" w:rsidR="001C2177" w:rsidRDefault="001C2177"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1C2177" w:rsidRDefault="001C2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892A" w14:textId="551CB8D2" w:rsidR="001C2177" w:rsidRDefault="001C2177">
    <w:pPr>
      <w:pStyle w:val="Header"/>
      <w:jc w:val="center"/>
    </w:pPr>
    <w:r>
      <w:fldChar w:fldCharType="begin"/>
    </w:r>
    <w:r>
      <w:instrText>PAGE   \* MERGEFORMAT</w:instrText>
    </w:r>
    <w:r>
      <w:fldChar w:fldCharType="separate"/>
    </w:r>
    <w:r w:rsidR="00370FCB">
      <w:rPr>
        <w:noProof/>
      </w:rPr>
      <w:t>4</w:t>
    </w:r>
    <w:r>
      <w:fldChar w:fldCharType="end"/>
    </w:r>
  </w:p>
  <w:p w14:paraId="029B0CCB" w14:textId="77777777" w:rsidR="001C2177" w:rsidRDefault="001C2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0"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26A33"/>
    <w:multiLevelType w:val="multilevel"/>
    <w:tmpl w:val="6F70AE70"/>
    <w:lvl w:ilvl="0">
      <w:start w:val="1"/>
      <w:numFmt w:val="decimal"/>
      <w:pStyle w:val="StyleStyle1Left0cmFirstline0cm1"/>
      <w:lvlText w:val="%1."/>
      <w:lvlJc w:val="left"/>
      <w:pPr>
        <w:tabs>
          <w:tab w:val="num" w:pos="360"/>
        </w:tabs>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792"/>
        </w:tabs>
        <w:ind w:left="792" w:hanging="432"/>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lvlText w:val="%1.%2.%3."/>
      <w:lvlJc w:val="left"/>
      <w:pPr>
        <w:tabs>
          <w:tab w:val="num" w:pos="1224"/>
        </w:tabs>
        <w:ind w:left="1224" w:hanging="504"/>
      </w:pPr>
      <w:rPr>
        <w:rFonts w:hint="default"/>
        <w:b w:val="0"/>
      </w:rPr>
    </w:lvl>
    <w:lvl w:ilvl="3">
      <w:start w:val="2"/>
      <w:numFmt w:val="decimal"/>
      <w:lvlText w:val="%1.%2.%3.1"/>
      <w:lvlJc w:val="left"/>
      <w:pPr>
        <w:tabs>
          <w:tab w:val="num" w:pos="1728"/>
        </w:tabs>
        <w:ind w:left="1728" w:hanging="648"/>
      </w:pPr>
      <w:rPr>
        <w:rFonts w:hint="default"/>
      </w:rPr>
    </w:lvl>
    <w:lvl w:ilvl="4">
      <w:start w:val="2"/>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1F403F2"/>
    <w:multiLevelType w:val="multilevel"/>
    <w:tmpl w:val="1A800FAE"/>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6"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7"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20"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C573F68"/>
    <w:multiLevelType w:val="hybridMultilevel"/>
    <w:tmpl w:val="97ECE026"/>
    <w:lvl w:ilvl="0" w:tplc="8878001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28"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29"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352EA2"/>
    <w:multiLevelType w:val="hybridMultilevel"/>
    <w:tmpl w:val="6C2C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3"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35"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6"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37"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39"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35"/>
  </w:num>
  <w:num w:numId="9">
    <w:abstractNumId w:val="16"/>
  </w:num>
  <w:num w:numId="10">
    <w:abstractNumId w:val="19"/>
  </w:num>
  <w:num w:numId="11">
    <w:abstractNumId w:val="23"/>
  </w:num>
  <w:num w:numId="12">
    <w:abstractNumId w:val="17"/>
  </w:num>
  <w:num w:numId="13">
    <w:abstractNumId w:val="10"/>
  </w:num>
  <w:num w:numId="14">
    <w:abstractNumId w:val="21"/>
  </w:num>
  <w:num w:numId="15">
    <w:abstractNumId w:val="26"/>
  </w:num>
  <w:num w:numId="16">
    <w:abstractNumId w:val="18"/>
  </w:num>
  <w:num w:numId="17">
    <w:abstractNumId w:val="36"/>
  </w:num>
  <w:num w:numId="18">
    <w:abstractNumId w:val="32"/>
  </w:num>
  <w:num w:numId="19">
    <w:abstractNumId w:val="32"/>
    <w:lvlOverride w:ilvl="0">
      <w:lvl w:ilvl="0">
        <w:start w:val="4"/>
        <w:numFmt w:val="decimal"/>
        <w:lvlText w:val="%1."/>
        <w:legacy w:legacy="1" w:legacySpace="0" w:legacyIndent="238"/>
        <w:lvlJc w:val="left"/>
        <w:rPr>
          <w:rFonts w:ascii="Times New Roman" w:hAnsi="Times New Roman" w:cs="Times New Roman" w:hint="default"/>
        </w:rPr>
      </w:lvl>
    </w:lvlOverride>
  </w:num>
  <w:num w:numId="20">
    <w:abstractNumId w:val="40"/>
  </w:num>
  <w:num w:numId="21">
    <w:abstractNumId w:val="34"/>
  </w:num>
  <w:num w:numId="22">
    <w:abstractNumId w:val="39"/>
  </w:num>
  <w:num w:numId="23">
    <w:abstractNumId w:val="31"/>
  </w:num>
  <w:num w:numId="24">
    <w:abstractNumId w:val="27"/>
  </w:num>
  <w:num w:numId="25">
    <w:abstractNumId w:val="38"/>
  </w:num>
  <w:num w:numId="26">
    <w:abstractNumId w:val="28"/>
  </w:num>
  <w:num w:numId="27">
    <w:abstractNumId w:val="25"/>
  </w:num>
  <w:num w:numId="28">
    <w:abstractNumId w:val="33"/>
  </w:num>
  <w:num w:numId="29">
    <w:abstractNumId w:val="11"/>
  </w:num>
  <w:num w:numId="30">
    <w:abstractNumId w:val="20"/>
  </w:num>
  <w:num w:numId="31">
    <w:abstractNumId w:val="14"/>
  </w:num>
  <w:num w:numId="32">
    <w:abstractNumId w:val="24"/>
  </w:num>
  <w:num w:numId="33">
    <w:abstractNumId w:val="29"/>
  </w:num>
  <w:num w:numId="34">
    <w:abstractNumId w:val="13"/>
  </w:num>
  <w:num w:numId="35">
    <w:abstractNumId w:val="37"/>
  </w:num>
  <w:num w:numId="36">
    <w:abstractNumId w:val="9"/>
  </w:num>
  <w:num w:numId="37">
    <w:abstractNumId w:val="30"/>
  </w:num>
  <w:num w:numId="38">
    <w:abstractNumId w:val="12"/>
  </w:num>
  <w:num w:numId="39">
    <w:abstractNumId w:val="22"/>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0651B"/>
    <w:rsid w:val="00013E46"/>
    <w:rsid w:val="00014124"/>
    <w:rsid w:val="0002238D"/>
    <w:rsid w:val="000234BE"/>
    <w:rsid w:val="0003013B"/>
    <w:rsid w:val="00031916"/>
    <w:rsid w:val="00043A91"/>
    <w:rsid w:val="00044EAE"/>
    <w:rsid w:val="00046D92"/>
    <w:rsid w:val="00054BD7"/>
    <w:rsid w:val="000759D2"/>
    <w:rsid w:val="00075E43"/>
    <w:rsid w:val="00097162"/>
    <w:rsid w:val="000B08E0"/>
    <w:rsid w:val="000B722C"/>
    <w:rsid w:val="000C121F"/>
    <w:rsid w:val="000C325A"/>
    <w:rsid w:val="000C3409"/>
    <w:rsid w:val="000C59DA"/>
    <w:rsid w:val="000D0EBB"/>
    <w:rsid w:val="000D20EC"/>
    <w:rsid w:val="000E1453"/>
    <w:rsid w:val="000F308C"/>
    <w:rsid w:val="00100F69"/>
    <w:rsid w:val="001034AF"/>
    <w:rsid w:val="00110662"/>
    <w:rsid w:val="001157E8"/>
    <w:rsid w:val="001363B9"/>
    <w:rsid w:val="00136B5F"/>
    <w:rsid w:val="00137C71"/>
    <w:rsid w:val="00150782"/>
    <w:rsid w:val="00151EBC"/>
    <w:rsid w:val="00154448"/>
    <w:rsid w:val="00162C28"/>
    <w:rsid w:val="0016535A"/>
    <w:rsid w:val="00170F4E"/>
    <w:rsid w:val="0017136D"/>
    <w:rsid w:val="001728D6"/>
    <w:rsid w:val="0018374C"/>
    <w:rsid w:val="00184760"/>
    <w:rsid w:val="0018586C"/>
    <w:rsid w:val="00191777"/>
    <w:rsid w:val="00191EED"/>
    <w:rsid w:val="00192D0B"/>
    <w:rsid w:val="001A306E"/>
    <w:rsid w:val="001A3C00"/>
    <w:rsid w:val="001A3F08"/>
    <w:rsid w:val="001B25C4"/>
    <w:rsid w:val="001B5DD8"/>
    <w:rsid w:val="001B7AE0"/>
    <w:rsid w:val="001C2177"/>
    <w:rsid w:val="001C7095"/>
    <w:rsid w:val="001D0E3D"/>
    <w:rsid w:val="001D10D1"/>
    <w:rsid w:val="001D1620"/>
    <w:rsid w:val="001D28B5"/>
    <w:rsid w:val="001D60D0"/>
    <w:rsid w:val="001E0DA1"/>
    <w:rsid w:val="001E2275"/>
    <w:rsid w:val="001E4916"/>
    <w:rsid w:val="001E5879"/>
    <w:rsid w:val="001F0FA7"/>
    <w:rsid w:val="001F2C1D"/>
    <w:rsid w:val="001F374F"/>
    <w:rsid w:val="001F5E11"/>
    <w:rsid w:val="00216785"/>
    <w:rsid w:val="00243E61"/>
    <w:rsid w:val="00250156"/>
    <w:rsid w:val="002513D7"/>
    <w:rsid w:val="00254AA5"/>
    <w:rsid w:val="00255236"/>
    <w:rsid w:val="00255A07"/>
    <w:rsid w:val="00274B72"/>
    <w:rsid w:val="00274F47"/>
    <w:rsid w:val="0028329D"/>
    <w:rsid w:val="00287A2B"/>
    <w:rsid w:val="00290EE5"/>
    <w:rsid w:val="002A3703"/>
    <w:rsid w:val="002B270C"/>
    <w:rsid w:val="002B5EE7"/>
    <w:rsid w:val="002B6D18"/>
    <w:rsid w:val="002C0C17"/>
    <w:rsid w:val="002C4CC6"/>
    <w:rsid w:val="002C5480"/>
    <w:rsid w:val="002C5ED6"/>
    <w:rsid w:val="002D57F9"/>
    <w:rsid w:val="002D67C2"/>
    <w:rsid w:val="002E5A96"/>
    <w:rsid w:val="002E6F72"/>
    <w:rsid w:val="002F26E6"/>
    <w:rsid w:val="002F2F61"/>
    <w:rsid w:val="002F3699"/>
    <w:rsid w:val="002F4C27"/>
    <w:rsid w:val="002F4CF3"/>
    <w:rsid w:val="00314D47"/>
    <w:rsid w:val="00316134"/>
    <w:rsid w:val="00317740"/>
    <w:rsid w:val="00321B7C"/>
    <w:rsid w:val="00325D97"/>
    <w:rsid w:val="00332143"/>
    <w:rsid w:val="00340042"/>
    <w:rsid w:val="00343E45"/>
    <w:rsid w:val="00344E03"/>
    <w:rsid w:val="00344EE1"/>
    <w:rsid w:val="00351F1E"/>
    <w:rsid w:val="00352440"/>
    <w:rsid w:val="003573D5"/>
    <w:rsid w:val="00367234"/>
    <w:rsid w:val="00367D0D"/>
    <w:rsid w:val="0037053E"/>
    <w:rsid w:val="00370FCB"/>
    <w:rsid w:val="00381CED"/>
    <w:rsid w:val="00384601"/>
    <w:rsid w:val="00392038"/>
    <w:rsid w:val="0039330B"/>
    <w:rsid w:val="003A7945"/>
    <w:rsid w:val="003B4ADB"/>
    <w:rsid w:val="003C3CEE"/>
    <w:rsid w:val="003D2170"/>
    <w:rsid w:val="003D2269"/>
    <w:rsid w:val="003D3BCE"/>
    <w:rsid w:val="003D661C"/>
    <w:rsid w:val="003E0765"/>
    <w:rsid w:val="003E603B"/>
    <w:rsid w:val="004010D9"/>
    <w:rsid w:val="004011ED"/>
    <w:rsid w:val="00420BBD"/>
    <w:rsid w:val="00437B3E"/>
    <w:rsid w:val="00441728"/>
    <w:rsid w:val="00442F5F"/>
    <w:rsid w:val="00443216"/>
    <w:rsid w:val="00443E74"/>
    <w:rsid w:val="0044640D"/>
    <w:rsid w:val="00452104"/>
    <w:rsid w:val="0045297A"/>
    <w:rsid w:val="00455282"/>
    <w:rsid w:val="00460F1A"/>
    <w:rsid w:val="00463CC9"/>
    <w:rsid w:val="00464712"/>
    <w:rsid w:val="0046720B"/>
    <w:rsid w:val="00471F96"/>
    <w:rsid w:val="00475DFA"/>
    <w:rsid w:val="00487872"/>
    <w:rsid w:val="00494787"/>
    <w:rsid w:val="004950E0"/>
    <w:rsid w:val="00495266"/>
    <w:rsid w:val="0049570F"/>
    <w:rsid w:val="004A0062"/>
    <w:rsid w:val="004A0B8B"/>
    <w:rsid w:val="004A55BE"/>
    <w:rsid w:val="004B5F00"/>
    <w:rsid w:val="004D237A"/>
    <w:rsid w:val="004D24CB"/>
    <w:rsid w:val="004E7D38"/>
    <w:rsid w:val="00504841"/>
    <w:rsid w:val="00507C78"/>
    <w:rsid w:val="00510481"/>
    <w:rsid w:val="00526B29"/>
    <w:rsid w:val="00535A37"/>
    <w:rsid w:val="00536AFB"/>
    <w:rsid w:val="00536D41"/>
    <w:rsid w:val="00540944"/>
    <w:rsid w:val="0054479C"/>
    <w:rsid w:val="005459B6"/>
    <w:rsid w:val="00555365"/>
    <w:rsid w:val="00564A77"/>
    <w:rsid w:val="00581793"/>
    <w:rsid w:val="00585DE1"/>
    <w:rsid w:val="005871D5"/>
    <w:rsid w:val="0058742A"/>
    <w:rsid w:val="00590CBE"/>
    <w:rsid w:val="005A1650"/>
    <w:rsid w:val="005A2520"/>
    <w:rsid w:val="005A63A9"/>
    <w:rsid w:val="005B1732"/>
    <w:rsid w:val="005B65AA"/>
    <w:rsid w:val="005B7778"/>
    <w:rsid w:val="005D3B0C"/>
    <w:rsid w:val="005E00DC"/>
    <w:rsid w:val="005E45DF"/>
    <w:rsid w:val="005F3F15"/>
    <w:rsid w:val="006003FC"/>
    <w:rsid w:val="006015C3"/>
    <w:rsid w:val="00615001"/>
    <w:rsid w:val="00624824"/>
    <w:rsid w:val="006253C0"/>
    <w:rsid w:val="00637B8E"/>
    <w:rsid w:val="006526AF"/>
    <w:rsid w:val="00664CF7"/>
    <w:rsid w:val="00666CF5"/>
    <w:rsid w:val="006766F5"/>
    <w:rsid w:val="0068255C"/>
    <w:rsid w:val="006827A8"/>
    <w:rsid w:val="00692601"/>
    <w:rsid w:val="006A081B"/>
    <w:rsid w:val="006A2521"/>
    <w:rsid w:val="006A697C"/>
    <w:rsid w:val="006B0EEA"/>
    <w:rsid w:val="006B38CE"/>
    <w:rsid w:val="006C03F5"/>
    <w:rsid w:val="006C34AC"/>
    <w:rsid w:val="006D1CC0"/>
    <w:rsid w:val="006D54F1"/>
    <w:rsid w:val="006D5A29"/>
    <w:rsid w:val="006E0CBB"/>
    <w:rsid w:val="006E14C7"/>
    <w:rsid w:val="006E4675"/>
    <w:rsid w:val="006F5357"/>
    <w:rsid w:val="006F6A24"/>
    <w:rsid w:val="00706620"/>
    <w:rsid w:val="00713596"/>
    <w:rsid w:val="007139FC"/>
    <w:rsid w:val="00713C17"/>
    <w:rsid w:val="00720C5B"/>
    <w:rsid w:val="00741874"/>
    <w:rsid w:val="007449E1"/>
    <w:rsid w:val="007503B8"/>
    <w:rsid w:val="007605F3"/>
    <w:rsid w:val="007646F5"/>
    <w:rsid w:val="00765DDA"/>
    <w:rsid w:val="00766ABB"/>
    <w:rsid w:val="00771B78"/>
    <w:rsid w:val="007762FC"/>
    <w:rsid w:val="007765AA"/>
    <w:rsid w:val="0077678B"/>
    <w:rsid w:val="0078141F"/>
    <w:rsid w:val="007820ED"/>
    <w:rsid w:val="00782B14"/>
    <w:rsid w:val="00797DD9"/>
    <w:rsid w:val="007A1D1B"/>
    <w:rsid w:val="007A2847"/>
    <w:rsid w:val="007B2856"/>
    <w:rsid w:val="007B54B9"/>
    <w:rsid w:val="007B67C8"/>
    <w:rsid w:val="007C07DF"/>
    <w:rsid w:val="007C4048"/>
    <w:rsid w:val="007C43B8"/>
    <w:rsid w:val="007C4E3D"/>
    <w:rsid w:val="007C643B"/>
    <w:rsid w:val="007D3D58"/>
    <w:rsid w:val="007E0C92"/>
    <w:rsid w:val="007E12BD"/>
    <w:rsid w:val="007E3462"/>
    <w:rsid w:val="007F1AEA"/>
    <w:rsid w:val="0080003D"/>
    <w:rsid w:val="008010A9"/>
    <w:rsid w:val="00810C66"/>
    <w:rsid w:val="008124D4"/>
    <w:rsid w:val="008164FD"/>
    <w:rsid w:val="00817628"/>
    <w:rsid w:val="0082008D"/>
    <w:rsid w:val="008268E1"/>
    <w:rsid w:val="00831741"/>
    <w:rsid w:val="0084022C"/>
    <w:rsid w:val="00840784"/>
    <w:rsid w:val="0084351C"/>
    <w:rsid w:val="008641F6"/>
    <w:rsid w:val="00884E65"/>
    <w:rsid w:val="0088588B"/>
    <w:rsid w:val="008958F5"/>
    <w:rsid w:val="008A32E2"/>
    <w:rsid w:val="008A6EA5"/>
    <w:rsid w:val="008B4B3A"/>
    <w:rsid w:val="008C5069"/>
    <w:rsid w:val="008C6DCE"/>
    <w:rsid w:val="008C7B29"/>
    <w:rsid w:val="008D2102"/>
    <w:rsid w:val="008D637C"/>
    <w:rsid w:val="008E1E2D"/>
    <w:rsid w:val="008E3A0B"/>
    <w:rsid w:val="008E4D4B"/>
    <w:rsid w:val="008E6B73"/>
    <w:rsid w:val="008F1EEB"/>
    <w:rsid w:val="009006AB"/>
    <w:rsid w:val="009106E3"/>
    <w:rsid w:val="009175FA"/>
    <w:rsid w:val="0092274F"/>
    <w:rsid w:val="00923E91"/>
    <w:rsid w:val="00935D79"/>
    <w:rsid w:val="00936AF9"/>
    <w:rsid w:val="009468CE"/>
    <w:rsid w:val="0094711A"/>
    <w:rsid w:val="00947A83"/>
    <w:rsid w:val="00947BF4"/>
    <w:rsid w:val="0095458C"/>
    <w:rsid w:val="00970110"/>
    <w:rsid w:val="0097413B"/>
    <w:rsid w:val="00987522"/>
    <w:rsid w:val="0099221D"/>
    <w:rsid w:val="009944AE"/>
    <w:rsid w:val="00996687"/>
    <w:rsid w:val="00996858"/>
    <w:rsid w:val="009A20F4"/>
    <w:rsid w:val="009A4CC4"/>
    <w:rsid w:val="009B28E2"/>
    <w:rsid w:val="009C242A"/>
    <w:rsid w:val="009C7E37"/>
    <w:rsid w:val="009D24C3"/>
    <w:rsid w:val="009D3D06"/>
    <w:rsid w:val="009E41E5"/>
    <w:rsid w:val="009E7EF4"/>
    <w:rsid w:val="009F068E"/>
    <w:rsid w:val="009F7708"/>
    <w:rsid w:val="00A025B7"/>
    <w:rsid w:val="00A12AC8"/>
    <w:rsid w:val="00A2413C"/>
    <w:rsid w:val="00A33615"/>
    <w:rsid w:val="00A344A3"/>
    <w:rsid w:val="00A40BE1"/>
    <w:rsid w:val="00A40E36"/>
    <w:rsid w:val="00A41DB1"/>
    <w:rsid w:val="00A44ABD"/>
    <w:rsid w:val="00A5090A"/>
    <w:rsid w:val="00A576AE"/>
    <w:rsid w:val="00A61084"/>
    <w:rsid w:val="00A62D15"/>
    <w:rsid w:val="00A65BE7"/>
    <w:rsid w:val="00A71F25"/>
    <w:rsid w:val="00A813C5"/>
    <w:rsid w:val="00A823A2"/>
    <w:rsid w:val="00A83E9C"/>
    <w:rsid w:val="00A86F8E"/>
    <w:rsid w:val="00A87365"/>
    <w:rsid w:val="00A978F3"/>
    <w:rsid w:val="00AA1A15"/>
    <w:rsid w:val="00AA57FF"/>
    <w:rsid w:val="00AB20A1"/>
    <w:rsid w:val="00AB2A29"/>
    <w:rsid w:val="00AB3F2E"/>
    <w:rsid w:val="00AB79E2"/>
    <w:rsid w:val="00AE209B"/>
    <w:rsid w:val="00AF40F5"/>
    <w:rsid w:val="00AF4828"/>
    <w:rsid w:val="00AF4EBE"/>
    <w:rsid w:val="00B0333A"/>
    <w:rsid w:val="00B065DA"/>
    <w:rsid w:val="00B106BF"/>
    <w:rsid w:val="00B10E59"/>
    <w:rsid w:val="00B16212"/>
    <w:rsid w:val="00B168CA"/>
    <w:rsid w:val="00B21692"/>
    <w:rsid w:val="00B2545A"/>
    <w:rsid w:val="00B27D36"/>
    <w:rsid w:val="00B3074A"/>
    <w:rsid w:val="00B4178A"/>
    <w:rsid w:val="00B43398"/>
    <w:rsid w:val="00B43C3A"/>
    <w:rsid w:val="00B50EF0"/>
    <w:rsid w:val="00B52B55"/>
    <w:rsid w:val="00B5514A"/>
    <w:rsid w:val="00B57469"/>
    <w:rsid w:val="00B6099C"/>
    <w:rsid w:val="00B629ED"/>
    <w:rsid w:val="00B660CF"/>
    <w:rsid w:val="00B7331D"/>
    <w:rsid w:val="00B8230F"/>
    <w:rsid w:val="00B8288F"/>
    <w:rsid w:val="00B9382E"/>
    <w:rsid w:val="00B959BA"/>
    <w:rsid w:val="00B97684"/>
    <w:rsid w:val="00BA267C"/>
    <w:rsid w:val="00BB3D84"/>
    <w:rsid w:val="00BC54B2"/>
    <w:rsid w:val="00BD206F"/>
    <w:rsid w:val="00BD5512"/>
    <w:rsid w:val="00BE0B71"/>
    <w:rsid w:val="00BE0C31"/>
    <w:rsid w:val="00BE629C"/>
    <w:rsid w:val="00BF56EF"/>
    <w:rsid w:val="00BF5E34"/>
    <w:rsid w:val="00BF5FAE"/>
    <w:rsid w:val="00C0458D"/>
    <w:rsid w:val="00C0617D"/>
    <w:rsid w:val="00C14F71"/>
    <w:rsid w:val="00C24511"/>
    <w:rsid w:val="00C32FEF"/>
    <w:rsid w:val="00C36849"/>
    <w:rsid w:val="00C3691C"/>
    <w:rsid w:val="00C44337"/>
    <w:rsid w:val="00C52501"/>
    <w:rsid w:val="00C716C2"/>
    <w:rsid w:val="00C9629F"/>
    <w:rsid w:val="00CA3917"/>
    <w:rsid w:val="00CA6371"/>
    <w:rsid w:val="00CC2A9E"/>
    <w:rsid w:val="00CC774B"/>
    <w:rsid w:val="00CD3498"/>
    <w:rsid w:val="00CD797F"/>
    <w:rsid w:val="00CF2A1B"/>
    <w:rsid w:val="00CF369C"/>
    <w:rsid w:val="00CF3C52"/>
    <w:rsid w:val="00CF4459"/>
    <w:rsid w:val="00CF6C67"/>
    <w:rsid w:val="00D074D2"/>
    <w:rsid w:val="00D1156C"/>
    <w:rsid w:val="00D13817"/>
    <w:rsid w:val="00D250FF"/>
    <w:rsid w:val="00D27B2A"/>
    <w:rsid w:val="00D31CBE"/>
    <w:rsid w:val="00D37E0C"/>
    <w:rsid w:val="00D46671"/>
    <w:rsid w:val="00D50870"/>
    <w:rsid w:val="00D5095C"/>
    <w:rsid w:val="00D53FD0"/>
    <w:rsid w:val="00D55833"/>
    <w:rsid w:val="00D6727A"/>
    <w:rsid w:val="00D7282A"/>
    <w:rsid w:val="00D80A86"/>
    <w:rsid w:val="00D8493F"/>
    <w:rsid w:val="00D85FA4"/>
    <w:rsid w:val="00D90520"/>
    <w:rsid w:val="00DA077F"/>
    <w:rsid w:val="00DA0E8E"/>
    <w:rsid w:val="00DA229E"/>
    <w:rsid w:val="00DB0731"/>
    <w:rsid w:val="00DB0890"/>
    <w:rsid w:val="00DB35F8"/>
    <w:rsid w:val="00DB37C7"/>
    <w:rsid w:val="00DB4AC8"/>
    <w:rsid w:val="00DB6852"/>
    <w:rsid w:val="00DC14AF"/>
    <w:rsid w:val="00DC1D53"/>
    <w:rsid w:val="00DC69B2"/>
    <w:rsid w:val="00DD7350"/>
    <w:rsid w:val="00DE09CE"/>
    <w:rsid w:val="00DE31FF"/>
    <w:rsid w:val="00DE5D86"/>
    <w:rsid w:val="00DE7B08"/>
    <w:rsid w:val="00DE7CA1"/>
    <w:rsid w:val="00DF590B"/>
    <w:rsid w:val="00DF5E90"/>
    <w:rsid w:val="00DF6CA5"/>
    <w:rsid w:val="00E0362E"/>
    <w:rsid w:val="00E07806"/>
    <w:rsid w:val="00E11A91"/>
    <w:rsid w:val="00E24176"/>
    <w:rsid w:val="00E241FD"/>
    <w:rsid w:val="00E30623"/>
    <w:rsid w:val="00E46A4E"/>
    <w:rsid w:val="00E65E23"/>
    <w:rsid w:val="00E67C38"/>
    <w:rsid w:val="00E76F87"/>
    <w:rsid w:val="00E82D0C"/>
    <w:rsid w:val="00E85E1F"/>
    <w:rsid w:val="00E9205E"/>
    <w:rsid w:val="00EA7E2D"/>
    <w:rsid w:val="00EB649B"/>
    <w:rsid w:val="00EC3240"/>
    <w:rsid w:val="00ED2714"/>
    <w:rsid w:val="00ED597B"/>
    <w:rsid w:val="00EE18F5"/>
    <w:rsid w:val="00EF005F"/>
    <w:rsid w:val="00EF11A4"/>
    <w:rsid w:val="00EF2F68"/>
    <w:rsid w:val="00EF31F3"/>
    <w:rsid w:val="00EF3F99"/>
    <w:rsid w:val="00EF7FB3"/>
    <w:rsid w:val="00F07FB2"/>
    <w:rsid w:val="00F20156"/>
    <w:rsid w:val="00F20D2C"/>
    <w:rsid w:val="00F2588B"/>
    <w:rsid w:val="00F2642F"/>
    <w:rsid w:val="00F31DE7"/>
    <w:rsid w:val="00F32109"/>
    <w:rsid w:val="00F35A3E"/>
    <w:rsid w:val="00F459C6"/>
    <w:rsid w:val="00F4623D"/>
    <w:rsid w:val="00F506E5"/>
    <w:rsid w:val="00F51F9A"/>
    <w:rsid w:val="00F520A7"/>
    <w:rsid w:val="00F538A9"/>
    <w:rsid w:val="00F554D9"/>
    <w:rsid w:val="00F63195"/>
    <w:rsid w:val="00F6421A"/>
    <w:rsid w:val="00F64C7B"/>
    <w:rsid w:val="00F67F03"/>
    <w:rsid w:val="00F73F16"/>
    <w:rsid w:val="00F73FA6"/>
    <w:rsid w:val="00F763A7"/>
    <w:rsid w:val="00F80480"/>
    <w:rsid w:val="00F8163B"/>
    <w:rsid w:val="00F81FF5"/>
    <w:rsid w:val="00F856A7"/>
    <w:rsid w:val="00F9157E"/>
    <w:rsid w:val="00F9322D"/>
    <w:rsid w:val="00FA7143"/>
    <w:rsid w:val="00FB1585"/>
    <w:rsid w:val="00FB32A7"/>
    <w:rsid w:val="00FB3A0A"/>
    <w:rsid w:val="00FB3E65"/>
    <w:rsid w:val="00FC2F0B"/>
    <w:rsid w:val="00FD4FC4"/>
    <w:rsid w:val="00FD7B49"/>
    <w:rsid w:val="00FE259A"/>
    <w:rsid w:val="00FF1956"/>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59A"/>
    <w:pPr>
      <w:suppressAutoHyphens/>
      <w:spacing w:after="200" w:line="276" w:lineRule="auto"/>
    </w:pPr>
    <w:rPr>
      <w:rFonts w:eastAsia="Calibri"/>
      <w:sz w:val="24"/>
      <w:szCs w:val="22"/>
      <w:lang w:val="lt-LT" w:eastAsia="zh-CN"/>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uiPriority w:val="99"/>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aliases w:val="Bullet EY,List Paragraph Red,Numbering,ERP-List Paragraph,List Paragraph11,Sąrašo pastraipa.Bullet,Sąrašo pastraipa,Bullet,Table of contents numbered,Lentele,List Paragraph22,List Paragraph21,lp1"/>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uiPriority w:val="3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A344A3"/>
  </w:style>
  <w:style w:type="character" w:styleId="FootnoteReference">
    <w:name w:val="footnote reference"/>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 w:type="paragraph" w:customStyle="1" w:styleId="Body2">
    <w:name w:val="Body 2"/>
    <w:rsid w:val="00464712"/>
    <w:pPr>
      <w:suppressAutoHyphens/>
      <w:spacing w:after="40"/>
      <w:jc w:val="both"/>
    </w:pPr>
    <w:rPr>
      <w:rFonts w:eastAsia="Arial Unicode MS" w:cs="Arial Unicode MS"/>
      <w:color w:val="000000"/>
      <w:sz w:val="22"/>
      <w:szCs w:val="22"/>
      <w:lang w:val="en-US" w:eastAsia="en-US"/>
    </w:rPr>
  </w:style>
  <w:style w:type="paragraph" w:customStyle="1" w:styleId="StyleStyle1Left0cmFirstline0cm1">
    <w:name w:val="Style Style1 + Left:  0 cm First line:  0 cm1"/>
    <w:basedOn w:val="Normal"/>
    <w:rsid w:val="0077678B"/>
    <w:pPr>
      <w:numPr>
        <w:numId w:val="38"/>
      </w:numPr>
      <w:suppressAutoHyphens w:val="0"/>
      <w:spacing w:after="0" w:line="240" w:lineRule="auto"/>
    </w:pPr>
    <w:rPr>
      <w:rFonts w:eastAsia="Times New Roman"/>
      <w:sz w:val="20"/>
      <w:szCs w:val="20"/>
      <w:lang w:val="ga-IE" w:eastAsia="en-US"/>
    </w:rPr>
  </w:style>
  <w:style w:type="character" w:customStyle="1" w:styleId="FontStyle12">
    <w:name w:val="Font Style12"/>
    <w:uiPriority w:val="99"/>
    <w:rsid w:val="0077678B"/>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1244101128">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BE648-F075-4EA3-BCF6-0E8C98094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5275</Words>
  <Characters>3008</Characters>
  <Application>Microsoft Office Word</Application>
  <DocSecurity>0</DocSecurity>
  <Lines>25</Lines>
  <Paragraphs>16</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Rimantas Averka</cp:lastModifiedBy>
  <cp:revision>78</cp:revision>
  <cp:lastPrinted>2024-10-10T08:42:00Z</cp:lastPrinted>
  <dcterms:created xsi:type="dcterms:W3CDTF">2024-10-09T11:20:00Z</dcterms:created>
  <dcterms:modified xsi:type="dcterms:W3CDTF">2025-03-03T07:27:00Z</dcterms:modified>
</cp:coreProperties>
</file>