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5467A5" w14:paraId="3298EAF4" w14:textId="77777777" w:rsidTr="006722E5">
        <w:trPr>
          <w:cantSplit/>
        </w:trPr>
        <w:tc>
          <w:tcPr>
            <w:tcW w:w="3285" w:type="dxa"/>
          </w:tcPr>
          <w:p w14:paraId="185372CF" w14:textId="69EB417D" w:rsidR="00706782" w:rsidRPr="005467A5" w:rsidRDefault="00060D37" w:rsidP="00BC0A30">
            <w:pPr>
              <w:spacing w:line="276" w:lineRule="auto"/>
              <w:rPr>
                <w:rFonts w:ascii="Arial" w:hAnsi="Arial" w:cs="Arial"/>
                <w:sz w:val="20"/>
                <w:szCs w:val="20"/>
                <w:lang w:val="lt-LT"/>
              </w:rPr>
            </w:pPr>
            <w:r w:rsidRPr="005467A5">
              <w:rPr>
                <w:rFonts w:ascii="Arial" w:hAnsi="Arial" w:cs="Arial"/>
                <w:noProof/>
                <w:sz w:val="20"/>
                <w:szCs w:val="20"/>
                <w:lang w:val="lt-LT"/>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5467A5"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5467A5" w:rsidRDefault="00706782" w:rsidP="00BC0A30">
            <w:pPr>
              <w:spacing w:line="276" w:lineRule="auto"/>
              <w:rPr>
                <w:rFonts w:ascii="Arial" w:hAnsi="Arial" w:cs="Arial"/>
                <w:sz w:val="20"/>
                <w:szCs w:val="20"/>
                <w:lang w:val="lt-LT"/>
              </w:rPr>
            </w:pPr>
            <w:r w:rsidRPr="005467A5">
              <w:rPr>
                <w:rFonts w:ascii="Arial" w:hAnsi="Arial" w:cs="Arial"/>
                <w:sz w:val="20"/>
                <w:szCs w:val="20"/>
                <w:lang w:val="lt-LT"/>
              </w:rPr>
              <w:t xml:space="preserve"> </w:t>
            </w:r>
          </w:p>
        </w:tc>
        <w:tc>
          <w:tcPr>
            <w:tcW w:w="2234" w:type="dxa"/>
          </w:tcPr>
          <w:p w14:paraId="68341F12" w14:textId="59614F6F" w:rsidR="00706782" w:rsidRPr="005467A5" w:rsidRDefault="00706782" w:rsidP="00BC0A30">
            <w:pPr>
              <w:spacing w:line="276" w:lineRule="auto"/>
              <w:rPr>
                <w:rFonts w:ascii="Arial" w:hAnsi="Arial" w:cs="Arial"/>
                <w:sz w:val="20"/>
                <w:szCs w:val="20"/>
                <w:lang w:val="lt-LT"/>
              </w:rPr>
            </w:pPr>
          </w:p>
        </w:tc>
      </w:tr>
      <w:tr w:rsidR="00706782" w:rsidRPr="005467A5" w14:paraId="048134CD" w14:textId="77777777" w:rsidTr="006722E5">
        <w:tc>
          <w:tcPr>
            <w:tcW w:w="9855" w:type="dxa"/>
            <w:gridSpan w:val="4"/>
          </w:tcPr>
          <w:p w14:paraId="2F7A5E52" w14:textId="217B6D49" w:rsidR="00706782" w:rsidRPr="005467A5" w:rsidRDefault="00706782" w:rsidP="00BC0A30">
            <w:pPr>
              <w:keepNext/>
              <w:spacing w:line="276" w:lineRule="auto"/>
              <w:jc w:val="center"/>
              <w:outlineLvl w:val="4"/>
              <w:rPr>
                <w:rFonts w:ascii="Arial" w:hAnsi="Arial" w:cs="Arial"/>
                <w:b/>
                <w:caps/>
                <w:sz w:val="20"/>
                <w:szCs w:val="20"/>
                <w:lang w:val="lt-LT"/>
              </w:rPr>
            </w:pPr>
          </w:p>
        </w:tc>
      </w:tr>
      <w:tr w:rsidR="00706782" w:rsidRPr="005467A5" w14:paraId="265B3BAE" w14:textId="77777777" w:rsidTr="00312CBA">
        <w:trPr>
          <w:trHeight w:val="80"/>
        </w:trPr>
        <w:tc>
          <w:tcPr>
            <w:tcW w:w="9855" w:type="dxa"/>
            <w:gridSpan w:val="4"/>
          </w:tcPr>
          <w:p w14:paraId="708A5E1B" w14:textId="05072CFB" w:rsidR="00706782" w:rsidRPr="005467A5" w:rsidRDefault="00903641" w:rsidP="00DA6C86">
            <w:pPr>
              <w:keepNext/>
              <w:jc w:val="center"/>
              <w:outlineLvl w:val="4"/>
              <w:rPr>
                <w:rFonts w:ascii="Arial" w:hAnsi="Arial" w:cs="Arial"/>
                <w:b/>
                <w:bCs/>
                <w:caps/>
                <w:sz w:val="20"/>
                <w:szCs w:val="20"/>
                <w:lang w:val="lt-LT"/>
              </w:rPr>
            </w:pPr>
            <w:r w:rsidRPr="005467A5">
              <w:rPr>
                <w:rFonts w:ascii="Arial" w:hAnsi="Arial" w:cs="Arial"/>
                <w:b/>
                <w:bCs/>
                <w:caps/>
                <w:sz w:val="20"/>
                <w:szCs w:val="20"/>
                <w:lang w:val="lt-LT"/>
              </w:rPr>
              <w:t>AKCINĖ BENDROVĖ „Kauno energija“</w:t>
            </w:r>
          </w:p>
          <w:p w14:paraId="6BD35B1C" w14:textId="46882899" w:rsidR="001F096B" w:rsidRPr="005467A5" w:rsidRDefault="001F096B" w:rsidP="00DA6C86">
            <w:pPr>
              <w:keepNext/>
              <w:outlineLvl w:val="4"/>
              <w:rPr>
                <w:rFonts w:ascii="Arial" w:hAnsi="Arial" w:cs="Arial"/>
                <w:caps/>
                <w:sz w:val="20"/>
                <w:szCs w:val="20"/>
                <w:lang w:val="lt-LT"/>
              </w:rPr>
            </w:pPr>
          </w:p>
        </w:tc>
      </w:tr>
    </w:tbl>
    <w:p w14:paraId="0F39589F" w14:textId="689B9BF2" w:rsidR="00E46B9F" w:rsidRPr="005467A5" w:rsidRDefault="007C0E64" w:rsidP="00DA6C86">
      <w:pPr>
        <w:ind w:left="120" w:right="99"/>
        <w:jc w:val="center"/>
        <w:rPr>
          <w:rFonts w:ascii="Arial" w:hAnsi="Arial" w:cs="Arial"/>
          <w:b/>
          <w:bCs/>
          <w:caps/>
          <w:sz w:val="20"/>
          <w:szCs w:val="20"/>
          <w:lang w:val="lt-LT"/>
        </w:rPr>
      </w:pPr>
      <w:r w:rsidRPr="005467A5">
        <w:rPr>
          <w:rFonts w:ascii="Arial" w:hAnsi="Arial" w:cs="Arial"/>
          <w:b/>
          <w:sz w:val="20"/>
          <w:szCs w:val="20"/>
          <w:lang w:val="lt-LT"/>
        </w:rPr>
        <w:t>ATVIRO KONKURSO (</w:t>
      </w:r>
      <w:r w:rsidR="003A1C2D" w:rsidRPr="005467A5">
        <w:rPr>
          <w:rFonts w:ascii="Arial" w:hAnsi="Arial" w:cs="Arial"/>
          <w:b/>
          <w:sz w:val="20"/>
          <w:szCs w:val="20"/>
          <w:lang w:val="lt-LT"/>
        </w:rPr>
        <w:t>SUPAPRASTINTO</w:t>
      </w:r>
      <w:r w:rsidR="0060076B" w:rsidRPr="005467A5">
        <w:rPr>
          <w:rFonts w:ascii="Arial" w:hAnsi="Arial" w:cs="Arial"/>
          <w:b/>
          <w:sz w:val="20"/>
          <w:szCs w:val="20"/>
          <w:lang w:val="lt-LT"/>
        </w:rPr>
        <w:t xml:space="preserve"> </w:t>
      </w:r>
      <w:r w:rsidRPr="005467A5">
        <w:rPr>
          <w:rFonts w:ascii="Arial" w:hAnsi="Arial" w:cs="Arial"/>
          <w:b/>
          <w:sz w:val="20"/>
          <w:szCs w:val="20"/>
          <w:lang w:val="lt-LT"/>
        </w:rPr>
        <w:t>PIRKIMO)</w:t>
      </w:r>
      <w:r w:rsidR="00D95FC5" w:rsidRPr="005467A5">
        <w:rPr>
          <w:rFonts w:ascii="Arial" w:hAnsi="Arial" w:cs="Arial"/>
          <w:b/>
          <w:sz w:val="20"/>
          <w:szCs w:val="20"/>
          <w:lang w:val="lt-LT"/>
        </w:rPr>
        <w:t xml:space="preserve"> </w:t>
      </w:r>
      <w:r w:rsidRPr="005467A5">
        <w:rPr>
          <w:rFonts w:ascii="Arial" w:hAnsi="Arial" w:cs="Arial"/>
          <w:b/>
          <w:bCs/>
          <w:caps/>
          <w:sz w:val="20"/>
          <w:szCs w:val="20"/>
          <w:lang w:val="lt-LT"/>
        </w:rPr>
        <w:t>SĄLYG</w:t>
      </w:r>
      <w:r w:rsidR="00903641" w:rsidRPr="005467A5">
        <w:rPr>
          <w:rFonts w:ascii="Arial" w:hAnsi="Arial" w:cs="Arial"/>
          <w:b/>
          <w:bCs/>
          <w:caps/>
          <w:sz w:val="20"/>
          <w:szCs w:val="20"/>
          <w:lang w:val="lt-LT"/>
        </w:rPr>
        <w:t>Ų</w:t>
      </w:r>
    </w:p>
    <w:p w14:paraId="5D1F8AD3" w14:textId="77777777" w:rsidR="00A570BC" w:rsidRPr="005467A5" w:rsidRDefault="00A570BC" w:rsidP="00DA6C86">
      <w:pPr>
        <w:ind w:left="120" w:right="99"/>
        <w:jc w:val="center"/>
        <w:rPr>
          <w:rFonts w:ascii="Arial" w:hAnsi="Arial" w:cs="Arial"/>
          <w:b/>
          <w:bCs/>
          <w:caps/>
          <w:sz w:val="20"/>
          <w:szCs w:val="20"/>
          <w:highlight w:val="yellow"/>
          <w:lang w:val="lt-LT"/>
        </w:rPr>
      </w:pPr>
    </w:p>
    <w:p w14:paraId="09935A63" w14:textId="041280F3" w:rsidR="00A570BC" w:rsidRPr="005467A5" w:rsidRDefault="00AD2E67" w:rsidP="00DA6C86">
      <w:pPr>
        <w:ind w:left="120" w:right="99"/>
        <w:jc w:val="center"/>
        <w:rPr>
          <w:rFonts w:ascii="Arial" w:hAnsi="Arial" w:cs="Arial"/>
          <w:b/>
          <w:bCs/>
          <w:caps/>
          <w:sz w:val="20"/>
          <w:szCs w:val="20"/>
          <w:lang w:val="lt-LT"/>
        </w:rPr>
      </w:pPr>
      <w:r w:rsidRPr="005467A5">
        <w:rPr>
          <w:rFonts w:ascii="Arial" w:hAnsi="Arial" w:cs="Arial"/>
          <w:b/>
          <w:bCs/>
          <w:caps/>
          <w:sz w:val="20"/>
          <w:szCs w:val="20"/>
          <w:lang w:val="lt-LT"/>
        </w:rPr>
        <w:tab/>
        <w:t>Finansinio ir tvarumo audito</w:t>
      </w:r>
      <w:r w:rsidR="007A70E9" w:rsidRPr="005467A5">
        <w:rPr>
          <w:rFonts w:ascii="Arial" w:hAnsi="Arial" w:cs="Arial"/>
          <w:b/>
          <w:bCs/>
          <w:caps/>
          <w:sz w:val="20"/>
          <w:szCs w:val="20"/>
          <w:lang w:val="lt-LT"/>
        </w:rPr>
        <w:t xml:space="preserve"> PASLAUGŲ</w:t>
      </w:r>
      <w:r w:rsidR="00BA74CD" w:rsidRPr="005467A5">
        <w:rPr>
          <w:rFonts w:ascii="Arial" w:hAnsi="Arial" w:cs="Arial"/>
          <w:b/>
          <w:bCs/>
          <w:caps/>
          <w:sz w:val="20"/>
          <w:szCs w:val="20"/>
          <w:lang w:val="lt-LT"/>
        </w:rPr>
        <w:t xml:space="preserve"> PIRKIMO</w:t>
      </w:r>
    </w:p>
    <w:p w14:paraId="20D48A18" w14:textId="77777777" w:rsidR="00903641" w:rsidRPr="005467A5" w:rsidRDefault="00903641" w:rsidP="00DA6C86">
      <w:pPr>
        <w:ind w:left="120" w:right="99"/>
        <w:jc w:val="center"/>
        <w:rPr>
          <w:rFonts w:ascii="Arial" w:hAnsi="Arial" w:cs="Arial"/>
          <w:b/>
          <w:bCs/>
          <w:caps/>
          <w:sz w:val="20"/>
          <w:szCs w:val="20"/>
          <w:lang w:val="lt-LT"/>
        </w:rPr>
      </w:pPr>
    </w:p>
    <w:p w14:paraId="7A5F35AE" w14:textId="3B213848" w:rsidR="00903641" w:rsidRPr="005467A5" w:rsidRDefault="00A570BC" w:rsidP="00DA6C86">
      <w:pPr>
        <w:ind w:left="120" w:right="99"/>
        <w:jc w:val="center"/>
        <w:rPr>
          <w:rFonts w:ascii="Arial" w:hAnsi="Arial" w:cs="Arial"/>
          <w:b/>
          <w:bCs/>
          <w:caps/>
          <w:sz w:val="20"/>
          <w:szCs w:val="20"/>
          <w:lang w:val="lt-LT"/>
        </w:rPr>
      </w:pPr>
      <w:r w:rsidRPr="005467A5">
        <w:rPr>
          <w:rFonts w:ascii="Arial" w:hAnsi="Arial" w:cs="Arial"/>
          <w:b/>
          <w:bCs/>
          <w:caps/>
          <w:sz w:val="20"/>
          <w:szCs w:val="20"/>
          <w:lang w:val="lt-LT"/>
        </w:rPr>
        <w:t xml:space="preserve">SPELIALIOSIOS PIRKIMO </w:t>
      </w:r>
      <w:r w:rsidR="00903641" w:rsidRPr="005467A5">
        <w:rPr>
          <w:rFonts w:ascii="Arial" w:hAnsi="Arial" w:cs="Arial"/>
          <w:b/>
          <w:bCs/>
          <w:caps/>
          <w:sz w:val="20"/>
          <w:szCs w:val="20"/>
          <w:lang w:val="lt-LT"/>
        </w:rPr>
        <w:t>sąlygos</w:t>
      </w:r>
      <w:r w:rsidRPr="005467A5">
        <w:rPr>
          <w:rFonts w:ascii="Arial" w:hAnsi="Arial" w:cs="Arial"/>
          <w:b/>
          <w:bCs/>
          <w:caps/>
          <w:sz w:val="20"/>
          <w:szCs w:val="20"/>
          <w:lang w:val="lt-LT"/>
        </w:rPr>
        <w:t xml:space="preserve"> (SPS)</w:t>
      </w:r>
    </w:p>
    <w:p w14:paraId="32278B59" w14:textId="77777777" w:rsidR="00A570BC" w:rsidRPr="005467A5" w:rsidRDefault="00A570BC" w:rsidP="00DA6C86">
      <w:pPr>
        <w:ind w:left="120" w:right="99"/>
        <w:jc w:val="center"/>
        <w:rPr>
          <w:rFonts w:ascii="Arial" w:hAnsi="Arial" w:cs="Arial"/>
          <w:b/>
          <w:bCs/>
          <w:caps/>
          <w:sz w:val="20"/>
          <w:szCs w:val="20"/>
          <w:lang w:val="lt-LT"/>
        </w:rPr>
      </w:pPr>
    </w:p>
    <w:p w14:paraId="1551D423" w14:textId="573496FF" w:rsidR="00A570BC" w:rsidRPr="005467A5" w:rsidRDefault="00A570BC" w:rsidP="00DA6C86">
      <w:pPr>
        <w:ind w:left="120" w:right="99"/>
        <w:jc w:val="center"/>
        <w:rPr>
          <w:rFonts w:ascii="Arial" w:hAnsi="Arial" w:cs="Arial"/>
          <w:b/>
          <w:sz w:val="20"/>
          <w:szCs w:val="20"/>
          <w:lang w:val="lt-LT"/>
        </w:rPr>
      </w:pPr>
      <w:r w:rsidRPr="00F16EF1">
        <w:rPr>
          <w:rFonts w:ascii="Arial" w:hAnsi="Arial" w:cs="Arial"/>
          <w:caps/>
          <w:sz w:val="20"/>
          <w:szCs w:val="20"/>
          <w:lang w:val="lt-LT"/>
        </w:rPr>
        <w:t>202</w:t>
      </w:r>
      <w:r w:rsidR="00AD2E67" w:rsidRPr="00F16EF1">
        <w:rPr>
          <w:rFonts w:ascii="Arial" w:hAnsi="Arial" w:cs="Arial"/>
          <w:caps/>
          <w:sz w:val="20"/>
          <w:szCs w:val="20"/>
          <w:lang w:val="lt-LT"/>
        </w:rPr>
        <w:t>5</w:t>
      </w:r>
      <w:r w:rsidRPr="00F16EF1">
        <w:rPr>
          <w:rFonts w:ascii="Arial" w:hAnsi="Arial" w:cs="Arial"/>
          <w:b/>
          <w:bCs/>
          <w:caps/>
          <w:sz w:val="20"/>
          <w:szCs w:val="20"/>
          <w:lang w:val="lt-LT"/>
        </w:rPr>
        <w:t xml:space="preserve"> </w:t>
      </w:r>
      <w:r w:rsidRPr="00F16EF1">
        <w:rPr>
          <w:rFonts w:ascii="Arial" w:hAnsi="Arial" w:cs="Arial"/>
          <w:sz w:val="20"/>
          <w:szCs w:val="20"/>
          <w:lang w:val="lt-LT"/>
        </w:rPr>
        <w:t xml:space="preserve">m. </w:t>
      </w:r>
      <w:r w:rsidR="00AD2E67" w:rsidRPr="00F16EF1">
        <w:rPr>
          <w:rFonts w:ascii="Arial" w:hAnsi="Arial" w:cs="Arial"/>
          <w:sz w:val="20"/>
          <w:szCs w:val="20"/>
          <w:lang w:val="lt-LT"/>
        </w:rPr>
        <w:t xml:space="preserve">vasario </w:t>
      </w:r>
      <w:r w:rsidR="00F16EF1" w:rsidRPr="00F16EF1">
        <w:rPr>
          <w:rFonts w:ascii="Arial" w:hAnsi="Arial" w:cs="Arial"/>
          <w:sz w:val="20"/>
          <w:szCs w:val="20"/>
          <w:lang w:val="lt-LT"/>
        </w:rPr>
        <w:t xml:space="preserve">28 </w:t>
      </w:r>
      <w:r w:rsidRPr="00F16EF1">
        <w:rPr>
          <w:rFonts w:ascii="Arial" w:hAnsi="Arial" w:cs="Arial"/>
          <w:sz w:val="20"/>
          <w:szCs w:val="20"/>
          <w:lang w:val="lt-LT"/>
        </w:rPr>
        <w:t>d.</w:t>
      </w:r>
    </w:p>
    <w:p w14:paraId="6D96EC3E" w14:textId="77777777" w:rsidR="00A570BC" w:rsidRPr="005467A5" w:rsidRDefault="00A570BC" w:rsidP="00DA6C86">
      <w:pPr>
        <w:tabs>
          <w:tab w:val="left" w:pos="709"/>
          <w:tab w:val="right" w:leader="dot" w:pos="9962"/>
        </w:tabs>
        <w:spacing w:after="100"/>
        <w:rPr>
          <w:rFonts w:ascii="Arial" w:eastAsia="Yu Mincho" w:hAnsi="Arial" w:cs="Arial"/>
          <w:b/>
          <w:bCs/>
          <w:noProof/>
          <w:sz w:val="20"/>
          <w:szCs w:val="20"/>
          <w:lang w:val="lt-LT"/>
        </w:rPr>
      </w:pPr>
    </w:p>
    <w:p w14:paraId="294E5381" w14:textId="02E69735" w:rsidR="00A570BC" w:rsidRPr="005467A5" w:rsidRDefault="00A570BC" w:rsidP="003237AD">
      <w:pPr>
        <w:tabs>
          <w:tab w:val="left" w:pos="709"/>
          <w:tab w:val="right" w:leader="dot" w:pos="9962"/>
        </w:tabs>
        <w:jc w:val="center"/>
        <w:rPr>
          <w:rFonts w:ascii="Arial" w:eastAsia="Yu Mincho" w:hAnsi="Arial" w:cs="Arial"/>
          <w:b/>
          <w:bCs/>
          <w:noProof/>
          <w:sz w:val="20"/>
          <w:szCs w:val="20"/>
          <w:lang w:val="lt-LT"/>
        </w:rPr>
      </w:pPr>
      <w:r w:rsidRPr="005467A5">
        <w:rPr>
          <w:rFonts w:ascii="Arial" w:eastAsia="Yu Mincho" w:hAnsi="Arial" w:cs="Arial"/>
          <w:b/>
          <w:bCs/>
          <w:noProof/>
          <w:sz w:val="20"/>
          <w:szCs w:val="20"/>
          <w:lang w:val="lt-LT"/>
        </w:rPr>
        <w:t>1.</w:t>
      </w:r>
      <w:r w:rsidRPr="005467A5">
        <w:rPr>
          <w:rFonts w:ascii="Arial" w:eastAsia="Yu Mincho" w:hAnsi="Arial" w:cs="Arial"/>
          <w:b/>
          <w:bCs/>
          <w:noProof/>
          <w:sz w:val="20"/>
          <w:szCs w:val="20"/>
          <w:lang w:val="lt-LT"/>
        </w:rPr>
        <w:tab/>
        <w:t>BENDRA INFORMACIJA</w:t>
      </w:r>
    </w:p>
    <w:p w14:paraId="6968D43D" w14:textId="77777777" w:rsidR="00A570BC" w:rsidRPr="005467A5" w:rsidRDefault="00A570BC" w:rsidP="003237AD">
      <w:pPr>
        <w:tabs>
          <w:tab w:val="left" w:pos="709"/>
          <w:tab w:val="right" w:leader="dot" w:pos="9962"/>
        </w:tabs>
        <w:rPr>
          <w:rFonts w:ascii="Arial" w:eastAsia="Yu Mincho" w:hAnsi="Arial" w:cs="Arial"/>
          <w:b/>
          <w:bCs/>
          <w:noProof/>
          <w:sz w:val="20"/>
          <w:szCs w:val="20"/>
          <w:lang w:val="lt-LT"/>
        </w:rPr>
      </w:pPr>
    </w:p>
    <w:p w14:paraId="38F89C11" w14:textId="12EEE949" w:rsidR="00A570BC" w:rsidRPr="005467A5"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Perkantysis subjektas – Akcinė bendrovė „Kauno energija“,</w:t>
      </w:r>
      <w:r w:rsidRPr="005467A5">
        <w:rPr>
          <w:rFonts w:ascii="Arial" w:eastAsia="Calibri" w:hAnsi="Arial" w:cs="Arial"/>
          <w:color w:val="00B050"/>
          <w:sz w:val="20"/>
          <w:szCs w:val="20"/>
          <w:lang w:val="lt-LT" w:eastAsia="lt-LT"/>
        </w:rPr>
        <w:t xml:space="preserve"> </w:t>
      </w:r>
      <w:r w:rsidRPr="005467A5">
        <w:rPr>
          <w:rFonts w:ascii="Arial" w:eastAsia="Calibri" w:hAnsi="Arial" w:cs="Arial"/>
          <w:sz w:val="20"/>
          <w:szCs w:val="20"/>
          <w:lang w:val="lt-LT" w:eastAsia="lt-LT"/>
        </w:rPr>
        <w:t>juridinio asmens kodas 235014830, adresas Raudondvario pl. 84, Kaunas, Perkan</w:t>
      </w:r>
      <w:r w:rsidR="00737166" w:rsidRPr="005467A5">
        <w:rPr>
          <w:rFonts w:ascii="Arial" w:eastAsia="Calibri" w:hAnsi="Arial" w:cs="Arial"/>
          <w:sz w:val="20"/>
          <w:szCs w:val="20"/>
          <w:lang w:val="lt-LT" w:eastAsia="lt-LT"/>
        </w:rPr>
        <w:t>tysis subjektas</w:t>
      </w:r>
      <w:r w:rsidRPr="005467A5">
        <w:rPr>
          <w:rFonts w:ascii="Arial" w:eastAsia="Calibri" w:hAnsi="Arial" w:cs="Arial"/>
          <w:sz w:val="20"/>
          <w:szCs w:val="20"/>
          <w:lang w:val="lt-LT" w:eastAsia="lt-LT"/>
        </w:rPr>
        <w:t xml:space="preserve"> yra PVM mokėtoja</w:t>
      </w:r>
      <w:r w:rsidR="00737166" w:rsidRPr="005467A5">
        <w:rPr>
          <w:rFonts w:ascii="Arial" w:eastAsia="Calibri" w:hAnsi="Arial" w:cs="Arial"/>
          <w:sz w:val="20"/>
          <w:szCs w:val="20"/>
          <w:lang w:val="lt-LT" w:eastAsia="lt-LT"/>
        </w:rPr>
        <w:t>s</w:t>
      </w:r>
      <w:r w:rsidRPr="005467A5">
        <w:rPr>
          <w:rFonts w:ascii="Arial" w:eastAsia="Calibri" w:hAnsi="Arial" w:cs="Arial"/>
          <w:sz w:val="20"/>
          <w:szCs w:val="20"/>
          <w:lang w:val="lt-LT" w:eastAsia="lt-LT"/>
        </w:rPr>
        <w:t>.</w:t>
      </w:r>
    </w:p>
    <w:p w14:paraId="2EF577D4" w14:textId="11DBB06B" w:rsidR="00A570BC" w:rsidRPr="005467A5" w:rsidRDefault="00A570BC" w:rsidP="006B020C">
      <w:pPr>
        <w:ind w:firstLine="567"/>
        <w:contextualSpacing/>
        <w:jc w:val="both"/>
        <w:rPr>
          <w:rFonts w:ascii="Arial" w:eastAsia="Calibri" w:hAnsi="Arial" w:cs="Arial"/>
          <w:sz w:val="20"/>
          <w:szCs w:val="20"/>
          <w:lang w:val="lt-LT" w:eastAsia="lt-LT"/>
        </w:rPr>
      </w:pPr>
      <w:r w:rsidRPr="005467A5">
        <w:rPr>
          <w:rFonts w:ascii="Arial" w:eastAsia="Calibri" w:hAnsi="Arial" w:cs="Arial"/>
          <w:color w:val="000000"/>
          <w:sz w:val="20"/>
          <w:szCs w:val="20"/>
          <w:lang w:val="lt-LT" w:eastAsia="lt-LT"/>
        </w:rPr>
        <w:t>1.</w:t>
      </w:r>
      <w:r w:rsidR="00737166" w:rsidRPr="005467A5">
        <w:rPr>
          <w:rFonts w:ascii="Arial" w:eastAsia="Calibri" w:hAnsi="Arial" w:cs="Arial"/>
          <w:color w:val="000000"/>
          <w:sz w:val="20"/>
          <w:szCs w:val="20"/>
          <w:lang w:val="lt-LT" w:eastAsia="lt-LT"/>
        </w:rPr>
        <w:t xml:space="preserve">2. </w:t>
      </w:r>
      <w:r w:rsidRPr="005467A5">
        <w:rPr>
          <w:rFonts w:ascii="Arial" w:eastAsia="Calibri" w:hAnsi="Arial" w:cs="Arial"/>
          <w:color w:val="000000"/>
          <w:sz w:val="20"/>
          <w:szCs w:val="20"/>
          <w:lang w:val="lt-LT" w:eastAsia="lt-LT"/>
        </w:rPr>
        <w:t>Pirkimas neatliekamas naudojantis centralizuotų pirkimų katalogu</w:t>
      </w:r>
      <w:r w:rsidR="00DF594B" w:rsidRPr="005467A5">
        <w:rPr>
          <w:rFonts w:ascii="Arial" w:eastAsia="Calibri" w:hAnsi="Arial" w:cs="Arial"/>
          <w:color w:val="000000"/>
          <w:sz w:val="20"/>
          <w:szCs w:val="20"/>
          <w:lang w:val="lt-LT" w:eastAsia="lt-LT"/>
        </w:rPr>
        <w:t xml:space="preserve"> (toliau – CPO)</w:t>
      </w:r>
      <w:r w:rsidRPr="005467A5">
        <w:rPr>
          <w:rFonts w:ascii="Arial" w:eastAsia="Calibri" w:hAnsi="Arial" w:cs="Arial"/>
          <w:color w:val="000000"/>
          <w:sz w:val="20"/>
          <w:szCs w:val="20"/>
          <w:lang w:val="lt-LT" w:eastAsia="lt-LT"/>
        </w:rPr>
        <w:t xml:space="preserve">, nes </w:t>
      </w:r>
      <w:r w:rsidR="00652103" w:rsidRPr="005467A5">
        <w:rPr>
          <w:rFonts w:ascii="Arial" w:eastAsia="Calibri" w:hAnsi="Arial" w:cs="Arial"/>
          <w:color w:val="000000"/>
          <w:sz w:val="20"/>
          <w:szCs w:val="20"/>
          <w:lang w:val="lt-LT" w:eastAsia="lt-LT"/>
        </w:rPr>
        <w:t>išanalizavus CPO elektroniniame kataloge esančius pirkimus nustatyta, kad nėra norimų įsigyti p</w:t>
      </w:r>
      <w:r w:rsidR="00E968FC" w:rsidRPr="005467A5">
        <w:rPr>
          <w:rFonts w:ascii="Arial" w:eastAsia="Calibri" w:hAnsi="Arial" w:cs="Arial"/>
          <w:color w:val="000000"/>
          <w:sz w:val="20"/>
          <w:szCs w:val="20"/>
          <w:lang w:val="lt-LT" w:eastAsia="lt-LT"/>
        </w:rPr>
        <w:t>aslaugų</w:t>
      </w:r>
      <w:r w:rsidR="00652103" w:rsidRPr="005467A5">
        <w:rPr>
          <w:rFonts w:ascii="Arial" w:eastAsia="Calibri" w:hAnsi="Arial" w:cs="Arial"/>
          <w:color w:val="000000"/>
          <w:sz w:val="20"/>
          <w:szCs w:val="20"/>
          <w:lang w:val="lt-LT" w:eastAsia="lt-LT"/>
        </w:rPr>
        <w:t xml:space="preserve"> CPO kataloge.</w:t>
      </w:r>
    </w:p>
    <w:p w14:paraId="2DCA4E61" w14:textId="0E7C40D3" w:rsidR="00C7725A" w:rsidRPr="005467A5" w:rsidRDefault="00A570BC" w:rsidP="006B020C">
      <w:pPr>
        <w:ind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1.</w:t>
      </w:r>
      <w:r w:rsidR="00C7725A" w:rsidRPr="005467A5">
        <w:rPr>
          <w:rFonts w:ascii="Arial" w:eastAsia="Calibri" w:hAnsi="Arial" w:cs="Arial"/>
          <w:sz w:val="20"/>
          <w:szCs w:val="20"/>
          <w:lang w:val="lt-LT" w:eastAsia="lt-LT"/>
        </w:rPr>
        <w:t>3</w:t>
      </w:r>
      <w:r w:rsidRPr="005467A5">
        <w:rPr>
          <w:rFonts w:ascii="Arial" w:eastAsia="Calibri" w:hAnsi="Arial" w:cs="Arial"/>
          <w:sz w:val="20"/>
          <w:szCs w:val="20"/>
          <w:lang w:val="lt-LT" w:eastAsia="lt-LT"/>
        </w:rPr>
        <w:t xml:space="preserve">.  </w:t>
      </w:r>
      <w:r w:rsidR="00C7725A" w:rsidRPr="005467A5">
        <w:rPr>
          <w:rFonts w:ascii="Arial" w:eastAsia="Calibri" w:hAnsi="Arial" w:cs="Arial"/>
          <w:sz w:val="20"/>
          <w:szCs w:val="20"/>
          <w:lang w:val="lt-LT" w:eastAsia="lt-LT"/>
        </w:rPr>
        <w:t>Stebėtojai dalyvauti Komisijos posėdžiuose nėra kviečiami.</w:t>
      </w:r>
    </w:p>
    <w:p w14:paraId="420B6074" w14:textId="18A97A92" w:rsidR="00767083" w:rsidRPr="005467A5" w:rsidRDefault="00767083" w:rsidP="006B020C">
      <w:pPr>
        <w:ind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1.4. Vykdomas skelbiamas supaprastintas pirkimas</w:t>
      </w:r>
      <w:r w:rsidR="00D4214E" w:rsidRPr="005467A5">
        <w:rPr>
          <w:rFonts w:ascii="Arial" w:eastAsia="Calibri" w:hAnsi="Arial" w:cs="Arial"/>
          <w:sz w:val="20"/>
          <w:szCs w:val="20"/>
          <w:lang w:val="lt-LT" w:eastAsia="lt-LT"/>
        </w:rPr>
        <w:t xml:space="preserve"> atviro konkurso būdu. Pirkimo sąlygos patvirtintos AB „Kauno energija“ pirkimų komisijos 202</w:t>
      </w:r>
      <w:r w:rsidR="005467A5" w:rsidRPr="005467A5">
        <w:rPr>
          <w:rFonts w:ascii="Arial" w:eastAsia="Calibri" w:hAnsi="Arial" w:cs="Arial"/>
          <w:sz w:val="20"/>
          <w:szCs w:val="20"/>
          <w:lang w:val="lt-LT" w:eastAsia="lt-LT"/>
        </w:rPr>
        <w:t>5</w:t>
      </w:r>
      <w:r w:rsidR="00D4214E" w:rsidRPr="005467A5">
        <w:rPr>
          <w:rFonts w:ascii="Arial" w:eastAsia="Calibri" w:hAnsi="Arial" w:cs="Arial"/>
          <w:sz w:val="20"/>
          <w:szCs w:val="20"/>
          <w:lang w:val="lt-LT" w:eastAsia="lt-LT"/>
        </w:rPr>
        <w:t>-</w:t>
      </w:r>
      <w:r w:rsidR="005467A5" w:rsidRPr="005467A5">
        <w:rPr>
          <w:rFonts w:ascii="Arial" w:eastAsia="Calibri" w:hAnsi="Arial" w:cs="Arial"/>
          <w:sz w:val="20"/>
          <w:szCs w:val="20"/>
          <w:lang w:val="lt-LT" w:eastAsia="lt-LT"/>
        </w:rPr>
        <w:t>02</w:t>
      </w:r>
      <w:r w:rsidR="00D4214E" w:rsidRPr="005467A5">
        <w:rPr>
          <w:rFonts w:ascii="Arial" w:eastAsia="Calibri" w:hAnsi="Arial" w:cs="Arial"/>
          <w:sz w:val="20"/>
          <w:szCs w:val="20"/>
          <w:lang w:val="lt-LT" w:eastAsia="lt-LT"/>
        </w:rPr>
        <w:t>-</w:t>
      </w:r>
      <w:r w:rsidR="00AA2E0F" w:rsidRPr="005467A5">
        <w:rPr>
          <w:rFonts w:ascii="Arial" w:eastAsia="Calibri" w:hAnsi="Arial" w:cs="Arial"/>
          <w:sz w:val="20"/>
          <w:szCs w:val="20"/>
          <w:lang w:val="lt-LT" w:eastAsia="lt-LT"/>
        </w:rPr>
        <w:t>2</w:t>
      </w:r>
      <w:r w:rsidR="005467A5" w:rsidRPr="005467A5">
        <w:rPr>
          <w:rFonts w:ascii="Arial" w:eastAsia="Calibri" w:hAnsi="Arial" w:cs="Arial"/>
          <w:sz w:val="20"/>
          <w:szCs w:val="20"/>
          <w:lang w:val="lt-LT" w:eastAsia="lt-LT"/>
        </w:rPr>
        <w:t>7</w:t>
      </w:r>
      <w:r w:rsidR="00D4214E" w:rsidRPr="005467A5">
        <w:rPr>
          <w:rFonts w:ascii="Arial" w:eastAsia="Calibri" w:hAnsi="Arial" w:cs="Arial"/>
          <w:sz w:val="20"/>
          <w:szCs w:val="20"/>
          <w:lang w:val="lt-LT" w:eastAsia="lt-LT"/>
        </w:rPr>
        <w:t xml:space="preserve"> (posėdžio protokolo Nr. P-106-</w:t>
      </w:r>
      <w:r w:rsidR="005467A5" w:rsidRPr="005467A5">
        <w:rPr>
          <w:rFonts w:ascii="Arial" w:eastAsia="Calibri" w:hAnsi="Arial" w:cs="Arial"/>
          <w:sz w:val="20"/>
          <w:szCs w:val="20"/>
          <w:lang w:val="lt-LT" w:eastAsia="lt-LT"/>
        </w:rPr>
        <w:t>76</w:t>
      </w:r>
      <w:r w:rsidR="00D4214E" w:rsidRPr="005467A5">
        <w:rPr>
          <w:rFonts w:ascii="Arial" w:eastAsia="Calibri" w:hAnsi="Arial" w:cs="Arial"/>
          <w:sz w:val="20"/>
          <w:szCs w:val="20"/>
          <w:lang w:val="lt-LT" w:eastAsia="lt-LT"/>
        </w:rPr>
        <w:t>) sprendimu</w:t>
      </w:r>
      <w:r w:rsidRPr="005467A5">
        <w:rPr>
          <w:rFonts w:ascii="Arial" w:eastAsia="Calibri" w:hAnsi="Arial" w:cs="Arial"/>
          <w:sz w:val="20"/>
          <w:szCs w:val="20"/>
          <w:lang w:val="lt-LT" w:eastAsia="lt-LT"/>
        </w:rPr>
        <w:t>.</w:t>
      </w:r>
      <w:r w:rsidR="00D4214E" w:rsidRPr="005467A5">
        <w:rPr>
          <w:rFonts w:ascii="Arial" w:eastAsia="Calibri" w:hAnsi="Arial" w:cs="Arial"/>
          <w:sz w:val="20"/>
          <w:szCs w:val="20"/>
          <w:lang w:val="lt-LT" w:eastAsia="lt-LT"/>
        </w:rPr>
        <w:t xml:space="preserve"> </w:t>
      </w:r>
    </w:p>
    <w:p w14:paraId="784D4A99" w14:textId="1DE03421" w:rsidR="00277967" w:rsidRPr="005467A5" w:rsidRDefault="00346C67" w:rsidP="00277967">
      <w:pPr>
        <w:ind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1.5.</w:t>
      </w:r>
      <w:r w:rsidR="00A570BC" w:rsidRPr="005467A5">
        <w:rPr>
          <w:rFonts w:ascii="Arial" w:eastAsia="Calibri" w:hAnsi="Arial" w:cs="Arial"/>
          <w:sz w:val="20"/>
          <w:szCs w:val="20"/>
          <w:lang w:val="lt-LT" w:eastAsia="lt-LT"/>
        </w:rPr>
        <w:t xml:space="preserve"> </w:t>
      </w:r>
      <w:r w:rsidR="00D2714F" w:rsidRPr="005467A5">
        <w:rPr>
          <w:rFonts w:ascii="Arial" w:eastAsia="Calibri" w:hAnsi="Arial" w:cs="Arial"/>
          <w:sz w:val="20"/>
          <w:szCs w:val="20"/>
          <w:lang w:val="lt-LT" w:eastAsia="lt-LT"/>
        </w:rPr>
        <w:t xml:space="preserve">Atliekamas žaliasis pirkimas. </w:t>
      </w:r>
      <w:r w:rsidR="00277967" w:rsidRPr="005467A5">
        <w:rPr>
          <w:rFonts w:ascii="Arial" w:eastAsia="Calibri" w:hAnsi="Arial" w:cs="Arial"/>
          <w:sz w:val="20"/>
          <w:szCs w:val="20"/>
          <w:lang w:val="lt-LT" w:eastAsia="lt-LT"/>
        </w:rPr>
        <w:t>Pirkimas laikomas žaliuoju, nes vykdomas pirkimas pagal Lietuvos Respublikos aplinkos ministro 2011 m. birželio 28 d. įsakymu Nr. D1-508 patvirtintą „Aplinkos apsaugos kriterijų taikymo, vykdant žaliuosius pirkimus, tvarkos aprašas“</w:t>
      </w:r>
      <w:r w:rsidR="005467A5" w:rsidRPr="005467A5">
        <w:rPr>
          <w:rFonts w:ascii="Arial" w:eastAsia="Calibri" w:hAnsi="Arial" w:cs="Arial"/>
          <w:sz w:val="20"/>
          <w:szCs w:val="20"/>
          <w:lang w:val="lt-LT" w:eastAsia="lt-LT"/>
        </w:rPr>
        <w:t xml:space="preserve"> </w:t>
      </w:r>
      <w:r w:rsidR="00277967" w:rsidRPr="005467A5">
        <w:rPr>
          <w:rFonts w:ascii="Arial" w:eastAsia="Calibri" w:hAnsi="Arial" w:cs="Arial"/>
          <w:sz w:val="20"/>
          <w:szCs w:val="20"/>
          <w:lang w:val="lt-LT" w:eastAsia="lt-LT"/>
        </w:rPr>
        <w:t>(aktuali redakcija) 4.4.3. papunktį, kai perkama paslauga, nesusijusi su materialaus objekto sukūrimu, kurios teikimo metu nėra numatomas reikšmingas neigiamas poveikis aplinkai, nesukuriamas taršos šaltinis ir negeneruojamos atliekos.</w:t>
      </w:r>
    </w:p>
    <w:p w14:paraId="4AC03A83" w14:textId="260308E4" w:rsidR="00C7725A" w:rsidRPr="005467A5" w:rsidRDefault="5CA818F4" w:rsidP="00277967">
      <w:pPr>
        <w:ind w:firstLine="567"/>
        <w:jc w:val="both"/>
        <w:rPr>
          <w:rFonts w:ascii="Arial" w:eastAsia="Arial" w:hAnsi="Arial" w:cs="Arial"/>
          <w:sz w:val="20"/>
          <w:szCs w:val="20"/>
          <w:lang w:val="lt-LT" w:eastAsia="lt-LT"/>
        </w:rPr>
      </w:pPr>
      <w:r w:rsidRPr="005467A5">
        <w:rPr>
          <w:rFonts w:ascii="Arial" w:eastAsia="Arial" w:hAnsi="Arial" w:cs="Arial"/>
          <w:sz w:val="20"/>
          <w:szCs w:val="20"/>
          <w:lang w:val="lt-LT" w:eastAsia="lt-LT"/>
        </w:rPr>
        <w:t>1.6.</w:t>
      </w:r>
      <w:r w:rsidR="00915B50" w:rsidRPr="005467A5">
        <w:rPr>
          <w:rFonts w:ascii="Arial" w:eastAsia="Arial" w:hAnsi="Arial" w:cs="Arial"/>
          <w:sz w:val="20"/>
          <w:szCs w:val="20"/>
          <w:lang w:val="lt-LT" w:eastAsia="lt-LT"/>
        </w:rPr>
        <w:t xml:space="preserve"> </w:t>
      </w:r>
      <w:r w:rsidR="7C3CB7CF" w:rsidRPr="005467A5">
        <w:rPr>
          <w:rFonts w:ascii="Arial" w:eastAsia="Arial" w:hAnsi="Arial" w:cs="Arial"/>
          <w:sz w:val="20"/>
          <w:szCs w:val="20"/>
          <w:lang w:val="lt-LT" w:eastAsia="lt-LT"/>
        </w:rPr>
        <w:t xml:space="preserve">Išankstinis skelbimas apie pirkimą nebuvo paskelbtas. </w:t>
      </w:r>
    </w:p>
    <w:p w14:paraId="3C6A0516" w14:textId="5D78D789" w:rsidR="00A570BC" w:rsidRPr="005467A5"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rPr>
        <w:t>1.7.</w:t>
      </w:r>
      <w:r w:rsidR="00915B50" w:rsidRPr="005467A5">
        <w:rPr>
          <w:rFonts w:ascii="Arial" w:eastAsia="Calibri" w:hAnsi="Arial" w:cs="Arial"/>
          <w:sz w:val="20"/>
          <w:szCs w:val="20"/>
          <w:lang w:val="lt-LT"/>
        </w:rPr>
        <w:t xml:space="preserve"> </w:t>
      </w:r>
      <w:r w:rsidR="00A570BC" w:rsidRPr="005467A5">
        <w:rPr>
          <w:rFonts w:ascii="Arial" w:eastAsia="Calibri" w:hAnsi="Arial" w:cs="Arial"/>
          <w:sz w:val="20"/>
          <w:szCs w:val="20"/>
          <w:lang w:val="lt-LT"/>
        </w:rPr>
        <w:t xml:space="preserve">Pirkime </w:t>
      </w:r>
      <w:r w:rsidR="00813F67" w:rsidRPr="005467A5">
        <w:rPr>
          <w:rFonts w:ascii="Arial" w:eastAsia="Calibri" w:hAnsi="Arial" w:cs="Arial"/>
          <w:sz w:val="20"/>
          <w:szCs w:val="20"/>
          <w:lang w:val="lt-LT" w:eastAsia="lt-LT"/>
        </w:rPr>
        <w:t>perkantysis subjektas</w:t>
      </w:r>
      <w:r w:rsidR="00A570BC" w:rsidRPr="005467A5">
        <w:rPr>
          <w:rFonts w:ascii="Arial" w:eastAsia="Calibri" w:hAnsi="Arial" w:cs="Arial"/>
          <w:sz w:val="20"/>
          <w:szCs w:val="20"/>
          <w:lang w:val="lt-LT"/>
        </w:rPr>
        <w:t xml:space="preserve"> nenumato skelbti pranešimo dėl savanoriško </w:t>
      </w:r>
      <w:proofErr w:type="spellStart"/>
      <w:r w:rsidR="00A570BC" w:rsidRPr="005467A5">
        <w:rPr>
          <w:rFonts w:ascii="Arial" w:eastAsia="Calibri" w:hAnsi="Arial" w:cs="Arial"/>
          <w:i/>
          <w:iCs/>
          <w:sz w:val="20"/>
          <w:szCs w:val="20"/>
          <w:lang w:val="lt-LT"/>
        </w:rPr>
        <w:t>ex</w:t>
      </w:r>
      <w:proofErr w:type="spellEnd"/>
      <w:r w:rsidR="00A570BC" w:rsidRPr="005467A5">
        <w:rPr>
          <w:rFonts w:ascii="Arial" w:eastAsia="Calibri" w:hAnsi="Arial" w:cs="Arial"/>
          <w:i/>
          <w:iCs/>
          <w:sz w:val="20"/>
          <w:szCs w:val="20"/>
          <w:lang w:val="lt-LT"/>
        </w:rPr>
        <w:t xml:space="preserve"> ante</w:t>
      </w:r>
      <w:r w:rsidR="00A570BC" w:rsidRPr="005467A5">
        <w:rPr>
          <w:rFonts w:ascii="Arial" w:eastAsia="Calibri" w:hAnsi="Arial" w:cs="Arial"/>
          <w:sz w:val="20"/>
          <w:szCs w:val="20"/>
          <w:lang w:val="lt-LT"/>
        </w:rPr>
        <w:t xml:space="preserve"> skaidrumo.</w:t>
      </w:r>
    </w:p>
    <w:p w14:paraId="385579CE" w14:textId="524E6EF2" w:rsidR="00A570BC" w:rsidRPr="005467A5"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1.8.</w:t>
      </w:r>
      <w:r w:rsidR="00915B50" w:rsidRPr="005467A5">
        <w:rPr>
          <w:rFonts w:ascii="Arial" w:eastAsia="Calibri" w:hAnsi="Arial" w:cs="Arial"/>
          <w:sz w:val="20"/>
          <w:szCs w:val="20"/>
          <w:lang w:val="lt-LT" w:eastAsia="lt-LT"/>
        </w:rPr>
        <w:t xml:space="preserve"> </w:t>
      </w:r>
      <w:r w:rsidR="00A570BC" w:rsidRPr="005467A5">
        <w:rPr>
          <w:rFonts w:ascii="Arial" w:eastAsia="Calibri" w:hAnsi="Arial" w:cs="Arial"/>
          <w:sz w:val="20"/>
          <w:szCs w:val="20"/>
          <w:lang w:val="lt-LT" w:eastAsia="lt-LT"/>
        </w:rPr>
        <w:t xml:space="preserve">Pirkime neleidžiama pateikti alternatyvių pasiūlymų. </w:t>
      </w:r>
    </w:p>
    <w:p w14:paraId="4243DFE9" w14:textId="7FF19242" w:rsidR="00A570BC" w:rsidRPr="005467A5"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5467A5">
        <w:rPr>
          <w:rFonts w:ascii="Arial" w:eastAsia="Arial" w:hAnsi="Arial" w:cs="Arial"/>
          <w:color w:val="333333"/>
          <w:sz w:val="20"/>
          <w:szCs w:val="20"/>
          <w:lang w:val="lt-LT" w:eastAsia="lt-LT"/>
        </w:rPr>
        <w:t>1.9.</w:t>
      </w:r>
      <w:r w:rsidR="00915B50" w:rsidRPr="005467A5">
        <w:rPr>
          <w:rFonts w:ascii="Arial" w:eastAsia="Arial" w:hAnsi="Arial" w:cs="Arial"/>
          <w:color w:val="333333"/>
          <w:sz w:val="20"/>
          <w:szCs w:val="20"/>
          <w:lang w:val="lt-LT" w:eastAsia="lt-LT"/>
        </w:rPr>
        <w:t xml:space="preserve"> </w:t>
      </w:r>
      <w:r w:rsidR="00A570BC" w:rsidRPr="005467A5">
        <w:rPr>
          <w:rFonts w:ascii="Arial" w:eastAsia="Arial" w:hAnsi="Arial" w:cs="Arial"/>
          <w:sz w:val="20"/>
          <w:szCs w:val="20"/>
          <w:lang w:val="lt-LT" w:eastAsia="lt-LT"/>
        </w:rPr>
        <w:t>Bendrosios pirkimo sąlygos yra neatskiriama šių pirkimo sąlygų dalis.</w:t>
      </w:r>
    </w:p>
    <w:p w14:paraId="6D719C60" w14:textId="77777777" w:rsidR="00A570BC" w:rsidRPr="005467A5"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5467A5" w:rsidRDefault="00B54950" w:rsidP="003038B6">
      <w:pPr>
        <w:tabs>
          <w:tab w:val="left" w:pos="709"/>
          <w:tab w:val="right" w:leader="dot" w:pos="9962"/>
        </w:tabs>
        <w:ind w:firstLine="567"/>
        <w:jc w:val="center"/>
        <w:rPr>
          <w:rFonts w:ascii="Arial" w:eastAsia="Yu Mincho" w:hAnsi="Arial" w:cs="Arial"/>
          <w:b/>
          <w:bCs/>
          <w:noProof/>
          <w:sz w:val="20"/>
          <w:szCs w:val="20"/>
          <w:lang w:val="lt-LT"/>
        </w:rPr>
      </w:pPr>
      <w:r w:rsidRPr="005467A5">
        <w:rPr>
          <w:rFonts w:ascii="Arial" w:eastAsia="Yu Mincho" w:hAnsi="Arial" w:cs="Arial"/>
          <w:b/>
          <w:bCs/>
          <w:noProof/>
          <w:sz w:val="20"/>
          <w:szCs w:val="20"/>
          <w:lang w:val="lt-LT"/>
        </w:rPr>
        <w:t>2. PIRKIMO OBJEKTAS</w:t>
      </w:r>
    </w:p>
    <w:p w14:paraId="0CF85780" w14:textId="77777777" w:rsidR="00A570BC" w:rsidRPr="005467A5" w:rsidRDefault="00A570BC" w:rsidP="003038B6">
      <w:pPr>
        <w:tabs>
          <w:tab w:val="left" w:pos="709"/>
          <w:tab w:val="right" w:leader="dot" w:pos="9962"/>
        </w:tabs>
        <w:ind w:firstLine="567"/>
        <w:rPr>
          <w:rFonts w:ascii="Arial" w:eastAsia="Yu Mincho" w:hAnsi="Arial" w:cs="Arial"/>
          <w:b/>
          <w:bCs/>
          <w:noProof/>
          <w:sz w:val="20"/>
          <w:szCs w:val="20"/>
          <w:lang w:val="lt-LT"/>
        </w:rPr>
      </w:pPr>
    </w:p>
    <w:p w14:paraId="29AD4E83" w14:textId="58F301E0" w:rsidR="00B54950" w:rsidRPr="005467A5" w:rsidRDefault="00B54950" w:rsidP="008045E9">
      <w:pPr>
        <w:numPr>
          <w:ilvl w:val="1"/>
          <w:numId w:val="5"/>
        </w:numPr>
        <w:tabs>
          <w:tab w:val="left" w:pos="993"/>
        </w:tabs>
        <w:ind w:left="0" w:firstLine="567"/>
        <w:contextualSpacing/>
        <w:jc w:val="both"/>
        <w:rPr>
          <w:rFonts w:ascii="Arial" w:eastAsia="Calibri" w:hAnsi="Arial" w:cs="Arial"/>
          <w:sz w:val="20"/>
          <w:szCs w:val="20"/>
          <w:lang w:val="lt-LT" w:eastAsia="lt-LT"/>
        </w:rPr>
      </w:pPr>
      <w:r w:rsidRPr="005467A5">
        <w:rPr>
          <w:rFonts w:ascii="Arial" w:eastAsia="Calibri" w:hAnsi="Arial" w:cs="Arial"/>
          <w:color w:val="000000"/>
          <w:sz w:val="20"/>
          <w:szCs w:val="20"/>
          <w:lang w:val="lt-LT" w:eastAsia="lt-LT"/>
        </w:rPr>
        <w:t xml:space="preserve">Perkantysis subjektas numato įsigyti </w:t>
      </w:r>
      <w:r w:rsidR="00915B50" w:rsidRPr="005467A5">
        <w:rPr>
          <w:rFonts w:ascii="Arial" w:eastAsia="Calibri" w:hAnsi="Arial" w:cs="Arial"/>
          <w:color w:val="000000"/>
          <w:sz w:val="20"/>
          <w:szCs w:val="20"/>
          <w:lang w:val="lt-LT" w:eastAsia="lt-LT"/>
        </w:rPr>
        <w:tab/>
        <w:t>finansinio ir tvarumo audito paslaugas</w:t>
      </w:r>
      <w:r w:rsidR="00094C87" w:rsidRPr="005467A5">
        <w:rPr>
          <w:rFonts w:ascii="Arial" w:eastAsia="Calibri" w:hAnsi="Arial" w:cs="Arial"/>
          <w:color w:val="000000"/>
          <w:sz w:val="20"/>
          <w:szCs w:val="20"/>
          <w:lang w:val="lt-LT" w:eastAsia="lt-LT"/>
        </w:rPr>
        <w:t xml:space="preserve"> (toliau – Paslaugos)</w:t>
      </w:r>
      <w:r w:rsidR="0060053D" w:rsidRPr="005467A5">
        <w:rPr>
          <w:rFonts w:ascii="Arial" w:eastAsia="Calibri" w:hAnsi="Arial" w:cs="Arial"/>
          <w:color w:val="000000"/>
          <w:sz w:val="20"/>
          <w:szCs w:val="20"/>
          <w:lang w:val="lt-LT" w:eastAsia="lt-LT"/>
        </w:rPr>
        <w:t>.</w:t>
      </w:r>
      <w:r w:rsidR="00094C87" w:rsidRPr="005467A5">
        <w:rPr>
          <w:rFonts w:ascii="Arial" w:eastAsia="Calibri" w:hAnsi="Arial" w:cs="Arial"/>
          <w:color w:val="000000"/>
          <w:sz w:val="20"/>
          <w:szCs w:val="20"/>
          <w:lang w:val="lt-LT" w:eastAsia="lt-LT"/>
        </w:rPr>
        <w:t xml:space="preserve"> </w:t>
      </w:r>
      <w:r w:rsidRPr="005467A5">
        <w:rPr>
          <w:rFonts w:ascii="Arial" w:eastAsia="Calibri" w:hAnsi="Arial" w:cs="Arial"/>
          <w:sz w:val="20"/>
          <w:szCs w:val="20"/>
          <w:lang w:val="lt-LT" w:eastAsia="lt-LT"/>
        </w:rPr>
        <w:t>Reikalavimai pirkimo objektui nustatyti specialiųjų pirkimo sąlygų 1</w:t>
      </w:r>
      <w:r w:rsidRPr="005467A5">
        <w:rPr>
          <w:rFonts w:ascii="Arial" w:eastAsia="Calibri" w:hAnsi="Arial" w:cs="Arial"/>
          <w:color w:val="00B050"/>
          <w:sz w:val="20"/>
          <w:szCs w:val="20"/>
          <w:lang w:val="lt-LT" w:eastAsia="lt-LT"/>
        </w:rPr>
        <w:t xml:space="preserve"> </w:t>
      </w:r>
      <w:r w:rsidRPr="005467A5">
        <w:rPr>
          <w:rFonts w:ascii="Arial" w:eastAsia="Calibri" w:hAnsi="Arial" w:cs="Arial"/>
          <w:sz w:val="20"/>
          <w:szCs w:val="20"/>
          <w:lang w:val="lt-LT" w:eastAsia="lt-LT"/>
        </w:rPr>
        <w:t>priede</w:t>
      </w:r>
      <w:r w:rsidR="0060053D" w:rsidRPr="005467A5">
        <w:rPr>
          <w:rFonts w:ascii="Arial" w:eastAsia="Calibri" w:hAnsi="Arial" w:cs="Arial"/>
          <w:sz w:val="20"/>
          <w:szCs w:val="20"/>
          <w:lang w:val="lt-LT" w:eastAsia="lt-LT"/>
        </w:rPr>
        <w:t xml:space="preserve"> – </w:t>
      </w:r>
      <w:r w:rsidR="00094C87" w:rsidRPr="005467A5">
        <w:rPr>
          <w:rFonts w:ascii="Arial" w:eastAsia="Calibri" w:hAnsi="Arial" w:cs="Arial"/>
          <w:sz w:val="20"/>
          <w:szCs w:val="20"/>
          <w:lang w:val="lt-LT" w:eastAsia="lt-LT"/>
        </w:rPr>
        <w:t>T</w:t>
      </w:r>
      <w:r w:rsidR="0060053D" w:rsidRPr="005467A5">
        <w:rPr>
          <w:rFonts w:ascii="Arial" w:eastAsia="Calibri" w:hAnsi="Arial" w:cs="Arial"/>
          <w:sz w:val="20"/>
          <w:szCs w:val="20"/>
          <w:lang w:val="lt-LT" w:eastAsia="lt-LT"/>
        </w:rPr>
        <w:t>echninėje specifikacijoje</w:t>
      </w:r>
      <w:r w:rsidRPr="005467A5">
        <w:rPr>
          <w:rFonts w:ascii="Arial" w:eastAsia="Calibri" w:hAnsi="Arial" w:cs="Arial"/>
          <w:sz w:val="20"/>
          <w:szCs w:val="20"/>
          <w:lang w:val="lt-LT" w:eastAsia="lt-LT"/>
        </w:rPr>
        <w:t>.</w:t>
      </w:r>
    </w:p>
    <w:p w14:paraId="4194FC26" w14:textId="107D9879" w:rsidR="00620317" w:rsidRPr="005467A5" w:rsidRDefault="00620317" w:rsidP="008045E9">
      <w:pPr>
        <w:numPr>
          <w:ilvl w:val="1"/>
          <w:numId w:val="5"/>
        </w:numPr>
        <w:tabs>
          <w:tab w:val="left" w:pos="993"/>
        </w:tabs>
        <w:ind w:left="0"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Vykdomas 1 (vienas) Pirkimas, neskaidant į dalis.</w:t>
      </w:r>
    </w:p>
    <w:p w14:paraId="2091ACA9" w14:textId="618972F6" w:rsidR="00620317" w:rsidRPr="005467A5" w:rsidRDefault="00620317" w:rsidP="008045E9">
      <w:pPr>
        <w:numPr>
          <w:ilvl w:val="1"/>
          <w:numId w:val="5"/>
        </w:numPr>
        <w:tabs>
          <w:tab w:val="left" w:pos="993"/>
        </w:tabs>
        <w:ind w:left="0" w:firstLine="567"/>
        <w:contextualSpacing/>
        <w:jc w:val="both"/>
        <w:rPr>
          <w:rFonts w:ascii="Arial" w:eastAsia="Calibri" w:hAnsi="Arial" w:cs="Arial"/>
          <w:sz w:val="20"/>
          <w:szCs w:val="20"/>
          <w:lang w:val="lt-LT" w:eastAsia="lt-LT"/>
        </w:rPr>
      </w:pPr>
      <w:r w:rsidRPr="005467A5">
        <w:rPr>
          <w:rFonts w:ascii="Arial" w:hAnsi="Arial" w:cs="Arial"/>
          <w:sz w:val="20"/>
          <w:szCs w:val="20"/>
          <w:lang w:val="lt-LT" w:eastAsia="lt-LT"/>
        </w:rPr>
        <w:t>Pirkimui skirtos lėšos</w:t>
      </w:r>
      <w:r w:rsidRPr="005467A5">
        <w:rPr>
          <w:rFonts w:ascii="Arial" w:hAnsi="Arial" w:cs="Arial"/>
          <w:sz w:val="20"/>
          <w:szCs w:val="20"/>
          <w:lang w:val="lt-LT"/>
        </w:rPr>
        <w:t xml:space="preserve"> – </w:t>
      </w:r>
      <w:r w:rsidR="00915B50" w:rsidRPr="005467A5">
        <w:rPr>
          <w:rFonts w:ascii="Arial" w:hAnsi="Arial" w:cs="Arial"/>
          <w:sz w:val="20"/>
          <w:szCs w:val="20"/>
          <w:lang w:val="lt-LT"/>
        </w:rPr>
        <w:t>200.</w:t>
      </w:r>
      <w:r w:rsidRPr="005467A5">
        <w:rPr>
          <w:rFonts w:ascii="Arial" w:hAnsi="Arial" w:cs="Arial"/>
          <w:sz w:val="20"/>
          <w:szCs w:val="20"/>
          <w:lang w:val="lt-LT"/>
        </w:rPr>
        <w:t>000,00 Eur (</w:t>
      </w:r>
      <w:r w:rsidR="00915B50" w:rsidRPr="005467A5">
        <w:rPr>
          <w:rFonts w:ascii="Arial" w:hAnsi="Arial" w:cs="Arial"/>
          <w:sz w:val="20"/>
          <w:szCs w:val="20"/>
          <w:lang w:val="lt-LT"/>
        </w:rPr>
        <w:t>du šimtai tūkstančių eurų ir 00 ct</w:t>
      </w:r>
      <w:r w:rsidRPr="005467A5">
        <w:rPr>
          <w:rFonts w:ascii="Arial" w:hAnsi="Arial" w:cs="Arial"/>
          <w:sz w:val="20"/>
          <w:szCs w:val="20"/>
          <w:lang w:val="lt-LT"/>
        </w:rPr>
        <w:t>) be PVM. Tiekėjo pasiūlyme (specialiųjų pirkimo sąlygų 2 priede) nurodyta bendra Paslaugų kaina negali viršyti Pirkimui skirtų lėšų (be PVM)</w:t>
      </w:r>
      <w:r w:rsidR="00A452B3" w:rsidRPr="005467A5">
        <w:rPr>
          <w:rFonts w:ascii="Arial" w:hAnsi="Arial" w:cs="Arial"/>
          <w:sz w:val="20"/>
          <w:szCs w:val="20"/>
          <w:lang w:val="lt-LT"/>
        </w:rPr>
        <w:t xml:space="preserve"> sumos</w:t>
      </w:r>
      <w:r w:rsidRPr="005467A5">
        <w:rPr>
          <w:rFonts w:ascii="Arial" w:hAnsi="Arial" w:cs="Arial"/>
          <w:sz w:val="20"/>
          <w:szCs w:val="20"/>
          <w:lang w:val="lt-LT"/>
        </w:rPr>
        <w:t xml:space="preserve">. Pasiūlymas bus atmestas, jei tiekėjo siūloma Paslaugų bendra suma (be PVM) viršys nurodytas Pirkimui skirtas lėšas (be PVM). </w:t>
      </w:r>
    </w:p>
    <w:p w14:paraId="08B78ACB" w14:textId="04DD7648" w:rsidR="00620317" w:rsidRPr="005467A5" w:rsidRDefault="00620317" w:rsidP="008045E9">
      <w:pPr>
        <w:numPr>
          <w:ilvl w:val="1"/>
          <w:numId w:val="5"/>
        </w:numPr>
        <w:tabs>
          <w:tab w:val="left" w:pos="993"/>
        </w:tabs>
        <w:ind w:left="0" w:firstLine="567"/>
        <w:contextualSpacing/>
        <w:jc w:val="both"/>
        <w:rPr>
          <w:rFonts w:ascii="Arial" w:eastAsia="Calibri" w:hAnsi="Arial" w:cs="Arial"/>
          <w:sz w:val="20"/>
          <w:szCs w:val="20"/>
          <w:lang w:val="lt-LT" w:eastAsia="lt-LT"/>
        </w:rPr>
      </w:pPr>
      <w:r w:rsidRPr="005467A5">
        <w:rPr>
          <w:rFonts w:ascii="Arial" w:hAnsi="Arial" w:cs="Arial"/>
          <w:sz w:val="20"/>
          <w:szCs w:val="20"/>
          <w:lang w:val="lt-LT"/>
        </w:rPr>
        <w:t>Sutarčiai taikoma fiksuoto</w:t>
      </w:r>
      <w:r w:rsidR="00A452B3" w:rsidRPr="005467A5">
        <w:rPr>
          <w:rFonts w:ascii="Arial" w:hAnsi="Arial" w:cs="Arial"/>
          <w:sz w:val="20"/>
          <w:szCs w:val="20"/>
          <w:lang w:val="lt-LT"/>
        </w:rPr>
        <w:t>s</w:t>
      </w:r>
      <w:r w:rsidRPr="005467A5">
        <w:rPr>
          <w:rFonts w:ascii="Arial" w:hAnsi="Arial" w:cs="Arial"/>
          <w:sz w:val="20"/>
          <w:szCs w:val="20"/>
          <w:lang w:val="lt-LT"/>
        </w:rPr>
        <w:t xml:space="preserve"> </w:t>
      </w:r>
      <w:r w:rsidR="00A452B3" w:rsidRPr="005467A5">
        <w:rPr>
          <w:rFonts w:ascii="Arial" w:hAnsi="Arial" w:cs="Arial"/>
          <w:sz w:val="20"/>
          <w:szCs w:val="20"/>
          <w:lang w:val="lt-LT"/>
        </w:rPr>
        <w:t>kainos</w:t>
      </w:r>
      <w:r w:rsidRPr="005467A5">
        <w:rPr>
          <w:rFonts w:ascii="Arial" w:hAnsi="Arial" w:cs="Arial"/>
          <w:sz w:val="20"/>
          <w:szCs w:val="20"/>
          <w:lang w:val="lt-LT"/>
        </w:rPr>
        <w:t xml:space="preserve"> kainodara. Tiekėjas turi įsivertinti sutarties vykdymo išlaidas pirkimo objekto mato vienetui bei prisiimti riziką dėl šių išlaidų dydžio pagal Perkančiojo subjekto dokumentuose pateiktą informaciją apie perkamą objektą.</w:t>
      </w:r>
    </w:p>
    <w:p w14:paraId="3CD0DA43" w14:textId="25534156" w:rsidR="00B54950" w:rsidRPr="005467A5" w:rsidRDefault="00B54950" w:rsidP="006B020C">
      <w:pPr>
        <w:spacing w:after="120"/>
        <w:ind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2.</w:t>
      </w:r>
      <w:r w:rsidR="0060053D" w:rsidRPr="005467A5">
        <w:rPr>
          <w:rFonts w:ascii="Arial" w:eastAsia="Calibri" w:hAnsi="Arial" w:cs="Arial"/>
          <w:sz w:val="20"/>
          <w:szCs w:val="20"/>
          <w:lang w:val="lt-LT" w:eastAsia="lt-LT"/>
        </w:rPr>
        <w:t>3</w:t>
      </w:r>
      <w:r w:rsidRPr="005467A5">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5467A5" w:rsidRDefault="00B54950" w:rsidP="006B020C">
      <w:pPr>
        <w:ind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2.</w:t>
      </w:r>
      <w:r w:rsidR="00813F67" w:rsidRPr="005467A5">
        <w:rPr>
          <w:rFonts w:ascii="Arial" w:eastAsia="Calibri" w:hAnsi="Arial" w:cs="Arial"/>
          <w:sz w:val="20"/>
          <w:szCs w:val="20"/>
          <w:lang w:val="lt-LT" w:eastAsia="lt-LT"/>
        </w:rPr>
        <w:t>4</w:t>
      </w:r>
      <w:r w:rsidRPr="005467A5">
        <w:rPr>
          <w:rFonts w:ascii="Arial" w:eastAsia="Calibri" w:hAnsi="Arial" w:cs="Arial"/>
          <w:sz w:val="20"/>
          <w:szCs w:val="20"/>
          <w:lang w:val="lt-LT" w:eastAsia="lt-LT"/>
        </w:rPr>
        <w:t xml:space="preserve">. Jeigu apibūdinant pirkimo objektą techninėje specifikacijoje nurodytas standartas, </w:t>
      </w:r>
      <w:r w:rsidRPr="005467A5">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67A5">
        <w:rPr>
          <w:rFonts w:ascii="Arial" w:eastAsia="Calibri" w:hAnsi="Arial" w:cs="Arial"/>
          <w:sz w:val="20"/>
          <w:szCs w:val="20"/>
          <w:lang w:val="lt-LT" w:eastAsia="lt-LT"/>
        </w:rPr>
        <w:t xml:space="preserve">turi būti laikoma, kad kiekviena tokia nuoroda yra pateikta su žodžiais „arba lygiavertis“. </w:t>
      </w:r>
    </w:p>
    <w:p w14:paraId="1800D32F" w14:textId="0E89E8B4" w:rsidR="00A570BC" w:rsidRPr="005467A5" w:rsidRDefault="00A570BC" w:rsidP="000D2868">
      <w:pPr>
        <w:tabs>
          <w:tab w:val="left" w:pos="284"/>
          <w:tab w:val="left" w:pos="426"/>
          <w:tab w:val="left" w:pos="709"/>
        </w:tabs>
        <w:ind w:firstLine="567"/>
        <w:contextualSpacing/>
        <w:jc w:val="both"/>
        <w:rPr>
          <w:rFonts w:ascii="Arial" w:eastAsia="Yu Mincho" w:hAnsi="Arial" w:cs="Arial"/>
          <w:b/>
          <w:bCs/>
          <w:noProof/>
          <w:sz w:val="20"/>
          <w:szCs w:val="20"/>
          <w:lang w:val="lt-LT"/>
        </w:rPr>
      </w:pPr>
    </w:p>
    <w:p w14:paraId="2CD4AD95" w14:textId="65B76B8A" w:rsidR="00A570BC" w:rsidRPr="005467A5"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5467A5">
        <w:rPr>
          <w:rFonts w:ascii="Arial" w:eastAsia="Yu Mincho" w:hAnsi="Arial" w:cs="Arial"/>
          <w:b/>
          <w:bCs/>
          <w:noProof/>
          <w:sz w:val="20"/>
          <w:szCs w:val="20"/>
          <w:lang w:val="lt-LT"/>
        </w:rPr>
        <w:t>3</w:t>
      </w:r>
      <w:r w:rsidR="00813F67" w:rsidRPr="005467A5">
        <w:rPr>
          <w:rFonts w:ascii="Arial" w:eastAsia="Yu Mincho" w:hAnsi="Arial" w:cs="Arial"/>
          <w:b/>
          <w:bCs/>
          <w:noProof/>
          <w:sz w:val="20"/>
          <w:szCs w:val="20"/>
          <w:lang w:val="lt-LT"/>
        </w:rPr>
        <w:t>.</w:t>
      </w:r>
      <w:r w:rsidRPr="005467A5">
        <w:rPr>
          <w:rFonts w:ascii="Arial" w:eastAsia="Yu Mincho" w:hAnsi="Arial" w:cs="Arial"/>
          <w:b/>
          <w:bCs/>
          <w:noProof/>
          <w:sz w:val="20"/>
          <w:szCs w:val="20"/>
          <w:lang w:val="lt-LT"/>
        </w:rPr>
        <w:t xml:space="preserve"> SUSITIKIMAI SU TIEKĖJAIS</w:t>
      </w:r>
      <w:r w:rsidR="00B15749" w:rsidRPr="005467A5">
        <w:rPr>
          <w:rFonts w:ascii="Arial" w:eastAsia="Yu Mincho" w:hAnsi="Arial" w:cs="Arial"/>
          <w:b/>
          <w:bCs/>
          <w:noProof/>
          <w:sz w:val="20"/>
          <w:szCs w:val="20"/>
          <w:lang w:val="lt-LT"/>
        </w:rPr>
        <w:t>,</w:t>
      </w:r>
      <w:r w:rsidRPr="005467A5">
        <w:rPr>
          <w:rFonts w:ascii="Arial" w:eastAsia="Yu Mincho" w:hAnsi="Arial" w:cs="Arial"/>
          <w:b/>
          <w:bCs/>
          <w:noProof/>
          <w:sz w:val="20"/>
          <w:szCs w:val="20"/>
          <w:lang w:val="lt-LT"/>
        </w:rPr>
        <w:t xml:space="preserve"> OBJEKTO APŽIŪRA</w:t>
      </w:r>
      <w:r w:rsidR="00B15749" w:rsidRPr="005467A5">
        <w:rPr>
          <w:rFonts w:ascii="Arial" w:eastAsia="Yu Mincho" w:hAnsi="Arial" w:cs="Arial"/>
          <w:b/>
          <w:bCs/>
          <w:noProof/>
          <w:sz w:val="20"/>
          <w:szCs w:val="20"/>
          <w:lang w:val="lt-LT"/>
        </w:rPr>
        <w:t>, PIRKIMO DOKUMENTŲ PAAIŠKINIMAS</w:t>
      </w:r>
    </w:p>
    <w:p w14:paraId="543E4831" w14:textId="77777777" w:rsidR="00A570BC" w:rsidRPr="005467A5"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5467A5" w:rsidRDefault="00EB68C3" w:rsidP="006B020C">
      <w:pPr>
        <w:ind w:firstLine="567"/>
        <w:contextualSpacing/>
        <w:jc w:val="both"/>
        <w:rPr>
          <w:rFonts w:ascii="Arial" w:eastAsia="Arial Unicode MS" w:hAnsi="Arial" w:cs="Arial"/>
          <w:color w:val="000000"/>
          <w:sz w:val="20"/>
          <w:szCs w:val="20"/>
          <w:lang w:val="lt-LT"/>
        </w:rPr>
      </w:pPr>
      <w:r w:rsidRPr="005467A5">
        <w:rPr>
          <w:rFonts w:ascii="Arial" w:eastAsia="Calibri" w:hAnsi="Arial" w:cs="Arial"/>
          <w:iCs/>
          <w:sz w:val="20"/>
          <w:szCs w:val="20"/>
          <w:lang w:val="lt-LT" w:eastAsia="lt-LT"/>
        </w:rPr>
        <w:t>3.1.</w:t>
      </w:r>
      <w:r w:rsidRPr="005467A5">
        <w:rPr>
          <w:rFonts w:ascii="Arial" w:eastAsia="Calibri" w:hAnsi="Arial" w:cs="Arial"/>
          <w:i/>
          <w:color w:val="FF0000"/>
          <w:sz w:val="20"/>
          <w:szCs w:val="20"/>
          <w:lang w:val="lt-LT" w:eastAsia="lt-LT"/>
        </w:rPr>
        <w:t xml:space="preserve"> </w:t>
      </w:r>
      <w:r w:rsidRPr="005467A5">
        <w:rPr>
          <w:rFonts w:ascii="Arial" w:eastAsia="Arial Unicode MS" w:hAnsi="Arial" w:cs="Arial"/>
          <w:color w:val="000000"/>
          <w:sz w:val="20"/>
          <w:szCs w:val="20"/>
          <w:lang w:val="lt-LT"/>
        </w:rPr>
        <w:t>Perkan</w:t>
      </w:r>
      <w:r w:rsidR="00C77D58" w:rsidRPr="005467A5">
        <w:rPr>
          <w:rFonts w:ascii="Arial" w:eastAsia="Arial Unicode MS" w:hAnsi="Arial" w:cs="Arial"/>
          <w:color w:val="000000"/>
          <w:sz w:val="20"/>
          <w:szCs w:val="20"/>
          <w:lang w:val="lt-LT"/>
        </w:rPr>
        <w:t>tysis subjektas</w:t>
      </w:r>
      <w:r w:rsidRPr="005467A5">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5467A5"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5467A5">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5467A5"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5467A5">
        <w:rPr>
          <w:rFonts w:ascii="Arial" w:eastAsia="Arial Unicode MS" w:hAnsi="Arial" w:cs="Arial"/>
          <w:color w:val="000000"/>
          <w:sz w:val="20"/>
          <w:szCs w:val="20"/>
          <w:lang w:val="lt-LT"/>
        </w:rPr>
        <w:t xml:space="preserve">3.3. </w:t>
      </w:r>
      <w:r w:rsidR="0093074D" w:rsidRPr="005467A5">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5467A5"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5467A5"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5467A5">
        <w:rPr>
          <w:rFonts w:ascii="Arial" w:eastAsia="Calibri" w:hAnsi="Arial" w:cs="Arial"/>
          <w:b/>
          <w:bCs/>
          <w:sz w:val="20"/>
          <w:szCs w:val="20"/>
          <w:lang w:val="lt-LT" w:eastAsia="lt-LT"/>
        </w:rPr>
        <w:t>4</w:t>
      </w:r>
      <w:r w:rsidR="00813F67" w:rsidRPr="005467A5">
        <w:rPr>
          <w:rFonts w:ascii="Arial" w:eastAsia="Calibri" w:hAnsi="Arial" w:cs="Arial"/>
          <w:b/>
          <w:bCs/>
          <w:sz w:val="20"/>
          <w:szCs w:val="20"/>
          <w:lang w:val="lt-LT" w:eastAsia="lt-LT"/>
        </w:rPr>
        <w:t>.</w:t>
      </w:r>
      <w:r w:rsidRPr="005467A5">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5467A5"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5467A5" w:rsidRDefault="00DB6C5B" w:rsidP="006B020C">
      <w:pPr>
        <w:spacing w:after="120"/>
        <w:ind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5467A5">
        <w:rPr>
          <w:rFonts w:ascii="Arial" w:eastAsia="Calibri" w:hAnsi="Arial" w:cs="Arial"/>
          <w:sz w:val="20"/>
          <w:szCs w:val="20"/>
          <w:lang w:val="lt-LT" w:eastAsia="lt-LT"/>
        </w:rPr>
        <w:t xml:space="preserve"> 4</w:t>
      </w:r>
      <w:r w:rsidRPr="005467A5">
        <w:rPr>
          <w:rFonts w:ascii="Arial" w:eastAsia="Calibri" w:hAnsi="Arial" w:cs="Arial"/>
          <w:color w:val="00B050"/>
          <w:sz w:val="20"/>
          <w:szCs w:val="20"/>
          <w:lang w:val="lt-LT" w:eastAsia="lt-LT"/>
        </w:rPr>
        <w:t xml:space="preserve"> </w:t>
      </w:r>
      <w:r w:rsidRPr="005467A5">
        <w:rPr>
          <w:rFonts w:ascii="Arial" w:eastAsia="Calibri" w:hAnsi="Arial" w:cs="Arial"/>
          <w:sz w:val="20"/>
          <w:szCs w:val="20"/>
          <w:lang w:val="lt-LT" w:eastAsia="lt-LT"/>
        </w:rPr>
        <w:t xml:space="preserve">priede. </w:t>
      </w:r>
    </w:p>
    <w:p w14:paraId="21813BF3" w14:textId="1272213F" w:rsidR="00DB6C5B" w:rsidRPr="005467A5" w:rsidRDefault="00DB6C5B" w:rsidP="006B020C">
      <w:pPr>
        <w:tabs>
          <w:tab w:val="left" w:pos="851"/>
        </w:tabs>
        <w:ind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4.2.</w:t>
      </w:r>
      <w:r w:rsidR="00BB7E61" w:rsidRPr="005467A5">
        <w:rPr>
          <w:rFonts w:ascii="Arial" w:eastAsia="Calibri" w:hAnsi="Arial" w:cs="Arial"/>
          <w:sz w:val="20"/>
          <w:szCs w:val="20"/>
          <w:lang w:val="lt-LT" w:eastAsia="lt-LT"/>
        </w:rPr>
        <w:t xml:space="preserve"> </w:t>
      </w:r>
      <w:r w:rsidR="00B531F6" w:rsidRPr="005467A5">
        <w:rPr>
          <w:rFonts w:ascii="Arial" w:eastAsia="Calibri" w:hAnsi="Arial" w:cs="Arial"/>
          <w:sz w:val="20"/>
          <w:szCs w:val="20"/>
          <w:lang w:val="lt-LT" w:eastAsia="lt-LT"/>
        </w:rPr>
        <w:t>Tiekėjams nustatomi kvalifikacijos reikalavimai ir jų atitiktį įrodantys/ patvirtinantys dokumentai nurodyti Specialiųjų sąlygų 4 priedo II dalyje „Reikalavimai kvalifikacijai“.</w:t>
      </w:r>
      <w:r w:rsidR="00EC1795" w:rsidRPr="005467A5">
        <w:rPr>
          <w:rFonts w:ascii="Arial" w:eastAsia="Calibri" w:hAnsi="Arial" w:cs="Arial"/>
          <w:sz w:val="20"/>
          <w:szCs w:val="20"/>
          <w:lang w:val="lt-LT" w:eastAsia="lt-LT"/>
        </w:rPr>
        <w:t xml:space="preserve"> Tiekėjo kvalifikaciją įrodančių dokumentų bus prašoma pateikti tik galimo laimėtojo.</w:t>
      </w:r>
    </w:p>
    <w:p w14:paraId="7B0D8553" w14:textId="47998855" w:rsidR="00BB7E61" w:rsidRPr="005467A5"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sidRPr="005467A5">
        <w:rPr>
          <w:rFonts w:ascii="Arial" w:eastAsia="Calibri" w:hAnsi="Arial" w:cs="Arial"/>
          <w:sz w:val="20"/>
          <w:szCs w:val="20"/>
          <w:lang w:val="lt-LT" w:eastAsia="lt-LT"/>
        </w:rPr>
        <w:t>4.3. 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5467A5"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1344A7B8" w:rsidR="00F549E2" w:rsidRPr="005467A5" w:rsidRDefault="00F549E2" w:rsidP="00AB3FDD">
      <w:pPr>
        <w:tabs>
          <w:tab w:val="left" w:pos="709"/>
          <w:tab w:val="right" w:leader="dot" w:pos="9962"/>
        </w:tabs>
        <w:ind w:firstLine="567"/>
        <w:jc w:val="center"/>
        <w:rPr>
          <w:rFonts w:ascii="Arial" w:eastAsia="Yu Mincho" w:hAnsi="Arial" w:cs="Arial"/>
          <w:b/>
          <w:bCs/>
          <w:noProof/>
          <w:sz w:val="20"/>
          <w:szCs w:val="20"/>
          <w:lang w:val="lt-LT"/>
        </w:rPr>
      </w:pPr>
      <w:r w:rsidRPr="005467A5">
        <w:rPr>
          <w:rFonts w:ascii="Arial" w:eastAsia="Yu Mincho" w:hAnsi="Arial" w:cs="Arial"/>
          <w:b/>
          <w:bCs/>
          <w:noProof/>
          <w:sz w:val="20"/>
          <w:szCs w:val="20"/>
          <w:lang w:val="lt-LT"/>
        </w:rPr>
        <w:t>5.</w:t>
      </w:r>
      <w:r w:rsidR="00813F67" w:rsidRPr="005467A5">
        <w:rPr>
          <w:rFonts w:ascii="Arial" w:eastAsia="Yu Mincho" w:hAnsi="Arial" w:cs="Arial"/>
          <w:b/>
          <w:bCs/>
          <w:noProof/>
          <w:sz w:val="20"/>
          <w:szCs w:val="20"/>
          <w:lang w:val="lt-LT"/>
        </w:rPr>
        <w:t xml:space="preserve"> </w:t>
      </w:r>
      <w:r w:rsidRPr="005467A5">
        <w:rPr>
          <w:rFonts w:ascii="Arial" w:eastAsia="Yu Mincho" w:hAnsi="Arial" w:cs="Arial"/>
          <w:b/>
          <w:bCs/>
          <w:noProof/>
          <w:sz w:val="20"/>
          <w:szCs w:val="20"/>
          <w:lang w:val="lt-LT"/>
        </w:rPr>
        <w:t xml:space="preserve">REIKALAVIMAI, SUSIJĘ SU </w:t>
      </w:r>
      <w:r w:rsidR="00A452B3" w:rsidRPr="005467A5">
        <w:rPr>
          <w:rFonts w:ascii="Arial" w:eastAsia="Yu Mincho" w:hAnsi="Arial" w:cs="Arial"/>
          <w:b/>
          <w:bCs/>
          <w:noProof/>
          <w:sz w:val="20"/>
          <w:szCs w:val="20"/>
          <w:lang w:val="lt-LT"/>
        </w:rPr>
        <w:t>REGLAMENTO NUOSTATOMIS</w:t>
      </w:r>
      <w:r w:rsidRPr="005467A5">
        <w:rPr>
          <w:rFonts w:ascii="Arial" w:eastAsia="Yu Mincho" w:hAnsi="Arial" w:cs="Arial"/>
          <w:b/>
          <w:bCs/>
          <w:noProof/>
          <w:sz w:val="20"/>
          <w:szCs w:val="20"/>
          <w:lang w:val="lt-LT"/>
        </w:rPr>
        <w:t xml:space="preserve"> </w:t>
      </w:r>
    </w:p>
    <w:p w14:paraId="77CE50EB" w14:textId="77777777" w:rsidR="00F549E2" w:rsidRPr="005467A5" w:rsidRDefault="00F549E2" w:rsidP="00AB3FDD">
      <w:pPr>
        <w:tabs>
          <w:tab w:val="left" w:pos="709"/>
          <w:tab w:val="right" w:leader="dot" w:pos="9962"/>
        </w:tabs>
        <w:ind w:firstLine="567"/>
        <w:rPr>
          <w:rFonts w:ascii="Arial" w:eastAsia="Yu Mincho" w:hAnsi="Arial" w:cs="Arial"/>
          <w:b/>
          <w:bCs/>
          <w:noProof/>
          <w:sz w:val="20"/>
          <w:szCs w:val="20"/>
          <w:lang w:val="lt-LT"/>
        </w:rPr>
      </w:pPr>
    </w:p>
    <w:p w14:paraId="674795CA" w14:textId="7869D972" w:rsidR="00754F5B" w:rsidRPr="005467A5" w:rsidRDefault="0066565C" w:rsidP="006B020C">
      <w:pPr>
        <w:ind w:firstLine="567"/>
        <w:jc w:val="both"/>
        <w:rPr>
          <w:rFonts w:ascii="Arial" w:eastAsia="Calibri" w:hAnsi="Arial" w:cs="Arial"/>
          <w:color w:val="000000"/>
          <w:sz w:val="20"/>
          <w:szCs w:val="20"/>
          <w:lang w:val="lt-LT" w:eastAsia="lt-LT"/>
        </w:rPr>
      </w:pPr>
      <w:r w:rsidRPr="005467A5">
        <w:rPr>
          <w:rFonts w:ascii="Arial" w:eastAsia="Calibri" w:hAnsi="Arial" w:cs="Arial"/>
          <w:color w:val="000000"/>
          <w:sz w:val="20"/>
          <w:szCs w:val="20"/>
          <w:lang w:val="lt-LT" w:eastAsia="lt-LT"/>
        </w:rPr>
        <w:t>5</w:t>
      </w:r>
      <w:r w:rsidR="00754F5B" w:rsidRPr="005467A5">
        <w:rPr>
          <w:rFonts w:ascii="Arial" w:eastAsia="Calibri" w:hAnsi="Arial" w:cs="Arial"/>
          <w:color w:val="000000"/>
          <w:sz w:val="20"/>
          <w:szCs w:val="20"/>
          <w:lang w:val="lt-LT" w:eastAsia="lt-LT"/>
        </w:rPr>
        <w:t xml:space="preserve">.1. Pirkimui taikomos Reglamento nuostatos. Kartu su pasiūlymu tiekėjas turi pateikti užpildytą deklaraciją dėl (ne)atitikties Reglamento nuostatoms, kuri pateikta specialiųjų pirkimo sąlygų </w:t>
      </w:r>
      <w:r w:rsidRPr="005467A5">
        <w:rPr>
          <w:rFonts w:ascii="Arial" w:eastAsia="Calibri" w:hAnsi="Arial" w:cs="Arial"/>
          <w:color w:val="000000"/>
          <w:sz w:val="20"/>
          <w:szCs w:val="20"/>
          <w:lang w:val="lt-LT" w:eastAsia="lt-LT"/>
        </w:rPr>
        <w:t>8</w:t>
      </w:r>
      <w:r w:rsidR="00754F5B" w:rsidRPr="005467A5">
        <w:rPr>
          <w:rFonts w:ascii="Arial" w:eastAsia="Calibri" w:hAnsi="Arial" w:cs="Arial"/>
          <w:color w:val="000000"/>
          <w:sz w:val="20"/>
          <w:szCs w:val="20"/>
          <w:lang w:val="lt-LT" w:eastAsia="lt-LT"/>
        </w:rPr>
        <w:t xml:space="preserve"> priede. Kilus abejonių dėl tiekėjo (ne)atitikties Reglamento nuostatoms, </w:t>
      </w:r>
      <w:r w:rsidR="00813F67" w:rsidRPr="005467A5">
        <w:rPr>
          <w:rFonts w:ascii="Arial" w:eastAsia="Calibri" w:hAnsi="Arial" w:cs="Arial"/>
          <w:color w:val="000000"/>
          <w:sz w:val="20"/>
          <w:szCs w:val="20"/>
          <w:lang w:val="lt-LT" w:eastAsia="lt-LT"/>
        </w:rPr>
        <w:t>perkantysis subjektas</w:t>
      </w:r>
      <w:r w:rsidR="00754F5B" w:rsidRPr="005467A5">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5467A5" w:rsidRDefault="00754F5B" w:rsidP="006B020C">
      <w:pPr>
        <w:ind w:firstLine="567"/>
        <w:jc w:val="both"/>
        <w:rPr>
          <w:rFonts w:ascii="Arial" w:eastAsia="Calibri" w:hAnsi="Arial" w:cs="Arial"/>
          <w:color w:val="000000"/>
          <w:sz w:val="20"/>
          <w:szCs w:val="20"/>
          <w:lang w:val="lt-LT" w:eastAsia="lt-LT"/>
        </w:rPr>
      </w:pPr>
      <w:r w:rsidRPr="005467A5">
        <w:rPr>
          <w:rFonts w:ascii="Arial" w:eastAsia="Calibri" w:hAnsi="Arial" w:cs="Arial"/>
          <w:color w:val="000000"/>
          <w:sz w:val="20"/>
          <w:szCs w:val="20"/>
          <w:lang w:val="lt-LT" w:eastAsia="lt-LT"/>
        </w:rPr>
        <w:t>5.2. Perkan</w:t>
      </w:r>
      <w:r w:rsidR="00813F67" w:rsidRPr="005467A5">
        <w:rPr>
          <w:rFonts w:ascii="Arial" w:eastAsia="Calibri" w:hAnsi="Arial" w:cs="Arial"/>
          <w:color w:val="000000"/>
          <w:sz w:val="20"/>
          <w:szCs w:val="20"/>
          <w:lang w:val="lt-LT" w:eastAsia="lt-LT"/>
        </w:rPr>
        <w:t xml:space="preserve">tysis subjektas </w:t>
      </w:r>
      <w:r w:rsidRPr="005467A5">
        <w:rPr>
          <w:rFonts w:ascii="Arial" w:eastAsia="Calibri" w:hAnsi="Arial" w:cs="Arial"/>
          <w:color w:val="000000"/>
          <w:sz w:val="20"/>
          <w:szCs w:val="20"/>
          <w:lang w:val="lt-LT" w:eastAsia="lt-LT"/>
        </w:rPr>
        <w:t>nusta</w:t>
      </w:r>
      <w:r w:rsidR="00813F67" w:rsidRPr="005467A5">
        <w:rPr>
          <w:rFonts w:ascii="Arial" w:eastAsia="Calibri" w:hAnsi="Arial" w:cs="Arial"/>
          <w:color w:val="000000"/>
          <w:sz w:val="20"/>
          <w:szCs w:val="20"/>
          <w:lang w:val="lt-LT" w:eastAsia="lt-LT"/>
        </w:rPr>
        <w:t>tęs</w:t>
      </w:r>
      <w:r w:rsidRPr="005467A5">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423946E5" w:rsidR="00DB6C5B" w:rsidRPr="005467A5" w:rsidRDefault="00DB6C5B" w:rsidP="00BD0497">
      <w:pPr>
        <w:ind w:firstLine="567"/>
        <w:jc w:val="both"/>
        <w:rPr>
          <w:rFonts w:ascii="Arial" w:eastAsia="Yu Mincho" w:hAnsi="Arial" w:cs="Arial"/>
          <w:b/>
          <w:bCs/>
          <w:noProof/>
          <w:sz w:val="20"/>
          <w:szCs w:val="20"/>
          <w:lang w:val="lt-LT"/>
        </w:rPr>
      </w:pPr>
    </w:p>
    <w:p w14:paraId="7355624B" w14:textId="2658126A" w:rsidR="00DB6C5B" w:rsidRPr="005467A5" w:rsidRDefault="00754F5B" w:rsidP="00AB3FDD">
      <w:pPr>
        <w:tabs>
          <w:tab w:val="left" w:pos="709"/>
          <w:tab w:val="right" w:leader="dot" w:pos="9962"/>
        </w:tabs>
        <w:ind w:firstLine="567"/>
        <w:jc w:val="center"/>
        <w:rPr>
          <w:rFonts w:ascii="Arial" w:eastAsia="Yu Mincho" w:hAnsi="Arial" w:cs="Arial"/>
          <w:b/>
          <w:bCs/>
          <w:noProof/>
          <w:sz w:val="20"/>
          <w:szCs w:val="20"/>
          <w:lang w:val="lt-LT"/>
        </w:rPr>
      </w:pPr>
      <w:r w:rsidRPr="005467A5">
        <w:rPr>
          <w:rFonts w:ascii="Arial" w:eastAsia="Yu Mincho" w:hAnsi="Arial" w:cs="Arial"/>
          <w:b/>
          <w:bCs/>
          <w:noProof/>
          <w:sz w:val="20"/>
          <w:szCs w:val="20"/>
          <w:lang w:val="lt-LT"/>
        </w:rPr>
        <w:t>6</w:t>
      </w:r>
      <w:r w:rsidR="000F59DE" w:rsidRPr="005467A5">
        <w:rPr>
          <w:rFonts w:ascii="Arial" w:eastAsia="Yu Mincho" w:hAnsi="Arial" w:cs="Arial"/>
          <w:b/>
          <w:bCs/>
          <w:noProof/>
          <w:sz w:val="20"/>
          <w:szCs w:val="20"/>
          <w:lang w:val="lt-LT"/>
        </w:rPr>
        <w:t>.</w:t>
      </w:r>
      <w:r w:rsidRPr="005467A5">
        <w:rPr>
          <w:rFonts w:ascii="Arial" w:eastAsia="Yu Mincho" w:hAnsi="Arial" w:cs="Arial"/>
          <w:b/>
          <w:bCs/>
          <w:noProof/>
          <w:sz w:val="20"/>
          <w:szCs w:val="20"/>
          <w:lang w:val="lt-LT"/>
        </w:rPr>
        <w:t xml:space="preserve"> SPECIALIEJI REIKALAVIMAI PASIŪLYMŲ RENGIMUI IR PATEIKIMUI</w:t>
      </w:r>
    </w:p>
    <w:p w14:paraId="496B3A55" w14:textId="77777777" w:rsidR="00EB3CDE" w:rsidRPr="005467A5" w:rsidRDefault="00EB3CDE" w:rsidP="00AB3FDD">
      <w:pPr>
        <w:tabs>
          <w:tab w:val="left" w:pos="709"/>
          <w:tab w:val="right" w:leader="dot" w:pos="9962"/>
        </w:tabs>
        <w:ind w:firstLine="567"/>
        <w:rPr>
          <w:rFonts w:ascii="Arial" w:eastAsia="Yu Mincho" w:hAnsi="Arial" w:cs="Arial"/>
          <w:noProof/>
          <w:sz w:val="20"/>
          <w:szCs w:val="20"/>
          <w:lang w:val="lt-LT"/>
        </w:rPr>
      </w:pPr>
    </w:p>
    <w:p w14:paraId="3FB0C40A" w14:textId="690D971E" w:rsidR="00754F5B" w:rsidRPr="005467A5" w:rsidRDefault="00EF5DB4" w:rsidP="00AB3FDD">
      <w:pPr>
        <w:tabs>
          <w:tab w:val="left" w:pos="709"/>
          <w:tab w:val="right" w:leader="dot" w:pos="9962"/>
        </w:tabs>
        <w:ind w:firstLine="567"/>
        <w:rPr>
          <w:rFonts w:ascii="Arial" w:eastAsia="Yu Mincho" w:hAnsi="Arial" w:cs="Arial"/>
          <w:noProof/>
          <w:sz w:val="20"/>
          <w:szCs w:val="20"/>
          <w:lang w:val="lt-LT"/>
        </w:rPr>
      </w:pPr>
      <w:r w:rsidRPr="005467A5">
        <w:rPr>
          <w:rFonts w:ascii="Arial" w:eastAsia="Yu Mincho" w:hAnsi="Arial" w:cs="Arial"/>
          <w:noProof/>
          <w:sz w:val="20"/>
          <w:szCs w:val="20"/>
          <w:lang w:val="lt-LT"/>
        </w:rPr>
        <w:t>6.1. Pasiūlymų pateikimo t</w:t>
      </w:r>
      <w:r w:rsidR="000F59DE" w:rsidRPr="005467A5">
        <w:rPr>
          <w:rFonts w:ascii="Arial" w:eastAsia="Yu Mincho" w:hAnsi="Arial" w:cs="Arial"/>
          <w:noProof/>
          <w:sz w:val="20"/>
          <w:szCs w:val="20"/>
          <w:lang w:val="lt-LT"/>
        </w:rPr>
        <w:t>er</w:t>
      </w:r>
      <w:r w:rsidRPr="005467A5">
        <w:rPr>
          <w:rFonts w:ascii="Arial" w:eastAsia="Yu Mincho" w:hAnsi="Arial" w:cs="Arial"/>
          <w:noProof/>
          <w:sz w:val="20"/>
          <w:szCs w:val="20"/>
          <w:lang w:val="lt-LT"/>
        </w:rPr>
        <w:t>minas nurodytas CVP IS skelbime apie pirkimą.</w:t>
      </w:r>
    </w:p>
    <w:p w14:paraId="506F12A5" w14:textId="4BEF409D" w:rsidR="00CB2186" w:rsidRPr="005467A5" w:rsidRDefault="00CB2186" w:rsidP="006B020C">
      <w:pPr>
        <w:tabs>
          <w:tab w:val="left" w:pos="709"/>
          <w:tab w:val="right" w:leader="dot" w:pos="9962"/>
        </w:tabs>
        <w:spacing w:after="100"/>
        <w:ind w:firstLine="567"/>
        <w:rPr>
          <w:rFonts w:ascii="Arial" w:eastAsia="Yu Mincho" w:hAnsi="Arial" w:cs="Arial"/>
          <w:noProof/>
          <w:sz w:val="20"/>
          <w:szCs w:val="20"/>
          <w:lang w:val="lt-LT"/>
        </w:rPr>
      </w:pPr>
      <w:r w:rsidRPr="005467A5">
        <w:rPr>
          <w:rFonts w:ascii="Arial" w:eastAsia="Yu Mincho" w:hAnsi="Arial" w:cs="Arial"/>
          <w:noProof/>
          <w:sz w:val="20"/>
          <w:szCs w:val="20"/>
          <w:lang w:val="lt-LT"/>
        </w:rPr>
        <w:t xml:space="preserve">6.2. Susipažinimas su CVP IS priemonėmis gautais pasiūlymais pradedamas ne anksčiau nei po </w:t>
      </w:r>
      <w:r w:rsidR="00914BAD" w:rsidRPr="005467A5">
        <w:rPr>
          <w:rFonts w:ascii="Arial" w:eastAsia="Yu Mincho" w:hAnsi="Arial" w:cs="Arial"/>
          <w:noProof/>
          <w:sz w:val="20"/>
          <w:szCs w:val="20"/>
          <w:lang w:val="lt-LT"/>
        </w:rPr>
        <w:t>30</w:t>
      </w:r>
      <w:r w:rsidRPr="005467A5">
        <w:rPr>
          <w:rFonts w:ascii="Arial" w:eastAsia="Yu Mincho" w:hAnsi="Arial" w:cs="Arial"/>
          <w:noProof/>
          <w:sz w:val="20"/>
          <w:szCs w:val="20"/>
          <w:lang w:val="lt-LT"/>
        </w:rPr>
        <w:t xml:space="preserve"> minučių po pasiūlymų pateikimo termino pabaigos.</w:t>
      </w:r>
    </w:p>
    <w:p w14:paraId="46EB1FC1" w14:textId="4FEE84A8" w:rsidR="00E503D4" w:rsidRPr="005467A5" w:rsidRDefault="00E503D4" w:rsidP="006B020C">
      <w:pPr>
        <w:tabs>
          <w:tab w:val="left" w:pos="709"/>
          <w:tab w:val="right" w:leader="dot" w:pos="9962"/>
        </w:tabs>
        <w:spacing w:after="100"/>
        <w:ind w:firstLine="567"/>
        <w:rPr>
          <w:rFonts w:ascii="Arial" w:eastAsia="Yu Mincho" w:hAnsi="Arial" w:cs="Arial"/>
          <w:noProof/>
          <w:sz w:val="20"/>
          <w:szCs w:val="20"/>
          <w:lang w:val="lt-LT"/>
        </w:rPr>
      </w:pPr>
      <w:r w:rsidRPr="005467A5">
        <w:rPr>
          <w:rFonts w:ascii="Arial" w:eastAsia="Yu Mincho" w:hAnsi="Arial" w:cs="Arial"/>
          <w:noProof/>
          <w:sz w:val="20"/>
          <w:szCs w:val="20"/>
          <w:lang w:val="lt-LT"/>
        </w:rPr>
        <w:t>6.3. Pasiūlymo galiojimo ir pasiūlymo galiojimo užtikrinimo (jei taikoma) terminas ne trumpesnis kaip 90 (devyniasdešimt) dienų nuo pasiūlymų pateikimo galutinio termino pabaigos.</w:t>
      </w:r>
    </w:p>
    <w:p w14:paraId="0C52E57A" w14:textId="36F08980" w:rsidR="00754F5B" w:rsidRPr="005467A5" w:rsidRDefault="00754F5B" w:rsidP="006B020C">
      <w:pPr>
        <w:ind w:firstLine="567"/>
        <w:jc w:val="both"/>
        <w:rPr>
          <w:rFonts w:ascii="Arial" w:eastAsia="Calibri" w:hAnsi="Arial" w:cs="Arial"/>
          <w:i/>
          <w:iCs/>
          <w:color w:val="7030A0"/>
          <w:sz w:val="20"/>
          <w:szCs w:val="20"/>
          <w:lang w:val="lt-LT" w:eastAsia="lt-LT"/>
        </w:rPr>
      </w:pPr>
      <w:r w:rsidRPr="005467A5">
        <w:rPr>
          <w:rFonts w:ascii="Arial" w:eastAsia="Calibri" w:hAnsi="Arial" w:cs="Arial"/>
          <w:sz w:val="20"/>
          <w:szCs w:val="20"/>
          <w:lang w:val="lt-LT" w:eastAsia="lt-LT"/>
        </w:rPr>
        <w:t>6.</w:t>
      </w:r>
      <w:r w:rsidR="002E392E" w:rsidRPr="005467A5">
        <w:rPr>
          <w:rFonts w:ascii="Arial" w:eastAsia="Calibri" w:hAnsi="Arial" w:cs="Arial"/>
          <w:sz w:val="20"/>
          <w:szCs w:val="20"/>
          <w:lang w:val="lt-LT" w:eastAsia="lt-LT"/>
        </w:rPr>
        <w:t>4</w:t>
      </w:r>
      <w:r w:rsidRPr="005467A5">
        <w:rPr>
          <w:rFonts w:ascii="Arial" w:eastAsia="Calibri" w:hAnsi="Arial" w:cs="Arial"/>
          <w:sz w:val="20"/>
          <w:szCs w:val="20"/>
          <w:lang w:val="lt-LT" w:eastAsia="lt-LT"/>
        </w:rPr>
        <w:t xml:space="preserve">. </w:t>
      </w:r>
      <w:r w:rsidRPr="005467A5">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5467A5"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5467A5">
        <w:rPr>
          <w:rFonts w:ascii="Arial" w:eastAsia="Calibri" w:hAnsi="Arial" w:cs="Arial"/>
          <w:sz w:val="20"/>
          <w:szCs w:val="20"/>
          <w:lang w:val="lt-LT" w:eastAsia="lt-LT"/>
        </w:rPr>
        <w:t xml:space="preserve">tiekėjo pasirašytas pasiūlymas, parengtas pagal </w:t>
      </w:r>
      <w:bookmarkStart w:id="0" w:name="_Hlk147393946"/>
      <w:r w:rsidRPr="005467A5">
        <w:rPr>
          <w:rFonts w:ascii="Arial" w:eastAsia="Calibri" w:hAnsi="Arial" w:cs="Arial"/>
          <w:sz w:val="20"/>
          <w:szCs w:val="20"/>
          <w:lang w:val="lt-LT" w:eastAsia="lt-LT"/>
        </w:rPr>
        <w:t xml:space="preserve">specialiųjų pirkimo sąlygų </w:t>
      </w:r>
      <w:r w:rsidR="008B1964" w:rsidRPr="005467A5">
        <w:rPr>
          <w:rFonts w:ascii="Arial" w:eastAsia="Calibri" w:hAnsi="Arial" w:cs="Arial"/>
          <w:sz w:val="20"/>
          <w:szCs w:val="20"/>
          <w:lang w:val="lt-LT" w:eastAsia="lt-LT"/>
        </w:rPr>
        <w:t>2</w:t>
      </w:r>
      <w:r w:rsidRPr="005467A5">
        <w:rPr>
          <w:rFonts w:ascii="Arial" w:eastAsia="Calibri" w:hAnsi="Arial" w:cs="Arial"/>
          <w:sz w:val="20"/>
          <w:szCs w:val="20"/>
          <w:shd w:val="clear" w:color="auto" w:fill="FFFFFF"/>
          <w:lang w:val="lt-LT" w:eastAsia="lt-LT"/>
        </w:rPr>
        <w:t xml:space="preserve"> </w:t>
      </w:r>
      <w:r w:rsidRPr="005467A5">
        <w:rPr>
          <w:rFonts w:ascii="Arial" w:eastAsia="Calibri" w:hAnsi="Arial" w:cs="Arial"/>
          <w:sz w:val="20"/>
          <w:szCs w:val="20"/>
          <w:lang w:val="lt-LT" w:eastAsia="lt-LT"/>
        </w:rPr>
        <w:t xml:space="preserve">priede </w:t>
      </w:r>
      <w:bookmarkEnd w:id="0"/>
      <w:r w:rsidRPr="005467A5">
        <w:rPr>
          <w:rFonts w:ascii="Arial" w:eastAsia="Calibri" w:hAnsi="Arial" w:cs="Arial"/>
          <w:sz w:val="20"/>
          <w:szCs w:val="20"/>
          <w:lang w:val="lt-LT" w:eastAsia="lt-LT"/>
        </w:rPr>
        <w:t>pateiktą pasiūlymo formą</w:t>
      </w:r>
      <w:r w:rsidR="00B26E3B" w:rsidRPr="005467A5">
        <w:rPr>
          <w:rFonts w:ascii="Arial" w:eastAsia="Calibri" w:hAnsi="Arial" w:cs="Arial"/>
          <w:sz w:val="20"/>
          <w:szCs w:val="20"/>
          <w:lang w:val="lt-LT" w:eastAsia="lt-LT"/>
        </w:rPr>
        <w:t>;</w:t>
      </w:r>
    </w:p>
    <w:p w14:paraId="3F399E08" w14:textId="5FE5234A" w:rsidR="00754F5B" w:rsidRPr="005467A5"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5467A5">
        <w:rPr>
          <w:rFonts w:ascii="Arial" w:eastAsia="Calibri" w:hAnsi="Arial" w:cs="Arial"/>
          <w:sz w:val="20"/>
          <w:szCs w:val="20"/>
          <w:lang w:val="lt-LT" w:eastAsia="lt-LT"/>
        </w:rPr>
        <w:t xml:space="preserve">užpildytas EBVPD (specialiųjų pirkimo sąlygų </w:t>
      </w:r>
      <w:r w:rsidR="00837B32" w:rsidRPr="005467A5">
        <w:rPr>
          <w:rFonts w:ascii="Arial" w:eastAsia="Calibri" w:hAnsi="Arial" w:cs="Arial"/>
          <w:sz w:val="20"/>
          <w:szCs w:val="20"/>
          <w:lang w:val="lt-LT" w:eastAsia="lt-LT"/>
        </w:rPr>
        <w:t>3</w:t>
      </w:r>
      <w:r w:rsidR="0099418F" w:rsidRPr="005467A5">
        <w:rPr>
          <w:rFonts w:ascii="Arial" w:eastAsia="Calibri" w:hAnsi="Arial" w:cs="Arial"/>
          <w:sz w:val="20"/>
          <w:szCs w:val="20"/>
          <w:lang w:val="lt-LT" w:eastAsia="lt-LT"/>
        </w:rPr>
        <w:t xml:space="preserve"> </w:t>
      </w:r>
      <w:r w:rsidRPr="005467A5">
        <w:rPr>
          <w:rFonts w:ascii="Arial" w:eastAsia="Calibri" w:hAnsi="Arial" w:cs="Arial"/>
          <w:sz w:val="20"/>
          <w:szCs w:val="20"/>
          <w:lang w:val="lt-LT" w:eastAsia="lt-LT"/>
        </w:rPr>
        <w:t>priedas). Pasirašydamas pasiūlymą, tiekėjas patvirtina ir EBVPD tikrumą;</w:t>
      </w:r>
    </w:p>
    <w:p w14:paraId="30A575F9" w14:textId="2C8CEEDE" w:rsidR="00366041" w:rsidRPr="005467A5" w:rsidRDefault="00366041" w:rsidP="00366041">
      <w:pPr>
        <w:pStyle w:val="Sraopastraipa"/>
        <w:numPr>
          <w:ilvl w:val="2"/>
          <w:numId w:val="10"/>
        </w:numPr>
        <w:ind w:left="0"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pasiūlymo galiojimą užtikrinantis dokumentas: banko garantija arba draudimo bendrovės laidavimo raštas kartu su draudimo liudijimu/ polisu ir apmokėjimą patvirtinančiu dokumentu arba kredito unijos garantija (Specialiųjų pirkimo sąlygų 9 priedas) (žr. 7.1. p.) ;</w:t>
      </w:r>
    </w:p>
    <w:p w14:paraId="20707A64" w14:textId="041F7F18" w:rsidR="00754F5B" w:rsidRPr="005467A5" w:rsidRDefault="00754F5B" w:rsidP="00366041">
      <w:pPr>
        <w:pStyle w:val="Sraopastraipa"/>
        <w:numPr>
          <w:ilvl w:val="2"/>
          <w:numId w:val="10"/>
        </w:numPr>
        <w:ind w:left="0" w:firstLine="567"/>
        <w:jc w:val="both"/>
        <w:rPr>
          <w:rFonts w:ascii="Arial" w:eastAsia="Calibri" w:hAnsi="Arial" w:cs="Arial"/>
          <w:sz w:val="20"/>
          <w:szCs w:val="20"/>
          <w:u w:val="single"/>
          <w:lang w:val="lt-LT" w:eastAsia="lt-LT"/>
        </w:rPr>
      </w:pPr>
      <w:r w:rsidRPr="005467A5">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5467A5"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5467A5">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5467A5"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5467A5">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24DD8CB" w:rsidR="00754F5B" w:rsidRPr="005467A5"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5467A5">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5467A5">
        <w:rPr>
          <w:rFonts w:ascii="Arial" w:eastAsia="Calibri" w:hAnsi="Arial" w:cs="Arial"/>
          <w:sz w:val="20"/>
          <w:szCs w:val="20"/>
          <w:lang w:val="lt-LT" w:eastAsia="lt-LT"/>
        </w:rPr>
        <w:t xml:space="preserve"> (specialiųjų pirkimo sąlygų 5 priedas)</w:t>
      </w:r>
      <w:r w:rsidRPr="005467A5">
        <w:rPr>
          <w:rFonts w:ascii="Arial" w:eastAsia="Calibri" w:hAnsi="Arial" w:cs="Arial"/>
          <w:sz w:val="20"/>
          <w:szCs w:val="20"/>
          <w:lang w:val="lt-LT" w:eastAsia="lt-LT"/>
        </w:rPr>
        <w:t>;</w:t>
      </w:r>
    </w:p>
    <w:p w14:paraId="65A2DEE7" w14:textId="00C46A00" w:rsidR="005E3706" w:rsidRPr="005467A5" w:rsidRDefault="00366041" w:rsidP="00366041">
      <w:pPr>
        <w:pStyle w:val="Sraopastraipa"/>
        <w:numPr>
          <w:ilvl w:val="2"/>
          <w:numId w:val="10"/>
        </w:numPr>
        <w:ind w:left="0"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Tiekėjo atitikties deklaracija dėl 2022 m. balandžio 8 d. Europos Sąjungos tarybos reglamento (ES) 2022/576 taikomų ribojimų neturėjimo“ (toliau – Deklaracija) (privalo užpildyti kiekvienas Tiekėjas ir (ar) kiekvienas Tiekėjų grupės (veikiančios pagal JVS) narys) (Specialiųjų pirkimo sąlygų 8 priedas)</w:t>
      </w:r>
      <w:r w:rsidR="005E3706" w:rsidRPr="005467A5">
        <w:rPr>
          <w:rFonts w:ascii="Arial" w:eastAsia="Calibri" w:hAnsi="Arial" w:cs="Arial"/>
          <w:sz w:val="20"/>
          <w:szCs w:val="20"/>
          <w:lang w:val="lt-LT" w:eastAsia="lt-LT"/>
        </w:rPr>
        <w:t>;</w:t>
      </w:r>
    </w:p>
    <w:p w14:paraId="163B26AF" w14:textId="2A6A2785" w:rsidR="002C259F" w:rsidRPr="005467A5" w:rsidRDefault="00660DEF" w:rsidP="00366041">
      <w:pPr>
        <w:ind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6.</w:t>
      </w:r>
      <w:r w:rsidR="00F12854" w:rsidRPr="005467A5">
        <w:rPr>
          <w:rFonts w:ascii="Arial" w:eastAsia="Calibri" w:hAnsi="Arial" w:cs="Arial"/>
          <w:sz w:val="20"/>
          <w:szCs w:val="20"/>
          <w:lang w:val="lt-LT" w:eastAsia="lt-LT"/>
        </w:rPr>
        <w:t>4</w:t>
      </w:r>
      <w:r w:rsidRPr="005467A5">
        <w:rPr>
          <w:rFonts w:ascii="Arial" w:eastAsia="Calibri" w:hAnsi="Arial" w:cs="Arial"/>
          <w:sz w:val="20"/>
          <w:szCs w:val="20"/>
          <w:lang w:val="lt-LT" w:eastAsia="lt-LT"/>
        </w:rPr>
        <w:t>.</w:t>
      </w:r>
      <w:r w:rsidR="00A452B3" w:rsidRPr="005467A5">
        <w:rPr>
          <w:rFonts w:ascii="Arial" w:eastAsia="Calibri" w:hAnsi="Arial" w:cs="Arial"/>
          <w:sz w:val="20"/>
          <w:szCs w:val="20"/>
          <w:lang w:val="lt-LT" w:eastAsia="lt-LT"/>
        </w:rPr>
        <w:t>9.</w:t>
      </w:r>
      <w:r w:rsidRPr="005467A5">
        <w:rPr>
          <w:rFonts w:ascii="Arial" w:eastAsia="Calibri" w:hAnsi="Arial" w:cs="Arial"/>
          <w:sz w:val="20"/>
          <w:szCs w:val="20"/>
          <w:lang w:val="lt-LT" w:eastAsia="lt-LT"/>
        </w:rPr>
        <w:t xml:space="preserve"> </w:t>
      </w:r>
      <w:r w:rsidR="002C259F" w:rsidRPr="005467A5">
        <w:rPr>
          <w:rFonts w:ascii="Arial" w:eastAsia="Calibri" w:hAnsi="Arial" w:cs="Arial"/>
          <w:sz w:val="20"/>
          <w:szCs w:val="20"/>
          <w:lang w:val="lt-LT" w:eastAsia="lt-LT"/>
        </w:rPr>
        <w:t>kiti Pirkimo dokumentuose reikalaujami dokumentai.</w:t>
      </w:r>
    </w:p>
    <w:p w14:paraId="0DB4E69C" w14:textId="21952B0E" w:rsidR="00A452B3" w:rsidRPr="005467A5" w:rsidRDefault="00A452B3" w:rsidP="00A452B3">
      <w:pPr>
        <w:pStyle w:val="Sraopastraipa"/>
        <w:numPr>
          <w:ilvl w:val="1"/>
          <w:numId w:val="10"/>
        </w:numPr>
        <w:tabs>
          <w:tab w:val="left" w:pos="1134"/>
        </w:tabs>
        <w:ind w:left="0"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FFF96D5" w14:textId="77777777" w:rsidR="00A452B3" w:rsidRPr="005467A5" w:rsidRDefault="00A452B3" w:rsidP="00A452B3">
      <w:pPr>
        <w:pStyle w:val="Sraopastraipa"/>
        <w:numPr>
          <w:ilvl w:val="2"/>
          <w:numId w:val="10"/>
        </w:numPr>
        <w:tabs>
          <w:tab w:val="left" w:pos="1134"/>
        </w:tabs>
        <w:ind w:left="0"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pateikiami kvalifikuotu elektroniniu parašu pasirašyti elektroninėmis priemonėmis suformuoti dokumentai;</w:t>
      </w:r>
    </w:p>
    <w:p w14:paraId="08C5970A" w14:textId="65C7C8DB" w:rsidR="00225EBC" w:rsidRPr="005467A5" w:rsidRDefault="00A452B3" w:rsidP="00A452B3">
      <w:pPr>
        <w:pStyle w:val="Sraopastraipa"/>
        <w:numPr>
          <w:ilvl w:val="2"/>
          <w:numId w:val="10"/>
        </w:numPr>
        <w:tabs>
          <w:tab w:val="left" w:pos="1134"/>
        </w:tabs>
        <w:ind w:left="0"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skaitmeninės dokumentų kopijos (fiziniu parašu tvirtinami dokumentai turi būti pateikiami pasirašyti ir nuskenuoti).</w:t>
      </w:r>
    </w:p>
    <w:p w14:paraId="221D66A4" w14:textId="67E8E48E" w:rsidR="00754F5B" w:rsidRPr="005467A5" w:rsidRDefault="002C259F" w:rsidP="006B020C">
      <w:pPr>
        <w:pStyle w:val="Sraopastraipa"/>
        <w:ind w:left="0" w:firstLine="567"/>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6.</w:t>
      </w:r>
      <w:r w:rsidR="00A452B3" w:rsidRPr="005467A5">
        <w:rPr>
          <w:rFonts w:ascii="Arial" w:eastAsia="Calibri" w:hAnsi="Arial" w:cs="Arial"/>
          <w:sz w:val="20"/>
          <w:szCs w:val="20"/>
          <w:lang w:val="lt-LT" w:eastAsia="lt-LT"/>
        </w:rPr>
        <w:t>6</w:t>
      </w:r>
      <w:r w:rsidRPr="005467A5">
        <w:rPr>
          <w:rFonts w:ascii="Arial" w:eastAsia="Calibri" w:hAnsi="Arial" w:cs="Arial"/>
          <w:sz w:val="20"/>
          <w:szCs w:val="20"/>
          <w:lang w:val="lt-LT" w:eastAsia="lt-LT"/>
        </w:rPr>
        <w:t xml:space="preserve">. </w:t>
      </w:r>
      <w:r w:rsidR="00754F5B" w:rsidRPr="005467A5">
        <w:rPr>
          <w:rFonts w:ascii="Arial" w:eastAsia="Calibri" w:hAnsi="Arial" w:cs="Arial"/>
          <w:sz w:val="20"/>
          <w:szCs w:val="20"/>
          <w:lang w:val="lt-LT" w:eastAsia="lt-LT"/>
        </w:rPr>
        <w:t>Pasiūlymas turi būti parengtas, lietuvių kalba</w:t>
      </w:r>
      <w:r w:rsidR="00754F5B" w:rsidRPr="005467A5">
        <w:rPr>
          <w:rFonts w:ascii="Arial" w:eastAsia="Calibri" w:hAnsi="Arial" w:cs="Arial"/>
          <w:color w:val="7030A0"/>
          <w:sz w:val="20"/>
          <w:szCs w:val="20"/>
          <w:lang w:val="lt-LT" w:eastAsia="lt-LT"/>
        </w:rPr>
        <w:t xml:space="preserve">. </w:t>
      </w:r>
      <w:r w:rsidR="00754F5B" w:rsidRPr="005467A5">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5467A5">
        <w:rPr>
          <w:rFonts w:ascii="Arial" w:eastAsia="Calibri" w:hAnsi="Arial" w:cs="Arial"/>
          <w:sz w:val="20"/>
          <w:szCs w:val="20"/>
          <w:lang w:val="lt-LT" w:eastAsia="lt-LT"/>
        </w:rPr>
        <w:t>Perkančiaj</w:t>
      </w:r>
      <w:r w:rsidR="00FD7E4C" w:rsidRPr="005467A5">
        <w:rPr>
          <w:rFonts w:ascii="Arial" w:eastAsia="Calibri" w:hAnsi="Arial" w:cs="Arial"/>
          <w:sz w:val="20"/>
          <w:szCs w:val="20"/>
          <w:lang w:val="lt-LT" w:eastAsia="lt-LT"/>
        </w:rPr>
        <w:t xml:space="preserve">am subjektui </w:t>
      </w:r>
      <w:r w:rsidR="00754F5B" w:rsidRPr="005467A5">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5467A5">
        <w:rPr>
          <w:rFonts w:ascii="Arial" w:eastAsia="Calibri" w:hAnsi="Arial" w:cs="Arial"/>
          <w:sz w:val="20"/>
          <w:szCs w:val="20"/>
          <w:lang w:val="lt-LT" w:eastAsia="lt-LT"/>
        </w:rPr>
        <w:t xml:space="preserve">tysis subjektas </w:t>
      </w:r>
      <w:r w:rsidR="00754F5B" w:rsidRPr="005467A5">
        <w:rPr>
          <w:rFonts w:ascii="Arial" w:eastAsia="Calibri" w:hAnsi="Arial" w:cs="Arial"/>
          <w:sz w:val="20"/>
          <w:szCs w:val="20"/>
          <w:lang w:val="lt-LT" w:eastAsia="lt-LT"/>
        </w:rPr>
        <w:t xml:space="preserve">reikalauja pateikti vertimą atlikusio asmens parašu ir vertimų biuro </w:t>
      </w:r>
      <w:r w:rsidR="00754F5B" w:rsidRPr="005467A5">
        <w:rPr>
          <w:rFonts w:ascii="Arial" w:eastAsia="Calibri" w:hAnsi="Arial" w:cs="Arial"/>
          <w:sz w:val="20"/>
          <w:szCs w:val="20"/>
          <w:lang w:val="lt-LT" w:eastAsia="lt-LT"/>
        </w:rPr>
        <w:lastRenderedPageBreak/>
        <w:t xml:space="preserve">antspaudu (jei turi) patvirtintą šio dokumento vertimą </w:t>
      </w:r>
      <w:r w:rsidRPr="005467A5">
        <w:rPr>
          <w:rFonts w:ascii="Arial" w:eastAsia="Calibri" w:hAnsi="Arial" w:cs="Arial"/>
          <w:sz w:val="20"/>
          <w:szCs w:val="20"/>
          <w:lang w:val="lt-LT" w:eastAsia="lt-LT"/>
        </w:rPr>
        <w:t>arba,</w:t>
      </w:r>
      <w:r w:rsidR="00754F5B" w:rsidRPr="005467A5">
        <w:rPr>
          <w:rFonts w:ascii="Arial" w:eastAsia="Calibri" w:hAnsi="Arial" w:cs="Arial"/>
          <w:sz w:val="20"/>
          <w:szCs w:val="20"/>
          <w:lang w:val="lt-LT" w:eastAsia="lt-LT"/>
        </w:rPr>
        <w:t xml:space="preserve"> kad vertimą atlikusio asmens parašas būtų patvirtintas notariškai. </w:t>
      </w:r>
    </w:p>
    <w:p w14:paraId="24F55090" w14:textId="77777777" w:rsidR="00A452B3" w:rsidRPr="005467A5" w:rsidRDefault="002C259F" w:rsidP="00A452B3">
      <w:pPr>
        <w:pStyle w:val="Sraopastraipa"/>
        <w:spacing w:after="160"/>
        <w:ind w:left="567"/>
        <w:jc w:val="both"/>
        <w:rPr>
          <w:rFonts w:ascii="Arial" w:eastAsia="Arial" w:hAnsi="Arial" w:cs="Arial"/>
          <w:sz w:val="20"/>
          <w:szCs w:val="20"/>
          <w:lang w:val="lt-LT" w:eastAsia="lt-LT"/>
        </w:rPr>
      </w:pPr>
      <w:r w:rsidRPr="005467A5">
        <w:rPr>
          <w:rFonts w:ascii="Arial" w:eastAsia="Arial" w:hAnsi="Arial" w:cs="Arial"/>
          <w:sz w:val="20"/>
          <w:szCs w:val="20"/>
          <w:lang w:val="lt-LT" w:eastAsia="lt-LT"/>
        </w:rPr>
        <w:t>6.</w:t>
      </w:r>
      <w:r w:rsidR="00A452B3" w:rsidRPr="005467A5">
        <w:rPr>
          <w:rFonts w:ascii="Arial" w:eastAsia="Arial" w:hAnsi="Arial" w:cs="Arial"/>
          <w:sz w:val="20"/>
          <w:szCs w:val="20"/>
          <w:lang w:val="lt-LT" w:eastAsia="lt-LT"/>
        </w:rPr>
        <w:t>7</w:t>
      </w:r>
      <w:r w:rsidRPr="005467A5">
        <w:rPr>
          <w:rFonts w:ascii="Arial" w:eastAsia="Arial" w:hAnsi="Arial" w:cs="Arial"/>
          <w:sz w:val="20"/>
          <w:szCs w:val="20"/>
          <w:lang w:val="lt-LT" w:eastAsia="lt-LT"/>
        </w:rPr>
        <w:t xml:space="preserve">. </w:t>
      </w:r>
      <w:r w:rsidR="00754F5B" w:rsidRPr="005467A5">
        <w:rPr>
          <w:rFonts w:ascii="Arial" w:eastAsia="Arial" w:hAnsi="Arial" w:cs="Arial"/>
          <w:sz w:val="20"/>
          <w:szCs w:val="20"/>
          <w:lang w:val="lt-LT" w:eastAsia="lt-LT"/>
        </w:rPr>
        <w:t>Bendra pasiūlymo kaina (sąnaudos) su PVM turi būti nurodoma dviejų skaičių po kablelio tikslumu.</w:t>
      </w:r>
    </w:p>
    <w:p w14:paraId="1BE21995" w14:textId="2FE1CF59" w:rsidR="00754F5B" w:rsidRPr="005467A5" w:rsidRDefault="00A452B3" w:rsidP="00A452B3">
      <w:pPr>
        <w:pStyle w:val="Sraopastraipa"/>
        <w:spacing w:after="160"/>
        <w:ind w:left="567"/>
        <w:jc w:val="both"/>
        <w:rPr>
          <w:rFonts w:ascii="Arial" w:eastAsia="Calibri" w:hAnsi="Arial" w:cs="Arial"/>
          <w:sz w:val="20"/>
          <w:szCs w:val="20"/>
          <w:lang w:val="lt-LT" w:eastAsia="lt-LT"/>
        </w:rPr>
      </w:pPr>
      <w:r w:rsidRPr="005467A5">
        <w:rPr>
          <w:rFonts w:ascii="Arial" w:eastAsia="Arial" w:hAnsi="Arial" w:cs="Arial"/>
          <w:sz w:val="20"/>
          <w:szCs w:val="20"/>
          <w:lang w:val="lt-LT" w:eastAsia="lt-LT"/>
        </w:rPr>
        <w:t xml:space="preserve">6.8. </w:t>
      </w:r>
      <w:r w:rsidR="00754F5B" w:rsidRPr="005467A5">
        <w:rPr>
          <w:rFonts w:ascii="Arial" w:eastAsia="Arial" w:hAnsi="Arial" w:cs="Arial"/>
          <w:sz w:val="20"/>
          <w:szCs w:val="20"/>
          <w:lang w:val="lt-LT" w:eastAsia="lt-LT"/>
        </w:rPr>
        <w:t xml:space="preserve">Tiekėjų pasiūlymuose nurodytos kainos bus vertinamos </w:t>
      </w:r>
      <w:r w:rsidR="00754F5B" w:rsidRPr="005467A5">
        <w:rPr>
          <w:rFonts w:ascii="Arial" w:eastAsia="Calibri" w:hAnsi="Arial" w:cs="Arial"/>
          <w:sz w:val="20"/>
          <w:szCs w:val="20"/>
          <w:lang w:val="lt-LT" w:eastAsia="lt-LT"/>
        </w:rPr>
        <w:t xml:space="preserve">ir lyginamos su visais mokesčiais. </w:t>
      </w:r>
    </w:p>
    <w:p w14:paraId="510E9559" w14:textId="77777777" w:rsidR="00754F5B" w:rsidRPr="005467A5"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25860817" w:rsidR="00754F5B" w:rsidRPr="005467A5" w:rsidRDefault="00F12854" w:rsidP="00A452B3">
      <w:pPr>
        <w:pStyle w:val="Sraopastraipa"/>
        <w:numPr>
          <w:ilvl w:val="0"/>
          <w:numId w:val="15"/>
        </w:numPr>
        <w:tabs>
          <w:tab w:val="left" w:pos="709"/>
          <w:tab w:val="right" w:leader="dot" w:pos="9962"/>
        </w:tabs>
        <w:jc w:val="center"/>
        <w:rPr>
          <w:rFonts w:ascii="Arial" w:eastAsia="Yu Mincho" w:hAnsi="Arial" w:cs="Arial"/>
          <w:b/>
          <w:bCs/>
          <w:noProof/>
          <w:sz w:val="20"/>
          <w:szCs w:val="20"/>
          <w:lang w:val="lt-LT"/>
        </w:rPr>
      </w:pPr>
      <w:r w:rsidRPr="005467A5">
        <w:rPr>
          <w:rFonts w:ascii="Arial" w:eastAsia="Yu Mincho" w:hAnsi="Arial" w:cs="Arial"/>
          <w:b/>
          <w:bCs/>
          <w:noProof/>
          <w:sz w:val="20"/>
          <w:szCs w:val="20"/>
          <w:lang w:val="lt-LT"/>
        </w:rPr>
        <w:t>P</w:t>
      </w:r>
      <w:r w:rsidR="00CF1438" w:rsidRPr="005467A5">
        <w:rPr>
          <w:rFonts w:ascii="Arial" w:eastAsia="Yu Mincho" w:hAnsi="Arial" w:cs="Arial"/>
          <w:b/>
          <w:bCs/>
          <w:noProof/>
          <w:sz w:val="20"/>
          <w:szCs w:val="20"/>
          <w:lang w:val="lt-LT"/>
        </w:rPr>
        <w:t>ASIŪLYMO GALIOJIMO UŽTIKRINIMAS</w:t>
      </w:r>
    </w:p>
    <w:p w14:paraId="313D6C3A" w14:textId="77777777" w:rsidR="00CF1438" w:rsidRPr="005467A5" w:rsidRDefault="00CF1438" w:rsidP="00741959">
      <w:pPr>
        <w:tabs>
          <w:tab w:val="left" w:pos="709"/>
          <w:tab w:val="right" w:leader="dot" w:pos="9962"/>
        </w:tabs>
        <w:ind w:firstLine="567"/>
        <w:rPr>
          <w:rFonts w:ascii="Arial" w:eastAsia="Yu Mincho" w:hAnsi="Arial" w:cs="Arial"/>
          <w:b/>
          <w:bCs/>
          <w:noProof/>
          <w:sz w:val="20"/>
          <w:szCs w:val="20"/>
          <w:lang w:val="lt-LT"/>
        </w:rPr>
      </w:pPr>
    </w:p>
    <w:p w14:paraId="0EC42B9A" w14:textId="6EAC55F0" w:rsidR="00366041" w:rsidRPr="005467A5" w:rsidRDefault="00CF1438" w:rsidP="00366041">
      <w:pPr>
        <w:ind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 xml:space="preserve">7.1. </w:t>
      </w:r>
      <w:r w:rsidR="00366041" w:rsidRPr="005467A5">
        <w:rPr>
          <w:rFonts w:ascii="Arial" w:eastAsia="Calibri" w:hAnsi="Arial" w:cs="Arial"/>
          <w:sz w:val="20"/>
          <w:szCs w:val="20"/>
          <w:lang w:val="lt-LT" w:eastAsia="lt-LT"/>
        </w:rPr>
        <w:t>Tiekėjas privalo užtikrinti savo pasiūlymo galiojimą. Tiekėjo pateikiamo pasiūlymo galiojimas turi būti užtikrintas pateikiant banko garantiją, kredito unijos ar draudimo bendrovės laidavimo raštą (</w:t>
      </w:r>
      <w:r w:rsidR="005A2EB9" w:rsidRPr="005467A5">
        <w:rPr>
          <w:rFonts w:ascii="Arial" w:eastAsia="Calibri" w:hAnsi="Arial" w:cs="Arial"/>
          <w:sz w:val="20"/>
          <w:szCs w:val="20"/>
          <w:lang w:val="lt-LT" w:eastAsia="lt-LT"/>
        </w:rPr>
        <w:t>Specialiųjų pirkimo s</w:t>
      </w:r>
      <w:r w:rsidR="00366041" w:rsidRPr="005467A5">
        <w:rPr>
          <w:rFonts w:ascii="Arial" w:eastAsia="Calibri" w:hAnsi="Arial" w:cs="Arial"/>
          <w:sz w:val="20"/>
          <w:szCs w:val="20"/>
          <w:lang w:val="lt-LT" w:eastAsia="lt-LT"/>
        </w:rPr>
        <w:t>ąlygų 9 priedas) – 5</w:t>
      </w:r>
      <w:r w:rsidR="00AE4308" w:rsidRPr="005467A5">
        <w:rPr>
          <w:rFonts w:ascii="Arial" w:eastAsia="Calibri" w:hAnsi="Arial" w:cs="Arial"/>
          <w:sz w:val="20"/>
          <w:szCs w:val="20"/>
          <w:lang w:val="lt-LT" w:eastAsia="lt-LT"/>
        </w:rPr>
        <w:t>.</w:t>
      </w:r>
      <w:r w:rsidR="00366041" w:rsidRPr="005467A5">
        <w:rPr>
          <w:rFonts w:ascii="Arial" w:eastAsia="Calibri" w:hAnsi="Arial" w:cs="Arial"/>
          <w:sz w:val="20"/>
          <w:szCs w:val="20"/>
          <w:lang w:val="lt-LT" w:eastAsia="lt-LT"/>
        </w:rPr>
        <w:t xml:space="preserve">000,00 Eur (penkių tūkstančių eurų ir 00 ct) sumai. Pateikiamas kartu ir apmokėjimą patvirtinantis dokumentas. </w:t>
      </w:r>
      <w:r w:rsidR="008677F3" w:rsidRPr="005467A5">
        <w:rPr>
          <w:rFonts w:ascii="Arial" w:eastAsia="Calibri" w:hAnsi="Arial" w:cs="Arial"/>
          <w:sz w:val="20"/>
          <w:szCs w:val="20"/>
          <w:u w:val="single"/>
          <w:lang w:val="lt-LT" w:eastAsia="lt-LT"/>
        </w:rPr>
        <w:t>Specialiųjų pirkimo</w:t>
      </w:r>
      <w:r w:rsidR="00366041" w:rsidRPr="005467A5">
        <w:rPr>
          <w:rFonts w:ascii="Arial" w:eastAsia="Calibri" w:hAnsi="Arial" w:cs="Arial"/>
          <w:sz w:val="20"/>
          <w:szCs w:val="20"/>
          <w:u w:val="single"/>
          <w:lang w:val="lt-LT" w:eastAsia="lt-LT"/>
        </w:rPr>
        <w:t xml:space="preserve"> sąlygų 9 priedo dokumentuose (pridėtose formose) nurodytos privalomos </w:t>
      </w:r>
      <w:r w:rsidR="005A2EB9" w:rsidRPr="005467A5">
        <w:rPr>
          <w:rFonts w:ascii="Arial" w:eastAsia="Calibri" w:hAnsi="Arial" w:cs="Arial"/>
          <w:sz w:val="20"/>
          <w:szCs w:val="20"/>
          <w:u w:val="single"/>
          <w:lang w:val="lt-LT" w:eastAsia="lt-LT"/>
        </w:rPr>
        <w:t>pasiūlymo galiojimo u</w:t>
      </w:r>
      <w:r w:rsidR="00366041" w:rsidRPr="005467A5">
        <w:rPr>
          <w:rFonts w:ascii="Arial" w:eastAsia="Calibri" w:hAnsi="Arial" w:cs="Arial"/>
          <w:sz w:val="20"/>
          <w:szCs w:val="20"/>
          <w:u w:val="single"/>
          <w:lang w:val="lt-LT" w:eastAsia="lt-LT"/>
        </w:rPr>
        <w:t>žtikrinimo sąlygos</w:t>
      </w:r>
      <w:r w:rsidR="005A2EB9" w:rsidRPr="005467A5">
        <w:rPr>
          <w:rFonts w:ascii="Arial" w:eastAsia="Calibri" w:hAnsi="Arial" w:cs="Arial"/>
          <w:sz w:val="20"/>
          <w:szCs w:val="20"/>
          <w:u w:val="single"/>
          <w:lang w:val="lt-LT" w:eastAsia="lt-LT"/>
        </w:rPr>
        <w:t>.</w:t>
      </w:r>
    </w:p>
    <w:p w14:paraId="16C96334" w14:textId="77777777" w:rsidR="00366041" w:rsidRPr="005467A5" w:rsidRDefault="00366041" w:rsidP="006F0AA9">
      <w:pPr>
        <w:tabs>
          <w:tab w:val="left" w:pos="993"/>
        </w:tabs>
        <w:ind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7.2.</w:t>
      </w:r>
      <w:r w:rsidRPr="005467A5">
        <w:rPr>
          <w:rFonts w:ascii="Arial" w:eastAsia="Calibri" w:hAnsi="Arial" w:cs="Arial"/>
          <w:sz w:val="20"/>
          <w:szCs w:val="20"/>
          <w:lang w:val="lt-LT" w:eastAsia="lt-LT"/>
        </w:rPr>
        <w:tab/>
        <w:t>Pasiūlymo galiojimo užtikrinime negali būti jokių papildomų sąlygų, kurios apsunkintų Perkančiojo subjekto galimybę pasinaudoti pasiūlymo galiojimo užtikrinimu. Garantijos ar laidavimo galiojimo terminas turi būti ne trumpesnis kaip pasiūlymo galiojimo terminas.</w:t>
      </w:r>
    </w:p>
    <w:p w14:paraId="3D44B9E2" w14:textId="5F791DFD" w:rsidR="00366041" w:rsidRPr="005467A5" w:rsidRDefault="00366041" w:rsidP="006F0AA9">
      <w:pPr>
        <w:tabs>
          <w:tab w:val="left" w:pos="993"/>
        </w:tabs>
        <w:ind w:firstLine="567"/>
        <w:contextualSpacing/>
        <w:jc w:val="both"/>
        <w:rPr>
          <w:rFonts w:ascii="Arial" w:eastAsia="Calibri" w:hAnsi="Arial" w:cs="Arial"/>
          <w:sz w:val="20"/>
          <w:szCs w:val="20"/>
          <w:lang w:val="lt-LT" w:eastAsia="lt-LT"/>
        </w:rPr>
      </w:pPr>
      <w:r w:rsidRPr="005467A5">
        <w:rPr>
          <w:rFonts w:ascii="Arial" w:eastAsia="Calibri" w:hAnsi="Arial" w:cs="Arial"/>
          <w:sz w:val="20"/>
          <w:szCs w:val="20"/>
          <w:lang w:val="lt-LT" w:eastAsia="lt-LT"/>
        </w:rPr>
        <w:t>7.3.</w:t>
      </w:r>
      <w:r w:rsidRPr="005467A5">
        <w:rPr>
          <w:rFonts w:ascii="Arial" w:eastAsia="Calibri" w:hAnsi="Arial" w:cs="Arial"/>
          <w:sz w:val="20"/>
          <w:szCs w:val="20"/>
          <w:lang w:val="lt-LT" w:eastAsia="lt-LT"/>
        </w:rPr>
        <w:tab/>
      </w:r>
      <w:r w:rsidR="005A2EB9" w:rsidRPr="005467A5">
        <w:rPr>
          <w:rFonts w:ascii="Arial" w:eastAsia="Calibri" w:hAnsi="Arial" w:cs="Arial"/>
          <w:sz w:val="20"/>
          <w:szCs w:val="20"/>
          <w:lang w:val="lt-LT" w:eastAsia="lt-LT"/>
        </w:rPr>
        <w:t>Pasiūlymo galiojimą užtikrinantis dokumentas, pateiktas elektronine forma, negrąžinamas.</w:t>
      </w:r>
    </w:p>
    <w:p w14:paraId="394F7782" w14:textId="48BB2CC6" w:rsidR="00CF1438" w:rsidRPr="005467A5" w:rsidRDefault="00CF1438" w:rsidP="00366041">
      <w:pPr>
        <w:ind w:firstLine="567"/>
        <w:contextualSpacing/>
        <w:jc w:val="both"/>
        <w:rPr>
          <w:rFonts w:ascii="Arial" w:eastAsia="Yu Mincho" w:hAnsi="Arial" w:cs="Arial"/>
          <w:b/>
          <w:bCs/>
          <w:noProof/>
          <w:sz w:val="20"/>
          <w:szCs w:val="20"/>
          <w:lang w:val="lt-LT"/>
        </w:rPr>
      </w:pPr>
    </w:p>
    <w:p w14:paraId="169A75AB" w14:textId="51FDC57C" w:rsidR="00754F5B" w:rsidRPr="005467A5" w:rsidRDefault="00FA4860" w:rsidP="00533C24">
      <w:pPr>
        <w:pStyle w:val="Sraopastraipa"/>
        <w:numPr>
          <w:ilvl w:val="0"/>
          <w:numId w:val="15"/>
        </w:numPr>
        <w:tabs>
          <w:tab w:val="left" w:pos="709"/>
          <w:tab w:val="right" w:leader="dot" w:pos="9962"/>
        </w:tabs>
        <w:jc w:val="center"/>
        <w:rPr>
          <w:rFonts w:ascii="Arial" w:eastAsia="Yu Mincho" w:hAnsi="Arial" w:cs="Arial"/>
          <w:b/>
          <w:bCs/>
          <w:noProof/>
          <w:sz w:val="20"/>
          <w:szCs w:val="20"/>
          <w:lang w:val="lt-LT"/>
        </w:rPr>
      </w:pPr>
      <w:r w:rsidRPr="005467A5">
        <w:rPr>
          <w:rFonts w:ascii="Arial" w:eastAsia="Yu Mincho" w:hAnsi="Arial" w:cs="Arial"/>
          <w:b/>
          <w:bCs/>
          <w:noProof/>
          <w:sz w:val="20"/>
          <w:szCs w:val="20"/>
          <w:lang w:val="lt-LT"/>
        </w:rPr>
        <w:t>PASIŪLYMŲ VERTINIMAS</w:t>
      </w:r>
    </w:p>
    <w:p w14:paraId="21F89EE5" w14:textId="77777777" w:rsidR="00FA4860" w:rsidRPr="005467A5" w:rsidRDefault="00FA4860" w:rsidP="006B020C">
      <w:pPr>
        <w:tabs>
          <w:tab w:val="left" w:pos="709"/>
          <w:tab w:val="right" w:leader="dot" w:pos="9962"/>
        </w:tabs>
        <w:ind w:firstLine="567"/>
        <w:rPr>
          <w:rFonts w:ascii="Arial" w:eastAsia="Yu Mincho" w:hAnsi="Arial" w:cs="Arial"/>
          <w:b/>
          <w:bCs/>
          <w:noProof/>
          <w:sz w:val="20"/>
          <w:szCs w:val="20"/>
          <w:lang w:val="lt-LT"/>
        </w:rPr>
      </w:pPr>
    </w:p>
    <w:p w14:paraId="698A1AA6" w14:textId="2B7F42B4" w:rsidR="00FA4860" w:rsidRPr="005467A5" w:rsidRDefault="00FA4860" w:rsidP="006B020C">
      <w:pPr>
        <w:ind w:firstLine="567"/>
        <w:jc w:val="both"/>
        <w:rPr>
          <w:rFonts w:ascii="Arial" w:eastAsia="Calibri" w:hAnsi="Arial" w:cs="Arial"/>
          <w:color w:val="7030A0"/>
          <w:sz w:val="20"/>
          <w:szCs w:val="20"/>
          <w:lang w:val="lt-LT" w:eastAsia="lt-LT"/>
        </w:rPr>
      </w:pPr>
      <w:r w:rsidRPr="005467A5">
        <w:rPr>
          <w:rFonts w:ascii="Arial" w:eastAsia="Calibri" w:hAnsi="Arial" w:cs="Arial"/>
          <w:sz w:val="20"/>
          <w:szCs w:val="20"/>
          <w:lang w:val="lt-LT" w:eastAsia="lt-LT"/>
        </w:rPr>
        <w:t>8.1. Perkantysis subjektas ekonomiškai naudingiausią pasiūlymą išrenka pagal tiekėjo pasiūlyme nurodytą kainą</w:t>
      </w:r>
      <w:r w:rsidR="00690112" w:rsidRPr="005467A5">
        <w:rPr>
          <w:rFonts w:ascii="Arial" w:eastAsia="Calibri" w:hAnsi="Arial" w:cs="Arial"/>
          <w:sz w:val="20"/>
          <w:szCs w:val="20"/>
          <w:lang w:val="lt-LT" w:eastAsia="lt-LT"/>
        </w:rPr>
        <w:t xml:space="preserve"> </w:t>
      </w:r>
      <w:r w:rsidR="007E49FE" w:rsidRPr="005467A5">
        <w:rPr>
          <w:rFonts w:ascii="Arial" w:eastAsia="Calibri" w:hAnsi="Arial" w:cs="Arial"/>
          <w:sz w:val="20"/>
          <w:szCs w:val="20"/>
          <w:lang w:val="lt-LT" w:eastAsia="lt-LT"/>
        </w:rPr>
        <w:t>su visais mokesčiais</w:t>
      </w:r>
      <w:r w:rsidRPr="005467A5">
        <w:rPr>
          <w:rFonts w:ascii="Arial" w:eastAsia="Calibri" w:hAnsi="Arial" w:cs="Arial"/>
          <w:sz w:val="20"/>
          <w:szCs w:val="20"/>
          <w:lang w:val="lt-LT" w:eastAsia="lt-LT"/>
        </w:rPr>
        <w:t xml:space="preserve">, kuri turi būti apskaičiuota ir nurodyta taip, kaip reikalaujama </w:t>
      </w:r>
      <w:bookmarkStart w:id="1" w:name="_Hlk91157291"/>
      <w:r w:rsidRPr="005467A5">
        <w:rPr>
          <w:rFonts w:ascii="Arial" w:eastAsia="Calibri" w:hAnsi="Arial" w:cs="Arial"/>
          <w:sz w:val="20"/>
          <w:szCs w:val="20"/>
          <w:lang w:val="lt-LT" w:eastAsia="lt-LT"/>
        </w:rPr>
        <w:t>specialiųjų pirkimo sąlygų 2</w:t>
      </w:r>
      <w:bookmarkEnd w:id="1"/>
      <w:r w:rsidRPr="005467A5">
        <w:rPr>
          <w:rFonts w:ascii="Arial" w:eastAsia="Calibri" w:hAnsi="Arial" w:cs="Arial"/>
          <w:sz w:val="20"/>
          <w:szCs w:val="20"/>
          <w:lang w:val="lt-LT" w:eastAsia="lt-LT"/>
        </w:rPr>
        <w:t xml:space="preserve"> priede.</w:t>
      </w:r>
      <w:r w:rsidRPr="005467A5">
        <w:rPr>
          <w:rFonts w:ascii="Arial" w:eastAsia="Calibri" w:hAnsi="Arial" w:cs="Arial"/>
          <w:color w:val="7030A0"/>
          <w:sz w:val="20"/>
          <w:szCs w:val="20"/>
          <w:lang w:val="lt-LT" w:eastAsia="lt-LT"/>
        </w:rPr>
        <w:t xml:space="preserve"> </w:t>
      </w:r>
    </w:p>
    <w:p w14:paraId="57343809" w14:textId="0B5D555B" w:rsidR="00FA4860" w:rsidRPr="005467A5" w:rsidRDefault="007803C2" w:rsidP="006B020C">
      <w:pPr>
        <w:ind w:firstLine="567"/>
        <w:contextualSpacing/>
        <w:jc w:val="both"/>
        <w:rPr>
          <w:rFonts w:ascii="Arial" w:eastAsia="Calibri" w:hAnsi="Arial" w:cs="Arial"/>
          <w:bCs/>
          <w:iCs/>
          <w:sz w:val="20"/>
          <w:szCs w:val="20"/>
          <w:lang w:val="lt-LT" w:eastAsia="lt-LT"/>
        </w:rPr>
      </w:pPr>
      <w:r w:rsidRPr="005467A5">
        <w:rPr>
          <w:rFonts w:ascii="Arial" w:eastAsia="Calibri" w:hAnsi="Arial" w:cs="Arial"/>
          <w:color w:val="000000"/>
          <w:sz w:val="20"/>
          <w:szCs w:val="20"/>
          <w:lang w:val="lt-LT" w:eastAsia="lt-LT"/>
        </w:rPr>
        <w:t xml:space="preserve">8.2. </w:t>
      </w:r>
      <w:r w:rsidR="00FA4860" w:rsidRPr="005467A5">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5467A5"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u w:val="single"/>
          <w:lang w:val="lt-LT" w:eastAsia="lt-LT"/>
        </w:rPr>
      </w:pPr>
      <w:r w:rsidRPr="005467A5">
        <w:rPr>
          <w:rFonts w:ascii="Arial" w:eastAsia="Calibri" w:hAnsi="Arial" w:cs="Arial"/>
          <w:sz w:val="20"/>
          <w:szCs w:val="20"/>
          <w:u w:val="single"/>
          <w:lang w:val="lt-LT" w:eastAsia="lt-LT"/>
        </w:rPr>
        <w:t>Perkan</w:t>
      </w:r>
      <w:r w:rsidR="00C4274A" w:rsidRPr="005467A5">
        <w:rPr>
          <w:rFonts w:ascii="Arial" w:eastAsia="Calibri" w:hAnsi="Arial" w:cs="Arial"/>
          <w:sz w:val="20"/>
          <w:szCs w:val="20"/>
          <w:u w:val="single"/>
          <w:lang w:val="lt-LT" w:eastAsia="lt-LT"/>
        </w:rPr>
        <w:t>tysis subjektas</w:t>
      </w:r>
      <w:r w:rsidRPr="005467A5">
        <w:rPr>
          <w:rFonts w:ascii="Arial" w:eastAsia="Calibri" w:hAnsi="Arial" w:cs="Arial"/>
          <w:sz w:val="20"/>
          <w:szCs w:val="20"/>
          <w:u w:val="single"/>
          <w:lang w:val="lt-LT" w:eastAsia="lt-LT"/>
        </w:rPr>
        <w:t xml:space="preserve"> atmes tiekėjo pasiūlymą, jeigu kartu su pasiūlymu nebus pateikti šie pirkimo sąlygose reikalaujami pateikti dokumentai: </w:t>
      </w:r>
      <w:r w:rsidR="007803C2" w:rsidRPr="005467A5">
        <w:rPr>
          <w:rFonts w:ascii="Arial" w:eastAsia="Calibri" w:hAnsi="Arial" w:cs="Arial"/>
          <w:sz w:val="20"/>
          <w:szCs w:val="20"/>
          <w:u w:val="single"/>
          <w:lang w:val="lt-LT" w:eastAsia="lt-LT"/>
        </w:rPr>
        <w:t>pirkimo sąlygose reikalaujamas pateikti dokumentas nurodytas specialiųjų pirkimo sąlygų 6.4.1. punkte.</w:t>
      </w:r>
    </w:p>
    <w:p w14:paraId="1DDF37B9" w14:textId="77777777" w:rsidR="007803C2" w:rsidRPr="005467A5" w:rsidRDefault="007803C2" w:rsidP="00741959">
      <w:pPr>
        <w:tabs>
          <w:tab w:val="left" w:pos="709"/>
          <w:tab w:val="right" w:leader="dot" w:pos="9962"/>
        </w:tabs>
        <w:jc w:val="center"/>
        <w:rPr>
          <w:rFonts w:ascii="Arial" w:eastAsia="Yu Mincho" w:hAnsi="Arial" w:cs="Arial"/>
          <w:b/>
          <w:bCs/>
          <w:noProof/>
          <w:sz w:val="20"/>
          <w:szCs w:val="20"/>
          <w:lang w:val="lt-LT"/>
        </w:rPr>
      </w:pPr>
    </w:p>
    <w:p w14:paraId="0B58B1C4" w14:textId="38447053" w:rsidR="00FA4860" w:rsidRPr="005467A5"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lang w:val="lt-LT"/>
        </w:rPr>
      </w:pPr>
      <w:r w:rsidRPr="005467A5">
        <w:rPr>
          <w:rFonts w:ascii="Arial" w:eastAsia="Yu Mincho" w:hAnsi="Arial" w:cs="Arial"/>
          <w:b/>
          <w:bCs/>
          <w:noProof/>
          <w:sz w:val="20"/>
          <w:szCs w:val="20"/>
          <w:lang w:val="lt-LT"/>
        </w:rPr>
        <w:t>SUTARTIES SUDARYMAS</w:t>
      </w:r>
    </w:p>
    <w:p w14:paraId="2BF5362B" w14:textId="77777777" w:rsidR="00FA4860" w:rsidRPr="005467A5" w:rsidRDefault="00FA4860" w:rsidP="00741959">
      <w:pPr>
        <w:tabs>
          <w:tab w:val="left" w:pos="709"/>
          <w:tab w:val="right" w:leader="dot" w:pos="9962"/>
        </w:tabs>
        <w:ind w:firstLine="567"/>
        <w:rPr>
          <w:rFonts w:ascii="Arial" w:eastAsia="Yu Mincho" w:hAnsi="Arial" w:cs="Arial"/>
          <w:b/>
          <w:bCs/>
          <w:noProof/>
          <w:sz w:val="20"/>
          <w:szCs w:val="20"/>
          <w:lang w:val="lt-LT"/>
        </w:rPr>
      </w:pPr>
    </w:p>
    <w:p w14:paraId="3A30E2E3" w14:textId="29A69383" w:rsidR="00F974A0" w:rsidRPr="005467A5" w:rsidRDefault="00353CA3" w:rsidP="00741959">
      <w:pPr>
        <w:tabs>
          <w:tab w:val="left" w:pos="1276"/>
        </w:tabs>
        <w:ind w:firstLine="567"/>
        <w:contextualSpacing/>
        <w:jc w:val="both"/>
        <w:rPr>
          <w:rFonts w:ascii="Arial" w:eastAsia="Calibri" w:hAnsi="Arial" w:cs="Arial"/>
          <w:color w:val="000000"/>
          <w:sz w:val="20"/>
          <w:szCs w:val="20"/>
          <w:lang w:val="lt-LT" w:eastAsia="lt-LT"/>
        </w:rPr>
      </w:pPr>
      <w:r w:rsidRPr="005467A5">
        <w:rPr>
          <w:rFonts w:ascii="Arial" w:eastAsia="Calibri" w:hAnsi="Arial" w:cs="Arial"/>
          <w:color w:val="000000"/>
          <w:sz w:val="20"/>
          <w:szCs w:val="20"/>
          <w:lang w:val="lt-LT" w:eastAsia="lt-LT"/>
        </w:rPr>
        <w:t xml:space="preserve">9.1. </w:t>
      </w:r>
      <w:r w:rsidR="009564BE" w:rsidRPr="005467A5">
        <w:rPr>
          <w:rFonts w:ascii="Arial" w:eastAsia="Calibri" w:hAnsi="Arial" w:cs="Arial"/>
          <w:color w:val="000000"/>
          <w:sz w:val="20"/>
          <w:szCs w:val="20"/>
          <w:lang w:val="lt-LT" w:eastAsia="lt-LT"/>
        </w:rPr>
        <w:t>Perkan</w:t>
      </w:r>
      <w:r w:rsidR="00283339" w:rsidRPr="005467A5">
        <w:rPr>
          <w:rFonts w:ascii="Arial" w:eastAsia="Calibri" w:hAnsi="Arial" w:cs="Arial"/>
          <w:color w:val="000000"/>
          <w:sz w:val="20"/>
          <w:szCs w:val="20"/>
          <w:lang w:val="lt-LT" w:eastAsia="lt-LT"/>
        </w:rPr>
        <w:t xml:space="preserve">tysis subjektas </w:t>
      </w:r>
      <w:r w:rsidR="009564BE" w:rsidRPr="005467A5">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5467A5">
        <w:rPr>
          <w:rFonts w:ascii="Arial" w:eastAsia="Calibri" w:hAnsi="Arial" w:cs="Arial"/>
          <w:color w:val="000000"/>
          <w:sz w:val="20"/>
          <w:szCs w:val="20"/>
          <w:lang w:val="lt-LT" w:eastAsia="lt-LT"/>
        </w:rPr>
        <w:t>.</w:t>
      </w:r>
    </w:p>
    <w:p w14:paraId="5188C576" w14:textId="133CB1C1" w:rsidR="00F974A0" w:rsidRPr="005467A5" w:rsidRDefault="00353CA3" w:rsidP="006B020C">
      <w:pPr>
        <w:ind w:firstLine="567"/>
        <w:contextualSpacing/>
        <w:jc w:val="both"/>
        <w:rPr>
          <w:rFonts w:ascii="Arial" w:eastAsia="Calibri" w:hAnsi="Arial" w:cs="Arial"/>
          <w:sz w:val="20"/>
          <w:szCs w:val="20"/>
          <w:lang w:val="lt-LT" w:eastAsia="lt-LT"/>
        </w:rPr>
      </w:pPr>
      <w:r w:rsidRPr="005467A5">
        <w:rPr>
          <w:rFonts w:ascii="Arial" w:eastAsia="Calibri" w:hAnsi="Arial" w:cs="Arial"/>
          <w:color w:val="000000"/>
          <w:sz w:val="20"/>
          <w:szCs w:val="20"/>
          <w:lang w:val="lt-LT" w:eastAsia="lt-LT"/>
        </w:rPr>
        <w:t xml:space="preserve">9.2. </w:t>
      </w:r>
      <w:r w:rsidR="00F974A0" w:rsidRPr="005467A5">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5467A5">
        <w:rPr>
          <w:rFonts w:ascii="Arial" w:eastAsia="Calibri" w:hAnsi="Arial" w:cs="Arial"/>
          <w:color w:val="0070C0"/>
          <w:sz w:val="20"/>
          <w:szCs w:val="20"/>
          <w:lang w:val="lt-LT" w:eastAsia="lt-LT"/>
        </w:rPr>
        <w:t xml:space="preserve"> </w:t>
      </w:r>
      <w:r w:rsidR="00F974A0" w:rsidRPr="005467A5">
        <w:rPr>
          <w:rFonts w:ascii="Arial" w:eastAsia="Calibri" w:hAnsi="Arial" w:cs="Arial"/>
          <w:color w:val="000000"/>
          <w:sz w:val="20"/>
          <w:szCs w:val="20"/>
          <w:lang w:val="lt-LT" w:eastAsia="lt-LT"/>
        </w:rPr>
        <w:t xml:space="preserve">nustatyta tvarka, bus pripažintas laimėjęs. </w:t>
      </w:r>
      <w:r w:rsidR="00F974A0" w:rsidRPr="005467A5">
        <w:rPr>
          <w:rFonts w:ascii="Arial" w:eastAsia="Calibri" w:hAnsi="Arial" w:cs="Arial"/>
          <w:sz w:val="20"/>
          <w:szCs w:val="20"/>
          <w:lang w:val="lt-LT" w:eastAsia="lt-LT"/>
        </w:rPr>
        <w:t xml:space="preserve">Sutarties sąlygos pateikiamos </w:t>
      </w:r>
      <w:r w:rsidR="00B724F2" w:rsidRPr="005467A5">
        <w:rPr>
          <w:rFonts w:ascii="Arial" w:eastAsia="Calibri" w:hAnsi="Arial" w:cs="Arial"/>
          <w:sz w:val="20"/>
          <w:szCs w:val="20"/>
          <w:lang w:val="lt-LT" w:eastAsia="lt-LT"/>
        </w:rPr>
        <w:t>Specialiųjų p</w:t>
      </w:r>
      <w:r w:rsidR="00F974A0" w:rsidRPr="005467A5">
        <w:rPr>
          <w:rFonts w:ascii="Arial" w:eastAsia="Calibri" w:hAnsi="Arial" w:cs="Arial"/>
          <w:sz w:val="20"/>
          <w:szCs w:val="20"/>
          <w:lang w:val="lt-LT" w:eastAsia="lt-LT"/>
        </w:rPr>
        <w:t xml:space="preserve">irkimo sąlygų </w:t>
      </w:r>
      <w:r w:rsidRPr="005467A5">
        <w:rPr>
          <w:rFonts w:ascii="Arial" w:eastAsia="Calibri" w:hAnsi="Arial" w:cs="Arial"/>
          <w:sz w:val="20"/>
          <w:szCs w:val="20"/>
          <w:lang w:val="lt-LT" w:eastAsia="lt-LT"/>
        </w:rPr>
        <w:t xml:space="preserve">7 </w:t>
      </w:r>
      <w:r w:rsidR="00F974A0" w:rsidRPr="005467A5">
        <w:rPr>
          <w:rFonts w:ascii="Arial" w:eastAsia="Calibri" w:hAnsi="Arial" w:cs="Arial"/>
          <w:sz w:val="20"/>
          <w:szCs w:val="20"/>
          <w:lang w:val="lt-LT" w:eastAsia="lt-LT"/>
        </w:rPr>
        <w:t xml:space="preserve">priede </w:t>
      </w:r>
      <w:r w:rsidR="00B724F2" w:rsidRPr="005467A5">
        <w:rPr>
          <w:rFonts w:ascii="Arial" w:eastAsia="Calibri" w:hAnsi="Arial" w:cs="Arial"/>
          <w:sz w:val="20"/>
          <w:szCs w:val="20"/>
          <w:lang w:val="lt-LT" w:eastAsia="lt-LT"/>
        </w:rPr>
        <w:t xml:space="preserve">(7.1 ir 7.2 priedai) </w:t>
      </w:r>
      <w:r w:rsidR="00F974A0" w:rsidRPr="005467A5">
        <w:rPr>
          <w:rFonts w:ascii="Arial" w:eastAsia="Calibri" w:hAnsi="Arial" w:cs="Arial"/>
          <w:sz w:val="20"/>
          <w:szCs w:val="20"/>
          <w:lang w:val="lt-LT" w:eastAsia="lt-LT"/>
        </w:rPr>
        <w:t>„Sutarties projektas“.</w:t>
      </w:r>
    </w:p>
    <w:p w14:paraId="7B7A03B5" w14:textId="02BEE108" w:rsidR="00F974A0" w:rsidRPr="005467A5"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5467A5" w:rsidRDefault="006175F7" w:rsidP="006B020C">
      <w:pPr>
        <w:tabs>
          <w:tab w:val="left" w:pos="709"/>
          <w:tab w:val="right" w:leader="dot" w:pos="9962"/>
        </w:tabs>
        <w:spacing w:after="100"/>
        <w:rPr>
          <w:rFonts w:ascii="Arial" w:eastAsia="Yu Mincho" w:hAnsi="Arial" w:cs="Arial"/>
          <w:b/>
          <w:bCs/>
          <w:noProof/>
          <w:sz w:val="20"/>
          <w:szCs w:val="20"/>
          <w:lang w:val="lt-LT"/>
        </w:rPr>
      </w:pPr>
      <w:r w:rsidRPr="005467A5">
        <w:rPr>
          <w:rFonts w:ascii="Arial" w:eastAsia="Yu Mincho" w:hAnsi="Arial" w:cs="Arial"/>
          <w:b/>
          <w:bCs/>
          <w:noProof/>
          <w:sz w:val="20"/>
          <w:szCs w:val="20"/>
          <w:lang w:val="lt-LT"/>
        </w:rPr>
        <w:t>Priedai</w:t>
      </w:r>
    </w:p>
    <w:p w14:paraId="544ACC91" w14:textId="03A92606" w:rsidR="006175F7" w:rsidRPr="005467A5" w:rsidRDefault="006175F7" w:rsidP="006B020C">
      <w:pPr>
        <w:tabs>
          <w:tab w:val="left" w:pos="284"/>
        </w:tabs>
        <w:ind w:right="22"/>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5467A5">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5467A5">
            <w:rPr>
              <w:rFonts w:ascii="Arial" w:hAnsi="Arial" w:cs="Arial"/>
              <w:sz w:val="20"/>
              <w:szCs w:val="20"/>
              <w:lang w:val="lt-LT"/>
            </w:rPr>
            <w:t>Techninė specifikacija</w:t>
          </w:r>
        </w:sdtContent>
      </w:sdt>
      <w:r w:rsidR="006A3C87" w:rsidRPr="005467A5">
        <w:rPr>
          <w:rFonts w:ascii="Arial" w:hAnsi="Arial" w:cs="Arial"/>
          <w:sz w:val="20"/>
          <w:szCs w:val="20"/>
          <w:lang w:val="lt-LT"/>
        </w:rPr>
        <w:t>;</w:t>
      </w:r>
    </w:p>
    <w:p w14:paraId="5496BFB9" w14:textId="0FD73C21" w:rsidR="006175F7" w:rsidRPr="005467A5" w:rsidRDefault="006175F7" w:rsidP="006B020C">
      <w:pPr>
        <w:tabs>
          <w:tab w:val="left" w:pos="567"/>
        </w:tabs>
        <w:rPr>
          <w:rFonts w:ascii="Arial" w:hAnsi="Arial" w:cs="Arial"/>
          <w:sz w:val="20"/>
          <w:szCs w:val="20"/>
          <w:lang w:val="lt-LT"/>
        </w:rPr>
      </w:pPr>
      <w:r w:rsidRPr="005467A5">
        <w:rPr>
          <w:rFonts w:ascii="Arial" w:hAnsi="Arial" w:cs="Arial"/>
          <w:sz w:val="20"/>
          <w:szCs w:val="20"/>
          <w:lang w:val="lt-LT"/>
        </w:rPr>
        <w:t>Priedas Nr. 2 – Pasiūlymo forma</w:t>
      </w:r>
      <w:r w:rsidR="006A3C87" w:rsidRPr="005467A5">
        <w:rPr>
          <w:rFonts w:ascii="Arial" w:hAnsi="Arial" w:cs="Arial"/>
          <w:sz w:val="20"/>
          <w:szCs w:val="20"/>
          <w:lang w:val="lt-LT"/>
        </w:rPr>
        <w:t>;</w:t>
      </w:r>
    </w:p>
    <w:bookmarkEnd w:id="2"/>
    <w:bookmarkEnd w:id="3"/>
    <w:p w14:paraId="36460F5F" w14:textId="6CBF3B85" w:rsidR="006175F7" w:rsidRPr="005467A5" w:rsidRDefault="006175F7" w:rsidP="006B020C">
      <w:pPr>
        <w:tabs>
          <w:tab w:val="left" w:pos="567"/>
        </w:tabs>
        <w:contextualSpacing/>
        <w:rPr>
          <w:rFonts w:ascii="Arial" w:hAnsi="Arial" w:cs="Arial"/>
          <w:sz w:val="20"/>
          <w:szCs w:val="20"/>
          <w:lang w:val="lt-LT"/>
        </w:rPr>
      </w:pPr>
      <w:r w:rsidRPr="005467A5">
        <w:rPr>
          <w:rFonts w:ascii="Arial" w:hAnsi="Arial" w:cs="Arial"/>
          <w:sz w:val="20"/>
          <w:szCs w:val="20"/>
          <w:lang w:val="lt-LT"/>
        </w:rPr>
        <w:t>Priedas Nr. 3 – EBVPD forma pildymui</w:t>
      </w:r>
      <w:r w:rsidR="005467A5">
        <w:rPr>
          <w:rFonts w:ascii="Arial" w:hAnsi="Arial" w:cs="Arial"/>
          <w:sz w:val="20"/>
          <w:szCs w:val="20"/>
          <w:lang w:val="lt-LT"/>
        </w:rPr>
        <w:t>;</w:t>
      </w:r>
    </w:p>
    <w:p w14:paraId="38C89052" w14:textId="6B19F0AE" w:rsidR="006175F7" w:rsidRPr="005467A5" w:rsidRDefault="006175F7" w:rsidP="006B020C">
      <w:pPr>
        <w:tabs>
          <w:tab w:val="left" w:pos="567"/>
        </w:tabs>
        <w:contextualSpacing/>
        <w:rPr>
          <w:rFonts w:ascii="Arial" w:hAnsi="Arial" w:cs="Arial"/>
          <w:sz w:val="20"/>
          <w:szCs w:val="20"/>
          <w:lang w:val="lt-LT"/>
        </w:rPr>
      </w:pPr>
      <w:r w:rsidRPr="005467A5">
        <w:rPr>
          <w:rFonts w:ascii="Arial" w:hAnsi="Arial" w:cs="Arial"/>
          <w:sz w:val="20"/>
          <w:szCs w:val="20"/>
          <w:lang w:val="lt-LT"/>
        </w:rPr>
        <w:t>Priedas Nr. 4 – Tiekėjams keliami reikalavimai</w:t>
      </w:r>
      <w:r w:rsidR="006A3C87" w:rsidRPr="005467A5">
        <w:rPr>
          <w:rFonts w:ascii="Arial" w:hAnsi="Arial" w:cs="Arial"/>
          <w:sz w:val="20"/>
          <w:szCs w:val="20"/>
          <w:lang w:val="lt-LT"/>
        </w:rPr>
        <w:t>;</w:t>
      </w:r>
    </w:p>
    <w:p w14:paraId="4A2F487A" w14:textId="4CBDA682" w:rsidR="00837B32" w:rsidRPr="005467A5" w:rsidRDefault="00837B32" w:rsidP="006B020C">
      <w:pPr>
        <w:tabs>
          <w:tab w:val="left" w:pos="567"/>
        </w:tabs>
        <w:contextualSpacing/>
        <w:rPr>
          <w:rFonts w:ascii="Arial" w:hAnsi="Arial" w:cs="Arial"/>
          <w:sz w:val="20"/>
          <w:szCs w:val="20"/>
          <w:lang w:val="lt-LT"/>
        </w:rPr>
      </w:pPr>
      <w:r w:rsidRPr="005467A5">
        <w:rPr>
          <w:rFonts w:ascii="Arial" w:hAnsi="Arial" w:cs="Arial"/>
          <w:sz w:val="20"/>
          <w:szCs w:val="20"/>
          <w:lang w:val="lt-LT"/>
        </w:rPr>
        <w:t>Priedas Nr. 5 – Subtiekėjo sutikimo forma;</w:t>
      </w:r>
    </w:p>
    <w:p w14:paraId="446A4E5F" w14:textId="7E1D865A" w:rsidR="006175F7" w:rsidRPr="005467A5" w:rsidRDefault="006175F7" w:rsidP="006B020C">
      <w:pPr>
        <w:tabs>
          <w:tab w:val="left" w:pos="567"/>
        </w:tabs>
        <w:jc w:val="both"/>
        <w:rPr>
          <w:rFonts w:ascii="Arial" w:hAnsi="Arial" w:cs="Arial"/>
          <w:sz w:val="20"/>
          <w:szCs w:val="20"/>
          <w:lang w:val="lt-LT"/>
        </w:rPr>
      </w:pPr>
      <w:r w:rsidRPr="005467A5">
        <w:rPr>
          <w:rFonts w:ascii="Arial" w:hAnsi="Arial" w:cs="Arial"/>
          <w:sz w:val="20"/>
          <w:szCs w:val="20"/>
          <w:lang w:val="lt-LT"/>
        </w:rPr>
        <w:t xml:space="preserve">Priedas Nr. </w:t>
      </w:r>
      <w:r w:rsidR="00837B32" w:rsidRPr="005467A5">
        <w:rPr>
          <w:rFonts w:ascii="Arial" w:hAnsi="Arial" w:cs="Arial"/>
          <w:sz w:val="20"/>
          <w:szCs w:val="20"/>
          <w:lang w:val="lt-LT"/>
        </w:rPr>
        <w:t>6</w:t>
      </w:r>
      <w:r w:rsidRPr="005467A5">
        <w:rPr>
          <w:rFonts w:ascii="Arial" w:hAnsi="Arial" w:cs="Arial"/>
          <w:sz w:val="20"/>
          <w:szCs w:val="20"/>
          <w:lang w:val="lt-LT"/>
        </w:rPr>
        <w:t xml:space="preserve"> –</w:t>
      </w:r>
      <w:bookmarkStart w:id="6" w:name="_Hlk114744875"/>
      <w:r w:rsidRPr="005467A5">
        <w:rPr>
          <w:rFonts w:ascii="Arial" w:hAnsi="Arial" w:cs="Arial"/>
          <w:sz w:val="20"/>
          <w:szCs w:val="20"/>
          <w:lang w:val="lt-LT"/>
        </w:rPr>
        <w:t>.</w:t>
      </w:r>
      <w:r w:rsidR="005858F7" w:rsidRPr="005467A5">
        <w:rPr>
          <w:rFonts w:ascii="Arial" w:hAnsi="Arial" w:cs="Arial"/>
          <w:sz w:val="20"/>
          <w:szCs w:val="20"/>
          <w:lang w:val="lt-LT"/>
        </w:rPr>
        <w:t>Įvykdytų sutarčių sąrašas;</w:t>
      </w:r>
    </w:p>
    <w:p w14:paraId="73687B8F" w14:textId="0E0AE0BF" w:rsidR="007876BD" w:rsidRPr="005467A5" w:rsidRDefault="007876BD" w:rsidP="006B020C">
      <w:pPr>
        <w:tabs>
          <w:tab w:val="left" w:pos="567"/>
        </w:tabs>
        <w:jc w:val="both"/>
        <w:rPr>
          <w:rFonts w:ascii="Arial" w:hAnsi="Arial" w:cs="Arial"/>
          <w:sz w:val="20"/>
          <w:szCs w:val="20"/>
          <w:lang w:val="lt-LT"/>
        </w:rPr>
      </w:pPr>
      <w:r w:rsidRPr="005467A5">
        <w:rPr>
          <w:rFonts w:ascii="Arial" w:hAnsi="Arial" w:cs="Arial"/>
          <w:sz w:val="20"/>
          <w:szCs w:val="20"/>
          <w:lang w:val="lt-LT"/>
        </w:rPr>
        <w:t>Priedas Nr. 7 – Sutarties projektas</w:t>
      </w:r>
      <w:r w:rsidR="006A3C87" w:rsidRPr="005467A5">
        <w:rPr>
          <w:rFonts w:ascii="Arial" w:hAnsi="Arial" w:cs="Arial"/>
          <w:sz w:val="20"/>
          <w:szCs w:val="20"/>
          <w:lang w:val="lt-LT"/>
        </w:rPr>
        <w:t>:</w:t>
      </w:r>
    </w:p>
    <w:p w14:paraId="47A5CCB6" w14:textId="71925BE0" w:rsidR="006A3C87" w:rsidRPr="005467A5" w:rsidRDefault="006A3C87" w:rsidP="006B020C">
      <w:pPr>
        <w:tabs>
          <w:tab w:val="left" w:pos="567"/>
        </w:tabs>
        <w:jc w:val="both"/>
        <w:rPr>
          <w:rFonts w:ascii="Arial" w:hAnsi="Arial" w:cs="Arial"/>
          <w:sz w:val="20"/>
          <w:szCs w:val="20"/>
          <w:lang w:val="lt-LT"/>
        </w:rPr>
      </w:pPr>
      <w:r w:rsidRPr="005467A5">
        <w:rPr>
          <w:rFonts w:ascii="Arial" w:hAnsi="Arial" w:cs="Arial"/>
          <w:sz w:val="20"/>
          <w:szCs w:val="20"/>
          <w:lang w:val="lt-LT"/>
        </w:rPr>
        <w:t>Priedas Nr. 7.1 – Sutarties bendrosios dalies projektas;</w:t>
      </w:r>
    </w:p>
    <w:p w14:paraId="00227CBF" w14:textId="435DC57D" w:rsidR="006A3C87" w:rsidRPr="005467A5" w:rsidRDefault="006A3C87" w:rsidP="006B020C">
      <w:pPr>
        <w:tabs>
          <w:tab w:val="left" w:pos="567"/>
        </w:tabs>
        <w:jc w:val="both"/>
        <w:rPr>
          <w:rFonts w:ascii="Arial" w:hAnsi="Arial" w:cs="Arial"/>
          <w:sz w:val="20"/>
          <w:szCs w:val="20"/>
          <w:lang w:val="lt-LT"/>
        </w:rPr>
      </w:pPr>
      <w:r w:rsidRPr="005467A5">
        <w:rPr>
          <w:rFonts w:ascii="Arial" w:hAnsi="Arial" w:cs="Arial"/>
          <w:sz w:val="20"/>
          <w:szCs w:val="20"/>
          <w:lang w:val="lt-LT"/>
        </w:rPr>
        <w:t>Priedas Nr. 7.2 – Sutarties specialiosios dalies projektas;</w:t>
      </w:r>
    </w:p>
    <w:p w14:paraId="3DB5B540" w14:textId="3A25D2E5" w:rsidR="001C16B2" w:rsidRPr="005467A5" w:rsidRDefault="001C16B2" w:rsidP="006B020C">
      <w:pPr>
        <w:tabs>
          <w:tab w:val="left" w:pos="567"/>
        </w:tabs>
        <w:jc w:val="both"/>
        <w:rPr>
          <w:rFonts w:ascii="Arial" w:hAnsi="Arial" w:cs="Arial"/>
          <w:sz w:val="20"/>
          <w:szCs w:val="20"/>
          <w:lang w:val="lt-LT"/>
        </w:rPr>
      </w:pPr>
      <w:r w:rsidRPr="005467A5">
        <w:rPr>
          <w:rFonts w:ascii="Arial" w:hAnsi="Arial" w:cs="Arial"/>
          <w:sz w:val="20"/>
          <w:szCs w:val="20"/>
          <w:lang w:val="lt-LT"/>
        </w:rPr>
        <w:t xml:space="preserve">Priedas Nr. </w:t>
      </w:r>
      <w:r w:rsidR="003736A6" w:rsidRPr="005467A5">
        <w:rPr>
          <w:rFonts w:ascii="Arial" w:hAnsi="Arial" w:cs="Arial"/>
          <w:sz w:val="20"/>
          <w:szCs w:val="20"/>
          <w:lang w:val="lt-LT"/>
        </w:rPr>
        <w:t>8</w:t>
      </w:r>
      <w:r w:rsidRPr="005467A5">
        <w:rPr>
          <w:rFonts w:ascii="Arial" w:hAnsi="Arial" w:cs="Arial"/>
          <w:sz w:val="20"/>
          <w:szCs w:val="20"/>
          <w:lang w:val="lt-LT"/>
        </w:rPr>
        <w:t xml:space="preserve"> – Tiekėjo deklaracija dėl reglamento nuostatų atitikties;</w:t>
      </w:r>
    </w:p>
    <w:p w14:paraId="406AAF2A" w14:textId="681D05A0" w:rsidR="001A6715" w:rsidRPr="005467A5" w:rsidRDefault="006A3C87" w:rsidP="001A6715">
      <w:pPr>
        <w:tabs>
          <w:tab w:val="left" w:pos="567"/>
        </w:tabs>
        <w:jc w:val="both"/>
        <w:rPr>
          <w:rFonts w:ascii="Arial" w:hAnsi="Arial" w:cs="Arial"/>
          <w:sz w:val="20"/>
          <w:szCs w:val="20"/>
          <w:lang w:val="lt-LT"/>
        </w:rPr>
      </w:pPr>
      <w:r w:rsidRPr="005467A5">
        <w:rPr>
          <w:rFonts w:ascii="Arial" w:hAnsi="Arial" w:cs="Arial"/>
          <w:sz w:val="20"/>
          <w:szCs w:val="20"/>
          <w:lang w:val="lt-LT"/>
        </w:rPr>
        <w:t>Priedas Nr. 9 –</w:t>
      </w:r>
      <w:r w:rsidR="001A6715" w:rsidRPr="005467A5">
        <w:rPr>
          <w:rFonts w:ascii="Arial" w:hAnsi="Arial" w:cs="Arial"/>
          <w:sz w:val="20"/>
          <w:szCs w:val="20"/>
          <w:lang w:val="lt-LT"/>
        </w:rPr>
        <w:t xml:space="preserve"> Pasiūlymo užtikrinimo form</w:t>
      </w:r>
      <w:r w:rsidR="009C5448" w:rsidRPr="005467A5">
        <w:rPr>
          <w:rFonts w:ascii="Arial" w:hAnsi="Arial" w:cs="Arial"/>
          <w:sz w:val="20"/>
          <w:szCs w:val="20"/>
          <w:lang w:val="lt-LT"/>
        </w:rPr>
        <w:t>a</w:t>
      </w:r>
      <w:r w:rsidR="00A452B3" w:rsidRPr="005467A5">
        <w:rPr>
          <w:rFonts w:ascii="Arial" w:hAnsi="Arial" w:cs="Arial"/>
          <w:sz w:val="20"/>
          <w:szCs w:val="20"/>
          <w:lang w:val="lt-LT"/>
        </w:rPr>
        <w:t>;</w:t>
      </w:r>
    </w:p>
    <w:p w14:paraId="5B51E4DC" w14:textId="453AAB25" w:rsidR="00A452B3" w:rsidRPr="005467A5" w:rsidRDefault="00A452B3" w:rsidP="001A6715">
      <w:pPr>
        <w:tabs>
          <w:tab w:val="left" w:pos="567"/>
        </w:tabs>
        <w:jc w:val="both"/>
        <w:rPr>
          <w:rFonts w:ascii="Arial" w:hAnsi="Arial" w:cs="Arial"/>
          <w:sz w:val="20"/>
          <w:szCs w:val="20"/>
          <w:lang w:val="lt-LT"/>
        </w:rPr>
      </w:pPr>
      <w:r w:rsidRPr="005467A5">
        <w:rPr>
          <w:rFonts w:ascii="Arial" w:hAnsi="Arial" w:cs="Arial"/>
          <w:sz w:val="20"/>
          <w:szCs w:val="20"/>
          <w:lang w:val="lt-LT"/>
        </w:rPr>
        <w:t xml:space="preserve">Priedas Nr. 10 – Specialistų sąrašo forma. </w:t>
      </w:r>
    </w:p>
    <w:p w14:paraId="63B7C555" w14:textId="77777777" w:rsidR="00A452B3" w:rsidRPr="005467A5" w:rsidRDefault="00A452B3" w:rsidP="001A6715">
      <w:pPr>
        <w:tabs>
          <w:tab w:val="left" w:pos="567"/>
        </w:tabs>
        <w:jc w:val="both"/>
        <w:rPr>
          <w:rFonts w:ascii="Arial" w:hAnsi="Arial" w:cs="Arial"/>
          <w:sz w:val="20"/>
          <w:szCs w:val="20"/>
          <w:lang w:val="lt-LT"/>
        </w:rPr>
      </w:pPr>
    </w:p>
    <w:p w14:paraId="1DD8E095" w14:textId="77777777" w:rsidR="00A452B3" w:rsidRPr="005467A5" w:rsidRDefault="00A452B3" w:rsidP="001A6715">
      <w:pPr>
        <w:tabs>
          <w:tab w:val="left" w:pos="567"/>
        </w:tabs>
        <w:jc w:val="both"/>
        <w:rPr>
          <w:rFonts w:ascii="Arial" w:hAnsi="Arial" w:cs="Arial"/>
          <w:sz w:val="20"/>
          <w:szCs w:val="20"/>
          <w:lang w:val="lt-LT"/>
        </w:rPr>
      </w:pPr>
    </w:p>
    <w:p w14:paraId="20CD275E" w14:textId="77777777" w:rsidR="00A452B3" w:rsidRPr="005467A5" w:rsidRDefault="00A452B3" w:rsidP="001A6715">
      <w:pPr>
        <w:tabs>
          <w:tab w:val="left" w:pos="567"/>
        </w:tabs>
        <w:jc w:val="both"/>
        <w:rPr>
          <w:rFonts w:ascii="Arial" w:hAnsi="Arial" w:cs="Arial"/>
          <w:sz w:val="20"/>
          <w:szCs w:val="20"/>
          <w:lang w:val="lt-LT"/>
        </w:rPr>
      </w:pPr>
    </w:p>
    <w:p w14:paraId="4663CFBE" w14:textId="77777777" w:rsidR="00A452B3" w:rsidRPr="005467A5" w:rsidRDefault="00A452B3" w:rsidP="001A6715">
      <w:pPr>
        <w:tabs>
          <w:tab w:val="left" w:pos="567"/>
        </w:tabs>
        <w:jc w:val="both"/>
        <w:rPr>
          <w:rFonts w:ascii="Arial" w:hAnsi="Arial" w:cs="Arial"/>
          <w:sz w:val="20"/>
          <w:szCs w:val="20"/>
          <w:lang w:val="lt-LT"/>
        </w:rPr>
      </w:pPr>
    </w:p>
    <w:p w14:paraId="1EF9741B" w14:textId="77777777" w:rsidR="00A452B3" w:rsidRDefault="00A452B3" w:rsidP="001A6715">
      <w:pPr>
        <w:tabs>
          <w:tab w:val="left" w:pos="567"/>
        </w:tabs>
        <w:jc w:val="both"/>
        <w:rPr>
          <w:rFonts w:ascii="Arial" w:hAnsi="Arial" w:cs="Arial"/>
          <w:sz w:val="20"/>
          <w:szCs w:val="20"/>
          <w:lang w:val="lt-LT"/>
        </w:rPr>
      </w:pPr>
    </w:p>
    <w:p w14:paraId="6BDDEE91" w14:textId="77777777" w:rsidR="005467A5" w:rsidRDefault="005467A5" w:rsidP="001A6715">
      <w:pPr>
        <w:tabs>
          <w:tab w:val="left" w:pos="567"/>
        </w:tabs>
        <w:jc w:val="both"/>
        <w:rPr>
          <w:rFonts w:ascii="Arial" w:hAnsi="Arial" w:cs="Arial"/>
          <w:sz w:val="20"/>
          <w:szCs w:val="20"/>
          <w:lang w:val="lt-LT"/>
        </w:rPr>
      </w:pPr>
    </w:p>
    <w:p w14:paraId="367B663C" w14:textId="77777777" w:rsidR="005467A5" w:rsidRPr="005467A5" w:rsidRDefault="005467A5" w:rsidP="001A6715">
      <w:pPr>
        <w:tabs>
          <w:tab w:val="left" w:pos="567"/>
        </w:tabs>
        <w:jc w:val="both"/>
        <w:rPr>
          <w:rFonts w:ascii="Arial" w:hAnsi="Arial" w:cs="Arial"/>
          <w:sz w:val="20"/>
          <w:szCs w:val="20"/>
          <w:lang w:val="lt-LT"/>
        </w:rPr>
      </w:pPr>
    </w:p>
    <w:p w14:paraId="66ACB710" w14:textId="77777777" w:rsidR="00A452B3" w:rsidRPr="005467A5" w:rsidRDefault="00A452B3" w:rsidP="001A6715">
      <w:pPr>
        <w:tabs>
          <w:tab w:val="left" w:pos="567"/>
        </w:tabs>
        <w:jc w:val="both"/>
        <w:rPr>
          <w:rFonts w:ascii="Arial" w:hAnsi="Arial" w:cs="Arial"/>
          <w:sz w:val="20"/>
          <w:szCs w:val="20"/>
          <w:lang w:val="lt-LT"/>
        </w:rPr>
      </w:pPr>
    </w:p>
    <w:p w14:paraId="20634CD3" w14:textId="77777777" w:rsidR="00A452B3" w:rsidRPr="005467A5" w:rsidRDefault="00A452B3" w:rsidP="001A6715">
      <w:pPr>
        <w:tabs>
          <w:tab w:val="left" w:pos="567"/>
        </w:tabs>
        <w:jc w:val="both"/>
        <w:rPr>
          <w:rFonts w:ascii="Arial" w:hAnsi="Arial" w:cs="Arial"/>
          <w:sz w:val="20"/>
          <w:szCs w:val="20"/>
          <w:lang w:val="lt-LT"/>
        </w:rPr>
      </w:pPr>
    </w:p>
    <w:bookmarkEnd w:id="4"/>
    <w:bookmarkEnd w:id="5"/>
    <w:bookmarkEnd w:id="6"/>
    <w:p w14:paraId="5F3DB55E" w14:textId="77777777" w:rsidR="00B72178" w:rsidRPr="005467A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5467A5" w14:paraId="13002DDA" w14:textId="77777777" w:rsidTr="001D3943">
        <w:tc>
          <w:tcPr>
            <w:tcW w:w="2117" w:type="dxa"/>
            <w:shd w:val="clear" w:color="auto" w:fill="auto"/>
            <w:vAlign w:val="bottom"/>
          </w:tcPr>
          <w:p w14:paraId="0C7F7B79" w14:textId="77777777" w:rsidR="007C2FA4" w:rsidRPr="005467A5" w:rsidRDefault="007C2FA4" w:rsidP="00BC0A30">
            <w:pPr>
              <w:pStyle w:val="Porat"/>
              <w:spacing w:line="276" w:lineRule="auto"/>
              <w:rPr>
                <w:rFonts w:ascii="Arial" w:hAnsi="Arial" w:cs="Arial"/>
                <w:color w:val="000000"/>
                <w:sz w:val="18"/>
                <w:szCs w:val="18"/>
                <w:lang w:val="lt-LT"/>
              </w:rPr>
            </w:pPr>
            <w:r w:rsidRPr="005467A5">
              <w:rPr>
                <w:rFonts w:ascii="Arial" w:hAnsi="Arial" w:cs="Arial"/>
                <w:color w:val="000000"/>
                <w:sz w:val="18"/>
                <w:szCs w:val="18"/>
                <w:lang w:val="lt-LT"/>
              </w:rPr>
              <w:t>Akcinė bendrovė</w:t>
            </w:r>
          </w:p>
          <w:p w14:paraId="11B09897" w14:textId="77777777" w:rsidR="007C2FA4" w:rsidRPr="005467A5" w:rsidRDefault="007C2FA4" w:rsidP="00BC0A30">
            <w:pPr>
              <w:pStyle w:val="Porat"/>
              <w:spacing w:line="276" w:lineRule="auto"/>
              <w:rPr>
                <w:rFonts w:ascii="Arial" w:hAnsi="Arial" w:cs="Arial"/>
                <w:color w:val="000000"/>
                <w:sz w:val="18"/>
                <w:szCs w:val="18"/>
                <w:lang w:val="lt-LT"/>
              </w:rPr>
            </w:pPr>
            <w:r w:rsidRPr="005467A5">
              <w:rPr>
                <w:rFonts w:ascii="Arial" w:hAnsi="Arial" w:cs="Arial"/>
                <w:color w:val="000000"/>
                <w:sz w:val="18"/>
                <w:szCs w:val="18"/>
                <w:lang w:val="lt-LT"/>
              </w:rPr>
              <w:t>Raudondvario pl. 84</w:t>
            </w:r>
          </w:p>
          <w:p w14:paraId="3EDAA535" w14:textId="77777777" w:rsidR="007C2FA4" w:rsidRPr="005467A5" w:rsidRDefault="007C2FA4" w:rsidP="00BC0A30">
            <w:pPr>
              <w:pStyle w:val="Porat"/>
              <w:spacing w:line="276" w:lineRule="auto"/>
              <w:rPr>
                <w:rFonts w:ascii="Arial" w:hAnsi="Arial" w:cs="Arial"/>
                <w:color w:val="000000"/>
                <w:sz w:val="18"/>
                <w:szCs w:val="18"/>
                <w:lang w:val="lt-LT"/>
              </w:rPr>
            </w:pPr>
            <w:r w:rsidRPr="005467A5">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5467A5" w:rsidRDefault="007C2FA4" w:rsidP="00BC0A30">
            <w:pPr>
              <w:pStyle w:val="Porat"/>
              <w:spacing w:line="276" w:lineRule="auto"/>
              <w:rPr>
                <w:rFonts w:ascii="Arial" w:hAnsi="Arial" w:cs="Arial"/>
                <w:color w:val="000000"/>
                <w:sz w:val="18"/>
                <w:szCs w:val="18"/>
                <w:lang w:val="lt-LT"/>
              </w:rPr>
            </w:pPr>
            <w:r w:rsidRPr="005467A5">
              <w:rPr>
                <w:rFonts w:ascii="Arial" w:hAnsi="Arial" w:cs="Arial"/>
                <w:color w:val="000000"/>
                <w:sz w:val="18"/>
                <w:szCs w:val="18"/>
                <w:lang w:val="lt-LT"/>
              </w:rPr>
              <w:t>Tel. 8 800 11011</w:t>
            </w:r>
          </w:p>
          <w:p w14:paraId="68C3D04F" w14:textId="77777777" w:rsidR="007C2FA4" w:rsidRPr="005467A5" w:rsidRDefault="007C2FA4" w:rsidP="00BC0A30">
            <w:pPr>
              <w:pStyle w:val="Porat"/>
              <w:spacing w:line="276" w:lineRule="auto"/>
              <w:rPr>
                <w:rFonts w:ascii="Arial" w:hAnsi="Arial" w:cs="Arial"/>
                <w:color w:val="000000"/>
                <w:sz w:val="18"/>
                <w:szCs w:val="18"/>
                <w:lang w:val="lt-LT"/>
              </w:rPr>
            </w:pPr>
            <w:r w:rsidRPr="005467A5">
              <w:rPr>
                <w:rFonts w:ascii="Arial" w:hAnsi="Arial" w:cs="Arial"/>
                <w:color w:val="000000"/>
                <w:sz w:val="18"/>
                <w:szCs w:val="18"/>
                <w:lang w:val="lt-LT"/>
              </w:rPr>
              <w:t>El. p. info@kaunoenergija.lt</w:t>
            </w:r>
          </w:p>
          <w:p w14:paraId="3B1B6494" w14:textId="77777777" w:rsidR="007C2FA4" w:rsidRPr="005467A5" w:rsidRDefault="007C2FA4" w:rsidP="00BC0A30">
            <w:pPr>
              <w:pStyle w:val="Porat"/>
              <w:spacing w:line="276" w:lineRule="auto"/>
              <w:rPr>
                <w:rFonts w:ascii="Arial" w:hAnsi="Arial" w:cs="Arial"/>
                <w:color w:val="000000"/>
                <w:sz w:val="18"/>
                <w:szCs w:val="18"/>
                <w:lang w:val="lt-LT"/>
              </w:rPr>
            </w:pPr>
            <w:r w:rsidRPr="005467A5">
              <w:rPr>
                <w:rFonts w:ascii="Arial" w:hAnsi="Arial" w:cs="Arial"/>
                <w:color w:val="000000"/>
                <w:sz w:val="18"/>
                <w:szCs w:val="18"/>
                <w:lang w:val="lt-LT"/>
              </w:rPr>
              <w:t>www.kaunoenergija.lt</w:t>
            </w:r>
          </w:p>
        </w:tc>
        <w:tc>
          <w:tcPr>
            <w:tcW w:w="5528" w:type="dxa"/>
            <w:shd w:val="clear" w:color="auto" w:fill="auto"/>
            <w:vAlign w:val="bottom"/>
          </w:tcPr>
          <w:p w14:paraId="24EE619A" w14:textId="77777777" w:rsidR="007C2FA4" w:rsidRPr="005467A5" w:rsidRDefault="007C2FA4" w:rsidP="00BC0A30">
            <w:pPr>
              <w:pStyle w:val="Porat"/>
              <w:spacing w:line="276" w:lineRule="auto"/>
              <w:rPr>
                <w:rFonts w:ascii="Arial" w:hAnsi="Arial" w:cs="Arial"/>
                <w:color w:val="000000"/>
                <w:sz w:val="18"/>
                <w:szCs w:val="18"/>
                <w:lang w:val="lt-LT"/>
              </w:rPr>
            </w:pPr>
            <w:r w:rsidRPr="005467A5">
              <w:rPr>
                <w:rFonts w:ascii="Arial" w:hAnsi="Arial" w:cs="Arial"/>
                <w:color w:val="000000"/>
                <w:sz w:val="18"/>
                <w:szCs w:val="18"/>
                <w:lang w:val="lt-LT"/>
              </w:rPr>
              <w:t>Duomenys kaupiami ir saugomi Juridinių asmenų registre</w:t>
            </w:r>
          </w:p>
          <w:p w14:paraId="682310A2" w14:textId="77777777" w:rsidR="007C2FA4" w:rsidRPr="005467A5" w:rsidRDefault="007C2FA4" w:rsidP="00BC0A30">
            <w:pPr>
              <w:pStyle w:val="Porat"/>
              <w:spacing w:line="276" w:lineRule="auto"/>
              <w:rPr>
                <w:rFonts w:ascii="Arial" w:hAnsi="Arial" w:cs="Arial"/>
                <w:color w:val="000000"/>
                <w:sz w:val="18"/>
                <w:szCs w:val="18"/>
                <w:lang w:val="lt-LT"/>
              </w:rPr>
            </w:pPr>
            <w:r w:rsidRPr="005467A5">
              <w:rPr>
                <w:rFonts w:ascii="Arial" w:hAnsi="Arial" w:cs="Arial"/>
                <w:color w:val="000000"/>
                <w:sz w:val="18"/>
                <w:szCs w:val="18"/>
                <w:lang w:val="lt-LT"/>
              </w:rPr>
              <w:t>Kodas 235014830, PVM kodas LT350148314</w:t>
            </w:r>
          </w:p>
          <w:p w14:paraId="2441FFD4" w14:textId="1687A270" w:rsidR="007C2FA4" w:rsidRPr="005467A5" w:rsidRDefault="007C2FA4" w:rsidP="00BC0A30">
            <w:pPr>
              <w:pStyle w:val="Porat"/>
              <w:spacing w:line="276" w:lineRule="auto"/>
              <w:rPr>
                <w:rFonts w:ascii="Arial" w:hAnsi="Arial" w:cs="Arial"/>
                <w:color w:val="000000"/>
                <w:sz w:val="18"/>
                <w:szCs w:val="18"/>
                <w:lang w:val="lt-LT"/>
              </w:rPr>
            </w:pPr>
            <w:r w:rsidRPr="005467A5">
              <w:rPr>
                <w:rFonts w:ascii="Arial" w:hAnsi="Arial" w:cs="Arial"/>
                <w:color w:val="000000"/>
                <w:sz w:val="18"/>
                <w:szCs w:val="18"/>
                <w:lang w:val="lt-LT"/>
              </w:rPr>
              <w:t>A. s. LT60</w:t>
            </w:r>
            <w:r w:rsidR="00A6321A" w:rsidRPr="005467A5">
              <w:rPr>
                <w:rFonts w:ascii="Arial" w:hAnsi="Arial" w:cs="Arial"/>
                <w:color w:val="000000"/>
                <w:sz w:val="18"/>
                <w:szCs w:val="18"/>
                <w:lang w:val="lt-LT"/>
              </w:rPr>
              <w:t xml:space="preserve"> </w:t>
            </w:r>
            <w:r w:rsidRPr="005467A5">
              <w:rPr>
                <w:rFonts w:ascii="Arial" w:hAnsi="Arial" w:cs="Arial"/>
                <w:color w:val="000000"/>
                <w:sz w:val="18"/>
                <w:szCs w:val="18"/>
                <w:lang w:val="lt-LT"/>
              </w:rPr>
              <w:t>7044</w:t>
            </w:r>
            <w:r w:rsidR="00A6321A" w:rsidRPr="005467A5">
              <w:rPr>
                <w:rFonts w:ascii="Arial" w:hAnsi="Arial" w:cs="Arial"/>
                <w:color w:val="000000"/>
                <w:sz w:val="18"/>
                <w:szCs w:val="18"/>
                <w:lang w:val="lt-LT"/>
              </w:rPr>
              <w:t xml:space="preserve"> </w:t>
            </w:r>
            <w:r w:rsidRPr="005467A5">
              <w:rPr>
                <w:rFonts w:ascii="Arial" w:hAnsi="Arial" w:cs="Arial"/>
                <w:color w:val="000000"/>
                <w:sz w:val="18"/>
                <w:szCs w:val="18"/>
                <w:lang w:val="lt-LT"/>
              </w:rPr>
              <w:t>0600</w:t>
            </w:r>
            <w:r w:rsidR="00A6321A" w:rsidRPr="005467A5">
              <w:rPr>
                <w:rFonts w:ascii="Arial" w:hAnsi="Arial" w:cs="Arial"/>
                <w:color w:val="000000"/>
                <w:sz w:val="18"/>
                <w:szCs w:val="18"/>
                <w:lang w:val="lt-LT"/>
              </w:rPr>
              <w:t xml:space="preserve"> </w:t>
            </w:r>
            <w:r w:rsidRPr="005467A5">
              <w:rPr>
                <w:rFonts w:ascii="Arial" w:hAnsi="Arial" w:cs="Arial"/>
                <w:color w:val="000000"/>
                <w:sz w:val="18"/>
                <w:szCs w:val="18"/>
                <w:lang w:val="lt-LT"/>
              </w:rPr>
              <w:t>0286</w:t>
            </w:r>
            <w:r w:rsidR="00A6321A" w:rsidRPr="005467A5">
              <w:rPr>
                <w:rFonts w:ascii="Arial" w:hAnsi="Arial" w:cs="Arial"/>
                <w:color w:val="000000"/>
                <w:sz w:val="18"/>
                <w:szCs w:val="18"/>
                <w:lang w:val="lt-LT"/>
              </w:rPr>
              <w:t xml:space="preserve"> </w:t>
            </w:r>
            <w:r w:rsidRPr="005467A5">
              <w:rPr>
                <w:rFonts w:ascii="Arial" w:hAnsi="Arial" w:cs="Arial"/>
                <w:color w:val="000000"/>
                <w:sz w:val="18"/>
                <w:szCs w:val="18"/>
                <w:lang w:val="lt-LT"/>
              </w:rPr>
              <w:t>6144, AB SEB bankas</w:t>
            </w:r>
          </w:p>
        </w:tc>
      </w:tr>
    </w:tbl>
    <w:p w14:paraId="3ABA9084" w14:textId="77777777" w:rsidR="007C2FA4" w:rsidRPr="005467A5" w:rsidRDefault="007C2FA4" w:rsidP="00BC0A30">
      <w:pPr>
        <w:tabs>
          <w:tab w:val="left" w:pos="1560"/>
        </w:tabs>
        <w:spacing w:line="276" w:lineRule="auto"/>
        <w:jc w:val="center"/>
        <w:rPr>
          <w:rFonts w:ascii="Arial" w:hAnsi="Arial" w:cs="Arial"/>
          <w:bCs/>
          <w:color w:val="000000" w:themeColor="text1"/>
          <w:sz w:val="20"/>
          <w:szCs w:val="20"/>
          <w:lang w:val="lt-LT"/>
        </w:rPr>
      </w:pPr>
    </w:p>
    <w:p w14:paraId="3D3C898A" w14:textId="77777777" w:rsidR="005467A5" w:rsidRPr="005467A5" w:rsidRDefault="005467A5">
      <w:pPr>
        <w:tabs>
          <w:tab w:val="left" w:pos="1560"/>
        </w:tabs>
        <w:spacing w:line="276" w:lineRule="auto"/>
        <w:jc w:val="center"/>
        <w:rPr>
          <w:rFonts w:ascii="Arial" w:hAnsi="Arial" w:cs="Arial"/>
          <w:bCs/>
          <w:color w:val="000000" w:themeColor="text1"/>
          <w:sz w:val="20"/>
          <w:szCs w:val="20"/>
          <w:lang w:val="lt-LT"/>
        </w:rPr>
      </w:pPr>
    </w:p>
    <w:sectPr w:rsidR="005467A5" w:rsidRPr="005467A5"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AD29" w14:textId="77777777" w:rsidR="00EB3A95" w:rsidRDefault="00EB3A95" w:rsidP="00D26066">
      <w:r>
        <w:separator/>
      </w:r>
    </w:p>
  </w:endnote>
  <w:endnote w:type="continuationSeparator" w:id="0">
    <w:p w14:paraId="3B8DC616" w14:textId="77777777" w:rsidR="00EB3A95" w:rsidRDefault="00EB3A95" w:rsidP="00D26066">
      <w:r>
        <w:continuationSeparator/>
      </w:r>
    </w:p>
  </w:endnote>
  <w:endnote w:type="continuationNotice" w:id="1">
    <w:p w14:paraId="7EC70FDF" w14:textId="77777777" w:rsidR="00EB3A95" w:rsidRDefault="00EB3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60A4" w14:textId="77777777" w:rsidR="00EB3A95" w:rsidRDefault="00EB3A95" w:rsidP="00D26066">
      <w:r>
        <w:separator/>
      </w:r>
    </w:p>
  </w:footnote>
  <w:footnote w:type="continuationSeparator" w:id="0">
    <w:p w14:paraId="4C79F4A6" w14:textId="77777777" w:rsidR="00EB3A95" w:rsidRDefault="00EB3A95" w:rsidP="00D26066">
      <w:r>
        <w:continuationSeparator/>
      </w:r>
    </w:p>
  </w:footnote>
  <w:footnote w:type="continuationNotice" w:id="1">
    <w:p w14:paraId="351BE286" w14:textId="77777777" w:rsidR="00EB3A95" w:rsidRDefault="00EB3A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4C64E7B"/>
    <w:multiLevelType w:val="multilevel"/>
    <w:tmpl w:val="80F0FF96"/>
    <w:lvl w:ilvl="0">
      <w:start w:val="7"/>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4"/>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623274397">
    <w:abstractNumId w:val="13"/>
  </w:num>
  <w:num w:numId="15" w16cid:durableId="9330483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346"/>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5C7"/>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08D"/>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291"/>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1AB"/>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67"/>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BC6"/>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33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5A2"/>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7A5"/>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732"/>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432"/>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869"/>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CBD"/>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D43"/>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AF4"/>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7F3"/>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B50"/>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47D54"/>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49"/>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2B3"/>
    <w:rsid w:val="00A4565B"/>
    <w:rsid w:val="00A45A4D"/>
    <w:rsid w:val="00A46058"/>
    <w:rsid w:val="00A461F0"/>
    <w:rsid w:val="00A46A0E"/>
    <w:rsid w:val="00A46A29"/>
    <w:rsid w:val="00A47298"/>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2E67"/>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308"/>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6C0"/>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1D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73C"/>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234"/>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BC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E7E42"/>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3BB"/>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95"/>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6EF1"/>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78447629">
      <w:bodyDiv w:val="1"/>
      <w:marLeft w:val="0"/>
      <w:marRight w:val="0"/>
      <w:marTop w:val="0"/>
      <w:marBottom w:val="0"/>
      <w:divBdr>
        <w:top w:val="none" w:sz="0" w:space="0" w:color="auto"/>
        <w:left w:val="none" w:sz="0" w:space="0" w:color="auto"/>
        <w:bottom w:val="none" w:sz="0" w:space="0" w:color="auto"/>
        <w:right w:val="none" w:sz="0" w:space="0" w:color="auto"/>
      </w:divBdr>
    </w:div>
    <w:div w:id="581062374">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40B76"/>
    <w:rsid w:val="00042F02"/>
    <w:rsid w:val="00114622"/>
    <w:rsid w:val="00120346"/>
    <w:rsid w:val="0015415F"/>
    <w:rsid w:val="00172B33"/>
    <w:rsid w:val="002878E8"/>
    <w:rsid w:val="00304E1F"/>
    <w:rsid w:val="003D4397"/>
    <w:rsid w:val="003E60CE"/>
    <w:rsid w:val="003F33B9"/>
    <w:rsid w:val="004139F0"/>
    <w:rsid w:val="0044014D"/>
    <w:rsid w:val="00460E17"/>
    <w:rsid w:val="004D5214"/>
    <w:rsid w:val="004E5B2B"/>
    <w:rsid w:val="005511C9"/>
    <w:rsid w:val="006560AB"/>
    <w:rsid w:val="006768D5"/>
    <w:rsid w:val="006D4B9A"/>
    <w:rsid w:val="00717432"/>
    <w:rsid w:val="007D0869"/>
    <w:rsid w:val="00843289"/>
    <w:rsid w:val="00926DB0"/>
    <w:rsid w:val="00947D54"/>
    <w:rsid w:val="009D7D66"/>
    <w:rsid w:val="00A7743F"/>
    <w:rsid w:val="00AD20E4"/>
    <w:rsid w:val="00B63E5D"/>
    <w:rsid w:val="00B76846"/>
    <w:rsid w:val="00BA76C0"/>
    <w:rsid w:val="00BF001A"/>
    <w:rsid w:val="00C1517F"/>
    <w:rsid w:val="00C57234"/>
    <w:rsid w:val="00D415F8"/>
    <w:rsid w:val="00EB31C1"/>
    <w:rsid w:val="00F67A0B"/>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7594</Words>
  <Characters>4330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11901</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Edita Baltrėnaitė</cp:lastModifiedBy>
  <cp:revision>46</cp:revision>
  <cp:lastPrinted>2024-12-23T10:23:00Z</cp:lastPrinted>
  <dcterms:created xsi:type="dcterms:W3CDTF">2025-02-26T11:37:00Z</dcterms:created>
  <dcterms:modified xsi:type="dcterms:W3CDTF">2025-02-28T10:52:00Z</dcterms:modified>
</cp:coreProperties>
</file>