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BCC0" w14:textId="42618D38" w:rsidR="00F3499B" w:rsidRDefault="00DA1CF8" w:rsidP="00CA49CA">
      <w:pPr>
        <w:spacing w:after="0" w:line="240" w:lineRule="auto"/>
        <w:ind w:firstLine="567"/>
        <w:jc w:val="both"/>
        <w:rPr>
          <w:rFonts w:cstheme="minorHAnsi"/>
          <w:bCs/>
        </w:rPr>
      </w:pPr>
      <w:r w:rsidRPr="00C51320">
        <w:rPr>
          <w:rFonts w:cstheme="minorHAnsi"/>
        </w:rPr>
        <w:t xml:space="preserve">Informuojame, kad </w:t>
      </w:r>
      <w:r w:rsidR="00B310F6" w:rsidRPr="00C51320">
        <w:rPr>
          <w:rFonts w:cstheme="minorHAnsi"/>
        </w:rPr>
        <w:t>2025-0</w:t>
      </w:r>
      <w:r w:rsidR="00382B1A" w:rsidRPr="00C51320">
        <w:rPr>
          <w:rFonts w:cstheme="minorHAnsi"/>
        </w:rPr>
        <w:t>3-03</w:t>
      </w:r>
      <w:r w:rsidR="00B310F6" w:rsidRPr="00C51320">
        <w:rPr>
          <w:rFonts w:cstheme="minorHAnsi"/>
        </w:rPr>
        <w:t xml:space="preserve"> viešųjų pirkimų komisijos posėdyje buvo priimtas sprendimas perkančiosios organizacijos iniciatyva patikslinti </w:t>
      </w:r>
      <w:r w:rsidR="00B310F6" w:rsidRPr="00C51320">
        <w:rPr>
          <w:rFonts w:cstheme="minorHAnsi"/>
          <w:bCs/>
        </w:rPr>
        <w:t xml:space="preserve">viešojo pirkimo </w:t>
      </w:r>
      <w:r w:rsidR="00B310F6" w:rsidRPr="006F00AF">
        <w:rPr>
          <w:rFonts w:cstheme="minorHAnsi"/>
          <w:b/>
        </w:rPr>
        <w:t>„Vaist</w:t>
      </w:r>
      <w:r w:rsidR="00382B1A" w:rsidRPr="006F00AF">
        <w:rPr>
          <w:rFonts w:cstheme="minorHAnsi"/>
          <w:b/>
        </w:rPr>
        <w:t>ini</w:t>
      </w:r>
      <w:r w:rsidR="00B310F6" w:rsidRPr="006F00AF">
        <w:rPr>
          <w:rFonts w:cstheme="minorHAnsi"/>
          <w:b/>
        </w:rPr>
        <w:t>ai</w:t>
      </w:r>
      <w:r w:rsidR="00382B1A" w:rsidRPr="006F00AF">
        <w:rPr>
          <w:rFonts w:cstheme="minorHAnsi"/>
          <w:b/>
        </w:rPr>
        <w:t xml:space="preserve"> preparatai</w:t>
      </w:r>
      <w:r w:rsidR="00B310F6" w:rsidRPr="006F00AF">
        <w:rPr>
          <w:rFonts w:cstheme="minorHAnsi"/>
          <w:b/>
        </w:rPr>
        <w:t>“</w:t>
      </w:r>
      <w:r w:rsidR="00F33153" w:rsidRPr="006F00AF">
        <w:rPr>
          <w:rFonts w:cstheme="minorHAnsi"/>
          <w:b/>
        </w:rPr>
        <w:t xml:space="preserve"> (14 dalių)</w:t>
      </w:r>
      <w:r w:rsidR="00B310F6" w:rsidRPr="00C51320">
        <w:rPr>
          <w:rFonts w:cstheme="minorHAnsi"/>
          <w:bCs/>
        </w:rPr>
        <w:t xml:space="preserve">, vykdomo atviro konkurso būdu (pirkimo ID CVP IS: </w:t>
      </w:r>
      <w:r w:rsidR="00382B1A" w:rsidRPr="00C51320">
        <w:rPr>
          <w:rFonts w:cstheme="minorHAnsi"/>
        </w:rPr>
        <w:t>1042450</w:t>
      </w:r>
      <w:r w:rsidR="00B310F6" w:rsidRPr="00C51320">
        <w:rPr>
          <w:rFonts w:cstheme="minorHAnsi"/>
          <w:bCs/>
        </w:rPr>
        <w:t>), sąlygas</w:t>
      </w:r>
      <w:r w:rsidR="00382B1A" w:rsidRPr="00C51320">
        <w:rPr>
          <w:rFonts w:cstheme="minorHAnsi"/>
          <w:bCs/>
        </w:rPr>
        <w:t xml:space="preserve">, taip pat </w:t>
      </w:r>
      <w:r w:rsidR="00F3499B" w:rsidRPr="00C51320">
        <w:rPr>
          <w:rFonts w:cstheme="minorHAnsi"/>
          <w:bCs/>
        </w:rPr>
        <w:t>pateikiami atsakymai į tiekėjų klausimus ir nukeliamas pasiūlymų patiekimo terminas</w:t>
      </w:r>
      <w:r w:rsidR="00F33153" w:rsidRPr="00C51320">
        <w:rPr>
          <w:rFonts w:cstheme="minorHAnsi"/>
          <w:bCs/>
        </w:rPr>
        <w:t>.</w:t>
      </w:r>
    </w:p>
    <w:p w14:paraId="52611825" w14:textId="77777777" w:rsidR="006F00AF" w:rsidRPr="00C51320" w:rsidRDefault="006F00AF" w:rsidP="00CA49CA">
      <w:pPr>
        <w:spacing w:after="0" w:line="240" w:lineRule="auto"/>
        <w:ind w:firstLine="567"/>
        <w:jc w:val="both"/>
        <w:rPr>
          <w:rFonts w:cstheme="minorHAnsi"/>
          <w:bCs/>
        </w:rPr>
      </w:pPr>
    </w:p>
    <w:p w14:paraId="50C7FD0C" w14:textId="2FA0674F" w:rsidR="00F33153" w:rsidRDefault="00483F2F" w:rsidP="00CA49CA">
      <w:pPr>
        <w:pStyle w:val="Sraopastraipa"/>
        <w:numPr>
          <w:ilvl w:val="0"/>
          <w:numId w:val="1"/>
        </w:numPr>
        <w:spacing w:after="0" w:line="240" w:lineRule="auto"/>
        <w:jc w:val="both"/>
        <w:rPr>
          <w:rFonts w:cstheme="minorHAnsi"/>
          <w:b/>
        </w:rPr>
      </w:pPr>
      <w:r w:rsidRPr="00C51320">
        <w:rPr>
          <w:rFonts w:cstheme="minorHAnsi"/>
          <w:b/>
        </w:rPr>
        <w:t>DĖL ATSAKYMŲ Į TIEKĖJŲ KLAUSIMUS:</w:t>
      </w:r>
    </w:p>
    <w:p w14:paraId="70E902A0" w14:textId="77777777" w:rsidR="006F00AF" w:rsidRPr="00C51320" w:rsidRDefault="006F00AF" w:rsidP="006F00AF">
      <w:pPr>
        <w:pStyle w:val="Sraopastraipa"/>
        <w:spacing w:after="0" w:line="240" w:lineRule="auto"/>
        <w:ind w:left="927"/>
        <w:jc w:val="both"/>
        <w:rPr>
          <w:rFonts w:cstheme="minorHAnsi"/>
          <w:b/>
        </w:rPr>
      </w:pPr>
    </w:p>
    <w:p w14:paraId="6BB8DD98" w14:textId="77777777" w:rsidR="00F33153" w:rsidRPr="00C51320" w:rsidRDefault="00F33153" w:rsidP="00CA49CA">
      <w:pPr>
        <w:pStyle w:val="Antrats"/>
        <w:ind w:firstLine="567"/>
        <w:jc w:val="both"/>
        <w:rPr>
          <w:rFonts w:cstheme="minorHAnsi"/>
        </w:rPr>
      </w:pPr>
      <w:r w:rsidRPr="00C51320">
        <w:rPr>
          <w:rFonts w:cstheme="minorHAnsi"/>
          <w:b/>
          <w:bCs/>
        </w:rPr>
        <w:t xml:space="preserve">1. Klausimas. </w:t>
      </w:r>
      <w:r w:rsidRPr="00C51320">
        <w:rPr>
          <w:rFonts w:cstheme="minorHAnsi"/>
        </w:rPr>
        <w:t>„Dėl neregistruotų vaistinių preparatų įsigijimo“.</w:t>
      </w:r>
    </w:p>
    <w:p w14:paraId="2E1A0EED" w14:textId="77777777" w:rsidR="00F33153" w:rsidRPr="00C51320" w:rsidRDefault="00F33153" w:rsidP="00CA49CA">
      <w:pPr>
        <w:pStyle w:val="Antrats"/>
        <w:ind w:firstLine="567"/>
        <w:jc w:val="both"/>
        <w:rPr>
          <w:rFonts w:eastAsia="SimSun" w:cstheme="minorHAnsi"/>
          <w:lang w:bidi="hi-IN"/>
        </w:rPr>
      </w:pPr>
      <w:r w:rsidRPr="00C51320">
        <w:rPr>
          <w:rFonts w:eastAsia="SimSun" w:cstheme="minorHAnsi"/>
          <w:lang w:bidi="hi-IN"/>
        </w:rPr>
        <w:t>Kreipiamės norėdami dėl konkursų sąlygų. Atviro konkurso specialiose sąlygose (27 psl.) nurodote vadovautis 2024 m. rugpjūčio d. 27 d. sveikatos apsaugos ministro įsakymu Nr. V-842 „Dėl neregistruotų vaistinių preparatų įsigijimo ir saugojimo“. Tačiau mums tokio įstatymo rasti nepavyko. Prašome patikslinti.</w:t>
      </w:r>
    </w:p>
    <w:p w14:paraId="38BB5392" w14:textId="77777777" w:rsidR="00F33153" w:rsidRPr="00C51320" w:rsidRDefault="00F33153" w:rsidP="00CA49CA">
      <w:pPr>
        <w:pStyle w:val="Antrats"/>
        <w:ind w:firstLine="567"/>
        <w:jc w:val="both"/>
        <w:rPr>
          <w:rFonts w:eastAsia="SimSun" w:cstheme="minorHAnsi"/>
          <w:lang w:bidi="hi-IN"/>
        </w:rPr>
      </w:pPr>
      <w:r w:rsidRPr="00C51320">
        <w:rPr>
          <w:rFonts w:eastAsia="SimSun" w:cstheme="minorHAnsi"/>
          <w:lang w:bidi="hi-IN"/>
        </w:rPr>
        <w:t>Taip pat pagal konkurso sąlygas galima siūlyti ir laimėjus tiekti registruotų Lietuvoje vaistinių preparatų, tik ženklintų kitos EEE kalba, arba neregistruotų Lietuvoje vaistinių preparatų. Tačiau pagal Farmacijos įstatymą ir mums žinomą reglamentavimą, tiekti vaistinių preparatų kitos EEE kalba didmenininkui (t. y. Ekstremalių sveikatai situacijų centrui) jei tiekimas pakuote lietuvių kalba nėra sutrikęs nėra galima. Farmacijos įstatymas numato galimybę parduoti neregistruotus vaistinius preparatus kaip vardinius, tačiau pagal pardavimo sąlygas neatitinkate vardinių vaistinių preparatų tiekimo sąlygų. Prašome patikslinti.</w:t>
      </w:r>
    </w:p>
    <w:p w14:paraId="0581C7BB" w14:textId="77777777" w:rsidR="00F33153" w:rsidRPr="00C51320" w:rsidRDefault="00F33153" w:rsidP="00CA49CA">
      <w:pPr>
        <w:pStyle w:val="Antrats"/>
        <w:ind w:firstLine="567"/>
        <w:jc w:val="both"/>
        <w:rPr>
          <w:rFonts w:eastAsia="SimSun" w:cstheme="minorHAnsi"/>
          <w:lang w:bidi="hi-IN"/>
        </w:rPr>
      </w:pPr>
    </w:p>
    <w:p w14:paraId="5ED8138B" w14:textId="3A935AD9" w:rsidR="00F33153" w:rsidRPr="00C51320" w:rsidRDefault="00F33153" w:rsidP="00CA49CA">
      <w:pPr>
        <w:pStyle w:val="Antrats"/>
        <w:ind w:firstLine="567"/>
        <w:jc w:val="both"/>
        <w:rPr>
          <w:rFonts w:cstheme="minorHAnsi"/>
        </w:rPr>
      </w:pPr>
      <w:r w:rsidRPr="00C51320">
        <w:rPr>
          <w:rFonts w:cstheme="minorHAnsi"/>
          <w:b/>
          <w:bCs/>
        </w:rPr>
        <w:t xml:space="preserve">1. </w:t>
      </w:r>
      <w:r w:rsidR="00C51320">
        <w:rPr>
          <w:rFonts w:cstheme="minorHAnsi"/>
          <w:b/>
          <w:bCs/>
        </w:rPr>
        <w:t xml:space="preserve">Klausimo </w:t>
      </w:r>
      <w:r w:rsidRPr="00C51320">
        <w:rPr>
          <w:rFonts w:cstheme="minorHAnsi"/>
          <w:b/>
          <w:bCs/>
        </w:rPr>
        <w:t>atsakymas</w:t>
      </w:r>
      <w:r w:rsidRPr="00C51320">
        <w:rPr>
          <w:rFonts w:cstheme="minorHAnsi"/>
        </w:rPr>
        <w:t>:</w:t>
      </w:r>
    </w:p>
    <w:p w14:paraId="2272A7B2" w14:textId="290C6FE4" w:rsidR="00F33153" w:rsidRPr="00C51320" w:rsidRDefault="00F33153" w:rsidP="00CA49CA">
      <w:pPr>
        <w:pStyle w:val="Antrats"/>
        <w:ind w:firstLine="567"/>
        <w:jc w:val="both"/>
        <w:rPr>
          <w:rFonts w:cstheme="minorHAnsi"/>
        </w:rPr>
      </w:pPr>
      <w:r w:rsidRPr="00C51320">
        <w:rPr>
          <w:rFonts w:eastAsia="SimSun" w:cstheme="minorHAnsi"/>
          <w:lang w:bidi="hi-IN"/>
        </w:rPr>
        <w:t>Specialiųjų pirkimo sąlygų 2 priede „Techninė specifikacija“ pateikta nuoroda į 2024 m. rugpjūčio 27</w:t>
      </w:r>
      <w:r w:rsidR="00C51320">
        <w:rPr>
          <w:rFonts w:eastAsia="SimSun" w:cstheme="minorHAnsi"/>
          <w:lang w:bidi="hi-IN"/>
        </w:rPr>
        <w:t> </w:t>
      </w:r>
      <w:r w:rsidRPr="00C51320">
        <w:rPr>
          <w:rFonts w:eastAsia="SimSun" w:cstheme="minorHAnsi"/>
          <w:lang w:bidi="hi-IN"/>
        </w:rPr>
        <w:t>d. Sveikatos apsaugos ministro įsakymą Nr. V-842 „Dėl neregistruotų vaistinių preparatų įsigijimo ir saugojimo“ (neviešas dokumentas) ir paaiškinta, kokius veiksmus vadovaudamasi šiuo teisės aktu turės atlikti perkančioji organizacija esant nurodytoms sąlygoms. Tiekėjams ši informacija pateikta siekiant suteikti informacijos apie būsimą viešojo pirkimo pasiūlymų vertinimo procesą, o būtent, kad prieš sudarant preliminarią pasiūlymų eilę perkančioji organizacija turės atlikti papildomus veiksmus neregistruotų vaistinių preparatų įsigijimo atveju. Minėtame teisės akte nėra nustatyta jokių prievolių, aktualių vaistinių preparatų registruotojams.</w:t>
      </w:r>
    </w:p>
    <w:p w14:paraId="2398163B" w14:textId="77777777" w:rsidR="00F33153" w:rsidRPr="00C51320" w:rsidRDefault="00F33153" w:rsidP="00CA49CA">
      <w:pPr>
        <w:pStyle w:val="Antrats"/>
        <w:ind w:firstLine="567"/>
        <w:jc w:val="both"/>
        <w:rPr>
          <w:rFonts w:cstheme="minorHAnsi"/>
        </w:rPr>
      </w:pPr>
      <w:r w:rsidRPr="00C51320">
        <w:rPr>
          <w:rFonts w:cstheme="minorHAnsi"/>
        </w:rPr>
        <w:t>Atliekamu viešuoju pirkimu numatomi įsigyti vaistiniai preparatai skirti Sąjungos civilinės saugos mechanizmo („rescEU“) įgyvendinimui, t. y. jie nėra skirti tiekti tiesiogiai į Lietuvos Respublikos rinką. Tuo atveju, jeigu bus poreikis iš „rescEU“ sandėlio vaistinius preparatus tiekti į Lietuvos Respublikos rinką, bus parengtas atskiras Sveikatos apsaugos ministro įsakymas, leisiantis tiekti šiuos vaistinius preparatus.</w:t>
      </w:r>
    </w:p>
    <w:p w14:paraId="1C99A29D" w14:textId="77777777" w:rsidR="00F33153" w:rsidRPr="00C51320" w:rsidRDefault="00F33153" w:rsidP="00CA49CA">
      <w:pPr>
        <w:pStyle w:val="Antrats"/>
        <w:ind w:firstLine="567"/>
        <w:jc w:val="both"/>
        <w:rPr>
          <w:rFonts w:cstheme="minorHAnsi"/>
        </w:rPr>
      </w:pPr>
    </w:p>
    <w:p w14:paraId="17A3F151" w14:textId="77777777" w:rsidR="00F33153" w:rsidRPr="00C51320" w:rsidRDefault="00F33153" w:rsidP="00CA49CA">
      <w:pPr>
        <w:pStyle w:val="Antrats"/>
        <w:ind w:firstLine="567"/>
        <w:jc w:val="both"/>
        <w:rPr>
          <w:rFonts w:cstheme="minorHAnsi"/>
        </w:rPr>
      </w:pPr>
      <w:r w:rsidRPr="00C51320">
        <w:rPr>
          <w:rFonts w:cstheme="minorHAnsi"/>
          <w:b/>
          <w:bCs/>
        </w:rPr>
        <w:t xml:space="preserve">2. Klausimas. </w:t>
      </w:r>
      <w:r w:rsidRPr="00C51320">
        <w:rPr>
          <w:rFonts w:cstheme="minorHAnsi"/>
        </w:rPr>
        <w:t>„Dėl techninės specifikacijos“.</w:t>
      </w:r>
    </w:p>
    <w:p w14:paraId="076D65B4" w14:textId="77777777" w:rsidR="00F33153" w:rsidRPr="00C51320" w:rsidRDefault="00F33153" w:rsidP="00CA49CA">
      <w:pPr>
        <w:pStyle w:val="Antrats"/>
        <w:ind w:firstLine="567"/>
        <w:jc w:val="both"/>
        <w:rPr>
          <w:rFonts w:cstheme="minorHAnsi"/>
        </w:rPr>
      </w:pPr>
      <w:r w:rsidRPr="00C51320">
        <w:rPr>
          <w:rFonts w:cstheme="minorHAnsi"/>
        </w:rPr>
        <w:t>Prašome patikslinti pirkimo 6 priedo „Pasiūlymo forma“ esančių vaistinių preparatų farmacinę formą.</w:t>
      </w:r>
    </w:p>
    <w:p w14:paraId="0AE3637D" w14:textId="77777777" w:rsidR="00F33153" w:rsidRPr="00C51320" w:rsidRDefault="00F33153" w:rsidP="00CA49CA">
      <w:pPr>
        <w:pStyle w:val="Antrats"/>
        <w:ind w:firstLine="567"/>
        <w:jc w:val="both"/>
        <w:rPr>
          <w:rFonts w:cstheme="minorHAnsi"/>
        </w:rPr>
      </w:pPr>
      <w:proofErr w:type="spellStart"/>
      <w:r w:rsidRPr="00C51320">
        <w:rPr>
          <w:rFonts w:cstheme="minorHAnsi"/>
        </w:rPr>
        <w:t>nr.</w:t>
      </w:r>
      <w:proofErr w:type="spellEnd"/>
      <w:r w:rsidRPr="00C51320">
        <w:rPr>
          <w:rFonts w:cstheme="minorHAnsi"/>
        </w:rPr>
        <w:t xml:space="preserve"> 6 </w:t>
      </w:r>
      <w:proofErr w:type="spellStart"/>
      <w:r w:rsidRPr="00C51320">
        <w:rPr>
          <w:rFonts w:cstheme="minorHAnsi"/>
        </w:rPr>
        <w:t>Ceftazidimas</w:t>
      </w:r>
      <w:proofErr w:type="spellEnd"/>
    </w:p>
    <w:p w14:paraId="506C759F" w14:textId="77777777" w:rsidR="00F33153" w:rsidRPr="00C51320" w:rsidRDefault="00F33153" w:rsidP="00CA49CA">
      <w:pPr>
        <w:pStyle w:val="Antrats"/>
        <w:ind w:firstLine="567"/>
        <w:jc w:val="both"/>
        <w:rPr>
          <w:rFonts w:cstheme="minorHAnsi"/>
        </w:rPr>
      </w:pPr>
      <w:proofErr w:type="spellStart"/>
      <w:r w:rsidRPr="00C51320">
        <w:rPr>
          <w:rFonts w:cstheme="minorHAnsi"/>
        </w:rPr>
        <w:t>nr.</w:t>
      </w:r>
      <w:proofErr w:type="spellEnd"/>
      <w:r w:rsidRPr="00C51320">
        <w:rPr>
          <w:rFonts w:cstheme="minorHAnsi"/>
        </w:rPr>
        <w:t xml:space="preserve"> 7 </w:t>
      </w:r>
      <w:proofErr w:type="spellStart"/>
      <w:r w:rsidRPr="00C51320">
        <w:rPr>
          <w:rFonts w:cstheme="minorHAnsi"/>
        </w:rPr>
        <w:t>Ceftriaksonas</w:t>
      </w:r>
      <w:proofErr w:type="spellEnd"/>
    </w:p>
    <w:p w14:paraId="6BE92BFA" w14:textId="77777777" w:rsidR="00F33153" w:rsidRPr="00C51320" w:rsidRDefault="00F33153" w:rsidP="00CA49CA">
      <w:pPr>
        <w:pStyle w:val="Antrats"/>
        <w:ind w:firstLine="567"/>
        <w:jc w:val="both"/>
        <w:rPr>
          <w:rFonts w:cstheme="minorHAnsi"/>
        </w:rPr>
      </w:pPr>
      <w:proofErr w:type="spellStart"/>
      <w:r w:rsidRPr="00C51320">
        <w:rPr>
          <w:rFonts w:cstheme="minorHAnsi"/>
        </w:rPr>
        <w:t>nr.</w:t>
      </w:r>
      <w:proofErr w:type="spellEnd"/>
      <w:r w:rsidRPr="00C51320">
        <w:rPr>
          <w:rFonts w:cstheme="minorHAnsi"/>
        </w:rPr>
        <w:t xml:space="preserve"> 10 </w:t>
      </w:r>
      <w:proofErr w:type="spellStart"/>
      <w:r w:rsidRPr="00C51320">
        <w:rPr>
          <w:rFonts w:cstheme="minorHAnsi"/>
        </w:rPr>
        <w:t>Meropenemas</w:t>
      </w:r>
      <w:proofErr w:type="spellEnd"/>
    </w:p>
    <w:p w14:paraId="6A975BB0" w14:textId="77777777" w:rsidR="00F33153" w:rsidRPr="00C51320" w:rsidRDefault="00F33153" w:rsidP="00CA49CA">
      <w:pPr>
        <w:pStyle w:val="Antrats"/>
        <w:ind w:firstLine="567"/>
        <w:jc w:val="both"/>
        <w:rPr>
          <w:rFonts w:cstheme="minorHAnsi"/>
        </w:rPr>
      </w:pPr>
      <w:r w:rsidRPr="00C51320">
        <w:rPr>
          <w:rFonts w:cstheme="minorHAnsi"/>
        </w:rPr>
        <w:t xml:space="preserve">Pagal pateiktą aprašymą ties </w:t>
      </w:r>
      <w:proofErr w:type="spellStart"/>
      <w:r w:rsidRPr="00C51320">
        <w:rPr>
          <w:rFonts w:cstheme="minorHAnsi"/>
        </w:rPr>
        <w:t>Ceftazidime</w:t>
      </w:r>
      <w:proofErr w:type="spellEnd"/>
      <w:r w:rsidRPr="00C51320">
        <w:rPr>
          <w:rFonts w:cstheme="minorHAnsi"/>
        </w:rPr>
        <w:t xml:space="preserve">, </w:t>
      </w:r>
      <w:proofErr w:type="spellStart"/>
      <w:r w:rsidRPr="00C51320">
        <w:rPr>
          <w:rFonts w:cstheme="minorHAnsi"/>
        </w:rPr>
        <w:t>Ceftriaxone</w:t>
      </w:r>
      <w:proofErr w:type="spellEnd"/>
      <w:r w:rsidRPr="00C51320">
        <w:rPr>
          <w:rFonts w:cstheme="minorHAnsi"/>
        </w:rPr>
        <w:t xml:space="preserve"> ir </w:t>
      </w:r>
      <w:proofErr w:type="spellStart"/>
      <w:r w:rsidRPr="00C51320">
        <w:rPr>
          <w:rFonts w:cstheme="minorHAnsi"/>
        </w:rPr>
        <w:t>Meropenem</w:t>
      </w:r>
      <w:proofErr w:type="spellEnd"/>
      <w:r w:rsidRPr="00C51320">
        <w:rPr>
          <w:rFonts w:cstheme="minorHAnsi"/>
        </w:rPr>
        <w:t xml:space="preserve"> prie farmacinės formos paminėtas tirpiklis. Pažymime, kad angliškas ir lietuviškas farmacinės formos vertimas neatitinka, prašome patikslinti kuriuo vadovautis. Tuo pačiu atkreipiame dėmesį, kad tirpiklis yra atskiras vaistinis preparatas, tačiau techninėse specifikacijose nėra pateikiama jokių jo specifikacijų, pavyzdžiui, tūrio, </w:t>
      </w:r>
      <w:proofErr w:type="spellStart"/>
      <w:r w:rsidRPr="00C51320">
        <w:rPr>
          <w:rFonts w:cstheme="minorHAnsi"/>
        </w:rPr>
        <w:t>talpyklės</w:t>
      </w:r>
      <w:proofErr w:type="spellEnd"/>
      <w:r w:rsidRPr="00C51320">
        <w:rPr>
          <w:rFonts w:cstheme="minorHAnsi"/>
        </w:rPr>
        <w:t xml:space="preserve"> pobūdžio ir pan.</w:t>
      </w:r>
    </w:p>
    <w:p w14:paraId="4BA55D75" w14:textId="77777777" w:rsidR="00F33153" w:rsidRPr="00C51320" w:rsidRDefault="00F33153" w:rsidP="00CA49CA">
      <w:pPr>
        <w:pStyle w:val="Antrats"/>
        <w:ind w:firstLine="567"/>
        <w:jc w:val="both"/>
        <w:rPr>
          <w:rFonts w:cstheme="minorHAnsi"/>
        </w:rPr>
      </w:pPr>
      <w:r w:rsidRPr="00C51320">
        <w:rPr>
          <w:rFonts w:cstheme="minorHAnsi"/>
        </w:rPr>
        <w:t xml:space="preserve">Ar teisingai suprantame, kad techninėje specifikacijoje yra klaida ir galime siūlyti: </w:t>
      </w:r>
      <w:proofErr w:type="spellStart"/>
      <w:r w:rsidRPr="00C51320">
        <w:rPr>
          <w:rFonts w:cstheme="minorHAnsi"/>
        </w:rPr>
        <w:t>Ceftazidime</w:t>
      </w:r>
      <w:proofErr w:type="spellEnd"/>
      <w:r w:rsidRPr="00C51320">
        <w:rPr>
          <w:rFonts w:cstheme="minorHAnsi"/>
        </w:rPr>
        <w:t xml:space="preserve"> 1000 mg milteliai injekciniam tirpalui, </w:t>
      </w:r>
      <w:proofErr w:type="spellStart"/>
      <w:r w:rsidRPr="00C51320">
        <w:rPr>
          <w:rFonts w:cstheme="minorHAnsi"/>
        </w:rPr>
        <w:t>Ceftriaxone</w:t>
      </w:r>
      <w:proofErr w:type="spellEnd"/>
      <w:r w:rsidRPr="00C51320">
        <w:rPr>
          <w:rFonts w:cstheme="minorHAnsi"/>
        </w:rPr>
        <w:t xml:space="preserve"> 1000 mg milteliai injekciniam ar infuziniam tirpalui, </w:t>
      </w:r>
      <w:proofErr w:type="spellStart"/>
      <w:r w:rsidRPr="00C51320">
        <w:rPr>
          <w:rFonts w:cstheme="minorHAnsi"/>
        </w:rPr>
        <w:t>Meropenem</w:t>
      </w:r>
      <w:proofErr w:type="spellEnd"/>
      <w:r w:rsidRPr="00C51320">
        <w:rPr>
          <w:rFonts w:cstheme="minorHAnsi"/>
        </w:rPr>
        <w:t xml:space="preserve"> 1000 mg milteliai injekciniam ar infuziniam tirpalui.</w:t>
      </w:r>
    </w:p>
    <w:p w14:paraId="21FF2846" w14:textId="77777777" w:rsidR="00F33153" w:rsidRPr="00C51320" w:rsidRDefault="00F33153" w:rsidP="00CA49CA">
      <w:pPr>
        <w:pStyle w:val="Antrats"/>
        <w:ind w:firstLine="567"/>
        <w:jc w:val="both"/>
        <w:rPr>
          <w:rFonts w:cstheme="minorHAnsi"/>
        </w:rPr>
      </w:pPr>
    </w:p>
    <w:p w14:paraId="54B8C5F1" w14:textId="21BDB4C9" w:rsidR="00F33153" w:rsidRPr="00C51320" w:rsidRDefault="00F33153" w:rsidP="00CA49CA">
      <w:pPr>
        <w:pStyle w:val="Antrats"/>
        <w:ind w:firstLine="567"/>
        <w:jc w:val="both"/>
        <w:rPr>
          <w:rFonts w:cstheme="minorHAnsi"/>
          <w:b/>
          <w:bCs/>
        </w:rPr>
      </w:pPr>
      <w:r w:rsidRPr="00C51320">
        <w:rPr>
          <w:rFonts w:cstheme="minorHAnsi"/>
          <w:b/>
          <w:bCs/>
        </w:rPr>
        <w:t xml:space="preserve">2. </w:t>
      </w:r>
      <w:r w:rsidR="00C51320">
        <w:rPr>
          <w:rFonts w:cstheme="minorHAnsi"/>
          <w:b/>
          <w:bCs/>
        </w:rPr>
        <w:t>Klausimo</w:t>
      </w:r>
      <w:r w:rsidRPr="00C51320">
        <w:rPr>
          <w:rFonts w:cstheme="minorHAnsi"/>
          <w:b/>
          <w:bCs/>
        </w:rPr>
        <w:t xml:space="preserve"> atsakymas</w:t>
      </w:r>
      <w:r w:rsidR="00483F2F">
        <w:rPr>
          <w:rFonts w:cstheme="minorHAnsi"/>
          <w:b/>
          <w:bCs/>
        </w:rPr>
        <w:t>:</w:t>
      </w:r>
    </w:p>
    <w:p w14:paraId="4F8E9773" w14:textId="77777777" w:rsidR="00F33153" w:rsidRPr="00C51320" w:rsidRDefault="00F33153" w:rsidP="00CA49CA">
      <w:pPr>
        <w:pStyle w:val="Antrats"/>
        <w:ind w:firstLine="567"/>
        <w:jc w:val="both"/>
        <w:rPr>
          <w:rFonts w:cstheme="minorHAnsi"/>
        </w:rPr>
      </w:pPr>
      <w:r w:rsidRPr="00C51320">
        <w:rPr>
          <w:rFonts w:cstheme="minorHAnsi"/>
        </w:rPr>
        <w:t>Ankstesnėje techninėje specifikacijoje ir pasiūlymo formoje šešiose vaistinių preparatų pozicijose įsivėlė techninė klaida. Pateikiama ištaisyta, aktuali specialiųjų pirkimo sąlygų (su technine specifikacija) ir pasiūlymo formos redakcija, kuria prašome vadovautis rengiant ir teikiant pasiūlymus pirkimui.</w:t>
      </w:r>
    </w:p>
    <w:p w14:paraId="2C54FC02" w14:textId="77777777" w:rsidR="00F33153" w:rsidRPr="00C51320" w:rsidRDefault="00F33153" w:rsidP="00CA49CA">
      <w:pPr>
        <w:pStyle w:val="Antrats"/>
        <w:ind w:firstLine="567"/>
        <w:jc w:val="both"/>
        <w:rPr>
          <w:rFonts w:cstheme="minorHAnsi"/>
        </w:rPr>
      </w:pPr>
    </w:p>
    <w:p w14:paraId="6FDAFE4F" w14:textId="77777777" w:rsidR="00F33153" w:rsidRPr="00C51320" w:rsidRDefault="00F33153" w:rsidP="00CA49CA">
      <w:pPr>
        <w:pStyle w:val="Antrats"/>
        <w:ind w:firstLine="567"/>
        <w:jc w:val="both"/>
        <w:rPr>
          <w:rFonts w:cstheme="minorHAnsi"/>
        </w:rPr>
      </w:pPr>
      <w:r w:rsidRPr="00C51320">
        <w:rPr>
          <w:rFonts w:cstheme="minorHAnsi"/>
          <w:b/>
          <w:bCs/>
        </w:rPr>
        <w:t xml:space="preserve">3. Klausimas. </w:t>
      </w:r>
      <w:r w:rsidRPr="00C51320">
        <w:rPr>
          <w:rFonts w:cstheme="minorHAnsi"/>
        </w:rPr>
        <w:t>„Dėl preparatų galiojimo termino“.</w:t>
      </w:r>
    </w:p>
    <w:p w14:paraId="3F5AFD82" w14:textId="77777777" w:rsidR="00F33153" w:rsidRPr="00C51320" w:rsidRDefault="00F33153" w:rsidP="00CA49CA">
      <w:pPr>
        <w:pStyle w:val="Antrats"/>
        <w:ind w:firstLine="567"/>
        <w:jc w:val="both"/>
        <w:rPr>
          <w:rFonts w:cstheme="minorHAnsi"/>
        </w:rPr>
      </w:pPr>
      <w:r w:rsidRPr="00C51320">
        <w:rPr>
          <w:rFonts w:cstheme="minorHAnsi"/>
        </w:rPr>
        <w:t>Norime pasiteirauti, koks minimalus vaisto galiojimas yra priimtinas organizacijai vaisto tiekimo momentu.</w:t>
      </w:r>
    </w:p>
    <w:p w14:paraId="20BC31C8" w14:textId="77777777" w:rsidR="00F33153" w:rsidRPr="00C51320" w:rsidRDefault="00F33153" w:rsidP="00CA49CA">
      <w:pPr>
        <w:pStyle w:val="Antrats"/>
        <w:ind w:firstLine="567"/>
        <w:jc w:val="both"/>
        <w:rPr>
          <w:rFonts w:cstheme="minorHAnsi"/>
          <w:b/>
          <w:bCs/>
        </w:rPr>
      </w:pPr>
    </w:p>
    <w:p w14:paraId="6ECE790E" w14:textId="735CDF78" w:rsidR="00F33153" w:rsidRPr="00C51320" w:rsidRDefault="00F33153" w:rsidP="00CA49CA">
      <w:pPr>
        <w:pStyle w:val="Antrats"/>
        <w:ind w:firstLine="567"/>
        <w:jc w:val="both"/>
        <w:rPr>
          <w:rFonts w:cstheme="minorHAnsi"/>
          <w:b/>
          <w:bCs/>
        </w:rPr>
      </w:pPr>
      <w:r w:rsidRPr="00C51320">
        <w:rPr>
          <w:rFonts w:cstheme="minorHAnsi"/>
          <w:b/>
          <w:bCs/>
        </w:rPr>
        <w:t xml:space="preserve">3. </w:t>
      </w:r>
      <w:r w:rsidR="00483F2F">
        <w:rPr>
          <w:rFonts w:cstheme="minorHAnsi"/>
          <w:b/>
          <w:bCs/>
        </w:rPr>
        <w:t>Klausimo</w:t>
      </w:r>
      <w:r w:rsidRPr="00C51320">
        <w:rPr>
          <w:rFonts w:cstheme="minorHAnsi"/>
          <w:b/>
          <w:bCs/>
        </w:rPr>
        <w:t xml:space="preserve"> atsakymas</w:t>
      </w:r>
      <w:r w:rsidR="00483F2F">
        <w:rPr>
          <w:rFonts w:cstheme="minorHAnsi"/>
          <w:b/>
          <w:bCs/>
        </w:rPr>
        <w:t>:</w:t>
      </w:r>
    </w:p>
    <w:p w14:paraId="0206FF28" w14:textId="77777777" w:rsidR="00F33153" w:rsidRPr="00C51320" w:rsidRDefault="00F33153" w:rsidP="00CA49CA">
      <w:pPr>
        <w:pStyle w:val="Antrats"/>
        <w:ind w:firstLine="567"/>
        <w:jc w:val="both"/>
        <w:rPr>
          <w:rFonts w:cstheme="minorHAnsi"/>
        </w:rPr>
      </w:pPr>
      <w:r w:rsidRPr="00C51320">
        <w:rPr>
          <w:rFonts w:cstheme="minorHAnsi"/>
        </w:rPr>
        <w:lastRenderedPageBreak/>
        <w:t xml:space="preserve">Techninėje specifikacijoje esančioje reikalavimų lentelėje (lietuvių ir anglų kalbomis) 2 eilutėje nurodyta, kad vaistinių preparatų pristatymo pirkėjui metu turi būti likę ne mažiau kaip </w:t>
      </w:r>
      <w:r w:rsidRPr="00171FAE">
        <w:rPr>
          <w:rFonts w:cstheme="minorHAnsi"/>
          <w:b/>
          <w:bCs/>
          <w:u w:val="single"/>
        </w:rPr>
        <w:t>75%</w:t>
      </w:r>
      <w:r w:rsidRPr="00C51320">
        <w:rPr>
          <w:rFonts w:cstheme="minorHAnsi"/>
        </w:rPr>
        <w:t xml:space="preserve"> jų bendro tinkamumo vartoti termino (angl. </w:t>
      </w:r>
      <w:proofErr w:type="spellStart"/>
      <w:r w:rsidRPr="00C51320">
        <w:rPr>
          <w:rFonts w:cstheme="minorHAnsi"/>
          <w:i/>
          <w:iCs/>
        </w:rPr>
        <w:t>The</w:t>
      </w:r>
      <w:proofErr w:type="spellEnd"/>
      <w:r w:rsidRPr="00C51320">
        <w:rPr>
          <w:rFonts w:cstheme="minorHAnsi"/>
          <w:i/>
          <w:iCs/>
        </w:rPr>
        <w:t xml:space="preserve"> </w:t>
      </w:r>
      <w:proofErr w:type="spellStart"/>
      <w:r w:rsidRPr="00C51320">
        <w:rPr>
          <w:rFonts w:cstheme="minorHAnsi"/>
          <w:i/>
          <w:iCs/>
        </w:rPr>
        <w:t>remaining</w:t>
      </w:r>
      <w:proofErr w:type="spellEnd"/>
      <w:r w:rsidRPr="00C51320">
        <w:rPr>
          <w:rFonts w:cstheme="minorHAnsi"/>
          <w:i/>
          <w:iCs/>
        </w:rPr>
        <w:t xml:space="preserve"> </w:t>
      </w:r>
      <w:proofErr w:type="spellStart"/>
      <w:r w:rsidRPr="00C51320">
        <w:rPr>
          <w:rFonts w:cstheme="minorHAnsi"/>
          <w:i/>
          <w:iCs/>
        </w:rPr>
        <w:t>time</w:t>
      </w:r>
      <w:proofErr w:type="spellEnd"/>
      <w:r w:rsidRPr="00C51320">
        <w:rPr>
          <w:rFonts w:cstheme="minorHAnsi"/>
          <w:i/>
          <w:iCs/>
        </w:rPr>
        <w:t xml:space="preserve"> </w:t>
      </w:r>
      <w:proofErr w:type="spellStart"/>
      <w:r w:rsidRPr="00C51320">
        <w:rPr>
          <w:rFonts w:cstheme="minorHAnsi"/>
          <w:i/>
          <w:iCs/>
        </w:rPr>
        <w:t>for</w:t>
      </w:r>
      <w:proofErr w:type="spellEnd"/>
      <w:r w:rsidRPr="00C51320">
        <w:rPr>
          <w:rFonts w:cstheme="minorHAnsi"/>
          <w:i/>
          <w:iCs/>
        </w:rPr>
        <w:t xml:space="preserve"> </w:t>
      </w:r>
      <w:proofErr w:type="spellStart"/>
      <w:r w:rsidRPr="00C51320">
        <w:rPr>
          <w:rFonts w:cstheme="minorHAnsi"/>
          <w:i/>
          <w:iCs/>
        </w:rPr>
        <w:t>medicinal</w:t>
      </w:r>
      <w:proofErr w:type="spellEnd"/>
      <w:r w:rsidRPr="00C51320">
        <w:rPr>
          <w:rFonts w:cstheme="minorHAnsi"/>
          <w:i/>
          <w:iCs/>
        </w:rPr>
        <w:t xml:space="preserve"> </w:t>
      </w:r>
      <w:proofErr w:type="spellStart"/>
      <w:r w:rsidRPr="00C51320">
        <w:rPr>
          <w:rFonts w:cstheme="minorHAnsi"/>
          <w:i/>
          <w:iCs/>
        </w:rPr>
        <w:t>product</w:t>
      </w:r>
      <w:proofErr w:type="spellEnd"/>
      <w:r w:rsidRPr="00C51320">
        <w:rPr>
          <w:rFonts w:cstheme="minorHAnsi"/>
          <w:i/>
          <w:iCs/>
        </w:rPr>
        <w:t xml:space="preserve"> </w:t>
      </w:r>
      <w:proofErr w:type="spellStart"/>
      <w:r w:rsidRPr="00C51320">
        <w:rPr>
          <w:rFonts w:cstheme="minorHAnsi"/>
          <w:i/>
          <w:iCs/>
        </w:rPr>
        <w:t>shelf</w:t>
      </w:r>
      <w:proofErr w:type="spellEnd"/>
      <w:r w:rsidRPr="00C51320">
        <w:rPr>
          <w:rFonts w:cstheme="minorHAnsi"/>
          <w:i/>
          <w:iCs/>
        </w:rPr>
        <w:t xml:space="preserve"> </w:t>
      </w:r>
      <w:proofErr w:type="spellStart"/>
      <w:r w:rsidRPr="00C51320">
        <w:rPr>
          <w:rFonts w:cstheme="minorHAnsi"/>
          <w:i/>
          <w:iCs/>
        </w:rPr>
        <w:t>life</w:t>
      </w:r>
      <w:proofErr w:type="spellEnd"/>
      <w:r w:rsidRPr="00C51320">
        <w:rPr>
          <w:rFonts w:cstheme="minorHAnsi"/>
          <w:i/>
          <w:iCs/>
        </w:rPr>
        <w:t xml:space="preserve"> </w:t>
      </w:r>
      <w:proofErr w:type="spellStart"/>
      <w:r w:rsidRPr="00C51320">
        <w:rPr>
          <w:rFonts w:cstheme="minorHAnsi"/>
          <w:i/>
          <w:iCs/>
        </w:rPr>
        <w:t>when</w:t>
      </w:r>
      <w:proofErr w:type="spellEnd"/>
      <w:r w:rsidRPr="00C51320">
        <w:rPr>
          <w:rFonts w:cstheme="minorHAnsi"/>
          <w:i/>
          <w:iCs/>
        </w:rPr>
        <w:t xml:space="preserve"> </w:t>
      </w:r>
      <w:proofErr w:type="spellStart"/>
      <w:r w:rsidRPr="00C51320">
        <w:rPr>
          <w:rFonts w:cstheme="minorHAnsi"/>
          <w:i/>
          <w:iCs/>
        </w:rPr>
        <w:t>the</w:t>
      </w:r>
      <w:proofErr w:type="spellEnd"/>
      <w:r w:rsidRPr="00C51320">
        <w:rPr>
          <w:rFonts w:cstheme="minorHAnsi"/>
          <w:i/>
          <w:iCs/>
        </w:rPr>
        <w:t xml:space="preserve"> </w:t>
      </w:r>
      <w:proofErr w:type="spellStart"/>
      <w:r w:rsidRPr="00C51320">
        <w:rPr>
          <w:rFonts w:cstheme="minorHAnsi"/>
          <w:i/>
          <w:iCs/>
        </w:rPr>
        <w:t>delivery</w:t>
      </w:r>
      <w:proofErr w:type="spellEnd"/>
      <w:r w:rsidRPr="00C51320">
        <w:rPr>
          <w:rFonts w:cstheme="minorHAnsi"/>
          <w:i/>
          <w:iCs/>
        </w:rPr>
        <w:t xml:space="preserve"> </w:t>
      </w:r>
      <w:proofErr w:type="spellStart"/>
      <w:r w:rsidRPr="00C51320">
        <w:rPr>
          <w:rFonts w:cstheme="minorHAnsi"/>
          <w:i/>
          <w:iCs/>
        </w:rPr>
        <w:t>arrives</w:t>
      </w:r>
      <w:proofErr w:type="spellEnd"/>
      <w:r w:rsidRPr="00C51320">
        <w:rPr>
          <w:rFonts w:cstheme="minorHAnsi"/>
          <w:i/>
          <w:iCs/>
        </w:rPr>
        <w:t xml:space="preserve"> at </w:t>
      </w:r>
      <w:proofErr w:type="spellStart"/>
      <w:r w:rsidRPr="00C51320">
        <w:rPr>
          <w:rFonts w:cstheme="minorHAnsi"/>
          <w:i/>
          <w:iCs/>
        </w:rPr>
        <w:t>the</w:t>
      </w:r>
      <w:proofErr w:type="spellEnd"/>
      <w:r w:rsidRPr="00C51320">
        <w:rPr>
          <w:rFonts w:cstheme="minorHAnsi"/>
          <w:i/>
          <w:iCs/>
        </w:rPr>
        <w:t xml:space="preserve"> </w:t>
      </w:r>
      <w:proofErr w:type="spellStart"/>
      <w:r w:rsidRPr="00C51320">
        <w:rPr>
          <w:rFonts w:cstheme="minorHAnsi"/>
          <w:i/>
          <w:iCs/>
        </w:rPr>
        <w:t>Customer’s</w:t>
      </w:r>
      <w:proofErr w:type="spellEnd"/>
      <w:r w:rsidRPr="00C51320">
        <w:rPr>
          <w:rFonts w:cstheme="minorHAnsi"/>
          <w:i/>
          <w:iCs/>
        </w:rPr>
        <w:t xml:space="preserve"> </w:t>
      </w:r>
      <w:proofErr w:type="spellStart"/>
      <w:r w:rsidRPr="00C51320">
        <w:rPr>
          <w:rFonts w:cstheme="minorHAnsi"/>
          <w:i/>
          <w:iCs/>
        </w:rPr>
        <w:t>wholesaler</w:t>
      </w:r>
      <w:proofErr w:type="spellEnd"/>
      <w:r w:rsidRPr="00C51320">
        <w:rPr>
          <w:rFonts w:cstheme="minorHAnsi"/>
          <w:i/>
          <w:iCs/>
        </w:rPr>
        <w:t xml:space="preserve"> </w:t>
      </w:r>
      <w:proofErr w:type="spellStart"/>
      <w:r w:rsidRPr="00C51320">
        <w:rPr>
          <w:rFonts w:cstheme="minorHAnsi"/>
          <w:i/>
          <w:iCs/>
        </w:rPr>
        <w:t>shall</w:t>
      </w:r>
      <w:proofErr w:type="spellEnd"/>
      <w:r w:rsidRPr="00C51320">
        <w:rPr>
          <w:rFonts w:cstheme="minorHAnsi"/>
          <w:i/>
          <w:iCs/>
        </w:rPr>
        <w:t xml:space="preserve"> be at </w:t>
      </w:r>
      <w:proofErr w:type="spellStart"/>
      <w:r w:rsidRPr="00C51320">
        <w:rPr>
          <w:rFonts w:cstheme="minorHAnsi"/>
          <w:i/>
          <w:iCs/>
        </w:rPr>
        <w:t>least</w:t>
      </w:r>
      <w:proofErr w:type="spellEnd"/>
      <w:r w:rsidRPr="00C51320">
        <w:rPr>
          <w:rFonts w:cstheme="minorHAnsi"/>
          <w:i/>
          <w:iCs/>
        </w:rPr>
        <w:t xml:space="preserve"> 75% </w:t>
      </w:r>
      <w:proofErr w:type="spellStart"/>
      <w:r w:rsidRPr="00C51320">
        <w:rPr>
          <w:rFonts w:cstheme="minorHAnsi"/>
          <w:i/>
          <w:iCs/>
        </w:rPr>
        <w:t>from</w:t>
      </w:r>
      <w:proofErr w:type="spellEnd"/>
      <w:r w:rsidRPr="00C51320">
        <w:rPr>
          <w:rFonts w:cstheme="minorHAnsi"/>
          <w:i/>
          <w:iCs/>
        </w:rPr>
        <w:t xml:space="preserve"> </w:t>
      </w:r>
      <w:proofErr w:type="spellStart"/>
      <w:r w:rsidRPr="00C51320">
        <w:rPr>
          <w:rFonts w:cstheme="minorHAnsi"/>
          <w:i/>
          <w:iCs/>
        </w:rPr>
        <w:t>the</w:t>
      </w:r>
      <w:proofErr w:type="spellEnd"/>
      <w:r w:rsidRPr="00C51320">
        <w:rPr>
          <w:rFonts w:cstheme="minorHAnsi"/>
          <w:i/>
          <w:iCs/>
        </w:rPr>
        <w:t xml:space="preserve"> </w:t>
      </w:r>
      <w:proofErr w:type="spellStart"/>
      <w:r w:rsidRPr="00C51320">
        <w:rPr>
          <w:rFonts w:cstheme="minorHAnsi"/>
          <w:i/>
          <w:iCs/>
        </w:rPr>
        <w:t>total</w:t>
      </w:r>
      <w:proofErr w:type="spellEnd"/>
      <w:r w:rsidRPr="00C51320">
        <w:rPr>
          <w:rFonts w:cstheme="minorHAnsi"/>
          <w:i/>
          <w:iCs/>
        </w:rPr>
        <w:t xml:space="preserve"> </w:t>
      </w:r>
      <w:proofErr w:type="spellStart"/>
      <w:r w:rsidRPr="00C51320">
        <w:rPr>
          <w:rFonts w:cstheme="minorHAnsi"/>
          <w:i/>
          <w:iCs/>
        </w:rPr>
        <w:t>shelf</w:t>
      </w:r>
      <w:proofErr w:type="spellEnd"/>
      <w:r w:rsidRPr="00C51320">
        <w:rPr>
          <w:rFonts w:cstheme="minorHAnsi"/>
          <w:i/>
          <w:iCs/>
        </w:rPr>
        <w:t xml:space="preserve"> </w:t>
      </w:r>
      <w:proofErr w:type="spellStart"/>
      <w:r w:rsidRPr="00C51320">
        <w:rPr>
          <w:rFonts w:cstheme="minorHAnsi"/>
          <w:i/>
          <w:iCs/>
        </w:rPr>
        <w:t>life</w:t>
      </w:r>
      <w:proofErr w:type="spellEnd"/>
      <w:r w:rsidRPr="00C51320">
        <w:rPr>
          <w:rFonts w:cstheme="minorHAnsi"/>
        </w:rPr>
        <w:t>).</w:t>
      </w:r>
    </w:p>
    <w:p w14:paraId="47FA4DEA" w14:textId="05105E6A" w:rsidR="00B310F6" w:rsidRDefault="00F33153" w:rsidP="00CA49CA">
      <w:pPr>
        <w:pStyle w:val="Sraopastraipa"/>
        <w:spacing w:after="0" w:line="240" w:lineRule="auto"/>
        <w:ind w:left="0" w:firstLine="567"/>
        <w:jc w:val="both"/>
        <w:rPr>
          <w:rFonts w:cstheme="minorHAnsi"/>
        </w:rPr>
      </w:pPr>
      <w:r w:rsidRPr="00C51320">
        <w:rPr>
          <w:rFonts w:cstheme="minorHAnsi"/>
        </w:rPr>
        <w:t xml:space="preserve">Atkreipiame tiekėjų dėmesį, kad vykdomas pirkimas yra skirtas perkančiosios organizacijos su Europos Komisija vykdomo projekto </w:t>
      </w:r>
      <w:r w:rsidRPr="00C51320">
        <w:rPr>
          <w:rFonts w:cstheme="minorHAnsi"/>
          <w:bCs/>
        </w:rPr>
        <w:t>„RescEU“ Medicinos atsargų rezervo kaupimas ir palaikymas Lietuvoje“ įgyvendinimui, dėl to pirkimo reikalavimai dalinai skiriasi nuo įprastų vaistinių preparatų viešųjų pirkimų (pvz., organizuojamų ligoninių). R</w:t>
      </w:r>
      <w:r w:rsidRPr="00C51320">
        <w:rPr>
          <w:rFonts w:cstheme="minorHAnsi"/>
        </w:rPr>
        <w:t>engiant bei teikiant pasiūlymus pirkimui kviečiame atidžiai įvertinti visas techninėje specifikacijoje ir kituose pirkimo dokumentuose nurodytas sąlygas ir reikalavimus pirkimo objektui</w:t>
      </w:r>
      <w:r w:rsidR="00483F2F">
        <w:rPr>
          <w:rFonts w:cstheme="minorHAnsi"/>
        </w:rPr>
        <w:t>.</w:t>
      </w:r>
    </w:p>
    <w:p w14:paraId="6265D610" w14:textId="77777777" w:rsidR="00483F2F" w:rsidRDefault="00483F2F" w:rsidP="00CA49CA">
      <w:pPr>
        <w:pStyle w:val="Sraopastraipa"/>
        <w:spacing w:after="0" w:line="240" w:lineRule="auto"/>
        <w:ind w:left="0" w:firstLine="567"/>
        <w:jc w:val="both"/>
        <w:rPr>
          <w:rFonts w:cstheme="minorHAnsi"/>
        </w:rPr>
      </w:pPr>
    </w:p>
    <w:p w14:paraId="52A88B8A" w14:textId="458EC1D1" w:rsidR="00483F2F" w:rsidRPr="00483F2F" w:rsidRDefault="00483F2F" w:rsidP="00CA49CA">
      <w:pPr>
        <w:pStyle w:val="Sraopastraipa"/>
        <w:numPr>
          <w:ilvl w:val="0"/>
          <w:numId w:val="1"/>
        </w:numPr>
        <w:spacing w:after="0" w:line="240" w:lineRule="auto"/>
        <w:jc w:val="both"/>
        <w:rPr>
          <w:rFonts w:cstheme="minorHAnsi"/>
          <w:b/>
          <w:bCs/>
        </w:rPr>
      </w:pPr>
      <w:r w:rsidRPr="00483F2F">
        <w:rPr>
          <w:rFonts w:cstheme="minorHAnsi"/>
          <w:b/>
          <w:bCs/>
        </w:rPr>
        <w:t>DĖL PIRKIMO SĄLYGŲ PATIKSLINIMO PERKANČIOSIOS ORGANIZACIJOS INICIATYVA</w:t>
      </w:r>
    </w:p>
    <w:p w14:paraId="7C1EBBF3" w14:textId="77777777" w:rsidR="00483F2F" w:rsidRDefault="00483F2F" w:rsidP="00CA49CA">
      <w:pPr>
        <w:pStyle w:val="Sraopastraipa"/>
        <w:spacing w:after="0" w:line="240" w:lineRule="auto"/>
        <w:ind w:left="0" w:firstLine="567"/>
        <w:jc w:val="both"/>
        <w:rPr>
          <w:rFonts w:cstheme="minorHAnsi"/>
        </w:rPr>
      </w:pPr>
    </w:p>
    <w:p w14:paraId="6E1D4146" w14:textId="1F81A9EC" w:rsidR="00F10DB0" w:rsidRDefault="00F10DB0" w:rsidP="00CA49CA">
      <w:pPr>
        <w:pStyle w:val="Sraopastraipa"/>
        <w:spacing w:after="0" w:line="240" w:lineRule="auto"/>
        <w:ind w:left="0" w:firstLine="567"/>
        <w:jc w:val="both"/>
        <w:rPr>
          <w:rFonts w:cstheme="minorHAnsi"/>
        </w:rPr>
      </w:pPr>
      <w:r>
        <w:rPr>
          <w:rFonts w:cstheme="minorHAnsi"/>
        </w:rPr>
        <w:t>Pirkimo sąlygos patikslintos šiose dalyse:</w:t>
      </w:r>
    </w:p>
    <w:p w14:paraId="2D6CD2BA" w14:textId="77777777" w:rsidR="00F10DB0" w:rsidRDefault="00F10DB0" w:rsidP="00CA49CA">
      <w:pPr>
        <w:pStyle w:val="Sraopastraipa"/>
        <w:spacing w:after="0" w:line="240" w:lineRule="auto"/>
        <w:ind w:left="0" w:firstLine="567"/>
        <w:jc w:val="both"/>
        <w:rPr>
          <w:rFonts w:cstheme="minorHAnsi"/>
        </w:rPr>
      </w:pPr>
    </w:p>
    <w:p w14:paraId="5A6E84F8" w14:textId="33518AE5" w:rsidR="00B310F6" w:rsidRPr="00C51320" w:rsidRDefault="00F10DB0" w:rsidP="00CA49CA">
      <w:pPr>
        <w:spacing w:after="0" w:line="240" w:lineRule="auto"/>
        <w:ind w:firstLine="567"/>
        <w:jc w:val="both"/>
        <w:rPr>
          <w:rFonts w:cstheme="minorHAnsi"/>
          <w:bCs/>
        </w:rPr>
      </w:pPr>
      <w:r>
        <w:rPr>
          <w:rFonts w:cstheme="minorHAnsi"/>
          <w:bCs/>
        </w:rPr>
        <w:t>1</w:t>
      </w:r>
      <w:r w:rsidR="00B310F6" w:rsidRPr="00C51320">
        <w:rPr>
          <w:rFonts w:cstheme="minorHAnsi"/>
          <w:bCs/>
        </w:rPr>
        <w:t>) atsižvelgiant į tai, kad sutarties sąlygų įvykdymo užtikrinimo reikalavimai išsamiai nurodyti pirkimo sutarties bendrųjų bei specialiųjų sąlygų nuostatose, tikslin</w:t>
      </w:r>
      <w:r w:rsidR="00FF2AB0" w:rsidRPr="00C51320">
        <w:rPr>
          <w:rFonts w:cstheme="minorHAnsi"/>
          <w:bCs/>
        </w:rPr>
        <w:t xml:space="preserve">amas </w:t>
      </w:r>
      <w:r w:rsidR="00B310F6" w:rsidRPr="00C51320">
        <w:rPr>
          <w:rFonts w:cstheme="minorHAnsi"/>
          <w:bCs/>
        </w:rPr>
        <w:t>specialiųjų pirkimo sąlygų 9 pried</w:t>
      </w:r>
      <w:r w:rsidR="00FF2AB0" w:rsidRPr="00C51320">
        <w:rPr>
          <w:rFonts w:cstheme="minorHAnsi"/>
          <w:bCs/>
        </w:rPr>
        <w:t>as</w:t>
      </w:r>
      <w:r w:rsidR="00B310F6" w:rsidRPr="00C51320">
        <w:rPr>
          <w:rFonts w:cstheme="minorHAnsi"/>
          <w:bCs/>
        </w:rPr>
        <w:t xml:space="preserve"> „Sutarties sąlygų įvykdymo užtikrinimas“ pateikiant nuorodas į atitinkamas sutarties nuostatas;</w:t>
      </w:r>
    </w:p>
    <w:p w14:paraId="5CEFF409" w14:textId="6FB09B1E" w:rsidR="00B310F6" w:rsidRPr="00C51320" w:rsidRDefault="00F10DB0" w:rsidP="00CA49CA">
      <w:pPr>
        <w:spacing w:after="0" w:line="240" w:lineRule="auto"/>
        <w:ind w:firstLine="567"/>
        <w:jc w:val="both"/>
        <w:rPr>
          <w:rFonts w:cstheme="minorHAnsi"/>
          <w:bCs/>
        </w:rPr>
      </w:pPr>
      <w:r>
        <w:rPr>
          <w:rFonts w:cstheme="minorHAnsi"/>
          <w:bCs/>
        </w:rPr>
        <w:t>2</w:t>
      </w:r>
      <w:r w:rsidR="00B310F6" w:rsidRPr="00C51320">
        <w:rPr>
          <w:rFonts w:cstheme="minorHAnsi"/>
          <w:bCs/>
        </w:rPr>
        <w:t>) specialiųjų pirkimo sąlygų 2 priede „Techninė specifikacija“ bei pasiūlymo formoje patikslint</w:t>
      </w:r>
      <w:r w:rsidR="008D45FB" w:rsidRPr="00C51320">
        <w:rPr>
          <w:rFonts w:cstheme="minorHAnsi"/>
          <w:bCs/>
        </w:rPr>
        <w:t>a</w:t>
      </w:r>
      <w:r w:rsidR="00B310F6" w:rsidRPr="00C51320">
        <w:rPr>
          <w:rFonts w:cstheme="minorHAnsi"/>
          <w:bCs/>
        </w:rPr>
        <w:t xml:space="preserve"> informacij</w:t>
      </w:r>
      <w:r w:rsidR="008D45FB" w:rsidRPr="00C51320">
        <w:rPr>
          <w:rFonts w:cstheme="minorHAnsi"/>
          <w:bCs/>
        </w:rPr>
        <w:t>a</w:t>
      </w:r>
      <w:r w:rsidR="00B310F6" w:rsidRPr="00C51320">
        <w:rPr>
          <w:rFonts w:cstheme="minorHAnsi"/>
          <w:bCs/>
        </w:rPr>
        <w:t>, pateikt</w:t>
      </w:r>
      <w:r w:rsidR="008D45FB" w:rsidRPr="00C51320">
        <w:rPr>
          <w:rFonts w:cstheme="minorHAnsi"/>
          <w:bCs/>
        </w:rPr>
        <w:t>a</w:t>
      </w:r>
      <w:r w:rsidR="00B310F6" w:rsidRPr="00C51320">
        <w:rPr>
          <w:rFonts w:cstheme="minorHAnsi"/>
          <w:bCs/>
        </w:rPr>
        <w:t xml:space="preserve"> lentelės stulpelyje „Specialiosios laikymo sąlygos / </w:t>
      </w:r>
      <w:proofErr w:type="spellStart"/>
      <w:r w:rsidR="00B310F6" w:rsidRPr="00C51320">
        <w:rPr>
          <w:rFonts w:cstheme="minorHAnsi"/>
          <w:bCs/>
        </w:rPr>
        <w:t>Storage</w:t>
      </w:r>
      <w:proofErr w:type="spellEnd"/>
      <w:r w:rsidR="00B310F6" w:rsidRPr="00C51320">
        <w:rPr>
          <w:rFonts w:cstheme="minorHAnsi"/>
          <w:bCs/>
        </w:rPr>
        <w:t xml:space="preserve"> </w:t>
      </w:r>
      <w:proofErr w:type="spellStart"/>
      <w:r w:rsidR="00B310F6" w:rsidRPr="00C51320">
        <w:rPr>
          <w:rFonts w:cstheme="minorHAnsi"/>
          <w:bCs/>
        </w:rPr>
        <w:t>conditions</w:t>
      </w:r>
      <w:proofErr w:type="spellEnd"/>
      <w:r w:rsidR="00B310F6" w:rsidRPr="00C51320">
        <w:rPr>
          <w:rFonts w:cstheme="minorHAnsi"/>
          <w:bCs/>
        </w:rPr>
        <w:t>“ ir vietoje buvusio „25“ atitinkamose eilutėse nurodyt</w:t>
      </w:r>
      <w:r w:rsidR="008D45FB" w:rsidRPr="00C51320">
        <w:rPr>
          <w:rFonts w:cstheme="minorHAnsi"/>
          <w:bCs/>
        </w:rPr>
        <w:t>a</w:t>
      </w:r>
      <w:r w:rsidR="00B310F6" w:rsidRPr="00C51320">
        <w:rPr>
          <w:rFonts w:cstheme="minorHAnsi"/>
          <w:bCs/>
        </w:rPr>
        <w:t xml:space="preserve"> „15-25“, taip pat reikalavim</w:t>
      </w:r>
      <w:r w:rsidR="008D45FB" w:rsidRPr="00C51320">
        <w:rPr>
          <w:rFonts w:cstheme="minorHAnsi"/>
          <w:bCs/>
        </w:rPr>
        <w:t>as</w:t>
      </w:r>
      <w:r w:rsidR="00B310F6" w:rsidRPr="00C51320">
        <w:rPr>
          <w:rFonts w:cstheme="minorHAnsi"/>
          <w:bCs/>
        </w:rPr>
        <w:t xml:space="preserve"> „Specialiosios laikymo sąlygos“ patikslint</w:t>
      </w:r>
      <w:r w:rsidR="008D45FB" w:rsidRPr="00C51320">
        <w:rPr>
          <w:rFonts w:cstheme="minorHAnsi"/>
          <w:bCs/>
        </w:rPr>
        <w:t>as</w:t>
      </w:r>
      <w:r w:rsidR="00B310F6" w:rsidRPr="00C51320">
        <w:rPr>
          <w:rFonts w:cstheme="minorHAnsi"/>
          <w:bCs/>
        </w:rPr>
        <w:t xml:space="preserve"> papildant, kad tai informacija apie temperatūrą matuojant Celsijais</w:t>
      </w:r>
      <w:r w:rsidR="008D45FB" w:rsidRPr="00C51320">
        <w:rPr>
          <w:rFonts w:cstheme="minorHAnsi"/>
          <w:bCs/>
        </w:rPr>
        <w:t xml:space="preserve">, t. y. „Specialiosios laikymo sąlygos (temperatūra </w:t>
      </w:r>
      <w:r w:rsidR="0020231C" w:rsidRPr="00C51320">
        <w:rPr>
          <w:rFonts w:cstheme="minorHAnsi"/>
          <w:bCs/>
        </w:rPr>
        <w:t>°</w:t>
      </w:r>
      <w:r w:rsidR="008D45FB" w:rsidRPr="00C51320">
        <w:rPr>
          <w:rFonts w:cstheme="minorHAnsi"/>
          <w:bCs/>
        </w:rPr>
        <w:t>C</w:t>
      </w:r>
      <w:r w:rsidR="0020231C" w:rsidRPr="00C51320">
        <w:rPr>
          <w:rFonts w:cstheme="minorHAnsi"/>
          <w:bCs/>
        </w:rPr>
        <w:t>)“</w:t>
      </w:r>
      <w:r w:rsidR="00B310F6" w:rsidRPr="00C51320">
        <w:rPr>
          <w:rFonts w:cstheme="minorHAnsi"/>
          <w:bCs/>
        </w:rPr>
        <w:t>;</w:t>
      </w:r>
    </w:p>
    <w:p w14:paraId="4A3E4AB8" w14:textId="4210F09C" w:rsidR="00A93DA9" w:rsidRDefault="00F10DB0" w:rsidP="00CA49CA">
      <w:pPr>
        <w:spacing w:after="0" w:line="240" w:lineRule="auto"/>
        <w:ind w:firstLine="567"/>
        <w:jc w:val="both"/>
        <w:rPr>
          <w:rFonts w:cstheme="minorHAnsi"/>
          <w:bCs/>
        </w:rPr>
      </w:pPr>
      <w:r>
        <w:rPr>
          <w:rFonts w:cstheme="minorHAnsi"/>
          <w:bCs/>
        </w:rPr>
        <w:t>3</w:t>
      </w:r>
      <w:r w:rsidR="00B310F6" w:rsidRPr="00C51320">
        <w:rPr>
          <w:rFonts w:cstheme="minorHAnsi"/>
          <w:bCs/>
        </w:rPr>
        <w:t>) ištaisyt</w:t>
      </w:r>
      <w:r w:rsidR="00A93DA9" w:rsidRPr="00C51320">
        <w:rPr>
          <w:rFonts w:cstheme="minorHAnsi"/>
          <w:bCs/>
        </w:rPr>
        <w:t>a</w:t>
      </w:r>
      <w:r w:rsidR="00B310F6" w:rsidRPr="00C51320">
        <w:rPr>
          <w:rFonts w:cstheme="minorHAnsi"/>
          <w:bCs/>
        </w:rPr>
        <w:t xml:space="preserve"> technin</w:t>
      </w:r>
      <w:r w:rsidR="00A93DA9" w:rsidRPr="00C51320">
        <w:rPr>
          <w:rFonts w:cstheme="minorHAnsi"/>
          <w:bCs/>
        </w:rPr>
        <w:t>ė</w:t>
      </w:r>
      <w:r w:rsidR="00B310F6" w:rsidRPr="00C51320">
        <w:rPr>
          <w:rFonts w:cstheme="minorHAnsi"/>
          <w:bCs/>
        </w:rPr>
        <w:t xml:space="preserve"> klaid</w:t>
      </w:r>
      <w:r w:rsidR="00A93DA9" w:rsidRPr="00C51320">
        <w:rPr>
          <w:rFonts w:cstheme="minorHAnsi"/>
          <w:bCs/>
        </w:rPr>
        <w:t>a</w:t>
      </w:r>
      <w:r w:rsidR="00B310F6" w:rsidRPr="00C51320">
        <w:rPr>
          <w:rFonts w:cstheme="minorHAnsi"/>
          <w:bCs/>
        </w:rPr>
        <w:t xml:space="preserve"> specialiųjų pirkimo sąlygų 1.3.5 papunktyje, techninės specifikacijos 6 eilutės reikalavime ir patikslint</w:t>
      </w:r>
      <w:r w:rsidR="00A93DA9" w:rsidRPr="00C51320">
        <w:rPr>
          <w:rFonts w:cstheme="minorHAnsi"/>
          <w:bCs/>
        </w:rPr>
        <w:t>a</w:t>
      </w:r>
      <w:r w:rsidR="00B310F6" w:rsidRPr="00C51320">
        <w:rPr>
          <w:rFonts w:cstheme="minorHAnsi"/>
          <w:bCs/>
        </w:rPr>
        <w:t xml:space="preserve"> formuluot</w:t>
      </w:r>
      <w:r w:rsidR="00A93DA9" w:rsidRPr="00C51320">
        <w:rPr>
          <w:rFonts w:cstheme="minorHAnsi"/>
          <w:bCs/>
        </w:rPr>
        <w:t>ė:</w:t>
      </w:r>
    </w:p>
    <w:p w14:paraId="6E248A2D" w14:textId="77777777" w:rsidR="00C23A14" w:rsidRPr="00C51320" w:rsidRDefault="00C23A14" w:rsidP="00CA49CA">
      <w:pPr>
        <w:spacing w:after="0" w:line="240" w:lineRule="auto"/>
        <w:ind w:firstLine="567"/>
        <w:jc w:val="both"/>
        <w:rPr>
          <w:rFonts w:cstheme="minorHAnsi"/>
          <w:bCs/>
        </w:rPr>
      </w:pPr>
    </w:p>
    <w:p w14:paraId="354E4A96" w14:textId="6BA8AC11" w:rsidR="00A93DA9" w:rsidRDefault="0058624F" w:rsidP="00CA49CA">
      <w:pPr>
        <w:spacing w:after="0" w:line="240" w:lineRule="auto"/>
        <w:ind w:firstLine="567"/>
        <w:jc w:val="both"/>
        <w:rPr>
          <w:rFonts w:cstheme="minorHAnsi"/>
          <w:bCs/>
        </w:rPr>
      </w:pPr>
      <w:r w:rsidRPr="00C51320">
        <w:rPr>
          <w:rFonts w:cstheme="minorHAnsi"/>
          <w:bCs/>
        </w:rPr>
        <w:t xml:space="preserve">vietoje buvusios sąlygos </w:t>
      </w:r>
      <w:r w:rsidR="00B310F6" w:rsidRPr="00C51320">
        <w:rPr>
          <w:rFonts w:cstheme="minorHAnsi"/>
          <w:bCs/>
        </w:rPr>
        <w:t xml:space="preserve">„Jeigu supakuotų tiekiamų prekių kiekis sudaro daugiau nei pusę EURO padėklo kiekio, tiekėjas prekes turi pristatyti ant plastikinių, standartinių EURO padėklų (kurių išmatavimai yra 120x80 cm). Maksimalus pristatomų padėklų su supakuotomis atsargomis aukštis – </w:t>
      </w:r>
      <w:r w:rsidR="00B310F6" w:rsidRPr="00C51320">
        <w:rPr>
          <w:rFonts w:cstheme="minorHAnsi"/>
          <w:bCs/>
          <w:i/>
          <w:iCs/>
          <w:u w:val="single"/>
        </w:rPr>
        <w:t>115</w:t>
      </w:r>
      <w:r w:rsidR="00B310F6" w:rsidRPr="00C51320">
        <w:rPr>
          <w:rFonts w:cstheme="minorHAnsi"/>
          <w:bCs/>
          <w:u w:val="single"/>
        </w:rPr>
        <w:t xml:space="preserve"> cm</w:t>
      </w:r>
      <w:r w:rsidR="00B310F6" w:rsidRPr="00C51320">
        <w:rPr>
          <w:rFonts w:cstheme="minorHAnsi"/>
          <w:bCs/>
        </w:rPr>
        <w:t xml:space="preserve">“ </w:t>
      </w:r>
    </w:p>
    <w:p w14:paraId="45E14356" w14:textId="77777777" w:rsidR="00C23A14" w:rsidRPr="00C51320" w:rsidRDefault="00C23A14" w:rsidP="00CA49CA">
      <w:pPr>
        <w:spacing w:after="0" w:line="240" w:lineRule="auto"/>
        <w:ind w:firstLine="567"/>
        <w:jc w:val="both"/>
        <w:rPr>
          <w:rFonts w:cstheme="minorHAnsi"/>
          <w:bCs/>
        </w:rPr>
      </w:pPr>
    </w:p>
    <w:p w14:paraId="7C71E438" w14:textId="03A6E50D" w:rsidR="00B310F6" w:rsidRPr="00C51320" w:rsidRDefault="0058624F" w:rsidP="00CA49CA">
      <w:pPr>
        <w:spacing w:after="0" w:line="240" w:lineRule="auto"/>
        <w:ind w:firstLine="567"/>
        <w:jc w:val="both"/>
        <w:rPr>
          <w:rFonts w:cstheme="minorHAnsi"/>
          <w:bCs/>
        </w:rPr>
      </w:pPr>
      <w:r w:rsidRPr="00C51320">
        <w:rPr>
          <w:rFonts w:cstheme="minorHAnsi"/>
          <w:bCs/>
        </w:rPr>
        <w:t xml:space="preserve">tikslinama </w:t>
      </w:r>
      <w:r w:rsidR="00B310F6" w:rsidRPr="00C51320">
        <w:rPr>
          <w:rFonts w:cstheme="minorHAnsi"/>
          <w:bCs/>
        </w:rPr>
        <w:t xml:space="preserve">į „Jeigu supakuotų tiekiamų prekių kiekis sudaro daugiau nei pusę EURO padėklo kiekio, tiekėjas prekes turi pristatyti ant plastikinių, standartinių EURO padėklų (kurių išmatavimai yra 120x80 cm). Maksimalus pristatomų padėklų su supakuotomis atsargomis aukštis – </w:t>
      </w:r>
      <w:r w:rsidR="00B310F6" w:rsidRPr="00C51320">
        <w:rPr>
          <w:rFonts w:cstheme="minorHAnsi"/>
          <w:bCs/>
          <w:i/>
          <w:iCs/>
          <w:u w:val="single"/>
        </w:rPr>
        <w:t>160</w:t>
      </w:r>
      <w:r w:rsidR="00B310F6" w:rsidRPr="00C51320">
        <w:rPr>
          <w:rFonts w:cstheme="minorHAnsi"/>
          <w:bCs/>
          <w:u w:val="single"/>
        </w:rPr>
        <w:t xml:space="preserve"> cm</w:t>
      </w:r>
      <w:r w:rsidR="00B310F6" w:rsidRPr="00C51320">
        <w:rPr>
          <w:rFonts w:cstheme="minorHAnsi"/>
          <w:bCs/>
        </w:rPr>
        <w:t>“.</w:t>
      </w:r>
    </w:p>
    <w:p w14:paraId="39D1CB37" w14:textId="384D2836" w:rsidR="000A489F" w:rsidRPr="00C51320" w:rsidRDefault="000A489F" w:rsidP="00CA49CA">
      <w:pPr>
        <w:spacing w:after="0" w:line="240" w:lineRule="auto"/>
        <w:jc w:val="both"/>
        <w:rPr>
          <w:rFonts w:cstheme="minorHAnsi"/>
        </w:rPr>
      </w:pPr>
    </w:p>
    <w:p w14:paraId="282CEEF2" w14:textId="1C565029" w:rsidR="001721AD" w:rsidRPr="00C51320" w:rsidRDefault="001721AD" w:rsidP="00CA49CA">
      <w:pPr>
        <w:spacing w:after="0" w:line="240" w:lineRule="auto"/>
        <w:ind w:firstLine="567"/>
        <w:jc w:val="both"/>
        <w:rPr>
          <w:rFonts w:cstheme="minorHAnsi"/>
        </w:rPr>
      </w:pPr>
      <w:r w:rsidRPr="00C51320">
        <w:rPr>
          <w:rFonts w:cstheme="minorHAnsi"/>
        </w:rPr>
        <w:t>Atnaujinta specialiųjų pirkimo sąlygų</w:t>
      </w:r>
      <w:r w:rsidR="00887585" w:rsidRPr="00C51320">
        <w:rPr>
          <w:rFonts w:cstheme="minorHAnsi"/>
        </w:rPr>
        <w:t xml:space="preserve"> (įskaitant techninę specifikaciją)</w:t>
      </w:r>
      <w:r w:rsidR="00CA49CA">
        <w:rPr>
          <w:rFonts w:cstheme="minorHAnsi"/>
        </w:rPr>
        <w:t xml:space="preserve"> ir</w:t>
      </w:r>
      <w:r w:rsidRPr="00C51320">
        <w:rPr>
          <w:rFonts w:cstheme="minorHAnsi"/>
        </w:rPr>
        <w:t xml:space="preserve"> pasiūlymo formos</w:t>
      </w:r>
      <w:r w:rsidR="00887585" w:rsidRPr="00C51320">
        <w:rPr>
          <w:rFonts w:cstheme="minorHAnsi"/>
        </w:rPr>
        <w:t xml:space="preserve"> </w:t>
      </w:r>
      <w:r w:rsidRPr="00C51320">
        <w:rPr>
          <w:rFonts w:cstheme="minorHAnsi"/>
        </w:rPr>
        <w:t>redakcija</w:t>
      </w:r>
      <w:r w:rsidR="00887585" w:rsidRPr="00C51320">
        <w:rPr>
          <w:rFonts w:cstheme="minorHAnsi"/>
        </w:rPr>
        <w:t xml:space="preserve"> įkelta į pirkimo dokumentų skiltį.</w:t>
      </w:r>
    </w:p>
    <w:p w14:paraId="2FEACC7A" w14:textId="77777777" w:rsidR="00887585" w:rsidRPr="00CA49CA" w:rsidRDefault="00887585" w:rsidP="00CA49CA">
      <w:pPr>
        <w:spacing w:after="0" w:line="240" w:lineRule="auto"/>
        <w:jc w:val="both"/>
        <w:rPr>
          <w:rFonts w:cstheme="minorHAnsi"/>
          <w:b/>
          <w:bCs/>
        </w:rPr>
      </w:pPr>
    </w:p>
    <w:p w14:paraId="65347D8E" w14:textId="3FDE201D" w:rsidR="00CA49CA" w:rsidRDefault="00CA49CA" w:rsidP="00CA49CA">
      <w:pPr>
        <w:pStyle w:val="Sraopastraipa"/>
        <w:numPr>
          <w:ilvl w:val="0"/>
          <w:numId w:val="1"/>
        </w:numPr>
        <w:spacing w:after="0" w:line="240" w:lineRule="auto"/>
        <w:jc w:val="both"/>
        <w:rPr>
          <w:rFonts w:cstheme="minorHAnsi"/>
          <w:b/>
          <w:bCs/>
        </w:rPr>
      </w:pPr>
      <w:r w:rsidRPr="00CA49CA">
        <w:rPr>
          <w:rFonts w:cstheme="minorHAnsi"/>
          <w:b/>
          <w:bCs/>
        </w:rPr>
        <w:t>DĖL PASIŪLYMŲ PATEIKIMO TERMINO NUKĖLIMO</w:t>
      </w:r>
    </w:p>
    <w:p w14:paraId="70C90468" w14:textId="77777777" w:rsidR="00C23A14" w:rsidRPr="00CA49CA" w:rsidRDefault="00C23A14" w:rsidP="00C23A14">
      <w:pPr>
        <w:pStyle w:val="Sraopastraipa"/>
        <w:spacing w:after="0" w:line="240" w:lineRule="auto"/>
        <w:ind w:left="927"/>
        <w:jc w:val="both"/>
        <w:rPr>
          <w:rFonts w:cstheme="minorHAnsi"/>
          <w:b/>
          <w:bCs/>
        </w:rPr>
      </w:pPr>
    </w:p>
    <w:p w14:paraId="3E4B5EB8" w14:textId="269F994B" w:rsidR="00CA49CA" w:rsidRPr="00CA49CA" w:rsidRDefault="00CA49CA" w:rsidP="00CA49CA">
      <w:pPr>
        <w:spacing w:after="0" w:line="240" w:lineRule="auto"/>
        <w:ind w:firstLine="567"/>
        <w:jc w:val="both"/>
        <w:rPr>
          <w:rFonts w:cstheme="minorHAnsi"/>
        </w:rPr>
      </w:pPr>
      <w:r w:rsidRPr="00CA49CA">
        <w:t xml:space="preserve">Atsižvelgiant į </w:t>
      </w:r>
      <w:r>
        <w:t xml:space="preserve">iš tiekėjo gautą prašymą, </w:t>
      </w:r>
      <w:r w:rsidRPr="00CA49CA">
        <w:t>bei</w:t>
      </w:r>
      <w:r>
        <w:t xml:space="preserve"> į</w:t>
      </w:r>
      <w:r w:rsidRPr="00CA49CA">
        <w:t xml:space="preserve"> tai, kad </w:t>
      </w:r>
      <w:r>
        <w:t xml:space="preserve">viešųjų pirkimų komisijos </w:t>
      </w:r>
      <w:r w:rsidRPr="00CA49CA">
        <w:t>posėdyje patvirtinti neesminiai pirkimo sąlygų ir techninės specifikacijos patikslinimai, taip pat atsakymai į tiekėjų pateiktus klausimus, susijusius su techninės specifikacijos tikslinimu, pratęs</w:t>
      </w:r>
      <w:r>
        <w:t>iamas</w:t>
      </w:r>
      <w:r w:rsidRPr="00CA49CA">
        <w:t xml:space="preserve"> pasiūlymų pateikimo termin</w:t>
      </w:r>
      <w:r>
        <w:t>as</w:t>
      </w:r>
      <w:r w:rsidRPr="00CA49CA">
        <w:t xml:space="preserve"> iki 2025 m. kovo 14 d. 10.00 val</w:t>
      </w:r>
      <w:r>
        <w:t>.</w:t>
      </w:r>
    </w:p>
    <w:p w14:paraId="28ECAFB0" w14:textId="77777777" w:rsidR="00CA49CA" w:rsidRDefault="00CA49CA" w:rsidP="00CA49CA">
      <w:pPr>
        <w:spacing w:after="0" w:line="240" w:lineRule="auto"/>
        <w:jc w:val="both"/>
        <w:rPr>
          <w:rFonts w:cstheme="minorHAnsi"/>
        </w:rPr>
      </w:pPr>
    </w:p>
    <w:p w14:paraId="24585BD9" w14:textId="77777777" w:rsidR="00C23A14" w:rsidRDefault="00C23A14" w:rsidP="00CA49CA">
      <w:pPr>
        <w:spacing w:after="0" w:line="240" w:lineRule="auto"/>
        <w:jc w:val="both"/>
        <w:rPr>
          <w:rFonts w:cstheme="minorHAnsi"/>
        </w:rPr>
      </w:pPr>
    </w:p>
    <w:p w14:paraId="5D07F4FA" w14:textId="77777777" w:rsidR="00C23A14" w:rsidRDefault="00C23A14" w:rsidP="00CA49CA">
      <w:pPr>
        <w:spacing w:after="0" w:line="240" w:lineRule="auto"/>
        <w:jc w:val="both"/>
        <w:rPr>
          <w:rFonts w:cstheme="minorHAnsi"/>
        </w:rPr>
      </w:pPr>
    </w:p>
    <w:p w14:paraId="3FEBC200" w14:textId="6C7D95E7" w:rsidR="00887585" w:rsidRPr="00C51320" w:rsidRDefault="00093ABA" w:rsidP="00CA49CA">
      <w:pPr>
        <w:spacing w:after="0" w:line="240" w:lineRule="auto"/>
        <w:jc w:val="both"/>
        <w:rPr>
          <w:rFonts w:cstheme="minorHAnsi"/>
        </w:rPr>
      </w:pPr>
      <w:r w:rsidRPr="00C51320">
        <w:rPr>
          <w:rFonts w:cstheme="minorHAnsi"/>
        </w:rPr>
        <w:t>Viešųjų pirkimų komisijos vardu</w:t>
      </w:r>
    </w:p>
    <w:p w14:paraId="0F20C24E" w14:textId="76E5B245" w:rsidR="00093ABA" w:rsidRPr="00C51320" w:rsidRDefault="00093ABA" w:rsidP="00CA49CA">
      <w:pPr>
        <w:spacing w:after="0" w:line="240" w:lineRule="auto"/>
        <w:jc w:val="both"/>
        <w:rPr>
          <w:rFonts w:cstheme="minorHAnsi"/>
        </w:rPr>
      </w:pPr>
      <w:r w:rsidRPr="00C51320">
        <w:rPr>
          <w:rFonts w:cstheme="minorHAnsi"/>
        </w:rPr>
        <w:t>Živilė Žukauskienė</w:t>
      </w:r>
    </w:p>
    <w:sectPr w:rsidR="00093ABA" w:rsidRPr="00C51320" w:rsidSect="00CA49C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A3EA3"/>
    <w:multiLevelType w:val="hybridMultilevel"/>
    <w:tmpl w:val="74CE70F2"/>
    <w:lvl w:ilvl="0" w:tplc="F26A91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0391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68"/>
    <w:rsid w:val="00093ABA"/>
    <w:rsid w:val="000A489F"/>
    <w:rsid w:val="00171FAE"/>
    <w:rsid w:val="001721AD"/>
    <w:rsid w:val="0020231C"/>
    <w:rsid w:val="002F06D8"/>
    <w:rsid w:val="00382B1A"/>
    <w:rsid w:val="00483F2F"/>
    <w:rsid w:val="004E5CCB"/>
    <w:rsid w:val="0058624F"/>
    <w:rsid w:val="006D5268"/>
    <w:rsid w:val="006F00AF"/>
    <w:rsid w:val="00887585"/>
    <w:rsid w:val="008D45FB"/>
    <w:rsid w:val="009F5CC3"/>
    <w:rsid w:val="00A93DA9"/>
    <w:rsid w:val="00B310F6"/>
    <w:rsid w:val="00C23A14"/>
    <w:rsid w:val="00C51320"/>
    <w:rsid w:val="00C969A8"/>
    <w:rsid w:val="00CA49CA"/>
    <w:rsid w:val="00D54784"/>
    <w:rsid w:val="00DA1CF8"/>
    <w:rsid w:val="00E837A4"/>
    <w:rsid w:val="00F10DB0"/>
    <w:rsid w:val="00F33153"/>
    <w:rsid w:val="00F3499B"/>
    <w:rsid w:val="00FF23CA"/>
    <w:rsid w:val="00FF2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F5CD"/>
  <w15:chartTrackingRefBased/>
  <w15:docId w15:val="{8B53992E-E05E-4EA6-A2F4-B319CB67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5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5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526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526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526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52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52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52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52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526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526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526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526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526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52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52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52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52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5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52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52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52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52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5268"/>
    <w:rPr>
      <w:i/>
      <w:iCs/>
      <w:color w:val="404040" w:themeColor="text1" w:themeTint="BF"/>
    </w:rPr>
  </w:style>
  <w:style w:type="paragraph" w:styleId="Sraopastraipa">
    <w:name w:val="List Paragraph"/>
    <w:basedOn w:val="prastasis"/>
    <w:uiPriority w:val="34"/>
    <w:qFormat/>
    <w:rsid w:val="006D5268"/>
    <w:pPr>
      <w:ind w:left="720"/>
      <w:contextualSpacing/>
    </w:pPr>
  </w:style>
  <w:style w:type="character" w:styleId="Rykuspabraukimas">
    <w:name w:val="Intense Emphasis"/>
    <w:basedOn w:val="Numatytasispastraiposriftas"/>
    <w:uiPriority w:val="21"/>
    <w:qFormat/>
    <w:rsid w:val="006D5268"/>
    <w:rPr>
      <w:i/>
      <w:iCs/>
      <w:color w:val="2F5496" w:themeColor="accent1" w:themeShade="BF"/>
    </w:rPr>
  </w:style>
  <w:style w:type="paragraph" w:styleId="Iskirtacitata">
    <w:name w:val="Intense Quote"/>
    <w:basedOn w:val="prastasis"/>
    <w:next w:val="prastasis"/>
    <w:link w:val="IskirtacitataDiagrama"/>
    <w:uiPriority w:val="30"/>
    <w:qFormat/>
    <w:rsid w:val="006D5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5268"/>
    <w:rPr>
      <w:i/>
      <w:iCs/>
      <w:color w:val="2F5496" w:themeColor="accent1" w:themeShade="BF"/>
    </w:rPr>
  </w:style>
  <w:style w:type="character" w:styleId="Rykinuoroda">
    <w:name w:val="Intense Reference"/>
    <w:basedOn w:val="Numatytasispastraiposriftas"/>
    <w:uiPriority w:val="32"/>
    <w:qFormat/>
    <w:rsid w:val="006D5268"/>
    <w:rPr>
      <w:b/>
      <w:bCs/>
      <w:smallCaps/>
      <w:color w:val="2F5496" w:themeColor="accent1" w:themeShade="BF"/>
      <w:spacing w:val="5"/>
    </w:rPr>
  </w:style>
  <w:style w:type="paragraph" w:styleId="Antrats">
    <w:name w:val="header"/>
    <w:basedOn w:val="prastasis"/>
    <w:link w:val="AntratsDiagrama"/>
    <w:unhideWhenUsed/>
    <w:rsid w:val="00B310F6"/>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31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4528</Words>
  <Characters>2582</Characters>
  <Application>Microsoft Office Word</Application>
  <DocSecurity>0</DocSecurity>
  <Lines>21</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24</cp:revision>
  <dcterms:created xsi:type="dcterms:W3CDTF">2025-02-24T14:10:00Z</dcterms:created>
  <dcterms:modified xsi:type="dcterms:W3CDTF">2025-03-03T14:11:00Z</dcterms:modified>
</cp:coreProperties>
</file>