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BFB2A" w14:textId="6912CBA1" w:rsidR="00FD1CF8" w:rsidRDefault="008B185A" w:rsidP="00FD1CF8">
      <w:pPr>
        <w:tabs>
          <w:tab w:val="left" w:pos="1418"/>
        </w:tabs>
        <w:jc w:val="right"/>
        <w:rPr>
          <w:rFonts w:eastAsia="Calibri"/>
          <w:lang w:eastAsia="en-US"/>
        </w:rPr>
      </w:pPr>
      <w:r>
        <w:rPr>
          <w:rFonts w:eastAsia="Calibri"/>
          <w:lang w:eastAsia="en-US"/>
        </w:rPr>
        <w:t>Pirkimo sąlygų 2</w:t>
      </w:r>
      <w:r w:rsidR="00FD1CF8" w:rsidRPr="00127516">
        <w:t xml:space="preserve"> priedas</w:t>
      </w:r>
      <w:r w:rsidR="00FD1CF8" w:rsidRPr="00127516">
        <w:rPr>
          <w:rFonts w:eastAsia="Calibri"/>
          <w:lang w:eastAsia="en-US"/>
        </w:rPr>
        <w:t xml:space="preserve"> </w:t>
      </w:r>
    </w:p>
    <w:p w14:paraId="78B0B24B" w14:textId="77777777" w:rsidR="00FD1CF8" w:rsidRDefault="00FD1CF8" w:rsidP="00E573BD">
      <w:pPr>
        <w:tabs>
          <w:tab w:val="left" w:pos="1418"/>
        </w:tabs>
        <w:jc w:val="center"/>
        <w:rPr>
          <w:rFonts w:eastAsia="Calibri"/>
          <w:lang w:eastAsia="en-US"/>
        </w:rPr>
      </w:pPr>
    </w:p>
    <w:p w14:paraId="5BB83A79" w14:textId="77777777" w:rsidR="0019308E" w:rsidRPr="007B38E3" w:rsidRDefault="0019308E" w:rsidP="0019308E">
      <w:pPr>
        <w:pStyle w:val="Betarp"/>
        <w:ind w:left="-709"/>
        <w:jc w:val="center"/>
        <w:rPr>
          <w:b/>
        </w:rPr>
      </w:pPr>
      <w:bookmarkStart w:id="0" w:name="_GoBack"/>
      <w:bookmarkEnd w:id="0"/>
      <w:r w:rsidRPr="007B38E3">
        <w:rPr>
          <w:b/>
        </w:rPr>
        <w:t>TECHNINĖ SPECIFIKACIJA</w:t>
      </w:r>
    </w:p>
    <w:p w14:paraId="45A80D7F" w14:textId="77777777" w:rsidR="0019308E" w:rsidRPr="007B38E3" w:rsidRDefault="0019308E" w:rsidP="0019308E">
      <w:pPr>
        <w:pStyle w:val="Betarp"/>
        <w:rPr>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8606"/>
      </w:tblGrid>
      <w:tr w:rsidR="0019308E" w:rsidRPr="00CC6E4C" w14:paraId="5F2F9FC6" w14:textId="77777777" w:rsidTr="00A12E70">
        <w:tc>
          <w:tcPr>
            <w:tcW w:w="2134" w:type="dxa"/>
            <w:shd w:val="clear" w:color="auto" w:fill="auto"/>
          </w:tcPr>
          <w:p w14:paraId="5B1A9D4C" w14:textId="77777777" w:rsidR="0019308E" w:rsidRPr="00E63837" w:rsidRDefault="0019308E" w:rsidP="00A12E70">
            <w:pPr>
              <w:pStyle w:val="Betarp"/>
              <w:ind w:firstLine="34"/>
              <w:rPr>
                <w:sz w:val="20"/>
                <w:szCs w:val="20"/>
              </w:rPr>
            </w:pPr>
            <w:r w:rsidRPr="00E63837">
              <w:rPr>
                <w:sz w:val="20"/>
                <w:szCs w:val="20"/>
              </w:rPr>
              <w:t>1. PIRKĖJAS</w:t>
            </w:r>
          </w:p>
        </w:tc>
        <w:tc>
          <w:tcPr>
            <w:tcW w:w="8606" w:type="dxa"/>
            <w:tcBorders>
              <w:right w:val="single" w:sz="4" w:space="0" w:color="auto"/>
            </w:tcBorders>
            <w:shd w:val="clear" w:color="auto" w:fill="auto"/>
          </w:tcPr>
          <w:p w14:paraId="2711567C" w14:textId="77777777" w:rsidR="0019308E" w:rsidRPr="00E63837" w:rsidRDefault="0019308E" w:rsidP="00A12E70">
            <w:pPr>
              <w:pStyle w:val="Betarp"/>
              <w:ind w:firstLine="34"/>
              <w:jc w:val="both"/>
              <w:rPr>
                <w:sz w:val="20"/>
                <w:szCs w:val="20"/>
              </w:rPr>
            </w:pPr>
            <w:r w:rsidRPr="00E63837">
              <w:rPr>
                <w:sz w:val="20"/>
                <w:szCs w:val="20"/>
              </w:rPr>
              <w:t>Plungės rajono savivaldybės administracija, Vytauto g. 12, Plungė</w:t>
            </w:r>
          </w:p>
        </w:tc>
      </w:tr>
      <w:tr w:rsidR="0019308E" w:rsidRPr="00CC6E4C" w14:paraId="531B208C" w14:textId="77777777" w:rsidTr="00A12E70">
        <w:tc>
          <w:tcPr>
            <w:tcW w:w="2134" w:type="dxa"/>
            <w:shd w:val="clear" w:color="auto" w:fill="auto"/>
          </w:tcPr>
          <w:p w14:paraId="411148C5" w14:textId="77777777" w:rsidR="0019308E" w:rsidRPr="00E63837" w:rsidRDefault="0019308E" w:rsidP="00A12E70">
            <w:pPr>
              <w:pStyle w:val="Betarp"/>
              <w:ind w:firstLine="34"/>
              <w:rPr>
                <w:sz w:val="20"/>
                <w:szCs w:val="20"/>
              </w:rPr>
            </w:pPr>
            <w:r w:rsidRPr="00E63837">
              <w:rPr>
                <w:sz w:val="20"/>
                <w:szCs w:val="20"/>
              </w:rPr>
              <w:t xml:space="preserve">2. DARBŲ PAVADINIMAS </w:t>
            </w:r>
          </w:p>
        </w:tc>
        <w:tc>
          <w:tcPr>
            <w:tcW w:w="8606" w:type="dxa"/>
            <w:tcBorders>
              <w:right w:val="single" w:sz="4" w:space="0" w:color="auto"/>
            </w:tcBorders>
            <w:shd w:val="clear" w:color="auto" w:fill="auto"/>
          </w:tcPr>
          <w:p w14:paraId="4F217F3D" w14:textId="441E01AF" w:rsidR="0019308E" w:rsidRPr="00E63837" w:rsidRDefault="0019308E" w:rsidP="0019308E">
            <w:pPr>
              <w:pStyle w:val="Betarp"/>
              <w:ind w:firstLine="34"/>
              <w:jc w:val="both"/>
              <w:rPr>
                <w:sz w:val="20"/>
                <w:szCs w:val="20"/>
              </w:rPr>
            </w:pPr>
            <w:r w:rsidRPr="00E63837">
              <w:rPr>
                <w:sz w:val="20"/>
                <w:szCs w:val="20"/>
              </w:rPr>
              <w:t>Plungės miesto ir rajono seniūnijų gatvių apšvietimo darbai</w:t>
            </w:r>
          </w:p>
        </w:tc>
      </w:tr>
      <w:tr w:rsidR="0019308E" w:rsidRPr="00CC6E4C" w14:paraId="46B2FF62" w14:textId="77777777" w:rsidTr="00A12E70">
        <w:tc>
          <w:tcPr>
            <w:tcW w:w="2134" w:type="dxa"/>
            <w:shd w:val="clear" w:color="auto" w:fill="auto"/>
          </w:tcPr>
          <w:p w14:paraId="52BC8F72" w14:textId="77777777" w:rsidR="0019308E" w:rsidRPr="00E63837" w:rsidRDefault="0019308E" w:rsidP="00A12E70">
            <w:pPr>
              <w:pStyle w:val="Betarp"/>
              <w:rPr>
                <w:sz w:val="20"/>
                <w:szCs w:val="20"/>
              </w:rPr>
            </w:pPr>
            <w:r w:rsidRPr="00E63837">
              <w:rPr>
                <w:sz w:val="20"/>
                <w:szCs w:val="20"/>
              </w:rPr>
              <w:t xml:space="preserve">3. STATINIO KATEGORIJA, KURIUOSE BUS ATLIEKAMI DARBAI </w:t>
            </w:r>
          </w:p>
        </w:tc>
        <w:tc>
          <w:tcPr>
            <w:tcW w:w="8606" w:type="dxa"/>
            <w:tcBorders>
              <w:right w:val="single" w:sz="4" w:space="0" w:color="auto"/>
            </w:tcBorders>
            <w:shd w:val="clear" w:color="auto" w:fill="auto"/>
          </w:tcPr>
          <w:p w14:paraId="26D7FA88" w14:textId="77777777" w:rsidR="0019308E" w:rsidRPr="00E63837" w:rsidRDefault="0019308E" w:rsidP="00E63837">
            <w:pPr>
              <w:pStyle w:val="Betarp"/>
              <w:ind w:firstLine="34"/>
              <w:jc w:val="both"/>
              <w:rPr>
                <w:sz w:val="20"/>
                <w:szCs w:val="20"/>
              </w:rPr>
            </w:pPr>
            <w:r w:rsidRPr="00E63837">
              <w:rPr>
                <w:sz w:val="20"/>
                <w:szCs w:val="20"/>
              </w:rPr>
              <w:t>Neypatingi ir nesudėtingi statiniai</w:t>
            </w:r>
          </w:p>
        </w:tc>
      </w:tr>
      <w:tr w:rsidR="0019308E" w:rsidRPr="00CC6E4C" w14:paraId="258FF995" w14:textId="77777777" w:rsidTr="00A12E70">
        <w:tc>
          <w:tcPr>
            <w:tcW w:w="2134" w:type="dxa"/>
            <w:shd w:val="clear" w:color="auto" w:fill="auto"/>
          </w:tcPr>
          <w:p w14:paraId="5BFC337C" w14:textId="4A6950BE" w:rsidR="0019308E" w:rsidRPr="00E63837" w:rsidRDefault="002035DA" w:rsidP="00A12E70">
            <w:pPr>
              <w:pStyle w:val="Betarp"/>
              <w:ind w:firstLine="34"/>
              <w:rPr>
                <w:sz w:val="20"/>
                <w:szCs w:val="20"/>
              </w:rPr>
            </w:pPr>
            <w:r w:rsidRPr="00E63837">
              <w:rPr>
                <w:sz w:val="20"/>
                <w:szCs w:val="20"/>
              </w:rPr>
              <w:t xml:space="preserve">4. DARBŲ </w:t>
            </w:r>
            <w:r w:rsidR="000A5531" w:rsidRPr="00E63837">
              <w:rPr>
                <w:sz w:val="20"/>
                <w:szCs w:val="20"/>
              </w:rPr>
              <w:t xml:space="preserve"> IR MEDŽIAGŲ</w:t>
            </w:r>
            <w:r w:rsidRPr="00E63837">
              <w:rPr>
                <w:sz w:val="20"/>
                <w:szCs w:val="20"/>
              </w:rPr>
              <w:t xml:space="preserve"> APRAŠYMAS</w:t>
            </w:r>
          </w:p>
        </w:tc>
        <w:tc>
          <w:tcPr>
            <w:tcW w:w="8606" w:type="dxa"/>
            <w:tcBorders>
              <w:bottom w:val="single" w:sz="4" w:space="0" w:color="auto"/>
              <w:right w:val="single" w:sz="4" w:space="0" w:color="auto"/>
            </w:tcBorders>
            <w:shd w:val="clear" w:color="auto" w:fill="auto"/>
          </w:tcPr>
          <w:p w14:paraId="157444EB" w14:textId="77777777" w:rsidR="0019308E" w:rsidRPr="00E63837" w:rsidRDefault="0019308E" w:rsidP="00E63837">
            <w:pPr>
              <w:pStyle w:val="Sraopastraipa"/>
              <w:widowControl/>
              <w:numPr>
                <w:ilvl w:val="0"/>
                <w:numId w:val="4"/>
              </w:numPr>
              <w:tabs>
                <w:tab w:val="left" w:pos="318"/>
                <w:tab w:val="left" w:pos="452"/>
              </w:tabs>
              <w:autoSpaceDE/>
              <w:autoSpaceDN/>
              <w:adjustRightInd/>
              <w:ind w:left="0" w:firstLine="0"/>
              <w:contextualSpacing w:val="0"/>
              <w:jc w:val="both"/>
              <w:rPr>
                <w:b/>
              </w:rPr>
            </w:pPr>
            <w:r w:rsidRPr="00E63837">
              <w:t>Plungės miesto ir rajono seniūnijų gatvių apšvietimo darbai;</w:t>
            </w:r>
          </w:p>
          <w:p w14:paraId="16CCC052" w14:textId="3B4865ED" w:rsidR="0019308E" w:rsidRPr="00E63837" w:rsidRDefault="005F0A6C" w:rsidP="00E63837">
            <w:pPr>
              <w:pStyle w:val="Sraopastraipa"/>
              <w:widowControl/>
              <w:numPr>
                <w:ilvl w:val="0"/>
                <w:numId w:val="4"/>
              </w:numPr>
              <w:tabs>
                <w:tab w:val="left" w:pos="318"/>
                <w:tab w:val="left" w:pos="452"/>
              </w:tabs>
              <w:autoSpaceDE/>
              <w:autoSpaceDN/>
              <w:adjustRightInd/>
              <w:ind w:left="0" w:firstLine="0"/>
              <w:contextualSpacing w:val="0"/>
              <w:jc w:val="both"/>
              <w:rPr>
                <w:b/>
              </w:rPr>
            </w:pPr>
            <w:r w:rsidRPr="00E63837">
              <w:rPr>
                <w:rFonts w:eastAsia="Calibri"/>
                <w:b/>
                <w:lang w:eastAsia="en-US"/>
              </w:rPr>
              <w:t>G</w:t>
            </w:r>
            <w:r w:rsidR="0019308E" w:rsidRPr="00E63837">
              <w:rPr>
                <w:rFonts w:eastAsia="Calibri"/>
                <w:b/>
                <w:lang w:eastAsia="en-US"/>
              </w:rPr>
              <w:t>atvių</w:t>
            </w:r>
            <w:r w:rsidRPr="00E63837">
              <w:rPr>
                <w:rFonts w:eastAsia="Calibri"/>
                <w:b/>
                <w:lang w:eastAsia="en-US"/>
              </w:rPr>
              <w:t xml:space="preserve"> apšvietimo šviestuvai</w:t>
            </w:r>
            <w:r w:rsidRPr="00E63837">
              <w:t>:</w:t>
            </w:r>
          </w:p>
          <w:p w14:paraId="736D1513" w14:textId="08BA9D73" w:rsidR="005F0A6C" w:rsidRDefault="005F0A6C" w:rsidP="00E63837">
            <w:pPr>
              <w:pStyle w:val="Sraopastraipa"/>
              <w:ind w:left="0" w:firstLine="720"/>
              <w:jc w:val="both"/>
            </w:pPr>
            <w:r w:rsidRPr="00E63837">
              <w:t>LED gatvių šviestuvai, II saugos klasės, IK ne m</w:t>
            </w:r>
            <w:r w:rsidR="00AB314E" w:rsidRPr="00E63837">
              <w:t>ažiau 0,8, IP 66, ne daugiau  50</w:t>
            </w:r>
            <w:r w:rsidRPr="00E63837">
              <w:t xml:space="preserve">W galingumo, spalvos temperatūra 3000-4000K, šviestuvai su kelių pakopų programuojama pritemdymo funkcija (pritemdymo grafikus derinti su seniūnija), šviestuvo korpusas iš aliuminio, aptakus, veikimo trukmė ne mažiau 100 000 valandų. </w:t>
            </w:r>
            <w:proofErr w:type="spellStart"/>
            <w:r w:rsidRPr="00E63837">
              <w:t>Nema</w:t>
            </w:r>
            <w:proofErr w:type="spellEnd"/>
            <w:r w:rsidRPr="00E63837">
              <w:t xml:space="preserve"> jungtis.</w:t>
            </w:r>
          </w:p>
          <w:p w14:paraId="6F62DAD1" w14:textId="42D3ABDF" w:rsidR="00632606" w:rsidRPr="00632606" w:rsidRDefault="00632606" w:rsidP="00E63837">
            <w:pPr>
              <w:pStyle w:val="Sraopastraipa"/>
              <w:ind w:left="0" w:firstLine="720"/>
              <w:jc w:val="both"/>
              <w:rPr>
                <w:b/>
              </w:rPr>
            </w:pPr>
            <w:proofErr w:type="spellStart"/>
            <w:r w:rsidRPr="00632606">
              <w:rPr>
                <w:b/>
              </w:rPr>
              <w:t>Pėsčiūjų</w:t>
            </w:r>
            <w:proofErr w:type="spellEnd"/>
            <w:r w:rsidRPr="00632606">
              <w:rPr>
                <w:b/>
              </w:rPr>
              <w:t xml:space="preserve"> perėjos šviestuvas</w:t>
            </w:r>
          </w:p>
          <w:p w14:paraId="0C554D6A" w14:textId="78FB8EB9" w:rsidR="00632606" w:rsidRPr="00632606" w:rsidRDefault="00632606" w:rsidP="00632606">
            <w:pPr>
              <w:autoSpaceDE w:val="0"/>
              <w:autoSpaceDN w:val="0"/>
              <w:adjustRightInd w:val="0"/>
              <w:rPr>
                <w:rFonts w:eastAsia="TimesNewRoman"/>
                <w:sz w:val="20"/>
                <w:szCs w:val="20"/>
                <w:lang w:eastAsia="en-US"/>
              </w:rPr>
            </w:pPr>
            <w:r>
              <w:rPr>
                <w:rFonts w:eastAsia="TimesNewRoman"/>
                <w:sz w:val="20"/>
                <w:szCs w:val="20"/>
                <w:lang w:eastAsia="en-US"/>
              </w:rPr>
              <w:t>LST EN 60598-1;LST EN 60598-2-3:2005;</w:t>
            </w:r>
            <w:r w:rsidRPr="00632606">
              <w:rPr>
                <w:rFonts w:eastAsia="TimesNewRoman"/>
                <w:sz w:val="20"/>
                <w:szCs w:val="20"/>
                <w:lang w:eastAsia="en-US"/>
              </w:rPr>
              <w:t>Šviestuvas turi būti sertifikuotas naudoti Lietuvoje</w:t>
            </w:r>
          </w:p>
          <w:p w14:paraId="26511DAD" w14:textId="359FCEBF" w:rsidR="00632606" w:rsidRPr="00632606" w:rsidRDefault="00632606" w:rsidP="00632606">
            <w:pPr>
              <w:autoSpaceDE w:val="0"/>
              <w:autoSpaceDN w:val="0"/>
              <w:adjustRightInd w:val="0"/>
              <w:rPr>
                <w:rFonts w:eastAsia="TimesNewRoman"/>
                <w:sz w:val="20"/>
                <w:szCs w:val="20"/>
                <w:lang w:eastAsia="en-US"/>
              </w:rPr>
            </w:pPr>
            <w:r w:rsidRPr="00632606">
              <w:rPr>
                <w:rFonts w:eastAsia="TimesNewRoman"/>
                <w:sz w:val="20"/>
                <w:szCs w:val="20"/>
                <w:lang w:eastAsia="en-US"/>
              </w:rPr>
              <w:t>arba turėti CE ženklinimą patvirtinantį sertifikatą</w:t>
            </w:r>
            <w:r>
              <w:rPr>
                <w:rFonts w:eastAsia="TimesNewRoman"/>
                <w:sz w:val="20"/>
                <w:szCs w:val="20"/>
                <w:lang w:eastAsia="en-US"/>
              </w:rPr>
              <w:t xml:space="preserve">; </w:t>
            </w:r>
            <w:r w:rsidRPr="00632606">
              <w:rPr>
                <w:rFonts w:eastAsia="TimesNewRoman"/>
                <w:sz w:val="20"/>
                <w:szCs w:val="20"/>
                <w:lang w:eastAsia="en-US"/>
              </w:rPr>
              <w:t>Paskirtis Šviestuvas su LED (</w:t>
            </w:r>
            <w:proofErr w:type="spellStart"/>
            <w:r w:rsidRPr="00632606">
              <w:rPr>
                <w:rFonts w:eastAsia="TimesNewRoman"/>
                <w:sz w:val="20"/>
                <w:szCs w:val="20"/>
                <w:lang w:eastAsia="en-US"/>
              </w:rPr>
              <w:t>LightEmitting</w:t>
            </w:r>
            <w:proofErr w:type="spellEnd"/>
            <w:r w:rsidRPr="00632606">
              <w:rPr>
                <w:rFonts w:eastAsia="TimesNewRoman"/>
                <w:sz w:val="20"/>
                <w:szCs w:val="20"/>
                <w:lang w:eastAsia="en-US"/>
              </w:rPr>
              <w:t xml:space="preserve"> Diode) š</w:t>
            </w:r>
            <w:r>
              <w:rPr>
                <w:rFonts w:eastAsia="TimesNewRoman"/>
                <w:sz w:val="20"/>
                <w:szCs w:val="20"/>
                <w:lang w:eastAsia="en-US"/>
              </w:rPr>
              <w:t xml:space="preserve">viesos </w:t>
            </w:r>
            <w:r w:rsidRPr="00632606">
              <w:rPr>
                <w:rFonts w:eastAsia="TimesNewRoman"/>
                <w:sz w:val="20"/>
                <w:szCs w:val="20"/>
                <w:lang w:eastAsia="en-US"/>
              </w:rPr>
              <w:t>šaltiniais su paleidimo aparatū</w:t>
            </w:r>
            <w:r>
              <w:rPr>
                <w:rFonts w:eastAsia="TimesNewRoman"/>
                <w:sz w:val="20"/>
                <w:szCs w:val="20"/>
                <w:lang w:eastAsia="en-US"/>
              </w:rPr>
              <w:t xml:space="preserve">ra ir tvirtinimo </w:t>
            </w:r>
            <w:r w:rsidRPr="00632606">
              <w:rPr>
                <w:rFonts w:eastAsia="TimesNewRoman"/>
                <w:sz w:val="20"/>
                <w:szCs w:val="20"/>
                <w:lang w:eastAsia="en-US"/>
              </w:rPr>
              <w:t>elementais, skirtas pėsčiųjų perėjų apšvietimui.</w:t>
            </w:r>
          </w:p>
          <w:p w14:paraId="69124AEA" w14:textId="1C13058D" w:rsidR="00632606" w:rsidRPr="00A51011" w:rsidRDefault="00632606" w:rsidP="00A51011">
            <w:pPr>
              <w:autoSpaceDE w:val="0"/>
              <w:autoSpaceDN w:val="0"/>
              <w:adjustRightInd w:val="0"/>
              <w:rPr>
                <w:rFonts w:eastAsia="TimesNewRoman"/>
                <w:sz w:val="20"/>
                <w:szCs w:val="20"/>
                <w:lang w:eastAsia="en-US"/>
              </w:rPr>
            </w:pPr>
            <w:r w:rsidRPr="00632606">
              <w:rPr>
                <w:rFonts w:eastAsia="TimesNewRoman"/>
                <w:sz w:val="20"/>
                <w:szCs w:val="20"/>
                <w:lang w:eastAsia="en-US"/>
              </w:rPr>
              <w:t>Šviesos srautas sukoncentruotas į dešinę arba kairę</w:t>
            </w:r>
            <w:r>
              <w:rPr>
                <w:rFonts w:eastAsia="TimesNewRoman"/>
                <w:sz w:val="20"/>
                <w:szCs w:val="20"/>
                <w:lang w:eastAsia="en-US"/>
              </w:rPr>
              <w:t xml:space="preserve"> </w:t>
            </w:r>
            <w:r w:rsidRPr="00632606">
              <w:rPr>
                <w:rFonts w:eastAsia="TimesNewRoman"/>
                <w:sz w:val="20"/>
                <w:szCs w:val="20"/>
                <w:lang w:eastAsia="en-US"/>
              </w:rPr>
              <w:t>pusę</w:t>
            </w:r>
            <w:r>
              <w:rPr>
                <w:rFonts w:eastAsia="TimesNewRoman"/>
                <w:sz w:val="20"/>
                <w:szCs w:val="20"/>
                <w:lang w:eastAsia="en-US"/>
              </w:rPr>
              <w:t xml:space="preserve">; </w:t>
            </w:r>
            <w:r w:rsidRPr="00632606">
              <w:rPr>
                <w:rFonts w:eastAsia="TimesNewRoman"/>
                <w:sz w:val="20"/>
                <w:szCs w:val="20"/>
                <w:lang w:eastAsia="en-US"/>
              </w:rPr>
              <w:t>Korpuso spalva Standartinė</w:t>
            </w:r>
            <w:r>
              <w:rPr>
                <w:rFonts w:eastAsia="TimesNewRoman"/>
                <w:sz w:val="20"/>
                <w:szCs w:val="20"/>
                <w:lang w:eastAsia="en-US"/>
              </w:rPr>
              <w:t xml:space="preserve"> pilka; </w:t>
            </w:r>
            <w:r w:rsidRPr="00632606">
              <w:rPr>
                <w:rFonts w:eastAsia="TimesNewRoman"/>
                <w:sz w:val="20"/>
                <w:szCs w:val="20"/>
                <w:lang w:eastAsia="en-US"/>
              </w:rPr>
              <w:t>Apsaugos klasė</w:t>
            </w:r>
            <w:r>
              <w:rPr>
                <w:rFonts w:eastAsia="TimesNewRoman"/>
                <w:sz w:val="20"/>
                <w:szCs w:val="20"/>
                <w:lang w:eastAsia="en-US"/>
              </w:rPr>
              <w:t xml:space="preserve"> IP-66; </w:t>
            </w:r>
            <w:proofErr w:type="spellStart"/>
            <w:r w:rsidRPr="00632606">
              <w:rPr>
                <w:rFonts w:eastAsia="TimesNewRoman"/>
                <w:sz w:val="20"/>
                <w:szCs w:val="20"/>
                <w:lang w:eastAsia="en-US"/>
              </w:rPr>
              <w:t>Elektrosaugos</w:t>
            </w:r>
            <w:proofErr w:type="spellEnd"/>
            <w:r w:rsidRPr="00632606">
              <w:rPr>
                <w:rFonts w:eastAsia="TimesNewRoman"/>
                <w:sz w:val="20"/>
                <w:szCs w:val="20"/>
                <w:lang w:eastAsia="en-US"/>
              </w:rPr>
              <w:t xml:space="preserve"> klasė</w:t>
            </w:r>
            <w:r>
              <w:rPr>
                <w:rFonts w:eastAsia="TimesNewRoman"/>
                <w:sz w:val="20"/>
                <w:szCs w:val="20"/>
                <w:lang w:eastAsia="en-US"/>
              </w:rPr>
              <w:t xml:space="preserve"> II; </w:t>
            </w:r>
            <w:r w:rsidRPr="00632606">
              <w:rPr>
                <w:rFonts w:eastAsia="TimesNewRoman"/>
                <w:sz w:val="20"/>
                <w:szCs w:val="20"/>
                <w:lang w:eastAsia="en-US"/>
              </w:rPr>
              <w:t>Atsparumas smū</w:t>
            </w:r>
            <w:r>
              <w:rPr>
                <w:rFonts w:eastAsia="TimesNewRoman"/>
                <w:sz w:val="20"/>
                <w:szCs w:val="20"/>
                <w:lang w:eastAsia="en-US"/>
              </w:rPr>
              <w:t>giams IK09;</w:t>
            </w:r>
            <w:r w:rsidRPr="00632606">
              <w:rPr>
                <w:rFonts w:eastAsia="TimesNewRoman"/>
                <w:sz w:val="20"/>
                <w:szCs w:val="20"/>
                <w:lang w:eastAsia="en-US"/>
              </w:rPr>
              <w:t xml:space="preserve"> Į</w:t>
            </w:r>
            <w:r>
              <w:rPr>
                <w:rFonts w:eastAsia="TimesNewRoman"/>
                <w:sz w:val="20"/>
                <w:szCs w:val="20"/>
                <w:lang w:eastAsia="en-US"/>
              </w:rPr>
              <w:t xml:space="preserve">tampa 230}10% AC; </w:t>
            </w:r>
            <w:r w:rsidRPr="00632606">
              <w:rPr>
                <w:rFonts w:eastAsia="TimesNewRoman"/>
                <w:sz w:val="20"/>
                <w:szCs w:val="20"/>
                <w:lang w:eastAsia="en-US"/>
              </w:rPr>
              <w:t>Šviesos spalvinė temperatūra ≤</w:t>
            </w:r>
            <w:r>
              <w:rPr>
                <w:rFonts w:eastAsia="TimesNewRoman"/>
                <w:sz w:val="20"/>
                <w:szCs w:val="20"/>
                <w:lang w:eastAsia="en-US"/>
              </w:rPr>
              <w:t xml:space="preserve"> 5700K; </w:t>
            </w:r>
            <w:r w:rsidRPr="00632606">
              <w:rPr>
                <w:rFonts w:eastAsia="TimesNewRoman"/>
                <w:sz w:val="20"/>
                <w:szCs w:val="20"/>
                <w:lang w:eastAsia="en-US"/>
              </w:rPr>
              <w:t>Spalv</w:t>
            </w:r>
            <w:r w:rsidR="00A51011">
              <w:rPr>
                <w:rFonts w:eastAsia="TimesNewRoman"/>
                <w:sz w:val="20"/>
                <w:szCs w:val="20"/>
                <w:lang w:eastAsia="en-US"/>
              </w:rPr>
              <w:t xml:space="preserve">ų </w:t>
            </w:r>
            <w:proofErr w:type="spellStart"/>
            <w:r w:rsidR="00A51011">
              <w:rPr>
                <w:rFonts w:eastAsia="TimesNewRoman"/>
                <w:sz w:val="20"/>
                <w:szCs w:val="20"/>
                <w:lang w:eastAsia="en-US"/>
              </w:rPr>
              <w:t>atgavos</w:t>
            </w:r>
            <w:proofErr w:type="spellEnd"/>
            <w:r w:rsidR="00A51011">
              <w:rPr>
                <w:rFonts w:eastAsia="TimesNewRoman"/>
                <w:sz w:val="20"/>
                <w:szCs w:val="20"/>
                <w:lang w:eastAsia="en-US"/>
              </w:rPr>
              <w:t xml:space="preserve"> </w:t>
            </w:r>
            <w:proofErr w:type="spellStart"/>
            <w:r w:rsidR="00A51011">
              <w:rPr>
                <w:rFonts w:eastAsia="TimesNewRoman"/>
                <w:sz w:val="20"/>
                <w:szCs w:val="20"/>
                <w:lang w:eastAsia="en-US"/>
              </w:rPr>
              <w:t>koeficiantas</w:t>
            </w:r>
            <w:proofErr w:type="spellEnd"/>
            <w:r w:rsidR="00A51011">
              <w:rPr>
                <w:rFonts w:eastAsia="TimesNewRoman"/>
                <w:sz w:val="20"/>
                <w:szCs w:val="20"/>
                <w:lang w:eastAsia="en-US"/>
              </w:rPr>
              <w:t xml:space="preserve"> (RA) &gt;70; </w:t>
            </w:r>
            <w:r w:rsidRPr="00632606">
              <w:rPr>
                <w:rFonts w:eastAsia="TimesNewRoman"/>
                <w:sz w:val="20"/>
                <w:szCs w:val="20"/>
                <w:lang w:eastAsia="en-US"/>
              </w:rPr>
              <w:t xml:space="preserve"> Šviesos šaltiniai ≥ 90W LED (</w:t>
            </w:r>
            <w:proofErr w:type="spellStart"/>
            <w:r w:rsidRPr="00632606">
              <w:rPr>
                <w:rFonts w:eastAsia="TimesNewRoman"/>
                <w:sz w:val="20"/>
                <w:szCs w:val="20"/>
                <w:lang w:eastAsia="en-US"/>
              </w:rPr>
              <w:t>LightEmi</w:t>
            </w:r>
            <w:r w:rsidR="00A51011">
              <w:rPr>
                <w:rFonts w:eastAsia="TimesNewRoman"/>
                <w:sz w:val="20"/>
                <w:szCs w:val="20"/>
                <w:lang w:eastAsia="en-US"/>
              </w:rPr>
              <w:t>tting</w:t>
            </w:r>
            <w:proofErr w:type="spellEnd"/>
            <w:r w:rsidR="00A51011">
              <w:rPr>
                <w:rFonts w:eastAsia="TimesNewRoman"/>
                <w:sz w:val="20"/>
                <w:szCs w:val="20"/>
                <w:lang w:eastAsia="en-US"/>
              </w:rPr>
              <w:t xml:space="preserve"> Diode) šviesos šaltiniais; su paleidimo aparatūra .</w:t>
            </w:r>
            <w:r w:rsidRPr="00632606">
              <w:rPr>
                <w:rFonts w:eastAsia="TimesNewRoman"/>
                <w:sz w:val="20"/>
                <w:szCs w:val="20"/>
                <w:lang w:eastAsia="en-US"/>
              </w:rPr>
              <w:t>Priimtinos tik tos lempos, kurių galima laisv</w:t>
            </w:r>
            <w:r w:rsidR="00A51011">
              <w:rPr>
                <w:rFonts w:eastAsia="TimesNewRoman"/>
                <w:sz w:val="20"/>
                <w:szCs w:val="20"/>
                <w:lang w:eastAsia="en-US"/>
              </w:rPr>
              <w:t xml:space="preserve">ai įsigyti Lietuvoje; Šviesos srautas ≥ 10120lm; </w:t>
            </w:r>
            <w:r w:rsidRPr="00632606">
              <w:rPr>
                <w:rFonts w:eastAsia="TimesNewRoman"/>
                <w:sz w:val="20"/>
                <w:szCs w:val="20"/>
                <w:lang w:eastAsia="en-US"/>
              </w:rPr>
              <w:t>Šviesos sklaida Nesimetrinė kryp</w:t>
            </w:r>
            <w:r w:rsidR="00A51011">
              <w:rPr>
                <w:rFonts w:eastAsia="TimesNewRoman"/>
                <w:sz w:val="20"/>
                <w:szCs w:val="20"/>
                <w:lang w:eastAsia="en-US"/>
              </w:rPr>
              <w:t xml:space="preserve">tinė optika, specialiai sukurta </w:t>
            </w:r>
            <w:r w:rsidRPr="00A51011">
              <w:rPr>
                <w:rFonts w:eastAsia="TimesNewRoman"/>
                <w:sz w:val="20"/>
                <w:szCs w:val="20"/>
                <w:lang w:eastAsia="en-US"/>
              </w:rPr>
              <w:t>pėsčiųjų perėjoms</w:t>
            </w:r>
          </w:p>
          <w:p w14:paraId="36ADADA8" w14:textId="77777777" w:rsidR="00402B8C" w:rsidRPr="00E63837" w:rsidRDefault="00402B8C"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Šviestuvus tvirtinti prie metalinių gembių, kurios turi būti padengtos cinku arba pagamintos iš</w:t>
            </w:r>
          </w:p>
          <w:p w14:paraId="360D5DA8" w14:textId="2A36FF24" w:rsidR="00402B8C" w:rsidRPr="00E63837" w:rsidRDefault="00402B8C"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nerūdijančio metalo. Šviestuvai su metaliniu korpusu turi būti įžeminti arba </w:t>
            </w:r>
            <w:proofErr w:type="spellStart"/>
            <w:r w:rsidRPr="00E63837">
              <w:rPr>
                <w:rFonts w:eastAsia="TimesNewRoman"/>
                <w:sz w:val="20"/>
                <w:szCs w:val="20"/>
                <w:lang w:eastAsia="en-US"/>
              </w:rPr>
              <w:t>įnulinti</w:t>
            </w:r>
            <w:proofErr w:type="spellEnd"/>
            <w:r w:rsidRPr="00E63837">
              <w:rPr>
                <w:rFonts w:eastAsia="TimesNewRoman"/>
                <w:sz w:val="20"/>
                <w:szCs w:val="20"/>
                <w:lang w:eastAsia="en-US"/>
              </w:rPr>
              <w:t xml:space="preserve"> prijungiant prie specialaus gnybto šviestuvo korpuso apsauginio laidininko PE. Draudžiama sujungti šviestuvo įžeminimo gnybtą su nuliniu laidininku šviestuvo viduje. Šviestuvus pajungti 1,5 mm2 kabeliais variniais laidininkais su dviguba izoliacija nuo atramų cokolinėje dalyje įrengtų atsišakojimo dėžučių. Atsišakojimo dėžutėje turi būti į</w:t>
            </w:r>
            <w:r w:rsidR="00501E27" w:rsidRPr="00E63837">
              <w:rPr>
                <w:rFonts w:eastAsia="TimesNewRoman"/>
                <w:sz w:val="20"/>
                <w:szCs w:val="20"/>
                <w:lang w:eastAsia="en-US"/>
              </w:rPr>
              <w:t xml:space="preserve">rengiamas </w:t>
            </w:r>
            <w:r w:rsidRPr="00E63837">
              <w:rPr>
                <w:rFonts w:eastAsia="TimesNewRoman"/>
                <w:sz w:val="20"/>
                <w:szCs w:val="20"/>
                <w:lang w:eastAsia="en-US"/>
              </w:rPr>
              <w:t>šviestuvo apsaugos įtaisas.</w:t>
            </w:r>
          </w:p>
          <w:p w14:paraId="07BE6916" w14:textId="5B55EAD4" w:rsidR="005F0A6C" w:rsidRPr="00E63837" w:rsidRDefault="005F0A6C" w:rsidP="00E63837">
            <w:pPr>
              <w:pStyle w:val="Sraopastraipa"/>
              <w:widowControl/>
              <w:numPr>
                <w:ilvl w:val="0"/>
                <w:numId w:val="4"/>
              </w:numPr>
              <w:tabs>
                <w:tab w:val="left" w:pos="318"/>
                <w:tab w:val="left" w:pos="452"/>
              </w:tabs>
              <w:autoSpaceDE/>
              <w:autoSpaceDN/>
              <w:adjustRightInd/>
              <w:ind w:left="0" w:firstLine="0"/>
              <w:contextualSpacing w:val="0"/>
              <w:jc w:val="both"/>
              <w:rPr>
                <w:b/>
              </w:rPr>
            </w:pPr>
            <w:r w:rsidRPr="00E63837">
              <w:rPr>
                <w:rFonts w:eastAsia="Calibri"/>
                <w:b/>
                <w:lang w:eastAsia="en-US"/>
              </w:rPr>
              <w:t>Cinkuota (metalinė) apšvietimo atrama:</w:t>
            </w:r>
          </w:p>
          <w:p w14:paraId="611DE480" w14:textId="06335582" w:rsidR="005F0A6C" w:rsidRDefault="005F0A6C" w:rsidP="00E63837">
            <w:pPr>
              <w:jc w:val="both"/>
              <w:rPr>
                <w:sz w:val="20"/>
                <w:szCs w:val="20"/>
                <w:lang w:eastAsia="en-US"/>
              </w:rPr>
            </w:pPr>
            <w:r w:rsidRPr="00E63837">
              <w:rPr>
                <w:rFonts w:eastAsia="Calibri"/>
                <w:b/>
                <w:sz w:val="20"/>
                <w:szCs w:val="20"/>
                <w:lang w:eastAsia="en-US"/>
              </w:rPr>
              <w:t xml:space="preserve">           </w:t>
            </w:r>
            <w:r w:rsidRPr="00E63837">
              <w:rPr>
                <w:sz w:val="20"/>
                <w:szCs w:val="20"/>
                <w:lang w:eastAsia="en-US"/>
              </w:rPr>
              <w:t>Kūginė, EN1461 karštai cinkuota atrama, skirta montuoti į betoninį pamatą. Metalo storis 3 mm. Atrama su įleidžiamomis serviso durelėmis, plokštele gnybtams tvirtinti, atramos įžeminimo kilpa. Ant atramos galima montuoti gatvės šviestuvo ge</w:t>
            </w:r>
            <w:r w:rsidR="00AE707E" w:rsidRPr="00E63837">
              <w:rPr>
                <w:sz w:val="20"/>
                <w:szCs w:val="20"/>
                <w:lang w:eastAsia="en-US"/>
              </w:rPr>
              <w:t xml:space="preserve">mbę arba prožektorių laikiklį. </w:t>
            </w:r>
            <w:r w:rsidRPr="00E63837">
              <w:rPr>
                <w:sz w:val="20"/>
                <w:szCs w:val="20"/>
                <w:lang w:eastAsia="en-US"/>
              </w:rPr>
              <w:t xml:space="preserve">Ant įrengtų pamatų sumontuojamos metalinės apšvietimo atramos. </w:t>
            </w:r>
          </w:p>
          <w:p w14:paraId="742BB45B" w14:textId="43303DB4" w:rsidR="00632606" w:rsidRPr="00632606" w:rsidRDefault="00632606" w:rsidP="00632606">
            <w:pPr>
              <w:pStyle w:val="Sraopastraipa"/>
              <w:numPr>
                <w:ilvl w:val="0"/>
                <w:numId w:val="4"/>
              </w:numPr>
              <w:jc w:val="both"/>
              <w:rPr>
                <w:b/>
                <w:lang w:eastAsia="en-US"/>
              </w:rPr>
            </w:pPr>
            <w:r w:rsidRPr="00632606">
              <w:rPr>
                <w:b/>
                <w:lang w:eastAsia="en-US"/>
              </w:rPr>
              <w:t>Pėsčiųjų perėjos apšvietimo atrama:</w:t>
            </w:r>
          </w:p>
          <w:p w14:paraId="30021CE1" w14:textId="4EB70DDF" w:rsidR="00632606" w:rsidRPr="00632606" w:rsidRDefault="00632606" w:rsidP="00632606">
            <w:pPr>
              <w:autoSpaceDE w:val="0"/>
              <w:autoSpaceDN w:val="0"/>
              <w:adjustRightInd w:val="0"/>
              <w:rPr>
                <w:rFonts w:eastAsia="TimesNewRoman"/>
                <w:sz w:val="20"/>
                <w:szCs w:val="20"/>
                <w:lang w:eastAsia="en-US"/>
              </w:rPr>
            </w:pPr>
            <w:r w:rsidRPr="00632606">
              <w:rPr>
                <w:rFonts w:eastAsia="TimesNewRoman"/>
                <w:sz w:val="20"/>
                <w:szCs w:val="20"/>
                <w:lang w:eastAsia="en-US"/>
              </w:rPr>
              <w:t>Atramos aukštis virš žemės pavirš</w:t>
            </w:r>
            <w:r>
              <w:rPr>
                <w:rFonts w:eastAsia="TimesNewRoman"/>
                <w:sz w:val="20"/>
                <w:szCs w:val="20"/>
                <w:lang w:eastAsia="en-US"/>
              </w:rPr>
              <w:t>iaus 6,5m,Standartas LST EN 40-5:2002,</w:t>
            </w:r>
            <w:r w:rsidRPr="00632606">
              <w:rPr>
                <w:rFonts w:eastAsia="TimesNewRoman"/>
                <w:sz w:val="20"/>
                <w:szCs w:val="20"/>
                <w:lang w:eastAsia="en-US"/>
              </w:rPr>
              <w:t xml:space="preserve"> Medžiaga Metalines padengtos karšto cinkavimo </w:t>
            </w:r>
            <w:proofErr w:type="spellStart"/>
            <w:r w:rsidRPr="00632606">
              <w:rPr>
                <w:rFonts w:eastAsia="TimesNewRoman"/>
                <w:sz w:val="20"/>
                <w:szCs w:val="20"/>
                <w:lang w:eastAsia="en-US"/>
              </w:rPr>
              <w:t>bū</w:t>
            </w:r>
            <w:r>
              <w:rPr>
                <w:rFonts w:eastAsia="TimesNewRoman"/>
                <w:sz w:val="20"/>
                <w:szCs w:val="20"/>
                <w:lang w:eastAsia="en-US"/>
              </w:rPr>
              <w:t>du,</w:t>
            </w:r>
            <w:r w:rsidRPr="00632606">
              <w:rPr>
                <w:rFonts w:eastAsia="TimesNewRoman"/>
                <w:sz w:val="20"/>
                <w:szCs w:val="20"/>
                <w:lang w:eastAsia="en-US"/>
              </w:rPr>
              <w:t>ne</w:t>
            </w:r>
            <w:proofErr w:type="spellEnd"/>
            <w:r w:rsidRPr="00632606">
              <w:rPr>
                <w:rFonts w:eastAsia="TimesNewRoman"/>
                <w:sz w:val="20"/>
                <w:szCs w:val="20"/>
                <w:lang w:eastAsia="en-US"/>
              </w:rPr>
              <w:t xml:space="preserve"> mažesniu kaip 80 μ</w:t>
            </w:r>
            <w:r>
              <w:rPr>
                <w:rFonts w:eastAsia="TimesNewRoman"/>
                <w:sz w:val="20"/>
                <w:szCs w:val="20"/>
                <w:lang w:eastAsia="en-US"/>
              </w:rPr>
              <w:t xml:space="preserve"> storio cinko </w:t>
            </w:r>
            <w:r w:rsidRPr="00632606">
              <w:rPr>
                <w:rFonts w:eastAsia="TimesNewRoman"/>
                <w:sz w:val="20"/>
                <w:szCs w:val="20"/>
                <w:lang w:eastAsia="en-US"/>
              </w:rPr>
              <w:t>sluoksniu vidinėje ir išorinėje pusė</w:t>
            </w:r>
            <w:r>
              <w:rPr>
                <w:rFonts w:eastAsia="TimesNewRoman"/>
                <w:sz w:val="20"/>
                <w:szCs w:val="20"/>
                <w:lang w:eastAsia="en-US"/>
              </w:rPr>
              <w:t xml:space="preserve">je </w:t>
            </w:r>
            <w:proofErr w:type="spellStart"/>
            <w:r>
              <w:rPr>
                <w:rFonts w:eastAsia="TimesNewRoman"/>
                <w:sz w:val="20"/>
                <w:szCs w:val="20"/>
                <w:lang w:eastAsia="en-US"/>
              </w:rPr>
              <w:t>pagalLST</w:t>
            </w:r>
            <w:proofErr w:type="spellEnd"/>
            <w:r>
              <w:rPr>
                <w:rFonts w:eastAsia="TimesNewRoman"/>
                <w:sz w:val="20"/>
                <w:szCs w:val="20"/>
                <w:lang w:eastAsia="en-US"/>
              </w:rPr>
              <w:t xml:space="preserve"> EN ISO 1461:2009, </w:t>
            </w:r>
            <w:r w:rsidRPr="00632606">
              <w:rPr>
                <w:rFonts w:eastAsia="TimesNewRoman"/>
                <w:sz w:val="20"/>
                <w:szCs w:val="20"/>
                <w:lang w:eastAsia="en-US"/>
              </w:rPr>
              <w:t>Papildomi reikalavimai atramoms pažymė</w:t>
            </w:r>
            <w:r>
              <w:rPr>
                <w:rFonts w:eastAsia="TimesNewRoman"/>
                <w:sz w:val="20"/>
                <w:szCs w:val="20"/>
                <w:lang w:eastAsia="en-US"/>
              </w:rPr>
              <w:t xml:space="preserve">toms raide </w:t>
            </w:r>
            <w:r w:rsidRPr="00632606">
              <w:rPr>
                <w:rFonts w:eastAsia="TimesNewRoman"/>
                <w:sz w:val="20"/>
                <w:szCs w:val="20"/>
                <w:lang w:eastAsia="en-US"/>
              </w:rPr>
              <w:t>„D</w:t>
            </w:r>
            <w:r>
              <w:rPr>
                <w:rFonts w:eastAsia="TimesNewRoman"/>
                <w:sz w:val="20"/>
                <w:szCs w:val="20"/>
                <w:lang w:eastAsia="en-US"/>
              </w:rPr>
              <w:t>“</w:t>
            </w:r>
            <w:r w:rsidRPr="00632606">
              <w:rPr>
                <w:rFonts w:eastAsia="TimesNewRoman"/>
                <w:sz w:val="20"/>
                <w:szCs w:val="20"/>
                <w:lang w:eastAsia="en-US"/>
              </w:rPr>
              <w:t xml:space="preserve"> Komplektacija: • </w:t>
            </w:r>
            <w:r>
              <w:rPr>
                <w:rFonts w:eastAsia="TimesNewRoman"/>
                <w:sz w:val="20"/>
                <w:szCs w:val="20"/>
                <w:lang w:eastAsia="en-US"/>
              </w:rPr>
              <w:t xml:space="preserve">Su pamatu, apsaugine guma ir </w:t>
            </w:r>
            <w:r w:rsidRPr="00632606">
              <w:rPr>
                <w:rFonts w:eastAsia="TimesNewRoman"/>
                <w:sz w:val="20"/>
                <w:szCs w:val="20"/>
                <w:lang w:eastAsia="en-US"/>
              </w:rPr>
              <w:t>tvirtinimo varž</w:t>
            </w:r>
            <w:r>
              <w:rPr>
                <w:rFonts w:eastAsia="TimesNewRoman"/>
                <w:sz w:val="20"/>
                <w:szCs w:val="20"/>
                <w:lang w:eastAsia="en-US"/>
              </w:rPr>
              <w:t xml:space="preserve">tais </w:t>
            </w:r>
            <w:r w:rsidRPr="00632606">
              <w:rPr>
                <w:rFonts w:eastAsia="TimesNewRoman"/>
                <w:sz w:val="20"/>
                <w:szCs w:val="20"/>
                <w:lang w:eastAsia="en-US"/>
              </w:rPr>
              <w:t>Įmontuojama į pamatą</w:t>
            </w:r>
            <w:r>
              <w:rPr>
                <w:rFonts w:eastAsia="TimesNewRoman"/>
                <w:sz w:val="20"/>
                <w:szCs w:val="20"/>
                <w:lang w:eastAsia="en-US"/>
              </w:rPr>
              <w:t xml:space="preserve">, </w:t>
            </w:r>
            <w:r w:rsidRPr="00632606">
              <w:rPr>
                <w:rFonts w:eastAsia="TimesNewRoman"/>
                <w:sz w:val="20"/>
                <w:szCs w:val="20"/>
                <w:lang w:eastAsia="en-US"/>
              </w:rPr>
              <w:t>Pritaikyta kelio ženklų, apš</w:t>
            </w:r>
            <w:r>
              <w:rPr>
                <w:rFonts w:eastAsia="TimesNewRoman"/>
                <w:sz w:val="20"/>
                <w:szCs w:val="20"/>
                <w:lang w:eastAsia="en-US"/>
              </w:rPr>
              <w:t xml:space="preserve">vietimo </w:t>
            </w:r>
            <w:r w:rsidRPr="00632606">
              <w:rPr>
                <w:rFonts w:eastAsia="TimesNewRoman"/>
                <w:sz w:val="20"/>
                <w:szCs w:val="20"/>
                <w:lang w:eastAsia="en-US"/>
              </w:rPr>
              <w:t>gembių</w:t>
            </w:r>
            <w:r>
              <w:rPr>
                <w:rFonts w:eastAsia="TimesNewRoman"/>
                <w:sz w:val="20"/>
                <w:szCs w:val="20"/>
                <w:lang w:eastAsia="en-US"/>
              </w:rPr>
              <w:t xml:space="preserve"> pritvirtinimui. </w:t>
            </w:r>
            <w:r w:rsidRPr="00632606">
              <w:rPr>
                <w:rFonts w:eastAsia="TimesNewRoman"/>
                <w:sz w:val="20"/>
                <w:szCs w:val="20"/>
                <w:lang w:eastAsia="en-US"/>
              </w:rPr>
              <w:t>Su įleistomis durelė</w:t>
            </w:r>
            <w:r>
              <w:rPr>
                <w:rFonts w:eastAsia="TimesNewRoman"/>
                <w:sz w:val="20"/>
                <w:szCs w:val="20"/>
                <w:lang w:eastAsia="en-US"/>
              </w:rPr>
              <w:t xml:space="preserve">mis atramos </w:t>
            </w:r>
            <w:r w:rsidRPr="00632606">
              <w:rPr>
                <w:rFonts w:eastAsia="TimesNewRoman"/>
                <w:sz w:val="20"/>
                <w:szCs w:val="20"/>
                <w:lang w:eastAsia="en-US"/>
              </w:rPr>
              <w:t>apatinė</w:t>
            </w:r>
            <w:r>
              <w:rPr>
                <w:rFonts w:eastAsia="TimesNewRoman"/>
                <w:sz w:val="20"/>
                <w:szCs w:val="20"/>
                <w:lang w:eastAsia="en-US"/>
              </w:rPr>
              <w:t xml:space="preserve">je dalyje; </w:t>
            </w:r>
            <w:r w:rsidRPr="00632606">
              <w:rPr>
                <w:rFonts w:eastAsia="TimesNewRoman"/>
                <w:sz w:val="20"/>
                <w:szCs w:val="20"/>
                <w:lang w:eastAsia="en-US"/>
              </w:rPr>
              <w:t>Su kabelių į</w:t>
            </w:r>
            <w:r>
              <w:rPr>
                <w:rFonts w:eastAsia="TimesNewRoman"/>
                <w:sz w:val="20"/>
                <w:szCs w:val="20"/>
                <w:lang w:eastAsia="en-US"/>
              </w:rPr>
              <w:t xml:space="preserve">vado anga atramos </w:t>
            </w:r>
            <w:r w:rsidRPr="00632606">
              <w:rPr>
                <w:rFonts w:eastAsia="TimesNewRoman"/>
                <w:sz w:val="20"/>
                <w:szCs w:val="20"/>
                <w:lang w:eastAsia="en-US"/>
              </w:rPr>
              <w:t>požeminė</w:t>
            </w:r>
            <w:r>
              <w:rPr>
                <w:rFonts w:eastAsia="TimesNewRoman"/>
                <w:sz w:val="20"/>
                <w:szCs w:val="20"/>
                <w:lang w:eastAsia="en-US"/>
              </w:rPr>
              <w:t xml:space="preserve">je dalyje; </w:t>
            </w:r>
            <w:r w:rsidRPr="00632606">
              <w:rPr>
                <w:rFonts w:eastAsia="TimesNewRoman"/>
                <w:sz w:val="20"/>
                <w:szCs w:val="20"/>
                <w:lang w:eastAsia="en-US"/>
              </w:rPr>
              <w:t>Įž</w:t>
            </w:r>
            <w:r>
              <w:rPr>
                <w:rFonts w:eastAsia="TimesNewRoman"/>
                <w:sz w:val="20"/>
                <w:szCs w:val="20"/>
                <w:lang w:eastAsia="en-US"/>
              </w:rPr>
              <w:t xml:space="preserve">eminimo tvirtinimo gnybtas </w:t>
            </w:r>
            <w:r w:rsidRPr="00632606">
              <w:rPr>
                <w:rFonts w:eastAsia="TimesNewRoman"/>
                <w:sz w:val="20"/>
                <w:szCs w:val="20"/>
                <w:lang w:eastAsia="en-US"/>
              </w:rPr>
              <w:t>atramos viduje (šviestuvų</w:t>
            </w:r>
          </w:p>
          <w:p w14:paraId="38CB3A71" w14:textId="780C080A" w:rsidR="00632606" w:rsidRPr="00632606" w:rsidRDefault="00632606" w:rsidP="00632606">
            <w:pPr>
              <w:autoSpaceDE w:val="0"/>
              <w:autoSpaceDN w:val="0"/>
              <w:adjustRightInd w:val="0"/>
              <w:rPr>
                <w:rFonts w:eastAsia="TimesNewRoman"/>
                <w:sz w:val="20"/>
                <w:szCs w:val="20"/>
                <w:lang w:eastAsia="en-US"/>
              </w:rPr>
            </w:pPr>
            <w:r w:rsidRPr="00632606">
              <w:rPr>
                <w:rFonts w:eastAsia="TimesNewRoman"/>
                <w:sz w:val="20"/>
                <w:szCs w:val="20"/>
                <w:lang w:eastAsia="en-US"/>
              </w:rPr>
              <w:t>įž</w:t>
            </w:r>
            <w:r>
              <w:rPr>
                <w:rFonts w:eastAsia="TimesNewRoman"/>
                <w:sz w:val="20"/>
                <w:szCs w:val="20"/>
                <w:lang w:eastAsia="en-US"/>
              </w:rPr>
              <w:t xml:space="preserve">eminimui); Stiebas 6,5m; </w:t>
            </w:r>
            <w:r w:rsidRPr="00632606">
              <w:rPr>
                <w:rFonts w:eastAsia="TimesNewRoman"/>
                <w:sz w:val="20"/>
                <w:szCs w:val="20"/>
                <w:lang w:eastAsia="en-US"/>
              </w:rPr>
              <w:t>Pamatas Monolitiniai gelžbetonio pamatai pateikiami</w:t>
            </w:r>
          </w:p>
          <w:p w14:paraId="2441FBBC" w14:textId="3BD3D533" w:rsidR="00632606" w:rsidRDefault="00632606" w:rsidP="00632606">
            <w:pPr>
              <w:autoSpaceDE w:val="0"/>
              <w:autoSpaceDN w:val="0"/>
              <w:adjustRightInd w:val="0"/>
              <w:rPr>
                <w:rFonts w:eastAsia="TimesNewRoman"/>
                <w:sz w:val="20"/>
                <w:szCs w:val="20"/>
                <w:lang w:eastAsia="en-US"/>
              </w:rPr>
            </w:pPr>
            <w:r w:rsidRPr="00632606">
              <w:rPr>
                <w:rFonts w:eastAsia="TimesNewRoman"/>
                <w:sz w:val="20"/>
                <w:szCs w:val="20"/>
                <w:lang w:eastAsia="en-US"/>
              </w:rPr>
              <w:t>komplekte su metalo atramomis, turi turė</w:t>
            </w:r>
            <w:r>
              <w:rPr>
                <w:rFonts w:eastAsia="TimesNewRoman"/>
                <w:sz w:val="20"/>
                <w:szCs w:val="20"/>
                <w:lang w:eastAsia="en-US"/>
              </w:rPr>
              <w:t xml:space="preserve">ti </w:t>
            </w:r>
            <w:r w:rsidRPr="00632606">
              <w:rPr>
                <w:rFonts w:eastAsia="TimesNewRoman"/>
                <w:sz w:val="20"/>
                <w:szCs w:val="20"/>
                <w:lang w:eastAsia="en-US"/>
              </w:rPr>
              <w:t>angas apsauginių vamzdžių</w:t>
            </w:r>
            <w:r>
              <w:rPr>
                <w:rFonts w:eastAsia="TimesNewRoman"/>
                <w:sz w:val="20"/>
                <w:szCs w:val="20"/>
                <w:lang w:eastAsia="en-US"/>
              </w:rPr>
              <w:t xml:space="preserve"> su kabeliais </w:t>
            </w:r>
            <w:r w:rsidRPr="00632606">
              <w:rPr>
                <w:rFonts w:eastAsia="TimesNewRoman"/>
                <w:sz w:val="20"/>
                <w:szCs w:val="20"/>
                <w:lang w:eastAsia="en-US"/>
              </w:rPr>
              <w:t>įvėrimui. Pamatai atsparūs šalčiui, nelaidū</w:t>
            </w:r>
            <w:r>
              <w:rPr>
                <w:rFonts w:eastAsia="TimesNewRoman"/>
                <w:sz w:val="20"/>
                <w:szCs w:val="20"/>
                <w:lang w:eastAsia="en-US"/>
              </w:rPr>
              <w:t xml:space="preserve">s </w:t>
            </w:r>
            <w:r w:rsidRPr="00632606">
              <w:rPr>
                <w:rFonts w:eastAsia="TimesNewRoman"/>
                <w:sz w:val="20"/>
                <w:szCs w:val="20"/>
                <w:lang w:eastAsia="en-US"/>
              </w:rPr>
              <w:t>vandeniui. Parinkti atsižvelgiant į tvirtinamų</w:t>
            </w:r>
            <w:r>
              <w:rPr>
                <w:rFonts w:eastAsia="TimesNewRoman"/>
                <w:sz w:val="20"/>
                <w:szCs w:val="20"/>
                <w:lang w:eastAsia="en-US"/>
              </w:rPr>
              <w:t xml:space="preserve"> </w:t>
            </w:r>
            <w:r w:rsidRPr="00632606">
              <w:rPr>
                <w:rFonts w:eastAsia="TimesNewRoman"/>
                <w:sz w:val="20"/>
                <w:szCs w:val="20"/>
                <w:lang w:eastAsia="en-US"/>
              </w:rPr>
              <w:t>gembių, šviestuvų ir kelio ženklų svorį</w:t>
            </w:r>
            <w:r>
              <w:rPr>
                <w:rFonts w:eastAsia="TimesNewRoman"/>
                <w:sz w:val="20"/>
                <w:szCs w:val="20"/>
                <w:lang w:eastAsia="en-US"/>
              </w:rPr>
              <w:t xml:space="preserve">, </w:t>
            </w:r>
            <w:r w:rsidRPr="00632606">
              <w:rPr>
                <w:rFonts w:eastAsia="TimesNewRoman"/>
                <w:sz w:val="20"/>
                <w:szCs w:val="20"/>
                <w:lang w:eastAsia="en-US"/>
              </w:rPr>
              <w:t>atramos ga</w:t>
            </w:r>
            <w:r>
              <w:rPr>
                <w:rFonts w:eastAsia="TimesNewRoman"/>
                <w:sz w:val="20"/>
                <w:szCs w:val="20"/>
                <w:lang w:eastAsia="en-US"/>
              </w:rPr>
              <w:t xml:space="preserve">mintojo reikalavimus ir galimas </w:t>
            </w:r>
            <w:r w:rsidRPr="00632606">
              <w:rPr>
                <w:rFonts w:eastAsia="TimesNewRoman"/>
                <w:sz w:val="20"/>
                <w:szCs w:val="20"/>
                <w:lang w:eastAsia="en-US"/>
              </w:rPr>
              <w:t xml:space="preserve">aplinkos sąlygas (temperatūrą, vėjo </w:t>
            </w:r>
            <w:proofErr w:type="spellStart"/>
            <w:r w:rsidRPr="00632606">
              <w:rPr>
                <w:rFonts w:eastAsia="TimesNewRoman"/>
                <w:sz w:val="20"/>
                <w:szCs w:val="20"/>
                <w:lang w:eastAsia="en-US"/>
              </w:rPr>
              <w:t>greitį</w:t>
            </w:r>
            <w:r>
              <w:rPr>
                <w:rFonts w:eastAsia="TimesNewRoman"/>
                <w:sz w:val="20"/>
                <w:szCs w:val="20"/>
                <w:lang w:eastAsia="en-US"/>
              </w:rPr>
              <w:t>,</w:t>
            </w:r>
            <w:r w:rsidRPr="00632606">
              <w:rPr>
                <w:rFonts w:eastAsia="TimesNewRoman"/>
                <w:sz w:val="20"/>
                <w:szCs w:val="20"/>
                <w:lang w:eastAsia="en-US"/>
              </w:rPr>
              <w:t>gruntą</w:t>
            </w:r>
            <w:proofErr w:type="spellEnd"/>
            <w:r w:rsidRPr="00632606">
              <w:rPr>
                <w:rFonts w:eastAsia="TimesNewRoman"/>
                <w:sz w:val="20"/>
                <w:szCs w:val="20"/>
                <w:lang w:eastAsia="en-US"/>
              </w:rPr>
              <w:t xml:space="preserve"> ir kt.)</w:t>
            </w:r>
          </w:p>
          <w:p w14:paraId="07F6D54E" w14:textId="46DC6C82" w:rsidR="00A51011" w:rsidRPr="00A51011" w:rsidRDefault="00A51011" w:rsidP="00A51011">
            <w:pPr>
              <w:pStyle w:val="Sraopastraipa"/>
              <w:numPr>
                <w:ilvl w:val="0"/>
                <w:numId w:val="4"/>
              </w:numPr>
              <w:rPr>
                <w:rFonts w:eastAsia="TimesNewRoman"/>
                <w:b/>
                <w:lang w:eastAsia="en-US"/>
              </w:rPr>
            </w:pPr>
            <w:r w:rsidRPr="00A51011">
              <w:rPr>
                <w:rFonts w:eastAsia="TimesNewRoman"/>
                <w:b/>
                <w:lang w:eastAsia="en-US"/>
              </w:rPr>
              <w:t>Klasikinio stiliaus apšvietimo atrama</w:t>
            </w:r>
            <w:r w:rsidR="00B224CD">
              <w:rPr>
                <w:rFonts w:eastAsia="TimesNewRoman"/>
                <w:b/>
                <w:lang w:eastAsia="en-US"/>
              </w:rPr>
              <w:t xml:space="preserve"> su šviestuvu</w:t>
            </w:r>
            <w:r w:rsidRPr="00A51011">
              <w:rPr>
                <w:rFonts w:eastAsia="TimesNewRoman"/>
                <w:b/>
                <w:lang w:eastAsia="en-US"/>
              </w:rPr>
              <w:t>:</w:t>
            </w:r>
          </w:p>
          <w:p w14:paraId="689989C9" w14:textId="30ED251D"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Klasikinio stiliaus dekoratyvinė</w:t>
            </w:r>
            <w:r>
              <w:rPr>
                <w:rFonts w:eastAsia="TimesNewRoman"/>
                <w:sz w:val="20"/>
                <w:szCs w:val="20"/>
                <w:lang w:eastAsia="en-US"/>
              </w:rPr>
              <w:t xml:space="preserve"> atrama su lenktos </w:t>
            </w:r>
            <w:proofErr w:type="spellStart"/>
            <w:r>
              <w:rPr>
                <w:rFonts w:eastAsia="TimesNewRoman"/>
                <w:sz w:val="20"/>
                <w:szCs w:val="20"/>
                <w:lang w:eastAsia="en-US"/>
              </w:rPr>
              <w:t>pusapskritimio</w:t>
            </w:r>
            <w:proofErr w:type="spellEnd"/>
            <w:r>
              <w:rPr>
                <w:rFonts w:eastAsia="TimesNewRoman"/>
                <w:sz w:val="20"/>
                <w:szCs w:val="20"/>
                <w:lang w:eastAsia="en-US"/>
              </w:rPr>
              <w:t xml:space="preserve"> formos </w:t>
            </w:r>
            <w:r w:rsidRPr="00A51011">
              <w:rPr>
                <w:rFonts w:eastAsia="TimesNewRoman"/>
                <w:sz w:val="20"/>
                <w:szCs w:val="20"/>
                <w:lang w:eastAsia="en-US"/>
              </w:rPr>
              <w:t>(firmos „ART METAL“</w:t>
            </w:r>
            <w:r>
              <w:rPr>
                <w:rFonts w:eastAsia="TimesNewRoman"/>
                <w:sz w:val="20"/>
                <w:szCs w:val="20"/>
                <w:lang w:eastAsia="en-US"/>
              </w:rPr>
              <w:t xml:space="preserve"> </w:t>
            </w:r>
            <w:proofErr w:type="spellStart"/>
            <w:r>
              <w:rPr>
                <w:rFonts w:eastAsia="TimesNewRoman"/>
                <w:sz w:val="20"/>
                <w:szCs w:val="20"/>
                <w:lang w:eastAsia="en-US"/>
              </w:rPr>
              <w:t>S.P.j</w:t>
            </w:r>
            <w:proofErr w:type="spellEnd"/>
            <w:r>
              <w:rPr>
                <w:rFonts w:eastAsia="TimesNewRoman"/>
                <w:sz w:val="20"/>
                <w:szCs w:val="20"/>
                <w:lang w:eastAsia="en-US"/>
              </w:rPr>
              <w:t xml:space="preserve">) arba </w:t>
            </w:r>
            <w:r w:rsidRPr="00A51011">
              <w:rPr>
                <w:rFonts w:eastAsia="TimesNewRoman"/>
                <w:sz w:val="20"/>
                <w:szCs w:val="20"/>
                <w:lang w:eastAsia="en-US"/>
              </w:rPr>
              <w:t>analogiš</w:t>
            </w:r>
            <w:r>
              <w:rPr>
                <w:rFonts w:eastAsia="TimesNewRoman"/>
                <w:sz w:val="20"/>
                <w:szCs w:val="20"/>
                <w:lang w:eastAsia="en-US"/>
              </w:rPr>
              <w:t xml:space="preserve">ka. </w:t>
            </w:r>
            <w:r w:rsidRPr="00A51011">
              <w:rPr>
                <w:rFonts w:eastAsia="TimesNewRoman"/>
                <w:sz w:val="20"/>
                <w:szCs w:val="20"/>
                <w:lang w:eastAsia="en-US"/>
              </w:rPr>
              <w:t>Atramos aukštis virš žemės pavirš</w:t>
            </w:r>
            <w:r>
              <w:rPr>
                <w:rFonts w:eastAsia="TimesNewRoman"/>
                <w:sz w:val="20"/>
                <w:szCs w:val="20"/>
                <w:lang w:eastAsia="en-US"/>
              </w:rPr>
              <w:t xml:space="preserve">iaus 9m; Standartas LST EN 40-5:2002; </w:t>
            </w:r>
            <w:r w:rsidRPr="00A51011">
              <w:rPr>
                <w:rFonts w:eastAsia="TimesNewRoman"/>
                <w:sz w:val="20"/>
                <w:szCs w:val="20"/>
                <w:lang w:eastAsia="en-US"/>
              </w:rPr>
              <w:t>Medž</w:t>
            </w:r>
            <w:r>
              <w:rPr>
                <w:rFonts w:eastAsia="TimesNewRoman"/>
                <w:sz w:val="20"/>
                <w:szCs w:val="20"/>
                <w:lang w:eastAsia="en-US"/>
              </w:rPr>
              <w:t xml:space="preserve">iaga </w:t>
            </w:r>
            <w:r w:rsidRPr="00A51011">
              <w:rPr>
                <w:rFonts w:eastAsia="TimesNewRoman"/>
                <w:sz w:val="20"/>
                <w:szCs w:val="20"/>
                <w:lang w:eastAsia="en-US"/>
              </w:rPr>
              <w:t>Pagaminta iš ketaus ir plieno:</w:t>
            </w:r>
          </w:p>
          <w:p w14:paraId="339F5765" w14:textId="43EE0643"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Apatinė dalis iš pli</w:t>
            </w:r>
            <w:r>
              <w:rPr>
                <w:rFonts w:eastAsia="TimesNewRoman"/>
                <w:sz w:val="20"/>
                <w:szCs w:val="20"/>
                <w:lang w:eastAsia="en-US"/>
              </w:rPr>
              <w:t xml:space="preserve">eno, diametras </w:t>
            </w:r>
            <w:r w:rsidRPr="00A51011">
              <w:rPr>
                <w:rFonts w:eastAsia="TimesNewRoman"/>
                <w:sz w:val="20"/>
                <w:szCs w:val="20"/>
                <w:lang w:eastAsia="en-US"/>
              </w:rPr>
              <w:t>159mm, aukš</w:t>
            </w:r>
            <w:r>
              <w:rPr>
                <w:rFonts w:eastAsia="TimesNewRoman"/>
                <w:sz w:val="20"/>
                <w:szCs w:val="20"/>
                <w:lang w:eastAsia="en-US"/>
              </w:rPr>
              <w:t xml:space="preserve">tis 2290mm. Su </w:t>
            </w:r>
            <w:proofErr w:type="spellStart"/>
            <w:r w:rsidRPr="00A51011">
              <w:rPr>
                <w:rFonts w:eastAsia="TimesNewRoman"/>
                <w:sz w:val="20"/>
                <w:szCs w:val="20"/>
                <w:lang w:eastAsia="en-US"/>
              </w:rPr>
              <w:t>flanšiniu</w:t>
            </w:r>
            <w:proofErr w:type="spellEnd"/>
            <w:r w:rsidRPr="00A51011">
              <w:rPr>
                <w:rFonts w:eastAsia="TimesNewRoman"/>
                <w:sz w:val="20"/>
                <w:szCs w:val="20"/>
                <w:lang w:eastAsia="en-US"/>
              </w:rPr>
              <w:t xml:space="preserve"> pagrindu tvirtinimui prie</w:t>
            </w:r>
          </w:p>
          <w:p w14:paraId="2C4159AA" w14:textId="293579EC"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pamato, už</w:t>
            </w:r>
            <w:r>
              <w:rPr>
                <w:rFonts w:eastAsia="TimesNewRoman"/>
                <w:sz w:val="20"/>
                <w:szCs w:val="20"/>
                <w:lang w:eastAsia="en-US"/>
              </w:rPr>
              <w:t xml:space="preserve">dengiamu dekoratyvine </w:t>
            </w:r>
            <w:r w:rsidRPr="00A51011">
              <w:rPr>
                <w:rFonts w:eastAsia="TimesNewRoman"/>
                <w:sz w:val="20"/>
                <w:szCs w:val="20"/>
                <w:lang w:eastAsia="en-US"/>
              </w:rPr>
              <w:t>ketine 375mm detale.</w:t>
            </w:r>
          </w:p>
          <w:p w14:paraId="53E6B1AC" w14:textId="6206DAB6"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Viršutinė atramos dalis sudaryta iš</w:t>
            </w:r>
            <w:r>
              <w:rPr>
                <w:rFonts w:eastAsia="TimesNewRoman"/>
                <w:sz w:val="20"/>
                <w:szCs w:val="20"/>
                <w:lang w:eastAsia="en-US"/>
              </w:rPr>
              <w:t xml:space="preserve"> </w:t>
            </w:r>
            <w:r w:rsidRPr="00A51011">
              <w:rPr>
                <w:rFonts w:eastAsia="TimesNewRoman"/>
                <w:sz w:val="20"/>
                <w:szCs w:val="20"/>
                <w:lang w:eastAsia="en-US"/>
              </w:rPr>
              <w:t>trijų mažėjanč</w:t>
            </w:r>
            <w:r>
              <w:rPr>
                <w:rFonts w:eastAsia="TimesNewRoman"/>
                <w:sz w:val="20"/>
                <w:szCs w:val="20"/>
                <w:lang w:eastAsia="en-US"/>
              </w:rPr>
              <w:t xml:space="preserve">io diametro </w:t>
            </w:r>
            <w:r w:rsidRPr="00A51011">
              <w:rPr>
                <w:rFonts w:eastAsia="TimesNewRoman"/>
                <w:sz w:val="20"/>
                <w:szCs w:val="20"/>
                <w:lang w:eastAsia="en-US"/>
              </w:rPr>
              <w:t>segmentų, kurių ilgiai: 2560mm</w:t>
            </w:r>
          </w:p>
          <w:p w14:paraId="4C6091B9" w14:textId="7ACCB66C"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diametras 89mm, 2400mm</w:t>
            </w:r>
            <w:r>
              <w:rPr>
                <w:rFonts w:eastAsia="TimesNewRoman"/>
                <w:sz w:val="20"/>
                <w:szCs w:val="20"/>
                <w:lang w:eastAsia="en-US"/>
              </w:rPr>
              <w:t xml:space="preserve"> </w:t>
            </w:r>
            <w:r w:rsidRPr="00A51011">
              <w:rPr>
                <w:rFonts w:eastAsia="TimesNewRoman"/>
                <w:sz w:val="20"/>
                <w:szCs w:val="20"/>
                <w:lang w:eastAsia="en-US"/>
              </w:rPr>
              <w:t>diametras 76mm ir 1750mm</w:t>
            </w:r>
            <w:r>
              <w:rPr>
                <w:rFonts w:eastAsia="TimesNewRoman"/>
                <w:sz w:val="20"/>
                <w:szCs w:val="20"/>
                <w:lang w:eastAsia="en-US"/>
              </w:rPr>
              <w:t xml:space="preserve"> </w:t>
            </w:r>
            <w:r w:rsidRPr="00A51011">
              <w:rPr>
                <w:rFonts w:eastAsia="TimesNewRoman"/>
                <w:sz w:val="20"/>
                <w:szCs w:val="20"/>
                <w:lang w:eastAsia="en-US"/>
              </w:rPr>
              <w:t>diametras 60mm. Segmentų</w:t>
            </w:r>
            <w:r>
              <w:rPr>
                <w:rFonts w:eastAsia="TimesNewRoman"/>
                <w:sz w:val="20"/>
                <w:szCs w:val="20"/>
                <w:lang w:eastAsia="en-US"/>
              </w:rPr>
              <w:t xml:space="preserve"> </w:t>
            </w:r>
            <w:r w:rsidRPr="00A51011">
              <w:rPr>
                <w:rFonts w:eastAsia="TimesNewRoman"/>
                <w:sz w:val="20"/>
                <w:szCs w:val="20"/>
                <w:lang w:eastAsia="en-US"/>
              </w:rPr>
              <w:t xml:space="preserve">tarpusavio </w:t>
            </w:r>
            <w:r>
              <w:rPr>
                <w:rFonts w:eastAsia="TimesNewRoman"/>
                <w:sz w:val="20"/>
                <w:szCs w:val="20"/>
                <w:lang w:eastAsia="en-US"/>
              </w:rPr>
              <w:t xml:space="preserve">sujungimai dengiami </w:t>
            </w:r>
            <w:r w:rsidRPr="00A51011">
              <w:rPr>
                <w:rFonts w:eastAsia="TimesNewRoman"/>
                <w:sz w:val="20"/>
                <w:szCs w:val="20"/>
                <w:lang w:eastAsia="en-US"/>
              </w:rPr>
              <w:t>dekoratyvinė</w:t>
            </w:r>
            <w:r>
              <w:rPr>
                <w:rFonts w:eastAsia="TimesNewRoman"/>
                <w:sz w:val="20"/>
                <w:szCs w:val="20"/>
                <w:lang w:eastAsia="en-US"/>
              </w:rPr>
              <w:t xml:space="preserve">mis aliuminio </w:t>
            </w:r>
            <w:r w:rsidRPr="00A51011">
              <w:rPr>
                <w:rFonts w:eastAsia="TimesNewRoman"/>
                <w:sz w:val="20"/>
                <w:szCs w:val="20"/>
                <w:lang w:eastAsia="en-US"/>
              </w:rPr>
              <w:t>detalėmis</w:t>
            </w:r>
          </w:p>
          <w:p w14:paraId="58C45330" w14:textId="29C2D566"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Atramos virš</w:t>
            </w:r>
            <w:r>
              <w:rPr>
                <w:rFonts w:eastAsia="TimesNewRoman"/>
                <w:sz w:val="20"/>
                <w:szCs w:val="20"/>
                <w:lang w:eastAsia="en-US"/>
              </w:rPr>
              <w:t xml:space="preserve">uje pritvirtintas </w:t>
            </w:r>
            <w:r w:rsidRPr="00A51011">
              <w:rPr>
                <w:rFonts w:eastAsia="TimesNewRoman"/>
                <w:sz w:val="20"/>
                <w:szCs w:val="20"/>
                <w:lang w:eastAsia="en-US"/>
              </w:rPr>
              <w:t>lenktos formos kronš</w:t>
            </w:r>
            <w:r>
              <w:rPr>
                <w:rFonts w:eastAsia="TimesNewRoman"/>
                <w:sz w:val="20"/>
                <w:szCs w:val="20"/>
                <w:lang w:eastAsia="en-US"/>
              </w:rPr>
              <w:t xml:space="preserve">teinas </w:t>
            </w:r>
            <w:r w:rsidRPr="00A51011">
              <w:rPr>
                <w:rFonts w:eastAsia="TimesNewRoman"/>
                <w:sz w:val="20"/>
                <w:szCs w:val="20"/>
                <w:lang w:eastAsia="en-US"/>
              </w:rPr>
              <w:t>šviestuvui. Pagamintas iš</w:t>
            </w:r>
            <w:r>
              <w:rPr>
                <w:rFonts w:eastAsia="TimesNewRoman"/>
                <w:sz w:val="20"/>
                <w:szCs w:val="20"/>
                <w:lang w:eastAsia="en-US"/>
              </w:rPr>
              <w:t xml:space="preserve"> 45mm </w:t>
            </w:r>
            <w:r w:rsidRPr="00A51011">
              <w:rPr>
                <w:rFonts w:eastAsia="TimesNewRoman"/>
                <w:sz w:val="20"/>
                <w:szCs w:val="20"/>
                <w:lang w:eastAsia="en-US"/>
              </w:rPr>
              <w:t>diametro plieninio vamzdž</w:t>
            </w:r>
            <w:r>
              <w:rPr>
                <w:rFonts w:eastAsia="TimesNewRoman"/>
                <w:sz w:val="20"/>
                <w:szCs w:val="20"/>
                <w:lang w:eastAsia="en-US"/>
              </w:rPr>
              <w:t xml:space="preserve">io, lenkimo R375mm. Matmenys </w:t>
            </w:r>
            <w:r w:rsidRPr="00A51011">
              <w:rPr>
                <w:rFonts w:eastAsia="TimesNewRoman"/>
                <w:sz w:val="20"/>
                <w:szCs w:val="20"/>
                <w:lang w:eastAsia="en-US"/>
              </w:rPr>
              <w:t>985x750mm. Fiksuojamas dviejų</w:t>
            </w:r>
            <w:r>
              <w:rPr>
                <w:rFonts w:eastAsia="TimesNewRoman"/>
                <w:sz w:val="20"/>
                <w:szCs w:val="20"/>
                <w:lang w:eastAsia="en-US"/>
              </w:rPr>
              <w:t xml:space="preserve"> </w:t>
            </w:r>
            <w:r w:rsidRPr="00A51011">
              <w:rPr>
                <w:rFonts w:eastAsia="TimesNewRoman"/>
                <w:sz w:val="20"/>
                <w:szCs w:val="20"/>
                <w:lang w:eastAsia="en-US"/>
              </w:rPr>
              <w:t>dekoratyvinių komponentų</w:t>
            </w:r>
            <w:r>
              <w:rPr>
                <w:rFonts w:eastAsia="TimesNewRoman"/>
                <w:sz w:val="20"/>
                <w:szCs w:val="20"/>
                <w:lang w:eastAsia="en-US"/>
              </w:rPr>
              <w:t xml:space="preserve"> pagalba </w:t>
            </w:r>
            <w:r w:rsidRPr="00A51011">
              <w:rPr>
                <w:rFonts w:eastAsia="TimesNewRoman"/>
                <w:sz w:val="20"/>
                <w:szCs w:val="20"/>
                <w:lang w:eastAsia="en-US"/>
              </w:rPr>
              <w:t>taip, kad šviestuvo tirtinimo aš</w:t>
            </w:r>
            <w:r>
              <w:rPr>
                <w:rFonts w:eastAsia="TimesNewRoman"/>
                <w:sz w:val="20"/>
                <w:szCs w:val="20"/>
                <w:lang w:eastAsia="en-US"/>
              </w:rPr>
              <w:t xml:space="preserve">is </w:t>
            </w:r>
            <w:r w:rsidRPr="00A51011">
              <w:rPr>
                <w:rFonts w:eastAsia="TimesNewRoman"/>
                <w:sz w:val="20"/>
                <w:szCs w:val="20"/>
                <w:lang w:eastAsia="en-US"/>
              </w:rPr>
              <w:t>būtų</w:t>
            </w:r>
            <w:r>
              <w:rPr>
                <w:rFonts w:eastAsia="TimesNewRoman"/>
                <w:sz w:val="20"/>
                <w:szCs w:val="20"/>
                <w:lang w:eastAsia="en-US"/>
              </w:rPr>
              <w:t xml:space="preserve"> nutolusi 815mm atstumu nuo </w:t>
            </w:r>
            <w:r w:rsidRPr="00A51011">
              <w:rPr>
                <w:rFonts w:eastAsia="TimesNewRoman"/>
                <w:sz w:val="20"/>
                <w:szCs w:val="20"/>
                <w:lang w:eastAsia="en-US"/>
              </w:rPr>
              <w:t>atramos</w:t>
            </w:r>
          </w:p>
          <w:p w14:paraId="6B918B3E" w14:textId="074E2E3A"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lastRenderedPageBreak/>
              <w:t xml:space="preserve"> Apsauga nuo korozijos Visos plieninės dalys cinkuotos ir daž</w:t>
            </w:r>
            <w:r>
              <w:rPr>
                <w:rFonts w:eastAsia="TimesNewRoman"/>
                <w:sz w:val="20"/>
                <w:szCs w:val="20"/>
                <w:lang w:eastAsia="en-US"/>
              </w:rPr>
              <w:t xml:space="preserve">ytos </w:t>
            </w:r>
            <w:r w:rsidRPr="00A51011">
              <w:rPr>
                <w:rFonts w:eastAsia="TimesNewRoman"/>
                <w:sz w:val="20"/>
                <w:szCs w:val="20"/>
                <w:lang w:eastAsia="en-US"/>
              </w:rPr>
              <w:t>antikoroziniais dažais ta</w:t>
            </w:r>
            <w:r>
              <w:rPr>
                <w:rFonts w:eastAsia="TimesNewRoman"/>
                <w:sz w:val="20"/>
                <w:szCs w:val="20"/>
                <w:lang w:eastAsia="en-US"/>
              </w:rPr>
              <w:t xml:space="preserve">msiai pilka spalva </w:t>
            </w:r>
            <w:r w:rsidRPr="00A51011">
              <w:rPr>
                <w:rFonts w:eastAsia="TimesNewRoman"/>
                <w:sz w:val="20"/>
                <w:szCs w:val="20"/>
                <w:lang w:eastAsia="en-US"/>
              </w:rPr>
              <w:t>(standar</w:t>
            </w:r>
            <w:r>
              <w:rPr>
                <w:rFonts w:eastAsia="TimesNewRoman"/>
                <w:sz w:val="20"/>
                <w:szCs w:val="20"/>
                <w:lang w:eastAsia="en-US"/>
              </w:rPr>
              <w:t>tine gamintojo spalva RAL 7021)</w:t>
            </w:r>
            <w:r w:rsidRPr="00A51011">
              <w:rPr>
                <w:rFonts w:eastAsia="TimesNewRoman"/>
                <w:sz w:val="20"/>
                <w:szCs w:val="20"/>
                <w:lang w:eastAsia="en-US"/>
              </w:rPr>
              <w:t xml:space="preserve"> Komplektacija: • </w:t>
            </w:r>
            <w:r>
              <w:rPr>
                <w:rFonts w:eastAsia="TimesNewRoman"/>
                <w:sz w:val="20"/>
                <w:szCs w:val="20"/>
                <w:lang w:eastAsia="en-US"/>
              </w:rPr>
              <w:t>Su pamatu;</w:t>
            </w:r>
            <w:r w:rsidRPr="00A51011">
              <w:rPr>
                <w:rFonts w:eastAsia="TimesNewRoman"/>
                <w:sz w:val="20"/>
                <w:szCs w:val="20"/>
                <w:lang w:eastAsia="en-US"/>
              </w:rPr>
              <w:t>• Su įmontuotomis durelėmis</w:t>
            </w:r>
          </w:p>
          <w:p w14:paraId="7B038012" w14:textId="77777777" w:rsidR="00A51011" w:rsidRPr="00A51011" w:rsidRDefault="00A51011" w:rsidP="00A51011">
            <w:pPr>
              <w:autoSpaceDE w:val="0"/>
              <w:autoSpaceDN w:val="0"/>
              <w:adjustRightInd w:val="0"/>
              <w:rPr>
                <w:rFonts w:eastAsia="TimesNewRoman"/>
                <w:b/>
                <w:bCs/>
                <w:sz w:val="20"/>
                <w:szCs w:val="20"/>
                <w:lang w:eastAsia="en-US"/>
              </w:rPr>
            </w:pPr>
            <w:r w:rsidRPr="00A51011">
              <w:rPr>
                <w:rFonts w:eastAsia="TimesNewRoman"/>
                <w:b/>
                <w:bCs/>
                <w:sz w:val="20"/>
                <w:szCs w:val="20"/>
                <w:lang w:eastAsia="en-US"/>
              </w:rPr>
              <w:t>Techniniai parametrai ir reikalavimai Dydis, sąlyga Atitinka</w:t>
            </w:r>
          </w:p>
          <w:p w14:paraId="70EA04EF" w14:textId="057041A3"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atramos apatinė</w:t>
            </w:r>
            <w:r>
              <w:rPr>
                <w:rFonts w:eastAsia="TimesNewRoman"/>
                <w:sz w:val="20"/>
                <w:szCs w:val="20"/>
                <w:lang w:eastAsia="en-US"/>
              </w:rPr>
              <w:t xml:space="preserve">je dalyje, </w:t>
            </w:r>
            <w:r w:rsidRPr="00A51011">
              <w:rPr>
                <w:rFonts w:eastAsia="TimesNewRoman"/>
                <w:sz w:val="20"/>
                <w:szCs w:val="20"/>
                <w:lang w:eastAsia="en-US"/>
              </w:rPr>
              <w:t>tvirtinamos varžtais;</w:t>
            </w:r>
          </w:p>
          <w:p w14:paraId="39F30859" w14:textId="436E5EF7"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Įž</w:t>
            </w:r>
            <w:r>
              <w:rPr>
                <w:rFonts w:eastAsia="TimesNewRoman"/>
                <w:sz w:val="20"/>
                <w:szCs w:val="20"/>
                <w:lang w:eastAsia="en-US"/>
              </w:rPr>
              <w:t xml:space="preserve">eminimo tvirtinimo gnybtas </w:t>
            </w:r>
            <w:r w:rsidRPr="00A51011">
              <w:rPr>
                <w:rFonts w:eastAsia="TimesNewRoman"/>
                <w:sz w:val="20"/>
                <w:szCs w:val="20"/>
                <w:lang w:eastAsia="en-US"/>
              </w:rPr>
              <w:t>atramos viduje (šviestuvų</w:t>
            </w:r>
            <w:r>
              <w:rPr>
                <w:rFonts w:eastAsia="TimesNewRoman"/>
                <w:sz w:val="20"/>
                <w:szCs w:val="20"/>
                <w:lang w:eastAsia="en-US"/>
              </w:rPr>
              <w:t xml:space="preserve"> </w:t>
            </w:r>
            <w:r w:rsidRPr="00A51011">
              <w:rPr>
                <w:rFonts w:eastAsia="TimesNewRoman"/>
                <w:sz w:val="20"/>
                <w:szCs w:val="20"/>
                <w:lang w:eastAsia="en-US"/>
              </w:rPr>
              <w:t>įžeminimui)</w:t>
            </w:r>
          </w:p>
          <w:p w14:paraId="2594CC25" w14:textId="3DE2302C"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Pamatas Atramai pritaikytas gamyklinis gelž</w:t>
            </w:r>
            <w:r>
              <w:rPr>
                <w:rFonts w:eastAsia="TimesNewRoman"/>
                <w:sz w:val="20"/>
                <w:szCs w:val="20"/>
                <w:lang w:eastAsia="en-US"/>
              </w:rPr>
              <w:t xml:space="preserve">betoninis </w:t>
            </w:r>
            <w:r w:rsidRPr="00A51011">
              <w:rPr>
                <w:rFonts w:eastAsia="TimesNewRoman"/>
                <w:sz w:val="20"/>
                <w:szCs w:val="20"/>
                <w:lang w:eastAsia="en-US"/>
              </w:rPr>
              <w:t>pa</w:t>
            </w:r>
            <w:r>
              <w:rPr>
                <w:rFonts w:eastAsia="TimesNewRoman"/>
                <w:sz w:val="20"/>
                <w:szCs w:val="20"/>
                <w:lang w:eastAsia="en-US"/>
              </w:rPr>
              <w:t>matas parinktas gamintojo pagal r</w:t>
            </w:r>
            <w:r w:rsidRPr="00A51011">
              <w:rPr>
                <w:rFonts w:eastAsia="TimesNewRoman"/>
                <w:sz w:val="20"/>
                <w:szCs w:val="20"/>
                <w:lang w:eastAsia="en-US"/>
              </w:rPr>
              <w:t>eikalavimus ir galimas aplinkos są</w:t>
            </w:r>
            <w:r>
              <w:rPr>
                <w:rFonts w:eastAsia="TimesNewRoman"/>
                <w:sz w:val="20"/>
                <w:szCs w:val="20"/>
                <w:lang w:eastAsia="en-US"/>
              </w:rPr>
              <w:t xml:space="preserve">lygas </w:t>
            </w:r>
            <w:r w:rsidRPr="00A51011">
              <w:rPr>
                <w:rFonts w:eastAsia="TimesNewRoman"/>
                <w:sz w:val="20"/>
                <w:szCs w:val="20"/>
                <w:lang w:eastAsia="en-US"/>
              </w:rPr>
              <w:t>(temperatūrą, vėjo greitį, gruntą</w:t>
            </w:r>
            <w:r>
              <w:rPr>
                <w:rFonts w:eastAsia="TimesNewRoman"/>
                <w:sz w:val="20"/>
                <w:szCs w:val="20"/>
                <w:lang w:eastAsia="en-US"/>
              </w:rPr>
              <w:t xml:space="preserve"> ir kt.);</w:t>
            </w:r>
            <w:r w:rsidRPr="00A51011">
              <w:rPr>
                <w:rFonts w:eastAsia="TimesNewRoman"/>
                <w:sz w:val="20"/>
                <w:szCs w:val="20"/>
                <w:lang w:eastAsia="en-US"/>
              </w:rPr>
              <w:t xml:space="preserve"> Š</w:t>
            </w:r>
            <w:r>
              <w:rPr>
                <w:rFonts w:eastAsia="TimesNewRoman"/>
                <w:sz w:val="20"/>
                <w:szCs w:val="20"/>
                <w:lang w:eastAsia="en-US"/>
              </w:rPr>
              <w:t xml:space="preserve">viestuvas </w:t>
            </w:r>
            <w:r w:rsidRPr="00A51011">
              <w:rPr>
                <w:rFonts w:eastAsia="TimesNewRoman"/>
                <w:sz w:val="20"/>
                <w:szCs w:val="20"/>
                <w:lang w:eastAsia="en-US"/>
              </w:rPr>
              <w:t>Klasikinio stiliaus šviestuvas (firmos „</w:t>
            </w:r>
            <w:proofErr w:type="spellStart"/>
            <w:r>
              <w:rPr>
                <w:rFonts w:eastAsia="TimesNewRoman"/>
                <w:sz w:val="20"/>
                <w:szCs w:val="20"/>
                <w:lang w:eastAsia="en-US"/>
              </w:rPr>
              <w:t>ART</w:t>
            </w:r>
            <w:r w:rsidRPr="00A51011">
              <w:rPr>
                <w:rFonts w:eastAsia="TimesNewRoman"/>
                <w:sz w:val="20"/>
                <w:szCs w:val="20"/>
                <w:lang w:eastAsia="en-US"/>
              </w:rPr>
              <w:t>METAL“</w:t>
            </w:r>
            <w:r>
              <w:rPr>
                <w:rFonts w:eastAsia="TimesNewRoman"/>
                <w:sz w:val="20"/>
                <w:szCs w:val="20"/>
                <w:lang w:eastAsia="en-US"/>
              </w:rPr>
              <w:t>S.P.j</w:t>
            </w:r>
            <w:proofErr w:type="spellEnd"/>
            <w:r>
              <w:rPr>
                <w:rFonts w:eastAsia="TimesNewRoman"/>
                <w:sz w:val="20"/>
                <w:szCs w:val="20"/>
                <w:lang w:eastAsia="en-US"/>
              </w:rPr>
              <w:t xml:space="preserve">. ANTARES tipas) arba </w:t>
            </w:r>
            <w:r w:rsidRPr="00A51011">
              <w:rPr>
                <w:rFonts w:eastAsia="TimesNewRoman"/>
                <w:sz w:val="20"/>
                <w:szCs w:val="20"/>
                <w:lang w:eastAsia="en-US"/>
              </w:rPr>
              <w:t>analogiš</w:t>
            </w:r>
            <w:r>
              <w:rPr>
                <w:rFonts w:eastAsia="TimesNewRoman"/>
                <w:sz w:val="20"/>
                <w:szCs w:val="20"/>
                <w:lang w:eastAsia="en-US"/>
              </w:rPr>
              <w:t xml:space="preserve">kas Standartas LST EN 60598-2-3:2005 </w:t>
            </w:r>
            <w:r w:rsidRPr="00A51011">
              <w:rPr>
                <w:rFonts w:eastAsia="TimesNewRoman"/>
                <w:sz w:val="20"/>
                <w:szCs w:val="20"/>
                <w:lang w:eastAsia="en-US"/>
              </w:rPr>
              <w:t>Šviestuvas turi bū</w:t>
            </w:r>
            <w:r>
              <w:rPr>
                <w:rFonts w:eastAsia="TimesNewRoman"/>
                <w:sz w:val="20"/>
                <w:szCs w:val="20"/>
                <w:lang w:eastAsia="en-US"/>
              </w:rPr>
              <w:t xml:space="preserve">ti sertifikuotas naudoti </w:t>
            </w:r>
            <w:r w:rsidRPr="00A51011">
              <w:rPr>
                <w:rFonts w:eastAsia="TimesNewRoman"/>
                <w:sz w:val="20"/>
                <w:szCs w:val="20"/>
                <w:lang w:eastAsia="en-US"/>
              </w:rPr>
              <w:t>Lietuvoje arba turėti CE ženklinimą</w:t>
            </w:r>
            <w:r>
              <w:rPr>
                <w:rFonts w:eastAsia="TimesNewRoman"/>
                <w:sz w:val="20"/>
                <w:szCs w:val="20"/>
                <w:lang w:eastAsia="en-US"/>
              </w:rPr>
              <w:t xml:space="preserve"> </w:t>
            </w:r>
            <w:r w:rsidRPr="00A51011">
              <w:rPr>
                <w:rFonts w:eastAsia="TimesNewRoman"/>
                <w:sz w:val="20"/>
                <w:szCs w:val="20"/>
                <w:lang w:eastAsia="en-US"/>
              </w:rPr>
              <w:t>patvirtinantį sertifikatą</w:t>
            </w:r>
            <w:r>
              <w:rPr>
                <w:rFonts w:eastAsia="TimesNewRoman"/>
                <w:sz w:val="20"/>
                <w:szCs w:val="20"/>
                <w:lang w:eastAsia="en-US"/>
              </w:rPr>
              <w:t>.</w:t>
            </w:r>
          </w:p>
          <w:p w14:paraId="58687EF5" w14:textId="77777777"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Konstrukcija</w:t>
            </w:r>
          </w:p>
          <w:p w14:paraId="3BDB5CD6" w14:textId="77777777"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Šviestuvą sudaro:</w:t>
            </w:r>
          </w:p>
          <w:p w14:paraId="3D524BB9" w14:textId="403A2222"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Korpusas sujungtas su gaubtu ž</w:t>
            </w:r>
            <w:r w:rsidR="00B224CD">
              <w:rPr>
                <w:rFonts w:eastAsia="TimesNewRoman"/>
                <w:sz w:val="20"/>
                <w:szCs w:val="20"/>
                <w:lang w:eastAsia="en-US"/>
              </w:rPr>
              <w:t xml:space="preserve">iedo </w:t>
            </w:r>
            <w:r w:rsidRPr="00A51011">
              <w:rPr>
                <w:rFonts w:eastAsia="TimesNewRoman"/>
                <w:sz w:val="20"/>
                <w:szCs w:val="20"/>
                <w:lang w:eastAsia="en-US"/>
              </w:rPr>
              <w:t>pagalba;</w:t>
            </w:r>
          </w:p>
          <w:p w14:paraId="59F6E37D" w14:textId="09E00D46"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Šviestuvo korpuse į</w:t>
            </w:r>
            <w:r w:rsidR="00B224CD">
              <w:rPr>
                <w:rFonts w:eastAsia="TimesNewRoman"/>
                <w:sz w:val="20"/>
                <w:szCs w:val="20"/>
                <w:lang w:eastAsia="en-US"/>
              </w:rPr>
              <w:t xml:space="preserve">montuotas </w:t>
            </w:r>
            <w:r w:rsidRPr="00A51011">
              <w:rPr>
                <w:rFonts w:eastAsia="TimesNewRoman"/>
                <w:sz w:val="20"/>
                <w:szCs w:val="20"/>
                <w:lang w:eastAsia="en-US"/>
              </w:rPr>
              <w:t>diskas atskiriantis elektrinę</w:t>
            </w:r>
            <w:r w:rsidR="00B224CD">
              <w:rPr>
                <w:rFonts w:eastAsia="TimesNewRoman"/>
                <w:sz w:val="20"/>
                <w:szCs w:val="20"/>
                <w:lang w:eastAsia="en-US"/>
              </w:rPr>
              <w:t xml:space="preserve"> ir </w:t>
            </w:r>
            <w:r w:rsidRPr="00A51011">
              <w:rPr>
                <w:rFonts w:eastAsia="TimesNewRoman"/>
                <w:sz w:val="20"/>
                <w:szCs w:val="20"/>
                <w:lang w:eastAsia="en-US"/>
              </w:rPr>
              <w:t>optinę šviestuvo dalis;</w:t>
            </w:r>
          </w:p>
          <w:p w14:paraId="1A627219" w14:textId="53A7D292"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Prie š</w:t>
            </w:r>
            <w:r w:rsidR="00B224CD">
              <w:rPr>
                <w:rFonts w:eastAsia="TimesNewRoman"/>
                <w:sz w:val="20"/>
                <w:szCs w:val="20"/>
                <w:lang w:eastAsia="en-US"/>
              </w:rPr>
              <w:t xml:space="preserve">io disko pritvirtintas LED </w:t>
            </w:r>
            <w:r w:rsidRPr="00A51011">
              <w:rPr>
                <w:rFonts w:eastAsia="TimesNewRoman"/>
                <w:sz w:val="20"/>
                <w:szCs w:val="20"/>
                <w:lang w:eastAsia="en-US"/>
              </w:rPr>
              <w:t>šviesos šaltinis su auš</w:t>
            </w:r>
            <w:r w:rsidR="00B224CD">
              <w:rPr>
                <w:rFonts w:eastAsia="TimesNewRoman"/>
                <w:sz w:val="20"/>
                <w:szCs w:val="20"/>
                <w:lang w:eastAsia="en-US"/>
              </w:rPr>
              <w:t xml:space="preserve">inimo </w:t>
            </w:r>
            <w:r w:rsidRPr="00A51011">
              <w:rPr>
                <w:rFonts w:eastAsia="TimesNewRoman"/>
                <w:sz w:val="20"/>
                <w:szCs w:val="20"/>
                <w:lang w:eastAsia="en-US"/>
              </w:rPr>
              <w:t>radiatoriumi ir lęšis.</w:t>
            </w:r>
          </w:p>
          <w:p w14:paraId="5557A1CB" w14:textId="6AFD41FA"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Šviestuvas sandarinamas tarpinė</w:t>
            </w:r>
            <w:r w:rsidR="00B224CD">
              <w:rPr>
                <w:rFonts w:eastAsia="TimesNewRoman"/>
                <w:sz w:val="20"/>
                <w:szCs w:val="20"/>
                <w:lang w:eastAsia="en-US"/>
              </w:rPr>
              <w:t xml:space="preserve">s </w:t>
            </w:r>
            <w:r w:rsidRPr="00A51011">
              <w:rPr>
                <w:rFonts w:eastAsia="TimesNewRoman"/>
                <w:sz w:val="20"/>
                <w:szCs w:val="20"/>
                <w:lang w:eastAsia="en-US"/>
              </w:rPr>
              <w:t>pagalba.</w:t>
            </w:r>
          </w:p>
          <w:p w14:paraId="04D4D87E" w14:textId="483323A6"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Korpusas daž</w:t>
            </w:r>
            <w:r w:rsidR="00B224CD">
              <w:rPr>
                <w:rFonts w:eastAsia="TimesNewRoman"/>
                <w:sz w:val="20"/>
                <w:szCs w:val="20"/>
                <w:lang w:eastAsia="en-US"/>
              </w:rPr>
              <w:t xml:space="preserve">ytas antikoroziniai </w:t>
            </w:r>
            <w:r w:rsidRPr="00A51011">
              <w:rPr>
                <w:rFonts w:eastAsia="TimesNewRoman"/>
                <w:sz w:val="20"/>
                <w:szCs w:val="20"/>
                <w:lang w:eastAsia="en-US"/>
              </w:rPr>
              <w:t>dažais ta pač</w:t>
            </w:r>
            <w:r w:rsidR="00B224CD">
              <w:rPr>
                <w:rFonts w:eastAsia="TimesNewRoman"/>
                <w:sz w:val="20"/>
                <w:szCs w:val="20"/>
                <w:lang w:eastAsia="en-US"/>
              </w:rPr>
              <w:t xml:space="preserve">ia, tamsiai pilka spalva </w:t>
            </w:r>
            <w:r w:rsidRPr="00A51011">
              <w:rPr>
                <w:rFonts w:eastAsia="TimesNewRoman"/>
                <w:sz w:val="20"/>
                <w:szCs w:val="20"/>
                <w:lang w:eastAsia="en-US"/>
              </w:rPr>
              <w:t>kaip ir atrama.</w:t>
            </w:r>
          </w:p>
          <w:p w14:paraId="1D1CF2E5" w14:textId="337D4630" w:rsidR="00A51011" w:rsidRPr="00A51011" w:rsidRDefault="00A51011" w:rsidP="00A51011">
            <w:pPr>
              <w:autoSpaceDE w:val="0"/>
              <w:autoSpaceDN w:val="0"/>
              <w:adjustRightInd w:val="0"/>
              <w:rPr>
                <w:rFonts w:eastAsia="TimesNewRoman"/>
                <w:sz w:val="20"/>
                <w:szCs w:val="20"/>
                <w:lang w:eastAsia="en-US"/>
              </w:rPr>
            </w:pPr>
            <w:r w:rsidRPr="00A51011">
              <w:rPr>
                <w:rFonts w:eastAsia="TimesNewRoman"/>
                <w:sz w:val="20"/>
                <w:szCs w:val="20"/>
                <w:lang w:eastAsia="en-US"/>
              </w:rPr>
              <w:t xml:space="preserve"> Apsaugos klasė Optinė</w:t>
            </w:r>
            <w:r w:rsidR="00B224CD">
              <w:rPr>
                <w:rFonts w:eastAsia="TimesNewRoman"/>
                <w:sz w:val="20"/>
                <w:szCs w:val="20"/>
                <w:lang w:eastAsia="en-US"/>
              </w:rPr>
              <w:t xml:space="preserve">s dalies IP-65; </w:t>
            </w:r>
            <w:r w:rsidRPr="00A51011">
              <w:rPr>
                <w:rFonts w:eastAsia="TimesNewRoman"/>
                <w:sz w:val="20"/>
                <w:szCs w:val="20"/>
                <w:lang w:eastAsia="en-US"/>
              </w:rPr>
              <w:t>Elektrinė</w:t>
            </w:r>
            <w:r w:rsidR="00B224CD">
              <w:rPr>
                <w:rFonts w:eastAsia="TimesNewRoman"/>
                <w:sz w:val="20"/>
                <w:szCs w:val="20"/>
                <w:lang w:eastAsia="en-US"/>
              </w:rPr>
              <w:t>s dalies IP44;</w:t>
            </w:r>
            <w:r w:rsidRPr="00A51011">
              <w:rPr>
                <w:rFonts w:eastAsia="TimesNewRoman"/>
                <w:sz w:val="20"/>
                <w:szCs w:val="20"/>
                <w:lang w:eastAsia="en-US"/>
              </w:rPr>
              <w:t xml:space="preserve"> </w:t>
            </w:r>
            <w:proofErr w:type="spellStart"/>
            <w:r w:rsidRPr="00A51011">
              <w:rPr>
                <w:rFonts w:eastAsia="TimesNewRoman"/>
                <w:sz w:val="20"/>
                <w:szCs w:val="20"/>
                <w:lang w:eastAsia="en-US"/>
              </w:rPr>
              <w:t>Elektrosaugos</w:t>
            </w:r>
            <w:proofErr w:type="spellEnd"/>
            <w:r w:rsidRPr="00A51011">
              <w:rPr>
                <w:rFonts w:eastAsia="TimesNewRoman"/>
                <w:sz w:val="20"/>
                <w:szCs w:val="20"/>
                <w:lang w:eastAsia="en-US"/>
              </w:rPr>
              <w:t xml:space="preserve"> klasė</w:t>
            </w:r>
            <w:r w:rsidR="00B224CD">
              <w:rPr>
                <w:rFonts w:eastAsia="TimesNewRoman"/>
                <w:sz w:val="20"/>
                <w:szCs w:val="20"/>
                <w:lang w:eastAsia="en-US"/>
              </w:rPr>
              <w:t xml:space="preserve"> II; </w:t>
            </w:r>
            <w:r w:rsidRPr="00A51011">
              <w:rPr>
                <w:rFonts w:eastAsia="TimesNewRoman"/>
                <w:sz w:val="20"/>
                <w:szCs w:val="20"/>
                <w:lang w:eastAsia="en-US"/>
              </w:rPr>
              <w:t>Atsparumas smū</w:t>
            </w:r>
            <w:r w:rsidR="00B224CD">
              <w:rPr>
                <w:rFonts w:eastAsia="TimesNewRoman"/>
                <w:sz w:val="20"/>
                <w:szCs w:val="20"/>
                <w:lang w:eastAsia="en-US"/>
              </w:rPr>
              <w:t xml:space="preserve">giams IK10; </w:t>
            </w:r>
            <w:r w:rsidRPr="00A51011">
              <w:rPr>
                <w:rFonts w:eastAsia="TimesNewRoman"/>
                <w:sz w:val="20"/>
                <w:szCs w:val="20"/>
                <w:lang w:eastAsia="en-US"/>
              </w:rPr>
              <w:t>Į</w:t>
            </w:r>
            <w:r w:rsidR="00B224CD">
              <w:rPr>
                <w:rFonts w:eastAsia="TimesNewRoman"/>
                <w:sz w:val="20"/>
                <w:szCs w:val="20"/>
                <w:lang w:eastAsia="en-US"/>
              </w:rPr>
              <w:t xml:space="preserve">tampa 230}10% AC; </w:t>
            </w:r>
            <w:r w:rsidRPr="00A51011">
              <w:rPr>
                <w:rFonts w:eastAsia="TimesNewRoman"/>
                <w:sz w:val="20"/>
                <w:szCs w:val="20"/>
                <w:lang w:eastAsia="en-US"/>
              </w:rPr>
              <w:t xml:space="preserve"> Šviesos spalvinė temperatū</w:t>
            </w:r>
            <w:r w:rsidR="00B224CD">
              <w:rPr>
                <w:rFonts w:eastAsia="TimesNewRoman"/>
                <w:sz w:val="20"/>
                <w:szCs w:val="20"/>
                <w:lang w:eastAsia="en-US"/>
              </w:rPr>
              <w:t xml:space="preserve">ra 3000K; </w:t>
            </w:r>
            <w:r w:rsidRPr="00A51011">
              <w:rPr>
                <w:rFonts w:eastAsia="TimesNewRoman"/>
                <w:sz w:val="20"/>
                <w:szCs w:val="20"/>
                <w:lang w:eastAsia="en-US"/>
              </w:rPr>
              <w:t>Šviesos šaltinis ≥ 86W LED (</w:t>
            </w:r>
            <w:proofErr w:type="spellStart"/>
            <w:r w:rsidRPr="00A51011">
              <w:rPr>
                <w:rFonts w:eastAsia="TimesNewRoman"/>
                <w:sz w:val="20"/>
                <w:szCs w:val="20"/>
                <w:lang w:eastAsia="en-US"/>
              </w:rPr>
              <w:t>LightEmitting</w:t>
            </w:r>
            <w:proofErr w:type="spellEnd"/>
            <w:r w:rsidRPr="00A51011">
              <w:rPr>
                <w:rFonts w:eastAsia="TimesNewRoman"/>
                <w:sz w:val="20"/>
                <w:szCs w:val="20"/>
                <w:lang w:eastAsia="en-US"/>
              </w:rPr>
              <w:t xml:space="preserve"> Diode) š</w:t>
            </w:r>
            <w:r w:rsidR="00B224CD">
              <w:rPr>
                <w:rFonts w:eastAsia="TimesNewRoman"/>
                <w:sz w:val="20"/>
                <w:szCs w:val="20"/>
                <w:lang w:eastAsia="en-US"/>
              </w:rPr>
              <w:t xml:space="preserve">viesos </w:t>
            </w:r>
            <w:r w:rsidRPr="00A51011">
              <w:rPr>
                <w:rFonts w:eastAsia="TimesNewRoman"/>
                <w:sz w:val="20"/>
                <w:szCs w:val="20"/>
                <w:lang w:eastAsia="en-US"/>
              </w:rPr>
              <w:t>šaltiniais su paleidimo aparatū</w:t>
            </w:r>
            <w:r w:rsidR="00B224CD">
              <w:rPr>
                <w:rFonts w:eastAsia="TimesNewRoman"/>
                <w:sz w:val="20"/>
                <w:szCs w:val="20"/>
                <w:lang w:eastAsia="en-US"/>
              </w:rPr>
              <w:t xml:space="preserve">ra; </w:t>
            </w:r>
            <w:r w:rsidRPr="00A51011">
              <w:rPr>
                <w:rFonts w:eastAsia="TimesNewRoman"/>
                <w:sz w:val="20"/>
                <w:szCs w:val="20"/>
                <w:lang w:eastAsia="en-US"/>
              </w:rPr>
              <w:t>Šviesos srautas ≥</w:t>
            </w:r>
            <w:r w:rsidR="00B224CD">
              <w:rPr>
                <w:rFonts w:eastAsia="TimesNewRoman"/>
                <w:sz w:val="20"/>
                <w:szCs w:val="20"/>
                <w:lang w:eastAsia="en-US"/>
              </w:rPr>
              <w:t xml:space="preserve"> 6346lm; </w:t>
            </w:r>
            <w:r w:rsidRPr="00A51011">
              <w:rPr>
                <w:rFonts w:eastAsia="TimesNewRoman"/>
                <w:sz w:val="20"/>
                <w:szCs w:val="20"/>
                <w:lang w:eastAsia="en-US"/>
              </w:rPr>
              <w:t>Šviesos sklaida Simetrinė</w:t>
            </w:r>
            <w:r w:rsidR="00B224CD">
              <w:rPr>
                <w:rFonts w:eastAsia="TimesNewRoman"/>
                <w:sz w:val="20"/>
                <w:szCs w:val="20"/>
                <w:lang w:eastAsia="en-US"/>
              </w:rPr>
              <w:t xml:space="preserve">; </w:t>
            </w:r>
            <w:r w:rsidRPr="00A51011">
              <w:rPr>
                <w:rFonts w:eastAsia="TimesNewRoman"/>
                <w:sz w:val="20"/>
                <w:szCs w:val="20"/>
                <w:lang w:eastAsia="en-US"/>
              </w:rPr>
              <w:t>Pasipriešinimo vėjui plotas 0,18m</w:t>
            </w:r>
            <w:r w:rsidR="00B224CD">
              <w:rPr>
                <w:rFonts w:eastAsia="TimesNewRoman"/>
                <w:sz w:val="20"/>
                <w:szCs w:val="20"/>
                <w:lang w:eastAsia="en-US"/>
              </w:rPr>
              <w:t xml:space="preserve">2; Matmenys O700x640mm; </w:t>
            </w:r>
            <w:r w:rsidRPr="00A51011">
              <w:rPr>
                <w:rFonts w:eastAsia="TimesNewRoman"/>
                <w:sz w:val="20"/>
                <w:szCs w:val="20"/>
                <w:lang w:eastAsia="en-US"/>
              </w:rPr>
              <w:t>Masė 16,5kg</w:t>
            </w:r>
          </w:p>
          <w:p w14:paraId="175B3A56" w14:textId="219A4673" w:rsidR="00A51011" w:rsidRDefault="00A51011" w:rsidP="00B224CD">
            <w:pPr>
              <w:rPr>
                <w:rFonts w:eastAsia="TimesNewRoman"/>
                <w:sz w:val="20"/>
                <w:szCs w:val="20"/>
                <w:lang w:eastAsia="en-US"/>
              </w:rPr>
            </w:pPr>
            <w:r w:rsidRPr="00B224CD">
              <w:rPr>
                <w:rFonts w:eastAsia="TimesNewRoman"/>
                <w:sz w:val="20"/>
                <w:szCs w:val="20"/>
                <w:lang w:eastAsia="en-US"/>
              </w:rPr>
              <w:t>Garantinis laikas ≥ 12 mėnesių</w:t>
            </w:r>
          </w:p>
          <w:p w14:paraId="02C064F5" w14:textId="66C6255C" w:rsidR="00710A52" w:rsidRPr="00B224CD" w:rsidRDefault="00710A52" w:rsidP="00B224CD">
            <w:pPr>
              <w:rPr>
                <w:rFonts w:eastAsia="TimesNewRoman"/>
                <w:sz w:val="20"/>
                <w:szCs w:val="20"/>
                <w:lang w:eastAsia="en-US"/>
              </w:rPr>
            </w:pPr>
            <w:r>
              <w:rPr>
                <w:rFonts w:eastAsia="TimesNewRoman"/>
                <w:noProof/>
                <w:sz w:val="20"/>
                <w:szCs w:val="20"/>
              </w:rPr>
              <w:drawing>
                <wp:inline distT="0" distB="0" distL="0" distR="0" wp14:anchorId="184BB6C8" wp14:editId="2E81D218">
                  <wp:extent cx="2695575" cy="3122930"/>
                  <wp:effectExtent l="0" t="0" r="9525" b="127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95575" cy="3122930"/>
                          </a:xfrm>
                          <a:prstGeom prst="rect">
                            <a:avLst/>
                          </a:prstGeom>
                          <a:noFill/>
                          <a:ln>
                            <a:noFill/>
                          </a:ln>
                        </pic:spPr>
                      </pic:pic>
                    </a:graphicData>
                  </a:graphic>
                </wp:inline>
              </w:drawing>
            </w:r>
            <w:r>
              <w:rPr>
                <w:rFonts w:eastAsia="TimesNewRoman"/>
                <w:sz w:val="20"/>
                <w:szCs w:val="20"/>
                <w:lang w:eastAsia="en-US"/>
              </w:rPr>
              <w:t xml:space="preserve"> </w:t>
            </w:r>
            <w:r>
              <w:rPr>
                <w:rFonts w:eastAsia="TimesNewRoman"/>
                <w:noProof/>
                <w:sz w:val="20"/>
                <w:szCs w:val="20"/>
              </w:rPr>
              <w:drawing>
                <wp:inline distT="0" distB="0" distL="0" distR="0" wp14:anchorId="057CB4EC" wp14:editId="2E09BA0B">
                  <wp:extent cx="2505951" cy="3129148"/>
                  <wp:effectExtent l="0" t="0" r="889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8951" cy="3132894"/>
                          </a:xfrm>
                          <a:prstGeom prst="rect">
                            <a:avLst/>
                          </a:prstGeom>
                          <a:noFill/>
                          <a:ln>
                            <a:noFill/>
                          </a:ln>
                        </pic:spPr>
                      </pic:pic>
                    </a:graphicData>
                  </a:graphic>
                </wp:inline>
              </w:drawing>
            </w:r>
          </w:p>
          <w:p w14:paraId="5434960C" w14:textId="29936C45" w:rsidR="00402B8C" w:rsidRDefault="00402B8C"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Prieš pradėdamas vykdyti darbus rangovas turi turėti technikos priežiūros tarnyboje atestuotas kėlimo priemones. Darbus gali vykdyti atestuotas kranų darbų vadovas. Atramos statomos grunte sumontavus pamatus, kurie įrengiami į gruntą išgręžus</w:t>
            </w:r>
            <w:r w:rsidR="00501E27" w:rsidRPr="00E63837">
              <w:rPr>
                <w:rFonts w:eastAsia="TimesNewRoman"/>
                <w:sz w:val="20"/>
                <w:szCs w:val="20"/>
                <w:lang w:eastAsia="en-US"/>
              </w:rPr>
              <w:t xml:space="preserve"> </w:t>
            </w:r>
            <w:r w:rsidRPr="00E63837">
              <w:rPr>
                <w:rFonts w:eastAsia="TimesNewRoman"/>
                <w:sz w:val="20"/>
                <w:szCs w:val="20"/>
                <w:lang w:eastAsia="en-US"/>
              </w:rPr>
              <w:t>(arba iškasus) iki 1,5 m gylio šulinius. Šulinių dugne įrenti 10 cm storio pagrindą. Pamatų užpylimui naudoti smėlio -žvyro mišinį. Užpilant sutankinti kas 0,2 m. Atramų cokolinėje dalyje montuojami kabelių atsišakojimo gnybtai ir dėžutės su šviestuvų apsaugos įtaisais. EĮĮT „Apšvietimo elektros įrenginių įrengimo taisyklės“ p.96 reikalavimai. Gembes ir šviestuvus montuoti tik visiškai įtvirtinus atramas.</w:t>
            </w:r>
          </w:p>
          <w:p w14:paraId="2B37478B" w14:textId="77777777" w:rsidR="00710A52" w:rsidRPr="00E63837" w:rsidRDefault="00710A52" w:rsidP="00E63837">
            <w:pPr>
              <w:autoSpaceDE w:val="0"/>
              <w:autoSpaceDN w:val="0"/>
              <w:adjustRightInd w:val="0"/>
              <w:jc w:val="both"/>
              <w:rPr>
                <w:rFonts w:eastAsia="TimesNewRoman"/>
                <w:sz w:val="20"/>
                <w:szCs w:val="20"/>
                <w:lang w:eastAsia="en-US"/>
              </w:rPr>
            </w:pPr>
          </w:p>
          <w:p w14:paraId="5560F3F8" w14:textId="4BEA55E0" w:rsidR="005F0A6C" w:rsidRPr="00E63837" w:rsidRDefault="005F0A6C" w:rsidP="00E63837">
            <w:pPr>
              <w:pStyle w:val="Sraopastraipa"/>
              <w:numPr>
                <w:ilvl w:val="0"/>
                <w:numId w:val="4"/>
              </w:numPr>
              <w:jc w:val="both"/>
              <w:rPr>
                <w:b/>
                <w:lang w:eastAsia="en-US"/>
              </w:rPr>
            </w:pPr>
            <w:r w:rsidRPr="00E63837">
              <w:rPr>
                <w:rFonts w:eastAsia="Calibri"/>
                <w:b/>
                <w:lang w:eastAsia="en-US"/>
              </w:rPr>
              <w:t>Pamatas  apšvietimo atramai:</w:t>
            </w:r>
          </w:p>
          <w:p w14:paraId="3A54F7EF" w14:textId="77777777" w:rsidR="005F0A6C" w:rsidRPr="00E63837" w:rsidRDefault="005F0A6C" w:rsidP="00E63837">
            <w:pPr>
              <w:pStyle w:val="Sraopastraipa"/>
              <w:jc w:val="both"/>
              <w:rPr>
                <w:rFonts w:eastAsia="Calibri"/>
                <w:b/>
                <w:bCs/>
                <w:lang w:eastAsia="en-US"/>
              </w:rPr>
            </w:pPr>
            <w:r w:rsidRPr="00E63837">
              <w:rPr>
                <w:b/>
              </w:rPr>
              <w:t xml:space="preserve">                 </w:t>
            </w:r>
            <w:r w:rsidRPr="00E63837">
              <w:rPr>
                <w:rFonts w:eastAsia="Calibri"/>
                <w:b/>
                <w:bCs/>
                <w:lang w:eastAsia="en-US"/>
              </w:rPr>
              <w:t>Komplekte turi būti numatyta pamato guma</w:t>
            </w:r>
          </w:p>
          <w:p w14:paraId="68B85F84" w14:textId="77777777" w:rsidR="005F0A6C" w:rsidRPr="00E63837" w:rsidRDefault="005F0A6C" w:rsidP="00E63837">
            <w:pPr>
              <w:widowControl w:val="0"/>
              <w:jc w:val="both"/>
              <w:rPr>
                <w:rFonts w:eastAsia="Calibri"/>
                <w:b/>
                <w:bCs/>
                <w:sz w:val="20"/>
                <w:szCs w:val="20"/>
                <w:lang w:eastAsia="en-US"/>
              </w:rPr>
            </w:pPr>
          </w:p>
          <w:p w14:paraId="0435470A" w14:textId="7B6DD6D9" w:rsidR="005F0A6C" w:rsidRPr="00E63837" w:rsidRDefault="005F0A6C" w:rsidP="00E63837">
            <w:pPr>
              <w:widowControl w:val="0"/>
              <w:jc w:val="both"/>
              <w:rPr>
                <w:rFonts w:eastAsia="Calibri"/>
                <w:sz w:val="20"/>
                <w:szCs w:val="20"/>
                <w:lang w:eastAsia="en-US"/>
              </w:rPr>
            </w:pPr>
            <w:r w:rsidRPr="00E63837">
              <w:rPr>
                <w:rFonts w:eastAsia="Calibri"/>
                <w:noProof/>
                <w:sz w:val="20"/>
                <w:szCs w:val="20"/>
              </w:rPr>
              <w:drawing>
                <wp:inline distT="0" distB="0" distL="0" distR="0" wp14:anchorId="604DC4CE" wp14:editId="788E054A">
                  <wp:extent cx="944245" cy="712470"/>
                  <wp:effectExtent l="0" t="0" r="825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4245" cy="712470"/>
                          </a:xfrm>
                          <a:prstGeom prst="rect">
                            <a:avLst/>
                          </a:prstGeom>
                          <a:noFill/>
                          <a:ln>
                            <a:noFill/>
                          </a:ln>
                        </pic:spPr>
                      </pic:pic>
                    </a:graphicData>
                  </a:graphic>
                </wp:inline>
              </w:drawing>
            </w:r>
          </w:p>
          <w:p w14:paraId="0AF2F652" w14:textId="5C6A96A8" w:rsidR="005F0A6C" w:rsidRPr="00E63837" w:rsidRDefault="005F0A6C" w:rsidP="00E63837">
            <w:pPr>
              <w:jc w:val="both"/>
              <w:rPr>
                <w:sz w:val="20"/>
                <w:szCs w:val="20"/>
              </w:rPr>
            </w:pPr>
            <w:r w:rsidRPr="00E63837">
              <w:rPr>
                <w:noProof/>
                <w:sz w:val="20"/>
                <w:szCs w:val="20"/>
              </w:rPr>
              <w:lastRenderedPageBreak/>
              <w:drawing>
                <wp:inline distT="0" distB="0" distL="0" distR="0" wp14:anchorId="2283EE2D" wp14:editId="151B892F">
                  <wp:extent cx="3265805" cy="21551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65805" cy="2155190"/>
                          </a:xfrm>
                          <a:prstGeom prst="rect">
                            <a:avLst/>
                          </a:prstGeom>
                          <a:noFill/>
                          <a:ln>
                            <a:noFill/>
                          </a:ln>
                        </pic:spPr>
                      </pic:pic>
                    </a:graphicData>
                  </a:graphic>
                </wp:inline>
              </w:drawing>
            </w:r>
          </w:p>
          <w:p w14:paraId="0F4B0943" w14:textId="77777777" w:rsidR="00501E27" w:rsidRPr="00E63837" w:rsidRDefault="00501E27" w:rsidP="00E63837">
            <w:pPr>
              <w:tabs>
                <w:tab w:val="left" w:pos="6700"/>
              </w:tabs>
              <w:jc w:val="both"/>
              <w:rPr>
                <w:sz w:val="20"/>
                <w:szCs w:val="20"/>
                <w:lang w:eastAsia="en-US"/>
              </w:rPr>
            </w:pPr>
            <w:r w:rsidRPr="00E63837">
              <w:rPr>
                <w:sz w:val="20"/>
                <w:szCs w:val="20"/>
                <w:lang w:eastAsia="en-US"/>
              </w:rPr>
              <w:t xml:space="preserve">Įrengiant pamatus, svarbu įvertinti įšalo gylį. Žemės įšalo jėga sukuria milžinišką į viršų nukreiptą jėgą. Grunto </w:t>
            </w:r>
            <w:proofErr w:type="spellStart"/>
            <w:r w:rsidRPr="00E63837">
              <w:rPr>
                <w:sz w:val="20"/>
                <w:szCs w:val="20"/>
                <w:lang w:eastAsia="en-US"/>
              </w:rPr>
              <w:t>kilsnumo</w:t>
            </w:r>
            <w:proofErr w:type="spellEnd"/>
            <w:r w:rsidRPr="00E63837">
              <w:rPr>
                <w:sz w:val="20"/>
                <w:szCs w:val="20"/>
                <w:lang w:eastAsia="en-US"/>
              </w:rPr>
              <w:t xml:space="preserve"> priežastis yra jame esantis vanduo, kuris, esant neigiamai temperatūrai, virsdamas ledu plečiasi. Lietuvoje įprasta manyti, kad gruntas įšąla iki 1,2 m. Tačiau reikia nepamiršti, kad kiekvieno grunto įšalo gylis skirtingas, pvz., smėlio įšalo gylis yra 1,2 m, molio ar priemolio - 1,5 m. Todėl ir pamatų gylis priklausys nuo grunto. Molio ir priemolio grunte, turinčiame savybę išbrinkti, pamato gylis turi būti 10-25 cm žemiau įšalo gylio. Smėlio grunte pamato gylis, nepriklausomai nuo įšalo gylio, turi būti 0,5 m žemiau įšalo lygio. Po vidinėmis sienomis gali būti ir seklesnis, nei po išorinėmis, bet negali būti sekliau kaip 0,4 m nuo žemės paviršiaus.</w:t>
            </w:r>
          </w:p>
          <w:p w14:paraId="4CAF01C4" w14:textId="77777777" w:rsidR="00501E27" w:rsidRPr="00E63837" w:rsidRDefault="00501E27" w:rsidP="00E63837">
            <w:pPr>
              <w:jc w:val="both"/>
              <w:rPr>
                <w:sz w:val="20"/>
                <w:szCs w:val="20"/>
                <w:lang w:eastAsia="en-US"/>
              </w:rPr>
            </w:pPr>
          </w:p>
          <w:p w14:paraId="590E2916" w14:textId="77777777" w:rsidR="00501E27" w:rsidRPr="00E63837" w:rsidRDefault="00501E27" w:rsidP="00E63837">
            <w:pPr>
              <w:jc w:val="both"/>
              <w:rPr>
                <w:sz w:val="20"/>
                <w:szCs w:val="20"/>
              </w:rPr>
            </w:pPr>
          </w:p>
          <w:p w14:paraId="2EB2C650" w14:textId="77777777" w:rsidR="00402B8C" w:rsidRPr="00E63837" w:rsidRDefault="00402B8C" w:rsidP="00E63837">
            <w:pPr>
              <w:pStyle w:val="Sraopastraipa"/>
              <w:widowControl/>
              <w:numPr>
                <w:ilvl w:val="0"/>
                <w:numId w:val="4"/>
              </w:numPr>
              <w:tabs>
                <w:tab w:val="left" w:pos="318"/>
                <w:tab w:val="left" w:pos="452"/>
              </w:tabs>
              <w:autoSpaceDE/>
              <w:autoSpaceDN/>
              <w:adjustRightInd/>
              <w:contextualSpacing w:val="0"/>
              <w:jc w:val="both"/>
              <w:rPr>
                <w:b/>
              </w:rPr>
            </w:pPr>
            <w:r w:rsidRPr="00E63837">
              <w:rPr>
                <w:rFonts w:eastAsia="Calibri"/>
                <w:b/>
                <w:lang w:eastAsia="en-US"/>
              </w:rPr>
              <w:t>Gembė šviestuvui:</w:t>
            </w:r>
          </w:p>
          <w:p w14:paraId="0C195E10" w14:textId="0B32C806" w:rsidR="005F0A6C" w:rsidRPr="00E63837" w:rsidRDefault="00402B8C" w:rsidP="00E63837">
            <w:pPr>
              <w:tabs>
                <w:tab w:val="left" w:pos="318"/>
                <w:tab w:val="left" w:pos="452"/>
              </w:tabs>
              <w:jc w:val="both"/>
              <w:rPr>
                <w:color w:val="000000"/>
                <w:sz w:val="20"/>
                <w:szCs w:val="20"/>
              </w:rPr>
            </w:pPr>
            <w:r w:rsidRPr="00E63837">
              <w:rPr>
                <w:b/>
                <w:sz w:val="20"/>
                <w:szCs w:val="20"/>
              </w:rPr>
              <w:t xml:space="preserve">      </w:t>
            </w:r>
            <w:r w:rsidR="005F0A6C" w:rsidRPr="00E63837">
              <w:rPr>
                <w:b/>
                <w:sz w:val="20"/>
                <w:szCs w:val="20"/>
              </w:rPr>
              <w:t xml:space="preserve"> </w:t>
            </w:r>
            <w:r w:rsidRPr="00E63837">
              <w:rPr>
                <w:color w:val="000000"/>
                <w:sz w:val="20"/>
                <w:szCs w:val="20"/>
              </w:rPr>
              <w:t>Vienguba P formos užmaunama gembė, EN1461 karštai cinkuota, skirta montuoti ant gatvės apšvietimo atramos. Gembės aukštis H-1,0 m, ilgis L-1,5m, diametras d-60mm, palinkimo kampas 5°, metalo storis 3 mm. Ant gembės galima montuoti vieną gatvės šviestuvą</w:t>
            </w:r>
          </w:p>
          <w:p w14:paraId="160F3403" w14:textId="1AD09930" w:rsidR="00501E27" w:rsidRPr="00E63837" w:rsidRDefault="00501E27" w:rsidP="00E63837">
            <w:pPr>
              <w:pStyle w:val="Sraopastraipa"/>
              <w:numPr>
                <w:ilvl w:val="0"/>
                <w:numId w:val="4"/>
              </w:numPr>
              <w:tabs>
                <w:tab w:val="left" w:pos="318"/>
                <w:tab w:val="left" w:pos="452"/>
              </w:tabs>
              <w:jc w:val="both"/>
              <w:rPr>
                <w:b/>
                <w:color w:val="000000"/>
              </w:rPr>
            </w:pPr>
            <w:r w:rsidRPr="00E63837">
              <w:rPr>
                <w:rFonts w:eastAsia="Calibri"/>
                <w:b/>
                <w:lang w:eastAsia="en-US"/>
              </w:rPr>
              <w:t>Apšvietimo valdymo skydas:</w:t>
            </w:r>
          </w:p>
          <w:p w14:paraId="678A2874" w14:textId="5250F5C4" w:rsidR="00402B8C" w:rsidRPr="00E63837" w:rsidRDefault="00402B8C" w:rsidP="00E63837">
            <w:pPr>
              <w:autoSpaceDE w:val="0"/>
              <w:autoSpaceDN w:val="0"/>
              <w:adjustRightInd w:val="0"/>
              <w:jc w:val="both"/>
              <w:rPr>
                <w:rFonts w:eastAsia="TimesNewRoman"/>
                <w:color w:val="000000"/>
                <w:sz w:val="20"/>
                <w:szCs w:val="20"/>
                <w:lang w:eastAsia="en-US"/>
              </w:rPr>
            </w:pPr>
            <w:r w:rsidRPr="00E63837">
              <w:rPr>
                <w:color w:val="000000"/>
                <w:sz w:val="20"/>
                <w:szCs w:val="20"/>
              </w:rPr>
              <w:t xml:space="preserve">           </w:t>
            </w:r>
            <w:r w:rsidR="00501E27" w:rsidRPr="00E63837">
              <w:rPr>
                <w:rFonts w:eastAsia="TimesNewRoman"/>
                <w:sz w:val="20"/>
                <w:szCs w:val="20"/>
                <w:lang w:eastAsia="en-US"/>
              </w:rPr>
              <w:t xml:space="preserve">Pastatoma ant pagrindo. Skydas komplektuojamas su reikiama jėgos grandinių valdymo ir apsaugos aparatūra, bei su reikiamais automatikos ir apsaugos elementais. Skydas turi būti visiškai sukomplektuotas pagal brėžinyje pateiktą schemą. Ir turi veikti pagal projekte numatytus valdymo, komutacijos ir apsaugos procesus. </w:t>
            </w:r>
            <w:r w:rsidR="00501E27" w:rsidRPr="00E63837">
              <w:rPr>
                <w:rFonts w:eastAsia="TimesNewRoman"/>
                <w:color w:val="000000"/>
                <w:sz w:val="20"/>
                <w:szCs w:val="20"/>
                <w:lang w:eastAsia="en-US"/>
              </w:rPr>
              <w:t>Skirta įrengimui lauke ≥IP44 (</w:t>
            </w:r>
            <w:r w:rsidR="00501E27" w:rsidRPr="00E63837">
              <w:rPr>
                <w:rFonts w:eastAsia="TimesNewRoman"/>
                <w:color w:val="0000FF"/>
                <w:sz w:val="20"/>
                <w:szCs w:val="20"/>
                <w:lang w:eastAsia="en-US"/>
              </w:rPr>
              <w:t xml:space="preserve">LST EN 60529:1999 </w:t>
            </w:r>
            <w:r w:rsidR="00501E27" w:rsidRPr="00E63837">
              <w:rPr>
                <w:rFonts w:eastAsia="TimesNewRoman"/>
                <w:color w:val="000000"/>
                <w:sz w:val="20"/>
                <w:szCs w:val="20"/>
                <w:lang w:eastAsia="en-US"/>
              </w:rPr>
              <w:t xml:space="preserve">) Turi būti numatyta įžeminimo laidininko prijungimo vieta pagal </w:t>
            </w:r>
            <w:r w:rsidR="00501E27" w:rsidRPr="00E63837">
              <w:rPr>
                <w:rFonts w:eastAsia="TimesNewRoman"/>
                <w:color w:val="0000FF"/>
                <w:sz w:val="20"/>
                <w:szCs w:val="20"/>
                <w:lang w:eastAsia="en-US"/>
              </w:rPr>
              <w:t>LST EN 60445:2001</w:t>
            </w:r>
            <w:r w:rsidR="00501E27" w:rsidRPr="00E63837">
              <w:rPr>
                <w:rFonts w:eastAsia="TimesNewRoman"/>
                <w:color w:val="000000"/>
                <w:sz w:val="20"/>
                <w:szCs w:val="20"/>
                <w:lang w:eastAsia="en-US"/>
              </w:rPr>
              <w:t>. Prijungimui skirtas gnybtas turi būti pažymėtas ženklu Ant išorinės pusės durų užklijuotas (pritvirtintas) įspėjimo ženklas „</w:t>
            </w:r>
            <w:r w:rsidR="00501E27" w:rsidRPr="00E63837">
              <w:rPr>
                <w:rFonts w:eastAsia="TimesNewRoman"/>
                <w:color w:val="0000FF"/>
                <w:sz w:val="20"/>
                <w:szCs w:val="20"/>
                <w:lang w:eastAsia="en-US"/>
              </w:rPr>
              <w:t>ATSARGIAI, ELEKTROS</w:t>
            </w:r>
            <w:r w:rsidR="00501E27" w:rsidRPr="00E63837">
              <w:rPr>
                <w:rFonts w:eastAsia="TimesNewRoman"/>
                <w:color w:val="000000"/>
                <w:sz w:val="20"/>
                <w:szCs w:val="20"/>
                <w:lang w:eastAsia="en-US"/>
              </w:rPr>
              <w:t xml:space="preserve"> </w:t>
            </w:r>
            <w:r w:rsidR="00501E27" w:rsidRPr="00E63837">
              <w:rPr>
                <w:rFonts w:eastAsia="TimesNewRoman"/>
                <w:color w:val="0000FF"/>
                <w:sz w:val="20"/>
                <w:szCs w:val="20"/>
                <w:lang w:eastAsia="en-US"/>
              </w:rPr>
              <w:t>SMŪGIO PAVOJUS!</w:t>
            </w:r>
            <w:r w:rsidR="00501E27" w:rsidRPr="00E63837">
              <w:rPr>
                <w:rFonts w:eastAsia="TimesNewRoman"/>
                <w:color w:val="000000"/>
                <w:sz w:val="20"/>
                <w:szCs w:val="20"/>
                <w:lang w:eastAsia="en-US"/>
              </w:rPr>
              <w:t>“, atsparus atmosferiniams poveikiams.</w:t>
            </w:r>
          </w:p>
          <w:p w14:paraId="17AD4C8A" w14:textId="5070A216" w:rsidR="00501E27" w:rsidRPr="00E63837" w:rsidRDefault="00501E27" w:rsidP="00E63837">
            <w:pPr>
              <w:pStyle w:val="Sraopastraipa"/>
              <w:numPr>
                <w:ilvl w:val="0"/>
                <w:numId w:val="4"/>
              </w:numPr>
              <w:jc w:val="both"/>
              <w:rPr>
                <w:rFonts w:eastAsia="TimesNewRoman"/>
                <w:b/>
                <w:color w:val="000000"/>
                <w:lang w:eastAsia="en-US"/>
              </w:rPr>
            </w:pPr>
            <w:r w:rsidRPr="00E63837">
              <w:rPr>
                <w:rFonts w:eastAsia="Calibri"/>
                <w:b/>
                <w:lang w:eastAsia="en-US"/>
              </w:rPr>
              <w:t>Įžeminimo kontūro įrengimas:</w:t>
            </w:r>
          </w:p>
          <w:p w14:paraId="0608C670" w14:textId="748F4FC3"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Visi naujai montuojami elektros įrenginiai turi būti įžeminami, pagal EĮĮT VIII punkto reikalavimus. Apšvietimo atramų </w:t>
            </w:r>
            <w:proofErr w:type="spellStart"/>
            <w:r w:rsidRPr="00E63837">
              <w:rPr>
                <w:rFonts w:eastAsia="TimesNewRoman"/>
                <w:sz w:val="20"/>
                <w:szCs w:val="20"/>
                <w:lang w:eastAsia="en-US"/>
              </w:rPr>
              <w:t>įžemintuvo</w:t>
            </w:r>
            <w:proofErr w:type="spellEnd"/>
            <w:r w:rsidRPr="00E63837">
              <w:rPr>
                <w:rFonts w:eastAsia="TimesNewRoman"/>
                <w:sz w:val="20"/>
                <w:szCs w:val="20"/>
                <w:lang w:eastAsia="en-US"/>
              </w:rPr>
              <w:t xml:space="preserve"> varža turi būti ne didesnė kaip 30 Ω, o atstojamoji varža ne didesnė kaip 10Ω. Įrengiamų KAS ar KS/KAS spintų, ar atramos, nuo kurios tiesiamas atvadas, įžeminimo įrenginio varža turi būti ne didesnė kaip ≤ 30 Ω, o elektros linijos, nuo kurios įrengtas atvadas, apsauginio nulinio laido pakartotinių įžeminimo įrenginių atstojamoji varža – ne didesnė kaip ≤ 10Ω. Vartotojo įžeminimo įrenginių varža turi būti ne didesnė kaip ≤ 10 Ω.</w:t>
            </w:r>
          </w:p>
          <w:p w14:paraId="19B17D59" w14:textId="77777777" w:rsidR="00DC3829" w:rsidRPr="00E63837" w:rsidRDefault="00DC3829" w:rsidP="00E63837">
            <w:pPr>
              <w:autoSpaceDE w:val="0"/>
              <w:autoSpaceDN w:val="0"/>
              <w:adjustRightInd w:val="0"/>
              <w:jc w:val="both"/>
              <w:rPr>
                <w:rFonts w:eastAsiaTheme="minorHAnsi"/>
                <w:b/>
                <w:bCs/>
                <w:sz w:val="20"/>
                <w:szCs w:val="20"/>
                <w:lang w:eastAsia="en-US"/>
              </w:rPr>
            </w:pPr>
            <w:r w:rsidRPr="00E63837">
              <w:rPr>
                <w:rFonts w:eastAsiaTheme="minorHAnsi"/>
                <w:b/>
                <w:bCs/>
                <w:sz w:val="20"/>
                <w:szCs w:val="20"/>
                <w:lang w:eastAsia="en-US"/>
              </w:rPr>
              <w:t>Techniniai parametrai ir reikalavimai Dydis, sąlyga</w:t>
            </w:r>
          </w:p>
          <w:p w14:paraId="49227DD2" w14:textId="77777777" w:rsidR="00DC3829" w:rsidRPr="00E63837" w:rsidRDefault="00DC3829" w:rsidP="00E63837">
            <w:pPr>
              <w:autoSpaceDE w:val="0"/>
              <w:autoSpaceDN w:val="0"/>
              <w:adjustRightInd w:val="0"/>
              <w:jc w:val="both"/>
              <w:rPr>
                <w:rFonts w:eastAsiaTheme="minorHAnsi"/>
                <w:b/>
                <w:bCs/>
                <w:sz w:val="20"/>
                <w:szCs w:val="20"/>
                <w:lang w:eastAsia="en-US"/>
              </w:rPr>
            </w:pPr>
            <w:r w:rsidRPr="00E63837">
              <w:rPr>
                <w:rFonts w:eastAsiaTheme="minorHAnsi"/>
                <w:b/>
                <w:bCs/>
                <w:sz w:val="20"/>
                <w:szCs w:val="20"/>
                <w:lang w:eastAsia="en-US"/>
              </w:rPr>
              <w:t>Atitinka</w:t>
            </w:r>
          </w:p>
          <w:p w14:paraId="4B41CDDC" w14:textId="270E1FDD"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Standartai ISO 9001:2000; ISO 14001:2004</w:t>
            </w:r>
          </w:p>
          <w:p w14:paraId="36835254" w14:textId="6ED27AC6"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Strypo medžiaga Plienas</w:t>
            </w:r>
          </w:p>
          <w:p w14:paraId="66FA3F73" w14:textId="51240329"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Strypo padengimas </w:t>
            </w:r>
            <w:r w:rsidRPr="00E63837">
              <w:rPr>
                <w:rFonts w:eastAsiaTheme="minorHAnsi"/>
                <w:sz w:val="20"/>
                <w:szCs w:val="20"/>
                <w:lang w:eastAsia="en-US"/>
              </w:rPr>
              <w:t xml:space="preserve">≥ </w:t>
            </w:r>
            <w:r w:rsidRPr="00E63837">
              <w:rPr>
                <w:rFonts w:eastAsia="TimesNewRoman"/>
                <w:sz w:val="20"/>
                <w:szCs w:val="20"/>
                <w:lang w:eastAsia="en-US"/>
              </w:rPr>
              <w:t>0,07 mm. Cinko danga (Plieniniam strypui)</w:t>
            </w:r>
          </w:p>
          <w:p w14:paraId="2960FDF0" w14:textId="0B4487C4"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Strypo diametras </w:t>
            </w:r>
            <w:r w:rsidRPr="00E63837">
              <w:rPr>
                <w:rFonts w:eastAsiaTheme="minorHAnsi"/>
                <w:sz w:val="20"/>
                <w:szCs w:val="20"/>
                <w:lang w:eastAsia="en-US"/>
              </w:rPr>
              <w:t xml:space="preserve">≥ </w:t>
            </w:r>
            <w:r w:rsidRPr="00E63837">
              <w:rPr>
                <w:rFonts w:eastAsia="TimesNewRoman"/>
                <w:sz w:val="20"/>
                <w:szCs w:val="20"/>
                <w:lang w:eastAsia="en-US"/>
              </w:rPr>
              <w:t>14 mm.</w:t>
            </w:r>
          </w:p>
          <w:p w14:paraId="08FAADE4" w14:textId="693392D8"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Strypus jungianti mova žalvarinė arba varinė </w:t>
            </w:r>
            <w:proofErr w:type="spellStart"/>
            <w:r w:rsidRPr="00E63837">
              <w:rPr>
                <w:rFonts w:eastAsia="TimesNewRoman"/>
                <w:sz w:val="20"/>
                <w:szCs w:val="20"/>
                <w:lang w:eastAsia="en-US"/>
              </w:rPr>
              <w:t>srėginė</w:t>
            </w:r>
            <w:proofErr w:type="spellEnd"/>
            <w:r w:rsidRPr="00E63837">
              <w:rPr>
                <w:rFonts w:eastAsia="TimesNewRoman"/>
                <w:sz w:val="20"/>
                <w:szCs w:val="20"/>
                <w:lang w:eastAsia="en-US"/>
              </w:rPr>
              <w:t xml:space="preserve"> arba užsipresuojanti</w:t>
            </w:r>
          </w:p>
          <w:p w14:paraId="13EDC52B" w14:textId="3E88AED0" w:rsidR="00DC3829" w:rsidRPr="00E63837" w:rsidRDefault="00DC3829"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Įžeminimo sistemos jungiamieji elementai plieno; cinkuoto plieno</w:t>
            </w:r>
          </w:p>
          <w:p w14:paraId="2A6EA97F" w14:textId="78CD82F4" w:rsidR="00DC3829" w:rsidRPr="00E63837" w:rsidRDefault="00AB314E"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 xml:space="preserve"> </w:t>
            </w:r>
            <w:r w:rsidR="00DC3829" w:rsidRPr="00E63837">
              <w:rPr>
                <w:rFonts w:eastAsia="TimesNewRoman"/>
                <w:sz w:val="20"/>
                <w:szCs w:val="20"/>
                <w:lang w:eastAsia="en-US"/>
              </w:rPr>
              <w:t xml:space="preserve">Įžeminimo sistemos efektyvumo laikotarpis </w:t>
            </w:r>
            <w:r w:rsidR="00DC3829" w:rsidRPr="00E63837">
              <w:rPr>
                <w:rFonts w:eastAsiaTheme="minorHAnsi"/>
                <w:sz w:val="20"/>
                <w:szCs w:val="20"/>
                <w:lang w:eastAsia="en-US"/>
              </w:rPr>
              <w:t xml:space="preserve">≥ </w:t>
            </w:r>
            <w:r w:rsidR="00DC3829" w:rsidRPr="00E63837">
              <w:rPr>
                <w:rFonts w:eastAsia="TimesNewRoman"/>
                <w:sz w:val="20"/>
                <w:szCs w:val="20"/>
                <w:lang w:eastAsia="en-US"/>
              </w:rPr>
              <w:t>15 metai</w:t>
            </w:r>
          </w:p>
          <w:p w14:paraId="21D4E72B" w14:textId="34458C7A" w:rsidR="00AB314E" w:rsidRPr="00E63837" w:rsidRDefault="00AB314E" w:rsidP="00E63837">
            <w:pPr>
              <w:autoSpaceDE w:val="0"/>
              <w:autoSpaceDN w:val="0"/>
              <w:adjustRightInd w:val="0"/>
              <w:jc w:val="both"/>
              <w:rPr>
                <w:rFonts w:eastAsiaTheme="minorHAnsi"/>
                <w:sz w:val="20"/>
                <w:szCs w:val="20"/>
                <w:lang w:eastAsia="en-US"/>
              </w:rPr>
            </w:pPr>
            <w:r w:rsidRPr="00E63837">
              <w:rPr>
                <w:rFonts w:eastAsia="TimesNewRoman"/>
                <w:sz w:val="20"/>
                <w:szCs w:val="20"/>
                <w:lang w:eastAsia="en-US"/>
              </w:rPr>
              <w:t xml:space="preserve"> </w:t>
            </w:r>
            <w:r w:rsidRPr="00E63837">
              <w:rPr>
                <w:rFonts w:eastAsiaTheme="minorHAnsi"/>
                <w:sz w:val="20"/>
                <w:szCs w:val="20"/>
                <w:lang w:eastAsia="en-US"/>
              </w:rPr>
              <w:t>Įžeminimo laidininkas – tai plieninė cinkuota viela 8mm diametro. Pagaminta pagal IEC 62305-3</w:t>
            </w:r>
          </w:p>
          <w:p w14:paraId="0F4CED35" w14:textId="7FB52AC5" w:rsidR="00AB314E" w:rsidRPr="00E63837" w:rsidRDefault="00AB314E" w:rsidP="00E63837">
            <w:pPr>
              <w:autoSpaceDE w:val="0"/>
              <w:autoSpaceDN w:val="0"/>
              <w:adjustRightInd w:val="0"/>
              <w:jc w:val="both"/>
              <w:rPr>
                <w:rFonts w:eastAsia="TimesNewRoman"/>
                <w:sz w:val="20"/>
                <w:szCs w:val="20"/>
                <w:lang w:eastAsia="en-US"/>
              </w:rPr>
            </w:pPr>
            <w:r w:rsidRPr="00E63837">
              <w:rPr>
                <w:rFonts w:eastAsiaTheme="minorHAnsi"/>
                <w:sz w:val="20"/>
                <w:szCs w:val="20"/>
                <w:lang w:eastAsia="en-US"/>
              </w:rPr>
              <w:t>reikalavimus. Medžiaga – plienas, padengtas cinko sluoksniu. Cinko sluoksnis min. 500g/m2 (Z500).</w:t>
            </w:r>
          </w:p>
          <w:p w14:paraId="2F2EABFC" w14:textId="1051C5F3" w:rsidR="000A5531" w:rsidRPr="00E63837" w:rsidRDefault="000A5531" w:rsidP="00E63837">
            <w:pPr>
              <w:autoSpaceDE w:val="0"/>
              <w:autoSpaceDN w:val="0"/>
              <w:adjustRightInd w:val="0"/>
              <w:jc w:val="both"/>
              <w:rPr>
                <w:rFonts w:eastAsia="Calibri"/>
                <w:b/>
                <w:sz w:val="20"/>
                <w:szCs w:val="20"/>
                <w:lang w:eastAsia="en-US"/>
              </w:rPr>
            </w:pPr>
            <w:r w:rsidRPr="00E63837">
              <w:rPr>
                <w:rFonts w:eastAsia="TimesNewRoman"/>
                <w:b/>
                <w:sz w:val="20"/>
                <w:szCs w:val="20"/>
                <w:lang w:eastAsia="en-US"/>
              </w:rPr>
              <w:t xml:space="preserve">8. </w:t>
            </w:r>
            <w:r w:rsidRPr="00E63837">
              <w:rPr>
                <w:rFonts w:eastAsia="Calibri"/>
                <w:b/>
                <w:sz w:val="20"/>
                <w:szCs w:val="20"/>
                <w:lang w:eastAsia="en-US"/>
              </w:rPr>
              <w:t>Metalinių apšvietimo atramų demontavimas:</w:t>
            </w:r>
          </w:p>
          <w:p w14:paraId="5B2AA1A5" w14:textId="1A2B2976" w:rsidR="000A5531" w:rsidRPr="00E63837" w:rsidRDefault="000A5531" w:rsidP="00E63837">
            <w:pPr>
              <w:autoSpaceDE w:val="0"/>
              <w:autoSpaceDN w:val="0"/>
              <w:adjustRightInd w:val="0"/>
              <w:jc w:val="both"/>
              <w:rPr>
                <w:rFonts w:eastAsia="TimesNewRoman"/>
                <w:sz w:val="20"/>
                <w:szCs w:val="20"/>
                <w:lang w:eastAsia="en-US"/>
              </w:rPr>
            </w:pPr>
            <w:r w:rsidRPr="00E63837">
              <w:rPr>
                <w:rFonts w:eastAsia="Calibri"/>
                <w:b/>
                <w:sz w:val="20"/>
                <w:szCs w:val="20"/>
                <w:lang w:eastAsia="en-US"/>
              </w:rPr>
              <w:t xml:space="preserve">  </w:t>
            </w:r>
            <w:r w:rsidRPr="00E63837">
              <w:rPr>
                <w:rFonts w:eastAsia="TimesNewRoman"/>
                <w:sz w:val="20"/>
                <w:szCs w:val="20"/>
                <w:lang w:eastAsia="en-US"/>
              </w:rPr>
              <w:t>Prieš pradėdamas vykdyti darbus rangovas turi turėti technikos priežiūros tarnyboje atestuotas kėlimo priemones. Darbus gali vykdyti atestuotas kranų darbų vadovas.</w:t>
            </w:r>
          </w:p>
          <w:p w14:paraId="04E2494C" w14:textId="5FC8A449" w:rsidR="000A5531" w:rsidRPr="00E63837" w:rsidRDefault="000A5531" w:rsidP="00E63837">
            <w:pPr>
              <w:jc w:val="both"/>
              <w:rPr>
                <w:rFonts w:eastAsia="TimesNewRoman"/>
                <w:b/>
                <w:sz w:val="20"/>
                <w:szCs w:val="20"/>
                <w:lang w:eastAsia="en-US"/>
              </w:rPr>
            </w:pPr>
            <w:r w:rsidRPr="00E63837">
              <w:rPr>
                <w:rFonts w:eastAsia="TimesNewRoman"/>
                <w:b/>
                <w:sz w:val="20"/>
                <w:szCs w:val="20"/>
                <w:lang w:eastAsia="en-US"/>
              </w:rPr>
              <w:t>9.</w:t>
            </w:r>
            <w:r w:rsidRPr="00E63837">
              <w:rPr>
                <w:rFonts w:eastAsia="Calibri"/>
                <w:b/>
                <w:sz w:val="20"/>
                <w:szCs w:val="20"/>
                <w:lang w:eastAsia="en-US"/>
              </w:rPr>
              <w:t xml:space="preserve"> Gelžbetoninių apšvietimo atramų, paramsčių demontavimas:</w:t>
            </w:r>
          </w:p>
          <w:p w14:paraId="047D76B3" w14:textId="77777777" w:rsidR="000A5531" w:rsidRPr="00E63837" w:rsidRDefault="000A5531" w:rsidP="00E63837">
            <w:pPr>
              <w:autoSpaceDE w:val="0"/>
              <w:autoSpaceDN w:val="0"/>
              <w:adjustRightInd w:val="0"/>
              <w:jc w:val="both"/>
              <w:rPr>
                <w:rFonts w:eastAsia="TimesNewRoman"/>
                <w:sz w:val="20"/>
                <w:szCs w:val="20"/>
                <w:lang w:eastAsia="en-US"/>
              </w:rPr>
            </w:pPr>
            <w:r w:rsidRPr="00E63837">
              <w:rPr>
                <w:b/>
                <w:sz w:val="20"/>
                <w:szCs w:val="20"/>
              </w:rPr>
              <w:t xml:space="preserve">  </w:t>
            </w:r>
            <w:r w:rsidRPr="00E63837">
              <w:rPr>
                <w:rFonts w:eastAsia="TimesNewRoman"/>
                <w:sz w:val="20"/>
                <w:szCs w:val="20"/>
                <w:lang w:eastAsia="en-US"/>
              </w:rPr>
              <w:t>Prieš pradėdamas vykdyti darbus rangovas turi turėti technikos priežiūros tarnyboje atestuotas kėlimo priemones. Darbus gali vykdyti atestuotas kranų darbų vadovas.</w:t>
            </w:r>
          </w:p>
          <w:p w14:paraId="500B9619" w14:textId="63E4E8EC" w:rsidR="00402B8C" w:rsidRPr="00E63837" w:rsidRDefault="000A5531" w:rsidP="00E63837">
            <w:pPr>
              <w:tabs>
                <w:tab w:val="left" w:pos="318"/>
                <w:tab w:val="left" w:pos="452"/>
              </w:tabs>
              <w:jc w:val="both"/>
              <w:rPr>
                <w:rFonts w:eastAsia="Calibri"/>
                <w:b/>
                <w:sz w:val="20"/>
                <w:szCs w:val="20"/>
                <w:lang w:eastAsia="en-US"/>
              </w:rPr>
            </w:pPr>
            <w:r w:rsidRPr="00E63837">
              <w:rPr>
                <w:b/>
                <w:sz w:val="20"/>
                <w:szCs w:val="20"/>
              </w:rPr>
              <w:t>10.</w:t>
            </w:r>
            <w:r w:rsidRPr="00E63837">
              <w:rPr>
                <w:rFonts w:eastAsia="Calibri"/>
                <w:sz w:val="20"/>
                <w:szCs w:val="20"/>
                <w:lang w:eastAsia="en-US"/>
              </w:rPr>
              <w:t xml:space="preserve"> </w:t>
            </w:r>
            <w:r w:rsidRPr="00E63837">
              <w:rPr>
                <w:rFonts w:eastAsia="Calibri"/>
                <w:b/>
                <w:sz w:val="20"/>
                <w:szCs w:val="20"/>
                <w:lang w:eastAsia="en-US"/>
              </w:rPr>
              <w:t>Gembės demontavimas nuo apšvietimo atramos:</w:t>
            </w:r>
          </w:p>
          <w:p w14:paraId="6D06EF8B" w14:textId="7C4E963B" w:rsidR="00362A3D" w:rsidRPr="00E63837" w:rsidRDefault="000A5531" w:rsidP="00E63837">
            <w:pPr>
              <w:tabs>
                <w:tab w:val="left" w:pos="318"/>
                <w:tab w:val="left" w:pos="452"/>
              </w:tabs>
              <w:jc w:val="both"/>
              <w:rPr>
                <w:rFonts w:eastAsia="TimesNewRoman"/>
                <w:sz w:val="20"/>
                <w:szCs w:val="20"/>
                <w:lang w:eastAsia="en-US"/>
              </w:rPr>
            </w:pPr>
            <w:r w:rsidRPr="00E63837">
              <w:rPr>
                <w:b/>
                <w:sz w:val="20"/>
                <w:szCs w:val="20"/>
              </w:rPr>
              <w:t xml:space="preserve">   </w:t>
            </w:r>
            <w:r w:rsidRPr="00E63837">
              <w:rPr>
                <w:rFonts w:eastAsia="TimesNewRoman"/>
                <w:sz w:val="20"/>
                <w:szCs w:val="20"/>
                <w:lang w:eastAsia="en-US"/>
              </w:rPr>
              <w:t xml:space="preserve">Prieš pradėdamas vykdyti darbus rangovas turi turėti technikos priežiūros tarnyboje atestuotas kėlimo </w:t>
            </w:r>
            <w:r w:rsidR="00362A3D" w:rsidRPr="00E63837">
              <w:rPr>
                <w:rFonts w:eastAsia="TimesNewRoman"/>
                <w:sz w:val="20"/>
                <w:szCs w:val="20"/>
                <w:lang w:eastAsia="en-US"/>
              </w:rPr>
              <w:lastRenderedPageBreak/>
              <w:t xml:space="preserve">priemones. Darbus gali vykdyti atestuotas kranų darbų vadovas ir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darbų vadovas. Darbuotojai turi turėti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pažymėjimą.</w:t>
            </w:r>
          </w:p>
          <w:p w14:paraId="2F537CB5" w14:textId="4CB3898B" w:rsidR="000A5531" w:rsidRPr="00E63837" w:rsidRDefault="000A5531" w:rsidP="00E63837">
            <w:pPr>
              <w:tabs>
                <w:tab w:val="left" w:pos="318"/>
                <w:tab w:val="left" w:pos="452"/>
              </w:tabs>
              <w:jc w:val="both"/>
              <w:rPr>
                <w:rFonts w:eastAsia="TimesNewRoman"/>
                <w:sz w:val="20"/>
                <w:szCs w:val="20"/>
                <w:lang w:eastAsia="en-US"/>
              </w:rPr>
            </w:pPr>
          </w:p>
          <w:p w14:paraId="301557EC" w14:textId="22D27A06" w:rsidR="000A5531" w:rsidRPr="00E63837" w:rsidRDefault="000A5531" w:rsidP="00E63837">
            <w:pPr>
              <w:tabs>
                <w:tab w:val="left" w:pos="318"/>
                <w:tab w:val="left" w:pos="452"/>
              </w:tabs>
              <w:jc w:val="both"/>
              <w:rPr>
                <w:rFonts w:eastAsia="Calibri"/>
                <w:b/>
                <w:sz w:val="20"/>
                <w:szCs w:val="20"/>
                <w:lang w:eastAsia="en-US"/>
              </w:rPr>
            </w:pPr>
            <w:r w:rsidRPr="00E63837">
              <w:rPr>
                <w:rFonts w:eastAsia="TimesNewRoman"/>
                <w:b/>
                <w:sz w:val="20"/>
                <w:szCs w:val="20"/>
                <w:lang w:eastAsia="en-US"/>
              </w:rPr>
              <w:t>11.</w:t>
            </w:r>
            <w:r w:rsidRPr="00E63837">
              <w:rPr>
                <w:rFonts w:eastAsia="Calibri"/>
                <w:b/>
                <w:sz w:val="20"/>
                <w:szCs w:val="20"/>
                <w:lang w:eastAsia="en-US"/>
              </w:rPr>
              <w:t xml:space="preserve"> Apšvietimo 1F oro kabelinės linijos montavimas (su </w:t>
            </w:r>
            <w:proofErr w:type="spellStart"/>
            <w:r w:rsidRPr="00E63837">
              <w:rPr>
                <w:rFonts w:eastAsia="Calibri"/>
                <w:b/>
                <w:sz w:val="20"/>
                <w:szCs w:val="20"/>
                <w:lang w:eastAsia="en-US"/>
              </w:rPr>
              <w:t>traversų</w:t>
            </w:r>
            <w:proofErr w:type="spellEnd"/>
            <w:r w:rsidRPr="00E63837">
              <w:rPr>
                <w:rFonts w:eastAsia="Calibri"/>
                <w:b/>
                <w:sz w:val="20"/>
                <w:szCs w:val="20"/>
                <w:lang w:eastAsia="en-US"/>
              </w:rPr>
              <w:t xml:space="preserve"> montavimu)</w:t>
            </w:r>
            <w:r w:rsidR="00AE707E" w:rsidRPr="00E63837">
              <w:rPr>
                <w:rFonts w:eastAsia="Calibri"/>
                <w:b/>
                <w:sz w:val="20"/>
                <w:szCs w:val="20"/>
                <w:lang w:eastAsia="en-US"/>
              </w:rPr>
              <w:t>:</w:t>
            </w:r>
          </w:p>
          <w:p w14:paraId="07C9B812" w14:textId="45C150B5" w:rsidR="00AE707E" w:rsidRPr="00E63837" w:rsidRDefault="00AE707E" w:rsidP="00E63837">
            <w:pPr>
              <w:jc w:val="both"/>
              <w:rPr>
                <w:sz w:val="20"/>
                <w:szCs w:val="20"/>
              </w:rPr>
            </w:pPr>
            <w:r w:rsidRPr="00E63837">
              <w:rPr>
                <w:bCs/>
                <w:sz w:val="20"/>
                <w:szCs w:val="20"/>
              </w:rPr>
              <w:t xml:space="preserve">Kabelis AMKA 1x16+25mm2 0.6/1kV oro linijoms. </w:t>
            </w:r>
            <w:proofErr w:type="spellStart"/>
            <w:r w:rsidR="00632606">
              <w:rPr>
                <w:bCs/>
                <w:sz w:val="20"/>
                <w:szCs w:val="20"/>
              </w:rPr>
              <w:t>Traversa</w:t>
            </w:r>
            <w:proofErr w:type="spellEnd"/>
            <w:r w:rsidR="00632606">
              <w:rPr>
                <w:bCs/>
                <w:sz w:val="20"/>
                <w:szCs w:val="20"/>
              </w:rPr>
              <w:t xml:space="preserve"> IK-1su apkaba</w:t>
            </w:r>
            <w:r w:rsidRPr="00E63837">
              <w:rPr>
                <w:bCs/>
                <w:sz w:val="20"/>
                <w:szCs w:val="20"/>
              </w:rPr>
              <w:t xml:space="preserve">, </w:t>
            </w:r>
            <w:r w:rsidRPr="00E63837">
              <w:rPr>
                <w:color w:val="000000"/>
                <w:sz w:val="20"/>
                <w:szCs w:val="20"/>
              </w:rPr>
              <w:t xml:space="preserve">karštai cinkuota, </w:t>
            </w:r>
            <w:r w:rsidRPr="00E63837">
              <w:rPr>
                <w:sz w:val="20"/>
                <w:szCs w:val="20"/>
              </w:rPr>
              <w:t>Gnybtas laikantis 16-95mm2 neizoliuotiems laidininkams SO-214,  Gnybtas tempiamasis 16-95mm2 neizoliuotiems laidininkams, Gnybtas 10-50/Alu-1.5-10/CU prakertantis izoliaciją.</w:t>
            </w:r>
          </w:p>
          <w:p w14:paraId="4FD7C0B7" w14:textId="55FA272E" w:rsidR="00772DA8" w:rsidRPr="00E63837" w:rsidRDefault="00772DA8" w:rsidP="00E63837">
            <w:pPr>
              <w:tabs>
                <w:tab w:val="left" w:pos="318"/>
                <w:tab w:val="left" w:pos="452"/>
              </w:tabs>
              <w:jc w:val="both"/>
              <w:rPr>
                <w:rFonts w:eastAsia="TimesNewRoman"/>
                <w:sz w:val="20"/>
                <w:szCs w:val="20"/>
                <w:lang w:eastAsia="en-US"/>
              </w:rPr>
            </w:pPr>
            <w:r w:rsidRPr="00E63837">
              <w:rPr>
                <w:b/>
                <w:sz w:val="20"/>
                <w:szCs w:val="20"/>
              </w:rPr>
              <w:t xml:space="preserve">   </w:t>
            </w:r>
            <w:r w:rsidRPr="00E63837">
              <w:rPr>
                <w:rFonts w:eastAsia="TimesNewRoman"/>
                <w:sz w:val="20"/>
                <w:szCs w:val="20"/>
                <w:lang w:eastAsia="en-US"/>
              </w:rPr>
              <w:t>Prieš pradėdamas vykdyti darbus rangovas turi turėti technikos priežiūros tarnyboje atestuotas kėlimo priemones. Darbus gali vykdyti atestuotas kranų darbų</w:t>
            </w:r>
            <w:r w:rsidR="00362A3D" w:rsidRPr="00E63837">
              <w:rPr>
                <w:rFonts w:eastAsia="TimesNewRoman"/>
                <w:sz w:val="20"/>
                <w:szCs w:val="20"/>
                <w:lang w:eastAsia="en-US"/>
              </w:rPr>
              <w:t xml:space="preserve"> vadovas ir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darbų vadovas. Darbuotojai turi turėti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pažymėjimą.</w:t>
            </w:r>
          </w:p>
          <w:p w14:paraId="12920934" w14:textId="175E0C88" w:rsidR="00AE707E" w:rsidRPr="00E63837" w:rsidRDefault="00AE707E" w:rsidP="00E63837">
            <w:pPr>
              <w:jc w:val="both"/>
              <w:rPr>
                <w:b/>
                <w:sz w:val="20"/>
                <w:szCs w:val="20"/>
              </w:rPr>
            </w:pPr>
            <w:r w:rsidRPr="00E63837">
              <w:rPr>
                <w:b/>
                <w:sz w:val="20"/>
                <w:szCs w:val="20"/>
              </w:rPr>
              <w:t xml:space="preserve">12. </w:t>
            </w:r>
            <w:r w:rsidRPr="00E63837">
              <w:rPr>
                <w:rFonts w:eastAsia="Calibri"/>
                <w:b/>
                <w:sz w:val="20"/>
                <w:szCs w:val="20"/>
                <w:lang w:eastAsia="en-US"/>
              </w:rPr>
              <w:t xml:space="preserve">Apšvietimo 3F oro kabelinės linijos  montavimas (su </w:t>
            </w:r>
            <w:proofErr w:type="spellStart"/>
            <w:r w:rsidRPr="00E63837">
              <w:rPr>
                <w:rFonts w:eastAsia="Calibri"/>
                <w:b/>
                <w:sz w:val="20"/>
                <w:szCs w:val="20"/>
                <w:lang w:eastAsia="en-US"/>
              </w:rPr>
              <w:t>traversų</w:t>
            </w:r>
            <w:proofErr w:type="spellEnd"/>
            <w:r w:rsidRPr="00E63837">
              <w:rPr>
                <w:rFonts w:eastAsia="Calibri"/>
                <w:b/>
                <w:sz w:val="20"/>
                <w:szCs w:val="20"/>
                <w:lang w:eastAsia="en-US"/>
              </w:rPr>
              <w:t xml:space="preserve"> montavimu)</w:t>
            </w:r>
          </w:p>
          <w:p w14:paraId="267FEC0E" w14:textId="36A56E9A" w:rsidR="00AE707E" w:rsidRPr="00E63837" w:rsidRDefault="00AE707E" w:rsidP="00E63837">
            <w:pPr>
              <w:jc w:val="both"/>
              <w:rPr>
                <w:sz w:val="20"/>
                <w:szCs w:val="20"/>
              </w:rPr>
            </w:pPr>
            <w:r w:rsidRPr="00E63837">
              <w:rPr>
                <w:bCs/>
                <w:sz w:val="20"/>
                <w:szCs w:val="20"/>
              </w:rPr>
              <w:t>Kabelis AMKA 3x16+25mm2 0.6/1kV oro linij</w:t>
            </w:r>
            <w:r w:rsidR="00B224CD">
              <w:rPr>
                <w:bCs/>
                <w:sz w:val="20"/>
                <w:szCs w:val="20"/>
              </w:rPr>
              <w:t xml:space="preserve">oms. </w:t>
            </w:r>
            <w:proofErr w:type="spellStart"/>
            <w:r w:rsidR="00B224CD">
              <w:rPr>
                <w:bCs/>
                <w:sz w:val="20"/>
                <w:szCs w:val="20"/>
              </w:rPr>
              <w:t>Traversa</w:t>
            </w:r>
            <w:proofErr w:type="spellEnd"/>
            <w:r w:rsidR="00B224CD">
              <w:rPr>
                <w:bCs/>
                <w:sz w:val="20"/>
                <w:szCs w:val="20"/>
              </w:rPr>
              <w:t xml:space="preserve"> IK-1su apkaba</w:t>
            </w:r>
            <w:r w:rsidRPr="00E63837">
              <w:rPr>
                <w:bCs/>
                <w:sz w:val="20"/>
                <w:szCs w:val="20"/>
              </w:rPr>
              <w:t xml:space="preserve">, </w:t>
            </w:r>
            <w:r w:rsidRPr="00E63837">
              <w:rPr>
                <w:color w:val="000000"/>
                <w:sz w:val="20"/>
                <w:szCs w:val="20"/>
              </w:rPr>
              <w:t xml:space="preserve">karštai cinkuota, </w:t>
            </w:r>
            <w:r w:rsidRPr="00E63837">
              <w:rPr>
                <w:sz w:val="20"/>
                <w:szCs w:val="20"/>
              </w:rPr>
              <w:t>Gnybtas laikantis 16-95mm2 neizoliuotiems laidininkams SO-214,  Gnybtas tempiamasis 16-95mm2 neizoliuotiems laidininkams, Gnybtas 10-50/Alu-1.5-10/CU prakertantis izoliaciją.</w:t>
            </w:r>
          </w:p>
          <w:p w14:paraId="1D772DD3" w14:textId="18671D2B" w:rsidR="00772DA8" w:rsidRPr="00E63837" w:rsidRDefault="00772DA8" w:rsidP="00E63837">
            <w:pPr>
              <w:tabs>
                <w:tab w:val="left" w:pos="318"/>
                <w:tab w:val="left" w:pos="452"/>
              </w:tabs>
              <w:jc w:val="both"/>
              <w:rPr>
                <w:rFonts w:eastAsia="TimesNewRoman"/>
                <w:sz w:val="20"/>
                <w:szCs w:val="20"/>
                <w:lang w:eastAsia="en-US"/>
              </w:rPr>
            </w:pPr>
            <w:r w:rsidRPr="00E63837">
              <w:rPr>
                <w:b/>
                <w:sz w:val="20"/>
                <w:szCs w:val="20"/>
              </w:rPr>
              <w:t xml:space="preserve">   </w:t>
            </w:r>
            <w:r w:rsidRPr="00E63837">
              <w:rPr>
                <w:rFonts w:eastAsia="TimesNewRoman"/>
                <w:sz w:val="20"/>
                <w:szCs w:val="20"/>
                <w:lang w:eastAsia="en-US"/>
              </w:rPr>
              <w:t xml:space="preserve">Prieš pradėdamas vykdyti darbus rangovas turi turėti technikos priežiūros tarnyboje atestuotas kėlimo priemones. </w:t>
            </w:r>
            <w:r w:rsidR="00362A3D" w:rsidRPr="00E63837">
              <w:rPr>
                <w:rFonts w:eastAsia="TimesNewRoman"/>
                <w:sz w:val="20"/>
                <w:szCs w:val="20"/>
                <w:lang w:eastAsia="en-US"/>
              </w:rPr>
              <w:t xml:space="preserve">Darbus gali vykdyti atestuotas kranų darbų vadovas ir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darbų vadovas. Darbuotojai turi turėti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pažymėjimą.</w:t>
            </w:r>
          </w:p>
          <w:p w14:paraId="52B1FE61" w14:textId="4D41C832" w:rsidR="00AE707E" w:rsidRPr="00E63837" w:rsidRDefault="00AE707E" w:rsidP="00E63837">
            <w:pPr>
              <w:jc w:val="both"/>
              <w:rPr>
                <w:b/>
                <w:sz w:val="20"/>
                <w:szCs w:val="20"/>
              </w:rPr>
            </w:pPr>
            <w:r w:rsidRPr="00E63837">
              <w:rPr>
                <w:b/>
                <w:sz w:val="20"/>
                <w:szCs w:val="20"/>
              </w:rPr>
              <w:t>13.</w:t>
            </w:r>
            <w:r w:rsidRPr="00E63837">
              <w:rPr>
                <w:rFonts w:eastAsia="Calibri"/>
                <w:b/>
                <w:sz w:val="20"/>
                <w:szCs w:val="20"/>
                <w:lang w:eastAsia="en-US"/>
              </w:rPr>
              <w:t xml:space="preserve"> Apšvietimo oro linijos demontavimas  (1 laidas)</w:t>
            </w:r>
          </w:p>
          <w:p w14:paraId="0A5DE99C" w14:textId="5F11E60E" w:rsidR="00772DA8" w:rsidRPr="00E63837" w:rsidRDefault="00772DA8" w:rsidP="00E63837">
            <w:pPr>
              <w:tabs>
                <w:tab w:val="left" w:pos="318"/>
                <w:tab w:val="left" w:pos="452"/>
              </w:tabs>
              <w:jc w:val="both"/>
              <w:rPr>
                <w:rFonts w:eastAsia="TimesNewRoman"/>
                <w:sz w:val="20"/>
                <w:szCs w:val="20"/>
                <w:lang w:eastAsia="en-US"/>
              </w:rPr>
            </w:pPr>
            <w:r w:rsidRPr="00E63837">
              <w:rPr>
                <w:b/>
                <w:sz w:val="20"/>
                <w:szCs w:val="20"/>
              </w:rPr>
              <w:t xml:space="preserve">   </w:t>
            </w:r>
            <w:r w:rsidRPr="00E63837">
              <w:rPr>
                <w:rFonts w:eastAsia="TimesNewRoman"/>
                <w:sz w:val="20"/>
                <w:szCs w:val="20"/>
                <w:lang w:eastAsia="en-US"/>
              </w:rPr>
              <w:t>Prieš pradėdamas vykdyti darbus rangovas turi turėti technikos priežiūros tarnyboje atestuotas kėlimo priemones. Darbus gali vykdyti atestuotas kranų darbų vadovas.</w:t>
            </w:r>
            <w:r w:rsidR="00362A3D" w:rsidRPr="00E63837">
              <w:rPr>
                <w:rFonts w:eastAsia="TimesNewRoman"/>
                <w:sz w:val="20"/>
                <w:szCs w:val="20"/>
                <w:lang w:eastAsia="en-US"/>
              </w:rPr>
              <w:t xml:space="preserve"> Darbus gali vykdyti atestuotas kranų darbų vadovas ir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darbų vadovas. Darbuotojai turi turėti </w:t>
            </w:r>
            <w:proofErr w:type="spellStart"/>
            <w:r w:rsidR="00362A3D" w:rsidRPr="00E63837">
              <w:rPr>
                <w:rFonts w:eastAsia="TimesNewRoman"/>
                <w:sz w:val="20"/>
                <w:szCs w:val="20"/>
                <w:lang w:eastAsia="en-US"/>
              </w:rPr>
              <w:t>aukštalipio</w:t>
            </w:r>
            <w:proofErr w:type="spellEnd"/>
            <w:r w:rsidR="00362A3D" w:rsidRPr="00E63837">
              <w:rPr>
                <w:rFonts w:eastAsia="TimesNewRoman"/>
                <w:sz w:val="20"/>
                <w:szCs w:val="20"/>
                <w:lang w:eastAsia="en-US"/>
              </w:rPr>
              <w:t xml:space="preserve"> pažymėjimą.</w:t>
            </w:r>
          </w:p>
          <w:p w14:paraId="3EF45F25" w14:textId="6EA4A6A2" w:rsidR="00772DA8" w:rsidRPr="00E63837" w:rsidRDefault="00772DA8" w:rsidP="00E63837">
            <w:pPr>
              <w:tabs>
                <w:tab w:val="left" w:pos="318"/>
                <w:tab w:val="left" w:pos="452"/>
              </w:tabs>
              <w:jc w:val="both"/>
              <w:rPr>
                <w:rFonts w:eastAsia="TimesNewRoman"/>
                <w:b/>
                <w:sz w:val="20"/>
                <w:szCs w:val="20"/>
                <w:lang w:eastAsia="en-US"/>
              </w:rPr>
            </w:pPr>
            <w:r w:rsidRPr="00E63837">
              <w:rPr>
                <w:rFonts w:eastAsia="TimesNewRoman"/>
                <w:b/>
                <w:sz w:val="20"/>
                <w:szCs w:val="20"/>
                <w:lang w:eastAsia="en-US"/>
              </w:rPr>
              <w:t>14.</w:t>
            </w:r>
            <w:r w:rsidRPr="00E63837">
              <w:rPr>
                <w:rFonts w:eastAsia="Calibri"/>
                <w:b/>
                <w:sz w:val="20"/>
                <w:szCs w:val="20"/>
                <w:lang w:eastAsia="en-US"/>
              </w:rPr>
              <w:t xml:space="preserve"> Kabelio klojimas (su kabeliu ir</w:t>
            </w:r>
            <w:r w:rsidR="00D160ED" w:rsidRPr="00E63837">
              <w:rPr>
                <w:rFonts w:eastAsia="Calibri"/>
                <w:b/>
                <w:sz w:val="20"/>
                <w:szCs w:val="20"/>
                <w:lang w:eastAsia="en-US"/>
              </w:rPr>
              <w:t xml:space="preserve"> apsauginiu vamzdžiu, </w:t>
            </w:r>
            <w:r w:rsidRPr="00E63837">
              <w:rPr>
                <w:rFonts w:eastAsia="Calibri"/>
                <w:b/>
                <w:sz w:val="20"/>
                <w:szCs w:val="20"/>
                <w:lang w:eastAsia="en-US"/>
              </w:rPr>
              <w:t>signaline juosta) tranšėjose su dangų atstatymu</w:t>
            </w:r>
          </w:p>
          <w:p w14:paraId="1A2B3EBD" w14:textId="77777777" w:rsidR="00772DA8" w:rsidRPr="00E63837" w:rsidRDefault="00772DA8" w:rsidP="00E63837">
            <w:pPr>
              <w:jc w:val="both"/>
              <w:rPr>
                <w:sz w:val="20"/>
                <w:szCs w:val="20"/>
              </w:rPr>
            </w:pPr>
            <w:r w:rsidRPr="00E63837">
              <w:rPr>
                <w:sz w:val="20"/>
                <w:szCs w:val="20"/>
              </w:rPr>
              <w:t xml:space="preserve">  </w:t>
            </w:r>
          </w:p>
          <w:p w14:paraId="0529A59B" w14:textId="1909BABB" w:rsidR="00772DA8" w:rsidRPr="00E63837" w:rsidRDefault="00772DA8" w:rsidP="00E63837">
            <w:pPr>
              <w:jc w:val="both"/>
              <w:rPr>
                <w:sz w:val="20"/>
                <w:szCs w:val="20"/>
              </w:rPr>
            </w:pPr>
            <w:r w:rsidRPr="00E63837">
              <w:rPr>
                <w:rFonts w:eastAsia="Calibri"/>
                <w:b/>
                <w:sz w:val="20"/>
                <w:szCs w:val="20"/>
              </w:rPr>
              <w:t>IKI 1 KV KABELIŲ PLASTIKINE IZOLIACIJA ALIUMINIAI KABELIAI, SKIRTŲ KLOTI ŽEMĖJE IR PATALPOSE TECHNINIAI REIKALAVIMAI</w:t>
            </w:r>
          </w:p>
          <w:tbl>
            <w:tblPr>
              <w:tblW w:w="0" w:type="auto"/>
              <w:tblInd w:w="108" w:type="dxa"/>
              <w:tblLayout w:type="fixed"/>
              <w:tblLook w:val="0000" w:firstRow="0" w:lastRow="0" w:firstColumn="0" w:lastColumn="0" w:noHBand="0" w:noVBand="0"/>
            </w:tblPr>
            <w:tblGrid>
              <w:gridCol w:w="4667"/>
              <w:gridCol w:w="3827"/>
            </w:tblGrid>
            <w:tr w:rsidR="00772DA8" w:rsidRPr="00E63837" w14:paraId="53566446" w14:textId="77777777" w:rsidTr="00A12E70">
              <w:tc>
                <w:tcPr>
                  <w:tcW w:w="4667" w:type="dxa"/>
                  <w:tcBorders>
                    <w:top w:val="single" w:sz="6" w:space="0" w:color="auto"/>
                    <w:left w:val="single" w:sz="6" w:space="0" w:color="auto"/>
                    <w:bottom w:val="single" w:sz="6" w:space="0" w:color="auto"/>
                    <w:right w:val="single" w:sz="6" w:space="0" w:color="auto"/>
                  </w:tcBorders>
                </w:tcPr>
                <w:p w14:paraId="0812A9A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Standartas</w:t>
                  </w:r>
                </w:p>
              </w:tc>
              <w:tc>
                <w:tcPr>
                  <w:tcW w:w="3827" w:type="dxa"/>
                  <w:tcBorders>
                    <w:top w:val="single" w:sz="6" w:space="0" w:color="auto"/>
                    <w:left w:val="single" w:sz="6" w:space="0" w:color="auto"/>
                    <w:bottom w:val="single" w:sz="6" w:space="0" w:color="auto"/>
                    <w:right w:val="single" w:sz="6" w:space="0" w:color="auto"/>
                  </w:tcBorders>
                </w:tcPr>
                <w:p w14:paraId="4F03796F"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IEC 60502-1</w:t>
                  </w:r>
                </w:p>
              </w:tc>
            </w:tr>
            <w:tr w:rsidR="00772DA8" w:rsidRPr="00E63837" w14:paraId="059E5E8C" w14:textId="77777777" w:rsidTr="00A12E70">
              <w:tc>
                <w:tcPr>
                  <w:tcW w:w="4667" w:type="dxa"/>
                  <w:tcBorders>
                    <w:top w:val="single" w:sz="6" w:space="0" w:color="auto"/>
                    <w:left w:val="single" w:sz="6" w:space="0" w:color="auto"/>
                    <w:bottom w:val="single" w:sz="6" w:space="0" w:color="auto"/>
                    <w:right w:val="single" w:sz="6" w:space="0" w:color="auto"/>
                  </w:tcBorders>
                </w:tcPr>
                <w:p w14:paraId="3451C02D"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Tipiniai bandymai turi būti atlikti akredituotoje laboratorijoje</w:t>
                  </w:r>
                </w:p>
              </w:tc>
              <w:tc>
                <w:tcPr>
                  <w:tcW w:w="3827" w:type="dxa"/>
                  <w:tcBorders>
                    <w:top w:val="single" w:sz="6" w:space="0" w:color="auto"/>
                    <w:left w:val="single" w:sz="6" w:space="0" w:color="auto"/>
                    <w:bottom w:val="single" w:sz="6" w:space="0" w:color="auto"/>
                    <w:right w:val="single" w:sz="6" w:space="0" w:color="auto"/>
                  </w:tcBorders>
                </w:tcPr>
                <w:p w14:paraId="3F4643A8"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Pateikti bandymų protokolų kopijas</w:t>
                  </w:r>
                </w:p>
              </w:tc>
            </w:tr>
            <w:tr w:rsidR="00772DA8" w:rsidRPr="00E63837" w14:paraId="1C171AC8" w14:textId="77777777" w:rsidTr="00A12E70">
              <w:tc>
                <w:tcPr>
                  <w:tcW w:w="4667" w:type="dxa"/>
                  <w:tcBorders>
                    <w:top w:val="single" w:sz="6" w:space="0" w:color="auto"/>
                    <w:left w:val="single" w:sz="6" w:space="0" w:color="auto"/>
                    <w:bottom w:val="single" w:sz="6" w:space="0" w:color="auto"/>
                    <w:right w:val="single" w:sz="6" w:space="0" w:color="auto"/>
                  </w:tcBorders>
                </w:tcPr>
                <w:p w14:paraId="279DE485"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Vardinė įtampa</w:t>
                  </w:r>
                </w:p>
              </w:tc>
              <w:tc>
                <w:tcPr>
                  <w:tcW w:w="3827" w:type="dxa"/>
                  <w:tcBorders>
                    <w:top w:val="single" w:sz="6" w:space="0" w:color="auto"/>
                    <w:left w:val="single" w:sz="6" w:space="0" w:color="auto"/>
                    <w:bottom w:val="single" w:sz="6" w:space="0" w:color="auto"/>
                    <w:right w:val="single" w:sz="6" w:space="0" w:color="auto"/>
                  </w:tcBorders>
                </w:tcPr>
                <w:p w14:paraId="6F549CFA"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xml:space="preserve">1 </w:t>
                  </w:r>
                  <w:proofErr w:type="spellStart"/>
                  <w:r w:rsidRPr="00E63837">
                    <w:rPr>
                      <w:rFonts w:eastAsia="Calibri"/>
                      <w:sz w:val="20"/>
                      <w:szCs w:val="20"/>
                    </w:rPr>
                    <w:t>kV</w:t>
                  </w:r>
                  <w:proofErr w:type="spellEnd"/>
                </w:p>
              </w:tc>
            </w:tr>
            <w:tr w:rsidR="00772DA8" w:rsidRPr="00E63837" w14:paraId="1F6B8E4E" w14:textId="77777777" w:rsidTr="00A12E70">
              <w:tc>
                <w:tcPr>
                  <w:tcW w:w="4667" w:type="dxa"/>
                  <w:tcBorders>
                    <w:top w:val="single" w:sz="6" w:space="0" w:color="auto"/>
                    <w:left w:val="single" w:sz="6" w:space="0" w:color="auto"/>
                    <w:bottom w:val="single" w:sz="6" w:space="0" w:color="auto"/>
                    <w:right w:val="single" w:sz="6" w:space="0" w:color="auto"/>
                  </w:tcBorders>
                </w:tcPr>
                <w:p w14:paraId="3D6B3D27" w14:textId="77777777" w:rsidR="00772DA8" w:rsidRPr="00E63837" w:rsidRDefault="00772DA8" w:rsidP="00E63837">
                  <w:pPr>
                    <w:widowControl w:val="0"/>
                    <w:autoSpaceDE w:val="0"/>
                    <w:autoSpaceDN w:val="0"/>
                    <w:adjustRightInd w:val="0"/>
                    <w:jc w:val="both"/>
                    <w:rPr>
                      <w:rFonts w:eastAsia="Calibri"/>
                      <w:sz w:val="20"/>
                      <w:szCs w:val="20"/>
                      <w:vertAlign w:val="subscript"/>
                    </w:rPr>
                  </w:pPr>
                  <w:r w:rsidRPr="00E63837">
                    <w:rPr>
                      <w:rFonts w:eastAsia="Calibri"/>
                      <w:sz w:val="20"/>
                      <w:szCs w:val="20"/>
                    </w:rPr>
                    <w:t>Maksimalioji įtampa</w:t>
                  </w:r>
                </w:p>
              </w:tc>
              <w:tc>
                <w:tcPr>
                  <w:tcW w:w="3827" w:type="dxa"/>
                  <w:tcBorders>
                    <w:top w:val="single" w:sz="6" w:space="0" w:color="auto"/>
                    <w:left w:val="single" w:sz="6" w:space="0" w:color="auto"/>
                    <w:bottom w:val="single" w:sz="6" w:space="0" w:color="auto"/>
                    <w:right w:val="single" w:sz="6" w:space="0" w:color="auto"/>
                  </w:tcBorders>
                </w:tcPr>
                <w:p w14:paraId="5615DA7B"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xml:space="preserve">1,2 </w:t>
                  </w:r>
                  <w:proofErr w:type="spellStart"/>
                  <w:r w:rsidRPr="00E63837">
                    <w:rPr>
                      <w:rFonts w:eastAsia="Calibri"/>
                      <w:sz w:val="20"/>
                      <w:szCs w:val="20"/>
                    </w:rPr>
                    <w:t>kV</w:t>
                  </w:r>
                  <w:proofErr w:type="spellEnd"/>
                </w:p>
              </w:tc>
            </w:tr>
            <w:tr w:rsidR="00772DA8" w:rsidRPr="00E63837" w14:paraId="162405D3" w14:textId="77777777" w:rsidTr="00A12E70">
              <w:tc>
                <w:tcPr>
                  <w:tcW w:w="4667" w:type="dxa"/>
                  <w:tcBorders>
                    <w:top w:val="single" w:sz="6" w:space="0" w:color="auto"/>
                    <w:left w:val="single" w:sz="6" w:space="0" w:color="auto"/>
                    <w:bottom w:val="single" w:sz="6" w:space="0" w:color="auto"/>
                    <w:right w:val="single" w:sz="6" w:space="0" w:color="auto"/>
                  </w:tcBorders>
                </w:tcPr>
                <w:p w14:paraId="7C3F1635"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Vardinis dažnis</w:t>
                  </w:r>
                </w:p>
              </w:tc>
              <w:tc>
                <w:tcPr>
                  <w:tcW w:w="3827" w:type="dxa"/>
                  <w:tcBorders>
                    <w:top w:val="single" w:sz="6" w:space="0" w:color="auto"/>
                    <w:left w:val="single" w:sz="6" w:space="0" w:color="auto"/>
                    <w:bottom w:val="single" w:sz="6" w:space="0" w:color="auto"/>
                    <w:right w:val="single" w:sz="6" w:space="0" w:color="auto"/>
                  </w:tcBorders>
                </w:tcPr>
                <w:p w14:paraId="1B43E13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50 Hz</w:t>
                  </w:r>
                </w:p>
              </w:tc>
            </w:tr>
            <w:tr w:rsidR="00772DA8" w:rsidRPr="00E63837" w14:paraId="712F5862" w14:textId="77777777" w:rsidTr="00A12E70">
              <w:tc>
                <w:tcPr>
                  <w:tcW w:w="4667" w:type="dxa"/>
                  <w:tcBorders>
                    <w:top w:val="single" w:sz="6" w:space="0" w:color="auto"/>
                    <w:left w:val="single" w:sz="6" w:space="0" w:color="auto"/>
                    <w:bottom w:val="single" w:sz="6" w:space="0" w:color="auto"/>
                    <w:right w:val="single" w:sz="6" w:space="0" w:color="auto"/>
                  </w:tcBorders>
                </w:tcPr>
                <w:p w14:paraId="7F003961"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Eksploatavimo sąlygos</w:t>
                  </w:r>
                </w:p>
              </w:tc>
              <w:tc>
                <w:tcPr>
                  <w:tcW w:w="3827" w:type="dxa"/>
                  <w:tcBorders>
                    <w:top w:val="single" w:sz="6" w:space="0" w:color="auto"/>
                    <w:left w:val="single" w:sz="6" w:space="0" w:color="auto"/>
                    <w:bottom w:val="single" w:sz="6" w:space="0" w:color="auto"/>
                    <w:right w:val="single" w:sz="6" w:space="0" w:color="auto"/>
                  </w:tcBorders>
                </w:tcPr>
                <w:p w14:paraId="46A63440" w14:textId="77777777" w:rsidR="00772DA8" w:rsidRPr="00E63837" w:rsidRDefault="00772DA8" w:rsidP="00E63837">
                  <w:pPr>
                    <w:widowControl w:val="0"/>
                    <w:autoSpaceDE w:val="0"/>
                    <w:autoSpaceDN w:val="0"/>
                    <w:adjustRightInd w:val="0"/>
                    <w:ind w:left="72"/>
                    <w:jc w:val="both"/>
                    <w:rPr>
                      <w:rFonts w:eastAsia="Calibri"/>
                      <w:sz w:val="20"/>
                      <w:szCs w:val="20"/>
                    </w:rPr>
                  </w:pPr>
                  <w:r w:rsidRPr="00E63837">
                    <w:rPr>
                      <w:rFonts w:eastAsia="Calibri"/>
                      <w:sz w:val="20"/>
                      <w:szCs w:val="20"/>
                    </w:rPr>
                    <w:t>patalpose; žemėje; atvirame ore;</w:t>
                  </w:r>
                </w:p>
              </w:tc>
            </w:tr>
            <w:tr w:rsidR="00772DA8" w:rsidRPr="00E63837" w14:paraId="4DAC65B6" w14:textId="77777777" w:rsidTr="00A12E70">
              <w:tc>
                <w:tcPr>
                  <w:tcW w:w="4667" w:type="dxa"/>
                  <w:tcBorders>
                    <w:top w:val="single" w:sz="6" w:space="0" w:color="auto"/>
                    <w:left w:val="single" w:sz="6" w:space="0" w:color="auto"/>
                    <w:bottom w:val="single" w:sz="6" w:space="0" w:color="auto"/>
                    <w:right w:val="single" w:sz="6" w:space="0" w:color="auto"/>
                  </w:tcBorders>
                </w:tcPr>
                <w:p w14:paraId="405E9F56"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Aplinkos temperatūra</w:t>
                  </w:r>
                </w:p>
              </w:tc>
              <w:tc>
                <w:tcPr>
                  <w:tcW w:w="3827" w:type="dxa"/>
                  <w:tcBorders>
                    <w:top w:val="single" w:sz="6" w:space="0" w:color="auto"/>
                    <w:left w:val="single" w:sz="6" w:space="0" w:color="auto"/>
                    <w:bottom w:val="single" w:sz="6" w:space="0" w:color="auto"/>
                    <w:right w:val="single" w:sz="6" w:space="0" w:color="auto"/>
                  </w:tcBorders>
                </w:tcPr>
                <w:p w14:paraId="09138A46"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-35 ... +35 °C</w:t>
                  </w:r>
                </w:p>
              </w:tc>
            </w:tr>
            <w:tr w:rsidR="00772DA8" w:rsidRPr="00E63837" w14:paraId="6C5ABD06" w14:textId="77777777" w:rsidTr="00A12E70">
              <w:tc>
                <w:tcPr>
                  <w:tcW w:w="4667" w:type="dxa"/>
                  <w:tcBorders>
                    <w:top w:val="single" w:sz="6" w:space="0" w:color="auto"/>
                    <w:left w:val="single" w:sz="6" w:space="0" w:color="auto"/>
                    <w:bottom w:val="single" w:sz="6" w:space="0" w:color="auto"/>
                    <w:right w:val="single" w:sz="6" w:space="0" w:color="auto"/>
                  </w:tcBorders>
                </w:tcPr>
                <w:p w14:paraId="69C6DF7D"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Kabelio konstrukcija:</w:t>
                  </w:r>
                </w:p>
              </w:tc>
              <w:tc>
                <w:tcPr>
                  <w:tcW w:w="3827" w:type="dxa"/>
                  <w:tcBorders>
                    <w:top w:val="single" w:sz="6" w:space="0" w:color="auto"/>
                    <w:left w:val="single" w:sz="6" w:space="0" w:color="auto"/>
                    <w:bottom w:val="single" w:sz="6" w:space="0" w:color="auto"/>
                    <w:right w:val="single" w:sz="6" w:space="0" w:color="auto"/>
                  </w:tcBorders>
                </w:tcPr>
                <w:p w14:paraId="0D78BF97" w14:textId="77777777" w:rsidR="00772DA8" w:rsidRPr="00E63837" w:rsidRDefault="00772DA8" w:rsidP="00E63837">
                  <w:pPr>
                    <w:widowControl w:val="0"/>
                    <w:autoSpaceDE w:val="0"/>
                    <w:autoSpaceDN w:val="0"/>
                    <w:adjustRightInd w:val="0"/>
                    <w:jc w:val="both"/>
                    <w:rPr>
                      <w:rFonts w:eastAsia="Calibri"/>
                      <w:sz w:val="20"/>
                      <w:szCs w:val="20"/>
                    </w:rPr>
                  </w:pPr>
                </w:p>
              </w:tc>
            </w:tr>
            <w:tr w:rsidR="00772DA8" w:rsidRPr="00E63837" w14:paraId="64E9C77C" w14:textId="77777777" w:rsidTr="00A12E70">
              <w:tc>
                <w:tcPr>
                  <w:tcW w:w="4667" w:type="dxa"/>
                  <w:tcBorders>
                    <w:top w:val="single" w:sz="6" w:space="0" w:color="auto"/>
                    <w:left w:val="single" w:sz="6" w:space="0" w:color="auto"/>
                    <w:bottom w:val="single" w:sz="6" w:space="0" w:color="auto"/>
                    <w:right w:val="single" w:sz="6" w:space="0" w:color="auto"/>
                  </w:tcBorders>
                </w:tcPr>
                <w:p w14:paraId="70127FB8"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Laidininkų skaičius, gyslų diametras</w:t>
                  </w:r>
                </w:p>
              </w:tc>
              <w:tc>
                <w:tcPr>
                  <w:tcW w:w="3827" w:type="dxa"/>
                  <w:tcBorders>
                    <w:top w:val="single" w:sz="6" w:space="0" w:color="auto"/>
                    <w:left w:val="single" w:sz="6" w:space="0" w:color="auto"/>
                    <w:bottom w:val="single" w:sz="6" w:space="0" w:color="auto"/>
                    <w:right w:val="single" w:sz="6" w:space="0" w:color="auto"/>
                  </w:tcBorders>
                </w:tcPr>
                <w:p w14:paraId="10BAAF75"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4x16mm2</w:t>
                  </w:r>
                </w:p>
              </w:tc>
            </w:tr>
            <w:tr w:rsidR="00772DA8" w:rsidRPr="00E63837" w14:paraId="0B840A4E" w14:textId="77777777" w:rsidTr="00A12E70">
              <w:tc>
                <w:tcPr>
                  <w:tcW w:w="4667" w:type="dxa"/>
                  <w:tcBorders>
                    <w:top w:val="single" w:sz="6" w:space="0" w:color="auto"/>
                    <w:left w:val="single" w:sz="6" w:space="0" w:color="auto"/>
                    <w:bottom w:val="single" w:sz="6" w:space="0" w:color="auto"/>
                    <w:right w:val="single" w:sz="6" w:space="0" w:color="auto"/>
                  </w:tcBorders>
                </w:tcPr>
                <w:p w14:paraId="7796D1C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Laidininkas</w:t>
                  </w:r>
                </w:p>
              </w:tc>
              <w:tc>
                <w:tcPr>
                  <w:tcW w:w="3827" w:type="dxa"/>
                  <w:tcBorders>
                    <w:top w:val="single" w:sz="6" w:space="0" w:color="auto"/>
                    <w:left w:val="single" w:sz="6" w:space="0" w:color="auto"/>
                    <w:bottom w:val="single" w:sz="6" w:space="0" w:color="auto"/>
                    <w:right w:val="single" w:sz="6" w:space="0" w:color="auto"/>
                  </w:tcBorders>
                </w:tcPr>
                <w:p w14:paraId="6FFB01E1"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xml:space="preserve">aliuminis </w:t>
                  </w:r>
                </w:p>
              </w:tc>
            </w:tr>
            <w:tr w:rsidR="00772DA8" w:rsidRPr="00E63837" w14:paraId="68B2D967" w14:textId="77777777" w:rsidTr="00A12E70">
              <w:tc>
                <w:tcPr>
                  <w:tcW w:w="4667" w:type="dxa"/>
                  <w:tcBorders>
                    <w:top w:val="single" w:sz="6" w:space="0" w:color="auto"/>
                    <w:left w:val="single" w:sz="6" w:space="0" w:color="auto"/>
                    <w:bottom w:val="single" w:sz="6" w:space="0" w:color="auto"/>
                    <w:right w:val="single" w:sz="6" w:space="0" w:color="auto"/>
                  </w:tcBorders>
                </w:tcPr>
                <w:p w14:paraId="638C05A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Laidininkų izoliacija</w:t>
                  </w:r>
                </w:p>
              </w:tc>
              <w:tc>
                <w:tcPr>
                  <w:tcW w:w="3827" w:type="dxa"/>
                  <w:tcBorders>
                    <w:top w:val="single" w:sz="6" w:space="0" w:color="auto"/>
                    <w:left w:val="single" w:sz="6" w:space="0" w:color="auto"/>
                    <w:bottom w:val="single" w:sz="6" w:space="0" w:color="auto"/>
                    <w:right w:val="single" w:sz="6" w:space="0" w:color="auto"/>
                  </w:tcBorders>
                </w:tcPr>
                <w:p w14:paraId="0DC20E7F"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XLPE</w:t>
                  </w:r>
                </w:p>
              </w:tc>
            </w:tr>
            <w:tr w:rsidR="00772DA8" w:rsidRPr="00E63837" w14:paraId="781F193F" w14:textId="77777777" w:rsidTr="00A12E70">
              <w:tc>
                <w:tcPr>
                  <w:tcW w:w="4667" w:type="dxa"/>
                  <w:tcBorders>
                    <w:top w:val="single" w:sz="6" w:space="0" w:color="auto"/>
                    <w:left w:val="single" w:sz="6" w:space="0" w:color="auto"/>
                    <w:bottom w:val="single" w:sz="6" w:space="0" w:color="auto"/>
                    <w:right w:val="single" w:sz="6" w:space="0" w:color="auto"/>
                  </w:tcBorders>
                </w:tcPr>
                <w:p w14:paraId="304B3842"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Kabelio gyslų spalvinis žymėjimas</w:t>
                  </w:r>
                </w:p>
              </w:tc>
              <w:tc>
                <w:tcPr>
                  <w:tcW w:w="3827" w:type="dxa"/>
                  <w:tcBorders>
                    <w:top w:val="single" w:sz="6" w:space="0" w:color="auto"/>
                    <w:left w:val="single" w:sz="6" w:space="0" w:color="auto"/>
                    <w:bottom w:val="single" w:sz="6" w:space="0" w:color="auto"/>
                    <w:right w:val="single" w:sz="6" w:space="0" w:color="auto"/>
                  </w:tcBorders>
                </w:tcPr>
                <w:p w14:paraId="50BA0EC6"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Pagal HD308 S2:2001</w:t>
                  </w:r>
                </w:p>
                <w:p w14:paraId="0CD590C2"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arba IEC 60757</w:t>
                  </w:r>
                </w:p>
              </w:tc>
            </w:tr>
            <w:tr w:rsidR="00772DA8" w:rsidRPr="00E63837" w14:paraId="112ED208" w14:textId="77777777" w:rsidTr="00A12E70">
              <w:tc>
                <w:tcPr>
                  <w:tcW w:w="4667" w:type="dxa"/>
                  <w:tcBorders>
                    <w:top w:val="single" w:sz="6" w:space="0" w:color="auto"/>
                    <w:left w:val="single" w:sz="6" w:space="0" w:color="auto"/>
                    <w:bottom w:val="single" w:sz="6" w:space="0" w:color="auto"/>
                    <w:right w:val="single" w:sz="6" w:space="0" w:color="auto"/>
                  </w:tcBorders>
                </w:tcPr>
                <w:p w14:paraId="5C187D9F"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Išorinis apvalkalas</w:t>
                  </w:r>
                </w:p>
              </w:tc>
              <w:tc>
                <w:tcPr>
                  <w:tcW w:w="3827" w:type="dxa"/>
                  <w:tcBorders>
                    <w:top w:val="single" w:sz="6" w:space="0" w:color="auto"/>
                    <w:left w:val="single" w:sz="6" w:space="0" w:color="auto"/>
                    <w:bottom w:val="single" w:sz="6" w:space="0" w:color="auto"/>
                    <w:right w:val="single" w:sz="6" w:space="0" w:color="auto"/>
                  </w:tcBorders>
                </w:tcPr>
                <w:p w14:paraId="329820CB"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PVC</w:t>
                  </w:r>
                </w:p>
              </w:tc>
            </w:tr>
            <w:tr w:rsidR="00772DA8" w:rsidRPr="00E63837" w14:paraId="3549229C" w14:textId="77777777" w:rsidTr="00A12E70">
              <w:tc>
                <w:tcPr>
                  <w:tcW w:w="4667" w:type="dxa"/>
                  <w:tcBorders>
                    <w:top w:val="single" w:sz="6" w:space="0" w:color="auto"/>
                    <w:left w:val="single" w:sz="6" w:space="0" w:color="auto"/>
                    <w:bottom w:val="single" w:sz="6" w:space="0" w:color="auto"/>
                    <w:right w:val="single" w:sz="6" w:space="0" w:color="auto"/>
                  </w:tcBorders>
                </w:tcPr>
                <w:p w14:paraId="4C3C3EEB"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Apsauginis sluoksnis tarp gyslų izoliacijos ir išorinio apvalkalo</w:t>
                  </w:r>
                </w:p>
              </w:tc>
              <w:tc>
                <w:tcPr>
                  <w:tcW w:w="3827" w:type="dxa"/>
                  <w:tcBorders>
                    <w:top w:val="single" w:sz="6" w:space="0" w:color="auto"/>
                    <w:left w:val="single" w:sz="6" w:space="0" w:color="auto"/>
                    <w:bottom w:val="single" w:sz="6" w:space="0" w:color="auto"/>
                    <w:right w:val="single" w:sz="6" w:space="0" w:color="auto"/>
                  </w:tcBorders>
                </w:tcPr>
                <w:p w14:paraId="3E46982F" w14:textId="77777777" w:rsidR="00772DA8" w:rsidRPr="00E63837" w:rsidRDefault="00772DA8" w:rsidP="00E63837">
                  <w:pPr>
                    <w:widowControl w:val="0"/>
                    <w:autoSpaceDE w:val="0"/>
                    <w:autoSpaceDN w:val="0"/>
                    <w:adjustRightInd w:val="0"/>
                    <w:ind w:left="72"/>
                    <w:jc w:val="both"/>
                    <w:rPr>
                      <w:rFonts w:eastAsia="Calibri"/>
                      <w:sz w:val="20"/>
                      <w:szCs w:val="20"/>
                    </w:rPr>
                  </w:pPr>
                  <w:r w:rsidRPr="00E63837">
                    <w:rPr>
                      <w:rFonts w:eastAsia="Calibri"/>
                      <w:sz w:val="20"/>
                      <w:szCs w:val="20"/>
                    </w:rPr>
                    <w:t>užpildas; visos gyslos apsuktos tampria izoliacine juosta (nustatoma užsakant)</w:t>
                  </w:r>
                </w:p>
              </w:tc>
            </w:tr>
            <w:tr w:rsidR="00772DA8" w:rsidRPr="00E63837" w14:paraId="46B76B95" w14:textId="77777777" w:rsidTr="00A12E70">
              <w:tc>
                <w:tcPr>
                  <w:tcW w:w="4667" w:type="dxa"/>
                  <w:tcBorders>
                    <w:top w:val="single" w:sz="6" w:space="0" w:color="auto"/>
                    <w:left w:val="single" w:sz="6" w:space="0" w:color="auto"/>
                    <w:bottom w:val="single" w:sz="6" w:space="0" w:color="auto"/>
                    <w:right w:val="single" w:sz="6" w:space="0" w:color="auto"/>
                  </w:tcBorders>
                </w:tcPr>
                <w:p w14:paraId="51C184DA"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Maksimali ilgalaikė kabelio temperatūra</w:t>
                  </w:r>
                </w:p>
              </w:tc>
              <w:tc>
                <w:tcPr>
                  <w:tcW w:w="3827" w:type="dxa"/>
                  <w:tcBorders>
                    <w:top w:val="single" w:sz="6" w:space="0" w:color="auto"/>
                    <w:left w:val="single" w:sz="6" w:space="0" w:color="auto"/>
                    <w:bottom w:val="single" w:sz="6" w:space="0" w:color="auto"/>
                    <w:right w:val="single" w:sz="6" w:space="0" w:color="auto"/>
                  </w:tcBorders>
                </w:tcPr>
                <w:p w14:paraId="0812724B"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+ 90 °C</w:t>
                  </w:r>
                </w:p>
              </w:tc>
            </w:tr>
            <w:tr w:rsidR="00772DA8" w:rsidRPr="00E63837" w14:paraId="4F3006D6" w14:textId="77777777" w:rsidTr="00A12E70">
              <w:tc>
                <w:tcPr>
                  <w:tcW w:w="4667" w:type="dxa"/>
                  <w:tcBorders>
                    <w:top w:val="single" w:sz="6" w:space="0" w:color="auto"/>
                    <w:left w:val="single" w:sz="6" w:space="0" w:color="auto"/>
                    <w:bottom w:val="single" w:sz="6" w:space="0" w:color="auto"/>
                    <w:right w:val="single" w:sz="6" w:space="0" w:color="auto"/>
                  </w:tcBorders>
                </w:tcPr>
                <w:p w14:paraId="05A6FFC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Maksimali kabelio temperatūra esant trumpajam jungimui (5 s)</w:t>
                  </w:r>
                </w:p>
              </w:tc>
              <w:tc>
                <w:tcPr>
                  <w:tcW w:w="3827" w:type="dxa"/>
                  <w:tcBorders>
                    <w:top w:val="single" w:sz="6" w:space="0" w:color="auto"/>
                    <w:left w:val="single" w:sz="6" w:space="0" w:color="auto"/>
                    <w:bottom w:val="single" w:sz="6" w:space="0" w:color="auto"/>
                    <w:right w:val="single" w:sz="6" w:space="0" w:color="auto"/>
                  </w:tcBorders>
                </w:tcPr>
                <w:p w14:paraId="72AF6E86"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+ 250 °C</w:t>
                  </w:r>
                </w:p>
              </w:tc>
            </w:tr>
            <w:tr w:rsidR="00772DA8" w:rsidRPr="00E63837" w14:paraId="371180F5" w14:textId="77777777" w:rsidTr="00A12E70">
              <w:tc>
                <w:tcPr>
                  <w:tcW w:w="4667" w:type="dxa"/>
                  <w:tcBorders>
                    <w:top w:val="single" w:sz="6" w:space="0" w:color="auto"/>
                    <w:left w:val="single" w:sz="6" w:space="0" w:color="auto"/>
                    <w:bottom w:val="single" w:sz="6" w:space="0" w:color="auto"/>
                    <w:right w:val="single" w:sz="6" w:space="0" w:color="auto"/>
                  </w:tcBorders>
                </w:tcPr>
                <w:p w14:paraId="008318D6"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Žemiausia klojimo temperatūra</w:t>
                  </w:r>
                </w:p>
              </w:tc>
              <w:tc>
                <w:tcPr>
                  <w:tcW w:w="3827" w:type="dxa"/>
                  <w:tcBorders>
                    <w:top w:val="single" w:sz="6" w:space="0" w:color="auto"/>
                    <w:left w:val="single" w:sz="6" w:space="0" w:color="auto"/>
                    <w:bottom w:val="single" w:sz="6" w:space="0" w:color="auto"/>
                    <w:right w:val="single" w:sz="6" w:space="0" w:color="auto"/>
                  </w:tcBorders>
                </w:tcPr>
                <w:p w14:paraId="405C7C18"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-15 °C</w:t>
                  </w:r>
                </w:p>
              </w:tc>
            </w:tr>
            <w:tr w:rsidR="00772DA8" w:rsidRPr="00E63837" w14:paraId="69E0BC27" w14:textId="77777777" w:rsidTr="00A12E70">
              <w:tc>
                <w:tcPr>
                  <w:tcW w:w="4667" w:type="dxa"/>
                  <w:tcBorders>
                    <w:top w:val="single" w:sz="6" w:space="0" w:color="auto"/>
                    <w:left w:val="single" w:sz="6" w:space="0" w:color="auto"/>
                    <w:bottom w:val="single" w:sz="6" w:space="0" w:color="auto"/>
                    <w:right w:val="single" w:sz="6" w:space="0" w:color="auto"/>
                  </w:tcBorders>
                </w:tcPr>
                <w:p w14:paraId="358D0CF3"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Kabelio konstrukcija ir techniniai parametrai</w:t>
                  </w:r>
                </w:p>
              </w:tc>
              <w:tc>
                <w:tcPr>
                  <w:tcW w:w="3827" w:type="dxa"/>
                  <w:tcBorders>
                    <w:top w:val="single" w:sz="6" w:space="0" w:color="auto"/>
                    <w:left w:val="single" w:sz="6" w:space="0" w:color="auto"/>
                    <w:bottom w:val="single" w:sz="6" w:space="0" w:color="auto"/>
                    <w:right w:val="single" w:sz="6" w:space="0" w:color="auto"/>
                  </w:tcBorders>
                </w:tcPr>
                <w:p w14:paraId="7F3686DD" w14:textId="77777777" w:rsidR="00772DA8" w:rsidRPr="00E63837" w:rsidRDefault="00772DA8" w:rsidP="00E63837">
                  <w:pPr>
                    <w:widowControl w:val="0"/>
                    <w:autoSpaceDE w:val="0"/>
                    <w:autoSpaceDN w:val="0"/>
                    <w:adjustRightInd w:val="0"/>
                    <w:ind w:left="72"/>
                    <w:jc w:val="both"/>
                    <w:rPr>
                      <w:rFonts w:eastAsia="Calibri"/>
                      <w:sz w:val="20"/>
                      <w:szCs w:val="20"/>
                    </w:rPr>
                  </w:pPr>
                  <w:r w:rsidRPr="00E63837">
                    <w:rPr>
                      <w:rFonts w:eastAsia="Calibri"/>
                      <w:sz w:val="20"/>
                      <w:szCs w:val="20"/>
                    </w:rPr>
                    <w:t>Nustatoma užsakant pagal 1 lentelę</w:t>
                  </w:r>
                </w:p>
              </w:tc>
            </w:tr>
            <w:tr w:rsidR="00772DA8" w:rsidRPr="00E63837" w14:paraId="0DA3FFBC" w14:textId="77777777" w:rsidTr="00A12E70">
              <w:tc>
                <w:tcPr>
                  <w:tcW w:w="4667" w:type="dxa"/>
                  <w:tcBorders>
                    <w:top w:val="single" w:sz="6" w:space="0" w:color="auto"/>
                    <w:left w:val="single" w:sz="6" w:space="0" w:color="auto"/>
                    <w:bottom w:val="single" w:sz="6" w:space="0" w:color="auto"/>
                    <w:right w:val="single" w:sz="6" w:space="0" w:color="auto"/>
                  </w:tcBorders>
                </w:tcPr>
                <w:p w14:paraId="6D9F055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xml:space="preserve">Minimalus lenkimo spindulys  </w:t>
                  </w:r>
                </w:p>
              </w:tc>
              <w:tc>
                <w:tcPr>
                  <w:tcW w:w="3827" w:type="dxa"/>
                  <w:tcBorders>
                    <w:top w:val="single" w:sz="6" w:space="0" w:color="auto"/>
                    <w:left w:val="single" w:sz="6" w:space="0" w:color="auto"/>
                    <w:bottom w:val="single" w:sz="6" w:space="0" w:color="auto"/>
                    <w:right w:val="single" w:sz="6" w:space="0" w:color="auto"/>
                  </w:tcBorders>
                </w:tcPr>
                <w:p w14:paraId="089D17BA"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12xD, (D – išorinis kabelio skersmuo)</w:t>
                  </w:r>
                </w:p>
              </w:tc>
            </w:tr>
            <w:tr w:rsidR="00772DA8" w:rsidRPr="00E63837" w14:paraId="7A9831AF" w14:textId="77777777" w:rsidTr="00A12E70">
              <w:tc>
                <w:tcPr>
                  <w:tcW w:w="4667" w:type="dxa"/>
                  <w:tcBorders>
                    <w:top w:val="single" w:sz="6" w:space="0" w:color="auto"/>
                    <w:left w:val="single" w:sz="6" w:space="0" w:color="auto"/>
                    <w:bottom w:val="single" w:sz="6" w:space="0" w:color="auto"/>
                    <w:right w:val="single" w:sz="6" w:space="0" w:color="auto"/>
                  </w:tcBorders>
                </w:tcPr>
                <w:p w14:paraId="67967582"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Tarnavimo laikas</w:t>
                  </w:r>
                </w:p>
              </w:tc>
              <w:tc>
                <w:tcPr>
                  <w:tcW w:w="3827" w:type="dxa"/>
                  <w:tcBorders>
                    <w:top w:val="single" w:sz="6" w:space="0" w:color="auto"/>
                    <w:left w:val="single" w:sz="6" w:space="0" w:color="auto"/>
                    <w:bottom w:val="single" w:sz="6" w:space="0" w:color="auto"/>
                    <w:right w:val="single" w:sz="6" w:space="0" w:color="auto"/>
                  </w:tcBorders>
                </w:tcPr>
                <w:p w14:paraId="1226EE7F"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&gt; 40 metų</w:t>
                  </w:r>
                </w:p>
              </w:tc>
            </w:tr>
            <w:tr w:rsidR="00772DA8" w:rsidRPr="00E63837" w14:paraId="659F0BBD" w14:textId="77777777" w:rsidTr="00A12E70">
              <w:tc>
                <w:tcPr>
                  <w:tcW w:w="4667" w:type="dxa"/>
                  <w:tcBorders>
                    <w:top w:val="single" w:sz="6" w:space="0" w:color="auto"/>
                    <w:left w:val="single" w:sz="6" w:space="0" w:color="auto"/>
                    <w:bottom w:val="single" w:sz="6" w:space="0" w:color="auto"/>
                    <w:right w:val="single" w:sz="6" w:space="0" w:color="auto"/>
                  </w:tcBorders>
                </w:tcPr>
                <w:p w14:paraId="3BB70594"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Garantinis laikas</w:t>
                  </w:r>
                </w:p>
              </w:tc>
              <w:tc>
                <w:tcPr>
                  <w:tcW w:w="3827" w:type="dxa"/>
                  <w:tcBorders>
                    <w:top w:val="single" w:sz="6" w:space="0" w:color="auto"/>
                    <w:left w:val="single" w:sz="6" w:space="0" w:color="auto"/>
                    <w:bottom w:val="single" w:sz="6" w:space="0" w:color="auto"/>
                    <w:right w:val="single" w:sz="6" w:space="0" w:color="auto"/>
                  </w:tcBorders>
                </w:tcPr>
                <w:p w14:paraId="775DD41B"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12 mėnesių</w:t>
                  </w:r>
                </w:p>
              </w:tc>
            </w:tr>
            <w:tr w:rsidR="00772DA8" w:rsidRPr="00E63837" w14:paraId="0DD2DBE3" w14:textId="77777777" w:rsidTr="00A12E70">
              <w:tc>
                <w:tcPr>
                  <w:tcW w:w="4667" w:type="dxa"/>
                  <w:tcBorders>
                    <w:top w:val="single" w:sz="6" w:space="0" w:color="auto"/>
                    <w:left w:val="single" w:sz="6" w:space="0" w:color="auto"/>
                    <w:bottom w:val="single" w:sz="6" w:space="0" w:color="auto"/>
                    <w:right w:val="single" w:sz="6" w:space="0" w:color="auto"/>
                  </w:tcBorders>
                </w:tcPr>
                <w:p w14:paraId="21923C49"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Kita informacija</w:t>
                  </w:r>
                </w:p>
              </w:tc>
              <w:tc>
                <w:tcPr>
                  <w:tcW w:w="3827" w:type="dxa"/>
                  <w:tcBorders>
                    <w:top w:val="single" w:sz="6" w:space="0" w:color="auto"/>
                    <w:left w:val="single" w:sz="6" w:space="0" w:color="auto"/>
                    <w:bottom w:val="single" w:sz="6" w:space="0" w:color="auto"/>
                    <w:right w:val="single" w:sz="6" w:space="0" w:color="auto"/>
                  </w:tcBorders>
                </w:tcPr>
                <w:p w14:paraId="021F8235" w14:textId="77777777" w:rsidR="00772DA8" w:rsidRPr="00E63837" w:rsidRDefault="00772DA8" w:rsidP="00E63837">
                  <w:pPr>
                    <w:widowControl w:val="0"/>
                    <w:autoSpaceDE w:val="0"/>
                    <w:autoSpaceDN w:val="0"/>
                    <w:adjustRightInd w:val="0"/>
                    <w:jc w:val="both"/>
                    <w:rPr>
                      <w:rFonts w:eastAsia="Calibri"/>
                      <w:sz w:val="20"/>
                      <w:szCs w:val="20"/>
                    </w:rPr>
                  </w:pPr>
                  <w:r w:rsidRPr="00E63837">
                    <w:rPr>
                      <w:rFonts w:eastAsia="Calibri"/>
                      <w:sz w:val="20"/>
                      <w:szCs w:val="20"/>
                    </w:rPr>
                    <w:t xml:space="preserve">Elektros tinklo kabeliai, kurių vardinė įtampa </w:t>
                  </w:r>
                  <w:proofErr w:type="spellStart"/>
                  <w:r w:rsidRPr="00E63837">
                    <w:rPr>
                      <w:rFonts w:eastAsia="Calibri"/>
                      <w:sz w:val="20"/>
                      <w:szCs w:val="20"/>
                    </w:rPr>
                    <w:t>Uo</w:t>
                  </w:r>
                  <w:proofErr w:type="spellEnd"/>
                  <w:r w:rsidRPr="00E63837">
                    <w:rPr>
                      <w:rFonts w:eastAsia="Calibri"/>
                      <w:sz w:val="20"/>
                      <w:szCs w:val="20"/>
                    </w:rPr>
                    <w:t xml:space="preserve"> / U ≤ 0,6 / 1 </w:t>
                  </w:r>
                  <w:proofErr w:type="spellStart"/>
                  <w:r w:rsidRPr="00E63837">
                    <w:rPr>
                      <w:rFonts w:eastAsia="Calibri"/>
                      <w:sz w:val="20"/>
                      <w:szCs w:val="20"/>
                    </w:rPr>
                    <w:t>kV</w:t>
                  </w:r>
                  <w:proofErr w:type="spellEnd"/>
                  <w:r w:rsidRPr="00E63837">
                    <w:rPr>
                      <w:rFonts w:eastAsia="Calibri"/>
                      <w:sz w:val="20"/>
                      <w:szCs w:val="20"/>
                    </w:rPr>
                    <w:t xml:space="preserve">, turi atitikti Lietuvos standarto LST 1702 „Skirstomieji 0,6 / 1 </w:t>
                  </w:r>
                  <w:proofErr w:type="spellStart"/>
                  <w:r w:rsidRPr="00E63837">
                    <w:rPr>
                      <w:rFonts w:eastAsia="Calibri"/>
                      <w:sz w:val="20"/>
                      <w:szCs w:val="20"/>
                    </w:rPr>
                    <w:t>kV</w:t>
                  </w:r>
                  <w:proofErr w:type="spellEnd"/>
                  <w:r w:rsidRPr="00E63837">
                    <w:rPr>
                      <w:rFonts w:eastAsia="Calibri"/>
                      <w:sz w:val="20"/>
                      <w:szCs w:val="20"/>
                    </w:rPr>
                    <w:t xml:space="preserve"> vardinės įtampos kabeliai (HD 603 S1:1994 + HD 603 S1:1994 / A1:1997)“ arba Lietuvos standarto LST 1703 /A 3 „Elektrinėse naudojami 0,6 / 1 </w:t>
                  </w:r>
                  <w:proofErr w:type="spellStart"/>
                  <w:r w:rsidRPr="00E63837">
                    <w:rPr>
                      <w:rFonts w:eastAsia="Calibri"/>
                      <w:sz w:val="20"/>
                      <w:szCs w:val="20"/>
                    </w:rPr>
                    <w:t>kV</w:t>
                  </w:r>
                  <w:proofErr w:type="spellEnd"/>
                  <w:r w:rsidRPr="00E63837">
                    <w:rPr>
                      <w:rFonts w:eastAsia="Calibri"/>
                      <w:sz w:val="20"/>
                      <w:szCs w:val="20"/>
                    </w:rPr>
                    <w:t xml:space="preserve"> ir 1,9 / 3,3 </w:t>
                  </w:r>
                  <w:proofErr w:type="spellStart"/>
                  <w:r w:rsidRPr="00E63837">
                    <w:rPr>
                      <w:rFonts w:eastAsia="Calibri"/>
                      <w:sz w:val="20"/>
                      <w:szCs w:val="20"/>
                    </w:rPr>
                    <w:t>kV</w:t>
                  </w:r>
                  <w:proofErr w:type="spellEnd"/>
                  <w:r w:rsidRPr="00E63837">
                    <w:rPr>
                      <w:rFonts w:eastAsia="Calibri"/>
                      <w:sz w:val="20"/>
                      <w:szCs w:val="20"/>
                    </w:rPr>
                    <w:t xml:space="preserve"> įtampos specialaus degumo galios kabeliai (HD 604 S1:1994 / A3:2005)“ nustatytus reikalavimus</w:t>
                  </w:r>
                </w:p>
              </w:tc>
            </w:tr>
          </w:tbl>
          <w:p w14:paraId="1041500A" w14:textId="68DDA5B7" w:rsidR="00AE707E" w:rsidRPr="00E63837" w:rsidRDefault="00AE707E" w:rsidP="00E63837">
            <w:pPr>
              <w:jc w:val="both"/>
              <w:rPr>
                <w:sz w:val="20"/>
                <w:szCs w:val="20"/>
              </w:rPr>
            </w:pPr>
          </w:p>
          <w:p w14:paraId="071333AA" w14:textId="77777777" w:rsidR="00772DA8" w:rsidRPr="00E63837" w:rsidRDefault="00772DA8" w:rsidP="00E63837">
            <w:pPr>
              <w:suppressAutoHyphens/>
              <w:jc w:val="both"/>
              <w:rPr>
                <w:rFonts w:eastAsia="Calibri"/>
                <w:b/>
                <w:sz w:val="20"/>
                <w:szCs w:val="20"/>
                <w:lang w:eastAsia="en-US"/>
              </w:rPr>
            </w:pPr>
            <w:r w:rsidRPr="00E63837">
              <w:rPr>
                <w:sz w:val="20"/>
                <w:szCs w:val="20"/>
              </w:rPr>
              <w:t xml:space="preserve">   </w:t>
            </w:r>
            <w:r w:rsidRPr="00E63837">
              <w:rPr>
                <w:rFonts w:eastAsia="Calibri"/>
                <w:b/>
                <w:sz w:val="20"/>
                <w:szCs w:val="20"/>
                <w:lang w:eastAsia="en-US"/>
              </w:rPr>
              <w:t>ATVIRU BŪDU ŽEMĖJE KLOJAMŲ KABELIŲ APSAUGOS VAMZDŽIŲ IKI 125 MM IŠORINIO SKERSMENS TECHNINIAI REIKALAVIMAI</w:t>
            </w:r>
          </w:p>
          <w:p w14:paraId="1D8F59E5" w14:textId="18FB808D" w:rsidR="00772DA8" w:rsidRPr="00E63837" w:rsidRDefault="00772DA8" w:rsidP="00E63837">
            <w:pPr>
              <w:jc w:val="both"/>
              <w:rPr>
                <w:sz w:val="20"/>
                <w:szCs w:val="20"/>
              </w:rPr>
            </w:pPr>
          </w:p>
          <w:tbl>
            <w:tblPr>
              <w:tblW w:w="4944" w:type="pct"/>
              <w:tblLayout w:type="fixed"/>
              <w:tblLook w:val="0000" w:firstRow="0" w:lastRow="0" w:firstColumn="0" w:lastColumn="0" w:noHBand="0" w:noVBand="0"/>
            </w:tblPr>
            <w:tblGrid>
              <w:gridCol w:w="4960"/>
              <w:gridCol w:w="3326"/>
            </w:tblGrid>
            <w:tr w:rsidR="00772DA8" w:rsidRPr="00E63837" w14:paraId="1B032E74" w14:textId="77777777" w:rsidTr="00A12E70">
              <w:trPr>
                <w:tblHeader/>
              </w:trPr>
              <w:tc>
                <w:tcPr>
                  <w:tcW w:w="2813" w:type="pct"/>
                  <w:tcBorders>
                    <w:top w:val="single" w:sz="4" w:space="0" w:color="auto"/>
                    <w:left w:val="single" w:sz="4" w:space="0" w:color="auto"/>
                    <w:bottom w:val="single" w:sz="4" w:space="0" w:color="auto"/>
                    <w:right w:val="single" w:sz="4" w:space="0" w:color="auto"/>
                  </w:tcBorders>
                </w:tcPr>
                <w:p w14:paraId="1F78625C" w14:textId="77777777" w:rsidR="00772DA8" w:rsidRPr="00E63837" w:rsidRDefault="00772DA8" w:rsidP="00E63837">
                  <w:pPr>
                    <w:suppressAutoHyphens/>
                    <w:jc w:val="both"/>
                    <w:rPr>
                      <w:b/>
                      <w:kern w:val="1"/>
                      <w:sz w:val="20"/>
                      <w:szCs w:val="20"/>
                      <w:lang w:eastAsia="ar-SA"/>
                    </w:rPr>
                  </w:pPr>
                  <w:r w:rsidRPr="00E63837">
                    <w:rPr>
                      <w:b/>
                      <w:kern w:val="1"/>
                      <w:sz w:val="20"/>
                      <w:szCs w:val="20"/>
                      <w:lang w:eastAsia="ar-SA"/>
                    </w:rPr>
                    <w:t>Techniniai parametrai ir reikalavimai</w:t>
                  </w:r>
                </w:p>
              </w:tc>
              <w:tc>
                <w:tcPr>
                  <w:tcW w:w="1887" w:type="pct"/>
                  <w:tcBorders>
                    <w:top w:val="single" w:sz="4" w:space="0" w:color="auto"/>
                    <w:left w:val="single" w:sz="4" w:space="0" w:color="auto"/>
                    <w:bottom w:val="single" w:sz="4" w:space="0" w:color="auto"/>
                    <w:right w:val="single" w:sz="4" w:space="0" w:color="auto"/>
                  </w:tcBorders>
                </w:tcPr>
                <w:p w14:paraId="686237CA" w14:textId="77777777" w:rsidR="00772DA8" w:rsidRPr="00E63837" w:rsidRDefault="00772DA8" w:rsidP="00E63837">
                  <w:pPr>
                    <w:suppressAutoHyphens/>
                    <w:jc w:val="both"/>
                    <w:rPr>
                      <w:b/>
                      <w:kern w:val="1"/>
                      <w:sz w:val="20"/>
                      <w:szCs w:val="20"/>
                      <w:lang w:eastAsia="ar-SA"/>
                    </w:rPr>
                  </w:pPr>
                  <w:r w:rsidRPr="00E63837">
                    <w:rPr>
                      <w:b/>
                      <w:kern w:val="1"/>
                      <w:sz w:val="20"/>
                      <w:szCs w:val="20"/>
                      <w:lang w:eastAsia="ar-SA"/>
                    </w:rPr>
                    <w:t>Dydis, sąlyga</w:t>
                  </w:r>
                </w:p>
              </w:tc>
            </w:tr>
            <w:tr w:rsidR="00772DA8" w:rsidRPr="00E63837" w14:paraId="0D30DD77"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6419EB76"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Gaminio sertifikavimas</w:t>
                  </w:r>
                </w:p>
              </w:tc>
              <w:tc>
                <w:tcPr>
                  <w:tcW w:w="1887" w:type="pct"/>
                </w:tcPr>
                <w:p w14:paraId="516AE71B" w14:textId="77777777" w:rsidR="00772DA8" w:rsidRPr="00E63837" w:rsidRDefault="00772DA8" w:rsidP="00E63837">
                  <w:pPr>
                    <w:tabs>
                      <w:tab w:val="center" w:pos="4819"/>
                      <w:tab w:val="right" w:pos="9638"/>
                    </w:tabs>
                    <w:suppressAutoHyphens/>
                    <w:jc w:val="both"/>
                    <w:rPr>
                      <w:kern w:val="1"/>
                      <w:sz w:val="20"/>
                      <w:szCs w:val="20"/>
                      <w:lang w:eastAsia="ar-SA"/>
                    </w:rPr>
                  </w:pPr>
                  <w:r w:rsidRPr="00E63837">
                    <w:rPr>
                      <w:kern w:val="1"/>
                      <w:sz w:val="20"/>
                      <w:szCs w:val="20"/>
                      <w:lang w:eastAsia="ar-SA"/>
                    </w:rPr>
                    <w:t>Sertifikuotas elektros kabelių kanalizacijai</w:t>
                  </w:r>
                </w:p>
              </w:tc>
            </w:tr>
            <w:tr w:rsidR="00772DA8" w:rsidRPr="00E63837" w14:paraId="2FEE9184"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26ACCBDD"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Vamzdis pagamintas iš plastiko</w:t>
                  </w:r>
                </w:p>
              </w:tc>
              <w:tc>
                <w:tcPr>
                  <w:tcW w:w="1887" w:type="pct"/>
                </w:tcPr>
                <w:p w14:paraId="4E15A883" w14:textId="77777777" w:rsidR="00772DA8" w:rsidRPr="00E63837" w:rsidRDefault="00772DA8" w:rsidP="00E63837">
                  <w:pPr>
                    <w:tabs>
                      <w:tab w:val="center" w:pos="4819"/>
                      <w:tab w:val="right" w:pos="9638"/>
                    </w:tabs>
                    <w:suppressAutoHyphens/>
                    <w:jc w:val="both"/>
                    <w:rPr>
                      <w:kern w:val="1"/>
                      <w:sz w:val="20"/>
                      <w:szCs w:val="20"/>
                      <w:lang w:eastAsia="ar-SA"/>
                    </w:rPr>
                  </w:pPr>
                  <w:r w:rsidRPr="00E63837">
                    <w:rPr>
                      <w:kern w:val="1"/>
                      <w:sz w:val="20"/>
                      <w:szCs w:val="20"/>
                      <w:lang w:eastAsia="ar-SA"/>
                    </w:rPr>
                    <w:t xml:space="preserve">PP, PE, PEHD, XSC 50 </w:t>
                  </w:r>
                </w:p>
              </w:tc>
            </w:tr>
            <w:tr w:rsidR="00772DA8" w:rsidRPr="00E63837" w14:paraId="0BCFE6BF"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6E514C51"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Vamzdžių </w:t>
                  </w:r>
                  <w:proofErr w:type="spellStart"/>
                  <w:r w:rsidRPr="00E63837">
                    <w:rPr>
                      <w:kern w:val="1"/>
                      <w:sz w:val="20"/>
                      <w:szCs w:val="20"/>
                      <w:lang w:eastAsia="ar-SA"/>
                    </w:rPr>
                    <w:t>gabaritiniai</w:t>
                  </w:r>
                  <w:proofErr w:type="spellEnd"/>
                  <w:r w:rsidRPr="00E63837">
                    <w:rPr>
                      <w:kern w:val="1"/>
                      <w:sz w:val="20"/>
                      <w:szCs w:val="20"/>
                      <w:lang w:eastAsia="ar-SA"/>
                    </w:rPr>
                    <w:t xml:space="preserve"> matmenys</w:t>
                  </w:r>
                </w:p>
              </w:tc>
              <w:tc>
                <w:tcPr>
                  <w:tcW w:w="1887" w:type="pct"/>
                </w:tcPr>
                <w:p w14:paraId="3FE9B7B0"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Nustatomi užsakant</w:t>
                  </w:r>
                </w:p>
                <w:p w14:paraId="0438A2F3"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pagal 1 lentelę</w:t>
                  </w:r>
                </w:p>
              </w:tc>
            </w:tr>
            <w:tr w:rsidR="00772DA8" w:rsidRPr="00E63837" w14:paraId="5E33BC57"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41D3F624"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Vamzdžio išorinė sienelė</w:t>
                  </w:r>
                </w:p>
              </w:tc>
              <w:tc>
                <w:tcPr>
                  <w:tcW w:w="1887" w:type="pct"/>
                </w:tcPr>
                <w:p w14:paraId="7B96AB3A" w14:textId="77777777" w:rsidR="00772DA8" w:rsidRPr="00E63837" w:rsidRDefault="00772DA8" w:rsidP="00E63837">
                  <w:pPr>
                    <w:numPr>
                      <w:ilvl w:val="0"/>
                      <w:numId w:val="8"/>
                    </w:numPr>
                    <w:tabs>
                      <w:tab w:val="num" w:pos="312"/>
                    </w:tabs>
                    <w:suppressAutoHyphens/>
                    <w:ind w:left="312"/>
                    <w:jc w:val="both"/>
                    <w:rPr>
                      <w:kern w:val="1"/>
                      <w:sz w:val="20"/>
                      <w:szCs w:val="20"/>
                      <w:lang w:eastAsia="ar-SA"/>
                    </w:rPr>
                  </w:pPr>
                  <w:r w:rsidRPr="00E63837">
                    <w:rPr>
                      <w:kern w:val="1"/>
                      <w:sz w:val="20"/>
                      <w:szCs w:val="20"/>
                      <w:lang w:eastAsia="ar-SA"/>
                    </w:rPr>
                    <w:t>gofruota.</w:t>
                  </w:r>
                </w:p>
              </w:tc>
            </w:tr>
            <w:tr w:rsidR="00772DA8" w:rsidRPr="00E63837" w14:paraId="1A9410ED"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01CD4195"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Vamzdžio vidinė sienelė</w:t>
                  </w:r>
                </w:p>
              </w:tc>
              <w:tc>
                <w:tcPr>
                  <w:tcW w:w="1887" w:type="pct"/>
                </w:tcPr>
                <w:p w14:paraId="3A599ACA" w14:textId="77777777" w:rsidR="00772DA8" w:rsidRPr="00E63837" w:rsidRDefault="00772DA8" w:rsidP="00E63837">
                  <w:pPr>
                    <w:tabs>
                      <w:tab w:val="center" w:pos="4819"/>
                      <w:tab w:val="right" w:pos="9638"/>
                    </w:tabs>
                    <w:suppressAutoHyphens/>
                    <w:jc w:val="both"/>
                    <w:rPr>
                      <w:kern w:val="1"/>
                      <w:sz w:val="20"/>
                      <w:szCs w:val="20"/>
                      <w:lang w:eastAsia="ar-SA"/>
                    </w:rPr>
                  </w:pPr>
                  <w:r w:rsidRPr="00E63837">
                    <w:rPr>
                      <w:kern w:val="1"/>
                      <w:sz w:val="20"/>
                      <w:szCs w:val="20"/>
                      <w:lang w:eastAsia="ar-SA"/>
                    </w:rPr>
                    <w:t xml:space="preserve">Lygi </w:t>
                  </w:r>
                </w:p>
              </w:tc>
            </w:tr>
            <w:tr w:rsidR="00772DA8" w:rsidRPr="00E63837" w14:paraId="5BC51E01"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3D5A20E6"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Vamzdžio vidinio skersmens ir kabelio su daugiavielėmis gyslomis skersmens santykis</w:t>
                  </w:r>
                </w:p>
              </w:tc>
              <w:tc>
                <w:tcPr>
                  <w:tcW w:w="1887" w:type="pct"/>
                </w:tcPr>
                <w:p w14:paraId="45ACF85D"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≥1,5 (kai vamzdžio ilgis &lt; 35 m.)</w:t>
                  </w:r>
                </w:p>
                <w:p w14:paraId="17C0D557"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≥1,85 (kai vamzdžio ilgis ≥ 35 m.)</w:t>
                  </w:r>
                </w:p>
              </w:tc>
            </w:tr>
            <w:tr w:rsidR="00772DA8" w:rsidRPr="00E63837" w14:paraId="6489E9CE"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341CFD6E"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Plastikinių vamzdžių charakteristikos:</w:t>
                  </w:r>
                </w:p>
              </w:tc>
              <w:tc>
                <w:tcPr>
                  <w:tcW w:w="1887" w:type="pct"/>
                </w:tcPr>
                <w:p w14:paraId="57334278" w14:textId="77777777" w:rsidR="00772DA8" w:rsidRPr="00E63837" w:rsidRDefault="00772DA8" w:rsidP="00E63837">
                  <w:pPr>
                    <w:suppressAutoHyphens/>
                    <w:jc w:val="both"/>
                    <w:rPr>
                      <w:kern w:val="1"/>
                      <w:sz w:val="20"/>
                      <w:szCs w:val="20"/>
                      <w:lang w:eastAsia="ar-SA"/>
                    </w:rPr>
                  </w:pPr>
                </w:p>
              </w:tc>
            </w:tr>
            <w:tr w:rsidR="00772DA8" w:rsidRPr="00E63837" w14:paraId="2C584825"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19DB797A"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  Tankis</w:t>
                  </w:r>
                </w:p>
              </w:tc>
              <w:tc>
                <w:tcPr>
                  <w:tcW w:w="1887" w:type="pct"/>
                </w:tcPr>
                <w:p w14:paraId="13CFF78B"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800-960</w:t>
                  </w:r>
                  <w:r w:rsidRPr="00E63837">
                    <w:rPr>
                      <w:kern w:val="1"/>
                      <w:sz w:val="20"/>
                      <w:szCs w:val="20"/>
                    </w:rPr>
                    <w:t xml:space="preserve"> kg/m</w:t>
                  </w:r>
                  <w:r w:rsidRPr="00E63837">
                    <w:rPr>
                      <w:kern w:val="1"/>
                      <w:sz w:val="20"/>
                      <w:szCs w:val="20"/>
                      <w:vertAlign w:val="superscript"/>
                    </w:rPr>
                    <w:t>3</w:t>
                  </w:r>
                </w:p>
              </w:tc>
            </w:tr>
            <w:tr w:rsidR="00772DA8" w:rsidRPr="00E63837" w14:paraId="6B05B074"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1D47334"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  Elastingumo modulis</w:t>
                  </w:r>
                </w:p>
              </w:tc>
              <w:tc>
                <w:tcPr>
                  <w:tcW w:w="1887" w:type="pct"/>
                </w:tcPr>
                <w:p w14:paraId="5E5481D5"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w:t>
                  </w:r>
                  <w:r w:rsidRPr="00E63837">
                    <w:rPr>
                      <w:kern w:val="1"/>
                      <w:sz w:val="20"/>
                      <w:szCs w:val="20"/>
                    </w:rPr>
                    <w:t xml:space="preserve">750 </w:t>
                  </w:r>
                  <w:proofErr w:type="spellStart"/>
                  <w:r w:rsidRPr="00E63837">
                    <w:rPr>
                      <w:kern w:val="1"/>
                      <w:sz w:val="20"/>
                      <w:szCs w:val="20"/>
                    </w:rPr>
                    <w:t>MPa</w:t>
                  </w:r>
                  <w:proofErr w:type="spellEnd"/>
                </w:p>
              </w:tc>
            </w:tr>
            <w:tr w:rsidR="00772DA8" w:rsidRPr="00E63837" w14:paraId="1AD0AD39"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44F3771"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Mechaninis atsparumas </w:t>
                  </w:r>
                </w:p>
              </w:tc>
              <w:tc>
                <w:tcPr>
                  <w:tcW w:w="1887" w:type="pct"/>
                </w:tcPr>
                <w:p w14:paraId="7E0EDA11" w14:textId="77777777" w:rsidR="00772DA8" w:rsidRPr="00E63837" w:rsidRDefault="00772DA8" w:rsidP="00E63837">
                  <w:pPr>
                    <w:suppressAutoHyphens/>
                    <w:jc w:val="both"/>
                    <w:rPr>
                      <w:kern w:val="1"/>
                      <w:sz w:val="20"/>
                      <w:szCs w:val="20"/>
                    </w:rPr>
                  </w:pPr>
                  <w:r w:rsidRPr="00E63837">
                    <w:rPr>
                      <w:kern w:val="1"/>
                      <w:sz w:val="20"/>
                      <w:szCs w:val="20"/>
                      <w:lang w:eastAsia="ar-SA"/>
                    </w:rPr>
                    <w:t>≥75</w:t>
                  </w:r>
                  <w:r w:rsidRPr="00E63837">
                    <w:rPr>
                      <w:kern w:val="1"/>
                      <w:sz w:val="20"/>
                      <w:szCs w:val="20"/>
                    </w:rPr>
                    <w:t>0 N</w:t>
                  </w:r>
                </w:p>
              </w:tc>
            </w:tr>
            <w:tr w:rsidR="00772DA8" w:rsidRPr="00E63837" w14:paraId="5038D0D8"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2921EAD"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  Lydymosi indeksas</w:t>
                  </w:r>
                </w:p>
              </w:tc>
              <w:tc>
                <w:tcPr>
                  <w:tcW w:w="1887" w:type="pct"/>
                </w:tcPr>
                <w:p w14:paraId="4AAFAAD0" w14:textId="77777777" w:rsidR="00772DA8" w:rsidRPr="00E63837" w:rsidRDefault="00772DA8" w:rsidP="00E63837">
                  <w:pPr>
                    <w:suppressAutoHyphens/>
                    <w:jc w:val="both"/>
                    <w:rPr>
                      <w:kern w:val="1"/>
                      <w:sz w:val="20"/>
                      <w:szCs w:val="20"/>
                      <w:lang w:eastAsia="ar-SA"/>
                    </w:rPr>
                  </w:pPr>
                  <w:r w:rsidRPr="00E63837">
                    <w:rPr>
                      <w:kern w:val="1"/>
                      <w:sz w:val="20"/>
                      <w:szCs w:val="20"/>
                    </w:rPr>
                    <w:t>0,15÷0,5 g/10 min</w:t>
                  </w:r>
                </w:p>
              </w:tc>
            </w:tr>
            <w:tr w:rsidR="00772DA8" w:rsidRPr="00E63837" w14:paraId="1086122A"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2EB0BBCC"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  Darbo temperatūra</w:t>
                  </w:r>
                </w:p>
              </w:tc>
              <w:tc>
                <w:tcPr>
                  <w:tcW w:w="1887" w:type="pct"/>
                </w:tcPr>
                <w:p w14:paraId="4D2145F8"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-20 </w:t>
                  </w:r>
                  <w:r w:rsidRPr="00E63837">
                    <w:rPr>
                      <w:kern w:val="1"/>
                      <w:sz w:val="20"/>
                      <w:szCs w:val="20"/>
                    </w:rPr>
                    <w:t>÷ +75</w:t>
                  </w:r>
                  <w:r w:rsidRPr="00E63837">
                    <w:rPr>
                      <w:kern w:val="1"/>
                      <w:sz w:val="20"/>
                      <w:szCs w:val="20"/>
                      <w:vertAlign w:val="superscript"/>
                    </w:rPr>
                    <w:t xml:space="preserve">  </w:t>
                  </w:r>
                  <w:proofErr w:type="spellStart"/>
                  <w:r w:rsidRPr="00E63837">
                    <w:rPr>
                      <w:kern w:val="1"/>
                      <w:sz w:val="20"/>
                      <w:szCs w:val="20"/>
                      <w:vertAlign w:val="superscript"/>
                    </w:rPr>
                    <w:t>o</w:t>
                  </w:r>
                  <w:r w:rsidRPr="00E63837">
                    <w:rPr>
                      <w:kern w:val="1"/>
                      <w:sz w:val="20"/>
                      <w:szCs w:val="20"/>
                    </w:rPr>
                    <w:t>C</w:t>
                  </w:r>
                  <w:proofErr w:type="spellEnd"/>
                </w:p>
              </w:tc>
            </w:tr>
            <w:tr w:rsidR="00772DA8" w:rsidRPr="00E63837" w14:paraId="641BC4C4"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02738B49"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  Atsparumas agresyviai aplinkai</w:t>
                  </w:r>
                </w:p>
              </w:tc>
              <w:tc>
                <w:tcPr>
                  <w:tcW w:w="1887" w:type="pct"/>
                </w:tcPr>
                <w:p w14:paraId="25B32193" w14:textId="77777777" w:rsidR="00772DA8" w:rsidRPr="00E63837" w:rsidRDefault="00772DA8" w:rsidP="00E63837">
                  <w:pPr>
                    <w:suppressAutoHyphens/>
                    <w:jc w:val="both"/>
                    <w:rPr>
                      <w:kern w:val="1"/>
                      <w:sz w:val="20"/>
                      <w:szCs w:val="20"/>
                      <w:lang w:eastAsia="ar-SA"/>
                    </w:rPr>
                  </w:pPr>
                  <w:r w:rsidRPr="00E63837">
                    <w:rPr>
                      <w:kern w:val="1"/>
                      <w:sz w:val="20"/>
                      <w:szCs w:val="20"/>
                    </w:rPr>
                    <w:t>Atsparūs daugumai rūgščių ir šarmų</w:t>
                  </w:r>
                </w:p>
              </w:tc>
            </w:tr>
            <w:tr w:rsidR="00772DA8" w:rsidRPr="00E63837" w14:paraId="02897A4F"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1858852C"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Vamzdžių įrengimui reikalingas smėlio paklotas</w:t>
                  </w:r>
                </w:p>
              </w:tc>
              <w:tc>
                <w:tcPr>
                  <w:tcW w:w="1887" w:type="pct"/>
                </w:tcPr>
                <w:p w14:paraId="16F9A707" w14:textId="77777777" w:rsidR="00772DA8" w:rsidRPr="00E63837" w:rsidRDefault="00772DA8" w:rsidP="00E63837">
                  <w:pPr>
                    <w:suppressAutoHyphens/>
                    <w:jc w:val="both"/>
                    <w:rPr>
                      <w:kern w:val="1"/>
                      <w:sz w:val="20"/>
                      <w:szCs w:val="20"/>
                      <w:lang w:eastAsia="ar-SA"/>
                    </w:rPr>
                  </w:pPr>
                </w:p>
              </w:tc>
            </w:tr>
            <w:tr w:rsidR="00772DA8" w:rsidRPr="00E63837" w14:paraId="50673B10"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6F25D61A"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Tarnavimo laikas</w:t>
                  </w:r>
                </w:p>
              </w:tc>
              <w:tc>
                <w:tcPr>
                  <w:tcW w:w="1887" w:type="pct"/>
                </w:tcPr>
                <w:p w14:paraId="1993A680"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40 metai</w:t>
                  </w:r>
                </w:p>
              </w:tc>
            </w:tr>
            <w:tr w:rsidR="00772DA8" w:rsidRPr="00E63837" w14:paraId="30D8D97E"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2351C85B"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Garantinis laikas</w:t>
                  </w:r>
                </w:p>
              </w:tc>
              <w:tc>
                <w:tcPr>
                  <w:tcW w:w="1887" w:type="pct"/>
                </w:tcPr>
                <w:p w14:paraId="138001FC"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5 metai</w:t>
                  </w:r>
                </w:p>
              </w:tc>
            </w:tr>
          </w:tbl>
          <w:p w14:paraId="5CFAA269" w14:textId="7365A59C" w:rsidR="00772DA8" w:rsidRPr="00E63837" w:rsidRDefault="00772DA8" w:rsidP="00E63837">
            <w:pPr>
              <w:jc w:val="both"/>
              <w:rPr>
                <w:sz w:val="20"/>
                <w:szCs w:val="20"/>
              </w:rPr>
            </w:pPr>
          </w:p>
          <w:p w14:paraId="5B8B7F74" w14:textId="11A5746A" w:rsidR="00772DA8" w:rsidRPr="00E63837" w:rsidRDefault="00772DA8" w:rsidP="00E63837">
            <w:pPr>
              <w:spacing w:line="270" w:lineRule="atLeast"/>
              <w:jc w:val="both"/>
              <w:rPr>
                <w:rFonts w:eastAsia="Calibri"/>
                <w:b/>
                <w:bCs/>
                <w:sz w:val="20"/>
                <w:szCs w:val="20"/>
                <w:lang w:eastAsia="en-US"/>
              </w:rPr>
            </w:pPr>
            <w:r w:rsidRPr="00E63837">
              <w:rPr>
                <w:rFonts w:eastAsia="Calibri"/>
                <w:b/>
                <w:bCs/>
                <w:sz w:val="20"/>
                <w:szCs w:val="20"/>
                <w:lang w:eastAsia="en-US"/>
              </w:rPr>
              <w:t xml:space="preserve"> KABELIŲ SIGNALINĖS JUOSTOS </w:t>
            </w:r>
            <w:r w:rsidRPr="00E63837">
              <w:rPr>
                <w:b/>
                <w:bCs/>
                <w:sz w:val="20"/>
                <w:szCs w:val="20"/>
                <w:lang w:eastAsia="en-US"/>
              </w:rPr>
              <w:t>TECHNINIAI REIKALAVIMAI</w:t>
            </w:r>
          </w:p>
          <w:p w14:paraId="4E805CA0" w14:textId="77777777" w:rsidR="00772DA8" w:rsidRPr="00E63837" w:rsidRDefault="00772DA8" w:rsidP="00E63837">
            <w:pPr>
              <w:jc w:val="both"/>
              <w:rPr>
                <w:sz w:val="20"/>
                <w:szCs w:val="20"/>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9"/>
              <w:gridCol w:w="2909"/>
            </w:tblGrid>
            <w:tr w:rsidR="00772DA8" w:rsidRPr="00E63837" w14:paraId="7BE7D981" w14:textId="77777777" w:rsidTr="00A12E70">
              <w:tc>
                <w:tcPr>
                  <w:tcW w:w="3075" w:type="pct"/>
                </w:tcPr>
                <w:p w14:paraId="20A99B1D"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Pagaminta iš polietileno</w:t>
                  </w:r>
                </w:p>
              </w:tc>
              <w:tc>
                <w:tcPr>
                  <w:tcW w:w="1636" w:type="pct"/>
                </w:tcPr>
                <w:p w14:paraId="25B06A39" w14:textId="77777777" w:rsidR="00772DA8" w:rsidRPr="00E63837" w:rsidRDefault="00772DA8" w:rsidP="00E63837">
                  <w:pPr>
                    <w:tabs>
                      <w:tab w:val="center" w:pos="4819"/>
                      <w:tab w:val="right" w:pos="9638"/>
                    </w:tabs>
                    <w:suppressAutoHyphens/>
                    <w:jc w:val="both"/>
                    <w:rPr>
                      <w:kern w:val="1"/>
                      <w:sz w:val="20"/>
                      <w:szCs w:val="20"/>
                      <w:lang w:eastAsia="ar-SA"/>
                    </w:rPr>
                  </w:pPr>
                  <w:r w:rsidRPr="00E63837">
                    <w:rPr>
                      <w:kern w:val="1"/>
                      <w:sz w:val="20"/>
                      <w:szCs w:val="20"/>
                      <w:lang w:eastAsia="ar-SA"/>
                    </w:rPr>
                    <w:t>PE</w:t>
                  </w:r>
                </w:p>
              </w:tc>
            </w:tr>
            <w:tr w:rsidR="00772DA8" w:rsidRPr="00E63837" w14:paraId="4557990E" w14:textId="77777777" w:rsidTr="00A12E70">
              <w:tc>
                <w:tcPr>
                  <w:tcW w:w="3075" w:type="pct"/>
                </w:tcPr>
                <w:p w14:paraId="0890310A"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Spalva</w:t>
                  </w:r>
                </w:p>
              </w:tc>
              <w:tc>
                <w:tcPr>
                  <w:tcW w:w="1636" w:type="pct"/>
                </w:tcPr>
                <w:p w14:paraId="1EB5F3D3" w14:textId="77777777" w:rsidR="00772DA8" w:rsidRPr="00E63837" w:rsidRDefault="00772DA8" w:rsidP="00E63837">
                  <w:pPr>
                    <w:numPr>
                      <w:ilvl w:val="0"/>
                      <w:numId w:val="9"/>
                    </w:numPr>
                    <w:suppressAutoHyphens/>
                    <w:jc w:val="both"/>
                    <w:outlineLvl w:val="5"/>
                    <w:rPr>
                      <w:b/>
                      <w:bCs/>
                      <w:sz w:val="20"/>
                      <w:szCs w:val="20"/>
                    </w:rPr>
                  </w:pPr>
                  <w:r w:rsidRPr="00E63837">
                    <w:rPr>
                      <w:b/>
                      <w:bCs/>
                      <w:sz w:val="20"/>
                      <w:szCs w:val="20"/>
                    </w:rPr>
                    <w:t>Geltona</w:t>
                  </w:r>
                </w:p>
              </w:tc>
            </w:tr>
            <w:tr w:rsidR="00772DA8" w:rsidRPr="00E63837" w14:paraId="5F6BB10A" w14:textId="77777777" w:rsidTr="00A12E70">
              <w:tc>
                <w:tcPr>
                  <w:tcW w:w="3075" w:type="pct"/>
                </w:tcPr>
                <w:p w14:paraId="4C9778CA"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Skirta naudoti </w:t>
                  </w:r>
                </w:p>
              </w:tc>
              <w:tc>
                <w:tcPr>
                  <w:tcW w:w="1636" w:type="pct"/>
                </w:tcPr>
                <w:p w14:paraId="6A01BAE4"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Žemėje</w:t>
                  </w:r>
                </w:p>
              </w:tc>
            </w:tr>
            <w:tr w:rsidR="00772DA8" w:rsidRPr="00E63837" w14:paraId="7CDC0C4F" w14:textId="77777777" w:rsidTr="00A12E70">
              <w:tc>
                <w:tcPr>
                  <w:tcW w:w="3075" w:type="pct"/>
                </w:tcPr>
                <w:p w14:paraId="4173C245" w14:textId="77777777" w:rsidR="00772DA8" w:rsidRPr="00E63837" w:rsidRDefault="00772DA8" w:rsidP="00E63837">
                  <w:pPr>
                    <w:keepNext/>
                    <w:suppressAutoHyphens/>
                    <w:jc w:val="both"/>
                    <w:outlineLvl w:val="0"/>
                    <w:rPr>
                      <w:sz w:val="20"/>
                      <w:szCs w:val="20"/>
                    </w:rPr>
                  </w:pPr>
                  <w:r w:rsidRPr="00E63837">
                    <w:rPr>
                      <w:sz w:val="20"/>
                      <w:szCs w:val="20"/>
                    </w:rPr>
                    <w:t>Aplinkos temperatūra</w:t>
                  </w:r>
                </w:p>
              </w:tc>
              <w:tc>
                <w:tcPr>
                  <w:tcW w:w="1636" w:type="pct"/>
                </w:tcPr>
                <w:p w14:paraId="10F0B1A7"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–35 … +35 </w:t>
                  </w:r>
                  <w:proofErr w:type="spellStart"/>
                  <w:r w:rsidRPr="00E63837">
                    <w:rPr>
                      <w:kern w:val="1"/>
                      <w:sz w:val="20"/>
                      <w:szCs w:val="20"/>
                      <w:vertAlign w:val="superscript"/>
                      <w:lang w:eastAsia="ar-SA"/>
                    </w:rPr>
                    <w:t>o</w:t>
                  </w:r>
                  <w:r w:rsidRPr="00E63837">
                    <w:rPr>
                      <w:kern w:val="1"/>
                      <w:sz w:val="20"/>
                      <w:szCs w:val="20"/>
                      <w:lang w:eastAsia="ar-SA"/>
                    </w:rPr>
                    <w:t>C</w:t>
                  </w:r>
                  <w:proofErr w:type="spellEnd"/>
                </w:p>
              </w:tc>
            </w:tr>
            <w:tr w:rsidR="00772DA8" w:rsidRPr="00E63837" w14:paraId="2F21C530" w14:textId="77777777" w:rsidTr="00A12E70">
              <w:tc>
                <w:tcPr>
                  <w:tcW w:w="3075" w:type="pct"/>
                </w:tcPr>
                <w:p w14:paraId="20D13F31"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Pakavimo kiekis</w:t>
                  </w:r>
                </w:p>
              </w:tc>
              <w:tc>
                <w:tcPr>
                  <w:tcW w:w="1636" w:type="pct"/>
                </w:tcPr>
                <w:p w14:paraId="16720475"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50 m</w:t>
                  </w:r>
                </w:p>
              </w:tc>
            </w:tr>
            <w:tr w:rsidR="00772DA8" w:rsidRPr="00E63837" w14:paraId="088F6CE4" w14:textId="77777777" w:rsidTr="00A12E70">
              <w:tc>
                <w:tcPr>
                  <w:tcW w:w="3075" w:type="pct"/>
                </w:tcPr>
                <w:p w14:paraId="3D967D42"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Juostos storis</w:t>
                  </w:r>
                </w:p>
              </w:tc>
              <w:tc>
                <w:tcPr>
                  <w:tcW w:w="1636" w:type="pct"/>
                </w:tcPr>
                <w:p w14:paraId="51501701"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 0,5 mm </w:t>
                  </w:r>
                </w:p>
              </w:tc>
            </w:tr>
            <w:tr w:rsidR="00772DA8" w:rsidRPr="00E63837" w14:paraId="47D646BC" w14:textId="77777777" w:rsidTr="00A12E70">
              <w:tc>
                <w:tcPr>
                  <w:tcW w:w="3075" w:type="pct"/>
                </w:tcPr>
                <w:p w14:paraId="01510D0C"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Juostos plotis</w:t>
                  </w:r>
                </w:p>
              </w:tc>
              <w:tc>
                <w:tcPr>
                  <w:tcW w:w="1636" w:type="pct"/>
                </w:tcPr>
                <w:p w14:paraId="1D6E2AE7"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Nustatomas užsakant</w:t>
                  </w:r>
                </w:p>
                <w:p w14:paraId="26709379"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100 </w:t>
                  </w:r>
                </w:p>
              </w:tc>
            </w:tr>
            <w:tr w:rsidR="00772DA8" w:rsidRPr="00E63837" w14:paraId="258BC5B8" w14:textId="77777777" w:rsidTr="00A12E70">
              <w:tc>
                <w:tcPr>
                  <w:tcW w:w="3075" w:type="pct"/>
                </w:tcPr>
                <w:p w14:paraId="02647E38"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xml:space="preserve">Ant juostos turi būti juodos spalvos užrašas: </w:t>
                  </w:r>
                </w:p>
              </w:tc>
              <w:tc>
                <w:tcPr>
                  <w:tcW w:w="1636" w:type="pct"/>
                </w:tcPr>
                <w:p w14:paraId="644AD2F4"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“Dėmesio! Kabelis”</w:t>
                  </w:r>
                </w:p>
              </w:tc>
            </w:tr>
            <w:tr w:rsidR="00772DA8" w:rsidRPr="00E63837" w14:paraId="7149E538" w14:textId="77777777" w:rsidTr="00A12E70">
              <w:tc>
                <w:tcPr>
                  <w:tcW w:w="3075" w:type="pct"/>
                </w:tcPr>
                <w:p w14:paraId="7E2CDD9C"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Tarnavimo laikas</w:t>
                  </w:r>
                </w:p>
              </w:tc>
              <w:tc>
                <w:tcPr>
                  <w:tcW w:w="1636" w:type="pct"/>
                </w:tcPr>
                <w:p w14:paraId="1A3EAB9A"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40 metai</w:t>
                  </w:r>
                </w:p>
              </w:tc>
            </w:tr>
            <w:tr w:rsidR="00772DA8" w:rsidRPr="00E63837" w14:paraId="0EE7D836" w14:textId="77777777" w:rsidTr="00A12E70">
              <w:tc>
                <w:tcPr>
                  <w:tcW w:w="3075" w:type="pct"/>
                </w:tcPr>
                <w:p w14:paraId="3AEB90FA"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Garantinis laikas</w:t>
                  </w:r>
                </w:p>
              </w:tc>
              <w:tc>
                <w:tcPr>
                  <w:tcW w:w="1636" w:type="pct"/>
                </w:tcPr>
                <w:p w14:paraId="7A259591" w14:textId="77777777" w:rsidR="00772DA8" w:rsidRPr="00E63837" w:rsidRDefault="00772DA8" w:rsidP="00E63837">
                  <w:pPr>
                    <w:suppressAutoHyphens/>
                    <w:jc w:val="both"/>
                    <w:rPr>
                      <w:kern w:val="1"/>
                      <w:sz w:val="20"/>
                      <w:szCs w:val="20"/>
                      <w:lang w:eastAsia="ar-SA"/>
                    </w:rPr>
                  </w:pPr>
                  <w:r w:rsidRPr="00E63837">
                    <w:rPr>
                      <w:kern w:val="1"/>
                      <w:sz w:val="20"/>
                      <w:szCs w:val="20"/>
                      <w:lang w:eastAsia="ar-SA"/>
                    </w:rPr>
                    <w:t>≥ 5 metai</w:t>
                  </w:r>
                </w:p>
              </w:tc>
            </w:tr>
          </w:tbl>
          <w:p w14:paraId="2D6E3CE5" w14:textId="0FE03BE5" w:rsidR="00772DA8" w:rsidRPr="00E63837" w:rsidRDefault="00362A3D" w:rsidP="00E63837">
            <w:pPr>
              <w:jc w:val="both"/>
              <w:rPr>
                <w:sz w:val="20"/>
                <w:szCs w:val="20"/>
              </w:rPr>
            </w:pPr>
            <w:r w:rsidRPr="00E63837">
              <w:rPr>
                <w:sz w:val="20"/>
                <w:szCs w:val="20"/>
              </w:rPr>
              <w:t>Dangos atstatymas:</w:t>
            </w:r>
          </w:p>
          <w:p w14:paraId="0C274ACA" w14:textId="77777777" w:rsidR="00362A3D" w:rsidRPr="00E63837" w:rsidRDefault="00362A3D" w:rsidP="00E63837">
            <w:pPr>
              <w:spacing w:after="120"/>
              <w:jc w:val="both"/>
              <w:rPr>
                <w:b/>
                <w:sz w:val="20"/>
                <w:szCs w:val="20"/>
              </w:rPr>
            </w:pPr>
            <w:r w:rsidRPr="00E63837">
              <w:rPr>
                <w:b/>
                <w:sz w:val="20"/>
                <w:szCs w:val="20"/>
              </w:rPr>
              <w:t>Smėlio pagrindų įrengimas</w:t>
            </w:r>
            <w:r w:rsidRPr="00E63837">
              <w:rPr>
                <w:sz w:val="20"/>
                <w:szCs w:val="20"/>
              </w:rPr>
              <w:t xml:space="preserve"> – smėlio sluoksnio atstatymas (įrengimas) iš šalčiui atsparių medžiagų, įskaitant paskleidimą ir sutankinimą.</w:t>
            </w:r>
          </w:p>
          <w:p w14:paraId="5A6CD78F" w14:textId="77777777" w:rsidR="00362A3D" w:rsidRPr="00E63837" w:rsidRDefault="00362A3D" w:rsidP="00E63837">
            <w:pPr>
              <w:spacing w:after="120"/>
              <w:jc w:val="both"/>
              <w:rPr>
                <w:b/>
                <w:sz w:val="20"/>
                <w:szCs w:val="20"/>
              </w:rPr>
            </w:pPr>
            <w:r w:rsidRPr="00E63837">
              <w:rPr>
                <w:b/>
                <w:sz w:val="20"/>
                <w:szCs w:val="20"/>
              </w:rPr>
              <w:t>Žvyro pagrindų įrengimas</w:t>
            </w:r>
            <w:r w:rsidRPr="00E63837">
              <w:rPr>
                <w:sz w:val="20"/>
                <w:szCs w:val="20"/>
              </w:rPr>
              <w:t xml:space="preserve"> - Žvyro sluoksnio (</w:t>
            </w:r>
            <w:r w:rsidRPr="00E63837">
              <w:rPr>
                <w:sz w:val="20"/>
                <w:szCs w:val="20"/>
                <w:shd w:val="clear" w:color="auto" w:fill="FFFFFF"/>
              </w:rPr>
              <w:t>fr.0/45)</w:t>
            </w:r>
            <w:r w:rsidRPr="00E63837">
              <w:rPr>
                <w:sz w:val="20"/>
                <w:szCs w:val="20"/>
              </w:rPr>
              <w:t xml:space="preserve"> atstatymas (įrengimas), įskaitant paskleidimą ir sutankinimą.</w:t>
            </w:r>
          </w:p>
          <w:p w14:paraId="1C968149" w14:textId="77777777" w:rsidR="00362A3D" w:rsidRPr="00E63837" w:rsidRDefault="00362A3D" w:rsidP="00E63837">
            <w:pPr>
              <w:spacing w:after="120"/>
              <w:jc w:val="both"/>
              <w:rPr>
                <w:b/>
                <w:sz w:val="20"/>
                <w:szCs w:val="20"/>
              </w:rPr>
            </w:pPr>
            <w:r w:rsidRPr="00E63837">
              <w:rPr>
                <w:b/>
                <w:sz w:val="20"/>
                <w:szCs w:val="20"/>
              </w:rPr>
              <w:t>Skaldos pagrindų įrengimas</w:t>
            </w:r>
            <w:r w:rsidRPr="00E63837">
              <w:rPr>
                <w:sz w:val="20"/>
                <w:szCs w:val="20"/>
              </w:rPr>
              <w:t xml:space="preserve"> - skaldos sluoksnio atstatymas (įrengimas), panaudojant (0/45 mm frakcijos) skaldą, įskaitant paskleidimą ir sutankinimą.</w:t>
            </w:r>
          </w:p>
          <w:p w14:paraId="54EA9C6B" w14:textId="77777777" w:rsidR="00362A3D" w:rsidRPr="00E63837" w:rsidRDefault="00362A3D" w:rsidP="00E63837">
            <w:pPr>
              <w:pStyle w:val="Sraopastraipa"/>
              <w:widowControl/>
              <w:tabs>
                <w:tab w:val="left" w:pos="601"/>
              </w:tabs>
              <w:autoSpaceDE/>
              <w:autoSpaceDN/>
              <w:adjustRightInd/>
              <w:spacing w:after="120"/>
              <w:ind w:left="34"/>
              <w:jc w:val="both"/>
              <w:rPr>
                <w:b/>
              </w:rPr>
            </w:pPr>
            <w:r w:rsidRPr="00E63837">
              <w:rPr>
                <w:b/>
              </w:rPr>
              <w:t>Gazonų paruošimas, nepilant augalinio dirvožemio, užsėjant žolę.</w:t>
            </w:r>
          </w:p>
          <w:p w14:paraId="477F98FA" w14:textId="77777777" w:rsidR="00362A3D" w:rsidRPr="00E63837" w:rsidRDefault="00362A3D" w:rsidP="00E63837">
            <w:pPr>
              <w:pStyle w:val="Sraopastraipa"/>
              <w:widowControl/>
              <w:tabs>
                <w:tab w:val="left" w:pos="601"/>
              </w:tabs>
              <w:autoSpaceDE/>
              <w:autoSpaceDN/>
              <w:adjustRightInd/>
              <w:spacing w:after="120"/>
              <w:ind w:left="34"/>
              <w:contextualSpacing w:val="0"/>
              <w:jc w:val="both"/>
              <w:rPr>
                <w:b/>
              </w:rPr>
            </w:pPr>
            <w:r w:rsidRPr="00E63837">
              <w:rPr>
                <w:b/>
              </w:rPr>
              <w:t>Gazonų paruošimas, užpilant iki 10 cm storio sluoksnį augalinio dirvožemio, užsėjant žolę.</w:t>
            </w:r>
            <w:r w:rsidRPr="00E63837">
              <w:rPr>
                <w:rFonts w:eastAsia="Calibri"/>
                <w:b/>
              </w:rPr>
              <w:t xml:space="preserve"> </w:t>
            </w:r>
          </w:p>
          <w:p w14:paraId="30D0A2CB" w14:textId="3F4ABE89" w:rsidR="00362A3D" w:rsidRPr="00E63837" w:rsidRDefault="00362A3D" w:rsidP="00E63837">
            <w:pPr>
              <w:pStyle w:val="Sraopastraipa"/>
              <w:widowControl/>
              <w:tabs>
                <w:tab w:val="left" w:pos="601"/>
              </w:tabs>
              <w:autoSpaceDE/>
              <w:autoSpaceDN/>
              <w:adjustRightInd/>
              <w:spacing w:after="120"/>
              <w:ind w:left="34"/>
              <w:contextualSpacing w:val="0"/>
              <w:jc w:val="both"/>
            </w:pPr>
            <w:r w:rsidRPr="00E63837">
              <w:rPr>
                <w:b/>
              </w:rPr>
              <w:t xml:space="preserve">Kelkraščių tvarkymas – </w:t>
            </w:r>
            <w:r w:rsidRPr="00E63837">
              <w:t>Kelkraščio įdubų, ruožų su iškylomis ištaisymas pridedant dolomitinės skaldos mišinio (0/32 mm frakcijos).</w:t>
            </w:r>
          </w:p>
          <w:p w14:paraId="4F0220EF" w14:textId="77777777" w:rsidR="00362A3D" w:rsidRPr="00E63837" w:rsidRDefault="00362A3D" w:rsidP="00E63837">
            <w:pPr>
              <w:pStyle w:val="Sraopastraipa"/>
              <w:widowControl/>
              <w:tabs>
                <w:tab w:val="left" w:pos="601"/>
              </w:tabs>
              <w:autoSpaceDE/>
              <w:autoSpaceDN/>
              <w:adjustRightInd/>
              <w:ind w:left="34"/>
              <w:contextualSpacing w:val="0"/>
              <w:jc w:val="both"/>
            </w:pPr>
            <w:r w:rsidRPr="00E63837">
              <w:rPr>
                <w:b/>
              </w:rPr>
              <w:t>Betoninės dangos išardymas</w:t>
            </w:r>
            <w:r w:rsidRPr="00E63837">
              <w:t xml:space="preserve"> – kelio ar gatvės betoninės dangos išardymas mechanizuotai ir išvežimas į sąvartyną (Prancūzų kelio g. 8, </w:t>
            </w:r>
            <w:proofErr w:type="spellStart"/>
            <w:r w:rsidRPr="00E63837">
              <w:t>Jėrubaičių</w:t>
            </w:r>
            <w:proofErr w:type="spellEnd"/>
            <w:r w:rsidRPr="00E63837">
              <w:t xml:space="preserve"> kaimas, Babrungo seniūnija).</w:t>
            </w:r>
          </w:p>
          <w:p w14:paraId="1FB64CD7" w14:textId="77777777" w:rsidR="00362A3D" w:rsidRPr="00E63837" w:rsidRDefault="00362A3D" w:rsidP="00E63837">
            <w:pPr>
              <w:spacing w:after="200" w:line="276" w:lineRule="auto"/>
              <w:jc w:val="both"/>
              <w:rPr>
                <w:b/>
                <w:sz w:val="20"/>
                <w:szCs w:val="20"/>
              </w:rPr>
            </w:pPr>
            <w:r w:rsidRPr="00E63837">
              <w:rPr>
                <w:rFonts w:eastAsia="Calibri"/>
                <w:b/>
                <w:sz w:val="20"/>
                <w:szCs w:val="20"/>
              </w:rPr>
              <w:t xml:space="preserve">Šaligatvio dangos ardymas - </w:t>
            </w:r>
            <w:r w:rsidRPr="00E63837">
              <w:rPr>
                <w:rFonts w:eastAsia="Calibri"/>
                <w:sz w:val="20"/>
                <w:szCs w:val="20"/>
              </w:rPr>
              <w:t>dangos ardymas, sandėliuojant trinkeles/plyteles ant padėklų, nuvežimas į sandėliavimo vietą iki 10 km atstumu.</w:t>
            </w:r>
          </w:p>
          <w:p w14:paraId="2FAE89AE" w14:textId="4CF07212" w:rsidR="00362A3D" w:rsidRPr="00E63837" w:rsidRDefault="00362A3D" w:rsidP="00E63837">
            <w:pPr>
              <w:spacing w:after="200" w:line="276" w:lineRule="auto"/>
              <w:jc w:val="both"/>
              <w:rPr>
                <w:b/>
                <w:sz w:val="20"/>
                <w:szCs w:val="20"/>
              </w:rPr>
            </w:pPr>
            <w:r w:rsidRPr="00E63837">
              <w:rPr>
                <w:b/>
                <w:sz w:val="20"/>
                <w:szCs w:val="20"/>
              </w:rPr>
              <w:t>Šaligatvio dangos įrengimas</w:t>
            </w:r>
            <w:r w:rsidRPr="00E63837">
              <w:rPr>
                <w:sz w:val="20"/>
                <w:szCs w:val="20"/>
              </w:rPr>
              <w:t xml:space="preserve"> -  panaudojant naujas</w:t>
            </w:r>
            <w:r w:rsidR="00B224CD">
              <w:rPr>
                <w:sz w:val="20"/>
                <w:szCs w:val="20"/>
              </w:rPr>
              <w:t xml:space="preserve"> ar buvusias betono šaligatvio trinkeles h</w:t>
            </w:r>
            <w:r w:rsidRPr="00E63837">
              <w:rPr>
                <w:sz w:val="20"/>
                <w:szCs w:val="20"/>
              </w:rPr>
              <w:t>, įskaitant siūlių užpylimą granito atsijomis.</w:t>
            </w:r>
          </w:p>
          <w:p w14:paraId="73D34C69" w14:textId="6D2B63F1" w:rsidR="00362A3D" w:rsidRPr="00E63837" w:rsidRDefault="00362A3D" w:rsidP="00E63837">
            <w:pPr>
              <w:jc w:val="both"/>
              <w:rPr>
                <w:sz w:val="20"/>
                <w:szCs w:val="20"/>
              </w:rPr>
            </w:pPr>
            <w:r w:rsidRPr="00E63837">
              <w:rPr>
                <w:b/>
                <w:sz w:val="20"/>
                <w:szCs w:val="20"/>
              </w:rPr>
              <w:t>Šaligatvio dangos įrengimas</w:t>
            </w:r>
            <w:r w:rsidRPr="00E63837">
              <w:rPr>
                <w:sz w:val="20"/>
                <w:szCs w:val="20"/>
              </w:rPr>
              <w:t xml:space="preserve"> -  panaudojant naujas</w:t>
            </w:r>
            <w:r w:rsidR="00B224CD">
              <w:rPr>
                <w:sz w:val="20"/>
                <w:szCs w:val="20"/>
              </w:rPr>
              <w:t xml:space="preserve"> ar buvusias</w:t>
            </w:r>
            <w:r w:rsidRPr="00E63837">
              <w:rPr>
                <w:sz w:val="20"/>
                <w:szCs w:val="20"/>
              </w:rPr>
              <w:t xml:space="preserve"> betono </w:t>
            </w:r>
            <w:r w:rsidR="00B224CD">
              <w:rPr>
                <w:sz w:val="20"/>
                <w:szCs w:val="20"/>
              </w:rPr>
              <w:t>šaligatvio trinkeles</w:t>
            </w:r>
            <w:r w:rsidRPr="00E63837">
              <w:rPr>
                <w:sz w:val="20"/>
                <w:szCs w:val="20"/>
              </w:rPr>
              <w:t xml:space="preserve">, įskaitant </w:t>
            </w:r>
            <w:r w:rsidRPr="00E63837">
              <w:rPr>
                <w:sz w:val="20"/>
                <w:szCs w:val="20"/>
              </w:rPr>
              <w:lastRenderedPageBreak/>
              <w:t>siūlių užpylimą granito atsijomis.</w:t>
            </w:r>
          </w:p>
          <w:p w14:paraId="1FADCD21" w14:textId="77777777" w:rsidR="00D160ED" w:rsidRPr="00E63837" w:rsidRDefault="00D160ED" w:rsidP="00E63837">
            <w:pPr>
              <w:ind w:right="-397"/>
              <w:jc w:val="both"/>
              <w:rPr>
                <w:spacing w:val="-1"/>
                <w:sz w:val="20"/>
                <w:szCs w:val="20"/>
                <w:lang w:eastAsia="en-US"/>
              </w:rPr>
            </w:pPr>
            <w:r w:rsidRPr="00E63837">
              <w:rPr>
                <w:spacing w:val="-1"/>
                <w:sz w:val="20"/>
                <w:szCs w:val="20"/>
                <w:lang w:eastAsia="en-US"/>
              </w:rPr>
              <w:t>Rangovas</w:t>
            </w:r>
            <w:r w:rsidRPr="00E63837">
              <w:rPr>
                <w:spacing w:val="7"/>
                <w:sz w:val="20"/>
                <w:szCs w:val="20"/>
                <w:lang w:eastAsia="en-US"/>
              </w:rPr>
              <w:t xml:space="preserve"> </w:t>
            </w:r>
            <w:r w:rsidRPr="00E63837">
              <w:rPr>
                <w:spacing w:val="-1"/>
                <w:sz w:val="20"/>
                <w:szCs w:val="20"/>
                <w:lang w:eastAsia="en-US"/>
              </w:rPr>
              <w:t>turi</w:t>
            </w:r>
            <w:r w:rsidRPr="00E63837">
              <w:rPr>
                <w:spacing w:val="7"/>
                <w:sz w:val="20"/>
                <w:szCs w:val="20"/>
                <w:lang w:eastAsia="en-US"/>
              </w:rPr>
              <w:t xml:space="preserve"> </w:t>
            </w:r>
            <w:r w:rsidRPr="00E63837">
              <w:rPr>
                <w:sz w:val="20"/>
                <w:szCs w:val="20"/>
                <w:lang w:eastAsia="en-US"/>
              </w:rPr>
              <w:t>gauti</w:t>
            </w:r>
            <w:r w:rsidRPr="00E63837">
              <w:rPr>
                <w:spacing w:val="9"/>
                <w:sz w:val="20"/>
                <w:szCs w:val="20"/>
                <w:lang w:eastAsia="en-US"/>
              </w:rPr>
              <w:t xml:space="preserve"> </w:t>
            </w:r>
            <w:r w:rsidRPr="00E63837">
              <w:rPr>
                <w:sz w:val="20"/>
                <w:szCs w:val="20"/>
                <w:lang w:eastAsia="en-US"/>
              </w:rPr>
              <w:t>leidimą</w:t>
            </w:r>
            <w:r w:rsidRPr="00E63837">
              <w:rPr>
                <w:spacing w:val="7"/>
                <w:sz w:val="20"/>
                <w:szCs w:val="20"/>
                <w:lang w:eastAsia="en-US"/>
              </w:rPr>
              <w:t xml:space="preserve"> </w:t>
            </w:r>
            <w:r w:rsidRPr="00E63837">
              <w:rPr>
                <w:sz w:val="20"/>
                <w:szCs w:val="20"/>
                <w:lang w:eastAsia="en-US"/>
              </w:rPr>
              <w:t>kasti</w:t>
            </w:r>
            <w:r w:rsidRPr="00E63837">
              <w:rPr>
                <w:spacing w:val="6"/>
                <w:sz w:val="20"/>
                <w:szCs w:val="20"/>
                <w:lang w:eastAsia="en-US"/>
              </w:rPr>
              <w:t xml:space="preserve"> </w:t>
            </w:r>
            <w:r w:rsidRPr="00E63837">
              <w:rPr>
                <w:sz w:val="20"/>
                <w:szCs w:val="20"/>
                <w:lang w:eastAsia="en-US"/>
              </w:rPr>
              <w:t>žemę,</w:t>
            </w:r>
            <w:r w:rsidRPr="00E63837">
              <w:rPr>
                <w:spacing w:val="5"/>
                <w:sz w:val="20"/>
                <w:szCs w:val="20"/>
                <w:lang w:eastAsia="en-US"/>
              </w:rPr>
              <w:t xml:space="preserve"> </w:t>
            </w:r>
            <w:r w:rsidRPr="00E63837">
              <w:rPr>
                <w:spacing w:val="-1"/>
                <w:sz w:val="20"/>
                <w:szCs w:val="20"/>
                <w:lang w:eastAsia="en-US"/>
              </w:rPr>
              <w:t>kurį</w:t>
            </w:r>
            <w:r w:rsidRPr="00E63837">
              <w:rPr>
                <w:spacing w:val="9"/>
                <w:sz w:val="20"/>
                <w:szCs w:val="20"/>
                <w:lang w:eastAsia="en-US"/>
              </w:rPr>
              <w:t xml:space="preserve"> </w:t>
            </w:r>
            <w:r w:rsidRPr="00E63837">
              <w:rPr>
                <w:spacing w:val="-1"/>
                <w:sz w:val="20"/>
                <w:szCs w:val="20"/>
                <w:lang w:eastAsia="en-US"/>
              </w:rPr>
              <w:t>išduoda</w:t>
            </w:r>
            <w:r w:rsidRPr="00E63837">
              <w:rPr>
                <w:spacing w:val="11"/>
                <w:sz w:val="20"/>
                <w:szCs w:val="20"/>
                <w:lang w:eastAsia="en-US"/>
              </w:rPr>
              <w:t xml:space="preserve"> </w:t>
            </w:r>
            <w:r w:rsidRPr="00E63837">
              <w:rPr>
                <w:sz w:val="20"/>
                <w:szCs w:val="20"/>
                <w:lang w:eastAsia="en-US"/>
              </w:rPr>
              <w:t>rajono</w:t>
            </w:r>
            <w:r w:rsidRPr="00E63837">
              <w:rPr>
                <w:spacing w:val="9"/>
                <w:sz w:val="20"/>
                <w:szCs w:val="20"/>
                <w:lang w:eastAsia="en-US"/>
              </w:rPr>
              <w:t xml:space="preserve"> </w:t>
            </w:r>
            <w:r w:rsidRPr="00E63837">
              <w:rPr>
                <w:spacing w:val="-1"/>
                <w:sz w:val="20"/>
                <w:szCs w:val="20"/>
                <w:lang w:eastAsia="en-US"/>
              </w:rPr>
              <w:t xml:space="preserve">savivaldybė. </w:t>
            </w:r>
          </w:p>
          <w:p w14:paraId="55604ADE" w14:textId="46724620" w:rsidR="00D160ED" w:rsidRPr="00E63837" w:rsidRDefault="00D160ED" w:rsidP="00E63837">
            <w:pPr>
              <w:pStyle w:val="Pagrindinistekstas"/>
              <w:spacing w:after="0"/>
              <w:ind w:right="-397"/>
              <w:jc w:val="both"/>
              <w:rPr>
                <w:sz w:val="20"/>
                <w:szCs w:val="20"/>
                <w:lang w:eastAsia="en-US"/>
              </w:rPr>
            </w:pPr>
            <w:r w:rsidRPr="00E63837">
              <w:rPr>
                <w:spacing w:val="-1"/>
                <w:sz w:val="20"/>
                <w:szCs w:val="20"/>
                <w:lang w:eastAsia="en-US"/>
              </w:rPr>
              <w:t>Statybos metu vadovautis ir vykdyti pagal STR 1.06.01:2016 „Statybos darbai. Statinio statybos priežiūra“ 1.2 p. ir V skyriuje „Žemės darbai“. Visais</w:t>
            </w:r>
            <w:r w:rsidRPr="00E63837">
              <w:rPr>
                <w:spacing w:val="6"/>
                <w:sz w:val="20"/>
                <w:szCs w:val="20"/>
                <w:lang w:eastAsia="en-US"/>
              </w:rPr>
              <w:t xml:space="preserve"> </w:t>
            </w:r>
            <w:r w:rsidRPr="00E63837">
              <w:rPr>
                <w:sz w:val="20"/>
                <w:szCs w:val="20"/>
                <w:lang w:eastAsia="en-US"/>
              </w:rPr>
              <w:t>atvejais,</w:t>
            </w:r>
            <w:r w:rsidRPr="00E63837">
              <w:rPr>
                <w:spacing w:val="3"/>
                <w:sz w:val="20"/>
                <w:szCs w:val="20"/>
                <w:lang w:eastAsia="en-US"/>
              </w:rPr>
              <w:t xml:space="preserve"> </w:t>
            </w:r>
            <w:r w:rsidRPr="00E63837">
              <w:rPr>
                <w:spacing w:val="-1"/>
                <w:sz w:val="20"/>
                <w:szCs w:val="20"/>
                <w:lang w:eastAsia="en-US"/>
              </w:rPr>
              <w:t>užbaigus</w:t>
            </w:r>
            <w:r w:rsidRPr="00E63837">
              <w:rPr>
                <w:spacing w:val="6"/>
                <w:sz w:val="20"/>
                <w:szCs w:val="20"/>
                <w:lang w:eastAsia="en-US"/>
              </w:rPr>
              <w:t xml:space="preserve"> </w:t>
            </w:r>
            <w:r w:rsidRPr="00E63837">
              <w:rPr>
                <w:spacing w:val="-1"/>
                <w:sz w:val="20"/>
                <w:szCs w:val="20"/>
                <w:lang w:eastAsia="en-US"/>
              </w:rPr>
              <w:t>žemės</w:t>
            </w:r>
            <w:r w:rsidRPr="00E63837">
              <w:rPr>
                <w:spacing w:val="10"/>
                <w:sz w:val="20"/>
                <w:szCs w:val="20"/>
                <w:lang w:eastAsia="en-US"/>
              </w:rPr>
              <w:t xml:space="preserve"> </w:t>
            </w:r>
            <w:r w:rsidRPr="00E63837">
              <w:rPr>
                <w:sz w:val="20"/>
                <w:szCs w:val="20"/>
                <w:lang w:eastAsia="en-US"/>
              </w:rPr>
              <w:t>darbus,</w:t>
            </w:r>
            <w:r w:rsidRPr="00E63837">
              <w:rPr>
                <w:spacing w:val="3"/>
                <w:sz w:val="20"/>
                <w:szCs w:val="20"/>
                <w:lang w:eastAsia="en-US"/>
              </w:rPr>
              <w:t xml:space="preserve"> </w:t>
            </w:r>
            <w:r w:rsidRPr="00E63837">
              <w:rPr>
                <w:sz w:val="20"/>
                <w:szCs w:val="20"/>
                <w:lang w:eastAsia="en-US"/>
              </w:rPr>
              <w:t>žemės</w:t>
            </w:r>
            <w:r w:rsidRPr="00E63837">
              <w:rPr>
                <w:spacing w:val="9"/>
                <w:sz w:val="20"/>
                <w:szCs w:val="20"/>
                <w:lang w:eastAsia="en-US"/>
              </w:rPr>
              <w:t xml:space="preserve"> </w:t>
            </w:r>
            <w:r w:rsidRPr="00E63837">
              <w:rPr>
                <w:spacing w:val="-1"/>
                <w:sz w:val="20"/>
                <w:szCs w:val="20"/>
                <w:lang w:eastAsia="en-US"/>
              </w:rPr>
              <w:t>paviršiaus</w:t>
            </w:r>
            <w:r w:rsidRPr="00E63837">
              <w:rPr>
                <w:spacing w:val="10"/>
                <w:sz w:val="20"/>
                <w:szCs w:val="20"/>
                <w:lang w:eastAsia="en-US"/>
              </w:rPr>
              <w:t xml:space="preserve"> </w:t>
            </w:r>
            <w:r w:rsidRPr="00E63837">
              <w:rPr>
                <w:spacing w:val="-1"/>
                <w:sz w:val="20"/>
                <w:szCs w:val="20"/>
                <w:lang w:eastAsia="en-US"/>
              </w:rPr>
              <w:t>lygis</w:t>
            </w:r>
            <w:r w:rsidRPr="00E63837">
              <w:rPr>
                <w:spacing w:val="9"/>
                <w:sz w:val="20"/>
                <w:szCs w:val="20"/>
                <w:lang w:eastAsia="en-US"/>
              </w:rPr>
              <w:t xml:space="preserve"> </w:t>
            </w:r>
            <w:r w:rsidRPr="00E63837">
              <w:rPr>
                <w:spacing w:val="-1"/>
                <w:sz w:val="20"/>
                <w:szCs w:val="20"/>
                <w:lang w:eastAsia="en-US"/>
              </w:rPr>
              <w:t>turi</w:t>
            </w:r>
            <w:r w:rsidRPr="00E63837">
              <w:rPr>
                <w:spacing w:val="8"/>
                <w:sz w:val="20"/>
                <w:szCs w:val="20"/>
                <w:lang w:eastAsia="en-US"/>
              </w:rPr>
              <w:t xml:space="preserve"> </w:t>
            </w:r>
            <w:r w:rsidRPr="00E63837">
              <w:rPr>
                <w:spacing w:val="-1"/>
                <w:sz w:val="20"/>
                <w:szCs w:val="20"/>
                <w:lang w:eastAsia="en-US"/>
              </w:rPr>
              <w:t xml:space="preserve">būti </w:t>
            </w:r>
            <w:r w:rsidRPr="00E63837">
              <w:rPr>
                <w:spacing w:val="7"/>
                <w:sz w:val="20"/>
                <w:szCs w:val="20"/>
                <w:lang w:eastAsia="en-US"/>
              </w:rPr>
              <w:t xml:space="preserve"> </w:t>
            </w:r>
            <w:r w:rsidRPr="00E63837">
              <w:rPr>
                <w:sz w:val="20"/>
                <w:szCs w:val="20"/>
                <w:lang w:eastAsia="en-US"/>
              </w:rPr>
              <w:t>toks,</w:t>
            </w:r>
            <w:r w:rsidRPr="00E63837">
              <w:rPr>
                <w:spacing w:val="3"/>
                <w:sz w:val="20"/>
                <w:szCs w:val="20"/>
                <w:lang w:eastAsia="en-US"/>
              </w:rPr>
              <w:t xml:space="preserve"> </w:t>
            </w:r>
            <w:r w:rsidRPr="00E63837">
              <w:rPr>
                <w:sz w:val="20"/>
                <w:szCs w:val="20"/>
                <w:lang w:eastAsia="en-US"/>
              </w:rPr>
              <w:t>koks</w:t>
            </w:r>
            <w:r w:rsidRPr="00E63837">
              <w:rPr>
                <w:spacing w:val="6"/>
                <w:sz w:val="20"/>
                <w:szCs w:val="20"/>
                <w:lang w:eastAsia="en-US"/>
              </w:rPr>
              <w:t xml:space="preserve"> </w:t>
            </w:r>
            <w:r w:rsidRPr="00E63837">
              <w:rPr>
                <w:spacing w:val="-1"/>
                <w:sz w:val="20"/>
                <w:szCs w:val="20"/>
                <w:lang w:eastAsia="en-US"/>
              </w:rPr>
              <w:t>buvo</w:t>
            </w:r>
            <w:r w:rsidRPr="00E63837">
              <w:rPr>
                <w:spacing w:val="5"/>
                <w:sz w:val="20"/>
                <w:szCs w:val="20"/>
                <w:lang w:eastAsia="en-US"/>
              </w:rPr>
              <w:t xml:space="preserve"> </w:t>
            </w:r>
            <w:r w:rsidRPr="00E63837">
              <w:rPr>
                <w:sz w:val="20"/>
                <w:szCs w:val="20"/>
                <w:lang w:eastAsia="en-US"/>
              </w:rPr>
              <w:t>iki</w:t>
            </w:r>
            <w:r w:rsidRPr="00E63837">
              <w:rPr>
                <w:spacing w:val="6"/>
                <w:sz w:val="20"/>
                <w:szCs w:val="20"/>
                <w:lang w:eastAsia="en-US"/>
              </w:rPr>
              <w:t xml:space="preserve"> </w:t>
            </w:r>
            <w:r w:rsidRPr="00E63837">
              <w:rPr>
                <w:spacing w:val="-1"/>
                <w:sz w:val="20"/>
                <w:szCs w:val="20"/>
                <w:lang w:eastAsia="en-US"/>
              </w:rPr>
              <w:t>darbų</w:t>
            </w:r>
            <w:r w:rsidRPr="00E63837">
              <w:rPr>
                <w:spacing w:val="7"/>
                <w:sz w:val="20"/>
                <w:szCs w:val="20"/>
                <w:lang w:eastAsia="en-US"/>
              </w:rPr>
              <w:t xml:space="preserve"> </w:t>
            </w:r>
            <w:r w:rsidRPr="00E63837">
              <w:rPr>
                <w:spacing w:val="-1"/>
                <w:sz w:val="20"/>
                <w:szCs w:val="20"/>
                <w:lang w:eastAsia="en-US"/>
              </w:rPr>
              <w:t>pradžios</w:t>
            </w:r>
            <w:r w:rsidRPr="00E63837">
              <w:rPr>
                <w:spacing w:val="4"/>
                <w:sz w:val="20"/>
                <w:szCs w:val="20"/>
                <w:lang w:eastAsia="en-US"/>
              </w:rPr>
              <w:t xml:space="preserve"> </w:t>
            </w:r>
            <w:r w:rsidRPr="00E63837">
              <w:rPr>
                <w:sz w:val="20"/>
                <w:szCs w:val="20"/>
                <w:lang w:eastAsia="en-US"/>
              </w:rPr>
              <w:t>arba</w:t>
            </w:r>
            <w:r w:rsidRPr="00E63837">
              <w:rPr>
                <w:spacing w:val="5"/>
                <w:sz w:val="20"/>
                <w:szCs w:val="20"/>
                <w:lang w:eastAsia="en-US"/>
              </w:rPr>
              <w:t xml:space="preserve"> </w:t>
            </w:r>
            <w:r w:rsidRPr="00E63837">
              <w:rPr>
                <w:spacing w:val="-1"/>
                <w:sz w:val="20"/>
                <w:szCs w:val="20"/>
                <w:lang w:eastAsia="en-US"/>
              </w:rPr>
              <w:t>pakeistas</w:t>
            </w:r>
            <w:r w:rsidRPr="00E63837">
              <w:rPr>
                <w:spacing w:val="10"/>
                <w:sz w:val="20"/>
                <w:szCs w:val="20"/>
                <w:lang w:eastAsia="en-US"/>
              </w:rPr>
              <w:t xml:space="preserve"> </w:t>
            </w:r>
            <w:r w:rsidRPr="00E63837">
              <w:rPr>
                <w:sz w:val="20"/>
                <w:szCs w:val="20"/>
                <w:lang w:eastAsia="en-US"/>
              </w:rPr>
              <w:t>pagal</w:t>
            </w:r>
            <w:r w:rsidRPr="00E63837">
              <w:rPr>
                <w:spacing w:val="105"/>
                <w:w w:val="102"/>
                <w:sz w:val="20"/>
                <w:szCs w:val="20"/>
                <w:lang w:eastAsia="en-US"/>
              </w:rPr>
              <w:t xml:space="preserve"> </w:t>
            </w:r>
            <w:r w:rsidRPr="00E63837">
              <w:rPr>
                <w:spacing w:val="-1"/>
                <w:sz w:val="20"/>
                <w:szCs w:val="20"/>
                <w:lang w:eastAsia="en-US"/>
              </w:rPr>
              <w:t>statinio</w:t>
            </w:r>
            <w:r w:rsidRPr="00E63837">
              <w:rPr>
                <w:spacing w:val="8"/>
                <w:sz w:val="20"/>
                <w:szCs w:val="20"/>
                <w:lang w:eastAsia="en-US"/>
              </w:rPr>
              <w:t xml:space="preserve"> </w:t>
            </w:r>
            <w:r w:rsidRPr="00E63837">
              <w:rPr>
                <w:sz w:val="20"/>
                <w:szCs w:val="20"/>
                <w:lang w:eastAsia="en-US"/>
              </w:rPr>
              <w:t>projekto</w:t>
            </w:r>
            <w:r w:rsidRPr="00E63837">
              <w:rPr>
                <w:spacing w:val="8"/>
                <w:sz w:val="20"/>
                <w:szCs w:val="20"/>
                <w:lang w:eastAsia="en-US"/>
              </w:rPr>
              <w:t xml:space="preserve"> </w:t>
            </w:r>
            <w:r w:rsidRPr="00E63837">
              <w:rPr>
                <w:sz w:val="20"/>
                <w:szCs w:val="20"/>
                <w:lang w:eastAsia="en-US"/>
              </w:rPr>
              <w:t>sprendinius,</w:t>
            </w:r>
            <w:r w:rsidRPr="00E63837">
              <w:rPr>
                <w:spacing w:val="9"/>
                <w:sz w:val="20"/>
                <w:szCs w:val="20"/>
                <w:lang w:eastAsia="en-US"/>
              </w:rPr>
              <w:t xml:space="preserve"> </w:t>
            </w:r>
            <w:r w:rsidRPr="00E63837">
              <w:rPr>
                <w:spacing w:val="-1"/>
                <w:sz w:val="20"/>
                <w:szCs w:val="20"/>
                <w:lang w:eastAsia="en-US"/>
              </w:rPr>
              <w:t>taip</w:t>
            </w:r>
            <w:r w:rsidRPr="00E63837">
              <w:rPr>
                <w:spacing w:val="11"/>
                <w:sz w:val="20"/>
                <w:szCs w:val="20"/>
                <w:lang w:eastAsia="en-US"/>
              </w:rPr>
              <w:t xml:space="preserve"> </w:t>
            </w:r>
            <w:r w:rsidRPr="00E63837">
              <w:rPr>
                <w:sz w:val="20"/>
                <w:szCs w:val="20"/>
                <w:lang w:eastAsia="en-US"/>
              </w:rPr>
              <w:t>pat</w:t>
            </w:r>
            <w:r w:rsidRPr="00E63837">
              <w:rPr>
                <w:spacing w:val="9"/>
                <w:sz w:val="20"/>
                <w:szCs w:val="20"/>
                <w:lang w:eastAsia="en-US"/>
              </w:rPr>
              <w:t xml:space="preserve"> </w:t>
            </w:r>
            <w:r w:rsidRPr="00E63837">
              <w:rPr>
                <w:spacing w:val="-1"/>
                <w:sz w:val="20"/>
                <w:szCs w:val="20"/>
                <w:lang w:eastAsia="en-US"/>
              </w:rPr>
              <w:t>turi</w:t>
            </w:r>
            <w:r w:rsidRPr="00E63837">
              <w:rPr>
                <w:spacing w:val="9"/>
                <w:sz w:val="20"/>
                <w:szCs w:val="20"/>
                <w:lang w:eastAsia="en-US"/>
              </w:rPr>
              <w:t xml:space="preserve"> </w:t>
            </w:r>
            <w:r w:rsidRPr="00E63837">
              <w:rPr>
                <w:sz w:val="20"/>
                <w:szCs w:val="20"/>
                <w:lang w:eastAsia="en-US"/>
              </w:rPr>
              <w:t>būti</w:t>
            </w:r>
            <w:r w:rsidRPr="00E63837">
              <w:rPr>
                <w:spacing w:val="8"/>
                <w:sz w:val="20"/>
                <w:szCs w:val="20"/>
                <w:lang w:eastAsia="en-US"/>
              </w:rPr>
              <w:t xml:space="preserve"> </w:t>
            </w:r>
            <w:r w:rsidRPr="00E63837">
              <w:rPr>
                <w:sz w:val="20"/>
                <w:szCs w:val="20"/>
                <w:lang w:eastAsia="en-US"/>
              </w:rPr>
              <w:t>atliktos</w:t>
            </w:r>
            <w:r w:rsidRPr="00E63837">
              <w:rPr>
                <w:spacing w:val="9"/>
                <w:sz w:val="20"/>
                <w:szCs w:val="20"/>
                <w:lang w:eastAsia="en-US"/>
              </w:rPr>
              <w:t xml:space="preserve"> </w:t>
            </w:r>
            <w:r w:rsidRPr="00E63837">
              <w:rPr>
                <w:spacing w:val="-1"/>
                <w:sz w:val="20"/>
                <w:szCs w:val="20"/>
                <w:lang w:eastAsia="en-US"/>
              </w:rPr>
              <w:t>statomų</w:t>
            </w:r>
            <w:r w:rsidRPr="00E63837">
              <w:rPr>
                <w:spacing w:val="11"/>
                <w:sz w:val="20"/>
                <w:szCs w:val="20"/>
                <w:lang w:eastAsia="en-US"/>
              </w:rPr>
              <w:t xml:space="preserve"> </w:t>
            </w:r>
            <w:r w:rsidRPr="00E63837">
              <w:rPr>
                <w:spacing w:val="-1"/>
                <w:sz w:val="20"/>
                <w:szCs w:val="20"/>
                <w:lang w:eastAsia="en-US"/>
              </w:rPr>
              <w:t>požeminių</w:t>
            </w:r>
            <w:r w:rsidRPr="00E63837">
              <w:rPr>
                <w:spacing w:val="8"/>
                <w:sz w:val="20"/>
                <w:szCs w:val="20"/>
                <w:lang w:eastAsia="en-US"/>
              </w:rPr>
              <w:t xml:space="preserve"> </w:t>
            </w:r>
            <w:r w:rsidRPr="00E63837">
              <w:rPr>
                <w:spacing w:val="-1"/>
                <w:sz w:val="20"/>
                <w:szCs w:val="20"/>
                <w:lang w:eastAsia="en-US"/>
              </w:rPr>
              <w:t>komunikacijų</w:t>
            </w:r>
            <w:r w:rsidRPr="00E63837">
              <w:rPr>
                <w:spacing w:val="11"/>
                <w:sz w:val="20"/>
                <w:szCs w:val="20"/>
                <w:lang w:eastAsia="en-US"/>
              </w:rPr>
              <w:t xml:space="preserve"> </w:t>
            </w:r>
            <w:r w:rsidRPr="00E63837">
              <w:rPr>
                <w:spacing w:val="-1"/>
                <w:sz w:val="20"/>
                <w:szCs w:val="20"/>
                <w:lang w:eastAsia="en-US"/>
              </w:rPr>
              <w:t>geodezinės</w:t>
            </w:r>
            <w:r w:rsidRPr="00E63837">
              <w:rPr>
                <w:spacing w:val="9"/>
                <w:sz w:val="20"/>
                <w:szCs w:val="20"/>
                <w:lang w:eastAsia="en-US"/>
              </w:rPr>
              <w:t xml:space="preserve"> </w:t>
            </w:r>
            <w:r w:rsidRPr="00E63837">
              <w:rPr>
                <w:spacing w:val="-1"/>
                <w:sz w:val="20"/>
                <w:szCs w:val="20"/>
                <w:lang w:eastAsia="en-US"/>
              </w:rPr>
              <w:t>išpildomosios</w:t>
            </w:r>
            <w:r w:rsidRPr="00E63837">
              <w:rPr>
                <w:spacing w:val="7"/>
                <w:sz w:val="20"/>
                <w:szCs w:val="20"/>
                <w:lang w:eastAsia="en-US"/>
              </w:rPr>
              <w:t xml:space="preserve"> </w:t>
            </w:r>
            <w:r w:rsidRPr="00E63837">
              <w:rPr>
                <w:sz w:val="20"/>
                <w:szCs w:val="20"/>
                <w:lang w:eastAsia="en-US"/>
              </w:rPr>
              <w:t>nuotraukos.</w:t>
            </w:r>
          </w:p>
          <w:p w14:paraId="69A31EC3" w14:textId="39526D77" w:rsidR="00D160ED" w:rsidRPr="00E63837" w:rsidRDefault="00D160ED" w:rsidP="00E63837">
            <w:pPr>
              <w:pStyle w:val="3lyg"/>
              <w:ind w:firstLine="0"/>
              <w:rPr>
                <w:rFonts w:eastAsia="Calibri"/>
                <w:b/>
                <w:sz w:val="20"/>
                <w:szCs w:val="20"/>
                <w:lang w:eastAsia="en-US"/>
              </w:rPr>
            </w:pPr>
            <w:r w:rsidRPr="00E63837">
              <w:rPr>
                <w:rFonts w:eastAsia="Calibri"/>
                <w:b/>
                <w:sz w:val="20"/>
                <w:szCs w:val="20"/>
                <w:lang w:eastAsia="en-US"/>
              </w:rPr>
              <w:t xml:space="preserve">15.Kabelio klojimas (su kabeliu ir apsauginiu vamzdžiu, </w:t>
            </w:r>
            <w:r w:rsidR="00362A3D" w:rsidRPr="00E63837">
              <w:rPr>
                <w:rFonts w:eastAsia="Calibri"/>
                <w:b/>
                <w:sz w:val="20"/>
                <w:szCs w:val="20"/>
                <w:lang w:eastAsia="en-US"/>
              </w:rPr>
              <w:t xml:space="preserve">signaline juosta) tranšėjose be </w:t>
            </w:r>
            <w:r w:rsidRPr="00E63837">
              <w:rPr>
                <w:rFonts w:eastAsia="Calibri"/>
                <w:b/>
                <w:sz w:val="20"/>
                <w:szCs w:val="20"/>
                <w:lang w:eastAsia="en-US"/>
              </w:rPr>
              <w:t>dangų atstatymo</w:t>
            </w:r>
          </w:p>
          <w:p w14:paraId="522F589F" w14:textId="77777777" w:rsidR="00D160ED" w:rsidRPr="00E63837" w:rsidRDefault="00D160ED" w:rsidP="00E63837">
            <w:pPr>
              <w:ind w:right="-397"/>
              <w:jc w:val="both"/>
              <w:rPr>
                <w:b/>
                <w:spacing w:val="-1"/>
                <w:sz w:val="20"/>
                <w:szCs w:val="20"/>
                <w:lang w:eastAsia="en-US"/>
              </w:rPr>
            </w:pPr>
          </w:p>
          <w:p w14:paraId="2828E9CE" w14:textId="77777777" w:rsidR="00D160ED" w:rsidRPr="00E63837" w:rsidRDefault="00D160ED" w:rsidP="00E63837">
            <w:pPr>
              <w:jc w:val="both"/>
              <w:rPr>
                <w:sz w:val="20"/>
                <w:szCs w:val="20"/>
              </w:rPr>
            </w:pPr>
            <w:r w:rsidRPr="00E63837">
              <w:rPr>
                <w:rFonts w:eastAsia="Calibri"/>
                <w:b/>
                <w:sz w:val="20"/>
                <w:szCs w:val="20"/>
              </w:rPr>
              <w:t>IKI 1 KV KABELIŲ PLASTIKINE IZOLIACIJA ALIUMINIAI KABELIAI, SKIRTŲ KLOTI ŽEMĖJE IR PATALPOSE TECHNINIAI REIKALAVIMAI</w:t>
            </w:r>
          </w:p>
          <w:tbl>
            <w:tblPr>
              <w:tblW w:w="0" w:type="auto"/>
              <w:tblInd w:w="108" w:type="dxa"/>
              <w:tblLayout w:type="fixed"/>
              <w:tblLook w:val="0000" w:firstRow="0" w:lastRow="0" w:firstColumn="0" w:lastColumn="0" w:noHBand="0" w:noVBand="0"/>
            </w:tblPr>
            <w:tblGrid>
              <w:gridCol w:w="4667"/>
              <w:gridCol w:w="3827"/>
            </w:tblGrid>
            <w:tr w:rsidR="00D160ED" w:rsidRPr="00E63837" w14:paraId="76F53364" w14:textId="77777777" w:rsidTr="00A12E70">
              <w:tc>
                <w:tcPr>
                  <w:tcW w:w="4667" w:type="dxa"/>
                  <w:tcBorders>
                    <w:top w:val="single" w:sz="6" w:space="0" w:color="auto"/>
                    <w:left w:val="single" w:sz="6" w:space="0" w:color="auto"/>
                    <w:bottom w:val="single" w:sz="6" w:space="0" w:color="auto"/>
                    <w:right w:val="single" w:sz="6" w:space="0" w:color="auto"/>
                  </w:tcBorders>
                </w:tcPr>
                <w:p w14:paraId="449E3DAE"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Standartas</w:t>
                  </w:r>
                </w:p>
              </w:tc>
              <w:tc>
                <w:tcPr>
                  <w:tcW w:w="3827" w:type="dxa"/>
                  <w:tcBorders>
                    <w:top w:val="single" w:sz="6" w:space="0" w:color="auto"/>
                    <w:left w:val="single" w:sz="6" w:space="0" w:color="auto"/>
                    <w:bottom w:val="single" w:sz="6" w:space="0" w:color="auto"/>
                    <w:right w:val="single" w:sz="6" w:space="0" w:color="auto"/>
                  </w:tcBorders>
                </w:tcPr>
                <w:p w14:paraId="05B11EBF"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IEC 60502-1</w:t>
                  </w:r>
                </w:p>
              </w:tc>
            </w:tr>
            <w:tr w:rsidR="00D160ED" w:rsidRPr="00E63837" w14:paraId="06CB00FD" w14:textId="77777777" w:rsidTr="00A12E70">
              <w:tc>
                <w:tcPr>
                  <w:tcW w:w="4667" w:type="dxa"/>
                  <w:tcBorders>
                    <w:top w:val="single" w:sz="6" w:space="0" w:color="auto"/>
                    <w:left w:val="single" w:sz="6" w:space="0" w:color="auto"/>
                    <w:bottom w:val="single" w:sz="6" w:space="0" w:color="auto"/>
                    <w:right w:val="single" w:sz="6" w:space="0" w:color="auto"/>
                  </w:tcBorders>
                </w:tcPr>
                <w:p w14:paraId="37C17166"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Tipiniai bandymai turi būti atlikti akredituotoje laboratorijoje</w:t>
                  </w:r>
                </w:p>
              </w:tc>
              <w:tc>
                <w:tcPr>
                  <w:tcW w:w="3827" w:type="dxa"/>
                  <w:tcBorders>
                    <w:top w:val="single" w:sz="6" w:space="0" w:color="auto"/>
                    <w:left w:val="single" w:sz="6" w:space="0" w:color="auto"/>
                    <w:bottom w:val="single" w:sz="6" w:space="0" w:color="auto"/>
                    <w:right w:val="single" w:sz="6" w:space="0" w:color="auto"/>
                  </w:tcBorders>
                </w:tcPr>
                <w:p w14:paraId="13282974"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Pateikti bandymų protokolų kopijas</w:t>
                  </w:r>
                </w:p>
              </w:tc>
            </w:tr>
            <w:tr w:rsidR="00D160ED" w:rsidRPr="00E63837" w14:paraId="1C8031EC" w14:textId="77777777" w:rsidTr="00A12E70">
              <w:tc>
                <w:tcPr>
                  <w:tcW w:w="4667" w:type="dxa"/>
                  <w:tcBorders>
                    <w:top w:val="single" w:sz="6" w:space="0" w:color="auto"/>
                    <w:left w:val="single" w:sz="6" w:space="0" w:color="auto"/>
                    <w:bottom w:val="single" w:sz="6" w:space="0" w:color="auto"/>
                    <w:right w:val="single" w:sz="6" w:space="0" w:color="auto"/>
                  </w:tcBorders>
                </w:tcPr>
                <w:p w14:paraId="34F1A614"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Vardinė įtampa</w:t>
                  </w:r>
                </w:p>
              </w:tc>
              <w:tc>
                <w:tcPr>
                  <w:tcW w:w="3827" w:type="dxa"/>
                  <w:tcBorders>
                    <w:top w:val="single" w:sz="6" w:space="0" w:color="auto"/>
                    <w:left w:val="single" w:sz="6" w:space="0" w:color="auto"/>
                    <w:bottom w:val="single" w:sz="6" w:space="0" w:color="auto"/>
                    <w:right w:val="single" w:sz="6" w:space="0" w:color="auto"/>
                  </w:tcBorders>
                </w:tcPr>
                <w:p w14:paraId="357D21A3"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xml:space="preserve">1 </w:t>
                  </w:r>
                  <w:proofErr w:type="spellStart"/>
                  <w:r w:rsidRPr="00E63837">
                    <w:rPr>
                      <w:rFonts w:eastAsia="Calibri"/>
                      <w:sz w:val="20"/>
                      <w:szCs w:val="20"/>
                    </w:rPr>
                    <w:t>kV</w:t>
                  </w:r>
                  <w:proofErr w:type="spellEnd"/>
                </w:p>
              </w:tc>
            </w:tr>
            <w:tr w:rsidR="00D160ED" w:rsidRPr="00E63837" w14:paraId="3B3FAEE1" w14:textId="77777777" w:rsidTr="00A12E70">
              <w:tc>
                <w:tcPr>
                  <w:tcW w:w="4667" w:type="dxa"/>
                  <w:tcBorders>
                    <w:top w:val="single" w:sz="6" w:space="0" w:color="auto"/>
                    <w:left w:val="single" w:sz="6" w:space="0" w:color="auto"/>
                    <w:bottom w:val="single" w:sz="6" w:space="0" w:color="auto"/>
                    <w:right w:val="single" w:sz="6" w:space="0" w:color="auto"/>
                  </w:tcBorders>
                </w:tcPr>
                <w:p w14:paraId="7D07FE0D" w14:textId="77777777" w:rsidR="00D160ED" w:rsidRPr="00E63837" w:rsidRDefault="00D160ED" w:rsidP="00E63837">
                  <w:pPr>
                    <w:widowControl w:val="0"/>
                    <w:autoSpaceDE w:val="0"/>
                    <w:autoSpaceDN w:val="0"/>
                    <w:adjustRightInd w:val="0"/>
                    <w:jc w:val="both"/>
                    <w:rPr>
                      <w:rFonts w:eastAsia="Calibri"/>
                      <w:sz w:val="20"/>
                      <w:szCs w:val="20"/>
                      <w:vertAlign w:val="subscript"/>
                    </w:rPr>
                  </w:pPr>
                  <w:r w:rsidRPr="00E63837">
                    <w:rPr>
                      <w:rFonts w:eastAsia="Calibri"/>
                      <w:sz w:val="20"/>
                      <w:szCs w:val="20"/>
                    </w:rPr>
                    <w:t>Maksimalioji įtampa</w:t>
                  </w:r>
                </w:p>
              </w:tc>
              <w:tc>
                <w:tcPr>
                  <w:tcW w:w="3827" w:type="dxa"/>
                  <w:tcBorders>
                    <w:top w:val="single" w:sz="6" w:space="0" w:color="auto"/>
                    <w:left w:val="single" w:sz="6" w:space="0" w:color="auto"/>
                    <w:bottom w:val="single" w:sz="6" w:space="0" w:color="auto"/>
                    <w:right w:val="single" w:sz="6" w:space="0" w:color="auto"/>
                  </w:tcBorders>
                </w:tcPr>
                <w:p w14:paraId="36AA3854"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xml:space="preserve">1,2 </w:t>
                  </w:r>
                  <w:proofErr w:type="spellStart"/>
                  <w:r w:rsidRPr="00E63837">
                    <w:rPr>
                      <w:rFonts w:eastAsia="Calibri"/>
                      <w:sz w:val="20"/>
                      <w:szCs w:val="20"/>
                    </w:rPr>
                    <w:t>kV</w:t>
                  </w:r>
                  <w:proofErr w:type="spellEnd"/>
                </w:p>
              </w:tc>
            </w:tr>
            <w:tr w:rsidR="00D160ED" w:rsidRPr="00E63837" w14:paraId="5899B870" w14:textId="77777777" w:rsidTr="00A12E70">
              <w:tc>
                <w:tcPr>
                  <w:tcW w:w="4667" w:type="dxa"/>
                  <w:tcBorders>
                    <w:top w:val="single" w:sz="6" w:space="0" w:color="auto"/>
                    <w:left w:val="single" w:sz="6" w:space="0" w:color="auto"/>
                    <w:bottom w:val="single" w:sz="6" w:space="0" w:color="auto"/>
                    <w:right w:val="single" w:sz="6" w:space="0" w:color="auto"/>
                  </w:tcBorders>
                </w:tcPr>
                <w:p w14:paraId="1524C8B4"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Vardinis dažnis</w:t>
                  </w:r>
                </w:p>
              </w:tc>
              <w:tc>
                <w:tcPr>
                  <w:tcW w:w="3827" w:type="dxa"/>
                  <w:tcBorders>
                    <w:top w:val="single" w:sz="6" w:space="0" w:color="auto"/>
                    <w:left w:val="single" w:sz="6" w:space="0" w:color="auto"/>
                    <w:bottom w:val="single" w:sz="6" w:space="0" w:color="auto"/>
                    <w:right w:val="single" w:sz="6" w:space="0" w:color="auto"/>
                  </w:tcBorders>
                </w:tcPr>
                <w:p w14:paraId="3F34687F"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50 Hz</w:t>
                  </w:r>
                </w:p>
              </w:tc>
            </w:tr>
            <w:tr w:rsidR="00D160ED" w:rsidRPr="00E63837" w14:paraId="6B8F549D" w14:textId="77777777" w:rsidTr="00A12E70">
              <w:tc>
                <w:tcPr>
                  <w:tcW w:w="4667" w:type="dxa"/>
                  <w:tcBorders>
                    <w:top w:val="single" w:sz="6" w:space="0" w:color="auto"/>
                    <w:left w:val="single" w:sz="6" w:space="0" w:color="auto"/>
                    <w:bottom w:val="single" w:sz="6" w:space="0" w:color="auto"/>
                    <w:right w:val="single" w:sz="6" w:space="0" w:color="auto"/>
                  </w:tcBorders>
                </w:tcPr>
                <w:p w14:paraId="1C457489"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Eksploatavimo sąlygos</w:t>
                  </w:r>
                </w:p>
              </w:tc>
              <w:tc>
                <w:tcPr>
                  <w:tcW w:w="3827" w:type="dxa"/>
                  <w:tcBorders>
                    <w:top w:val="single" w:sz="6" w:space="0" w:color="auto"/>
                    <w:left w:val="single" w:sz="6" w:space="0" w:color="auto"/>
                    <w:bottom w:val="single" w:sz="6" w:space="0" w:color="auto"/>
                    <w:right w:val="single" w:sz="6" w:space="0" w:color="auto"/>
                  </w:tcBorders>
                </w:tcPr>
                <w:p w14:paraId="2F946910" w14:textId="77777777" w:rsidR="00D160ED" w:rsidRPr="00E63837" w:rsidRDefault="00D160ED" w:rsidP="00E63837">
                  <w:pPr>
                    <w:widowControl w:val="0"/>
                    <w:autoSpaceDE w:val="0"/>
                    <w:autoSpaceDN w:val="0"/>
                    <w:adjustRightInd w:val="0"/>
                    <w:ind w:left="72"/>
                    <w:jc w:val="both"/>
                    <w:rPr>
                      <w:rFonts w:eastAsia="Calibri"/>
                      <w:sz w:val="20"/>
                      <w:szCs w:val="20"/>
                    </w:rPr>
                  </w:pPr>
                  <w:r w:rsidRPr="00E63837">
                    <w:rPr>
                      <w:rFonts w:eastAsia="Calibri"/>
                      <w:sz w:val="20"/>
                      <w:szCs w:val="20"/>
                    </w:rPr>
                    <w:t>patalpose; žemėje; atvirame ore;</w:t>
                  </w:r>
                </w:p>
              </w:tc>
            </w:tr>
            <w:tr w:rsidR="00D160ED" w:rsidRPr="00E63837" w14:paraId="7E769F8B" w14:textId="77777777" w:rsidTr="00A12E70">
              <w:tc>
                <w:tcPr>
                  <w:tcW w:w="4667" w:type="dxa"/>
                  <w:tcBorders>
                    <w:top w:val="single" w:sz="6" w:space="0" w:color="auto"/>
                    <w:left w:val="single" w:sz="6" w:space="0" w:color="auto"/>
                    <w:bottom w:val="single" w:sz="6" w:space="0" w:color="auto"/>
                    <w:right w:val="single" w:sz="6" w:space="0" w:color="auto"/>
                  </w:tcBorders>
                </w:tcPr>
                <w:p w14:paraId="74AE0803"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Aplinkos temperatūra</w:t>
                  </w:r>
                </w:p>
              </w:tc>
              <w:tc>
                <w:tcPr>
                  <w:tcW w:w="3827" w:type="dxa"/>
                  <w:tcBorders>
                    <w:top w:val="single" w:sz="6" w:space="0" w:color="auto"/>
                    <w:left w:val="single" w:sz="6" w:space="0" w:color="auto"/>
                    <w:bottom w:val="single" w:sz="6" w:space="0" w:color="auto"/>
                    <w:right w:val="single" w:sz="6" w:space="0" w:color="auto"/>
                  </w:tcBorders>
                </w:tcPr>
                <w:p w14:paraId="53765A64"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-35 ... +35 °C</w:t>
                  </w:r>
                </w:p>
              </w:tc>
            </w:tr>
            <w:tr w:rsidR="00D160ED" w:rsidRPr="00E63837" w14:paraId="2D57FB72" w14:textId="77777777" w:rsidTr="00A12E70">
              <w:tc>
                <w:tcPr>
                  <w:tcW w:w="4667" w:type="dxa"/>
                  <w:tcBorders>
                    <w:top w:val="single" w:sz="6" w:space="0" w:color="auto"/>
                    <w:left w:val="single" w:sz="6" w:space="0" w:color="auto"/>
                    <w:bottom w:val="single" w:sz="6" w:space="0" w:color="auto"/>
                    <w:right w:val="single" w:sz="6" w:space="0" w:color="auto"/>
                  </w:tcBorders>
                </w:tcPr>
                <w:p w14:paraId="27D382F2"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Kabelio konstrukcija:</w:t>
                  </w:r>
                </w:p>
              </w:tc>
              <w:tc>
                <w:tcPr>
                  <w:tcW w:w="3827" w:type="dxa"/>
                  <w:tcBorders>
                    <w:top w:val="single" w:sz="6" w:space="0" w:color="auto"/>
                    <w:left w:val="single" w:sz="6" w:space="0" w:color="auto"/>
                    <w:bottom w:val="single" w:sz="6" w:space="0" w:color="auto"/>
                    <w:right w:val="single" w:sz="6" w:space="0" w:color="auto"/>
                  </w:tcBorders>
                </w:tcPr>
                <w:p w14:paraId="785343AB" w14:textId="77777777" w:rsidR="00D160ED" w:rsidRPr="00E63837" w:rsidRDefault="00D160ED" w:rsidP="00E63837">
                  <w:pPr>
                    <w:widowControl w:val="0"/>
                    <w:autoSpaceDE w:val="0"/>
                    <w:autoSpaceDN w:val="0"/>
                    <w:adjustRightInd w:val="0"/>
                    <w:jc w:val="both"/>
                    <w:rPr>
                      <w:rFonts w:eastAsia="Calibri"/>
                      <w:sz w:val="20"/>
                      <w:szCs w:val="20"/>
                    </w:rPr>
                  </w:pPr>
                </w:p>
              </w:tc>
            </w:tr>
            <w:tr w:rsidR="00D160ED" w:rsidRPr="00E63837" w14:paraId="4178F728" w14:textId="77777777" w:rsidTr="00A12E70">
              <w:tc>
                <w:tcPr>
                  <w:tcW w:w="4667" w:type="dxa"/>
                  <w:tcBorders>
                    <w:top w:val="single" w:sz="6" w:space="0" w:color="auto"/>
                    <w:left w:val="single" w:sz="6" w:space="0" w:color="auto"/>
                    <w:bottom w:val="single" w:sz="6" w:space="0" w:color="auto"/>
                    <w:right w:val="single" w:sz="6" w:space="0" w:color="auto"/>
                  </w:tcBorders>
                </w:tcPr>
                <w:p w14:paraId="235615DD"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Laidininkų skaičius, gyslų diametras</w:t>
                  </w:r>
                </w:p>
              </w:tc>
              <w:tc>
                <w:tcPr>
                  <w:tcW w:w="3827" w:type="dxa"/>
                  <w:tcBorders>
                    <w:top w:val="single" w:sz="6" w:space="0" w:color="auto"/>
                    <w:left w:val="single" w:sz="6" w:space="0" w:color="auto"/>
                    <w:bottom w:val="single" w:sz="6" w:space="0" w:color="auto"/>
                    <w:right w:val="single" w:sz="6" w:space="0" w:color="auto"/>
                  </w:tcBorders>
                </w:tcPr>
                <w:p w14:paraId="389183C5"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4x16mm2</w:t>
                  </w:r>
                </w:p>
              </w:tc>
            </w:tr>
            <w:tr w:rsidR="00D160ED" w:rsidRPr="00E63837" w14:paraId="36BE6DA9" w14:textId="77777777" w:rsidTr="00A12E70">
              <w:tc>
                <w:tcPr>
                  <w:tcW w:w="4667" w:type="dxa"/>
                  <w:tcBorders>
                    <w:top w:val="single" w:sz="6" w:space="0" w:color="auto"/>
                    <w:left w:val="single" w:sz="6" w:space="0" w:color="auto"/>
                    <w:bottom w:val="single" w:sz="6" w:space="0" w:color="auto"/>
                    <w:right w:val="single" w:sz="6" w:space="0" w:color="auto"/>
                  </w:tcBorders>
                </w:tcPr>
                <w:p w14:paraId="58AE8429"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Laidininkas</w:t>
                  </w:r>
                </w:p>
              </w:tc>
              <w:tc>
                <w:tcPr>
                  <w:tcW w:w="3827" w:type="dxa"/>
                  <w:tcBorders>
                    <w:top w:val="single" w:sz="6" w:space="0" w:color="auto"/>
                    <w:left w:val="single" w:sz="6" w:space="0" w:color="auto"/>
                    <w:bottom w:val="single" w:sz="6" w:space="0" w:color="auto"/>
                    <w:right w:val="single" w:sz="6" w:space="0" w:color="auto"/>
                  </w:tcBorders>
                </w:tcPr>
                <w:p w14:paraId="3A10EF70"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xml:space="preserve">aliuminis </w:t>
                  </w:r>
                </w:p>
              </w:tc>
            </w:tr>
            <w:tr w:rsidR="00D160ED" w:rsidRPr="00E63837" w14:paraId="0BAF19F3" w14:textId="77777777" w:rsidTr="00A12E70">
              <w:tc>
                <w:tcPr>
                  <w:tcW w:w="4667" w:type="dxa"/>
                  <w:tcBorders>
                    <w:top w:val="single" w:sz="6" w:space="0" w:color="auto"/>
                    <w:left w:val="single" w:sz="6" w:space="0" w:color="auto"/>
                    <w:bottom w:val="single" w:sz="6" w:space="0" w:color="auto"/>
                    <w:right w:val="single" w:sz="6" w:space="0" w:color="auto"/>
                  </w:tcBorders>
                </w:tcPr>
                <w:p w14:paraId="4281BB4B"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Laidininkų izoliacija</w:t>
                  </w:r>
                </w:p>
              </w:tc>
              <w:tc>
                <w:tcPr>
                  <w:tcW w:w="3827" w:type="dxa"/>
                  <w:tcBorders>
                    <w:top w:val="single" w:sz="6" w:space="0" w:color="auto"/>
                    <w:left w:val="single" w:sz="6" w:space="0" w:color="auto"/>
                    <w:bottom w:val="single" w:sz="6" w:space="0" w:color="auto"/>
                    <w:right w:val="single" w:sz="6" w:space="0" w:color="auto"/>
                  </w:tcBorders>
                </w:tcPr>
                <w:p w14:paraId="05FB105B"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XLPE</w:t>
                  </w:r>
                </w:p>
              </w:tc>
            </w:tr>
            <w:tr w:rsidR="00D160ED" w:rsidRPr="00E63837" w14:paraId="36E68D8E" w14:textId="77777777" w:rsidTr="00A12E70">
              <w:tc>
                <w:tcPr>
                  <w:tcW w:w="4667" w:type="dxa"/>
                  <w:tcBorders>
                    <w:top w:val="single" w:sz="6" w:space="0" w:color="auto"/>
                    <w:left w:val="single" w:sz="6" w:space="0" w:color="auto"/>
                    <w:bottom w:val="single" w:sz="6" w:space="0" w:color="auto"/>
                    <w:right w:val="single" w:sz="6" w:space="0" w:color="auto"/>
                  </w:tcBorders>
                </w:tcPr>
                <w:p w14:paraId="57833D2B"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Kabelio gyslų spalvinis žymėjimas</w:t>
                  </w:r>
                </w:p>
              </w:tc>
              <w:tc>
                <w:tcPr>
                  <w:tcW w:w="3827" w:type="dxa"/>
                  <w:tcBorders>
                    <w:top w:val="single" w:sz="6" w:space="0" w:color="auto"/>
                    <w:left w:val="single" w:sz="6" w:space="0" w:color="auto"/>
                    <w:bottom w:val="single" w:sz="6" w:space="0" w:color="auto"/>
                    <w:right w:val="single" w:sz="6" w:space="0" w:color="auto"/>
                  </w:tcBorders>
                </w:tcPr>
                <w:p w14:paraId="60CE75CF"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Pagal HD308 S2:2001</w:t>
                  </w:r>
                </w:p>
                <w:p w14:paraId="6B8A6235"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arba IEC 60757</w:t>
                  </w:r>
                </w:p>
              </w:tc>
            </w:tr>
            <w:tr w:rsidR="00D160ED" w:rsidRPr="00E63837" w14:paraId="3DAF8C74" w14:textId="77777777" w:rsidTr="00A12E70">
              <w:tc>
                <w:tcPr>
                  <w:tcW w:w="4667" w:type="dxa"/>
                  <w:tcBorders>
                    <w:top w:val="single" w:sz="6" w:space="0" w:color="auto"/>
                    <w:left w:val="single" w:sz="6" w:space="0" w:color="auto"/>
                    <w:bottom w:val="single" w:sz="6" w:space="0" w:color="auto"/>
                    <w:right w:val="single" w:sz="6" w:space="0" w:color="auto"/>
                  </w:tcBorders>
                </w:tcPr>
                <w:p w14:paraId="45D155A1"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Išorinis apvalkalas</w:t>
                  </w:r>
                </w:p>
              </w:tc>
              <w:tc>
                <w:tcPr>
                  <w:tcW w:w="3827" w:type="dxa"/>
                  <w:tcBorders>
                    <w:top w:val="single" w:sz="6" w:space="0" w:color="auto"/>
                    <w:left w:val="single" w:sz="6" w:space="0" w:color="auto"/>
                    <w:bottom w:val="single" w:sz="6" w:space="0" w:color="auto"/>
                    <w:right w:val="single" w:sz="6" w:space="0" w:color="auto"/>
                  </w:tcBorders>
                </w:tcPr>
                <w:p w14:paraId="0ACEE18D"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PVC</w:t>
                  </w:r>
                </w:p>
              </w:tc>
            </w:tr>
            <w:tr w:rsidR="00D160ED" w:rsidRPr="00E63837" w14:paraId="4819FDE7" w14:textId="77777777" w:rsidTr="00A12E70">
              <w:tc>
                <w:tcPr>
                  <w:tcW w:w="4667" w:type="dxa"/>
                  <w:tcBorders>
                    <w:top w:val="single" w:sz="6" w:space="0" w:color="auto"/>
                    <w:left w:val="single" w:sz="6" w:space="0" w:color="auto"/>
                    <w:bottom w:val="single" w:sz="6" w:space="0" w:color="auto"/>
                    <w:right w:val="single" w:sz="6" w:space="0" w:color="auto"/>
                  </w:tcBorders>
                </w:tcPr>
                <w:p w14:paraId="12AC1AC1"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Apsauginis sluoksnis tarp gyslų izoliacijos ir išorinio apvalkalo</w:t>
                  </w:r>
                </w:p>
              </w:tc>
              <w:tc>
                <w:tcPr>
                  <w:tcW w:w="3827" w:type="dxa"/>
                  <w:tcBorders>
                    <w:top w:val="single" w:sz="6" w:space="0" w:color="auto"/>
                    <w:left w:val="single" w:sz="6" w:space="0" w:color="auto"/>
                    <w:bottom w:val="single" w:sz="6" w:space="0" w:color="auto"/>
                    <w:right w:val="single" w:sz="6" w:space="0" w:color="auto"/>
                  </w:tcBorders>
                </w:tcPr>
                <w:p w14:paraId="6F8B2511" w14:textId="77777777" w:rsidR="00D160ED" w:rsidRPr="00E63837" w:rsidRDefault="00D160ED" w:rsidP="00E63837">
                  <w:pPr>
                    <w:widowControl w:val="0"/>
                    <w:autoSpaceDE w:val="0"/>
                    <w:autoSpaceDN w:val="0"/>
                    <w:adjustRightInd w:val="0"/>
                    <w:ind w:left="72"/>
                    <w:jc w:val="both"/>
                    <w:rPr>
                      <w:rFonts w:eastAsia="Calibri"/>
                      <w:sz w:val="20"/>
                      <w:szCs w:val="20"/>
                    </w:rPr>
                  </w:pPr>
                  <w:r w:rsidRPr="00E63837">
                    <w:rPr>
                      <w:rFonts w:eastAsia="Calibri"/>
                      <w:sz w:val="20"/>
                      <w:szCs w:val="20"/>
                    </w:rPr>
                    <w:t>užpildas; visos gyslos apsuktos tampria izoliacine juosta (nustatoma užsakant)</w:t>
                  </w:r>
                </w:p>
              </w:tc>
            </w:tr>
            <w:tr w:rsidR="00D160ED" w:rsidRPr="00E63837" w14:paraId="6338FBB2" w14:textId="77777777" w:rsidTr="00A12E70">
              <w:tc>
                <w:tcPr>
                  <w:tcW w:w="4667" w:type="dxa"/>
                  <w:tcBorders>
                    <w:top w:val="single" w:sz="6" w:space="0" w:color="auto"/>
                    <w:left w:val="single" w:sz="6" w:space="0" w:color="auto"/>
                    <w:bottom w:val="single" w:sz="6" w:space="0" w:color="auto"/>
                    <w:right w:val="single" w:sz="6" w:space="0" w:color="auto"/>
                  </w:tcBorders>
                </w:tcPr>
                <w:p w14:paraId="282E6328"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Maksimali ilgalaikė kabelio temperatūra</w:t>
                  </w:r>
                </w:p>
              </w:tc>
              <w:tc>
                <w:tcPr>
                  <w:tcW w:w="3827" w:type="dxa"/>
                  <w:tcBorders>
                    <w:top w:val="single" w:sz="6" w:space="0" w:color="auto"/>
                    <w:left w:val="single" w:sz="6" w:space="0" w:color="auto"/>
                    <w:bottom w:val="single" w:sz="6" w:space="0" w:color="auto"/>
                    <w:right w:val="single" w:sz="6" w:space="0" w:color="auto"/>
                  </w:tcBorders>
                </w:tcPr>
                <w:p w14:paraId="169EC003"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+ 90 °C</w:t>
                  </w:r>
                </w:p>
              </w:tc>
            </w:tr>
            <w:tr w:rsidR="00D160ED" w:rsidRPr="00E63837" w14:paraId="31FE5D9D" w14:textId="77777777" w:rsidTr="00A12E70">
              <w:tc>
                <w:tcPr>
                  <w:tcW w:w="4667" w:type="dxa"/>
                  <w:tcBorders>
                    <w:top w:val="single" w:sz="6" w:space="0" w:color="auto"/>
                    <w:left w:val="single" w:sz="6" w:space="0" w:color="auto"/>
                    <w:bottom w:val="single" w:sz="6" w:space="0" w:color="auto"/>
                    <w:right w:val="single" w:sz="6" w:space="0" w:color="auto"/>
                  </w:tcBorders>
                </w:tcPr>
                <w:p w14:paraId="1C1CB5E1"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Maksimali kabelio temperatūra esant trumpajam jungimui (5 s)</w:t>
                  </w:r>
                </w:p>
              </w:tc>
              <w:tc>
                <w:tcPr>
                  <w:tcW w:w="3827" w:type="dxa"/>
                  <w:tcBorders>
                    <w:top w:val="single" w:sz="6" w:space="0" w:color="auto"/>
                    <w:left w:val="single" w:sz="6" w:space="0" w:color="auto"/>
                    <w:bottom w:val="single" w:sz="6" w:space="0" w:color="auto"/>
                    <w:right w:val="single" w:sz="6" w:space="0" w:color="auto"/>
                  </w:tcBorders>
                </w:tcPr>
                <w:p w14:paraId="147A46E4"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+ 250 °C</w:t>
                  </w:r>
                </w:p>
              </w:tc>
            </w:tr>
            <w:tr w:rsidR="00D160ED" w:rsidRPr="00E63837" w14:paraId="01E807F7" w14:textId="77777777" w:rsidTr="00A12E70">
              <w:tc>
                <w:tcPr>
                  <w:tcW w:w="4667" w:type="dxa"/>
                  <w:tcBorders>
                    <w:top w:val="single" w:sz="6" w:space="0" w:color="auto"/>
                    <w:left w:val="single" w:sz="6" w:space="0" w:color="auto"/>
                    <w:bottom w:val="single" w:sz="6" w:space="0" w:color="auto"/>
                    <w:right w:val="single" w:sz="6" w:space="0" w:color="auto"/>
                  </w:tcBorders>
                </w:tcPr>
                <w:p w14:paraId="065A2023"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Žemiausia klojimo temperatūra</w:t>
                  </w:r>
                </w:p>
              </w:tc>
              <w:tc>
                <w:tcPr>
                  <w:tcW w:w="3827" w:type="dxa"/>
                  <w:tcBorders>
                    <w:top w:val="single" w:sz="6" w:space="0" w:color="auto"/>
                    <w:left w:val="single" w:sz="6" w:space="0" w:color="auto"/>
                    <w:bottom w:val="single" w:sz="6" w:space="0" w:color="auto"/>
                    <w:right w:val="single" w:sz="6" w:space="0" w:color="auto"/>
                  </w:tcBorders>
                </w:tcPr>
                <w:p w14:paraId="4A8F98DC"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-15 °C</w:t>
                  </w:r>
                </w:p>
              </w:tc>
            </w:tr>
            <w:tr w:rsidR="00D160ED" w:rsidRPr="00E63837" w14:paraId="07E7568D" w14:textId="77777777" w:rsidTr="00A12E70">
              <w:tc>
                <w:tcPr>
                  <w:tcW w:w="4667" w:type="dxa"/>
                  <w:tcBorders>
                    <w:top w:val="single" w:sz="6" w:space="0" w:color="auto"/>
                    <w:left w:val="single" w:sz="6" w:space="0" w:color="auto"/>
                    <w:bottom w:val="single" w:sz="6" w:space="0" w:color="auto"/>
                    <w:right w:val="single" w:sz="6" w:space="0" w:color="auto"/>
                  </w:tcBorders>
                </w:tcPr>
                <w:p w14:paraId="3D86529E"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Kabelio konstrukcija ir techniniai parametrai</w:t>
                  </w:r>
                </w:p>
              </w:tc>
              <w:tc>
                <w:tcPr>
                  <w:tcW w:w="3827" w:type="dxa"/>
                  <w:tcBorders>
                    <w:top w:val="single" w:sz="6" w:space="0" w:color="auto"/>
                    <w:left w:val="single" w:sz="6" w:space="0" w:color="auto"/>
                    <w:bottom w:val="single" w:sz="6" w:space="0" w:color="auto"/>
                    <w:right w:val="single" w:sz="6" w:space="0" w:color="auto"/>
                  </w:tcBorders>
                </w:tcPr>
                <w:p w14:paraId="651C409B" w14:textId="77777777" w:rsidR="00D160ED" w:rsidRPr="00E63837" w:rsidRDefault="00D160ED" w:rsidP="00E63837">
                  <w:pPr>
                    <w:widowControl w:val="0"/>
                    <w:autoSpaceDE w:val="0"/>
                    <w:autoSpaceDN w:val="0"/>
                    <w:adjustRightInd w:val="0"/>
                    <w:ind w:left="72"/>
                    <w:jc w:val="both"/>
                    <w:rPr>
                      <w:rFonts w:eastAsia="Calibri"/>
                      <w:sz w:val="20"/>
                      <w:szCs w:val="20"/>
                    </w:rPr>
                  </w:pPr>
                  <w:r w:rsidRPr="00E63837">
                    <w:rPr>
                      <w:rFonts w:eastAsia="Calibri"/>
                      <w:sz w:val="20"/>
                      <w:szCs w:val="20"/>
                    </w:rPr>
                    <w:t>Nustatoma užsakant pagal 1 lentelę</w:t>
                  </w:r>
                </w:p>
              </w:tc>
            </w:tr>
            <w:tr w:rsidR="00D160ED" w:rsidRPr="00E63837" w14:paraId="444B96D5" w14:textId="77777777" w:rsidTr="00A12E70">
              <w:tc>
                <w:tcPr>
                  <w:tcW w:w="4667" w:type="dxa"/>
                  <w:tcBorders>
                    <w:top w:val="single" w:sz="6" w:space="0" w:color="auto"/>
                    <w:left w:val="single" w:sz="6" w:space="0" w:color="auto"/>
                    <w:bottom w:val="single" w:sz="6" w:space="0" w:color="auto"/>
                    <w:right w:val="single" w:sz="6" w:space="0" w:color="auto"/>
                  </w:tcBorders>
                </w:tcPr>
                <w:p w14:paraId="50F00356"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xml:space="preserve">Minimalus lenkimo spindulys  </w:t>
                  </w:r>
                </w:p>
              </w:tc>
              <w:tc>
                <w:tcPr>
                  <w:tcW w:w="3827" w:type="dxa"/>
                  <w:tcBorders>
                    <w:top w:val="single" w:sz="6" w:space="0" w:color="auto"/>
                    <w:left w:val="single" w:sz="6" w:space="0" w:color="auto"/>
                    <w:bottom w:val="single" w:sz="6" w:space="0" w:color="auto"/>
                    <w:right w:val="single" w:sz="6" w:space="0" w:color="auto"/>
                  </w:tcBorders>
                </w:tcPr>
                <w:p w14:paraId="22BCE937"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12xD, (D – išorinis kabelio skersmuo)</w:t>
                  </w:r>
                </w:p>
              </w:tc>
            </w:tr>
            <w:tr w:rsidR="00D160ED" w:rsidRPr="00E63837" w14:paraId="481F24E6" w14:textId="77777777" w:rsidTr="00A12E70">
              <w:tc>
                <w:tcPr>
                  <w:tcW w:w="4667" w:type="dxa"/>
                  <w:tcBorders>
                    <w:top w:val="single" w:sz="6" w:space="0" w:color="auto"/>
                    <w:left w:val="single" w:sz="6" w:space="0" w:color="auto"/>
                    <w:bottom w:val="single" w:sz="6" w:space="0" w:color="auto"/>
                    <w:right w:val="single" w:sz="6" w:space="0" w:color="auto"/>
                  </w:tcBorders>
                </w:tcPr>
                <w:p w14:paraId="22E63788"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Tarnavimo laikas</w:t>
                  </w:r>
                </w:p>
              </w:tc>
              <w:tc>
                <w:tcPr>
                  <w:tcW w:w="3827" w:type="dxa"/>
                  <w:tcBorders>
                    <w:top w:val="single" w:sz="6" w:space="0" w:color="auto"/>
                    <w:left w:val="single" w:sz="6" w:space="0" w:color="auto"/>
                    <w:bottom w:val="single" w:sz="6" w:space="0" w:color="auto"/>
                    <w:right w:val="single" w:sz="6" w:space="0" w:color="auto"/>
                  </w:tcBorders>
                </w:tcPr>
                <w:p w14:paraId="74ED2130"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&gt; 40 metų</w:t>
                  </w:r>
                </w:p>
              </w:tc>
            </w:tr>
            <w:tr w:rsidR="00D160ED" w:rsidRPr="00E63837" w14:paraId="7DEAF455" w14:textId="77777777" w:rsidTr="00A12E70">
              <w:tc>
                <w:tcPr>
                  <w:tcW w:w="4667" w:type="dxa"/>
                  <w:tcBorders>
                    <w:top w:val="single" w:sz="6" w:space="0" w:color="auto"/>
                    <w:left w:val="single" w:sz="6" w:space="0" w:color="auto"/>
                    <w:bottom w:val="single" w:sz="6" w:space="0" w:color="auto"/>
                    <w:right w:val="single" w:sz="6" w:space="0" w:color="auto"/>
                  </w:tcBorders>
                </w:tcPr>
                <w:p w14:paraId="6DD76C23"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Garantinis laikas</w:t>
                  </w:r>
                </w:p>
              </w:tc>
              <w:tc>
                <w:tcPr>
                  <w:tcW w:w="3827" w:type="dxa"/>
                  <w:tcBorders>
                    <w:top w:val="single" w:sz="6" w:space="0" w:color="auto"/>
                    <w:left w:val="single" w:sz="6" w:space="0" w:color="auto"/>
                    <w:bottom w:val="single" w:sz="6" w:space="0" w:color="auto"/>
                    <w:right w:val="single" w:sz="6" w:space="0" w:color="auto"/>
                  </w:tcBorders>
                </w:tcPr>
                <w:p w14:paraId="7C5C59B8"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12 mėnesių</w:t>
                  </w:r>
                </w:p>
              </w:tc>
            </w:tr>
            <w:tr w:rsidR="00D160ED" w:rsidRPr="00E63837" w14:paraId="2E1DCEDA" w14:textId="77777777" w:rsidTr="00A12E70">
              <w:tc>
                <w:tcPr>
                  <w:tcW w:w="4667" w:type="dxa"/>
                  <w:tcBorders>
                    <w:top w:val="single" w:sz="6" w:space="0" w:color="auto"/>
                    <w:left w:val="single" w:sz="6" w:space="0" w:color="auto"/>
                    <w:bottom w:val="single" w:sz="6" w:space="0" w:color="auto"/>
                    <w:right w:val="single" w:sz="6" w:space="0" w:color="auto"/>
                  </w:tcBorders>
                </w:tcPr>
                <w:p w14:paraId="39AC50E6"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Kita informacija</w:t>
                  </w:r>
                </w:p>
              </w:tc>
              <w:tc>
                <w:tcPr>
                  <w:tcW w:w="3827" w:type="dxa"/>
                  <w:tcBorders>
                    <w:top w:val="single" w:sz="6" w:space="0" w:color="auto"/>
                    <w:left w:val="single" w:sz="6" w:space="0" w:color="auto"/>
                    <w:bottom w:val="single" w:sz="6" w:space="0" w:color="auto"/>
                    <w:right w:val="single" w:sz="6" w:space="0" w:color="auto"/>
                  </w:tcBorders>
                </w:tcPr>
                <w:p w14:paraId="22A85050" w14:textId="77777777" w:rsidR="00D160ED" w:rsidRPr="00E63837" w:rsidRDefault="00D160ED" w:rsidP="00E63837">
                  <w:pPr>
                    <w:widowControl w:val="0"/>
                    <w:autoSpaceDE w:val="0"/>
                    <w:autoSpaceDN w:val="0"/>
                    <w:adjustRightInd w:val="0"/>
                    <w:jc w:val="both"/>
                    <w:rPr>
                      <w:rFonts w:eastAsia="Calibri"/>
                      <w:sz w:val="20"/>
                      <w:szCs w:val="20"/>
                    </w:rPr>
                  </w:pPr>
                  <w:r w:rsidRPr="00E63837">
                    <w:rPr>
                      <w:rFonts w:eastAsia="Calibri"/>
                      <w:sz w:val="20"/>
                      <w:szCs w:val="20"/>
                    </w:rPr>
                    <w:t xml:space="preserve">Elektros tinklo kabeliai, kurių vardinė įtampa </w:t>
                  </w:r>
                  <w:proofErr w:type="spellStart"/>
                  <w:r w:rsidRPr="00E63837">
                    <w:rPr>
                      <w:rFonts w:eastAsia="Calibri"/>
                      <w:sz w:val="20"/>
                      <w:szCs w:val="20"/>
                    </w:rPr>
                    <w:t>Uo</w:t>
                  </w:r>
                  <w:proofErr w:type="spellEnd"/>
                  <w:r w:rsidRPr="00E63837">
                    <w:rPr>
                      <w:rFonts w:eastAsia="Calibri"/>
                      <w:sz w:val="20"/>
                      <w:szCs w:val="20"/>
                    </w:rPr>
                    <w:t xml:space="preserve"> / U ≤ 0,6 / 1 </w:t>
                  </w:r>
                  <w:proofErr w:type="spellStart"/>
                  <w:r w:rsidRPr="00E63837">
                    <w:rPr>
                      <w:rFonts w:eastAsia="Calibri"/>
                      <w:sz w:val="20"/>
                      <w:szCs w:val="20"/>
                    </w:rPr>
                    <w:t>kV</w:t>
                  </w:r>
                  <w:proofErr w:type="spellEnd"/>
                  <w:r w:rsidRPr="00E63837">
                    <w:rPr>
                      <w:rFonts w:eastAsia="Calibri"/>
                      <w:sz w:val="20"/>
                      <w:szCs w:val="20"/>
                    </w:rPr>
                    <w:t xml:space="preserve">, turi atitikti Lietuvos standarto LST 1702 „Skirstomieji 0,6 / 1 </w:t>
                  </w:r>
                  <w:proofErr w:type="spellStart"/>
                  <w:r w:rsidRPr="00E63837">
                    <w:rPr>
                      <w:rFonts w:eastAsia="Calibri"/>
                      <w:sz w:val="20"/>
                      <w:szCs w:val="20"/>
                    </w:rPr>
                    <w:t>kV</w:t>
                  </w:r>
                  <w:proofErr w:type="spellEnd"/>
                  <w:r w:rsidRPr="00E63837">
                    <w:rPr>
                      <w:rFonts w:eastAsia="Calibri"/>
                      <w:sz w:val="20"/>
                      <w:szCs w:val="20"/>
                    </w:rPr>
                    <w:t xml:space="preserve"> vardinės įtampos kabeliai (HD 603 S1:1994 + HD 603 S1:1994 / A1:1997)“ arba Lietuvos standarto LST 1703 /A 3 „Elektrinėse naudojami 0,6 / 1 </w:t>
                  </w:r>
                  <w:proofErr w:type="spellStart"/>
                  <w:r w:rsidRPr="00E63837">
                    <w:rPr>
                      <w:rFonts w:eastAsia="Calibri"/>
                      <w:sz w:val="20"/>
                      <w:szCs w:val="20"/>
                    </w:rPr>
                    <w:t>kV</w:t>
                  </w:r>
                  <w:proofErr w:type="spellEnd"/>
                  <w:r w:rsidRPr="00E63837">
                    <w:rPr>
                      <w:rFonts w:eastAsia="Calibri"/>
                      <w:sz w:val="20"/>
                      <w:szCs w:val="20"/>
                    </w:rPr>
                    <w:t xml:space="preserve"> ir 1,9 / 3,3 </w:t>
                  </w:r>
                  <w:proofErr w:type="spellStart"/>
                  <w:r w:rsidRPr="00E63837">
                    <w:rPr>
                      <w:rFonts w:eastAsia="Calibri"/>
                      <w:sz w:val="20"/>
                      <w:szCs w:val="20"/>
                    </w:rPr>
                    <w:t>kV</w:t>
                  </w:r>
                  <w:proofErr w:type="spellEnd"/>
                  <w:r w:rsidRPr="00E63837">
                    <w:rPr>
                      <w:rFonts w:eastAsia="Calibri"/>
                      <w:sz w:val="20"/>
                      <w:szCs w:val="20"/>
                    </w:rPr>
                    <w:t xml:space="preserve"> įtampos specialaus degumo galios kabeliai (HD 604 S1:1994 / A3:2005)“ nustatytus reikalavimus</w:t>
                  </w:r>
                </w:p>
              </w:tc>
            </w:tr>
          </w:tbl>
          <w:p w14:paraId="4895471A" w14:textId="77777777" w:rsidR="00D160ED" w:rsidRPr="00E63837" w:rsidRDefault="00D160ED" w:rsidP="00E63837">
            <w:pPr>
              <w:jc w:val="both"/>
              <w:rPr>
                <w:sz w:val="20"/>
                <w:szCs w:val="20"/>
              </w:rPr>
            </w:pPr>
          </w:p>
          <w:p w14:paraId="21D59C58" w14:textId="4BE941B8" w:rsidR="00D160ED" w:rsidRPr="00E63837" w:rsidRDefault="00D160ED" w:rsidP="00E63837">
            <w:pPr>
              <w:suppressAutoHyphens/>
              <w:jc w:val="both"/>
              <w:rPr>
                <w:rFonts w:eastAsia="Calibri"/>
                <w:b/>
                <w:sz w:val="20"/>
                <w:szCs w:val="20"/>
                <w:lang w:eastAsia="en-US"/>
              </w:rPr>
            </w:pPr>
            <w:r w:rsidRPr="00E63837">
              <w:rPr>
                <w:sz w:val="20"/>
                <w:szCs w:val="20"/>
              </w:rPr>
              <w:t xml:space="preserve">   </w:t>
            </w:r>
            <w:r w:rsidRPr="00E63837">
              <w:rPr>
                <w:rFonts w:eastAsia="Calibri"/>
                <w:b/>
                <w:sz w:val="20"/>
                <w:szCs w:val="20"/>
                <w:lang w:eastAsia="en-US"/>
              </w:rPr>
              <w:t>ATVIRU BŪDU ŽEMĖJE KLOJAMŲ K</w:t>
            </w:r>
            <w:r w:rsidR="0023316D" w:rsidRPr="00E63837">
              <w:rPr>
                <w:rFonts w:eastAsia="Calibri"/>
                <w:b/>
                <w:sz w:val="20"/>
                <w:szCs w:val="20"/>
                <w:lang w:eastAsia="en-US"/>
              </w:rPr>
              <w:t>ABELIŲ APSAUGOS VAMZDŽIŲ IKI 75</w:t>
            </w:r>
            <w:r w:rsidRPr="00E63837">
              <w:rPr>
                <w:rFonts w:eastAsia="Calibri"/>
                <w:b/>
                <w:sz w:val="20"/>
                <w:szCs w:val="20"/>
                <w:lang w:eastAsia="en-US"/>
              </w:rPr>
              <w:t xml:space="preserve"> MM IŠORINIO SKERSMENS TECHNINIAI REIKALAVIMAI</w:t>
            </w:r>
          </w:p>
          <w:p w14:paraId="1ADBA507" w14:textId="77777777" w:rsidR="00D160ED" w:rsidRPr="00E63837" w:rsidRDefault="00D160ED" w:rsidP="00E63837">
            <w:pPr>
              <w:jc w:val="both"/>
              <w:rPr>
                <w:sz w:val="20"/>
                <w:szCs w:val="20"/>
              </w:rPr>
            </w:pPr>
          </w:p>
          <w:tbl>
            <w:tblPr>
              <w:tblW w:w="4944" w:type="pct"/>
              <w:tblLayout w:type="fixed"/>
              <w:tblLook w:val="0000" w:firstRow="0" w:lastRow="0" w:firstColumn="0" w:lastColumn="0" w:noHBand="0" w:noVBand="0"/>
            </w:tblPr>
            <w:tblGrid>
              <w:gridCol w:w="4960"/>
              <w:gridCol w:w="3326"/>
            </w:tblGrid>
            <w:tr w:rsidR="00D160ED" w:rsidRPr="00E63837" w14:paraId="2D58534D" w14:textId="77777777" w:rsidTr="00A12E70">
              <w:trPr>
                <w:tblHeader/>
              </w:trPr>
              <w:tc>
                <w:tcPr>
                  <w:tcW w:w="2813" w:type="pct"/>
                  <w:tcBorders>
                    <w:top w:val="single" w:sz="4" w:space="0" w:color="auto"/>
                    <w:left w:val="single" w:sz="4" w:space="0" w:color="auto"/>
                    <w:bottom w:val="single" w:sz="4" w:space="0" w:color="auto"/>
                    <w:right w:val="single" w:sz="4" w:space="0" w:color="auto"/>
                  </w:tcBorders>
                </w:tcPr>
                <w:p w14:paraId="7756B4D6" w14:textId="77777777" w:rsidR="00D160ED" w:rsidRPr="00E63837" w:rsidRDefault="00D160ED" w:rsidP="00E63837">
                  <w:pPr>
                    <w:suppressAutoHyphens/>
                    <w:jc w:val="both"/>
                    <w:rPr>
                      <w:b/>
                      <w:kern w:val="1"/>
                      <w:sz w:val="20"/>
                      <w:szCs w:val="20"/>
                      <w:lang w:eastAsia="ar-SA"/>
                    </w:rPr>
                  </w:pPr>
                  <w:r w:rsidRPr="00E63837">
                    <w:rPr>
                      <w:b/>
                      <w:kern w:val="1"/>
                      <w:sz w:val="20"/>
                      <w:szCs w:val="20"/>
                      <w:lang w:eastAsia="ar-SA"/>
                    </w:rPr>
                    <w:t>Techniniai parametrai ir reikalavimai</w:t>
                  </w:r>
                </w:p>
              </w:tc>
              <w:tc>
                <w:tcPr>
                  <w:tcW w:w="1887" w:type="pct"/>
                  <w:tcBorders>
                    <w:top w:val="single" w:sz="4" w:space="0" w:color="auto"/>
                    <w:left w:val="single" w:sz="4" w:space="0" w:color="auto"/>
                    <w:bottom w:val="single" w:sz="4" w:space="0" w:color="auto"/>
                    <w:right w:val="single" w:sz="4" w:space="0" w:color="auto"/>
                  </w:tcBorders>
                </w:tcPr>
                <w:p w14:paraId="546477E4" w14:textId="77777777" w:rsidR="00D160ED" w:rsidRPr="00E63837" w:rsidRDefault="00D160ED" w:rsidP="00E63837">
                  <w:pPr>
                    <w:suppressAutoHyphens/>
                    <w:jc w:val="both"/>
                    <w:rPr>
                      <w:b/>
                      <w:kern w:val="1"/>
                      <w:sz w:val="20"/>
                      <w:szCs w:val="20"/>
                      <w:lang w:eastAsia="ar-SA"/>
                    </w:rPr>
                  </w:pPr>
                  <w:r w:rsidRPr="00E63837">
                    <w:rPr>
                      <w:b/>
                      <w:kern w:val="1"/>
                      <w:sz w:val="20"/>
                      <w:szCs w:val="20"/>
                      <w:lang w:eastAsia="ar-SA"/>
                    </w:rPr>
                    <w:t>Dydis, sąlyga</w:t>
                  </w:r>
                </w:p>
              </w:tc>
            </w:tr>
            <w:tr w:rsidR="00D160ED" w:rsidRPr="00E63837" w14:paraId="08AF2712"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308072E9"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Gaminio sertifikavimas</w:t>
                  </w:r>
                </w:p>
              </w:tc>
              <w:tc>
                <w:tcPr>
                  <w:tcW w:w="1887" w:type="pct"/>
                </w:tcPr>
                <w:p w14:paraId="4AC5287D" w14:textId="77777777" w:rsidR="00D160ED" w:rsidRPr="00E63837" w:rsidRDefault="00D160ED" w:rsidP="00E63837">
                  <w:pPr>
                    <w:tabs>
                      <w:tab w:val="center" w:pos="4819"/>
                      <w:tab w:val="right" w:pos="9638"/>
                    </w:tabs>
                    <w:suppressAutoHyphens/>
                    <w:jc w:val="both"/>
                    <w:rPr>
                      <w:kern w:val="1"/>
                      <w:sz w:val="20"/>
                      <w:szCs w:val="20"/>
                      <w:lang w:eastAsia="ar-SA"/>
                    </w:rPr>
                  </w:pPr>
                  <w:r w:rsidRPr="00E63837">
                    <w:rPr>
                      <w:kern w:val="1"/>
                      <w:sz w:val="20"/>
                      <w:szCs w:val="20"/>
                      <w:lang w:eastAsia="ar-SA"/>
                    </w:rPr>
                    <w:t>Sertifikuotas elektros kabelių kanalizacijai</w:t>
                  </w:r>
                </w:p>
              </w:tc>
            </w:tr>
            <w:tr w:rsidR="00D160ED" w:rsidRPr="00E63837" w14:paraId="1C3FD86A"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427A80FB"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Vamzdis pagamintas iš plastiko</w:t>
                  </w:r>
                </w:p>
              </w:tc>
              <w:tc>
                <w:tcPr>
                  <w:tcW w:w="1887" w:type="pct"/>
                </w:tcPr>
                <w:p w14:paraId="70B2F3CC" w14:textId="77777777" w:rsidR="00D160ED" w:rsidRPr="00E63837" w:rsidRDefault="00D160ED" w:rsidP="00E63837">
                  <w:pPr>
                    <w:tabs>
                      <w:tab w:val="center" w:pos="4819"/>
                      <w:tab w:val="right" w:pos="9638"/>
                    </w:tabs>
                    <w:suppressAutoHyphens/>
                    <w:jc w:val="both"/>
                    <w:rPr>
                      <w:kern w:val="1"/>
                      <w:sz w:val="20"/>
                      <w:szCs w:val="20"/>
                      <w:lang w:eastAsia="ar-SA"/>
                    </w:rPr>
                  </w:pPr>
                  <w:r w:rsidRPr="00E63837">
                    <w:rPr>
                      <w:kern w:val="1"/>
                      <w:sz w:val="20"/>
                      <w:szCs w:val="20"/>
                      <w:lang w:eastAsia="ar-SA"/>
                    </w:rPr>
                    <w:t xml:space="preserve">PP, PE, PEHD, XSC 50 </w:t>
                  </w:r>
                </w:p>
              </w:tc>
            </w:tr>
            <w:tr w:rsidR="00D160ED" w:rsidRPr="00E63837" w14:paraId="66A620C8"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85E255C"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Vamzdžių </w:t>
                  </w:r>
                  <w:proofErr w:type="spellStart"/>
                  <w:r w:rsidRPr="00E63837">
                    <w:rPr>
                      <w:kern w:val="1"/>
                      <w:sz w:val="20"/>
                      <w:szCs w:val="20"/>
                      <w:lang w:eastAsia="ar-SA"/>
                    </w:rPr>
                    <w:t>gabaritiniai</w:t>
                  </w:r>
                  <w:proofErr w:type="spellEnd"/>
                  <w:r w:rsidRPr="00E63837">
                    <w:rPr>
                      <w:kern w:val="1"/>
                      <w:sz w:val="20"/>
                      <w:szCs w:val="20"/>
                      <w:lang w:eastAsia="ar-SA"/>
                    </w:rPr>
                    <w:t xml:space="preserve"> matmenys</w:t>
                  </w:r>
                </w:p>
              </w:tc>
              <w:tc>
                <w:tcPr>
                  <w:tcW w:w="1887" w:type="pct"/>
                </w:tcPr>
                <w:p w14:paraId="2ECC25DF"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Nustatomi užsakant</w:t>
                  </w:r>
                </w:p>
                <w:p w14:paraId="68D5A19E"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pagal 1 lentelę</w:t>
                  </w:r>
                </w:p>
              </w:tc>
            </w:tr>
            <w:tr w:rsidR="00D160ED" w:rsidRPr="00E63837" w14:paraId="4D95560C"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0E449890"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Vamzdžio išorinė sienelė</w:t>
                  </w:r>
                </w:p>
              </w:tc>
              <w:tc>
                <w:tcPr>
                  <w:tcW w:w="1887" w:type="pct"/>
                </w:tcPr>
                <w:p w14:paraId="789D821C" w14:textId="77777777" w:rsidR="00D160ED" w:rsidRPr="00E63837" w:rsidRDefault="00D160ED" w:rsidP="00E63837">
                  <w:pPr>
                    <w:numPr>
                      <w:ilvl w:val="0"/>
                      <w:numId w:val="8"/>
                    </w:numPr>
                    <w:tabs>
                      <w:tab w:val="num" w:pos="312"/>
                    </w:tabs>
                    <w:suppressAutoHyphens/>
                    <w:ind w:left="312"/>
                    <w:jc w:val="both"/>
                    <w:rPr>
                      <w:kern w:val="1"/>
                      <w:sz w:val="20"/>
                      <w:szCs w:val="20"/>
                      <w:lang w:eastAsia="ar-SA"/>
                    </w:rPr>
                  </w:pPr>
                  <w:r w:rsidRPr="00E63837">
                    <w:rPr>
                      <w:kern w:val="1"/>
                      <w:sz w:val="20"/>
                      <w:szCs w:val="20"/>
                      <w:lang w:eastAsia="ar-SA"/>
                    </w:rPr>
                    <w:t>gofruota.</w:t>
                  </w:r>
                </w:p>
              </w:tc>
            </w:tr>
            <w:tr w:rsidR="00D160ED" w:rsidRPr="00E63837" w14:paraId="015466F2"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7512D728"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Vamzdžio vidinė sienelė</w:t>
                  </w:r>
                </w:p>
              </w:tc>
              <w:tc>
                <w:tcPr>
                  <w:tcW w:w="1887" w:type="pct"/>
                </w:tcPr>
                <w:p w14:paraId="6ED520B3" w14:textId="77777777" w:rsidR="00D160ED" w:rsidRPr="00E63837" w:rsidRDefault="00D160ED" w:rsidP="00E63837">
                  <w:pPr>
                    <w:tabs>
                      <w:tab w:val="center" w:pos="4819"/>
                      <w:tab w:val="right" w:pos="9638"/>
                    </w:tabs>
                    <w:suppressAutoHyphens/>
                    <w:jc w:val="both"/>
                    <w:rPr>
                      <w:kern w:val="1"/>
                      <w:sz w:val="20"/>
                      <w:szCs w:val="20"/>
                      <w:lang w:eastAsia="ar-SA"/>
                    </w:rPr>
                  </w:pPr>
                  <w:r w:rsidRPr="00E63837">
                    <w:rPr>
                      <w:kern w:val="1"/>
                      <w:sz w:val="20"/>
                      <w:szCs w:val="20"/>
                      <w:lang w:eastAsia="ar-SA"/>
                    </w:rPr>
                    <w:t xml:space="preserve">Lygi </w:t>
                  </w:r>
                </w:p>
              </w:tc>
            </w:tr>
            <w:tr w:rsidR="00D160ED" w:rsidRPr="00E63837" w14:paraId="037EB2B5"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1DFE0564"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Vamzdžio vidinio skersmens ir kabelio su daugiavielėmis gyslomis skersmens santykis</w:t>
                  </w:r>
                </w:p>
              </w:tc>
              <w:tc>
                <w:tcPr>
                  <w:tcW w:w="1887" w:type="pct"/>
                </w:tcPr>
                <w:p w14:paraId="35219F01"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≥1,5 (kai vamzdžio ilgis &lt; 35 m.)</w:t>
                  </w:r>
                </w:p>
                <w:p w14:paraId="65DDA7E4"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≥1,85 (kai vamzdžio ilgis ≥ 35 m.)</w:t>
                  </w:r>
                </w:p>
              </w:tc>
            </w:tr>
            <w:tr w:rsidR="00D160ED" w:rsidRPr="00E63837" w14:paraId="3D44BD35"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2E9A6F85"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Plastikinių vamzdžių charakteristikos:</w:t>
                  </w:r>
                </w:p>
              </w:tc>
              <w:tc>
                <w:tcPr>
                  <w:tcW w:w="1887" w:type="pct"/>
                </w:tcPr>
                <w:p w14:paraId="75B509C5" w14:textId="77777777" w:rsidR="00D160ED" w:rsidRPr="00E63837" w:rsidRDefault="00D160ED" w:rsidP="00E63837">
                  <w:pPr>
                    <w:suppressAutoHyphens/>
                    <w:jc w:val="both"/>
                    <w:rPr>
                      <w:kern w:val="1"/>
                      <w:sz w:val="20"/>
                      <w:szCs w:val="20"/>
                      <w:lang w:eastAsia="ar-SA"/>
                    </w:rPr>
                  </w:pPr>
                </w:p>
              </w:tc>
            </w:tr>
            <w:tr w:rsidR="00D160ED" w:rsidRPr="00E63837" w14:paraId="2AE63888"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111B70CD"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lastRenderedPageBreak/>
                    <w:t xml:space="preserve">  Tankis</w:t>
                  </w:r>
                </w:p>
              </w:tc>
              <w:tc>
                <w:tcPr>
                  <w:tcW w:w="1887" w:type="pct"/>
                </w:tcPr>
                <w:p w14:paraId="64C31414"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800-960</w:t>
                  </w:r>
                  <w:r w:rsidRPr="00E63837">
                    <w:rPr>
                      <w:kern w:val="1"/>
                      <w:sz w:val="20"/>
                      <w:szCs w:val="20"/>
                    </w:rPr>
                    <w:t xml:space="preserve"> kg/m</w:t>
                  </w:r>
                  <w:r w:rsidRPr="00E63837">
                    <w:rPr>
                      <w:kern w:val="1"/>
                      <w:sz w:val="20"/>
                      <w:szCs w:val="20"/>
                      <w:vertAlign w:val="superscript"/>
                    </w:rPr>
                    <w:t>3</w:t>
                  </w:r>
                </w:p>
              </w:tc>
            </w:tr>
            <w:tr w:rsidR="00D160ED" w:rsidRPr="00E63837" w14:paraId="6BC48F56"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D137725"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  Elastingumo modulis</w:t>
                  </w:r>
                </w:p>
              </w:tc>
              <w:tc>
                <w:tcPr>
                  <w:tcW w:w="1887" w:type="pct"/>
                </w:tcPr>
                <w:p w14:paraId="4ECEBA0E"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w:t>
                  </w:r>
                  <w:r w:rsidRPr="00E63837">
                    <w:rPr>
                      <w:kern w:val="1"/>
                      <w:sz w:val="20"/>
                      <w:szCs w:val="20"/>
                    </w:rPr>
                    <w:t xml:space="preserve">750 </w:t>
                  </w:r>
                  <w:proofErr w:type="spellStart"/>
                  <w:r w:rsidRPr="00E63837">
                    <w:rPr>
                      <w:kern w:val="1"/>
                      <w:sz w:val="20"/>
                      <w:szCs w:val="20"/>
                    </w:rPr>
                    <w:t>MPa</w:t>
                  </w:r>
                  <w:proofErr w:type="spellEnd"/>
                </w:p>
              </w:tc>
            </w:tr>
            <w:tr w:rsidR="00D160ED" w:rsidRPr="00E63837" w14:paraId="6EA6685B"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6EBBD7CA"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Mechaninis atsparumas </w:t>
                  </w:r>
                </w:p>
              </w:tc>
              <w:tc>
                <w:tcPr>
                  <w:tcW w:w="1887" w:type="pct"/>
                </w:tcPr>
                <w:p w14:paraId="375262D5" w14:textId="77777777" w:rsidR="00D160ED" w:rsidRPr="00E63837" w:rsidRDefault="00D160ED" w:rsidP="00E63837">
                  <w:pPr>
                    <w:suppressAutoHyphens/>
                    <w:jc w:val="both"/>
                    <w:rPr>
                      <w:kern w:val="1"/>
                      <w:sz w:val="20"/>
                      <w:szCs w:val="20"/>
                    </w:rPr>
                  </w:pPr>
                  <w:r w:rsidRPr="00E63837">
                    <w:rPr>
                      <w:kern w:val="1"/>
                      <w:sz w:val="20"/>
                      <w:szCs w:val="20"/>
                      <w:lang w:eastAsia="ar-SA"/>
                    </w:rPr>
                    <w:t>≥75</w:t>
                  </w:r>
                  <w:r w:rsidRPr="00E63837">
                    <w:rPr>
                      <w:kern w:val="1"/>
                      <w:sz w:val="20"/>
                      <w:szCs w:val="20"/>
                    </w:rPr>
                    <w:t>0 N</w:t>
                  </w:r>
                </w:p>
              </w:tc>
            </w:tr>
            <w:tr w:rsidR="00D160ED" w:rsidRPr="00E63837" w14:paraId="2757106F"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00FE693E"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  Lydymosi indeksas</w:t>
                  </w:r>
                </w:p>
              </w:tc>
              <w:tc>
                <w:tcPr>
                  <w:tcW w:w="1887" w:type="pct"/>
                </w:tcPr>
                <w:p w14:paraId="3B181E81" w14:textId="77777777" w:rsidR="00D160ED" w:rsidRPr="00E63837" w:rsidRDefault="00D160ED" w:rsidP="00E63837">
                  <w:pPr>
                    <w:suppressAutoHyphens/>
                    <w:jc w:val="both"/>
                    <w:rPr>
                      <w:kern w:val="1"/>
                      <w:sz w:val="20"/>
                      <w:szCs w:val="20"/>
                      <w:lang w:eastAsia="ar-SA"/>
                    </w:rPr>
                  </w:pPr>
                  <w:r w:rsidRPr="00E63837">
                    <w:rPr>
                      <w:kern w:val="1"/>
                      <w:sz w:val="20"/>
                      <w:szCs w:val="20"/>
                    </w:rPr>
                    <w:t>0,15÷0,5 g/10 min</w:t>
                  </w:r>
                </w:p>
              </w:tc>
            </w:tr>
            <w:tr w:rsidR="00D160ED" w:rsidRPr="00E63837" w14:paraId="4F80B0D4"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21E41E6"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  Darbo temperatūra</w:t>
                  </w:r>
                </w:p>
              </w:tc>
              <w:tc>
                <w:tcPr>
                  <w:tcW w:w="1887" w:type="pct"/>
                </w:tcPr>
                <w:p w14:paraId="6DD2EAA5"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-20 </w:t>
                  </w:r>
                  <w:r w:rsidRPr="00E63837">
                    <w:rPr>
                      <w:kern w:val="1"/>
                      <w:sz w:val="20"/>
                      <w:szCs w:val="20"/>
                    </w:rPr>
                    <w:t>÷ +75</w:t>
                  </w:r>
                  <w:r w:rsidRPr="00E63837">
                    <w:rPr>
                      <w:kern w:val="1"/>
                      <w:sz w:val="20"/>
                      <w:szCs w:val="20"/>
                      <w:vertAlign w:val="superscript"/>
                    </w:rPr>
                    <w:t xml:space="preserve">  </w:t>
                  </w:r>
                  <w:proofErr w:type="spellStart"/>
                  <w:r w:rsidRPr="00E63837">
                    <w:rPr>
                      <w:kern w:val="1"/>
                      <w:sz w:val="20"/>
                      <w:szCs w:val="20"/>
                      <w:vertAlign w:val="superscript"/>
                    </w:rPr>
                    <w:t>o</w:t>
                  </w:r>
                  <w:r w:rsidRPr="00E63837">
                    <w:rPr>
                      <w:kern w:val="1"/>
                      <w:sz w:val="20"/>
                      <w:szCs w:val="20"/>
                    </w:rPr>
                    <w:t>C</w:t>
                  </w:r>
                  <w:proofErr w:type="spellEnd"/>
                </w:p>
              </w:tc>
            </w:tr>
            <w:tr w:rsidR="00D160ED" w:rsidRPr="00E63837" w14:paraId="532981B4"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170C9CA5"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  Atsparumas agresyviai aplinkai</w:t>
                  </w:r>
                </w:p>
              </w:tc>
              <w:tc>
                <w:tcPr>
                  <w:tcW w:w="1887" w:type="pct"/>
                </w:tcPr>
                <w:p w14:paraId="59E2216F" w14:textId="77777777" w:rsidR="00D160ED" w:rsidRPr="00E63837" w:rsidRDefault="00D160ED" w:rsidP="00E63837">
                  <w:pPr>
                    <w:suppressAutoHyphens/>
                    <w:jc w:val="both"/>
                    <w:rPr>
                      <w:kern w:val="1"/>
                      <w:sz w:val="20"/>
                      <w:szCs w:val="20"/>
                      <w:lang w:eastAsia="ar-SA"/>
                    </w:rPr>
                  </w:pPr>
                  <w:r w:rsidRPr="00E63837">
                    <w:rPr>
                      <w:kern w:val="1"/>
                      <w:sz w:val="20"/>
                      <w:szCs w:val="20"/>
                    </w:rPr>
                    <w:t>Atsparūs daugumai rūgščių ir šarmų</w:t>
                  </w:r>
                </w:p>
              </w:tc>
            </w:tr>
            <w:tr w:rsidR="00D160ED" w:rsidRPr="00E63837" w14:paraId="2A3F209D"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7A61C32F"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Vamzdžių įrengimui reikalingas smėlio paklotas</w:t>
                  </w:r>
                </w:p>
              </w:tc>
              <w:tc>
                <w:tcPr>
                  <w:tcW w:w="1887" w:type="pct"/>
                </w:tcPr>
                <w:p w14:paraId="1389D864" w14:textId="77777777" w:rsidR="00D160ED" w:rsidRPr="00E63837" w:rsidRDefault="00D160ED" w:rsidP="00E63837">
                  <w:pPr>
                    <w:suppressAutoHyphens/>
                    <w:jc w:val="both"/>
                    <w:rPr>
                      <w:kern w:val="1"/>
                      <w:sz w:val="20"/>
                      <w:szCs w:val="20"/>
                      <w:lang w:eastAsia="ar-SA"/>
                    </w:rPr>
                  </w:pPr>
                </w:p>
              </w:tc>
            </w:tr>
            <w:tr w:rsidR="00D160ED" w:rsidRPr="00E63837" w14:paraId="3AADDF29"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52D2E7EC"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Tarnavimo laikas</w:t>
                  </w:r>
                </w:p>
              </w:tc>
              <w:tc>
                <w:tcPr>
                  <w:tcW w:w="1887" w:type="pct"/>
                </w:tcPr>
                <w:p w14:paraId="00182E1E"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40 metai</w:t>
                  </w:r>
                </w:p>
              </w:tc>
            </w:tr>
            <w:tr w:rsidR="00D160ED" w:rsidRPr="00E63837" w14:paraId="4C9E64FF" w14:textId="77777777" w:rsidTr="00A12E7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13" w:type="pct"/>
                </w:tcPr>
                <w:p w14:paraId="3B56EC75"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Garantinis laikas</w:t>
                  </w:r>
                </w:p>
              </w:tc>
              <w:tc>
                <w:tcPr>
                  <w:tcW w:w="1887" w:type="pct"/>
                </w:tcPr>
                <w:p w14:paraId="10BA0D56"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5 metai</w:t>
                  </w:r>
                </w:p>
              </w:tc>
            </w:tr>
          </w:tbl>
          <w:p w14:paraId="739572C9" w14:textId="77777777" w:rsidR="00D160ED" w:rsidRPr="00E63837" w:rsidRDefault="00D160ED" w:rsidP="00E63837">
            <w:pPr>
              <w:jc w:val="both"/>
              <w:rPr>
                <w:sz w:val="20"/>
                <w:szCs w:val="20"/>
              </w:rPr>
            </w:pPr>
          </w:p>
          <w:p w14:paraId="4761754A" w14:textId="77777777" w:rsidR="00D160ED" w:rsidRPr="00E63837" w:rsidRDefault="00D160ED" w:rsidP="00E63837">
            <w:pPr>
              <w:spacing w:line="270" w:lineRule="atLeast"/>
              <w:jc w:val="both"/>
              <w:rPr>
                <w:rFonts w:eastAsia="Calibri"/>
                <w:b/>
                <w:bCs/>
                <w:sz w:val="20"/>
                <w:szCs w:val="20"/>
                <w:lang w:eastAsia="en-US"/>
              </w:rPr>
            </w:pPr>
            <w:r w:rsidRPr="00E63837">
              <w:rPr>
                <w:rFonts w:eastAsia="Calibri"/>
                <w:b/>
                <w:bCs/>
                <w:sz w:val="20"/>
                <w:szCs w:val="20"/>
                <w:lang w:eastAsia="en-US"/>
              </w:rPr>
              <w:t xml:space="preserve"> KABELIŲ SIGNALINĖS JUOSTOS </w:t>
            </w:r>
            <w:r w:rsidRPr="00E63837">
              <w:rPr>
                <w:b/>
                <w:bCs/>
                <w:sz w:val="20"/>
                <w:szCs w:val="20"/>
                <w:lang w:eastAsia="en-US"/>
              </w:rPr>
              <w:t>TECHNINIAI REIKALAVIMAI</w:t>
            </w:r>
          </w:p>
          <w:p w14:paraId="00DD83DC" w14:textId="77777777" w:rsidR="00D160ED" w:rsidRPr="00E63837" w:rsidRDefault="00D160ED" w:rsidP="00E63837">
            <w:pPr>
              <w:jc w:val="both"/>
              <w:rPr>
                <w:sz w:val="20"/>
                <w:szCs w:val="20"/>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9"/>
              <w:gridCol w:w="2909"/>
            </w:tblGrid>
            <w:tr w:rsidR="00D160ED" w:rsidRPr="00E63837" w14:paraId="60F7D8BF" w14:textId="77777777" w:rsidTr="00A12E70">
              <w:tc>
                <w:tcPr>
                  <w:tcW w:w="3075" w:type="pct"/>
                </w:tcPr>
                <w:p w14:paraId="4D183895"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Pagaminta iš polietileno</w:t>
                  </w:r>
                </w:p>
              </w:tc>
              <w:tc>
                <w:tcPr>
                  <w:tcW w:w="1636" w:type="pct"/>
                </w:tcPr>
                <w:p w14:paraId="353F85AC" w14:textId="77777777" w:rsidR="00D160ED" w:rsidRPr="00E63837" w:rsidRDefault="00D160ED" w:rsidP="00E63837">
                  <w:pPr>
                    <w:tabs>
                      <w:tab w:val="center" w:pos="4819"/>
                      <w:tab w:val="right" w:pos="9638"/>
                    </w:tabs>
                    <w:suppressAutoHyphens/>
                    <w:jc w:val="both"/>
                    <w:rPr>
                      <w:kern w:val="1"/>
                      <w:sz w:val="20"/>
                      <w:szCs w:val="20"/>
                      <w:lang w:eastAsia="ar-SA"/>
                    </w:rPr>
                  </w:pPr>
                  <w:r w:rsidRPr="00E63837">
                    <w:rPr>
                      <w:kern w:val="1"/>
                      <w:sz w:val="20"/>
                      <w:szCs w:val="20"/>
                      <w:lang w:eastAsia="ar-SA"/>
                    </w:rPr>
                    <w:t>PE</w:t>
                  </w:r>
                </w:p>
              </w:tc>
            </w:tr>
            <w:tr w:rsidR="00D160ED" w:rsidRPr="00E63837" w14:paraId="013007B8" w14:textId="77777777" w:rsidTr="00A12E70">
              <w:tc>
                <w:tcPr>
                  <w:tcW w:w="3075" w:type="pct"/>
                </w:tcPr>
                <w:p w14:paraId="1F42F93F"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Spalva</w:t>
                  </w:r>
                </w:p>
              </w:tc>
              <w:tc>
                <w:tcPr>
                  <w:tcW w:w="1636" w:type="pct"/>
                </w:tcPr>
                <w:p w14:paraId="6760A1E7" w14:textId="77777777" w:rsidR="00D160ED" w:rsidRPr="00E63837" w:rsidRDefault="00D160ED" w:rsidP="00E63837">
                  <w:pPr>
                    <w:numPr>
                      <w:ilvl w:val="0"/>
                      <w:numId w:val="9"/>
                    </w:numPr>
                    <w:suppressAutoHyphens/>
                    <w:jc w:val="both"/>
                    <w:outlineLvl w:val="5"/>
                    <w:rPr>
                      <w:b/>
                      <w:bCs/>
                      <w:sz w:val="20"/>
                      <w:szCs w:val="20"/>
                    </w:rPr>
                  </w:pPr>
                  <w:r w:rsidRPr="00E63837">
                    <w:rPr>
                      <w:b/>
                      <w:bCs/>
                      <w:sz w:val="20"/>
                      <w:szCs w:val="20"/>
                    </w:rPr>
                    <w:t>Geltona</w:t>
                  </w:r>
                </w:p>
              </w:tc>
            </w:tr>
            <w:tr w:rsidR="00D160ED" w:rsidRPr="00E63837" w14:paraId="69A5E230" w14:textId="77777777" w:rsidTr="00A12E70">
              <w:tc>
                <w:tcPr>
                  <w:tcW w:w="3075" w:type="pct"/>
                </w:tcPr>
                <w:p w14:paraId="2AA4C76E"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Skirta naudoti </w:t>
                  </w:r>
                </w:p>
              </w:tc>
              <w:tc>
                <w:tcPr>
                  <w:tcW w:w="1636" w:type="pct"/>
                </w:tcPr>
                <w:p w14:paraId="0E839989"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Žemėje</w:t>
                  </w:r>
                </w:p>
              </w:tc>
            </w:tr>
            <w:tr w:rsidR="00D160ED" w:rsidRPr="00E63837" w14:paraId="5EEC1D75" w14:textId="77777777" w:rsidTr="00A12E70">
              <w:tc>
                <w:tcPr>
                  <w:tcW w:w="3075" w:type="pct"/>
                </w:tcPr>
                <w:p w14:paraId="1BE34396" w14:textId="77777777" w:rsidR="00D160ED" w:rsidRPr="00E63837" w:rsidRDefault="00D160ED" w:rsidP="00E63837">
                  <w:pPr>
                    <w:keepNext/>
                    <w:suppressAutoHyphens/>
                    <w:jc w:val="both"/>
                    <w:outlineLvl w:val="0"/>
                    <w:rPr>
                      <w:sz w:val="20"/>
                      <w:szCs w:val="20"/>
                    </w:rPr>
                  </w:pPr>
                  <w:r w:rsidRPr="00E63837">
                    <w:rPr>
                      <w:sz w:val="20"/>
                      <w:szCs w:val="20"/>
                    </w:rPr>
                    <w:t>Aplinkos temperatūra</w:t>
                  </w:r>
                </w:p>
              </w:tc>
              <w:tc>
                <w:tcPr>
                  <w:tcW w:w="1636" w:type="pct"/>
                </w:tcPr>
                <w:p w14:paraId="78A4A21D"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–35 … +35 </w:t>
                  </w:r>
                  <w:proofErr w:type="spellStart"/>
                  <w:r w:rsidRPr="00E63837">
                    <w:rPr>
                      <w:kern w:val="1"/>
                      <w:sz w:val="20"/>
                      <w:szCs w:val="20"/>
                      <w:vertAlign w:val="superscript"/>
                      <w:lang w:eastAsia="ar-SA"/>
                    </w:rPr>
                    <w:t>o</w:t>
                  </w:r>
                  <w:r w:rsidRPr="00E63837">
                    <w:rPr>
                      <w:kern w:val="1"/>
                      <w:sz w:val="20"/>
                      <w:szCs w:val="20"/>
                      <w:lang w:eastAsia="ar-SA"/>
                    </w:rPr>
                    <w:t>C</w:t>
                  </w:r>
                  <w:proofErr w:type="spellEnd"/>
                </w:p>
              </w:tc>
            </w:tr>
            <w:tr w:rsidR="00D160ED" w:rsidRPr="00E63837" w14:paraId="2BD25199" w14:textId="77777777" w:rsidTr="00A12E70">
              <w:tc>
                <w:tcPr>
                  <w:tcW w:w="3075" w:type="pct"/>
                </w:tcPr>
                <w:p w14:paraId="2332F323"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Pakavimo kiekis</w:t>
                  </w:r>
                </w:p>
              </w:tc>
              <w:tc>
                <w:tcPr>
                  <w:tcW w:w="1636" w:type="pct"/>
                </w:tcPr>
                <w:p w14:paraId="74A65330"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50 m</w:t>
                  </w:r>
                </w:p>
              </w:tc>
            </w:tr>
            <w:tr w:rsidR="00D160ED" w:rsidRPr="00E63837" w14:paraId="7DF60DA1" w14:textId="77777777" w:rsidTr="00A12E70">
              <w:tc>
                <w:tcPr>
                  <w:tcW w:w="3075" w:type="pct"/>
                </w:tcPr>
                <w:p w14:paraId="3E91297B"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Juostos storis</w:t>
                  </w:r>
                </w:p>
              </w:tc>
              <w:tc>
                <w:tcPr>
                  <w:tcW w:w="1636" w:type="pct"/>
                </w:tcPr>
                <w:p w14:paraId="61F137C9"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 0,5 mm </w:t>
                  </w:r>
                </w:p>
              </w:tc>
            </w:tr>
            <w:tr w:rsidR="00D160ED" w:rsidRPr="00E63837" w14:paraId="396C2406" w14:textId="77777777" w:rsidTr="00A12E70">
              <w:tc>
                <w:tcPr>
                  <w:tcW w:w="3075" w:type="pct"/>
                </w:tcPr>
                <w:p w14:paraId="6375E41B"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Juostos plotis</w:t>
                  </w:r>
                </w:p>
              </w:tc>
              <w:tc>
                <w:tcPr>
                  <w:tcW w:w="1636" w:type="pct"/>
                </w:tcPr>
                <w:p w14:paraId="3CBCBB26"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Nustatomas užsakant</w:t>
                  </w:r>
                </w:p>
                <w:p w14:paraId="2F646464"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100 </w:t>
                  </w:r>
                </w:p>
              </w:tc>
            </w:tr>
            <w:tr w:rsidR="00D160ED" w:rsidRPr="00E63837" w14:paraId="2D3AF5D1" w14:textId="77777777" w:rsidTr="00A12E70">
              <w:tc>
                <w:tcPr>
                  <w:tcW w:w="3075" w:type="pct"/>
                </w:tcPr>
                <w:p w14:paraId="04AECFE7"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xml:space="preserve">Ant juostos turi būti juodos spalvos užrašas: </w:t>
                  </w:r>
                </w:p>
              </w:tc>
              <w:tc>
                <w:tcPr>
                  <w:tcW w:w="1636" w:type="pct"/>
                </w:tcPr>
                <w:p w14:paraId="416A7C9A"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“Dėmesio! Kabelis”</w:t>
                  </w:r>
                </w:p>
              </w:tc>
            </w:tr>
            <w:tr w:rsidR="00D160ED" w:rsidRPr="00E63837" w14:paraId="695789C7" w14:textId="77777777" w:rsidTr="00A12E70">
              <w:tc>
                <w:tcPr>
                  <w:tcW w:w="3075" w:type="pct"/>
                </w:tcPr>
                <w:p w14:paraId="49F50C8C"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Tarnavimo laikas</w:t>
                  </w:r>
                </w:p>
              </w:tc>
              <w:tc>
                <w:tcPr>
                  <w:tcW w:w="1636" w:type="pct"/>
                </w:tcPr>
                <w:p w14:paraId="58EF247C"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40 metai</w:t>
                  </w:r>
                </w:p>
              </w:tc>
            </w:tr>
            <w:tr w:rsidR="00D160ED" w:rsidRPr="00E63837" w14:paraId="77A9F4AF" w14:textId="77777777" w:rsidTr="00A12E70">
              <w:tc>
                <w:tcPr>
                  <w:tcW w:w="3075" w:type="pct"/>
                </w:tcPr>
                <w:p w14:paraId="5E4D843D"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Garantinis laikas</w:t>
                  </w:r>
                </w:p>
              </w:tc>
              <w:tc>
                <w:tcPr>
                  <w:tcW w:w="1636" w:type="pct"/>
                </w:tcPr>
                <w:p w14:paraId="5ED6F60B" w14:textId="77777777" w:rsidR="00D160ED" w:rsidRPr="00E63837" w:rsidRDefault="00D160ED" w:rsidP="00E63837">
                  <w:pPr>
                    <w:suppressAutoHyphens/>
                    <w:jc w:val="both"/>
                    <w:rPr>
                      <w:kern w:val="1"/>
                      <w:sz w:val="20"/>
                      <w:szCs w:val="20"/>
                      <w:lang w:eastAsia="ar-SA"/>
                    </w:rPr>
                  </w:pPr>
                  <w:r w:rsidRPr="00E63837">
                    <w:rPr>
                      <w:kern w:val="1"/>
                      <w:sz w:val="20"/>
                      <w:szCs w:val="20"/>
                      <w:lang w:eastAsia="ar-SA"/>
                    </w:rPr>
                    <w:t>≥ 5 metai</w:t>
                  </w:r>
                </w:p>
              </w:tc>
            </w:tr>
          </w:tbl>
          <w:p w14:paraId="4E1CE4F8" w14:textId="77777777" w:rsidR="00D160ED" w:rsidRPr="00E63837" w:rsidRDefault="00D160ED" w:rsidP="00E63837">
            <w:pPr>
              <w:jc w:val="both"/>
              <w:rPr>
                <w:sz w:val="20"/>
                <w:szCs w:val="20"/>
              </w:rPr>
            </w:pPr>
          </w:p>
          <w:p w14:paraId="4588E0A0" w14:textId="77777777" w:rsidR="00D160ED" w:rsidRPr="00E63837" w:rsidRDefault="00D160ED" w:rsidP="00E63837">
            <w:pPr>
              <w:ind w:right="-397"/>
              <w:jc w:val="both"/>
              <w:rPr>
                <w:spacing w:val="-1"/>
                <w:sz w:val="20"/>
                <w:szCs w:val="20"/>
                <w:lang w:eastAsia="en-US"/>
              </w:rPr>
            </w:pPr>
            <w:r w:rsidRPr="00E63837">
              <w:rPr>
                <w:spacing w:val="-1"/>
                <w:sz w:val="20"/>
                <w:szCs w:val="20"/>
                <w:lang w:eastAsia="en-US"/>
              </w:rPr>
              <w:t>Rangovas</w:t>
            </w:r>
            <w:r w:rsidRPr="00E63837">
              <w:rPr>
                <w:spacing w:val="7"/>
                <w:sz w:val="20"/>
                <w:szCs w:val="20"/>
                <w:lang w:eastAsia="en-US"/>
              </w:rPr>
              <w:t xml:space="preserve"> </w:t>
            </w:r>
            <w:r w:rsidRPr="00E63837">
              <w:rPr>
                <w:spacing w:val="-1"/>
                <w:sz w:val="20"/>
                <w:szCs w:val="20"/>
                <w:lang w:eastAsia="en-US"/>
              </w:rPr>
              <w:t>turi</w:t>
            </w:r>
            <w:r w:rsidRPr="00E63837">
              <w:rPr>
                <w:spacing w:val="7"/>
                <w:sz w:val="20"/>
                <w:szCs w:val="20"/>
                <w:lang w:eastAsia="en-US"/>
              </w:rPr>
              <w:t xml:space="preserve"> </w:t>
            </w:r>
            <w:r w:rsidRPr="00E63837">
              <w:rPr>
                <w:sz w:val="20"/>
                <w:szCs w:val="20"/>
                <w:lang w:eastAsia="en-US"/>
              </w:rPr>
              <w:t>gauti</w:t>
            </w:r>
            <w:r w:rsidRPr="00E63837">
              <w:rPr>
                <w:spacing w:val="9"/>
                <w:sz w:val="20"/>
                <w:szCs w:val="20"/>
                <w:lang w:eastAsia="en-US"/>
              </w:rPr>
              <w:t xml:space="preserve"> </w:t>
            </w:r>
            <w:r w:rsidRPr="00E63837">
              <w:rPr>
                <w:sz w:val="20"/>
                <w:szCs w:val="20"/>
                <w:lang w:eastAsia="en-US"/>
              </w:rPr>
              <w:t>leidimą</w:t>
            </w:r>
            <w:r w:rsidRPr="00E63837">
              <w:rPr>
                <w:spacing w:val="7"/>
                <w:sz w:val="20"/>
                <w:szCs w:val="20"/>
                <w:lang w:eastAsia="en-US"/>
              </w:rPr>
              <w:t xml:space="preserve"> </w:t>
            </w:r>
            <w:r w:rsidRPr="00E63837">
              <w:rPr>
                <w:sz w:val="20"/>
                <w:szCs w:val="20"/>
                <w:lang w:eastAsia="en-US"/>
              </w:rPr>
              <w:t>kasti</w:t>
            </w:r>
            <w:r w:rsidRPr="00E63837">
              <w:rPr>
                <w:spacing w:val="6"/>
                <w:sz w:val="20"/>
                <w:szCs w:val="20"/>
                <w:lang w:eastAsia="en-US"/>
              </w:rPr>
              <w:t xml:space="preserve"> </w:t>
            </w:r>
            <w:r w:rsidRPr="00E63837">
              <w:rPr>
                <w:sz w:val="20"/>
                <w:szCs w:val="20"/>
                <w:lang w:eastAsia="en-US"/>
              </w:rPr>
              <w:t>žemę,</w:t>
            </w:r>
            <w:r w:rsidRPr="00E63837">
              <w:rPr>
                <w:spacing w:val="5"/>
                <w:sz w:val="20"/>
                <w:szCs w:val="20"/>
                <w:lang w:eastAsia="en-US"/>
              </w:rPr>
              <w:t xml:space="preserve"> </w:t>
            </w:r>
            <w:r w:rsidRPr="00E63837">
              <w:rPr>
                <w:spacing w:val="-1"/>
                <w:sz w:val="20"/>
                <w:szCs w:val="20"/>
                <w:lang w:eastAsia="en-US"/>
              </w:rPr>
              <w:t>kurį</w:t>
            </w:r>
            <w:r w:rsidRPr="00E63837">
              <w:rPr>
                <w:spacing w:val="9"/>
                <w:sz w:val="20"/>
                <w:szCs w:val="20"/>
                <w:lang w:eastAsia="en-US"/>
              </w:rPr>
              <w:t xml:space="preserve"> </w:t>
            </w:r>
            <w:r w:rsidRPr="00E63837">
              <w:rPr>
                <w:spacing w:val="-1"/>
                <w:sz w:val="20"/>
                <w:szCs w:val="20"/>
                <w:lang w:eastAsia="en-US"/>
              </w:rPr>
              <w:t>išduoda</w:t>
            </w:r>
            <w:r w:rsidRPr="00E63837">
              <w:rPr>
                <w:spacing w:val="11"/>
                <w:sz w:val="20"/>
                <w:szCs w:val="20"/>
                <w:lang w:eastAsia="en-US"/>
              </w:rPr>
              <w:t xml:space="preserve"> </w:t>
            </w:r>
            <w:r w:rsidRPr="00E63837">
              <w:rPr>
                <w:sz w:val="20"/>
                <w:szCs w:val="20"/>
                <w:lang w:eastAsia="en-US"/>
              </w:rPr>
              <w:t>rajono</w:t>
            </w:r>
            <w:r w:rsidRPr="00E63837">
              <w:rPr>
                <w:spacing w:val="9"/>
                <w:sz w:val="20"/>
                <w:szCs w:val="20"/>
                <w:lang w:eastAsia="en-US"/>
              </w:rPr>
              <w:t xml:space="preserve"> </w:t>
            </w:r>
            <w:r w:rsidRPr="00E63837">
              <w:rPr>
                <w:spacing w:val="-1"/>
                <w:sz w:val="20"/>
                <w:szCs w:val="20"/>
                <w:lang w:eastAsia="en-US"/>
              </w:rPr>
              <w:t xml:space="preserve">savivaldybė. </w:t>
            </w:r>
          </w:p>
          <w:p w14:paraId="10FB3588" w14:textId="2F1E2E7F" w:rsidR="00AE707E" w:rsidRPr="00E63837" w:rsidRDefault="00D160ED" w:rsidP="00E63837">
            <w:pPr>
              <w:jc w:val="both"/>
              <w:rPr>
                <w:sz w:val="20"/>
                <w:szCs w:val="20"/>
                <w:lang w:eastAsia="en-US"/>
              </w:rPr>
            </w:pPr>
            <w:r w:rsidRPr="00E63837">
              <w:rPr>
                <w:spacing w:val="-1"/>
                <w:sz w:val="20"/>
                <w:szCs w:val="20"/>
                <w:lang w:eastAsia="en-US"/>
              </w:rPr>
              <w:t>Statybos metu vadovautis ir vykdyti pagal STR 1.06.01:2016 „Statybos darbai. Statinio statybos priežiūra“ 1.2 p. ir V skyriuje „Žemės darbai“. Visais</w:t>
            </w:r>
            <w:r w:rsidRPr="00E63837">
              <w:rPr>
                <w:spacing w:val="6"/>
                <w:sz w:val="20"/>
                <w:szCs w:val="20"/>
                <w:lang w:eastAsia="en-US"/>
              </w:rPr>
              <w:t xml:space="preserve"> </w:t>
            </w:r>
            <w:r w:rsidRPr="00E63837">
              <w:rPr>
                <w:sz w:val="20"/>
                <w:szCs w:val="20"/>
                <w:lang w:eastAsia="en-US"/>
              </w:rPr>
              <w:t>atvejais,</w:t>
            </w:r>
            <w:r w:rsidRPr="00E63837">
              <w:rPr>
                <w:spacing w:val="3"/>
                <w:sz w:val="20"/>
                <w:szCs w:val="20"/>
                <w:lang w:eastAsia="en-US"/>
              </w:rPr>
              <w:t xml:space="preserve"> </w:t>
            </w:r>
            <w:r w:rsidRPr="00E63837">
              <w:rPr>
                <w:spacing w:val="-1"/>
                <w:sz w:val="20"/>
                <w:szCs w:val="20"/>
                <w:lang w:eastAsia="en-US"/>
              </w:rPr>
              <w:t>užbaigus</w:t>
            </w:r>
            <w:r w:rsidRPr="00E63837">
              <w:rPr>
                <w:spacing w:val="6"/>
                <w:sz w:val="20"/>
                <w:szCs w:val="20"/>
                <w:lang w:eastAsia="en-US"/>
              </w:rPr>
              <w:t xml:space="preserve"> </w:t>
            </w:r>
            <w:r w:rsidRPr="00E63837">
              <w:rPr>
                <w:spacing w:val="-1"/>
                <w:sz w:val="20"/>
                <w:szCs w:val="20"/>
                <w:lang w:eastAsia="en-US"/>
              </w:rPr>
              <w:t>žemės</w:t>
            </w:r>
            <w:r w:rsidRPr="00E63837">
              <w:rPr>
                <w:spacing w:val="10"/>
                <w:sz w:val="20"/>
                <w:szCs w:val="20"/>
                <w:lang w:eastAsia="en-US"/>
              </w:rPr>
              <w:t xml:space="preserve"> </w:t>
            </w:r>
            <w:r w:rsidRPr="00E63837">
              <w:rPr>
                <w:sz w:val="20"/>
                <w:szCs w:val="20"/>
                <w:lang w:eastAsia="en-US"/>
              </w:rPr>
              <w:t>darbus,</w:t>
            </w:r>
            <w:r w:rsidRPr="00E63837">
              <w:rPr>
                <w:spacing w:val="3"/>
                <w:sz w:val="20"/>
                <w:szCs w:val="20"/>
                <w:lang w:eastAsia="en-US"/>
              </w:rPr>
              <w:t xml:space="preserve"> </w:t>
            </w:r>
            <w:r w:rsidRPr="00E63837">
              <w:rPr>
                <w:sz w:val="20"/>
                <w:szCs w:val="20"/>
                <w:lang w:eastAsia="en-US"/>
              </w:rPr>
              <w:t>žemės</w:t>
            </w:r>
            <w:r w:rsidRPr="00E63837">
              <w:rPr>
                <w:spacing w:val="9"/>
                <w:sz w:val="20"/>
                <w:szCs w:val="20"/>
                <w:lang w:eastAsia="en-US"/>
              </w:rPr>
              <w:t xml:space="preserve"> </w:t>
            </w:r>
            <w:r w:rsidRPr="00E63837">
              <w:rPr>
                <w:spacing w:val="-1"/>
                <w:sz w:val="20"/>
                <w:szCs w:val="20"/>
                <w:lang w:eastAsia="en-US"/>
              </w:rPr>
              <w:t>paviršiaus</w:t>
            </w:r>
            <w:r w:rsidRPr="00E63837">
              <w:rPr>
                <w:spacing w:val="10"/>
                <w:sz w:val="20"/>
                <w:szCs w:val="20"/>
                <w:lang w:eastAsia="en-US"/>
              </w:rPr>
              <w:t xml:space="preserve"> </w:t>
            </w:r>
            <w:r w:rsidRPr="00E63837">
              <w:rPr>
                <w:spacing w:val="-1"/>
                <w:sz w:val="20"/>
                <w:szCs w:val="20"/>
                <w:lang w:eastAsia="en-US"/>
              </w:rPr>
              <w:t>lygis</w:t>
            </w:r>
            <w:r w:rsidRPr="00E63837">
              <w:rPr>
                <w:spacing w:val="9"/>
                <w:sz w:val="20"/>
                <w:szCs w:val="20"/>
                <w:lang w:eastAsia="en-US"/>
              </w:rPr>
              <w:t xml:space="preserve"> </w:t>
            </w:r>
            <w:r w:rsidRPr="00E63837">
              <w:rPr>
                <w:spacing w:val="-1"/>
                <w:sz w:val="20"/>
                <w:szCs w:val="20"/>
                <w:lang w:eastAsia="en-US"/>
              </w:rPr>
              <w:t>turi</w:t>
            </w:r>
            <w:r w:rsidRPr="00E63837">
              <w:rPr>
                <w:spacing w:val="8"/>
                <w:sz w:val="20"/>
                <w:szCs w:val="20"/>
                <w:lang w:eastAsia="en-US"/>
              </w:rPr>
              <w:t xml:space="preserve"> </w:t>
            </w:r>
            <w:r w:rsidRPr="00E63837">
              <w:rPr>
                <w:spacing w:val="-1"/>
                <w:sz w:val="20"/>
                <w:szCs w:val="20"/>
                <w:lang w:eastAsia="en-US"/>
              </w:rPr>
              <w:t xml:space="preserve">būti </w:t>
            </w:r>
            <w:r w:rsidRPr="00E63837">
              <w:rPr>
                <w:spacing w:val="7"/>
                <w:sz w:val="20"/>
                <w:szCs w:val="20"/>
                <w:lang w:eastAsia="en-US"/>
              </w:rPr>
              <w:t xml:space="preserve"> </w:t>
            </w:r>
            <w:r w:rsidRPr="00E63837">
              <w:rPr>
                <w:sz w:val="20"/>
                <w:szCs w:val="20"/>
                <w:lang w:eastAsia="en-US"/>
              </w:rPr>
              <w:t>toks,</w:t>
            </w:r>
            <w:r w:rsidRPr="00E63837">
              <w:rPr>
                <w:spacing w:val="3"/>
                <w:sz w:val="20"/>
                <w:szCs w:val="20"/>
                <w:lang w:eastAsia="en-US"/>
              </w:rPr>
              <w:t xml:space="preserve"> </w:t>
            </w:r>
            <w:r w:rsidRPr="00E63837">
              <w:rPr>
                <w:sz w:val="20"/>
                <w:szCs w:val="20"/>
                <w:lang w:eastAsia="en-US"/>
              </w:rPr>
              <w:t>koks</w:t>
            </w:r>
            <w:r w:rsidRPr="00E63837">
              <w:rPr>
                <w:spacing w:val="6"/>
                <w:sz w:val="20"/>
                <w:szCs w:val="20"/>
                <w:lang w:eastAsia="en-US"/>
              </w:rPr>
              <w:t xml:space="preserve"> </w:t>
            </w:r>
            <w:r w:rsidRPr="00E63837">
              <w:rPr>
                <w:spacing w:val="-1"/>
                <w:sz w:val="20"/>
                <w:szCs w:val="20"/>
                <w:lang w:eastAsia="en-US"/>
              </w:rPr>
              <w:t>buvo</w:t>
            </w:r>
            <w:r w:rsidRPr="00E63837">
              <w:rPr>
                <w:spacing w:val="5"/>
                <w:sz w:val="20"/>
                <w:szCs w:val="20"/>
                <w:lang w:eastAsia="en-US"/>
              </w:rPr>
              <w:t xml:space="preserve"> </w:t>
            </w:r>
            <w:r w:rsidRPr="00E63837">
              <w:rPr>
                <w:sz w:val="20"/>
                <w:szCs w:val="20"/>
                <w:lang w:eastAsia="en-US"/>
              </w:rPr>
              <w:t>iki</w:t>
            </w:r>
            <w:r w:rsidRPr="00E63837">
              <w:rPr>
                <w:spacing w:val="6"/>
                <w:sz w:val="20"/>
                <w:szCs w:val="20"/>
                <w:lang w:eastAsia="en-US"/>
              </w:rPr>
              <w:t xml:space="preserve"> </w:t>
            </w:r>
            <w:r w:rsidRPr="00E63837">
              <w:rPr>
                <w:spacing w:val="-1"/>
                <w:sz w:val="20"/>
                <w:szCs w:val="20"/>
                <w:lang w:eastAsia="en-US"/>
              </w:rPr>
              <w:t>darbų</w:t>
            </w:r>
            <w:r w:rsidRPr="00E63837">
              <w:rPr>
                <w:spacing w:val="7"/>
                <w:sz w:val="20"/>
                <w:szCs w:val="20"/>
                <w:lang w:eastAsia="en-US"/>
              </w:rPr>
              <w:t xml:space="preserve"> </w:t>
            </w:r>
            <w:r w:rsidRPr="00E63837">
              <w:rPr>
                <w:spacing w:val="-1"/>
                <w:sz w:val="20"/>
                <w:szCs w:val="20"/>
                <w:lang w:eastAsia="en-US"/>
              </w:rPr>
              <w:t>pradžios</w:t>
            </w:r>
            <w:r w:rsidRPr="00E63837">
              <w:rPr>
                <w:spacing w:val="4"/>
                <w:sz w:val="20"/>
                <w:szCs w:val="20"/>
                <w:lang w:eastAsia="en-US"/>
              </w:rPr>
              <w:t xml:space="preserve"> </w:t>
            </w:r>
            <w:r w:rsidRPr="00E63837">
              <w:rPr>
                <w:sz w:val="20"/>
                <w:szCs w:val="20"/>
                <w:lang w:eastAsia="en-US"/>
              </w:rPr>
              <w:t>arba</w:t>
            </w:r>
            <w:r w:rsidRPr="00E63837">
              <w:rPr>
                <w:spacing w:val="5"/>
                <w:sz w:val="20"/>
                <w:szCs w:val="20"/>
                <w:lang w:eastAsia="en-US"/>
              </w:rPr>
              <w:t xml:space="preserve"> </w:t>
            </w:r>
            <w:r w:rsidRPr="00E63837">
              <w:rPr>
                <w:spacing w:val="-1"/>
                <w:sz w:val="20"/>
                <w:szCs w:val="20"/>
                <w:lang w:eastAsia="en-US"/>
              </w:rPr>
              <w:t>pakeistas</w:t>
            </w:r>
            <w:r w:rsidRPr="00E63837">
              <w:rPr>
                <w:spacing w:val="10"/>
                <w:sz w:val="20"/>
                <w:szCs w:val="20"/>
                <w:lang w:eastAsia="en-US"/>
              </w:rPr>
              <w:t xml:space="preserve"> </w:t>
            </w:r>
            <w:r w:rsidRPr="00E63837">
              <w:rPr>
                <w:sz w:val="20"/>
                <w:szCs w:val="20"/>
                <w:lang w:eastAsia="en-US"/>
              </w:rPr>
              <w:t>pagal</w:t>
            </w:r>
            <w:r w:rsidRPr="00E63837">
              <w:rPr>
                <w:spacing w:val="105"/>
                <w:w w:val="102"/>
                <w:sz w:val="20"/>
                <w:szCs w:val="20"/>
                <w:lang w:eastAsia="en-US"/>
              </w:rPr>
              <w:t xml:space="preserve"> </w:t>
            </w:r>
            <w:r w:rsidRPr="00E63837">
              <w:rPr>
                <w:spacing w:val="-1"/>
                <w:sz w:val="20"/>
                <w:szCs w:val="20"/>
                <w:lang w:eastAsia="en-US"/>
              </w:rPr>
              <w:t>statinio</w:t>
            </w:r>
            <w:r w:rsidRPr="00E63837">
              <w:rPr>
                <w:spacing w:val="8"/>
                <w:sz w:val="20"/>
                <w:szCs w:val="20"/>
                <w:lang w:eastAsia="en-US"/>
              </w:rPr>
              <w:t xml:space="preserve"> </w:t>
            </w:r>
            <w:r w:rsidRPr="00E63837">
              <w:rPr>
                <w:sz w:val="20"/>
                <w:szCs w:val="20"/>
                <w:lang w:eastAsia="en-US"/>
              </w:rPr>
              <w:t>projekto</w:t>
            </w:r>
            <w:r w:rsidRPr="00E63837">
              <w:rPr>
                <w:spacing w:val="8"/>
                <w:sz w:val="20"/>
                <w:szCs w:val="20"/>
                <w:lang w:eastAsia="en-US"/>
              </w:rPr>
              <w:t xml:space="preserve"> </w:t>
            </w:r>
            <w:r w:rsidRPr="00E63837">
              <w:rPr>
                <w:sz w:val="20"/>
                <w:szCs w:val="20"/>
                <w:lang w:eastAsia="en-US"/>
              </w:rPr>
              <w:t>sprendinius,</w:t>
            </w:r>
            <w:r w:rsidRPr="00E63837">
              <w:rPr>
                <w:spacing w:val="9"/>
                <w:sz w:val="20"/>
                <w:szCs w:val="20"/>
                <w:lang w:eastAsia="en-US"/>
              </w:rPr>
              <w:t xml:space="preserve"> </w:t>
            </w:r>
            <w:r w:rsidRPr="00E63837">
              <w:rPr>
                <w:spacing w:val="-1"/>
                <w:sz w:val="20"/>
                <w:szCs w:val="20"/>
                <w:lang w:eastAsia="en-US"/>
              </w:rPr>
              <w:t>taip</w:t>
            </w:r>
            <w:r w:rsidRPr="00E63837">
              <w:rPr>
                <w:spacing w:val="11"/>
                <w:sz w:val="20"/>
                <w:szCs w:val="20"/>
                <w:lang w:eastAsia="en-US"/>
              </w:rPr>
              <w:t xml:space="preserve"> </w:t>
            </w:r>
            <w:r w:rsidRPr="00E63837">
              <w:rPr>
                <w:sz w:val="20"/>
                <w:szCs w:val="20"/>
                <w:lang w:eastAsia="en-US"/>
              </w:rPr>
              <w:t>pat</w:t>
            </w:r>
            <w:r w:rsidRPr="00E63837">
              <w:rPr>
                <w:spacing w:val="9"/>
                <w:sz w:val="20"/>
                <w:szCs w:val="20"/>
                <w:lang w:eastAsia="en-US"/>
              </w:rPr>
              <w:t xml:space="preserve"> </w:t>
            </w:r>
            <w:r w:rsidRPr="00E63837">
              <w:rPr>
                <w:spacing w:val="-1"/>
                <w:sz w:val="20"/>
                <w:szCs w:val="20"/>
                <w:lang w:eastAsia="en-US"/>
              </w:rPr>
              <w:t>turi</w:t>
            </w:r>
            <w:r w:rsidRPr="00E63837">
              <w:rPr>
                <w:spacing w:val="9"/>
                <w:sz w:val="20"/>
                <w:szCs w:val="20"/>
                <w:lang w:eastAsia="en-US"/>
              </w:rPr>
              <w:t xml:space="preserve"> </w:t>
            </w:r>
            <w:r w:rsidRPr="00E63837">
              <w:rPr>
                <w:sz w:val="20"/>
                <w:szCs w:val="20"/>
                <w:lang w:eastAsia="en-US"/>
              </w:rPr>
              <w:t>būti</w:t>
            </w:r>
            <w:r w:rsidRPr="00E63837">
              <w:rPr>
                <w:spacing w:val="8"/>
                <w:sz w:val="20"/>
                <w:szCs w:val="20"/>
                <w:lang w:eastAsia="en-US"/>
              </w:rPr>
              <w:t xml:space="preserve"> </w:t>
            </w:r>
            <w:r w:rsidRPr="00E63837">
              <w:rPr>
                <w:sz w:val="20"/>
                <w:szCs w:val="20"/>
                <w:lang w:eastAsia="en-US"/>
              </w:rPr>
              <w:t>atliktos</w:t>
            </w:r>
            <w:r w:rsidRPr="00E63837">
              <w:rPr>
                <w:spacing w:val="9"/>
                <w:sz w:val="20"/>
                <w:szCs w:val="20"/>
                <w:lang w:eastAsia="en-US"/>
              </w:rPr>
              <w:t xml:space="preserve"> </w:t>
            </w:r>
            <w:r w:rsidRPr="00E63837">
              <w:rPr>
                <w:spacing w:val="-1"/>
                <w:sz w:val="20"/>
                <w:szCs w:val="20"/>
                <w:lang w:eastAsia="en-US"/>
              </w:rPr>
              <w:t>statomų</w:t>
            </w:r>
            <w:r w:rsidRPr="00E63837">
              <w:rPr>
                <w:spacing w:val="11"/>
                <w:sz w:val="20"/>
                <w:szCs w:val="20"/>
                <w:lang w:eastAsia="en-US"/>
              </w:rPr>
              <w:t xml:space="preserve"> </w:t>
            </w:r>
            <w:r w:rsidRPr="00E63837">
              <w:rPr>
                <w:spacing w:val="-1"/>
                <w:sz w:val="20"/>
                <w:szCs w:val="20"/>
                <w:lang w:eastAsia="en-US"/>
              </w:rPr>
              <w:t>požeminių</w:t>
            </w:r>
            <w:r w:rsidRPr="00E63837">
              <w:rPr>
                <w:spacing w:val="8"/>
                <w:sz w:val="20"/>
                <w:szCs w:val="20"/>
                <w:lang w:eastAsia="en-US"/>
              </w:rPr>
              <w:t xml:space="preserve"> </w:t>
            </w:r>
            <w:r w:rsidRPr="00E63837">
              <w:rPr>
                <w:spacing w:val="-1"/>
                <w:sz w:val="20"/>
                <w:szCs w:val="20"/>
                <w:lang w:eastAsia="en-US"/>
              </w:rPr>
              <w:t>komunikacijų</w:t>
            </w:r>
            <w:r w:rsidRPr="00E63837">
              <w:rPr>
                <w:spacing w:val="11"/>
                <w:sz w:val="20"/>
                <w:szCs w:val="20"/>
                <w:lang w:eastAsia="en-US"/>
              </w:rPr>
              <w:t xml:space="preserve"> </w:t>
            </w:r>
            <w:r w:rsidRPr="00E63837">
              <w:rPr>
                <w:spacing w:val="-1"/>
                <w:sz w:val="20"/>
                <w:szCs w:val="20"/>
                <w:lang w:eastAsia="en-US"/>
              </w:rPr>
              <w:t>geodezinės</w:t>
            </w:r>
            <w:r w:rsidRPr="00E63837">
              <w:rPr>
                <w:spacing w:val="9"/>
                <w:sz w:val="20"/>
                <w:szCs w:val="20"/>
                <w:lang w:eastAsia="en-US"/>
              </w:rPr>
              <w:t xml:space="preserve"> </w:t>
            </w:r>
            <w:r w:rsidRPr="00E63837">
              <w:rPr>
                <w:spacing w:val="-1"/>
                <w:sz w:val="20"/>
                <w:szCs w:val="20"/>
                <w:lang w:eastAsia="en-US"/>
              </w:rPr>
              <w:t>išpildomosios</w:t>
            </w:r>
            <w:r w:rsidRPr="00E63837">
              <w:rPr>
                <w:spacing w:val="7"/>
                <w:sz w:val="20"/>
                <w:szCs w:val="20"/>
                <w:lang w:eastAsia="en-US"/>
              </w:rPr>
              <w:t xml:space="preserve"> </w:t>
            </w:r>
            <w:r w:rsidRPr="00E63837">
              <w:rPr>
                <w:sz w:val="20"/>
                <w:szCs w:val="20"/>
                <w:lang w:eastAsia="en-US"/>
              </w:rPr>
              <w:t>nuotraukos.</w:t>
            </w:r>
          </w:p>
          <w:p w14:paraId="33EA85D8" w14:textId="015B5C0C" w:rsidR="00D160ED" w:rsidRPr="00E63837" w:rsidRDefault="00D160ED" w:rsidP="00E63837">
            <w:pPr>
              <w:jc w:val="both"/>
              <w:rPr>
                <w:b/>
                <w:sz w:val="20"/>
                <w:szCs w:val="20"/>
                <w:lang w:eastAsia="en-US"/>
              </w:rPr>
            </w:pPr>
            <w:r w:rsidRPr="00E63837">
              <w:rPr>
                <w:b/>
                <w:sz w:val="20"/>
                <w:szCs w:val="20"/>
                <w:lang w:eastAsia="en-US"/>
              </w:rPr>
              <w:t>16.</w:t>
            </w:r>
            <w:r w:rsidRPr="00E63837">
              <w:rPr>
                <w:rFonts w:eastAsia="Calibri"/>
                <w:b/>
                <w:sz w:val="20"/>
                <w:szCs w:val="20"/>
                <w:lang w:eastAsia="en-US"/>
              </w:rPr>
              <w:t xml:space="preserve"> K</w:t>
            </w:r>
            <w:r w:rsidR="00DB1C6A">
              <w:rPr>
                <w:rFonts w:eastAsia="Calibri"/>
                <w:b/>
                <w:sz w:val="20"/>
                <w:szCs w:val="20"/>
                <w:lang w:eastAsia="en-US"/>
              </w:rPr>
              <w:t>abelių intarpo montavimas iki 3</w:t>
            </w:r>
            <w:r w:rsidR="00710A52">
              <w:rPr>
                <w:rFonts w:eastAsia="Calibri"/>
                <w:b/>
                <w:sz w:val="20"/>
                <w:szCs w:val="20"/>
                <w:lang w:eastAsia="en-US"/>
              </w:rPr>
              <w:t>5</w:t>
            </w:r>
            <w:r w:rsidRPr="00E63837">
              <w:rPr>
                <w:rFonts w:eastAsia="Calibri"/>
                <w:b/>
                <w:sz w:val="20"/>
                <w:szCs w:val="20"/>
                <w:lang w:eastAsia="en-US"/>
              </w:rPr>
              <w:t xml:space="preserve"> mm2, montuojant 2 jungiamąsias movas, kai intarpas iki 5 m  (su apsauginiu vamzdžiu, signaline juosta tranšėjose su dangų atstatymu)</w:t>
            </w:r>
          </w:p>
          <w:p w14:paraId="4AD5136A" w14:textId="77777777" w:rsidR="00A12E70" w:rsidRPr="00E63837" w:rsidRDefault="00A12E70" w:rsidP="00E63837">
            <w:pPr>
              <w:spacing w:line="270" w:lineRule="atLeast"/>
              <w:jc w:val="both"/>
              <w:rPr>
                <w:rFonts w:eastAsia="Calibri"/>
                <w:bCs/>
                <w:sz w:val="20"/>
                <w:szCs w:val="20"/>
                <w:lang w:eastAsia="en-US"/>
              </w:rPr>
            </w:pPr>
            <w:r w:rsidRPr="00E63837">
              <w:rPr>
                <w:rFonts w:eastAsia="Calibri"/>
                <w:bCs/>
                <w:sz w:val="20"/>
                <w:szCs w:val="20"/>
                <w:lang w:eastAsia="en-US"/>
              </w:rPr>
              <w:t>IKI 1 KV KABELIŲ PLASTIKINE IZOLIACIJA GALINĖS IR JUNGIAMOSIOS MOVOS. TECHNINIAI REIKALAVIMAI</w:t>
            </w:r>
          </w:p>
          <w:p w14:paraId="471D82CA" w14:textId="77777777" w:rsidR="00D160ED" w:rsidRPr="00E63837" w:rsidRDefault="00D160ED" w:rsidP="00E63837">
            <w:pPr>
              <w:jc w:val="both"/>
              <w:rPr>
                <w:sz w:val="20"/>
                <w:szCs w:val="20"/>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5"/>
              <w:gridCol w:w="6031"/>
            </w:tblGrid>
            <w:tr w:rsidR="00A12E70" w:rsidRPr="00E63837" w14:paraId="4A96D139" w14:textId="77777777" w:rsidTr="00A12E70">
              <w:tc>
                <w:tcPr>
                  <w:tcW w:w="3827" w:type="dxa"/>
                </w:tcPr>
                <w:p w14:paraId="396B5520" w14:textId="77777777" w:rsidR="00A12E70" w:rsidRPr="00E63837" w:rsidRDefault="00A12E70" w:rsidP="00E63837">
                  <w:pPr>
                    <w:tabs>
                      <w:tab w:val="left" w:pos="5385"/>
                    </w:tabs>
                    <w:suppressAutoHyphens/>
                    <w:jc w:val="both"/>
                    <w:rPr>
                      <w:kern w:val="1"/>
                      <w:sz w:val="20"/>
                      <w:szCs w:val="20"/>
                      <w:lang w:eastAsia="ar-SA"/>
                    </w:rPr>
                  </w:pPr>
                  <w:r w:rsidRPr="00E63837">
                    <w:rPr>
                      <w:kern w:val="1"/>
                      <w:sz w:val="20"/>
                      <w:szCs w:val="20"/>
                      <w:lang w:eastAsia="ar-SA"/>
                    </w:rPr>
                    <w:t>Tipiniai movos arba komponentų bandymai turi būti atlikti akredituotoje laboratorijoje</w:t>
                  </w:r>
                </w:p>
              </w:tc>
              <w:tc>
                <w:tcPr>
                  <w:tcW w:w="5609" w:type="dxa"/>
                </w:tcPr>
                <w:p w14:paraId="65AD760E"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Pateikti tipinių bandymų protokolo arba atitikties deklaracijos kopiją pagal EN 50393:2006 (</w:t>
                  </w:r>
                  <w:proofErr w:type="spellStart"/>
                  <w:r w:rsidRPr="00E63837">
                    <w:rPr>
                      <w:kern w:val="1"/>
                      <w:sz w:val="20"/>
                      <w:szCs w:val="20"/>
                      <w:lang w:eastAsia="ar-SA"/>
                    </w:rPr>
                    <w:t>Cenelec</w:t>
                  </w:r>
                  <w:proofErr w:type="spellEnd"/>
                  <w:r w:rsidRPr="00E63837">
                    <w:rPr>
                      <w:kern w:val="1"/>
                      <w:sz w:val="20"/>
                      <w:szCs w:val="20"/>
                      <w:lang w:eastAsia="ar-SA"/>
                    </w:rPr>
                    <w:t xml:space="preserve"> HD 623 S1) standartą</w:t>
                  </w:r>
                </w:p>
              </w:tc>
            </w:tr>
            <w:tr w:rsidR="00A12E70" w:rsidRPr="00E63837" w14:paraId="7AE0B909" w14:textId="77777777" w:rsidTr="00A12E70">
              <w:tc>
                <w:tcPr>
                  <w:tcW w:w="3827" w:type="dxa"/>
                </w:tcPr>
                <w:p w14:paraId="16E56541"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Vardinė įtampa</w:t>
                  </w:r>
                </w:p>
              </w:tc>
              <w:tc>
                <w:tcPr>
                  <w:tcW w:w="5609" w:type="dxa"/>
                </w:tcPr>
                <w:p w14:paraId="796A3784"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 xml:space="preserve">1 </w:t>
                  </w:r>
                  <w:proofErr w:type="spellStart"/>
                  <w:r w:rsidRPr="00E63837">
                    <w:rPr>
                      <w:kern w:val="1"/>
                      <w:sz w:val="20"/>
                      <w:szCs w:val="20"/>
                      <w:lang w:eastAsia="ar-SA"/>
                    </w:rPr>
                    <w:t>kV</w:t>
                  </w:r>
                  <w:proofErr w:type="spellEnd"/>
                </w:p>
              </w:tc>
            </w:tr>
            <w:tr w:rsidR="00A12E70" w:rsidRPr="00E63837" w14:paraId="51C4DFE1" w14:textId="77777777" w:rsidTr="00A12E70">
              <w:tc>
                <w:tcPr>
                  <w:tcW w:w="3827" w:type="dxa"/>
                </w:tcPr>
                <w:p w14:paraId="1A2798AA" w14:textId="77777777" w:rsidR="00A12E70" w:rsidRPr="00E63837" w:rsidRDefault="00A12E70" w:rsidP="00E63837">
                  <w:pPr>
                    <w:suppressAutoHyphens/>
                    <w:jc w:val="both"/>
                    <w:rPr>
                      <w:kern w:val="1"/>
                      <w:sz w:val="20"/>
                      <w:szCs w:val="20"/>
                      <w:vertAlign w:val="subscript"/>
                      <w:lang w:eastAsia="ar-SA"/>
                    </w:rPr>
                  </w:pPr>
                  <w:r w:rsidRPr="00E63837">
                    <w:rPr>
                      <w:kern w:val="1"/>
                      <w:sz w:val="20"/>
                      <w:szCs w:val="20"/>
                      <w:lang w:eastAsia="ar-SA"/>
                    </w:rPr>
                    <w:t>Maksimalioji įtampa</w:t>
                  </w:r>
                </w:p>
              </w:tc>
              <w:tc>
                <w:tcPr>
                  <w:tcW w:w="5609" w:type="dxa"/>
                </w:tcPr>
                <w:p w14:paraId="7C18781D"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 xml:space="preserve">1,2 </w:t>
                  </w:r>
                  <w:proofErr w:type="spellStart"/>
                  <w:r w:rsidRPr="00E63837">
                    <w:rPr>
                      <w:kern w:val="1"/>
                      <w:sz w:val="20"/>
                      <w:szCs w:val="20"/>
                      <w:lang w:eastAsia="ar-SA"/>
                    </w:rPr>
                    <w:t>kV</w:t>
                  </w:r>
                  <w:proofErr w:type="spellEnd"/>
                </w:p>
              </w:tc>
            </w:tr>
            <w:tr w:rsidR="00A12E70" w:rsidRPr="00E63837" w14:paraId="095AED74" w14:textId="77777777" w:rsidTr="00A12E70">
              <w:tc>
                <w:tcPr>
                  <w:tcW w:w="3827" w:type="dxa"/>
                </w:tcPr>
                <w:p w14:paraId="08CD9195"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Vardinis dažnis</w:t>
                  </w:r>
                </w:p>
              </w:tc>
              <w:tc>
                <w:tcPr>
                  <w:tcW w:w="5609" w:type="dxa"/>
                </w:tcPr>
                <w:p w14:paraId="5156C89C"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50 Hz</w:t>
                  </w:r>
                </w:p>
              </w:tc>
            </w:tr>
            <w:tr w:rsidR="00A12E70" w:rsidRPr="00E63837" w14:paraId="3D68BDC4" w14:textId="77777777" w:rsidTr="00A12E70">
              <w:tc>
                <w:tcPr>
                  <w:tcW w:w="3827" w:type="dxa"/>
                </w:tcPr>
                <w:p w14:paraId="00543A62"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Movos technologija</w:t>
                  </w:r>
                </w:p>
              </w:tc>
              <w:tc>
                <w:tcPr>
                  <w:tcW w:w="5609" w:type="dxa"/>
                </w:tcPr>
                <w:p w14:paraId="3A5080C4" w14:textId="77777777" w:rsidR="00A12E70" w:rsidRPr="00E63837" w:rsidRDefault="00A12E70" w:rsidP="00E63837">
                  <w:pPr>
                    <w:suppressAutoHyphens/>
                    <w:jc w:val="both"/>
                    <w:rPr>
                      <w:kern w:val="1"/>
                      <w:sz w:val="20"/>
                      <w:szCs w:val="20"/>
                      <w:lang w:eastAsia="ar-SA"/>
                    </w:rPr>
                  </w:pPr>
                  <w:proofErr w:type="spellStart"/>
                  <w:r w:rsidRPr="00E63837">
                    <w:rPr>
                      <w:kern w:val="1"/>
                      <w:sz w:val="20"/>
                      <w:szCs w:val="20"/>
                      <w:lang w:eastAsia="ar-SA"/>
                    </w:rPr>
                    <w:t>Termosusitraukianti</w:t>
                  </w:r>
                  <w:proofErr w:type="spellEnd"/>
                </w:p>
              </w:tc>
            </w:tr>
            <w:tr w:rsidR="00A12E70" w:rsidRPr="00E63837" w14:paraId="2EF7F4DC" w14:textId="77777777" w:rsidTr="00A12E70">
              <w:tc>
                <w:tcPr>
                  <w:tcW w:w="3827" w:type="dxa"/>
                </w:tcPr>
                <w:p w14:paraId="7644D2E7"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Eksploatavimo sąlygos</w:t>
                  </w:r>
                </w:p>
              </w:tc>
              <w:tc>
                <w:tcPr>
                  <w:tcW w:w="5609" w:type="dxa"/>
                </w:tcPr>
                <w:p w14:paraId="495BEBCB" w14:textId="77777777" w:rsidR="00A12E70" w:rsidRPr="00E63837" w:rsidRDefault="00A12E70" w:rsidP="00E63837">
                  <w:pPr>
                    <w:numPr>
                      <w:ilvl w:val="0"/>
                      <w:numId w:val="12"/>
                    </w:numPr>
                    <w:suppressAutoHyphens/>
                    <w:jc w:val="both"/>
                    <w:rPr>
                      <w:kern w:val="1"/>
                      <w:sz w:val="20"/>
                      <w:szCs w:val="20"/>
                      <w:lang w:eastAsia="ar-SA"/>
                    </w:rPr>
                  </w:pPr>
                  <w:r w:rsidRPr="00E63837">
                    <w:rPr>
                      <w:kern w:val="1"/>
                      <w:sz w:val="20"/>
                      <w:szCs w:val="20"/>
                      <w:lang w:eastAsia="ar-SA"/>
                    </w:rPr>
                    <w:t>atvirame ore;</w:t>
                  </w:r>
                </w:p>
                <w:p w14:paraId="66719898" w14:textId="77777777" w:rsidR="00A12E70" w:rsidRPr="00E63837" w:rsidRDefault="00A12E70" w:rsidP="00E63837">
                  <w:pPr>
                    <w:numPr>
                      <w:ilvl w:val="0"/>
                      <w:numId w:val="12"/>
                    </w:numPr>
                    <w:suppressAutoHyphens/>
                    <w:jc w:val="both"/>
                    <w:rPr>
                      <w:kern w:val="1"/>
                      <w:sz w:val="20"/>
                      <w:szCs w:val="20"/>
                      <w:lang w:eastAsia="ar-SA"/>
                    </w:rPr>
                  </w:pPr>
                  <w:r w:rsidRPr="00E63837">
                    <w:rPr>
                      <w:kern w:val="1"/>
                      <w:sz w:val="20"/>
                      <w:szCs w:val="20"/>
                      <w:lang w:eastAsia="ar-SA"/>
                    </w:rPr>
                    <w:t>patalpose;</w:t>
                  </w:r>
                </w:p>
              </w:tc>
            </w:tr>
            <w:tr w:rsidR="00A12E70" w:rsidRPr="00E63837" w14:paraId="458D6C1F" w14:textId="77777777" w:rsidTr="00A12E70">
              <w:tc>
                <w:tcPr>
                  <w:tcW w:w="3827" w:type="dxa"/>
                </w:tcPr>
                <w:p w14:paraId="79795623"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Aplinkos temperatūra</w:t>
                  </w:r>
                </w:p>
              </w:tc>
              <w:tc>
                <w:tcPr>
                  <w:tcW w:w="5609" w:type="dxa"/>
                </w:tcPr>
                <w:p w14:paraId="3EEA8216"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-35 ... +35 °C</w:t>
                  </w:r>
                </w:p>
              </w:tc>
            </w:tr>
            <w:tr w:rsidR="00A12E70" w:rsidRPr="00E63837" w14:paraId="3A40E404" w14:textId="77777777" w:rsidTr="00A12E70">
              <w:tc>
                <w:tcPr>
                  <w:tcW w:w="3827" w:type="dxa"/>
                </w:tcPr>
                <w:p w14:paraId="5D79AAD7"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Darbinė kabelio temperatūra</w:t>
                  </w:r>
                </w:p>
              </w:tc>
              <w:tc>
                <w:tcPr>
                  <w:tcW w:w="5609" w:type="dxa"/>
                </w:tcPr>
                <w:p w14:paraId="1F9BE22F" w14:textId="77777777" w:rsidR="00A12E70" w:rsidRPr="00E63837" w:rsidRDefault="00A12E70" w:rsidP="00E63837">
                  <w:pPr>
                    <w:suppressAutoHyphens/>
                    <w:jc w:val="both"/>
                    <w:rPr>
                      <w:kern w:val="1"/>
                      <w:sz w:val="20"/>
                      <w:szCs w:val="20"/>
                      <w:lang w:eastAsia="ar-SA"/>
                    </w:rPr>
                  </w:pPr>
                  <w:r w:rsidRPr="00E63837">
                    <w:rPr>
                      <w:bCs/>
                      <w:kern w:val="1"/>
                      <w:sz w:val="20"/>
                      <w:szCs w:val="20"/>
                      <w:lang w:eastAsia="ar-SA"/>
                    </w:rPr>
                    <w:t xml:space="preserve">≥ </w:t>
                  </w:r>
                  <w:r w:rsidRPr="00E63837">
                    <w:rPr>
                      <w:kern w:val="1"/>
                      <w:sz w:val="20"/>
                      <w:szCs w:val="20"/>
                      <w:lang w:eastAsia="ar-SA"/>
                    </w:rPr>
                    <w:t>+90 °C</w:t>
                  </w:r>
                </w:p>
              </w:tc>
            </w:tr>
            <w:tr w:rsidR="00A12E70" w:rsidRPr="00E63837" w14:paraId="33728D61" w14:textId="77777777" w:rsidTr="00A12E70">
              <w:tc>
                <w:tcPr>
                  <w:tcW w:w="3827" w:type="dxa"/>
                </w:tcPr>
                <w:p w14:paraId="6678371B"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Kabelių izoliacija</w:t>
                  </w:r>
                </w:p>
              </w:tc>
              <w:tc>
                <w:tcPr>
                  <w:tcW w:w="5609" w:type="dxa"/>
                </w:tcPr>
                <w:p w14:paraId="2CE6F5DB"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Plastiko</w:t>
                  </w:r>
                </w:p>
              </w:tc>
            </w:tr>
            <w:tr w:rsidR="00A12E70" w:rsidRPr="00E63837" w14:paraId="78C295A5" w14:textId="77777777" w:rsidTr="00A12E70">
              <w:tc>
                <w:tcPr>
                  <w:tcW w:w="3827" w:type="dxa"/>
                </w:tcPr>
                <w:p w14:paraId="4CA68C44"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Kabelio gyslų skaičius</w:t>
                  </w:r>
                </w:p>
              </w:tc>
              <w:tc>
                <w:tcPr>
                  <w:tcW w:w="5609" w:type="dxa"/>
                </w:tcPr>
                <w:p w14:paraId="2C5FF83A" w14:textId="77777777" w:rsidR="00A12E70" w:rsidRPr="00E63837" w:rsidRDefault="00A12E70" w:rsidP="00E63837">
                  <w:pPr>
                    <w:numPr>
                      <w:ilvl w:val="0"/>
                      <w:numId w:val="13"/>
                    </w:numPr>
                    <w:suppressAutoHyphens/>
                    <w:jc w:val="both"/>
                    <w:rPr>
                      <w:kern w:val="1"/>
                      <w:sz w:val="20"/>
                      <w:szCs w:val="20"/>
                      <w:lang w:eastAsia="ar-SA"/>
                    </w:rPr>
                  </w:pPr>
                  <w:r w:rsidRPr="00E63837">
                    <w:rPr>
                      <w:kern w:val="1"/>
                      <w:sz w:val="20"/>
                      <w:szCs w:val="20"/>
                      <w:lang w:eastAsia="ar-SA"/>
                    </w:rPr>
                    <w:t>4</w:t>
                  </w:r>
                </w:p>
              </w:tc>
            </w:tr>
            <w:tr w:rsidR="00A12E70" w:rsidRPr="00E63837" w14:paraId="2B8ADE22" w14:textId="77777777" w:rsidTr="00A12E70">
              <w:tc>
                <w:tcPr>
                  <w:tcW w:w="3827" w:type="dxa"/>
                </w:tcPr>
                <w:p w14:paraId="5BF3CD35"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Jungiamų kabelių gyslų skerspjūvis</w:t>
                  </w:r>
                </w:p>
              </w:tc>
              <w:tc>
                <w:tcPr>
                  <w:tcW w:w="5609" w:type="dxa"/>
                </w:tcPr>
                <w:p w14:paraId="3314443E" w14:textId="046733D6" w:rsidR="00A12E70" w:rsidRPr="00E63837" w:rsidRDefault="00710A52" w:rsidP="00E63837">
                  <w:pPr>
                    <w:numPr>
                      <w:ilvl w:val="0"/>
                      <w:numId w:val="14"/>
                    </w:numPr>
                    <w:suppressAutoHyphens/>
                    <w:jc w:val="both"/>
                    <w:rPr>
                      <w:kern w:val="1"/>
                      <w:sz w:val="20"/>
                      <w:szCs w:val="20"/>
                      <w:lang w:eastAsia="ar-SA"/>
                    </w:rPr>
                  </w:pPr>
                  <w:r>
                    <w:rPr>
                      <w:kern w:val="1"/>
                      <w:sz w:val="20"/>
                      <w:szCs w:val="20"/>
                      <w:lang w:eastAsia="ar-SA"/>
                    </w:rPr>
                    <w:t>16-3</w:t>
                  </w:r>
                  <w:r w:rsidR="00A12E70" w:rsidRPr="00E63837">
                    <w:rPr>
                      <w:kern w:val="1"/>
                      <w:sz w:val="20"/>
                      <w:szCs w:val="20"/>
                      <w:lang w:eastAsia="ar-SA"/>
                    </w:rPr>
                    <w:t>5 mm²;</w:t>
                  </w:r>
                </w:p>
              </w:tc>
            </w:tr>
            <w:tr w:rsidR="00A12E70" w:rsidRPr="00E63837" w14:paraId="16C58EC6" w14:textId="77777777" w:rsidTr="00A12E70">
              <w:tc>
                <w:tcPr>
                  <w:tcW w:w="3827" w:type="dxa"/>
                </w:tcPr>
                <w:p w14:paraId="09788F81"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Galinės movos išorinės izoliuojančios medžiagos</w:t>
                  </w:r>
                </w:p>
              </w:tc>
              <w:tc>
                <w:tcPr>
                  <w:tcW w:w="5609" w:type="dxa"/>
                </w:tcPr>
                <w:p w14:paraId="7125F079"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Atsparios:</w:t>
                  </w:r>
                </w:p>
                <w:p w14:paraId="57873D07" w14:textId="77777777" w:rsidR="00A12E70" w:rsidRPr="00E63837" w:rsidRDefault="00A12E70" w:rsidP="00E63837">
                  <w:pPr>
                    <w:numPr>
                      <w:ilvl w:val="0"/>
                      <w:numId w:val="16"/>
                    </w:numPr>
                    <w:suppressAutoHyphens/>
                    <w:jc w:val="both"/>
                    <w:rPr>
                      <w:kern w:val="1"/>
                      <w:sz w:val="20"/>
                      <w:szCs w:val="20"/>
                      <w:lang w:eastAsia="ar-SA"/>
                    </w:rPr>
                  </w:pPr>
                  <w:r w:rsidRPr="00E63837">
                    <w:rPr>
                      <w:kern w:val="1"/>
                      <w:sz w:val="20"/>
                      <w:szCs w:val="20"/>
                      <w:lang w:eastAsia="ar-SA"/>
                    </w:rPr>
                    <w:t>atmosferos veiksniams</w:t>
                  </w:r>
                </w:p>
                <w:p w14:paraId="7A3D251C" w14:textId="77777777" w:rsidR="00A12E70" w:rsidRPr="00E63837" w:rsidRDefault="00A12E70" w:rsidP="00E63837">
                  <w:pPr>
                    <w:numPr>
                      <w:ilvl w:val="0"/>
                      <w:numId w:val="16"/>
                    </w:numPr>
                    <w:suppressAutoHyphens/>
                    <w:jc w:val="both"/>
                    <w:rPr>
                      <w:kern w:val="1"/>
                      <w:sz w:val="20"/>
                      <w:szCs w:val="20"/>
                      <w:lang w:eastAsia="ar-SA"/>
                    </w:rPr>
                  </w:pPr>
                  <w:r w:rsidRPr="00E63837">
                    <w:rPr>
                      <w:kern w:val="1"/>
                      <w:sz w:val="20"/>
                      <w:szCs w:val="20"/>
                      <w:lang w:eastAsia="ar-SA"/>
                    </w:rPr>
                    <w:t>ultravioletinių spindulių poveikiui</w:t>
                  </w:r>
                </w:p>
              </w:tc>
            </w:tr>
            <w:tr w:rsidR="00A12E70" w:rsidRPr="00E63837" w14:paraId="11B9FC0A" w14:textId="77777777" w:rsidTr="00A12E70">
              <w:tc>
                <w:tcPr>
                  <w:tcW w:w="3827" w:type="dxa"/>
                </w:tcPr>
                <w:p w14:paraId="3402EF1D"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Jungiamosios movos išorinės izoliuojančios medžiagos</w:t>
                  </w:r>
                </w:p>
              </w:tc>
              <w:tc>
                <w:tcPr>
                  <w:tcW w:w="5609" w:type="dxa"/>
                </w:tcPr>
                <w:p w14:paraId="6F9BF350"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Atsparios:</w:t>
                  </w:r>
                </w:p>
                <w:p w14:paraId="4CD244B7" w14:textId="77777777" w:rsidR="00A12E70" w:rsidRPr="00E63837" w:rsidRDefault="00A12E70" w:rsidP="00E63837">
                  <w:pPr>
                    <w:numPr>
                      <w:ilvl w:val="0"/>
                      <w:numId w:val="15"/>
                    </w:numPr>
                    <w:suppressAutoHyphens/>
                    <w:jc w:val="both"/>
                    <w:rPr>
                      <w:kern w:val="1"/>
                      <w:sz w:val="20"/>
                      <w:szCs w:val="20"/>
                      <w:lang w:eastAsia="ar-SA"/>
                    </w:rPr>
                  </w:pPr>
                  <w:r w:rsidRPr="00E63837">
                    <w:rPr>
                      <w:kern w:val="1"/>
                      <w:sz w:val="20"/>
                      <w:szCs w:val="20"/>
                      <w:lang w:eastAsia="ar-SA"/>
                    </w:rPr>
                    <w:t>atmosferos veiksniams;</w:t>
                  </w:r>
                </w:p>
                <w:p w14:paraId="39A2F5AD" w14:textId="77777777" w:rsidR="00A12E70" w:rsidRPr="00E63837" w:rsidRDefault="00A12E70" w:rsidP="00E63837">
                  <w:pPr>
                    <w:numPr>
                      <w:ilvl w:val="0"/>
                      <w:numId w:val="15"/>
                    </w:numPr>
                    <w:suppressAutoHyphens/>
                    <w:jc w:val="both"/>
                    <w:rPr>
                      <w:kern w:val="1"/>
                      <w:sz w:val="20"/>
                      <w:szCs w:val="20"/>
                      <w:lang w:eastAsia="ar-SA"/>
                    </w:rPr>
                  </w:pPr>
                  <w:r w:rsidRPr="00E63837">
                    <w:rPr>
                      <w:kern w:val="1"/>
                      <w:sz w:val="20"/>
                      <w:szCs w:val="20"/>
                      <w:lang w:eastAsia="ar-SA"/>
                    </w:rPr>
                    <w:t>agresyvaus grunto poveikiui;</w:t>
                  </w:r>
                </w:p>
                <w:p w14:paraId="3BB7B57B" w14:textId="77777777" w:rsidR="00A12E70" w:rsidRPr="00E63837" w:rsidRDefault="00A12E70" w:rsidP="00E63837">
                  <w:pPr>
                    <w:numPr>
                      <w:ilvl w:val="0"/>
                      <w:numId w:val="15"/>
                    </w:numPr>
                    <w:suppressAutoHyphens/>
                    <w:jc w:val="both"/>
                    <w:rPr>
                      <w:kern w:val="1"/>
                      <w:sz w:val="20"/>
                      <w:szCs w:val="20"/>
                      <w:lang w:eastAsia="ar-SA"/>
                    </w:rPr>
                  </w:pPr>
                  <w:r w:rsidRPr="00E63837">
                    <w:rPr>
                      <w:kern w:val="1"/>
                      <w:sz w:val="20"/>
                      <w:szCs w:val="20"/>
                      <w:lang w:eastAsia="ar-SA"/>
                    </w:rPr>
                    <w:t>atsparios išilginiam; mechaniniam poveikiui;</w:t>
                  </w:r>
                </w:p>
              </w:tc>
            </w:tr>
            <w:tr w:rsidR="00A12E70" w:rsidRPr="00E63837" w14:paraId="7CC222E6" w14:textId="77777777" w:rsidTr="00A12E70">
              <w:tc>
                <w:tcPr>
                  <w:tcW w:w="3827" w:type="dxa"/>
                </w:tcPr>
                <w:p w14:paraId="2706C2A2"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 xml:space="preserve">Jungiamosios movos </w:t>
                  </w:r>
                  <w:proofErr w:type="spellStart"/>
                  <w:r w:rsidRPr="00E63837">
                    <w:rPr>
                      <w:kern w:val="1"/>
                      <w:sz w:val="20"/>
                      <w:szCs w:val="20"/>
                      <w:lang w:eastAsia="ar-SA"/>
                    </w:rPr>
                    <w:t>termosusitraukiančių</w:t>
                  </w:r>
                  <w:proofErr w:type="spellEnd"/>
                  <w:r w:rsidRPr="00E63837">
                    <w:rPr>
                      <w:kern w:val="1"/>
                      <w:sz w:val="20"/>
                      <w:szCs w:val="20"/>
                      <w:lang w:eastAsia="ar-SA"/>
                    </w:rPr>
                    <w:t xml:space="preserve"> vamzdelių sienelių storis po užsodinimo</w:t>
                  </w:r>
                </w:p>
              </w:tc>
              <w:tc>
                <w:tcPr>
                  <w:tcW w:w="5609" w:type="dxa"/>
                </w:tcPr>
                <w:p w14:paraId="496580C4" w14:textId="77777777" w:rsidR="00A12E70" w:rsidRPr="00E63837" w:rsidRDefault="00A12E70" w:rsidP="00E63837">
                  <w:pPr>
                    <w:numPr>
                      <w:ilvl w:val="0"/>
                      <w:numId w:val="16"/>
                    </w:numPr>
                    <w:suppressAutoHyphens/>
                    <w:jc w:val="both"/>
                    <w:rPr>
                      <w:kern w:val="1"/>
                      <w:sz w:val="20"/>
                      <w:szCs w:val="20"/>
                      <w:lang w:eastAsia="ar-SA"/>
                    </w:rPr>
                  </w:pPr>
                  <w:r w:rsidRPr="00E63837">
                    <w:rPr>
                      <w:kern w:val="1"/>
                      <w:sz w:val="20"/>
                      <w:szCs w:val="20"/>
                      <w:lang w:eastAsia="ar-SA"/>
                    </w:rPr>
                    <w:t xml:space="preserve">≥ 2,0 mm varžtinių </w:t>
                  </w:r>
                  <w:proofErr w:type="spellStart"/>
                  <w:r w:rsidRPr="00E63837">
                    <w:rPr>
                      <w:kern w:val="1"/>
                      <w:sz w:val="20"/>
                      <w:szCs w:val="20"/>
                      <w:lang w:eastAsia="ar-SA"/>
                    </w:rPr>
                    <w:t>sujungiklių</w:t>
                  </w:r>
                  <w:proofErr w:type="spellEnd"/>
                  <w:r w:rsidRPr="00E63837">
                    <w:rPr>
                      <w:kern w:val="1"/>
                      <w:sz w:val="20"/>
                      <w:szCs w:val="20"/>
                      <w:lang w:eastAsia="ar-SA"/>
                    </w:rPr>
                    <w:t xml:space="preserve"> izoliavimui </w:t>
                  </w:r>
                </w:p>
                <w:p w14:paraId="5609B6B8" w14:textId="77777777" w:rsidR="00A12E70" w:rsidRPr="00E63837" w:rsidRDefault="00A12E70" w:rsidP="00E63837">
                  <w:pPr>
                    <w:numPr>
                      <w:ilvl w:val="0"/>
                      <w:numId w:val="16"/>
                    </w:numPr>
                    <w:suppressAutoHyphens/>
                    <w:jc w:val="both"/>
                    <w:rPr>
                      <w:kern w:val="1"/>
                      <w:sz w:val="20"/>
                      <w:szCs w:val="20"/>
                      <w:lang w:eastAsia="ar-SA"/>
                    </w:rPr>
                  </w:pPr>
                  <w:r w:rsidRPr="00E63837">
                    <w:rPr>
                      <w:kern w:val="1"/>
                      <w:sz w:val="20"/>
                      <w:szCs w:val="20"/>
                      <w:lang w:eastAsia="ar-SA"/>
                    </w:rPr>
                    <w:t>≥ 1,0 mm movos išoriniam apvalkalui</w:t>
                  </w:r>
                </w:p>
                <w:p w14:paraId="4DB390AD" w14:textId="77777777" w:rsidR="00A12E70" w:rsidRPr="00E63837" w:rsidRDefault="00A12E70" w:rsidP="00E63837">
                  <w:pPr>
                    <w:suppressAutoHyphens/>
                    <w:jc w:val="both"/>
                    <w:rPr>
                      <w:kern w:val="1"/>
                      <w:sz w:val="20"/>
                      <w:szCs w:val="20"/>
                      <w:lang w:eastAsia="ar-SA"/>
                    </w:rPr>
                  </w:pPr>
                </w:p>
              </w:tc>
            </w:tr>
            <w:tr w:rsidR="00A12E70" w:rsidRPr="00E63837" w14:paraId="745B1DF5" w14:textId="77777777" w:rsidTr="00A12E70">
              <w:tc>
                <w:tcPr>
                  <w:tcW w:w="3827" w:type="dxa"/>
                </w:tcPr>
                <w:p w14:paraId="3EC1BA88"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 xml:space="preserve">Galinių movų antgaliai ir jungiamųjų movų </w:t>
                  </w:r>
                  <w:proofErr w:type="spellStart"/>
                  <w:r w:rsidRPr="00E63837">
                    <w:rPr>
                      <w:kern w:val="1"/>
                      <w:sz w:val="20"/>
                      <w:szCs w:val="20"/>
                      <w:lang w:eastAsia="ar-SA"/>
                    </w:rPr>
                    <w:t>sujungikliai</w:t>
                  </w:r>
                  <w:proofErr w:type="spellEnd"/>
                </w:p>
              </w:tc>
              <w:tc>
                <w:tcPr>
                  <w:tcW w:w="5609" w:type="dxa"/>
                </w:tcPr>
                <w:p w14:paraId="291DB951"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Varžtiniai su nulūžtančiomis galvutėmis</w:t>
                  </w:r>
                </w:p>
              </w:tc>
            </w:tr>
            <w:tr w:rsidR="00A12E70" w:rsidRPr="00E63837" w14:paraId="7B804FD9" w14:textId="77777777" w:rsidTr="00A12E70">
              <w:tc>
                <w:tcPr>
                  <w:tcW w:w="3827" w:type="dxa"/>
                </w:tcPr>
                <w:p w14:paraId="66992F6C" w14:textId="77777777" w:rsidR="00A12E70" w:rsidRPr="00E63837" w:rsidRDefault="00A12E70" w:rsidP="00E63837">
                  <w:pPr>
                    <w:suppressAutoHyphens/>
                    <w:jc w:val="both"/>
                    <w:rPr>
                      <w:bCs/>
                      <w:kern w:val="1"/>
                      <w:sz w:val="20"/>
                      <w:szCs w:val="20"/>
                      <w:lang w:eastAsia="ar-SA"/>
                    </w:rPr>
                  </w:pPr>
                  <w:r w:rsidRPr="00E63837">
                    <w:rPr>
                      <w:bCs/>
                      <w:kern w:val="1"/>
                      <w:sz w:val="20"/>
                      <w:szCs w:val="20"/>
                      <w:lang w:eastAsia="ar-SA"/>
                    </w:rPr>
                    <w:t>Galinės movos ilgis</w:t>
                  </w:r>
                </w:p>
              </w:tc>
              <w:tc>
                <w:tcPr>
                  <w:tcW w:w="5609" w:type="dxa"/>
                </w:tcPr>
                <w:p w14:paraId="1DBD1FF9" w14:textId="77777777" w:rsidR="00A12E70" w:rsidRPr="00E63837" w:rsidRDefault="00A12E70" w:rsidP="00E63837">
                  <w:pPr>
                    <w:suppressAutoHyphens/>
                    <w:jc w:val="both"/>
                    <w:rPr>
                      <w:bCs/>
                      <w:color w:val="FF0000"/>
                      <w:kern w:val="1"/>
                      <w:sz w:val="20"/>
                      <w:szCs w:val="20"/>
                      <w:lang w:eastAsia="ar-SA"/>
                    </w:rPr>
                  </w:pPr>
                  <w:r w:rsidRPr="00E63837">
                    <w:rPr>
                      <w:bCs/>
                      <w:kern w:val="1"/>
                      <w:sz w:val="20"/>
                      <w:szCs w:val="20"/>
                      <w:lang w:eastAsia="ar-SA"/>
                    </w:rPr>
                    <w:t xml:space="preserve">≥ 2 skirtingi ilgiai </w:t>
                  </w:r>
                </w:p>
              </w:tc>
            </w:tr>
            <w:tr w:rsidR="00A12E70" w:rsidRPr="00E63837" w14:paraId="5102E79F" w14:textId="77777777" w:rsidTr="00A12E70">
              <w:tc>
                <w:tcPr>
                  <w:tcW w:w="3827" w:type="dxa"/>
                </w:tcPr>
                <w:p w14:paraId="0484211C"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lastRenderedPageBreak/>
                    <w:t>Įžeminimo sujungimas ir kontaktų atstatymas movoje</w:t>
                  </w:r>
                </w:p>
              </w:tc>
              <w:tc>
                <w:tcPr>
                  <w:tcW w:w="5609" w:type="dxa"/>
                </w:tcPr>
                <w:p w14:paraId="5BF6EA97"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Visi kontaktai be litavimo</w:t>
                  </w:r>
                </w:p>
                <w:p w14:paraId="2A927E45"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(komplekte turi būti visos tam reikalingos medžiagos)</w:t>
                  </w:r>
                </w:p>
              </w:tc>
            </w:tr>
            <w:tr w:rsidR="00A12E70" w:rsidRPr="00E63837" w14:paraId="3DEE7AB4" w14:textId="77777777" w:rsidTr="00A12E70">
              <w:tc>
                <w:tcPr>
                  <w:tcW w:w="3827" w:type="dxa"/>
                </w:tcPr>
                <w:p w14:paraId="777C8E55"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Pateikiami dokumentai lietuvių kalba</w:t>
                  </w:r>
                </w:p>
              </w:tc>
              <w:tc>
                <w:tcPr>
                  <w:tcW w:w="5609" w:type="dxa"/>
                </w:tcPr>
                <w:p w14:paraId="006D4F57" w14:textId="77777777" w:rsidR="00A12E70" w:rsidRPr="00E63837" w:rsidRDefault="00A12E70" w:rsidP="00E63837">
                  <w:pPr>
                    <w:numPr>
                      <w:ilvl w:val="0"/>
                      <w:numId w:val="17"/>
                    </w:numPr>
                    <w:suppressAutoHyphens/>
                    <w:jc w:val="both"/>
                    <w:rPr>
                      <w:kern w:val="1"/>
                      <w:sz w:val="20"/>
                      <w:szCs w:val="20"/>
                      <w:lang w:eastAsia="ar-SA"/>
                    </w:rPr>
                  </w:pPr>
                  <w:r w:rsidRPr="00E63837">
                    <w:rPr>
                      <w:kern w:val="1"/>
                      <w:sz w:val="20"/>
                      <w:szCs w:val="20"/>
                      <w:lang w:eastAsia="ar-SA"/>
                    </w:rPr>
                    <w:t xml:space="preserve">Gamyklinis </w:t>
                  </w:r>
                  <w:proofErr w:type="spellStart"/>
                  <w:r w:rsidRPr="00E63837">
                    <w:rPr>
                      <w:kern w:val="1"/>
                      <w:sz w:val="20"/>
                      <w:szCs w:val="20"/>
                      <w:lang w:eastAsia="ar-SA"/>
                    </w:rPr>
                    <w:t>aprašmas</w:t>
                  </w:r>
                  <w:proofErr w:type="spellEnd"/>
                </w:p>
                <w:p w14:paraId="7C8964D7" w14:textId="77777777" w:rsidR="00A12E70" w:rsidRPr="00E63837" w:rsidRDefault="00A12E70" w:rsidP="00E63837">
                  <w:pPr>
                    <w:numPr>
                      <w:ilvl w:val="0"/>
                      <w:numId w:val="17"/>
                    </w:numPr>
                    <w:suppressAutoHyphens/>
                    <w:jc w:val="both"/>
                    <w:rPr>
                      <w:kern w:val="1"/>
                      <w:sz w:val="20"/>
                      <w:szCs w:val="20"/>
                      <w:lang w:eastAsia="ar-SA"/>
                    </w:rPr>
                  </w:pPr>
                  <w:r w:rsidRPr="00E63837">
                    <w:rPr>
                      <w:kern w:val="1"/>
                      <w:sz w:val="20"/>
                      <w:szCs w:val="20"/>
                      <w:lang w:eastAsia="ar-SA"/>
                    </w:rPr>
                    <w:t xml:space="preserve">Montavimo instrukcija </w:t>
                  </w:r>
                </w:p>
              </w:tc>
            </w:tr>
            <w:tr w:rsidR="00A12E70" w:rsidRPr="00E63837" w14:paraId="11DEC4A9" w14:textId="77777777" w:rsidTr="00A12E70">
              <w:tc>
                <w:tcPr>
                  <w:tcW w:w="3827" w:type="dxa"/>
                </w:tcPr>
                <w:p w14:paraId="00E60E4E" w14:textId="77777777" w:rsidR="00A12E70" w:rsidRPr="00E63837" w:rsidRDefault="00A12E70" w:rsidP="00E63837">
                  <w:pPr>
                    <w:suppressAutoHyphens/>
                    <w:jc w:val="both"/>
                    <w:rPr>
                      <w:color w:val="000000"/>
                      <w:kern w:val="1"/>
                      <w:sz w:val="20"/>
                      <w:szCs w:val="20"/>
                    </w:rPr>
                  </w:pPr>
                  <w:r w:rsidRPr="00E63837">
                    <w:rPr>
                      <w:color w:val="000000"/>
                      <w:kern w:val="1"/>
                      <w:sz w:val="20"/>
                      <w:szCs w:val="20"/>
                    </w:rPr>
                    <w:t>Sandėliavimo laikas</w:t>
                  </w:r>
                </w:p>
              </w:tc>
              <w:tc>
                <w:tcPr>
                  <w:tcW w:w="5609" w:type="dxa"/>
                </w:tcPr>
                <w:p w14:paraId="14BF81AF"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Neribotas</w:t>
                  </w:r>
                </w:p>
              </w:tc>
            </w:tr>
            <w:tr w:rsidR="00A12E70" w:rsidRPr="00E63837" w14:paraId="13DA457A" w14:textId="77777777" w:rsidTr="00A12E70">
              <w:tc>
                <w:tcPr>
                  <w:tcW w:w="3827" w:type="dxa"/>
                </w:tcPr>
                <w:p w14:paraId="2A2B3B36" w14:textId="77777777" w:rsidR="00A12E70" w:rsidRPr="00E63837" w:rsidRDefault="00A12E70" w:rsidP="00E63837">
                  <w:pPr>
                    <w:suppressAutoHyphens/>
                    <w:jc w:val="both"/>
                    <w:rPr>
                      <w:kern w:val="1"/>
                      <w:sz w:val="20"/>
                      <w:szCs w:val="20"/>
                      <w:lang w:eastAsia="ar-SA"/>
                    </w:rPr>
                  </w:pPr>
                  <w:r w:rsidRPr="00E63837">
                    <w:rPr>
                      <w:color w:val="000000"/>
                      <w:kern w:val="1"/>
                      <w:sz w:val="20"/>
                      <w:szCs w:val="20"/>
                    </w:rPr>
                    <w:t>Tarnavimo laikas</w:t>
                  </w:r>
                </w:p>
              </w:tc>
              <w:tc>
                <w:tcPr>
                  <w:tcW w:w="5609" w:type="dxa"/>
                </w:tcPr>
                <w:p w14:paraId="578B3E1A"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&gt; 40 metų</w:t>
                  </w:r>
                </w:p>
              </w:tc>
            </w:tr>
            <w:tr w:rsidR="00A12E70" w:rsidRPr="00E63837" w14:paraId="57D83196" w14:textId="77777777" w:rsidTr="00A12E70">
              <w:trPr>
                <w:trHeight w:val="70"/>
              </w:trPr>
              <w:tc>
                <w:tcPr>
                  <w:tcW w:w="3827" w:type="dxa"/>
                </w:tcPr>
                <w:p w14:paraId="37A802D5"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Garantinis laikas</w:t>
                  </w:r>
                </w:p>
              </w:tc>
              <w:tc>
                <w:tcPr>
                  <w:tcW w:w="5609" w:type="dxa"/>
                </w:tcPr>
                <w:p w14:paraId="438170FB" w14:textId="77777777" w:rsidR="00A12E70" w:rsidRPr="00E63837" w:rsidRDefault="00A12E70" w:rsidP="00E63837">
                  <w:pPr>
                    <w:suppressAutoHyphens/>
                    <w:jc w:val="both"/>
                    <w:rPr>
                      <w:kern w:val="1"/>
                      <w:sz w:val="20"/>
                      <w:szCs w:val="20"/>
                      <w:lang w:eastAsia="ar-SA"/>
                    </w:rPr>
                  </w:pPr>
                  <w:r w:rsidRPr="00E63837">
                    <w:rPr>
                      <w:kern w:val="1"/>
                      <w:sz w:val="20"/>
                      <w:szCs w:val="20"/>
                      <w:lang w:eastAsia="ar-SA"/>
                    </w:rPr>
                    <w:t>≥ 24 mėnesių</w:t>
                  </w:r>
                </w:p>
              </w:tc>
            </w:tr>
          </w:tbl>
          <w:p w14:paraId="5B9CF12B" w14:textId="2EDCDB4F" w:rsidR="00A12E70" w:rsidRPr="00E63837" w:rsidRDefault="00A12E70" w:rsidP="00E63837">
            <w:pPr>
              <w:jc w:val="both"/>
              <w:rPr>
                <w:bCs/>
                <w:color w:val="222222"/>
                <w:kern w:val="36"/>
                <w:sz w:val="20"/>
                <w:szCs w:val="20"/>
              </w:rPr>
            </w:pPr>
            <w:r w:rsidRPr="00E63837">
              <w:rPr>
                <w:bCs/>
                <w:color w:val="222222"/>
                <w:kern w:val="36"/>
                <w:sz w:val="20"/>
                <w:szCs w:val="20"/>
              </w:rPr>
              <w:t>Kabelių, vamzdžių ir signalinės juostos techninės specifikacijos pateiktos 15 punkte.</w:t>
            </w:r>
          </w:p>
          <w:p w14:paraId="6662931A" w14:textId="77777777" w:rsidR="00A12E70" w:rsidRPr="00E63837" w:rsidRDefault="00A12E70" w:rsidP="00E63837">
            <w:pPr>
              <w:ind w:right="-397"/>
              <w:jc w:val="both"/>
              <w:rPr>
                <w:spacing w:val="-1"/>
                <w:sz w:val="20"/>
                <w:szCs w:val="20"/>
                <w:lang w:eastAsia="en-US"/>
              </w:rPr>
            </w:pPr>
            <w:r w:rsidRPr="00E63837">
              <w:rPr>
                <w:spacing w:val="-1"/>
                <w:sz w:val="20"/>
                <w:szCs w:val="20"/>
                <w:lang w:eastAsia="en-US"/>
              </w:rPr>
              <w:t>Rangovas</w:t>
            </w:r>
            <w:r w:rsidRPr="00E63837">
              <w:rPr>
                <w:spacing w:val="7"/>
                <w:sz w:val="20"/>
                <w:szCs w:val="20"/>
                <w:lang w:eastAsia="en-US"/>
              </w:rPr>
              <w:t xml:space="preserve"> </w:t>
            </w:r>
            <w:r w:rsidRPr="00E63837">
              <w:rPr>
                <w:spacing w:val="-1"/>
                <w:sz w:val="20"/>
                <w:szCs w:val="20"/>
                <w:lang w:eastAsia="en-US"/>
              </w:rPr>
              <w:t>turi</w:t>
            </w:r>
            <w:r w:rsidRPr="00E63837">
              <w:rPr>
                <w:spacing w:val="7"/>
                <w:sz w:val="20"/>
                <w:szCs w:val="20"/>
                <w:lang w:eastAsia="en-US"/>
              </w:rPr>
              <w:t xml:space="preserve"> </w:t>
            </w:r>
            <w:r w:rsidRPr="00E63837">
              <w:rPr>
                <w:sz w:val="20"/>
                <w:szCs w:val="20"/>
                <w:lang w:eastAsia="en-US"/>
              </w:rPr>
              <w:t>gauti</w:t>
            </w:r>
            <w:r w:rsidRPr="00E63837">
              <w:rPr>
                <w:spacing w:val="9"/>
                <w:sz w:val="20"/>
                <w:szCs w:val="20"/>
                <w:lang w:eastAsia="en-US"/>
              </w:rPr>
              <w:t xml:space="preserve"> </w:t>
            </w:r>
            <w:r w:rsidRPr="00E63837">
              <w:rPr>
                <w:sz w:val="20"/>
                <w:szCs w:val="20"/>
                <w:lang w:eastAsia="en-US"/>
              </w:rPr>
              <w:t>leidimą</w:t>
            </w:r>
            <w:r w:rsidRPr="00E63837">
              <w:rPr>
                <w:spacing w:val="7"/>
                <w:sz w:val="20"/>
                <w:szCs w:val="20"/>
                <w:lang w:eastAsia="en-US"/>
              </w:rPr>
              <w:t xml:space="preserve"> </w:t>
            </w:r>
            <w:r w:rsidRPr="00E63837">
              <w:rPr>
                <w:sz w:val="20"/>
                <w:szCs w:val="20"/>
                <w:lang w:eastAsia="en-US"/>
              </w:rPr>
              <w:t>kasti</w:t>
            </w:r>
            <w:r w:rsidRPr="00E63837">
              <w:rPr>
                <w:spacing w:val="6"/>
                <w:sz w:val="20"/>
                <w:szCs w:val="20"/>
                <w:lang w:eastAsia="en-US"/>
              </w:rPr>
              <w:t xml:space="preserve"> </w:t>
            </w:r>
            <w:r w:rsidRPr="00E63837">
              <w:rPr>
                <w:sz w:val="20"/>
                <w:szCs w:val="20"/>
                <w:lang w:eastAsia="en-US"/>
              </w:rPr>
              <w:t>žemę,</w:t>
            </w:r>
            <w:r w:rsidRPr="00E63837">
              <w:rPr>
                <w:spacing w:val="5"/>
                <w:sz w:val="20"/>
                <w:szCs w:val="20"/>
                <w:lang w:eastAsia="en-US"/>
              </w:rPr>
              <w:t xml:space="preserve"> </w:t>
            </w:r>
            <w:r w:rsidRPr="00E63837">
              <w:rPr>
                <w:spacing w:val="-1"/>
                <w:sz w:val="20"/>
                <w:szCs w:val="20"/>
                <w:lang w:eastAsia="en-US"/>
              </w:rPr>
              <w:t>kurį</w:t>
            </w:r>
            <w:r w:rsidRPr="00E63837">
              <w:rPr>
                <w:spacing w:val="9"/>
                <w:sz w:val="20"/>
                <w:szCs w:val="20"/>
                <w:lang w:eastAsia="en-US"/>
              </w:rPr>
              <w:t xml:space="preserve"> </w:t>
            </w:r>
            <w:r w:rsidRPr="00E63837">
              <w:rPr>
                <w:spacing w:val="-1"/>
                <w:sz w:val="20"/>
                <w:szCs w:val="20"/>
                <w:lang w:eastAsia="en-US"/>
              </w:rPr>
              <w:t>išduoda</w:t>
            </w:r>
            <w:r w:rsidRPr="00E63837">
              <w:rPr>
                <w:spacing w:val="11"/>
                <w:sz w:val="20"/>
                <w:szCs w:val="20"/>
                <w:lang w:eastAsia="en-US"/>
              </w:rPr>
              <w:t xml:space="preserve"> </w:t>
            </w:r>
            <w:r w:rsidRPr="00E63837">
              <w:rPr>
                <w:sz w:val="20"/>
                <w:szCs w:val="20"/>
                <w:lang w:eastAsia="en-US"/>
              </w:rPr>
              <w:t>rajono</w:t>
            </w:r>
            <w:r w:rsidRPr="00E63837">
              <w:rPr>
                <w:spacing w:val="9"/>
                <w:sz w:val="20"/>
                <w:szCs w:val="20"/>
                <w:lang w:eastAsia="en-US"/>
              </w:rPr>
              <w:t xml:space="preserve"> </w:t>
            </w:r>
            <w:r w:rsidRPr="00E63837">
              <w:rPr>
                <w:spacing w:val="-1"/>
                <w:sz w:val="20"/>
                <w:szCs w:val="20"/>
                <w:lang w:eastAsia="en-US"/>
              </w:rPr>
              <w:t xml:space="preserve">savivaldybė. </w:t>
            </w:r>
          </w:p>
          <w:p w14:paraId="6EB23019" w14:textId="77777777" w:rsidR="00A12E70" w:rsidRPr="00E63837" w:rsidRDefault="00A12E70" w:rsidP="00E63837">
            <w:pPr>
              <w:jc w:val="both"/>
              <w:rPr>
                <w:sz w:val="20"/>
                <w:szCs w:val="20"/>
                <w:lang w:eastAsia="en-US"/>
              </w:rPr>
            </w:pPr>
            <w:r w:rsidRPr="00E63837">
              <w:rPr>
                <w:spacing w:val="-1"/>
                <w:sz w:val="20"/>
                <w:szCs w:val="20"/>
                <w:lang w:eastAsia="en-US"/>
              </w:rPr>
              <w:t>Statybos metu vadovautis ir vykdyti pagal STR 1.06.01:2016 „Statybos darbai. Statinio statybos priežiūra“ 1.2 p. ir V skyriuje „Žemės darbai“. Visais</w:t>
            </w:r>
            <w:r w:rsidRPr="00E63837">
              <w:rPr>
                <w:spacing w:val="6"/>
                <w:sz w:val="20"/>
                <w:szCs w:val="20"/>
                <w:lang w:eastAsia="en-US"/>
              </w:rPr>
              <w:t xml:space="preserve"> </w:t>
            </w:r>
            <w:r w:rsidRPr="00E63837">
              <w:rPr>
                <w:sz w:val="20"/>
                <w:szCs w:val="20"/>
                <w:lang w:eastAsia="en-US"/>
              </w:rPr>
              <w:t>atvejais,</w:t>
            </w:r>
            <w:r w:rsidRPr="00E63837">
              <w:rPr>
                <w:spacing w:val="3"/>
                <w:sz w:val="20"/>
                <w:szCs w:val="20"/>
                <w:lang w:eastAsia="en-US"/>
              </w:rPr>
              <w:t xml:space="preserve"> </w:t>
            </w:r>
            <w:r w:rsidRPr="00E63837">
              <w:rPr>
                <w:spacing w:val="-1"/>
                <w:sz w:val="20"/>
                <w:szCs w:val="20"/>
                <w:lang w:eastAsia="en-US"/>
              </w:rPr>
              <w:t>užbaigus</w:t>
            </w:r>
            <w:r w:rsidRPr="00E63837">
              <w:rPr>
                <w:spacing w:val="6"/>
                <w:sz w:val="20"/>
                <w:szCs w:val="20"/>
                <w:lang w:eastAsia="en-US"/>
              </w:rPr>
              <w:t xml:space="preserve"> </w:t>
            </w:r>
            <w:r w:rsidRPr="00E63837">
              <w:rPr>
                <w:spacing w:val="-1"/>
                <w:sz w:val="20"/>
                <w:szCs w:val="20"/>
                <w:lang w:eastAsia="en-US"/>
              </w:rPr>
              <w:t>žemės</w:t>
            </w:r>
            <w:r w:rsidRPr="00E63837">
              <w:rPr>
                <w:spacing w:val="10"/>
                <w:sz w:val="20"/>
                <w:szCs w:val="20"/>
                <w:lang w:eastAsia="en-US"/>
              </w:rPr>
              <w:t xml:space="preserve"> </w:t>
            </w:r>
            <w:r w:rsidRPr="00E63837">
              <w:rPr>
                <w:sz w:val="20"/>
                <w:szCs w:val="20"/>
                <w:lang w:eastAsia="en-US"/>
              </w:rPr>
              <w:t>darbus,</w:t>
            </w:r>
            <w:r w:rsidRPr="00E63837">
              <w:rPr>
                <w:spacing w:val="3"/>
                <w:sz w:val="20"/>
                <w:szCs w:val="20"/>
                <w:lang w:eastAsia="en-US"/>
              </w:rPr>
              <w:t xml:space="preserve"> </w:t>
            </w:r>
            <w:r w:rsidRPr="00E63837">
              <w:rPr>
                <w:sz w:val="20"/>
                <w:szCs w:val="20"/>
                <w:lang w:eastAsia="en-US"/>
              </w:rPr>
              <w:t>žemės</w:t>
            </w:r>
            <w:r w:rsidRPr="00E63837">
              <w:rPr>
                <w:spacing w:val="9"/>
                <w:sz w:val="20"/>
                <w:szCs w:val="20"/>
                <w:lang w:eastAsia="en-US"/>
              </w:rPr>
              <w:t xml:space="preserve"> </w:t>
            </w:r>
            <w:r w:rsidRPr="00E63837">
              <w:rPr>
                <w:spacing w:val="-1"/>
                <w:sz w:val="20"/>
                <w:szCs w:val="20"/>
                <w:lang w:eastAsia="en-US"/>
              </w:rPr>
              <w:t>paviršiaus</w:t>
            </w:r>
            <w:r w:rsidRPr="00E63837">
              <w:rPr>
                <w:spacing w:val="10"/>
                <w:sz w:val="20"/>
                <w:szCs w:val="20"/>
                <w:lang w:eastAsia="en-US"/>
              </w:rPr>
              <w:t xml:space="preserve"> </w:t>
            </w:r>
            <w:r w:rsidRPr="00E63837">
              <w:rPr>
                <w:spacing w:val="-1"/>
                <w:sz w:val="20"/>
                <w:szCs w:val="20"/>
                <w:lang w:eastAsia="en-US"/>
              </w:rPr>
              <w:t>lygis</w:t>
            </w:r>
            <w:r w:rsidRPr="00E63837">
              <w:rPr>
                <w:spacing w:val="9"/>
                <w:sz w:val="20"/>
                <w:szCs w:val="20"/>
                <w:lang w:eastAsia="en-US"/>
              </w:rPr>
              <w:t xml:space="preserve"> </w:t>
            </w:r>
            <w:r w:rsidRPr="00E63837">
              <w:rPr>
                <w:spacing w:val="-1"/>
                <w:sz w:val="20"/>
                <w:szCs w:val="20"/>
                <w:lang w:eastAsia="en-US"/>
              </w:rPr>
              <w:t>turi</w:t>
            </w:r>
            <w:r w:rsidRPr="00E63837">
              <w:rPr>
                <w:spacing w:val="8"/>
                <w:sz w:val="20"/>
                <w:szCs w:val="20"/>
                <w:lang w:eastAsia="en-US"/>
              </w:rPr>
              <w:t xml:space="preserve"> </w:t>
            </w:r>
            <w:r w:rsidRPr="00E63837">
              <w:rPr>
                <w:spacing w:val="-1"/>
                <w:sz w:val="20"/>
                <w:szCs w:val="20"/>
                <w:lang w:eastAsia="en-US"/>
              </w:rPr>
              <w:t xml:space="preserve">būti </w:t>
            </w:r>
            <w:r w:rsidRPr="00E63837">
              <w:rPr>
                <w:spacing w:val="7"/>
                <w:sz w:val="20"/>
                <w:szCs w:val="20"/>
                <w:lang w:eastAsia="en-US"/>
              </w:rPr>
              <w:t xml:space="preserve"> </w:t>
            </w:r>
            <w:r w:rsidRPr="00E63837">
              <w:rPr>
                <w:sz w:val="20"/>
                <w:szCs w:val="20"/>
                <w:lang w:eastAsia="en-US"/>
              </w:rPr>
              <w:t>toks,</w:t>
            </w:r>
            <w:r w:rsidRPr="00E63837">
              <w:rPr>
                <w:spacing w:val="3"/>
                <w:sz w:val="20"/>
                <w:szCs w:val="20"/>
                <w:lang w:eastAsia="en-US"/>
              </w:rPr>
              <w:t xml:space="preserve"> </w:t>
            </w:r>
            <w:r w:rsidRPr="00E63837">
              <w:rPr>
                <w:sz w:val="20"/>
                <w:szCs w:val="20"/>
                <w:lang w:eastAsia="en-US"/>
              </w:rPr>
              <w:t>koks</w:t>
            </w:r>
            <w:r w:rsidRPr="00E63837">
              <w:rPr>
                <w:spacing w:val="6"/>
                <w:sz w:val="20"/>
                <w:szCs w:val="20"/>
                <w:lang w:eastAsia="en-US"/>
              </w:rPr>
              <w:t xml:space="preserve"> </w:t>
            </w:r>
            <w:r w:rsidRPr="00E63837">
              <w:rPr>
                <w:spacing w:val="-1"/>
                <w:sz w:val="20"/>
                <w:szCs w:val="20"/>
                <w:lang w:eastAsia="en-US"/>
              </w:rPr>
              <w:t>buvo</w:t>
            </w:r>
            <w:r w:rsidRPr="00E63837">
              <w:rPr>
                <w:spacing w:val="5"/>
                <w:sz w:val="20"/>
                <w:szCs w:val="20"/>
                <w:lang w:eastAsia="en-US"/>
              </w:rPr>
              <w:t xml:space="preserve"> </w:t>
            </w:r>
            <w:r w:rsidRPr="00E63837">
              <w:rPr>
                <w:sz w:val="20"/>
                <w:szCs w:val="20"/>
                <w:lang w:eastAsia="en-US"/>
              </w:rPr>
              <w:t>iki</w:t>
            </w:r>
            <w:r w:rsidRPr="00E63837">
              <w:rPr>
                <w:spacing w:val="6"/>
                <w:sz w:val="20"/>
                <w:szCs w:val="20"/>
                <w:lang w:eastAsia="en-US"/>
              </w:rPr>
              <w:t xml:space="preserve"> </w:t>
            </w:r>
            <w:r w:rsidRPr="00E63837">
              <w:rPr>
                <w:spacing w:val="-1"/>
                <w:sz w:val="20"/>
                <w:szCs w:val="20"/>
                <w:lang w:eastAsia="en-US"/>
              </w:rPr>
              <w:t>darbų</w:t>
            </w:r>
            <w:r w:rsidRPr="00E63837">
              <w:rPr>
                <w:spacing w:val="7"/>
                <w:sz w:val="20"/>
                <w:szCs w:val="20"/>
                <w:lang w:eastAsia="en-US"/>
              </w:rPr>
              <w:t xml:space="preserve"> </w:t>
            </w:r>
            <w:r w:rsidRPr="00E63837">
              <w:rPr>
                <w:spacing w:val="-1"/>
                <w:sz w:val="20"/>
                <w:szCs w:val="20"/>
                <w:lang w:eastAsia="en-US"/>
              </w:rPr>
              <w:t>pradžios</w:t>
            </w:r>
            <w:r w:rsidRPr="00E63837">
              <w:rPr>
                <w:spacing w:val="4"/>
                <w:sz w:val="20"/>
                <w:szCs w:val="20"/>
                <w:lang w:eastAsia="en-US"/>
              </w:rPr>
              <w:t xml:space="preserve"> </w:t>
            </w:r>
            <w:r w:rsidRPr="00E63837">
              <w:rPr>
                <w:sz w:val="20"/>
                <w:szCs w:val="20"/>
                <w:lang w:eastAsia="en-US"/>
              </w:rPr>
              <w:t>arba</w:t>
            </w:r>
            <w:r w:rsidRPr="00E63837">
              <w:rPr>
                <w:spacing w:val="5"/>
                <w:sz w:val="20"/>
                <w:szCs w:val="20"/>
                <w:lang w:eastAsia="en-US"/>
              </w:rPr>
              <w:t xml:space="preserve"> </w:t>
            </w:r>
            <w:r w:rsidRPr="00E63837">
              <w:rPr>
                <w:spacing w:val="-1"/>
                <w:sz w:val="20"/>
                <w:szCs w:val="20"/>
                <w:lang w:eastAsia="en-US"/>
              </w:rPr>
              <w:t>pakeistas</w:t>
            </w:r>
            <w:r w:rsidRPr="00E63837">
              <w:rPr>
                <w:spacing w:val="10"/>
                <w:sz w:val="20"/>
                <w:szCs w:val="20"/>
                <w:lang w:eastAsia="en-US"/>
              </w:rPr>
              <w:t xml:space="preserve"> </w:t>
            </w:r>
            <w:r w:rsidRPr="00E63837">
              <w:rPr>
                <w:sz w:val="20"/>
                <w:szCs w:val="20"/>
                <w:lang w:eastAsia="en-US"/>
              </w:rPr>
              <w:t>pagal</w:t>
            </w:r>
            <w:r w:rsidRPr="00E63837">
              <w:rPr>
                <w:spacing w:val="105"/>
                <w:w w:val="102"/>
                <w:sz w:val="20"/>
                <w:szCs w:val="20"/>
                <w:lang w:eastAsia="en-US"/>
              </w:rPr>
              <w:t xml:space="preserve"> </w:t>
            </w:r>
            <w:r w:rsidRPr="00E63837">
              <w:rPr>
                <w:spacing w:val="-1"/>
                <w:sz w:val="20"/>
                <w:szCs w:val="20"/>
                <w:lang w:eastAsia="en-US"/>
              </w:rPr>
              <w:t>statinio</w:t>
            </w:r>
            <w:r w:rsidRPr="00E63837">
              <w:rPr>
                <w:spacing w:val="8"/>
                <w:sz w:val="20"/>
                <w:szCs w:val="20"/>
                <w:lang w:eastAsia="en-US"/>
              </w:rPr>
              <w:t xml:space="preserve"> </w:t>
            </w:r>
            <w:r w:rsidRPr="00E63837">
              <w:rPr>
                <w:sz w:val="20"/>
                <w:szCs w:val="20"/>
                <w:lang w:eastAsia="en-US"/>
              </w:rPr>
              <w:t>projekto</w:t>
            </w:r>
            <w:r w:rsidRPr="00E63837">
              <w:rPr>
                <w:spacing w:val="8"/>
                <w:sz w:val="20"/>
                <w:szCs w:val="20"/>
                <w:lang w:eastAsia="en-US"/>
              </w:rPr>
              <w:t xml:space="preserve"> </w:t>
            </w:r>
            <w:r w:rsidRPr="00E63837">
              <w:rPr>
                <w:sz w:val="20"/>
                <w:szCs w:val="20"/>
                <w:lang w:eastAsia="en-US"/>
              </w:rPr>
              <w:t>sprendinius,</w:t>
            </w:r>
            <w:r w:rsidRPr="00E63837">
              <w:rPr>
                <w:spacing w:val="9"/>
                <w:sz w:val="20"/>
                <w:szCs w:val="20"/>
                <w:lang w:eastAsia="en-US"/>
              </w:rPr>
              <w:t xml:space="preserve"> </w:t>
            </w:r>
            <w:r w:rsidRPr="00E63837">
              <w:rPr>
                <w:spacing w:val="-1"/>
                <w:sz w:val="20"/>
                <w:szCs w:val="20"/>
                <w:lang w:eastAsia="en-US"/>
              </w:rPr>
              <w:t>taip</w:t>
            </w:r>
            <w:r w:rsidRPr="00E63837">
              <w:rPr>
                <w:spacing w:val="11"/>
                <w:sz w:val="20"/>
                <w:szCs w:val="20"/>
                <w:lang w:eastAsia="en-US"/>
              </w:rPr>
              <w:t xml:space="preserve"> </w:t>
            </w:r>
            <w:r w:rsidRPr="00E63837">
              <w:rPr>
                <w:sz w:val="20"/>
                <w:szCs w:val="20"/>
                <w:lang w:eastAsia="en-US"/>
              </w:rPr>
              <w:t>pat</w:t>
            </w:r>
            <w:r w:rsidRPr="00E63837">
              <w:rPr>
                <w:spacing w:val="9"/>
                <w:sz w:val="20"/>
                <w:szCs w:val="20"/>
                <w:lang w:eastAsia="en-US"/>
              </w:rPr>
              <w:t xml:space="preserve"> </w:t>
            </w:r>
            <w:r w:rsidRPr="00E63837">
              <w:rPr>
                <w:spacing w:val="-1"/>
                <w:sz w:val="20"/>
                <w:szCs w:val="20"/>
                <w:lang w:eastAsia="en-US"/>
              </w:rPr>
              <w:t>turi</w:t>
            </w:r>
            <w:r w:rsidRPr="00E63837">
              <w:rPr>
                <w:spacing w:val="9"/>
                <w:sz w:val="20"/>
                <w:szCs w:val="20"/>
                <w:lang w:eastAsia="en-US"/>
              </w:rPr>
              <w:t xml:space="preserve"> </w:t>
            </w:r>
            <w:r w:rsidRPr="00E63837">
              <w:rPr>
                <w:sz w:val="20"/>
                <w:szCs w:val="20"/>
                <w:lang w:eastAsia="en-US"/>
              </w:rPr>
              <w:t>būti</w:t>
            </w:r>
            <w:r w:rsidRPr="00E63837">
              <w:rPr>
                <w:spacing w:val="8"/>
                <w:sz w:val="20"/>
                <w:szCs w:val="20"/>
                <w:lang w:eastAsia="en-US"/>
              </w:rPr>
              <w:t xml:space="preserve"> </w:t>
            </w:r>
            <w:r w:rsidRPr="00E63837">
              <w:rPr>
                <w:sz w:val="20"/>
                <w:szCs w:val="20"/>
                <w:lang w:eastAsia="en-US"/>
              </w:rPr>
              <w:t>atliktos</w:t>
            </w:r>
            <w:r w:rsidRPr="00E63837">
              <w:rPr>
                <w:spacing w:val="9"/>
                <w:sz w:val="20"/>
                <w:szCs w:val="20"/>
                <w:lang w:eastAsia="en-US"/>
              </w:rPr>
              <w:t xml:space="preserve"> </w:t>
            </w:r>
            <w:r w:rsidRPr="00E63837">
              <w:rPr>
                <w:spacing w:val="-1"/>
                <w:sz w:val="20"/>
                <w:szCs w:val="20"/>
                <w:lang w:eastAsia="en-US"/>
              </w:rPr>
              <w:t>statomų</w:t>
            </w:r>
            <w:r w:rsidRPr="00E63837">
              <w:rPr>
                <w:spacing w:val="11"/>
                <w:sz w:val="20"/>
                <w:szCs w:val="20"/>
                <w:lang w:eastAsia="en-US"/>
              </w:rPr>
              <w:t xml:space="preserve"> </w:t>
            </w:r>
            <w:r w:rsidRPr="00E63837">
              <w:rPr>
                <w:spacing w:val="-1"/>
                <w:sz w:val="20"/>
                <w:szCs w:val="20"/>
                <w:lang w:eastAsia="en-US"/>
              </w:rPr>
              <w:t>požeminių</w:t>
            </w:r>
            <w:r w:rsidRPr="00E63837">
              <w:rPr>
                <w:spacing w:val="8"/>
                <w:sz w:val="20"/>
                <w:szCs w:val="20"/>
                <w:lang w:eastAsia="en-US"/>
              </w:rPr>
              <w:t xml:space="preserve"> </w:t>
            </w:r>
            <w:r w:rsidRPr="00E63837">
              <w:rPr>
                <w:spacing w:val="-1"/>
                <w:sz w:val="20"/>
                <w:szCs w:val="20"/>
                <w:lang w:eastAsia="en-US"/>
              </w:rPr>
              <w:t>komunikacijų</w:t>
            </w:r>
            <w:r w:rsidRPr="00E63837">
              <w:rPr>
                <w:spacing w:val="11"/>
                <w:sz w:val="20"/>
                <w:szCs w:val="20"/>
                <w:lang w:eastAsia="en-US"/>
              </w:rPr>
              <w:t xml:space="preserve"> </w:t>
            </w:r>
            <w:r w:rsidRPr="00E63837">
              <w:rPr>
                <w:spacing w:val="-1"/>
                <w:sz w:val="20"/>
                <w:szCs w:val="20"/>
                <w:lang w:eastAsia="en-US"/>
              </w:rPr>
              <w:t>geodezinės</w:t>
            </w:r>
            <w:r w:rsidRPr="00E63837">
              <w:rPr>
                <w:spacing w:val="9"/>
                <w:sz w:val="20"/>
                <w:szCs w:val="20"/>
                <w:lang w:eastAsia="en-US"/>
              </w:rPr>
              <w:t xml:space="preserve"> </w:t>
            </w:r>
            <w:r w:rsidRPr="00E63837">
              <w:rPr>
                <w:spacing w:val="-1"/>
                <w:sz w:val="20"/>
                <w:szCs w:val="20"/>
                <w:lang w:eastAsia="en-US"/>
              </w:rPr>
              <w:t>išpildomosios</w:t>
            </w:r>
            <w:r w:rsidRPr="00E63837">
              <w:rPr>
                <w:spacing w:val="7"/>
                <w:sz w:val="20"/>
                <w:szCs w:val="20"/>
                <w:lang w:eastAsia="en-US"/>
              </w:rPr>
              <w:t xml:space="preserve"> </w:t>
            </w:r>
            <w:r w:rsidRPr="00E63837">
              <w:rPr>
                <w:sz w:val="20"/>
                <w:szCs w:val="20"/>
                <w:lang w:eastAsia="en-US"/>
              </w:rPr>
              <w:t>nuotraukos.</w:t>
            </w:r>
          </w:p>
          <w:p w14:paraId="1A1C298B" w14:textId="77777777" w:rsidR="00A12E70" w:rsidRPr="00E63837" w:rsidRDefault="00A12E70" w:rsidP="00E63837">
            <w:pPr>
              <w:pStyle w:val="Antrat1"/>
              <w:shd w:val="clear" w:color="auto" w:fill="FFFFFF"/>
              <w:spacing w:before="0" w:after="360"/>
              <w:jc w:val="both"/>
              <w:rPr>
                <w:rFonts w:ascii="Times New Roman" w:eastAsia="Calibri" w:hAnsi="Times New Roman" w:cs="Times New Roman"/>
                <w:color w:val="auto"/>
                <w:sz w:val="20"/>
                <w:szCs w:val="20"/>
                <w:lang w:eastAsia="en-US"/>
              </w:rPr>
            </w:pPr>
            <w:r w:rsidRPr="00E63837">
              <w:rPr>
                <w:rFonts w:ascii="Times New Roman" w:eastAsia="Times New Roman" w:hAnsi="Times New Roman" w:cs="Times New Roman"/>
                <w:b w:val="0"/>
                <w:color w:val="222222"/>
                <w:kern w:val="36"/>
                <w:sz w:val="20"/>
                <w:szCs w:val="20"/>
              </w:rPr>
              <w:t>17</w:t>
            </w:r>
            <w:r w:rsidRPr="00E63837">
              <w:rPr>
                <w:rFonts w:ascii="Times New Roman" w:eastAsia="Times New Roman" w:hAnsi="Times New Roman" w:cs="Times New Roman"/>
                <w:b w:val="0"/>
                <w:color w:val="auto"/>
                <w:kern w:val="36"/>
                <w:sz w:val="20"/>
                <w:szCs w:val="20"/>
              </w:rPr>
              <w:t>.</w:t>
            </w:r>
            <w:r w:rsidRPr="00E63837">
              <w:rPr>
                <w:rFonts w:ascii="Times New Roman" w:eastAsia="Calibri" w:hAnsi="Times New Roman" w:cs="Times New Roman"/>
                <w:color w:val="auto"/>
                <w:sz w:val="20"/>
                <w:szCs w:val="20"/>
                <w:lang w:eastAsia="en-US"/>
              </w:rPr>
              <w:t xml:space="preserve"> Kabelio klojimas sumontuotose vamzdžiuose, apšvietimo atramose:</w:t>
            </w:r>
          </w:p>
          <w:p w14:paraId="07B7293E" w14:textId="77777777" w:rsidR="00437F31" w:rsidRPr="00E63837" w:rsidRDefault="00A12E70" w:rsidP="00E63837">
            <w:pPr>
              <w:pStyle w:val="Antrat1"/>
              <w:shd w:val="clear" w:color="auto" w:fill="FFFFFF"/>
              <w:spacing w:before="0" w:after="360"/>
              <w:jc w:val="both"/>
              <w:rPr>
                <w:rFonts w:ascii="Times New Roman" w:hAnsi="Times New Roman" w:cs="Times New Roman"/>
                <w:b w:val="0"/>
                <w:color w:val="auto"/>
                <w:sz w:val="20"/>
                <w:szCs w:val="20"/>
                <w:lang w:eastAsia="en-US"/>
              </w:rPr>
            </w:pPr>
            <w:r w:rsidRPr="00E63837">
              <w:rPr>
                <w:rFonts w:ascii="Times New Roman" w:hAnsi="Times New Roman" w:cs="Times New Roman"/>
                <w:b w:val="0"/>
                <w:color w:val="auto"/>
                <w:spacing w:val="-1"/>
                <w:sz w:val="20"/>
                <w:szCs w:val="20"/>
                <w:lang w:eastAsia="en-US"/>
              </w:rPr>
              <w:t>Jėgos</w:t>
            </w:r>
            <w:r w:rsidRPr="00E63837">
              <w:rPr>
                <w:rFonts w:ascii="Times New Roman" w:hAnsi="Times New Roman" w:cs="Times New Roman"/>
                <w:b w:val="0"/>
                <w:color w:val="auto"/>
                <w:spacing w:val="15"/>
                <w:sz w:val="20"/>
                <w:szCs w:val="20"/>
                <w:lang w:eastAsia="en-US"/>
              </w:rPr>
              <w:t xml:space="preserve"> </w:t>
            </w:r>
            <w:r w:rsidRPr="00E63837">
              <w:rPr>
                <w:rFonts w:ascii="Times New Roman" w:hAnsi="Times New Roman" w:cs="Times New Roman"/>
                <w:b w:val="0"/>
                <w:color w:val="auto"/>
                <w:spacing w:val="-1"/>
                <w:sz w:val="20"/>
                <w:szCs w:val="20"/>
                <w:lang w:eastAsia="en-US"/>
              </w:rPr>
              <w:t>kabeliai</w:t>
            </w:r>
            <w:r w:rsidRPr="00E63837">
              <w:rPr>
                <w:rFonts w:ascii="Times New Roman" w:hAnsi="Times New Roman" w:cs="Times New Roman"/>
                <w:b w:val="0"/>
                <w:color w:val="auto"/>
                <w:spacing w:val="15"/>
                <w:sz w:val="20"/>
                <w:szCs w:val="20"/>
                <w:lang w:eastAsia="en-US"/>
              </w:rPr>
              <w:t xml:space="preserve"> </w:t>
            </w:r>
            <w:r w:rsidRPr="00E63837">
              <w:rPr>
                <w:rFonts w:ascii="Times New Roman" w:hAnsi="Times New Roman" w:cs="Times New Roman"/>
                <w:b w:val="0"/>
                <w:color w:val="auto"/>
                <w:sz w:val="20"/>
                <w:szCs w:val="20"/>
                <w:lang w:eastAsia="en-US"/>
              </w:rPr>
              <w:t>–</w:t>
            </w:r>
            <w:r w:rsidRPr="00E63837">
              <w:rPr>
                <w:rFonts w:ascii="Times New Roman" w:hAnsi="Times New Roman" w:cs="Times New Roman"/>
                <w:b w:val="0"/>
                <w:color w:val="auto"/>
                <w:spacing w:val="17"/>
                <w:sz w:val="20"/>
                <w:szCs w:val="20"/>
                <w:lang w:eastAsia="en-US"/>
              </w:rPr>
              <w:t xml:space="preserve"> </w:t>
            </w:r>
            <w:r w:rsidRPr="00E63837">
              <w:rPr>
                <w:rFonts w:ascii="Times New Roman" w:hAnsi="Times New Roman" w:cs="Times New Roman"/>
                <w:b w:val="0"/>
                <w:color w:val="auto"/>
                <w:spacing w:val="-1"/>
                <w:sz w:val="20"/>
                <w:szCs w:val="20"/>
                <w:lang w:eastAsia="en-US"/>
              </w:rPr>
              <w:t>skirti</w:t>
            </w:r>
            <w:r w:rsidRPr="00E63837">
              <w:rPr>
                <w:rFonts w:ascii="Times New Roman" w:hAnsi="Times New Roman" w:cs="Times New Roman"/>
                <w:b w:val="0"/>
                <w:color w:val="auto"/>
                <w:spacing w:val="15"/>
                <w:sz w:val="20"/>
                <w:szCs w:val="20"/>
                <w:lang w:eastAsia="en-US"/>
              </w:rPr>
              <w:t xml:space="preserve"> </w:t>
            </w:r>
            <w:r w:rsidRPr="00E63837">
              <w:rPr>
                <w:rFonts w:ascii="Times New Roman" w:hAnsi="Times New Roman" w:cs="Times New Roman"/>
                <w:b w:val="0"/>
                <w:color w:val="auto"/>
                <w:spacing w:val="1"/>
                <w:sz w:val="20"/>
                <w:szCs w:val="20"/>
                <w:lang w:eastAsia="en-US"/>
              </w:rPr>
              <w:t>e</w:t>
            </w:r>
            <w:r w:rsidRPr="00E63837">
              <w:rPr>
                <w:rFonts w:ascii="Times New Roman" w:hAnsi="Times New Roman" w:cs="Times New Roman"/>
                <w:b w:val="0"/>
                <w:color w:val="auto"/>
                <w:sz w:val="20"/>
                <w:szCs w:val="20"/>
                <w:lang w:eastAsia="en-US"/>
              </w:rPr>
              <w:t>l</w:t>
            </w:r>
            <w:r w:rsidRPr="00E63837">
              <w:rPr>
                <w:rFonts w:ascii="Times New Roman" w:hAnsi="Times New Roman" w:cs="Times New Roman"/>
                <w:b w:val="0"/>
                <w:color w:val="auto"/>
                <w:spacing w:val="1"/>
                <w:sz w:val="20"/>
                <w:szCs w:val="20"/>
                <w:lang w:eastAsia="en-US"/>
              </w:rPr>
              <w:t>ektros</w:t>
            </w:r>
            <w:r w:rsidRPr="00E63837">
              <w:rPr>
                <w:rFonts w:ascii="Times New Roman" w:hAnsi="Times New Roman" w:cs="Times New Roman"/>
                <w:b w:val="0"/>
                <w:color w:val="auto"/>
                <w:spacing w:val="13"/>
                <w:sz w:val="20"/>
                <w:szCs w:val="20"/>
                <w:lang w:eastAsia="en-US"/>
              </w:rPr>
              <w:t xml:space="preserve"> </w:t>
            </w:r>
            <w:r w:rsidRPr="00E63837">
              <w:rPr>
                <w:rFonts w:ascii="Times New Roman" w:hAnsi="Times New Roman" w:cs="Times New Roman"/>
                <w:b w:val="0"/>
                <w:color w:val="auto"/>
                <w:sz w:val="20"/>
                <w:szCs w:val="20"/>
                <w:lang w:eastAsia="en-US"/>
              </w:rPr>
              <w:t>įrenginių,</w:t>
            </w:r>
            <w:r w:rsidRPr="00E63837">
              <w:rPr>
                <w:rFonts w:ascii="Times New Roman" w:hAnsi="Times New Roman" w:cs="Times New Roman"/>
                <w:b w:val="0"/>
                <w:color w:val="auto"/>
                <w:spacing w:val="13"/>
                <w:sz w:val="20"/>
                <w:szCs w:val="20"/>
                <w:lang w:eastAsia="en-US"/>
              </w:rPr>
              <w:t xml:space="preserve"> </w:t>
            </w:r>
            <w:r w:rsidRPr="00E63837">
              <w:rPr>
                <w:rFonts w:ascii="Times New Roman" w:hAnsi="Times New Roman" w:cs="Times New Roman"/>
                <w:b w:val="0"/>
                <w:color w:val="auto"/>
                <w:spacing w:val="-1"/>
                <w:sz w:val="20"/>
                <w:szCs w:val="20"/>
                <w:lang w:eastAsia="en-US"/>
              </w:rPr>
              <w:t>aparatūros</w:t>
            </w:r>
            <w:r w:rsidRPr="00E63837">
              <w:rPr>
                <w:rFonts w:ascii="Times New Roman" w:hAnsi="Times New Roman" w:cs="Times New Roman"/>
                <w:b w:val="0"/>
                <w:color w:val="auto"/>
                <w:spacing w:val="18"/>
                <w:sz w:val="20"/>
                <w:szCs w:val="20"/>
                <w:lang w:eastAsia="en-US"/>
              </w:rPr>
              <w:t xml:space="preserve"> </w:t>
            </w:r>
            <w:r w:rsidRPr="00E63837">
              <w:rPr>
                <w:rFonts w:ascii="Times New Roman" w:hAnsi="Times New Roman" w:cs="Times New Roman"/>
                <w:b w:val="0"/>
                <w:color w:val="auto"/>
                <w:spacing w:val="-1"/>
                <w:sz w:val="20"/>
                <w:szCs w:val="20"/>
                <w:lang w:eastAsia="en-US"/>
              </w:rPr>
              <w:t>ir</w:t>
            </w:r>
            <w:r w:rsidRPr="00E63837">
              <w:rPr>
                <w:rFonts w:ascii="Times New Roman" w:hAnsi="Times New Roman" w:cs="Times New Roman"/>
                <w:b w:val="0"/>
                <w:color w:val="auto"/>
                <w:spacing w:val="16"/>
                <w:sz w:val="20"/>
                <w:szCs w:val="20"/>
                <w:lang w:eastAsia="en-US"/>
              </w:rPr>
              <w:t xml:space="preserve"> </w:t>
            </w:r>
            <w:r w:rsidRPr="00E63837">
              <w:rPr>
                <w:rFonts w:ascii="Times New Roman" w:hAnsi="Times New Roman" w:cs="Times New Roman"/>
                <w:b w:val="0"/>
                <w:color w:val="auto"/>
                <w:spacing w:val="-1"/>
                <w:sz w:val="20"/>
                <w:szCs w:val="20"/>
                <w:lang w:eastAsia="en-US"/>
              </w:rPr>
              <w:t>prietaisų</w:t>
            </w:r>
            <w:r w:rsidRPr="00E63837">
              <w:rPr>
                <w:rFonts w:ascii="Times New Roman" w:hAnsi="Times New Roman" w:cs="Times New Roman"/>
                <w:b w:val="0"/>
                <w:color w:val="auto"/>
                <w:spacing w:val="13"/>
                <w:sz w:val="20"/>
                <w:szCs w:val="20"/>
                <w:lang w:eastAsia="en-US"/>
              </w:rPr>
              <w:t xml:space="preserve"> </w:t>
            </w:r>
            <w:r w:rsidRPr="00E63837">
              <w:rPr>
                <w:rFonts w:ascii="Times New Roman" w:hAnsi="Times New Roman" w:cs="Times New Roman"/>
                <w:b w:val="0"/>
                <w:color w:val="auto"/>
                <w:sz w:val="20"/>
                <w:szCs w:val="20"/>
                <w:lang w:eastAsia="en-US"/>
              </w:rPr>
              <w:t>maitinimui.</w:t>
            </w:r>
            <w:r w:rsidRPr="00E63837">
              <w:rPr>
                <w:rFonts w:ascii="Times New Roman" w:hAnsi="Times New Roman" w:cs="Times New Roman"/>
                <w:b w:val="0"/>
                <w:color w:val="auto"/>
                <w:spacing w:val="13"/>
                <w:sz w:val="20"/>
                <w:szCs w:val="20"/>
                <w:lang w:eastAsia="en-US"/>
              </w:rPr>
              <w:t xml:space="preserve"> </w:t>
            </w:r>
            <w:r w:rsidRPr="00E63837">
              <w:rPr>
                <w:rFonts w:ascii="Times New Roman" w:hAnsi="Times New Roman" w:cs="Times New Roman"/>
                <w:b w:val="0"/>
                <w:color w:val="auto"/>
                <w:spacing w:val="-1"/>
                <w:sz w:val="20"/>
                <w:szCs w:val="20"/>
                <w:lang w:eastAsia="en-US"/>
              </w:rPr>
              <w:t>Jėgos</w:t>
            </w:r>
            <w:r w:rsidRPr="00E63837">
              <w:rPr>
                <w:rFonts w:ascii="Times New Roman" w:hAnsi="Times New Roman" w:cs="Times New Roman"/>
                <w:b w:val="0"/>
                <w:color w:val="auto"/>
                <w:spacing w:val="16"/>
                <w:sz w:val="20"/>
                <w:szCs w:val="20"/>
                <w:lang w:eastAsia="en-US"/>
              </w:rPr>
              <w:t xml:space="preserve"> </w:t>
            </w:r>
            <w:r w:rsidRPr="00E63837">
              <w:rPr>
                <w:rFonts w:ascii="Times New Roman" w:hAnsi="Times New Roman" w:cs="Times New Roman"/>
                <w:b w:val="0"/>
                <w:color w:val="auto"/>
                <w:spacing w:val="-1"/>
                <w:sz w:val="20"/>
                <w:szCs w:val="20"/>
                <w:lang w:eastAsia="en-US"/>
              </w:rPr>
              <w:t>kabeliai</w:t>
            </w:r>
            <w:r w:rsidRPr="00E63837">
              <w:rPr>
                <w:rFonts w:ascii="Times New Roman" w:hAnsi="Times New Roman" w:cs="Times New Roman"/>
                <w:b w:val="0"/>
                <w:color w:val="auto"/>
                <w:spacing w:val="17"/>
                <w:sz w:val="20"/>
                <w:szCs w:val="20"/>
                <w:lang w:eastAsia="en-US"/>
              </w:rPr>
              <w:t xml:space="preserve"> </w:t>
            </w:r>
            <w:r w:rsidRPr="00E63837">
              <w:rPr>
                <w:rFonts w:ascii="Times New Roman" w:hAnsi="Times New Roman" w:cs="Times New Roman"/>
                <w:b w:val="0"/>
                <w:color w:val="auto"/>
                <w:spacing w:val="-1"/>
                <w:sz w:val="20"/>
                <w:szCs w:val="20"/>
                <w:lang w:eastAsia="en-US"/>
              </w:rPr>
              <w:t>turi</w:t>
            </w:r>
            <w:r w:rsidRPr="00E63837">
              <w:rPr>
                <w:rFonts w:ascii="Times New Roman" w:hAnsi="Times New Roman" w:cs="Times New Roman"/>
                <w:b w:val="0"/>
                <w:color w:val="auto"/>
                <w:spacing w:val="14"/>
                <w:sz w:val="20"/>
                <w:szCs w:val="20"/>
                <w:lang w:eastAsia="en-US"/>
              </w:rPr>
              <w:t xml:space="preserve"> </w:t>
            </w:r>
            <w:r w:rsidRPr="00E63837">
              <w:rPr>
                <w:rFonts w:ascii="Times New Roman" w:hAnsi="Times New Roman" w:cs="Times New Roman"/>
                <w:b w:val="0"/>
                <w:color w:val="auto"/>
                <w:sz w:val="20"/>
                <w:szCs w:val="20"/>
                <w:lang w:eastAsia="en-US"/>
              </w:rPr>
              <w:t>būti</w:t>
            </w:r>
            <w:r w:rsidRPr="00E63837">
              <w:rPr>
                <w:rFonts w:ascii="Times New Roman" w:hAnsi="Times New Roman" w:cs="Times New Roman"/>
                <w:b w:val="0"/>
                <w:color w:val="auto"/>
                <w:spacing w:val="18"/>
                <w:sz w:val="20"/>
                <w:szCs w:val="20"/>
                <w:lang w:eastAsia="en-US"/>
              </w:rPr>
              <w:t xml:space="preserve"> </w:t>
            </w:r>
            <w:r w:rsidRPr="00E63837">
              <w:rPr>
                <w:rFonts w:ascii="Times New Roman" w:hAnsi="Times New Roman" w:cs="Times New Roman"/>
                <w:b w:val="0"/>
                <w:color w:val="auto"/>
                <w:sz w:val="20"/>
                <w:szCs w:val="20"/>
                <w:lang w:eastAsia="en-US"/>
              </w:rPr>
              <w:t>ne</w:t>
            </w:r>
            <w:r w:rsidRPr="00E63837">
              <w:rPr>
                <w:rFonts w:ascii="Times New Roman" w:hAnsi="Times New Roman" w:cs="Times New Roman"/>
                <w:b w:val="0"/>
                <w:color w:val="auto"/>
                <w:spacing w:val="13"/>
                <w:sz w:val="20"/>
                <w:szCs w:val="20"/>
                <w:lang w:eastAsia="en-US"/>
              </w:rPr>
              <w:t xml:space="preserve"> </w:t>
            </w:r>
            <w:r w:rsidRPr="00E63837">
              <w:rPr>
                <w:rFonts w:ascii="Times New Roman" w:hAnsi="Times New Roman" w:cs="Times New Roman"/>
                <w:b w:val="0"/>
                <w:color w:val="auto"/>
                <w:spacing w:val="-1"/>
                <w:sz w:val="20"/>
                <w:szCs w:val="20"/>
                <w:lang w:eastAsia="en-US"/>
              </w:rPr>
              <w:t>mažesnio</w:t>
            </w:r>
            <w:r w:rsidRPr="00E63837">
              <w:rPr>
                <w:rFonts w:ascii="Times New Roman" w:hAnsi="Times New Roman" w:cs="Times New Roman"/>
                <w:b w:val="0"/>
                <w:color w:val="auto"/>
                <w:spacing w:val="17"/>
                <w:sz w:val="20"/>
                <w:szCs w:val="20"/>
                <w:lang w:eastAsia="en-US"/>
              </w:rPr>
              <w:t xml:space="preserve"> </w:t>
            </w:r>
            <w:r w:rsidRPr="00E63837">
              <w:rPr>
                <w:rFonts w:ascii="Times New Roman" w:hAnsi="Times New Roman" w:cs="Times New Roman"/>
                <w:b w:val="0"/>
                <w:color w:val="auto"/>
                <w:spacing w:val="-1"/>
                <w:sz w:val="20"/>
                <w:szCs w:val="20"/>
                <w:lang w:eastAsia="en-US"/>
              </w:rPr>
              <w:t>negu</w:t>
            </w:r>
            <w:r w:rsidRPr="00E63837">
              <w:rPr>
                <w:rFonts w:ascii="Times New Roman" w:hAnsi="Times New Roman" w:cs="Times New Roman"/>
                <w:b w:val="0"/>
                <w:color w:val="auto"/>
                <w:spacing w:val="17"/>
                <w:sz w:val="20"/>
                <w:szCs w:val="20"/>
                <w:lang w:eastAsia="en-US"/>
              </w:rPr>
              <w:t xml:space="preserve"> </w:t>
            </w:r>
            <w:r w:rsidRPr="00E63837">
              <w:rPr>
                <w:rFonts w:ascii="Times New Roman" w:hAnsi="Times New Roman" w:cs="Times New Roman"/>
                <w:b w:val="0"/>
                <w:color w:val="auto"/>
                <w:spacing w:val="-1"/>
                <w:sz w:val="20"/>
                <w:szCs w:val="20"/>
                <w:lang w:eastAsia="en-US"/>
              </w:rPr>
              <w:t>nurodyta projekte ar gamintojo montavimo instrukcijos skerspjūvio.</w:t>
            </w:r>
            <w:r w:rsidRPr="00E63837">
              <w:rPr>
                <w:rFonts w:ascii="Times New Roman" w:hAnsi="Times New Roman" w:cs="Times New Roman"/>
                <w:b w:val="0"/>
                <w:color w:val="auto"/>
                <w:spacing w:val="15"/>
                <w:sz w:val="20"/>
                <w:szCs w:val="20"/>
                <w:lang w:eastAsia="en-US"/>
              </w:rPr>
              <w:t xml:space="preserve"> </w:t>
            </w:r>
            <w:r w:rsidRPr="00E63837">
              <w:rPr>
                <w:rFonts w:ascii="Times New Roman" w:hAnsi="Times New Roman" w:cs="Times New Roman"/>
                <w:b w:val="0"/>
                <w:color w:val="auto"/>
                <w:spacing w:val="-1"/>
                <w:sz w:val="20"/>
                <w:szCs w:val="20"/>
                <w:lang w:eastAsia="en-US"/>
              </w:rPr>
              <w:t>Jėgos</w:t>
            </w:r>
            <w:r w:rsidRPr="00E63837">
              <w:rPr>
                <w:rFonts w:ascii="Times New Roman" w:hAnsi="Times New Roman" w:cs="Times New Roman"/>
                <w:b w:val="0"/>
                <w:color w:val="auto"/>
                <w:spacing w:val="18"/>
                <w:sz w:val="20"/>
                <w:szCs w:val="20"/>
                <w:lang w:eastAsia="en-US"/>
              </w:rPr>
              <w:t xml:space="preserve"> </w:t>
            </w:r>
            <w:r w:rsidRPr="00E63837">
              <w:rPr>
                <w:rFonts w:ascii="Times New Roman" w:hAnsi="Times New Roman" w:cs="Times New Roman"/>
                <w:b w:val="0"/>
                <w:color w:val="auto"/>
                <w:spacing w:val="-1"/>
                <w:sz w:val="20"/>
                <w:szCs w:val="20"/>
                <w:lang w:eastAsia="en-US"/>
              </w:rPr>
              <w:t>kabeliai</w:t>
            </w:r>
            <w:r w:rsidRPr="00E63837">
              <w:rPr>
                <w:rFonts w:ascii="Times New Roman" w:hAnsi="Times New Roman" w:cs="Times New Roman"/>
                <w:b w:val="0"/>
                <w:color w:val="auto"/>
                <w:spacing w:val="19"/>
                <w:sz w:val="20"/>
                <w:szCs w:val="20"/>
                <w:lang w:eastAsia="en-US"/>
              </w:rPr>
              <w:t xml:space="preserve"> </w:t>
            </w:r>
            <w:r w:rsidRPr="00E63837">
              <w:rPr>
                <w:rFonts w:ascii="Times New Roman" w:hAnsi="Times New Roman" w:cs="Times New Roman"/>
                <w:b w:val="0"/>
                <w:color w:val="auto"/>
                <w:spacing w:val="-1"/>
                <w:sz w:val="20"/>
                <w:szCs w:val="20"/>
                <w:lang w:eastAsia="en-US"/>
              </w:rPr>
              <w:t>galimi</w:t>
            </w:r>
            <w:r w:rsidRPr="00E63837">
              <w:rPr>
                <w:rFonts w:ascii="Times New Roman" w:hAnsi="Times New Roman" w:cs="Times New Roman"/>
                <w:b w:val="0"/>
                <w:color w:val="auto"/>
                <w:spacing w:val="17"/>
                <w:sz w:val="20"/>
                <w:szCs w:val="20"/>
                <w:lang w:eastAsia="en-US"/>
              </w:rPr>
              <w:t xml:space="preserve"> </w:t>
            </w:r>
            <w:r w:rsidRPr="00E63837">
              <w:rPr>
                <w:rFonts w:ascii="Times New Roman" w:hAnsi="Times New Roman" w:cs="Times New Roman"/>
                <w:b w:val="0"/>
                <w:color w:val="auto"/>
                <w:spacing w:val="-1"/>
                <w:sz w:val="20"/>
                <w:szCs w:val="20"/>
                <w:lang w:eastAsia="en-US"/>
              </w:rPr>
              <w:t>aliuminio</w:t>
            </w:r>
            <w:r w:rsidRPr="00E63837">
              <w:rPr>
                <w:rFonts w:ascii="Times New Roman" w:hAnsi="Times New Roman" w:cs="Times New Roman"/>
                <w:b w:val="0"/>
                <w:color w:val="auto"/>
                <w:spacing w:val="19"/>
                <w:sz w:val="20"/>
                <w:szCs w:val="20"/>
                <w:lang w:eastAsia="en-US"/>
              </w:rPr>
              <w:t xml:space="preserve"> </w:t>
            </w:r>
            <w:r w:rsidRPr="00E63837">
              <w:rPr>
                <w:rFonts w:ascii="Times New Roman" w:hAnsi="Times New Roman" w:cs="Times New Roman"/>
                <w:b w:val="0"/>
                <w:color w:val="auto"/>
                <w:spacing w:val="-1"/>
                <w:sz w:val="20"/>
                <w:szCs w:val="20"/>
                <w:lang w:eastAsia="en-US"/>
              </w:rPr>
              <w:t>arba</w:t>
            </w:r>
            <w:r w:rsidRPr="00E63837">
              <w:rPr>
                <w:rFonts w:ascii="Times New Roman" w:hAnsi="Times New Roman" w:cs="Times New Roman"/>
                <w:b w:val="0"/>
                <w:color w:val="auto"/>
                <w:spacing w:val="18"/>
                <w:sz w:val="20"/>
                <w:szCs w:val="20"/>
                <w:lang w:eastAsia="en-US"/>
              </w:rPr>
              <w:t xml:space="preserve"> </w:t>
            </w:r>
            <w:r w:rsidRPr="00E63837">
              <w:rPr>
                <w:rFonts w:ascii="Times New Roman" w:hAnsi="Times New Roman" w:cs="Times New Roman"/>
                <w:b w:val="0"/>
                <w:color w:val="auto"/>
                <w:spacing w:val="-1"/>
                <w:sz w:val="20"/>
                <w:szCs w:val="20"/>
                <w:lang w:eastAsia="en-US"/>
              </w:rPr>
              <w:t>vario</w:t>
            </w:r>
            <w:r w:rsidRPr="00E63837">
              <w:rPr>
                <w:rFonts w:ascii="Times New Roman" w:hAnsi="Times New Roman" w:cs="Times New Roman"/>
                <w:b w:val="0"/>
                <w:color w:val="auto"/>
                <w:spacing w:val="19"/>
                <w:sz w:val="20"/>
                <w:szCs w:val="20"/>
                <w:lang w:eastAsia="en-US"/>
              </w:rPr>
              <w:t xml:space="preserve"> </w:t>
            </w:r>
            <w:r w:rsidRPr="00E63837">
              <w:rPr>
                <w:rFonts w:ascii="Times New Roman" w:hAnsi="Times New Roman" w:cs="Times New Roman"/>
                <w:b w:val="0"/>
                <w:color w:val="auto"/>
                <w:spacing w:val="-1"/>
                <w:sz w:val="20"/>
                <w:szCs w:val="20"/>
                <w:lang w:eastAsia="en-US"/>
              </w:rPr>
              <w:t>gyslomis</w:t>
            </w:r>
            <w:r w:rsidRPr="00E63837">
              <w:rPr>
                <w:rFonts w:ascii="Times New Roman" w:hAnsi="Times New Roman" w:cs="Times New Roman"/>
                <w:b w:val="0"/>
                <w:color w:val="auto"/>
                <w:spacing w:val="16"/>
                <w:sz w:val="20"/>
                <w:szCs w:val="20"/>
                <w:lang w:eastAsia="en-US"/>
              </w:rPr>
              <w:t xml:space="preserve"> </w:t>
            </w:r>
            <w:r w:rsidRPr="00E63837">
              <w:rPr>
                <w:rFonts w:ascii="Times New Roman" w:hAnsi="Times New Roman" w:cs="Times New Roman"/>
                <w:b w:val="0"/>
                <w:color w:val="auto"/>
                <w:spacing w:val="-1"/>
                <w:sz w:val="20"/>
                <w:szCs w:val="20"/>
                <w:lang w:eastAsia="en-US"/>
              </w:rPr>
              <w:t>(gyslos</w:t>
            </w:r>
            <w:r w:rsidRPr="00E63837">
              <w:rPr>
                <w:rFonts w:ascii="Times New Roman" w:hAnsi="Times New Roman" w:cs="Times New Roman"/>
                <w:b w:val="0"/>
                <w:color w:val="auto"/>
                <w:spacing w:val="19"/>
                <w:sz w:val="20"/>
                <w:szCs w:val="20"/>
                <w:lang w:eastAsia="en-US"/>
              </w:rPr>
              <w:t xml:space="preserve"> </w:t>
            </w:r>
            <w:r w:rsidRPr="00E63837">
              <w:rPr>
                <w:rFonts w:ascii="Times New Roman" w:hAnsi="Times New Roman" w:cs="Times New Roman"/>
                <w:b w:val="0"/>
                <w:color w:val="auto"/>
                <w:spacing w:val="-1"/>
                <w:sz w:val="20"/>
                <w:szCs w:val="20"/>
                <w:lang w:eastAsia="en-US"/>
              </w:rPr>
              <w:t>tipas</w:t>
            </w:r>
            <w:r w:rsidRPr="00E63837">
              <w:rPr>
                <w:rFonts w:ascii="Times New Roman" w:hAnsi="Times New Roman" w:cs="Times New Roman"/>
                <w:b w:val="0"/>
                <w:color w:val="auto"/>
                <w:spacing w:val="16"/>
                <w:sz w:val="20"/>
                <w:szCs w:val="20"/>
                <w:lang w:eastAsia="en-US"/>
              </w:rPr>
              <w:t xml:space="preserve"> </w:t>
            </w:r>
            <w:r w:rsidRPr="00E63837">
              <w:rPr>
                <w:rFonts w:ascii="Times New Roman" w:hAnsi="Times New Roman" w:cs="Times New Roman"/>
                <w:b w:val="0"/>
                <w:color w:val="auto"/>
                <w:sz w:val="20"/>
                <w:szCs w:val="20"/>
                <w:lang w:eastAsia="en-US"/>
              </w:rPr>
              <w:t xml:space="preserve">nurodomas </w:t>
            </w:r>
            <w:r w:rsidRPr="00E63837">
              <w:rPr>
                <w:rFonts w:ascii="Times New Roman" w:hAnsi="Times New Roman" w:cs="Times New Roman"/>
                <w:b w:val="0"/>
                <w:color w:val="auto"/>
                <w:spacing w:val="-1"/>
                <w:sz w:val="20"/>
                <w:szCs w:val="20"/>
                <w:lang w:eastAsia="en-US"/>
              </w:rPr>
              <w:t>schemose).</w:t>
            </w:r>
            <w:r w:rsidRPr="00E63837">
              <w:rPr>
                <w:rFonts w:ascii="Times New Roman" w:hAnsi="Times New Roman" w:cs="Times New Roman"/>
                <w:b w:val="0"/>
                <w:color w:val="auto"/>
                <w:spacing w:val="15"/>
                <w:sz w:val="20"/>
                <w:szCs w:val="20"/>
                <w:lang w:eastAsia="en-US"/>
              </w:rPr>
              <w:t xml:space="preserve"> </w:t>
            </w:r>
            <w:r w:rsidRPr="00E63837">
              <w:rPr>
                <w:rFonts w:ascii="Times New Roman" w:hAnsi="Times New Roman" w:cs="Times New Roman"/>
                <w:b w:val="0"/>
                <w:color w:val="auto"/>
                <w:spacing w:val="-1"/>
                <w:sz w:val="20"/>
                <w:szCs w:val="20"/>
                <w:lang w:eastAsia="en-US"/>
              </w:rPr>
              <w:t>Kabeliai</w:t>
            </w:r>
            <w:r w:rsidRPr="00E63837">
              <w:rPr>
                <w:rFonts w:ascii="Times New Roman" w:hAnsi="Times New Roman" w:cs="Times New Roman"/>
                <w:b w:val="0"/>
                <w:color w:val="auto"/>
                <w:spacing w:val="19"/>
                <w:sz w:val="20"/>
                <w:szCs w:val="20"/>
                <w:lang w:eastAsia="en-US"/>
              </w:rPr>
              <w:t xml:space="preserve"> </w:t>
            </w:r>
            <w:r w:rsidRPr="00E63837">
              <w:rPr>
                <w:rFonts w:ascii="Times New Roman" w:hAnsi="Times New Roman" w:cs="Times New Roman"/>
                <w:b w:val="0"/>
                <w:color w:val="auto"/>
                <w:spacing w:val="-2"/>
                <w:sz w:val="20"/>
                <w:szCs w:val="20"/>
                <w:lang w:eastAsia="en-US"/>
              </w:rPr>
              <w:t>turi</w:t>
            </w:r>
            <w:r w:rsidRPr="00E63837">
              <w:rPr>
                <w:rFonts w:ascii="Times New Roman" w:hAnsi="Times New Roman" w:cs="Times New Roman"/>
                <w:b w:val="0"/>
                <w:color w:val="auto"/>
                <w:spacing w:val="18"/>
                <w:sz w:val="20"/>
                <w:szCs w:val="20"/>
                <w:lang w:eastAsia="en-US"/>
              </w:rPr>
              <w:t xml:space="preserve"> </w:t>
            </w:r>
            <w:r w:rsidRPr="00E63837">
              <w:rPr>
                <w:rFonts w:ascii="Times New Roman" w:hAnsi="Times New Roman" w:cs="Times New Roman"/>
                <w:b w:val="0"/>
                <w:color w:val="auto"/>
                <w:sz w:val="20"/>
                <w:szCs w:val="20"/>
                <w:lang w:eastAsia="en-US"/>
              </w:rPr>
              <w:t>būti</w:t>
            </w:r>
            <w:r w:rsidRPr="00E63837">
              <w:rPr>
                <w:rFonts w:ascii="Times New Roman" w:hAnsi="Times New Roman" w:cs="Times New Roman"/>
                <w:b w:val="0"/>
                <w:color w:val="auto"/>
                <w:spacing w:val="17"/>
                <w:sz w:val="20"/>
                <w:szCs w:val="20"/>
                <w:lang w:eastAsia="en-US"/>
              </w:rPr>
              <w:t xml:space="preserve"> </w:t>
            </w:r>
            <w:r w:rsidRPr="00E63837">
              <w:rPr>
                <w:rFonts w:ascii="Times New Roman" w:hAnsi="Times New Roman" w:cs="Times New Roman"/>
                <w:b w:val="0"/>
                <w:color w:val="auto"/>
                <w:spacing w:val="-1"/>
                <w:sz w:val="20"/>
                <w:szCs w:val="20"/>
                <w:lang w:eastAsia="en-US"/>
              </w:rPr>
              <w:t>dengti specialia izoliacija</w:t>
            </w:r>
            <w:r w:rsidRPr="00E63837">
              <w:rPr>
                <w:rFonts w:ascii="Times New Roman" w:hAnsi="Times New Roman" w:cs="Times New Roman"/>
                <w:b w:val="0"/>
                <w:color w:val="auto"/>
                <w:spacing w:val="9"/>
                <w:sz w:val="20"/>
                <w:szCs w:val="20"/>
                <w:lang w:eastAsia="en-US"/>
              </w:rPr>
              <w:t xml:space="preserve"> </w:t>
            </w:r>
            <w:r w:rsidRPr="00E63837">
              <w:rPr>
                <w:rFonts w:ascii="Times New Roman" w:hAnsi="Times New Roman" w:cs="Times New Roman"/>
                <w:b w:val="0"/>
                <w:color w:val="auto"/>
                <w:sz w:val="20"/>
                <w:szCs w:val="20"/>
                <w:lang w:eastAsia="en-US"/>
              </w:rPr>
              <w:t>ir aplinkos poveikiams atspariu</w:t>
            </w:r>
            <w:r w:rsidRPr="00E63837">
              <w:rPr>
                <w:rFonts w:ascii="Times New Roman" w:hAnsi="Times New Roman" w:cs="Times New Roman"/>
                <w:b w:val="0"/>
                <w:color w:val="auto"/>
                <w:spacing w:val="10"/>
                <w:sz w:val="20"/>
                <w:szCs w:val="20"/>
                <w:lang w:eastAsia="en-US"/>
              </w:rPr>
              <w:t xml:space="preserve"> </w:t>
            </w:r>
            <w:r w:rsidRPr="00E63837">
              <w:rPr>
                <w:rFonts w:ascii="Times New Roman" w:hAnsi="Times New Roman" w:cs="Times New Roman"/>
                <w:b w:val="0"/>
                <w:color w:val="auto"/>
                <w:spacing w:val="-1"/>
                <w:sz w:val="20"/>
                <w:szCs w:val="20"/>
                <w:lang w:eastAsia="en-US"/>
              </w:rPr>
              <w:t>apvalkalu. Kabeliai</w:t>
            </w:r>
            <w:r w:rsidRPr="00E63837">
              <w:rPr>
                <w:rFonts w:ascii="Times New Roman" w:hAnsi="Times New Roman" w:cs="Times New Roman"/>
                <w:b w:val="0"/>
                <w:color w:val="auto"/>
                <w:spacing w:val="8"/>
                <w:sz w:val="20"/>
                <w:szCs w:val="20"/>
                <w:lang w:eastAsia="en-US"/>
              </w:rPr>
              <w:t xml:space="preserve"> </w:t>
            </w:r>
            <w:r w:rsidRPr="00E63837">
              <w:rPr>
                <w:rFonts w:ascii="Times New Roman" w:hAnsi="Times New Roman" w:cs="Times New Roman"/>
                <w:b w:val="0"/>
                <w:color w:val="auto"/>
                <w:spacing w:val="-1"/>
                <w:sz w:val="20"/>
                <w:szCs w:val="20"/>
                <w:lang w:eastAsia="en-US"/>
              </w:rPr>
              <w:t>turi</w:t>
            </w:r>
            <w:r w:rsidRPr="00E63837">
              <w:rPr>
                <w:rFonts w:ascii="Times New Roman" w:hAnsi="Times New Roman" w:cs="Times New Roman"/>
                <w:b w:val="0"/>
                <w:color w:val="auto"/>
                <w:spacing w:val="7"/>
                <w:sz w:val="20"/>
                <w:szCs w:val="20"/>
                <w:lang w:eastAsia="en-US"/>
              </w:rPr>
              <w:t xml:space="preserve"> </w:t>
            </w:r>
            <w:r w:rsidRPr="00E63837">
              <w:rPr>
                <w:rFonts w:ascii="Times New Roman" w:hAnsi="Times New Roman" w:cs="Times New Roman"/>
                <w:b w:val="0"/>
                <w:color w:val="auto"/>
                <w:sz w:val="20"/>
                <w:szCs w:val="20"/>
                <w:lang w:eastAsia="en-US"/>
              </w:rPr>
              <w:t>būti</w:t>
            </w:r>
            <w:r w:rsidRPr="00E63837">
              <w:rPr>
                <w:rFonts w:ascii="Times New Roman" w:hAnsi="Times New Roman" w:cs="Times New Roman"/>
                <w:b w:val="0"/>
                <w:color w:val="auto"/>
                <w:spacing w:val="7"/>
                <w:sz w:val="20"/>
                <w:szCs w:val="20"/>
                <w:lang w:eastAsia="en-US"/>
              </w:rPr>
              <w:t xml:space="preserve"> </w:t>
            </w:r>
            <w:r w:rsidRPr="00E63837">
              <w:rPr>
                <w:rFonts w:ascii="Times New Roman" w:hAnsi="Times New Roman" w:cs="Times New Roman"/>
                <w:b w:val="0"/>
                <w:color w:val="auto"/>
                <w:spacing w:val="-1"/>
                <w:sz w:val="20"/>
                <w:szCs w:val="20"/>
                <w:lang w:eastAsia="en-US"/>
              </w:rPr>
              <w:t>atsparūs</w:t>
            </w:r>
            <w:r w:rsidRPr="00E63837">
              <w:rPr>
                <w:rFonts w:ascii="Times New Roman" w:hAnsi="Times New Roman" w:cs="Times New Roman"/>
                <w:b w:val="0"/>
                <w:color w:val="auto"/>
                <w:spacing w:val="7"/>
                <w:sz w:val="20"/>
                <w:szCs w:val="20"/>
                <w:lang w:eastAsia="en-US"/>
              </w:rPr>
              <w:t xml:space="preserve"> </w:t>
            </w:r>
            <w:r w:rsidRPr="00E63837">
              <w:rPr>
                <w:rFonts w:ascii="Times New Roman" w:hAnsi="Times New Roman" w:cs="Times New Roman"/>
                <w:b w:val="0"/>
                <w:color w:val="auto"/>
                <w:sz w:val="20"/>
                <w:szCs w:val="20"/>
                <w:lang w:eastAsia="en-US"/>
              </w:rPr>
              <w:t>ilgalaikei</w:t>
            </w:r>
            <w:r w:rsidRPr="00E63837">
              <w:rPr>
                <w:rFonts w:ascii="Times New Roman" w:hAnsi="Times New Roman" w:cs="Times New Roman"/>
                <w:b w:val="0"/>
                <w:color w:val="auto"/>
                <w:spacing w:val="5"/>
                <w:sz w:val="20"/>
                <w:szCs w:val="20"/>
                <w:lang w:eastAsia="en-US"/>
              </w:rPr>
              <w:t xml:space="preserve"> </w:t>
            </w:r>
            <w:r w:rsidRPr="00E63837">
              <w:rPr>
                <w:rFonts w:ascii="Times New Roman" w:hAnsi="Times New Roman" w:cs="Times New Roman"/>
                <w:b w:val="0"/>
                <w:color w:val="auto"/>
                <w:sz w:val="20"/>
                <w:szCs w:val="20"/>
                <w:lang w:eastAsia="en-US"/>
              </w:rPr>
              <w:t>90</w:t>
            </w:r>
            <w:r w:rsidRPr="00E63837">
              <w:rPr>
                <w:rFonts w:ascii="Times New Roman" w:hAnsi="Times New Roman" w:cs="Times New Roman"/>
                <w:b w:val="0"/>
                <w:color w:val="auto"/>
                <w:sz w:val="20"/>
                <w:szCs w:val="20"/>
                <w:vertAlign w:val="superscript"/>
                <w:lang w:eastAsia="en-US"/>
              </w:rPr>
              <w:t>0</w:t>
            </w:r>
            <w:r w:rsidRPr="00E63837">
              <w:rPr>
                <w:rFonts w:ascii="Times New Roman" w:hAnsi="Times New Roman" w:cs="Times New Roman"/>
                <w:b w:val="0"/>
                <w:color w:val="auto"/>
                <w:sz w:val="20"/>
                <w:szCs w:val="20"/>
                <w:lang w:eastAsia="en-US"/>
              </w:rPr>
              <w:t>C</w:t>
            </w:r>
            <w:r w:rsidRPr="00E63837">
              <w:rPr>
                <w:rFonts w:ascii="Times New Roman" w:hAnsi="Times New Roman" w:cs="Times New Roman"/>
                <w:b w:val="0"/>
                <w:color w:val="auto"/>
                <w:spacing w:val="9"/>
                <w:sz w:val="20"/>
                <w:szCs w:val="20"/>
                <w:lang w:eastAsia="en-US"/>
              </w:rPr>
              <w:t xml:space="preserve"> </w:t>
            </w:r>
            <w:r w:rsidRPr="00E63837">
              <w:rPr>
                <w:rFonts w:ascii="Times New Roman" w:hAnsi="Times New Roman" w:cs="Times New Roman"/>
                <w:b w:val="0"/>
                <w:color w:val="auto"/>
                <w:sz w:val="20"/>
                <w:szCs w:val="20"/>
                <w:lang w:eastAsia="en-US"/>
              </w:rPr>
              <w:t>temperatūrai.</w:t>
            </w:r>
            <w:r w:rsidRPr="00E63837">
              <w:rPr>
                <w:rFonts w:ascii="Times New Roman" w:hAnsi="Times New Roman" w:cs="Times New Roman"/>
                <w:b w:val="0"/>
                <w:color w:val="auto"/>
                <w:spacing w:val="4"/>
                <w:sz w:val="20"/>
                <w:szCs w:val="20"/>
                <w:lang w:eastAsia="en-US"/>
              </w:rPr>
              <w:t xml:space="preserve"> </w:t>
            </w:r>
            <w:r w:rsidRPr="00E63837">
              <w:rPr>
                <w:rFonts w:ascii="Times New Roman" w:hAnsi="Times New Roman" w:cs="Times New Roman"/>
                <w:b w:val="0"/>
                <w:color w:val="auto"/>
                <w:sz w:val="20"/>
                <w:szCs w:val="20"/>
                <w:lang w:eastAsia="en-US"/>
              </w:rPr>
              <w:t>Trumpo</w:t>
            </w:r>
            <w:r w:rsidRPr="00E63837">
              <w:rPr>
                <w:rFonts w:ascii="Times New Roman" w:hAnsi="Times New Roman" w:cs="Times New Roman"/>
                <w:b w:val="0"/>
                <w:color w:val="auto"/>
                <w:spacing w:val="3"/>
                <w:sz w:val="20"/>
                <w:szCs w:val="20"/>
                <w:lang w:eastAsia="en-US"/>
              </w:rPr>
              <w:t xml:space="preserve"> </w:t>
            </w:r>
            <w:r w:rsidRPr="00E63837">
              <w:rPr>
                <w:rFonts w:ascii="Times New Roman" w:hAnsi="Times New Roman" w:cs="Times New Roman"/>
                <w:b w:val="0"/>
                <w:color w:val="auto"/>
                <w:sz w:val="20"/>
                <w:szCs w:val="20"/>
                <w:lang w:eastAsia="en-US"/>
              </w:rPr>
              <w:t>jungimo</w:t>
            </w:r>
            <w:r w:rsidRPr="00E63837">
              <w:rPr>
                <w:rFonts w:ascii="Times New Roman" w:hAnsi="Times New Roman" w:cs="Times New Roman"/>
                <w:b w:val="0"/>
                <w:color w:val="auto"/>
                <w:spacing w:val="3"/>
                <w:sz w:val="20"/>
                <w:szCs w:val="20"/>
                <w:lang w:eastAsia="en-US"/>
              </w:rPr>
              <w:t xml:space="preserve"> </w:t>
            </w:r>
            <w:r w:rsidRPr="00E63837">
              <w:rPr>
                <w:rFonts w:ascii="Times New Roman" w:hAnsi="Times New Roman" w:cs="Times New Roman"/>
                <w:b w:val="0"/>
                <w:color w:val="auto"/>
                <w:sz w:val="20"/>
                <w:szCs w:val="20"/>
                <w:lang w:eastAsia="en-US"/>
              </w:rPr>
              <w:t>metu</w:t>
            </w:r>
            <w:r w:rsidRPr="00E63837">
              <w:rPr>
                <w:rFonts w:ascii="Times New Roman" w:hAnsi="Times New Roman" w:cs="Times New Roman"/>
                <w:b w:val="0"/>
                <w:color w:val="auto"/>
                <w:spacing w:val="9"/>
                <w:sz w:val="20"/>
                <w:szCs w:val="20"/>
                <w:lang w:eastAsia="en-US"/>
              </w:rPr>
              <w:t xml:space="preserve"> </w:t>
            </w:r>
            <w:r w:rsidRPr="00E63837">
              <w:rPr>
                <w:rFonts w:ascii="Times New Roman" w:hAnsi="Times New Roman" w:cs="Times New Roman"/>
                <w:b w:val="0"/>
                <w:color w:val="auto"/>
                <w:spacing w:val="-1"/>
                <w:sz w:val="20"/>
                <w:szCs w:val="20"/>
                <w:lang w:eastAsia="en-US"/>
              </w:rPr>
              <w:t>kabeliai</w:t>
            </w:r>
            <w:r w:rsidRPr="00E63837">
              <w:rPr>
                <w:rFonts w:ascii="Times New Roman" w:hAnsi="Times New Roman" w:cs="Times New Roman"/>
                <w:b w:val="0"/>
                <w:color w:val="auto"/>
                <w:spacing w:val="9"/>
                <w:sz w:val="20"/>
                <w:szCs w:val="20"/>
                <w:lang w:eastAsia="en-US"/>
              </w:rPr>
              <w:t xml:space="preserve"> </w:t>
            </w:r>
            <w:r w:rsidRPr="00E63837">
              <w:rPr>
                <w:rFonts w:ascii="Times New Roman" w:hAnsi="Times New Roman" w:cs="Times New Roman"/>
                <w:b w:val="0"/>
                <w:color w:val="auto"/>
                <w:spacing w:val="-1"/>
                <w:sz w:val="20"/>
                <w:szCs w:val="20"/>
                <w:lang w:eastAsia="en-US"/>
              </w:rPr>
              <w:t>turi</w:t>
            </w:r>
            <w:r w:rsidRPr="00E63837">
              <w:rPr>
                <w:rFonts w:ascii="Times New Roman" w:hAnsi="Times New Roman" w:cs="Times New Roman"/>
                <w:b w:val="0"/>
                <w:color w:val="auto"/>
                <w:spacing w:val="7"/>
                <w:sz w:val="20"/>
                <w:szCs w:val="20"/>
                <w:lang w:eastAsia="en-US"/>
              </w:rPr>
              <w:t xml:space="preserve"> </w:t>
            </w:r>
            <w:r w:rsidRPr="00E63837">
              <w:rPr>
                <w:rFonts w:ascii="Times New Roman" w:hAnsi="Times New Roman" w:cs="Times New Roman"/>
                <w:b w:val="0"/>
                <w:color w:val="auto"/>
                <w:spacing w:val="-1"/>
                <w:sz w:val="20"/>
                <w:szCs w:val="20"/>
                <w:lang w:eastAsia="en-US"/>
              </w:rPr>
              <w:t>būti</w:t>
            </w:r>
            <w:r w:rsidRPr="00E63837">
              <w:rPr>
                <w:rFonts w:ascii="Times New Roman" w:hAnsi="Times New Roman" w:cs="Times New Roman"/>
                <w:b w:val="0"/>
                <w:color w:val="auto"/>
                <w:spacing w:val="6"/>
                <w:sz w:val="20"/>
                <w:szCs w:val="20"/>
                <w:lang w:eastAsia="en-US"/>
              </w:rPr>
              <w:t xml:space="preserve"> </w:t>
            </w:r>
            <w:r w:rsidRPr="00E63837">
              <w:rPr>
                <w:rFonts w:ascii="Times New Roman" w:hAnsi="Times New Roman" w:cs="Times New Roman"/>
                <w:b w:val="0"/>
                <w:color w:val="auto"/>
                <w:sz w:val="20"/>
                <w:szCs w:val="20"/>
                <w:lang w:eastAsia="en-US"/>
              </w:rPr>
              <w:t>atsparūs</w:t>
            </w:r>
            <w:r w:rsidRPr="00E63837">
              <w:rPr>
                <w:rFonts w:ascii="Times New Roman" w:hAnsi="Times New Roman" w:cs="Times New Roman"/>
                <w:b w:val="0"/>
                <w:color w:val="auto"/>
                <w:spacing w:val="6"/>
                <w:sz w:val="20"/>
                <w:szCs w:val="20"/>
                <w:lang w:eastAsia="en-US"/>
              </w:rPr>
              <w:t xml:space="preserve"> </w:t>
            </w:r>
            <w:r w:rsidRPr="00E63837">
              <w:rPr>
                <w:rFonts w:ascii="Times New Roman" w:hAnsi="Times New Roman" w:cs="Times New Roman"/>
                <w:b w:val="0"/>
                <w:color w:val="auto"/>
                <w:sz w:val="20"/>
                <w:szCs w:val="20"/>
                <w:lang w:eastAsia="en-US"/>
              </w:rPr>
              <w:t>250°C</w:t>
            </w:r>
            <w:r w:rsidRPr="00E63837">
              <w:rPr>
                <w:rFonts w:ascii="Times New Roman" w:hAnsi="Times New Roman" w:cs="Times New Roman"/>
                <w:b w:val="0"/>
                <w:color w:val="auto"/>
                <w:spacing w:val="9"/>
                <w:sz w:val="20"/>
                <w:szCs w:val="20"/>
                <w:lang w:eastAsia="en-US"/>
              </w:rPr>
              <w:t xml:space="preserve"> </w:t>
            </w:r>
            <w:r w:rsidRPr="00E63837">
              <w:rPr>
                <w:rFonts w:ascii="Times New Roman" w:hAnsi="Times New Roman" w:cs="Times New Roman"/>
                <w:b w:val="0"/>
                <w:color w:val="auto"/>
                <w:sz w:val="20"/>
                <w:szCs w:val="20"/>
                <w:lang w:eastAsia="en-US"/>
              </w:rPr>
              <w:t>temperatūrai.</w:t>
            </w:r>
          </w:p>
          <w:p w14:paraId="4637B654" w14:textId="0A30140A" w:rsidR="00437F31" w:rsidRPr="00E63837" w:rsidRDefault="00437F31" w:rsidP="00E63837">
            <w:pPr>
              <w:pStyle w:val="Antrat1"/>
              <w:shd w:val="clear" w:color="auto" w:fill="FFFFFF"/>
              <w:spacing w:before="0" w:after="360"/>
              <w:jc w:val="both"/>
              <w:rPr>
                <w:rFonts w:ascii="Times New Roman" w:eastAsia="Calibri" w:hAnsi="Times New Roman" w:cs="Times New Roman"/>
                <w:color w:val="auto"/>
                <w:sz w:val="20"/>
                <w:szCs w:val="20"/>
                <w:lang w:eastAsia="en-US"/>
              </w:rPr>
            </w:pPr>
            <w:r w:rsidRPr="00E63837">
              <w:rPr>
                <w:rFonts w:ascii="Times New Roman" w:eastAsia="Calibri" w:hAnsi="Times New Roman" w:cs="Times New Roman"/>
                <w:color w:val="auto"/>
                <w:sz w:val="20"/>
                <w:szCs w:val="20"/>
                <w:lang w:eastAsia="en-US"/>
              </w:rPr>
              <w:t>1</w:t>
            </w:r>
            <w:r w:rsidR="00DB1C6A">
              <w:rPr>
                <w:rFonts w:ascii="Times New Roman" w:eastAsia="Calibri" w:hAnsi="Times New Roman" w:cs="Times New Roman"/>
                <w:color w:val="auto"/>
                <w:sz w:val="20"/>
                <w:szCs w:val="20"/>
                <w:lang w:eastAsia="en-US"/>
              </w:rPr>
              <w:t>8. Galinių movų montavimas iki 3</w:t>
            </w:r>
            <w:r w:rsidRPr="00E63837">
              <w:rPr>
                <w:rFonts w:ascii="Times New Roman" w:eastAsia="Calibri" w:hAnsi="Times New Roman" w:cs="Times New Roman"/>
                <w:color w:val="auto"/>
                <w:sz w:val="20"/>
                <w:szCs w:val="20"/>
                <w:lang w:eastAsia="en-US"/>
              </w:rPr>
              <w:t>5 mm2</w:t>
            </w:r>
          </w:p>
          <w:p w14:paraId="0B520048" w14:textId="77777777" w:rsidR="00437F31" w:rsidRPr="00E63837" w:rsidRDefault="00437F31" w:rsidP="00E63837">
            <w:pPr>
              <w:spacing w:line="270" w:lineRule="atLeast"/>
              <w:jc w:val="both"/>
              <w:rPr>
                <w:rFonts w:eastAsia="Calibri"/>
                <w:bCs/>
                <w:sz w:val="20"/>
                <w:szCs w:val="20"/>
                <w:lang w:eastAsia="en-US"/>
              </w:rPr>
            </w:pPr>
            <w:r w:rsidRPr="00E63837">
              <w:rPr>
                <w:rFonts w:eastAsia="Calibri"/>
                <w:bCs/>
                <w:sz w:val="20"/>
                <w:szCs w:val="20"/>
                <w:lang w:eastAsia="en-US"/>
              </w:rPr>
              <w:t>IKI 1 KV KABELIŲ PLASTIKINE IZOLIACIJA GALINĖS IR JUNGIAMOSIOS MOVOS. TECHNINIAI REIKALAVIMAI</w:t>
            </w:r>
          </w:p>
          <w:p w14:paraId="63E182A6" w14:textId="77777777" w:rsidR="00437F31" w:rsidRPr="00E63837" w:rsidRDefault="00437F31" w:rsidP="00E63837">
            <w:pPr>
              <w:jc w:val="both"/>
              <w:rPr>
                <w:sz w:val="20"/>
                <w:szCs w:val="20"/>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5"/>
              <w:gridCol w:w="6031"/>
            </w:tblGrid>
            <w:tr w:rsidR="00437F31" w:rsidRPr="00E63837" w14:paraId="753A3D59" w14:textId="77777777" w:rsidTr="00AB314E">
              <w:tc>
                <w:tcPr>
                  <w:tcW w:w="3827" w:type="dxa"/>
                </w:tcPr>
                <w:p w14:paraId="5D5E18DB" w14:textId="77777777" w:rsidR="00437F31" w:rsidRPr="00E63837" w:rsidRDefault="00437F31" w:rsidP="00E63837">
                  <w:pPr>
                    <w:tabs>
                      <w:tab w:val="left" w:pos="5385"/>
                    </w:tabs>
                    <w:suppressAutoHyphens/>
                    <w:jc w:val="both"/>
                    <w:rPr>
                      <w:kern w:val="1"/>
                      <w:sz w:val="20"/>
                      <w:szCs w:val="20"/>
                      <w:lang w:eastAsia="ar-SA"/>
                    </w:rPr>
                  </w:pPr>
                  <w:r w:rsidRPr="00E63837">
                    <w:rPr>
                      <w:kern w:val="1"/>
                      <w:sz w:val="20"/>
                      <w:szCs w:val="20"/>
                      <w:lang w:eastAsia="ar-SA"/>
                    </w:rPr>
                    <w:t>Tipiniai movos arba komponentų bandymai turi būti atlikti akredituotoje laboratorijoje</w:t>
                  </w:r>
                </w:p>
              </w:tc>
              <w:tc>
                <w:tcPr>
                  <w:tcW w:w="5609" w:type="dxa"/>
                </w:tcPr>
                <w:p w14:paraId="7DEC81BD"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Pateikti tipinių bandymų protokolo arba atitikties deklaracijos kopiją pagal EN 50393:2006 (</w:t>
                  </w:r>
                  <w:proofErr w:type="spellStart"/>
                  <w:r w:rsidRPr="00E63837">
                    <w:rPr>
                      <w:kern w:val="1"/>
                      <w:sz w:val="20"/>
                      <w:szCs w:val="20"/>
                      <w:lang w:eastAsia="ar-SA"/>
                    </w:rPr>
                    <w:t>Cenelec</w:t>
                  </w:r>
                  <w:proofErr w:type="spellEnd"/>
                  <w:r w:rsidRPr="00E63837">
                    <w:rPr>
                      <w:kern w:val="1"/>
                      <w:sz w:val="20"/>
                      <w:szCs w:val="20"/>
                      <w:lang w:eastAsia="ar-SA"/>
                    </w:rPr>
                    <w:t xml:space="preserve"> HD 623 S1) standartą</w:t>
                  </w:r>
                </w:p>
              </w:tc>
            </w:tr>
            <w:tr w:rsidR="00437F31" w:rsidRPr="00E63837" w14:paraId="24CD812E" w14:textId="77777777" w:rsidTr="00AB314E">
              <w:tc>
                <w:tcPr>
                  <w:tcW w:w="3827" w:type="dxa"/>
                </w:tcPr>
                <w:p w14:paraId="56506BC1"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Vardinė įtampa</w:t>
                  </w:r>
                </w:p>
              </w:tc>
              <w:tc>
                <w:tcPr>
                  <w:tcW w:w="5609" w:type="dxa"/>
                </w:tcPr>
                <w:p w14:paraId="66429EA8"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 xml:space="preserve">1 </w:t>
                  </w:r>
                  <w:proofErr w:type="spellStart"/>
                  <w:r w:rsidRPr="00E63837">
                    <w:rPr>
                      <w:kern w:val="1"/>
                      <w:sz w:val="20"/>
                      <w:szCs w:val="20"/>
                      <w:lang w:eastAsia="ar-SA"/>
                    </w:rPr>
                    <w:t>kV</w:t>
                  </w:r>
                  <w:proofErr w:type="spellEnd"/>
                </w:p>
              </w:tc>
            </w:tr>
            <w:tr w:rsidR="00437F31" w:rsidRPr="00E63837" w14:paraId="38D47AE8" w14:textId="77777777" w:rsidTr="00AB314E">
              <w:tc>
                <w:tcPr>
                  <w:tcW w:w="3827" w:type="dxa"/>
                </w:tcPr>
                <w:p w14:paraId="7AE175A2" w14:textId="77777777" w:rsidR="00437F31" w:rsidRPr="00E63837" w:rsidRDefault="00437F31" w:rsidP="00E63837">
                  <w:pPr>
                    <w:suppressAutoHyphens/>
                    <w:jc w:val="both"/>
                    <w:rPr>
                      <w:kern w:val="1"/>
                      <w:sz w:val="20"/>
                      <w:szCs w:val="20"/>
                      <w:vertAlign w:val="subscript"/>
                      <w:lang w:eastAsia="ar-SA"/>
                    </w:rPr>
                  </w:pPr>
                  <w:r w:rsidRPr="00E63837">
                    <w:rPr>
                      <w:kern w:val="1"/>
                      <w:sz w:val="20"/>
                      <w:szCs w:val="20"/>
                      <w:lang w:eastAsia="ar-SA"/>
                    </w:rPr>
                    <w:t>Maksimalioji įtampa</w:t>
                  </w:r>
                </w:p>
              </w:tc>
              <w:tc>
                <w:tcPr>
                  <w:tcW w:w="5609" w:type="dxa"/>
                </w:tcPr>
                <w:p w14:paraId="366AC356"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 xml:space="preserve">1,2 </w:t>
                  </w:r>
                  <w:proofErr w:type="spellStart"/>
                  <w:r w:rsidRPr="00E63837">
                    <w:rPr>
                      <w:kern w:val="1"/>
                      <w:sz w:val="20"/>
                      <w:szCs w:val="20"/>
                      <w:lang w:eastAsia="ar-SA"/>
                    </w:rPr>
                    <w:t>kV</w:t>
                  </w:r>
                  <w:proofErr w:type="spellEnd"/>
                </w:p>
              </w:tc>
            </w:tr>
            <w:tr w:rsidR="00437F31" w:rsidRPr="00E63837" w14:paraId="3B2A43E2" w14:textId="77777777" w:rsidTr="00AB314E">
              <w:tc>
                <w:tcPr>
                  <w:tcW w:w="3827" w:type="dxa"/>
                </w:tcPr>
                <w:p w14:paraId="4A7BE6C1"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Vardinis dažnis</w:t>
                  </w:r>
                </w:p>
              </w:tc>
              <w:tc>
                <w:tcPr>
                  <w:tcW w:w="5609" w:type="dxa"/>
                </w:tcPr>
                <w:p w14:paraId="0E50571A"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50 Hz</w:t>
                  </w:r>
                </w:p>
              </w:tc>
            </w:tr>
            <w:tr w:rsidR="00437F31" w:rsidRPr="00E63837" w14:paraId="10935A67" w14:textId="77777777" w:rsidTr="00AB314E">
              <w:tc>
                <w:tcPr>
                  <w:tcW w:w="3827" w:type="dxa"/>
                </w:tcPr>
                <w:p w14:paraId="5F7AFADC"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Movos technologija</w:t>
                  </w:r>
                </w:p>
              </w:tc>
              <w:tc>
                <w:tcPr>
                  <w:tcW w:w="5609" w:type="dxa"/>
                </w:tcPr>
                <w:p w14:paraId="0BF6A7E3" w14:textId="77777777" w:rsidR="00437F31" w:rsidRPr="00E63837" w:rsidRDefault="00437F31" w:rsidP="00E63837">
                  <w:pPr>
                    <w:suppressAutoHyphens/>
                    <w:jc w:val="both"/>
                    <w:rPr>
                      <w:kern w:val="1"/>
                      <w:sz w:val="20"/>
                      <w:szCs w:val="20"/>
                      <w:lang w:eastAsia="ar-SA"/>
                    </w:rPr>
                  </w:pPr>
                  <w:proofErr w:type="spellStart"/>
                  <w:r w:rsidRPr="00E63837">
                    <w:rPr>
                      <w:kern w:val="1"/>
                      <w:sz w:val="20"/>
                      <w:szCs w:val="20"/>
                      <w:lang w:eastAsia="ar-SA"/>
                    </w:rPr>
                    <w:t>Termosusitraukianti</w:t>
                  </w:r>
                  <w:proofErr w:type="spellEnd"/>
                </w:p>
              </w:tc>
            </w:tr>
            <w:tr w:rsidR="00437F31" w:rsidRPr="00E63837" w14:paraId="707A0441" w14:textId="77777777" w:rsidTr="00AB314E">
              <w:tc>
                <w:tcPr>
                  <w:tcW w:w="3827" w:type="dxa"/>
                </w:tcPr>
                <w:p w14:paraId="7FFFD7F6"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Eksploatavimo sąlygos</w:t>
                  </w:r>
                </w:p>
              </w:tc>
              <w:tc>
                <w:tcPr>
                  <w:tcW w:w="5609" w:type="dxa"/>
                </w:tcPr>
                <w:p w14:paraId="150D0190" w14:textId="77777777" w:rsidR="00437F31" w:rsidRPr="00E63837" w:rsidRDefault="00437F31" w:rsidP="00E63837">
                  <w:pPr>
                    <w:numPr>
                      <w:ilvl w:val="0"/>
                      <w:numId w:val="12"/>
                    </w:numPr>
                    <w:suppressAutoHyphens/>
                    <w:jc w:val="both"/>
                    <w:rPr>
                      <w:kern w:val="1"/>
                      <w:sz w:val="20"/>
                      <w:szCs w:val="20"/>
                      <w:lang w:eastAsia="ar-SA"/>
                    </w:rPr>
                  </w:pPr>
                  <w:r w:rsidRPr="00E63837">
                    <w:rPr>
                      <w:kern w:val="1"/>
                      <w:sz w:val="20"/>
                      <w:szCs w:val="20"/>
                      <w:lang w:eastAsia="ar-SA"/>
                    </w:rPr>
                    <w:t>atvirame ore;</w:t>
                  </w:r>
                </w:p>
                <w:p w14:paraId="2F01BB45" w14:textId="77777777" w:rsidR="00437F31" w:rsidRPr="00E63837" w:rsidRDefault="00437F31" w:rsidP="00E63837">
                  <w:pPr>
                    <w:numPr>
                      <w:ilvl w:val="0"/>
                      <w:numId w:val="12"/>
                    </w:numPr>
                    <w:suppressAutoHyphens/>
                    <w:jc w:val="both"/>
                    <w:rPr>
                      <w:kern w:val="1"/>
                      <w:sz w:val="20"/>
                      <w:szCs w:val="20"/>
                      <w:lang w:eastAsia="ar-SA"/>
                    </w:rPr>
                  </w:pPr>
                  <w:r w:rsidRPr="00E63837">
                    <w:rPr>
                      <w:kern w:val="1"/>
                      <w:sz w:val="20"/>
                      <w:szCs w:val="20"/>
                      <w:lang w:eastAsia="ar-SA"/>
                    </w:rPr>
                    <w:t>patalpose;</w:t>
                  </w:r>
                </w:p>
              </w:tc>
            </w:tr>
            <w:tr w:rsidR="00437F31" w:rsidRPr="00E63837" w14:paraId="5CB8602E" w14:textId="77777777" w:rsidTr="00AB314E">
              <w:tc>
                <w:tcPr>
                  <w:tcW w:w="3827" w:type="dxa"/>
                </w:tcPr>
                <w:p w14:paraId="140228AD"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Aplinkos temperatūra</w:t>
                  </w:r>
                </w:p>
              </w:tc>
              <w:tc>
                <w:tcPr>
                  <w:tcW w:w="5609" w:type="dxa"/>
                </w:tcPr>
                <w:p w14:paraId="31DF4074"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-35 ... +35 °C</w:t>
                  </w:r>
                </w:p>
              </w:tc>
            </w:tr>
            <w:tr w:rsidR="00437F31" w:rsidRPr="00E63837" w14:paraId="72EC8446" w14:textId="77777777" w:rsidTr="00AB314E">
              <w:tc>
                <w:tcPr>
                  <w:tcW w:w="3827" w:type="dxa"/>
                </w:tcPr>
                <w:p w14:paraId="284EADD6"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Darbinė kabelio temperatūra</w:t>
                  </w:r>
                </w:p>
              </w:tc>
              <w:tc>
                <w:tcPr>
                  <w:tcW w:w="5609" w:type="dxa"/>
                </w:tcPr>
                <w:p w14:paraId="6D6FBE82" w14:textId="77777777" w:rsidR="00437F31" w:rsidRPr="00E63837" w:rsidRDefault="00437F31" w:rsidP="00E63837">
                  <w:pPr>
                    <w:suppressAutoHyphens/>
                    <w:jc w:val="both"/>
                    <w:rPr>
                      <w:kern w:val="1"/>
                      <w:sz w:val="20"/>
                      <w:szCs w:val="20"/>
                      <w:lang w:eastAsia="ar-SA"/>
                    </w:rPr>
                  </w:pPr>
                  <w:r w:rsidRPr="00E63837">
                    <w:rPr>
                      <w:bCs/>
                      <w:kern w:val="1"/>
                      <w:sz w:val="20"/>
                      <w:szCs w:val="20"/>
                      <w:lang w:eastAsia="ar-SA"/>
                    </w:rPr>
                    <w:t xml:space="preserve">≥ </w:t>
                  </w:r>
                  <w:r w:rsidRPr="00E63837">
                    <w:rPr>
                      <w:kern w:val="1"/>
                      <w:sz w:val="20"/>
                      <w:szCs w:val="20"/>
                      <w:lang w:eastAsia="ar-SA"/>
                    </w:rPr>
                    <w:t>+90 °C</w:t>
                  </w:r>
                </w:p>
              </w:tc>
            </w:tr>
            <w:tr w:rsidR="00437F31" w:rsidRPr="00E63837" w14:paraId="1B30E44B" w14:textId="77777777" w:rsidTr="00AB314E">
              <w:tc>
                <w:tcPr>
                  <w:tcW w:w="3827" w:type="dxa"/>
                </w:tcPr>
                <w:p w14:paraId="769B65CA"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Kabelių izoliacija</w:t>
                  </w:r>
                </w:p>
              </w:tc>
              <w:tc>
                <w:tcPr>
                  <w:tcW w:w="5609" w:type="dxa"/>
                </w:tcPr>
                <w:p w14:paraId="429CFA08"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Plastiko</w:t>
                  </w:r>
                </w:p>
              </w:tc>
            </w:tr>
            <w:tr w:rsidR="00437F31" w:rsidRPr="00E63837" w14:paraId="0BA2FC57" w14:textId="77777777" w:rsidTr="00AB314E">
              <w:tc>
                <w:tcPr>
                  <w:tcW w:w="3827" w:type="dxa"/>
                </w:tcPr>
                <w:p w14:paraId="3DB2CD7D"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Kabelio gyslų skaičius</w:t>
                  </w:r>
                </w:p>
              </w:tc>
              <w:tc>
                <w:tcPr>
                  <w:tcW w:w="5609" w:type="dxa"/>
                </w:tcPr>
                <w:p w14:paraId="0F820FC0" w14:textId="77777777" w:rsidR="00437F31" w:rsidRPr="00E63837" w:rsidRDefault="00437F31" w:rsidP="00E63837">
                  <w:pPr>
                    <w:numPr>
                      <w:ilvl w:val="0"/>
                      <w:numId w:val="13"/>
                    </w:numPr>
                    <w:suppressAutoHyphens/>
                    <w:jc w:val="both"/>
                    <w:rPr>
                      <w:kern w:val="1"/>
                      <w:sz w:val="20"/>
                      <w:szCs w:val="20"/>
                      <w:lang w:eastAsia="ar-SA"/>
                    </w:rPr>
                  </w:pPr>
                  <w:r w:rsidRPr="00E63837">
                    <w:rPr>
                      <w:kern w:val="1"/>
                      <w:sz w:val="20"/>
                      <w:szCs w:val="20"/>
                      <w:lang w:eastAsia="ar-SA"/>
                    </w:rPr>
                    <w:t>4</w:t>
                  </w:r>
                </w:p>
              </w:tc>
            </w:tr>
            <w:tr w:rsidR="00437F31" w:rsidRPr="00E63837" w14:paraId="09CE8455" w14:textId="77777777" w:rsidTr="00AB314E">
              <w:tc>
                <w:tcPr>
                  <w:tcW w:w="3827" w:type="dxa"/>
                </w:tcPr>
                <w:p w14:paraId="06B742F1"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Jungiamų kabelių gyslų skerspjūvis</w:t>
                  </w:r>
                </w:p>
              </w:tc>
              <w:tc>
                <w:tcPr>
                  <w:tcW w:w="5609" w:type="dxa"/>
                </w:tcPr>
                <w:p w14:paraId="3F8FC6E8" w14:textId="77777777" w:rsidR="00437F31" w:rsidRPr="00E63837" w:rsidRDefault="00437F31" w:rsidP="00E63837">
                  <w:pPr>
                    <w:numPr>
                      <w:ilvl w:val="0"/>
                      <w:numId w:val="14"/>
                    </w:numPr>
                    <w:suppressAutoHyphens/>
                    <w:jc w:val="both"/>
                    <w:rPr>
                      <w:kern w:val="1"/>
                      <w:sz w:val="20"/>
                      <w:szCs w:val="20"/>
                      <w:lang w:eastAsia="ar-SA"/>
                    </w:rPr>
                  </w:pPr>
                  <w:r w:rsidRPr="00E63837">
                    <w:rPr>
                      <w:kern w:val="1"/>
                      <w:sz w:val="20"/>
                      <w:szCs w:val="20"/>
                      <w:lang w:eastAsia="ar-SA"/>
                    </w:rPr>
                    <w:t>25 mm²;</w:t>
                  </w:r>
                </w:p>
              </w:tc>
            </w:tr>
            <w:tr w:rsidR="00437F31" w:rsidRPr="00E63837" w14:paraId="53014382" w14:textId="77777777" w:rsidTr="00AB314E">
              <w:tc>
                <w:tcPr>
                  <w:tcW w:w="3827" w:type="dxa"/>
                </w:tcPr>
                <w:p w14:paraId="52B76062"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Galinės movos išorinės izoliuojančios medžiagos</w:t>
                  </w:r>
                </w:p>
              </w:tc>
              <w:tc>
                <w:tcPr>
                  <w:tcW w:w="5609" w:type="dxa"/>
                </w:tcPr>
                <w:p w14:paraId="5FF96F95"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Atsparios:</w:t>
                  </w:r>
                </w:p>
                <w:p w14:paraId="7F3A9B1D" w14:textId="77777777" w:rsidR="00437F31" w:rsidRPr="00E63837" w:rsidRDefault="00437F31" w:rsidP="00E63837">
                  <w:pPr>
                    <w:numPr>
                      <w:ilvl w:val="0"/>
                      <w:numId w:val="16"/>
                    </w:numPr>
                    <w:suppressAutoHyphens/>
                    <w:jc w:val="both"/>
                    <w:rPr>
                      <w:kern w:val="1"/>
                      <w:sz w:val="20"/>
                      <w:szCs w:val="20"/>
                      <w:lang w:eastAsia="ar-SA"/>
                    </w:rPr>
                  </w:pPr>
                  <w:r w:rsidRPr="00E63837">
                    <w:rPr>
                      <w:kern w:val="1"/>
                      <w:sz w:val="20"/>
                      <w:szCs w:val="20"/>
                      <w:lang w:eastAsia="ar-SA"/>
                    </w:rPr>
                    <w:t>atmosferos veiksniams</w:t>
                  </w:r>
                </w:p>
                <w:p w14:paraId="065DAEA2" w14:textId="77777777" w:rsidR="00437F31" w:rsidRPr="00E63837" w:rsidRDefault="00437F31" w:rsidP="00E63837">
                  <w:pPr>
                    <w:numPr>
                      <w:ilvl w:val="0"/>
                      <w:numId w:val="16"/>
                    </w:numPr>
                    <w:suppressAutoHyphens/>
                    <w:jc w:val="both"/>
                    <w:rPr>
                      <w:kern w:val="1"/>
                      <w:sz w:val="20"/>
                      <w:szCs w:val="20"/>
                      <w:lang w:eastAsia="ar-SA"/>
                    </w:rPr>
                  </w:pPr>
                  <w:r w:rsidRPr="00E63837">
                    <w:rPr>
                      <w:kern w:val="1"/>
                      <w:sz w:val="20"/>
                      <w:szCs w:val="20"/>
                      <w:lang w:eastAsia="ar-SA"/>
                    </w:rPr>
                    <w:t>ultravioletinių spindulių poveikiui</w:t>
                  </w:r>
                </w:p>
              </w:tc>
            </w:tr>
            <w:tr w:rsidR="00437F31" w:rsidRPr="00E63837" w14:paraId="61E57831" w14:textId="77777777" w:rsidTr="00AB314E">
              <w:tc>
                <w:tcPr>
                  <w:tcW w:w="3827" w:type="dxa"/>
                </w:tcPr>
                <w:p w14:paraId="7287B714"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Jungiamosios movos išorinės izoliuojančios medžiagos</w:t>
                  </w:r>
                </w:p>
              </w:tc>
              <w:tc>
                <w:tcPr>
                  <w:tcW w:w="5609" w:type="dxa"/>
                </w:tcPr>
                <w:p w14:paraId="5B8766D6"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Atsparios:</w:t>
                  </w:r>
                </w:p>
                <w:p w14:paraId="74810139" w14:textId="77777777" w:rsidR="00437F31" w:rsidRPr="00E63837" w:rsidRDefault="00437F31" w:rsidP="00E63837">
                  <w:pPr>
                    <w:numPr>
                      <w:ilvl w:val="0"/>
                      <w:numId w:val="15"/>
                    </w:numPr>
                    <w:suppressAutoHyphens/>
                    <w:jc w:val="both"/>
                    <w:rPr>
                      <w:kern w:val="1"/>
                      <w:sz w:val="20"/>
                      <w:szCs w:val="20"/>
                      <w:lang w:eastAsia="ar-SA"/>
                    </w:rPr>
                  </w:pPr>
                  <w:r w:rsidRPr="00E63837">
                    <w:rPr>
                      <w:kern w:val="1"/>
                      <w:sz w:val="20"/>
                      <w:szCs w:val="20"/>
                      <w:lang w:eastAsia="ar-SA"/>
                    </w:rPr>
                    <w:t>atmosferos veiksniams;</w:t>
                  </w:r>
                </w:p>
                <w:p w14:paraId="1418CD9D" w14:textId="77777777" w:rsidR="00437F31" w:rsidRPr="00E63837" w:rsidRDefault="00437F31" w:rsidP="00E63837">
                  <w:pPr>
                    <w:numPr>
                      <w:ilvl w:val="0"/>
                      <w:numId w:val="15"/>
                    </w:numPr>
                    <w:suppressAutoHyphens/>
                    <w:jc w:val="both"/>
                    <w:rPr>
                      <w:kern w:val="1"/>
                      <w:sz w:val="20"/>
                      <w:szCs w:val="20"/>
                      <w:lang w:eastAsia="ar-SA"/>
                    </w:rPr>
                  </w:pPr>
                  <w:r w:rsidRPr="00E63837">
                    <w:rPr>
                      <w:kern w:val="1"/>
                      <w:sz w:val="20"/>
                      <w:szCs w:val="20"/>
                      <w:lang w:eastAsia="ar-SA"/>
                    </w:rPr>
                    <w:t>agresyvaus grunto poveikiui;</w:t>
                  </w:r>
                </w:p>
                <w:p w14:paraId="1694B4B6" w14:textId="77777777" w:rsidR="00437F31" w:rsidRPr="00E63837" w:rsidRDefault="00437F31" w:rsidP="00E63837">
                  <w:pPr>
                    <w:numPr>
                      <w:ilvl w:val="0"/>
                      <w:numId w:val="15"/>
                    </w:numPr>
                    <w:suppressAutoHyphens/>
                    <w:jc w:val="both"/>
                    <w:rPr>
                      <w:kern w:val="1"/>
                      <w:sz w:val="20"/>
                      <w:szCs w:val="20"/>
                      <w:lang w:eastAsia="ar-SA"/>
                    </w:rPr>
                  </w:pPr>
                  <w:r w:rsidRPr="00E63837">
                    <w:rPr>
                      <w:kern w:val="1"/>
                      <w:sz w:val="20"/>
                      <w:szCs w:val="20"/>
                      <w:lang w:eastAsia="ar-SA"/>
                    </w:rPr>
                    <w:t>atsparios išilginiam; mechaniniam poveikiui;</w:t>
                  </w:r>
                </w:p>
              </w:tc>
            </w:tr>
            <w:tr w:rsidR="00437F31" w:rsidRPr="00E63837" w14:paraId="0A8E0283" w14:textId="77777777" w:rsidTr="00AB314E">
              <w:tc>
                <w:tcPr>
                  <w:tcW w:w="3827" w:type="dxa"/>
                </w:tcPr>
                <w:p w14:paraId="3B40D3FB"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 xml:space="preserve">Jungiamosios movos </w:t>
                  </w:r>
                  <w:proofErr w:type="spellStart"/>
                  <w:r w:rsidRPr="00E63837">
                    <w:rPr>
                      <w:kern w:val="1"/>
                      <w:sz w:val="20"/>
                      <w:szCs w:val="20"/>
                      <w:lang w:eastAsia="ar-SA"/>
                    </w:rPr>
                    <w:t>termosusitraukiančių</w:t>
                  </w:r>
                  <w:proofErr w:type="spellEnd"/>
                  <w:r w:rsidRPr="00E63837">
                    <w:rPr>
                      <w:kern w:val="1"/>
                      <w:sz w:val="20"/>
                      <w:szCs w:val="20"/>
                      <w:lang w:eastAsia="ar-SA"/>
                    </w:rPr>
                    <w:t xml:space="preserve"> vamzdelių sienelių storis po užsodinimo</w:t>
                  </w:r>
                </w:p>
              </w:tc>
              <w:tc>
                <w:tcPr>
                  <w:tcW w:w="5609" w:type="dxa"/>
                </w:tcPr>
                <w:p w14:paraId="41111867" w14:textId="77777777" w:rsidR="00437F31" w:rsidRPr="00E63837" w:rsidRDefault="00437F31" w:rsidP="00E63837">
                  <w:pPr>
                    <w:numPr>
                      <w:ilvl w:val="0"/>
                      <w:numId w:val="16"/>
                    </w:numPr>
                    <w:suppressAutoHyphens/>
                    <w:jc w:val="both"/>
                    <w:rPr>
                      <w:kern w:val="1"/>
                      <w:sz w:val="20"/>
                      <w:szCs w:val="20"/>
                      <w:lang w:eastAsia="ar-SA"/>
                    </w:rPr>
                  </w:pPr>
                  <w:r w:rsidRPr="00E63837">
                    <w:rPr>
                      <w:kern w:val="1"/>
                      <w:sz w:val="20"/>
                      <w:szCs w:val="20"/>
                      <w:lang w:eastAsia="ar-SA"/>
                    </w:rPr>
                    <w:t xml:space="preserve">≥ 2,0 mm varžtinių </w:t>
                  </w:r>
                  <w:proofErr w:type="spellStart"/>
                  <w:r w:rsidRPr="00E63837">
                    <w:rPr>
                      <w:kern w:val="1"/>
                      <w:sz w:val="20"/>
                      <w:szCs w:val="20"/>
                      <w:lang w:eastAsia="ar-SA"/>
                    </w:rPr>
                    <w:t>sujungiklių</w:t>
                  </w:r>
                  <w:proofErr w:type="spellEnd"/>
                  <w:r w:rsidRPr="00E63837">
                    <w:rPr>
                      <w:kern w:val="1"/>
                      <w:sz w:val="20"/>
                      <w:szCs w:val="20"/>
                      <w:lang w:eastAsia="ar-SA"/>
                    </w:rPr>
                    <w:t xml:space="preserve"> izoliavimui </w:t>
                  </w:r>
                </w:p>
                <w:p w14:paraId="47E2078D" w14:textId="77777777" w:rsidR="00437F31" w:rsidRPr="00E63837" w:rsidRDefault="00437F31" w:rsidP="00E63837">
                  <w:pPr>
                    <w:numPr>
                      <w:ilvl w:val="0"/>
                      <w:numId w:val="16"/>
                    </w:numPr>
                    <w:suppressAutoHyphens/>
                    <w:jc w:val="both"/>
                    <w:rPr>
                      <w:kern w:val="1"/>
                      <w:sz w:val="20"/>
                      <w:szCs w:val="20"/>
                      <w:lang w:eastAsia="ar-SA"/>
                    </w:rPr>
                  </w:pPr>
                  <w:r w:rsidRPr="00E63837">
                    <w:rPr>
                      <w:kern w:val="1"/>
                      <w:sz w:val="20"/>
                      <w:szCs w:val="20"/>
                      <w:lang w:eastAsia="ar-SA"/>
                    </w:rPr>
                    <w:t>≥ 1,0 mm movos išoriniam apvalkalui</w:t>
                  </w:r>
                </w:p>
                <w:p w14:paraId="454887C9" w14:textId="77777777" w:rsidR="00437F31" w:rsidRPr="00E63837" w:rsidRDefault="00437F31" w:rsidP="00E63837">
                  <w:pPr>
                    <w:suppressAutoHyphens/>
                    <w:jc w:val="both"/>
                    <w:rPr>
                      <w:kern w:val="1"/>
                      <w:sz w:val="20"/>
                      <w:szCs w:val="20"/>
                      <w:lang w:eastAsia="ar-SA"/>
                    </w:rPr>
                  </w:pPr>
                </w:p>
              </w:tc>
            </w:tr>
            <w:tr w:rsidR="00437F31" w:rsidRPr="00E63837" w14:paraId="40ED8B3F" w14:textId="77777777" w:rsidTr="00AB314E">
              <w:tc>
                <w:tcPr>
                  <w:tcW w:w="3827" w:type="dxa"/>
                </w:tcPr>
                <w:p w14:paraId="050322ED"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 xml:space="preserve">Galinių movų antgaliai ir jungiamųjų movų </w:t>
                  </w:r>
                  <w:proofErr w:type="spellStart"/>
                  <w:r w:rsidRPr="00E63837">
                    <w:rPr>
                      <w:kern w:val="1"/>
                      <w:sz w:val="20"/>
                      <w:szCs w:val="20"/>
                      <w:lang w:eastAsia="ar-SA"/>
                    </w:rPr>
                    <w:t>sujungikliai</w:t>
                  </w:r>
                  <w:proofErr w:type="spellEnd"/>
                </w:p>
              </w:tc>
              <w:tc>
                <w:tcPr>
                  <w:tcW w:w="5609" w:type="dxa"/>
                </w:tcPr>
                <w:p w14:paraId="645F8E93"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Varžtiniai su nulūžtančiomis galvutėmis</w:t>
                  </w:r>
                </w:p>
              </w:tc>
            </w:tr>
            <w:tr w:rsidR="00437F31" w:rsidRPr="00E63837" w14:paraId="40AAA5F3" w14:textId="77777777" w:rsidTr="00AB314E">
              <w:tc>
                <w:tcPr>
                  <w:tcW w:w="3827" w:type="dxa"/>
                </w:tcPr>
                <w:p w14:paraId="7403D4AA" w14:textId="77777777" w:rsidR="00437F31" w:rsidRPr="00E63837" w:rsidRDefault="00437F31" w:rsidP="00E63837">
                  <w:pPr>
                    <w:suppressAutoHyphens/>
                    <w:jc w:val="both"/>
                    <w:rPr>
                      <w:bCs/>
                      <w:kern w:val="1"/>
                      <w:sz w:val="20"/>
                      <w:szCs w:val="20"/>
                      <w:lang w:eastAsia="ar-SA"/>
                    </w:rPr>
                  </w:pPr>
                  <w:r w:rsidRPr="00E63837">
                    <w:rPr>
                      <w:bCs/>
                      <w:kern w:val="1"/>
                      <w:sz w:val="20"/>
                      <w:szCs w:val="20"/>
                      <w:lang w:eastAsia="ar-SA"/>
                    </w:rPr>
                    <w:t>Galinės movos ilgis</w:t>
                  </w:r>
                </w:p>
              </w:tc>
              <w:tc>
                <w:tcPr>
                  <w:tcW w:w="5609" w:type="dxa"/>
                </w:tcPr>
                <w:p w14:paraId="5202635C" w14:textId="77777777" w:rsidR="00437F31" w:rsidRPr="00E63837" w:rsidRDefault="00437F31" w:rsidP="00E63837">
                  <w:pPr>
                    <w:suppressAutoHyphens/>
                    <w:jc w:val="both"/>
                    <w:rPr>
                      <w:bCs/>
                      <w:color w:val="FF0000"/>
                      <w:kern w:val="1"/>
                      <w:sz w:val="20"/>
                      <w:szCs w:val="20"/>
                      <w:lang w:eastAsia="ar-SA"/>
                    </w:rPr>
                  </w:pPr>
                  <w:r w:rsidRPr="00E63837">
                    <w:rPr>
                      <w:bCs/>
                      <w:kern w:val="1"/>
                      <w:sz w:val="20"/>
                      <w:szCs w:val="20"/>
                      <w:lang w:eastAsia="ar-SA"/>
                    </w:rPr>
                    <w:t xml:space="preserve">≥ 2 skirtingi ilgiai </w:t>
                  </w:r>
                </w:p>
              </w:tc>
            </w:tr>
            <w:tr w:rsidR="00437F31" w:rsidRPr="00E63837" w14:paraId="4B9351D5" w14:textId="77777777" w:rsidTr="00AB314E">
              <w:tc>
                <w:tcPr>
                  <w:tcW w:w="3827" w:type="dxa"/>
                </w:tcPr>
                <w:p w14:paraId="6DAD39D6"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Įžeminimo sujungimas ir kontaktų atstatymas movoje</w:t>
                  </w:r>
                </w:p>
              </w:tc>
              <w:tc>
                <w:tcPr>
                  <w:tcW w:w="5609" w:type="dxa"/>
                </w:tcPr>
                <w:p w14:paraId="2990A96D"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Visi kontaktai be litavimo</w:t>
                  </w:r>
                </w:p>
                <w:p w14:paraId="2DC0769E"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(komplekte turi būti visos tam reikalingos medžiagos)</w:t>
                  </w:r>
                </w:p>
              </w:tc>
            </w:tr>
            <w:tr w:rsidR="00437F31" w:rsidRPr="00E63837" w14:paraId="6AD15BAB" w14:textId="77777777" w:rsidTr="00AB314E">
              <w:tc>
                <w:tcPr>
                  <w:tcW w:w="3827" w:type="dxa"/>
                </w:tcPr>
                <w:p w14:paraId="6DB72853"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Pateikiami dokumentai lietuvių kalba</w:t>
                  </w:r>
                </w:p>
              </w:tc>
              <w:tc>
                <w:tcPr>
                  <w:tcW w:w="5609" w:type="dxa"/>
                </w:tcPr>
                <w:p w14:paraId="2692F117" w14:textId="77777777" w:rsidR="00437F31" w:rsidRPr="00E63837" w:rsidRDefault="00437F31" w:rsidP="00E63837">
                  <w:pPr>
                    <w:numPr>
                      <w:ilvl w:val="0"/>
                      <w:numId w:val="17"/>
                    </w:numPr>
                    <w:suppressAutoHyphens/>
                    <w:jc w:val="both"/>
                    <w:rPr>
                      <w:kern w:val="1"/>
                      <w:sz w:val="20"/>
                      <w:szCs w:val="20"/>
                      <w:lang w:eastAsia="ar-SA"/>
                    </w:rPr>
                  </w:pPr>
                  <w:r w:rsidRPr="00E63837">
                    <w:rPr>
                      <w:kern w:val="1"/>
                      <w:sz w:val="20"/>
                      <w:szCs w:val="20"/>
                      <w:lang w:eastAsia="ar-SA"/>
                    </w:rPr>
                    <w:t xml:space="preserve">Gamyklinis </w:t>
                  </w:r>
                  <w:proofErr w:type="spellStart"/>
                  <w:r w:rsidRPr="00E63837">
                    <w:rPr>
                      <w:kern w:val="1"/>
                      <w:sz w:val="20"/>
                      <w:szCs w:val="20"/>
                      <w:lang w:eastAsia="ar-SA"/>
                    </w:rPr>
                    <w:t>aprašmas</w:t>
                  </w:r>
                  <w:proofErr w:type="spellEnd"/>
                </w:p>
                <w:p w14:paraId="6E37B96C" w14:textId="77777777" w:rsidR="00437F31" w:rsidRPr="00E63837" w:rsidRDefault="00437F31" w:rsidP="00E63837">
                  <w:pPr>
                    <w:numPr>
                      <w:ilvl w:val="0"/>
                      <w:numId w:val="17"/>
                    </w:numPr>
                    <w:suppressAutoHyphens/>
                    <w:jc w:val="both"/>
                    <w:rPr>
                      <w:kern w:val="1"/>
                      <w:sz w:val="20"/>
                      <w:szCs w:val="20"/>
                      <w:lang w:eastAsia="ar-SA"/>
                    </w:rPr>
                  </w:pPr>
                  <w:r w:rsidRPr="00E63837">
                    <w:rPr>
                      <w:kern w:val="1"/>
                      <w:sz w:val="20"/>
                      <w:szCs w:val="20"/>
                      <w:lang w:eastAsia="ar-SA"/>
                    </w:rPr>
                    <w:t xml:space="preserve">Montavimo instrukcija </w:t>
                  </w:r>
                </w:p>
              </w:tc>
            </w:tr>
            <w:tr w:rsidR="00437F31" w:rsidRPr="00E63837" w14:paraId="65BABDCA" w14:textId="77777777" w:rsidTr="00AB314E">
              <w:tc>
                <w:tcPr>
                  <w:tcW w:w="3827" w:type="dxa"/>
                </w:tcPr>
                <w:p w14:paraId="7CB69DA3" w14:textId="77777777" w:rsidR="00437F31" w:rsidRPr="00E63837" w:rsidRDefault="00437F31" w:rsidP="00E63837">
                  <w:pPr>
                    <w:suppressAutoHyphens/>
                    <w:jc w:val="both"/>
                    <w:rPr>
                      <w:color w:val="000000"/>
                      <w:kern w:val="1"/>
                      <w:sz w:val="20"/>
                      <w:szCs w:val="20"/>
                    </w:rPr>
                  </w:pPr>
                  <w:r w:rsidRPr="00E63837">
                    <w:rPr>
                      <w:color w:val="000000"/>
                      <w:kern w:val="1"/>
                      <w:sz w:val="20"/>
                      <w:szCs w:val="20"/>
                    </w:rPr>
                    <w:t>Sandėliavimo laikas</w:t>
                  </w:r>
                </w:p>
              </w:tc>
              <w:tc>
                <w:tcPr>
                  <w:tcW w:w="5609" w:type="dxa"/>
                </w:tcPr>
                <w:p w14:paraId="04CA736D"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Neribotas</w:t>
                  </w:r>
                </w:p>
              </w:tc>
            </w:tr>
            <w:tr w:rsidR="00437F31" w:rsidRPr="00E63837" w14:paraId="044EB280" w14:textId="77777777" w:rsidTr="00AB314E">
              <w:tc>
                <w:tcPr>
                  <w:tcW w:w="3827" w:type="dxa"/>
                </w:tcPr>
                <w:p w14:paraId="480FDA21" w14:textId="77777777" w:rsidR="00437F31" w:rsidRPr="00E63837" w:rsidRDefault="00437F31" w:rsidP="00E63837">
                  <w:pPr>
                    <w:suppressAutoHyphens/>
                    <w:jc w:val="both"/>
                    <w:rPr>
                      <w:kern w:val="1"/>
                      <w:sz w:val="20"/>
                      <w:szCs w:val="20"/>
                      <w:lang w:eastAsia="ar-SA"/>
                    </w:rPr>
                  </w:pPr>
                  <w:r w:rsidRPr="00E63837">
                    <w:rPr>
                      <w:color w:val="000000"/>
                      <w:kern w:val="1"/>
                      <w:sz w:val="20"/>
                      <w:szCs w:val="20"/>
                    </w:rPr>
                    <w:t>Tarnavimo laikas</w:t>
                  </w:r>
                </w:p>
              </w:tc>
              <w:tc>
                <w:tcPr>
                  <w:tcW w:w="5609" w:type="dxa"/>
                </w:tcPr>
                <w:p w14:paraId="23300579"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&gt; 40 metų</w:t>
                  </w:r>
                </w:p>
              </w:tc>
            </w:tr>
            <w:tr w:rsidR="00437F31" w:rsidRPr="00E63837" w14:paraId="5238A46A" w14:textId="77777777" w:rsidTr="00AB314E">
              <w:trPr>
                <w:trHeight w:val="70"/>
              </w:trPr>
              <w:tc>
                <w:tcPr>
                  <w:tcW w:w="3827" w:type="dxa"/>
                </w:tcPr>
                <w:p w14:paraId="5A228D2C"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Garantinis laikas</w:t>
                  </w:r>
                </w:p>
              </w:tc>
              <w:tc>
                <w:tcPr>
                  <w:tcW w:w="5609" w:type="dxa"/>
                </w:tcPr>
                <w:p w14:paraId="7A8EC56B" w14:textId="77777777" w:rsidR="00437F31" w:rsidRPr="00E63837" w:rsidRDefault="00437F31" w:rsidP="00E63837">
                  <w:pPr>
                    <w:suppressAutoHyphens/>
                    <w:jc w:val="both"/>
                    <w:rPr>
                      <w:kern w:val="1"/>
                      <w:sz w:val="20"/>
                      <w:szCs w:val="20"/>
                      <w:lang w:eastAsia="ar-SA"/>
                    </w:rPr>
                  </w:pPr>
                  <w:r w:rsidRPr="00E63837">
                    <w:rPr>
                      <w:kern w:val="1"/>
                      <w:sz w:val="20"/>
                      <w:szCs w:val="20"/>
                      <w:lang w:eastAsia="ar-SA"/>
                    </w:rPr>
                    <w:t>≥ 24 mėnesių</w:t>
                  </w:r>
                </w:p>
              </w:tc>
            </w:tr>
          </w:tbl>
          <w:p w14:paraId="69A21D7C" w14:textId="77777777" w:rsidR="00437F31" w:rsidRPr="00E63837" w:rsidRDefault="00437F31" w:rsidP="00E63837">
            <w:pPr>
              <w:jc w:val="both"/>
              <w:rPr>
                <w:rFonts w:eastAsia="Calibri"/>
                <w:sz w:val="20"/>
                <w:szCs w:val="20"/>
                <w:lang w:eastAsia="en-US"/>
              </w:rPr>
            </w:pPr>
          </w:p>
          <w:p w14:paraId="21010D1C" w14:textId="2B899EF7" w:rsidR="00437F31" w:rsidRPr="00E63837" w:rsidRDefault="00437F31" w:rsidP="00E63837">
            <w:pPr>
              <w:jc w:val="both"/>
              <w:rPr>
                <w:rFonts w:eastAsia="Calibri"/>
                <w:b/>
                <w:sz w:val="20"/>
                <w:szCs w:val="20"/>
                <w:lang w:eastAsia="en-US"/>
              </w:rPr>
            </w:pPr>
            <w:r w:rsidRPr="00E63837">
              <w:rPr>
                <w:rFonts w:eastAsia="Calibri"/>
                <w:b/>
                <w:sz w:val="20"/>
                <w:szCs w:val="20"/>
                <w:lang w:eastAsia="en-US"/>
              </w:rPr>
              <w:t>19. Kryptinio gręžimo darbai uždaru būdu, įtraukiant iki 75 mm skersmens PVC vamzdį</w:t>
            </w:r>
          </w:p>
          <w:p w14:paraId="6FFAD51D" w14:textId="77777777" w:rsidR="004D34D4" w:rsidRPr="00E63837" w:rsidRDefault="004D34D4" w:rsidP="00E63837">
            <w:pPr>
              <w:autoSpaceDE w:val="0"/>
              <w:autoSpaceDN w:val="0"/>
              <w:adjustRightInd w:val="0"/>
              <w:jc w:val="both"/>
              <w:rPr>
                <w:rFonts w:eastAsia="ArialMT"/>
                <w:sz w:val="20"/>
                <w:szCs w:val="20"/>
                <w:lang w:eastAsia="en-US"/>
              </w:rPr>
            </w:pPr>
            <w:r w:rsidRPr="00E63837">
              <w:rPr>
                <w:rFonts w:eastAsia="ArialMT"/>
                <w:sz w:val="20"/>
                <w:szCs w:val="20"/>
                <w:lang w:eastAsia="en-US"/>
              </w:rPr>
              <w:t>Horizontalaus gręžimo būdas naudojamas kabelinių komunikacijų dėklų įrengimui po kelio ir šaligatvio</w:t>
            </w:r>
          </w:p>
          <w:p w14:paraId="25D8A3C2" w14:textId="1D1B19F0" w:rsidR="00A12E70" w:rsidRPr="00E63837" w:rsidRDefault="004D34D4" w:rsidP="00E63837">
            <w:pPr>
              <w:jc w:val="both"/>
              <w:rPr>
                <w:rFonts w:eastAsia="Calibri"/>
                <w:sz w:val="20"/>
                <w:szCs w:val="20"/>
                <w:lang w:eastAsia="en-US"/>
              </w:rPr>
            </w:pPr>
            <w:r w:rsidRPr="00E63837">
              <w:rPr>
                <w:rFonts w:eastAsia="ArialMT"/>
                <w:sz w:val="20"/>
                <w:szCs w:val="20"/>
                <w:lang w:eastAsia="en-US"/>
              </w:rPr>
              <w:t>dangomis. Taikant šį metodą, naudojami aukšto slėgio poliet</w:t>
            </w:r>
            <w:r w:rsidR="0023316D" w:rsidRPr="00E63837">
              <w:rPr>
                <w:rFonts w:eastAsia="ArialMT"/>
                <w:sz w:val="20"/>
                <w:szCs w:val="20"/>
                <w:lang w:eastAsia="en-US"/>
              </w:rPr>
              <w:t>ileno vamzdžiai HDPE iki 75</w:t>
            </w:r>
            <w:r w:rsidRPr="00E63837">
              <w:rPr>
                <w:rFonts w:eastAsia="ArialMT"/>
                <w:sz w:val="20"/>
                <w:szCs w:val="20"/>
                <w:lang w:eastAsia="en-US"/>
              </w:rPr>
              <w:t xml:space="preserve"> mm.</w:t>
            </w:r>
          </w:p>
          <w:p w14:paraId="4DA46326" w14:textId="02BCAA67" w:rsidR="00E37B93" w:rsidRPr="00E63837" w:rsidRDefault="00E37B93" w:rsidP="00E63837">
            <w:pPr>
              <w:autoSpaceDE w:val="0"/>
              <w:autoSpaceDN w:val="0"/>
              <w:adjustRightInd w:val="0"/>
              <w:jc w:val="both"/>
              <w:rPr>
                <w:rFonts w:eastAsiaTheme="minorHAnsi"/>
                <w:b/>
                <w:bCs/>
                <w:sz w:val="20"/>
                <w:szCs w:val="20"/>
                <w:lang w:eastAsia="en-US"/>
              </w:rPr>
            </w:pPr>
          </w:p>
          <w:p w14:paraId="367C966D" w14:textId="33D76AD8" w:rsidR="00E37B93" w:rsidRPr="00E63837" w:rsidRDefault="00E37B93" w:rsidP="00E63837">
            <w:pPr>
              <w:autoSpaceDE w:val="0"/>
              <w:autoSpaceDN w:val="0"/>
              <w:adjustRightInd w:val="0"/>
              <w:jc w:val="both"/>
              <w:rPr>
                <w:rFonts w:eastAsiaTheme="minorHAnsi"/>
                <w:b/>
                <w:bCs/>
                <w:sz w:val="20"/>
                <w:szCs w:val="20"/>
                <w:lang w:eastAsia="en-US"/>
              </w:rPr>
            </w:pPr>
            <w:r w:rsidRPr="00E63837">
              <w:rPr>
                <w:rFonts w:eastAsiaTheme="minorHAnsi"/>
                <w:b/>
                <w:bCs/>
                <w:sz w:val="20"/>
                <w:szCs w:val="20"/>
                <w:lang w:eastAsia="en-US"/>
              </w:rPr>
              <w:t>Techniniai parametrai ir reikalavimai Dydis, sąlyga</w:t>
            </w:r>
          </w:p>
          <w:p w14:paraId="64A3A378"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1. Standartai LST EN 61386-24</w:t>
            </w:r>
          </w:p>
          <w:p w14:paraId="7D5E665A" w14:textId="1AE1F5E8"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2.Produ</w:t>
            </w:r>
            <w:r w:rsidRPr="00E63837">
              <w:rPr>
                <w:rFonts w:eastAsia="ArialMT"/>
                <w:sz w:val="20"/>
                <w:szCs w:val="20"/>
                <w:lang w:eastAsia="en-US"/>
              </w:rPr>
              <w:t>kto sertifikavimas turi būti atliktas Europoje</w:t>
            </w:r>
          </w:p>
          <w:p w14:paraId="298973D2"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ArialMT"/>
                <w:sz w:val="20"/>
                <w:szCs w:val="20"/>
                <w:lang w:eastAsia="en-US"/>
              </w:rPr>
              <w:t>esančioje nepriklausomoje organizacijoje, kuri yra</w:t>
            </w:r>
          </w:p>
          <w:p w14:paraId="192D1323"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ArialMT"/>
                <w:sz w:val="20"/>
                <w:szCs w:val="20"/>
                <w:lang w:eastAsia="en-US"/>
              </w:rPr>
              <w:t>akredituota produktų sertifikavimo srityje</w:t>
            </w:r>
            <w:r w:rsidRPr="00E63837">
              <w:rPr>
                <w:rFonts w:eastAsiaTheme="minorHAnsi"/>
                <w:sz w:val="20"/>
                <w:szCs w:val="20"/>
                <w:lang w:eastAsia="en-US"/>
              </w:rPr>
              <w:t>.</w:t>
            </w:r>
          </w:p>
          <w:p w14:paraId="7143E301"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ArialMT"/>
                <w:sz w:val="20"/>
                <w:szCs w:val="20"/>
                <w:lang w:eastAsia="en-US"/>
              </w:rPr>
              <w:t>Pateikti sertifikatą</w:t>
            </w:r>
          </w:p>
          <w:p w14:paraId="409F39A2" w14:textId="7C0C05E0"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 xml:space="preserve">3. </w:t>
            </w:r>
            <w:r w:rsidRPr="00E63837">
              <w:rPr>
                <w:rFonts w:eastAsia="ArialMT"/>
                <w:sz w:val="20"/>
                <w:szCs w:val="20"/>
                <w:lang w:eastAsia="en-US"/>
              </w:rPr>
              <w:t xml:space="preserve">Medžiaga </w:t>
            </w:r>
            <w:r w:rsidRPr="00E63837">
              <w:rPr>
                <w:rFonts w:eastAsiaTheme="minorHAnsi"/>
                <w:sz w:val="20"/>
                <w:szCs w:val="20"/>
                <w:lang w:eastAsia="en-US"/>
              </w:rPr>
              <w:t>PE</w:t>
            </w:r>
          </w:p>
          <w:p w14:paraId="3772DD42"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4. V</w:t>
            </w:r>
            <w:r w:rsidRPr="00E63837">
              <w:rPr>
                <w:rFonts w:eastAsia="ArialMT"/>
                <w:sz w:val="20"/>
                <w:szCs w:val="20"/>
                <w:lang w:eastAsia="en-US"/>
              </w:rPr>
              <w:t xml:space="preserve">amzdžio išorinė sienelė </w:t>
            </w:r>
            <w:r w:rsidRPr="00E63837">
              <w:rPr>
                <w:rFonts w:eastAsiaTheme="minorHAnsi"/>
                <w:sz w:val="20"/>
                <w:szCs w:val="20"/>
                <w:lang w:eastAsia="en-US"/>
              </w:rPr>
              <w:t>Lygi</w:t>
            </w:r>
          </w:p>
          <w:p w14:paraId="4C9F0BE9"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5. V</w:t>
            </w:r>
            <w:r w:rsidRPr="00E63837">
              <w:rPr>
                <w:rFonts w:eastAsia="ArialMT"/>
                <w:sz w:val="20"/>
                <w:szCs w:val="20"/>
                <w:lang w:eastAsia="en-US"/>
              </w:rPr>
              <w:t xml:space="preserve">amzdžio vidinė sienelė </w:t>
            </w:r>
            <w:r w:rsidRPr="00E63837">
              <w:rPr>
                <w:rFonts w:eastAsiaTheme="minorHAnsi"/>
                <w:sz w:val="20"/>
                <w:szCs w:val="20"/>
                <w:lang w:eastAsia="en-US"/>
              </w:rPr>
              <w:t>Lygi</w:t>
            </w:r>
          </w:p>
          <w:p w14:paraId="0C98C8CF"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Theme="minorHAnsi"/>
                <w:sz w:val="20"/>
                <w:szCs w:val="20"/>
                <w:lang w:eastAsia="en-US"/>
              </w:rPr>
              <w:t xml:space="preserve">6. </w:t>
            </w:r>
            <w:r w:rsidRPr="00E63837">
              <w:rPr>
                <w:rFonts w:eastAsia="ArialMT"/>
                <w:sz w:val="20"/>
                <w:szCs w:val="20"/>
                <w:lang w:eastAsia="en-US"/>
              </w:rPr>
              <w:t>Vamzdžio išorinės sienelės spalva Raudona arba raudona juostelė</w:t>
            </w:r>
          </w:p>
          <w:p w14:paraId="03CE8623" w14:textId="1CE58F61"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7.</w:t>
            </w:r>
            <w:r w:rsidRPr="00E63837">
              <w:rPr>
                <w:rFonts w:eastAsia="ArialMT"/>
                <w:sz w:val="20"/>
                <w:szCs w:val="20"/>
                <w:lang w:eastAsia="en-US"/>
              </w:rPr>
              <w:t xml:space="preserve">Vamzdžių </w:t>
            </w:r>
            <w:proofErr w:type="spellStart"/>
            <w:r w:rsidRPr="00E63837">
              <w:rPr>
                <w:rFonts w:eastAsia="ArialMT"/>
                <w:sz w:val="20"/>
                <w:szCs w:val="20"/>
                <w:lang w:eastAsia="en-US"/>
              </w:rPr>
              <w:t>gabaritiniai</w:t>
            </w:r>
            <w:proofErr w:type="spellEnd"/>
            <w:r w:rsidRPr="00E63837">
              <w:rPr>
                <w:rFonts w:eastAsia="ArialMT"/>
                <w:sz w:val="20"/>
                <w:szCs w:val="20"/>
                <w:lang w:eastAsia="en-US"/>
              </w:rPr>
              <w:t xml:space="preserve"> matmenys (išorinis vamzdžio</w:t>
            </w:r>
            <w:r w:rsidRPr="00E63837">
              <w:rPr>
                <w:rFonts w:eastAsiaTheme="minorHAnsi"/>
                <w:sz w:val="20"/>
                <w:szCs w:val="20"/>
                <w:lang w:eastAsia="en-US"/>
              </w:rPr>
              <w:t xml:space="preserve"> skersmuo, mm)75</w:t>
            </w:r>
          </w:p>
          <w:p w14:paraId="7224701E" w14:textId="2B90CED9"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8.</w:t>
            </w:r>
            <w:r w:rsidRPr="00E63837">
              <w:rPr>
                <w:rFonts w:eastAsia="ArialMT"/>
                <w:sz w:val="20"/>
                <w:szCs w:val="20"/>
                <w:lang w:eastAsia="en-US"/>
              </w:rPr>
              <w:t>Atsparumas gniuž</w:t>
            </w:r>
            <w:r w:rsidRPr="00E63837">
              <w:rPr>
                <w:rFonts w:eastAsiaTheme="minorHAnsi"/>
                <w:sz w:val="20"/>
                <w:szCs w:val="20"/>
                <w:lang w:eastAsia="en-US"/>
              </w:rPr>
              <w:t xml:space="preserve">dymui (angl. </w:t>
            </w:r>
            <w:proofErr w:type="spellStart"/>
            <w:r w:rsidRPr="00E63837">
              <w:rPr>
                <w:rFonts w:eastAsiaTheme="minorHAnsi"/>
                <w:sz w:val="20"/>
                <w:szCs w:val="20"/>
                <w:lang w:eastAsia="en-US"/>
              </w:rPr>
              <w:t>Resistance</w:t>
            </w:r>
            <w:proofErr w:type="spellEnd"/>
            <w:r w:rsidRPr="00E63837">
              <w:rPr>
                <w:rFonts w:eastAsiaTheme="minorHAnsi"/>
                <w:sz w:val="20"/>
                <w:szCs w:val="20"/>
                <w:lang w:eastAsia="en-US"/>
              </w:rPr>
              <w:t xml:space="preserve"> </w:t>
            </w:r>
            <w:proofErr w:type="spellStart"/>
            <w:r w:rsidRPr="00E63837">
              <w:rPr>
                <w:rFonts w:eastAsiaTheme="minorHAnsi"/>
                <w:sz w:val="20"/>
                <w:szCs w:val="20"/>
                <w:lang w:eastAsia="en-US"/>
              </w:rPr>
              <w:t>tocompression</w:t>
            </w:r>
            <w:proofErr w:type="spellEnd"/>
            <w:r w:rsidRPr="00E63837">
              <w:rPr>
                <w:rFonts w:eastAsiaTheme="minorHAnsi"/>
                <w:sz w:val="20"/>
                <w:szCs w:val="20"/>
                <w:lang w:eastAsia="en-US"/>
              </w:rPr>
              <w:t>) pagal LST EN 61386-24 stan</w:t>
            </w:r>
            <w:r w:rsidRPr="00E63837">
              <w:rPr>
                <w:rFonts w:eastAsia="ArialMT"/>
                <w:sz w:val="20"/>
                <w:szCs w:val="20"/>
                <w:lang w:eastAsia="en-US"/>
              </w:rPr>
              <w:t>dartą</w:t>
            </w:r>
          </w:p>
          <w:p w14:paraId="7AEE110D"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ArialMT"/>
                <w:sz w:val="20"/>
                <w:szCs w:val="20"/>
                <w:lang w:eastAsia="en-US"/>
              </w:rPr>
              <w:t xml:space="preserve">≥ </w:t>
            </w:r>
            <w:r w:rsidRPr="00E63837">
              <w:rPr>
                <w:rFonts w:eastAsiaTheme="minorHAnsi"/>
                <w:sz w:val="20"/>
                <w:szCs w:val="20"/>
                <w:lang w:eastAsia="en-US"/>
              </w:rPr>
              <w:t>1250 N;</w:t>
            </w:r>
          </w:p>
          <w:p w14:paraId="44E9E841" w14:textId="663CF9E3"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9.</w:t>
            </w:r>
            <w:r w:rsidRPr="00E63837">
              <w:rPr>
                <w:rFonts w:eastAsia="ArialMT"/>
                <w:sz w:val="20"/>
                <w:szCs w:val="20"/>
                <w:lang w:eastAsia="en-US"/>
              </w:rPr>
              <w:t xml:space="preserve">Atsparumas smūgiams (angl. </w:t>
            </w:r>
            <w:proofErr w:type="spellStart"/>
            <w:r w:rsidRPr="00E63837">
              <w:rPr>
                <w:rFonts w:eastAsia="ArialMT"/>
                <w:sz w:val="20"/>
                <w:szCs w:val="20"/>
                <w:lang w:eastAsia="en-US"/>
              </w:rPr>
              <w:t>Resi</w:t>
            </w:r>
            <w:r w:rsidRPr="00E63837">
              <w:rPr>
                <w:rFonts w:eastAsiaTheme="minorHAnsi"/>
                <w:sz w:val="20"/>
                <w:szCs w:val="20"/>
                <w:lang w:eastAsia="en-US"/>
              </w:rPr>
              <w:t>stance</w:t>
            </w:r>
            <w:proofErr w:type="spellEnd"/>
            <w:r w:rsidRPr="00E63837">
              <w:rPr>
                <w:rFonts w:eastAsiaTheme="minorHAnsi"/>
                <w:sz w:val="20"/>
                <w:szCs w:val="20"/>
                <w:lang w:eastAsia="en-US"/>
              </w:rPr>
              <w:t xml:space="preserve"> to </w:t>
            </w:r>
            <w:proofErr w:type="spellStart"/>
            <w:r w:rsidRPr="00E63837">
              <w:rPr>
                <w:rFonts w:eastAsiaTheme="minorHAnsi"/>
                <w:sz w:val="20"/>
                <w:szCs w:val="20"/>
                <w:lang w:eastAsia="en-US"/>
              </w:rPr>
              <w:t>impact</w:t>
            </w:r>
            <w:proofErr w:type="spellEnd"/>
            <w:r w:rsidRPr="00E63837">
              <w:rPr>
                <w:rFonts w:eastAsiaTheme="minorHAnsi"/>
                <w:sz w:val="20"/>
                <w:szCs w:val="20"/>
                <w:lang w:eastAsia="en-US"/>
              </w:rPr>
              <w:t xml:space="preserve">) </w:t>
            </w:r>
            <w:proofErr w:type="spellStart"/>
            <w:r w:rsidRPr="00E63837">
              <w:rPr>
                <w:rFonts w:eastAsiaTheme="minorHAnsi"/>
                <w:sz w:val="20"/>
                <w:szCs w:val="20"/>
                <w:lang w:eastAsia="en-US"/>
              </w:rPr>
              <w:t>pagalLST</w:t>
            </w:r>
            <w:proofErr w:type="spellEnd"/>
            <w:r w:rsidRPr="00E63837">
              <w:rPr>
                <w:rFonts w:eastAsiaTheme="minorHAnsi"/>
                <w:sz w:val="20"/>
                <w:szCs w:val="20"/>
                <w:lang w:eastAsia="en-US"/>
              </w:rPr>
              <w:t xml:space="preserve"> EN 61386-</w:t>
            </w:r>
            <w:r w:rsidRPr="00E63837">
              <w:rPr>
                <w:rFonts w:eastAsia="ArialMT"/>
                <w:sz w:val="20"/>
                <w:szCs w:val="20"/>
                <w:lang w:eastAsia="en-US"/>
              </w:rPr>
              <w:t xml:space="preserve">24 </w:t>
            </w:r>
            <w:proofErr w:type="spellStart"/>
            <w:r w:rsidRPr="00E63837">
              <w:rPr>
                <w:rFonts w:eastAsia="ArialMT"/>
                <w:sz w:val="20"/>
                <w:szCs w:val="20"/>
                <w:lang w:eastAsia="en-US"/>
              </w:rPr>
              <w:t>standartą</w:t>
            </w:r>
            <w:r w:rsidRPr="00E63837">
              <w:rPr>
                <w:rFonts w:eastAsiaTheme="minorHAnsi"/>
                <w:sz w:val="20"/>
                <w:szCs w:val="20"/>
                <w:lang w:eastAsia="en-US"/>
              </w:rPr>
              <w:t>Normalus</w:t>
            </w:r>
            <w:proofErr w:type="spellEnd"/>
            <w:r w:rsidRPr="00E63837">
              <w:rPr>
                <w:rFonts w:eastAsiaTheme="minorHAnsi"/>
                <w:sz w:val="20"/>
                <w:szCs w:val="20"/>
                <w:lang w:eastAsia="en-US"/>
              </w:rPr>
              <w:t xml:space="preserve"> (angl. N- </w:t>
            </w:r>
            <w:proofErr w:type="spellStart"/>
            <w:r w:rsidRPr="00E63837">
              <w:rPr>
                <w:rFonts w:eastAsiaTheme="minorHAnsi"/>
                <w:sz w:val="20"/>
                <w:szCs w:val="20"/>
                <w:lang w:eastAsia="en-US"/>
              </w:rPr>
              <w:t>normal</w:t>
            </w:r>
            <w:proofErr w:type="spellEnd"/>
            <w:r w:rsidRPr="00E63837">
              <w:rPr>
                <w:rFonts w:eastAsiaTheme="minorHAnsi"/>
                <w:sz w:val="20"/>
                <w:szCs w:val="20"/>
                <w:lang w:eastAsia="en-US"/>
              </w:rPr>
              <w:t>);</w:t>
            </w:r>
          </w:p>
          <w:p w14:paraId="2FC92108" w14:textId="057EF2B2" w:rsidR="00E37B93" w:rsidRPr="00E63837" w:rsidRDefault="00E37B93" w:rsidP="00E63837">
            <w:pPr>
              <w:autoSpaceDE w:val="0"/>
              <w:autoSpaceDN w:val="0"/>
              <w:adjustRightInd w:val="0"/>
              <w:jc w:val="both"/>
              <w:rPr>
                <w:rFonts w:eastAsia="ArialMT"/>
                <w:sz w:val="20"/>
                <w:szCs w:val="20"/>
                <w:lang w:eastAsia="en-US"/>
              </w:rPr>
            </w:pPr>
            <w:r w:rsidRPr="00E63837">
              <w:rPr>
                <w:rFonts w:eastAsiaTheme="minorHAnsi"/>
                <w:sz w:val="20"/>
                <w:szCs w:val="20"/>
                <w:lang w:eastAsia="en-US"/>
              </w:rPr>
              <w:t xml:space="preserve">10. </w:t>
            </w:r>
            <w:r w:rsidRPr="00E63837">
              <w:rPr>
                <w:rFonts w:eastAsia="ArialMT"/>
                <w:sz w:val="20"/>
                <w:szCs w:val="20"/>
                <w:lang w:eastAsia="en-US"/>
              </w:rPr>
              <w:t xml:space="preserve">Vamzdžiai yra skirti kloti </w:t>
            </w:r>
            <w:proofErr w:type="spellStart"/>
            <w:r w:rsidRPr="00E63837">
              <w:rPr>
                <w:rFonts w:eastAsia="ArialMT"/>
                <w:sz w:val="20"/>
                <w:szCs w:val="20"/>
                <w:lang w:eastAsia="en-US"/>
              </w:rPr>
              <w:t>betranšėjiniu</w:t>
            </w:r>
            <w:proofErr w:type="spellEnd"/>
            <w:r w:rsidRPr="00E63837">
              <w:rPr>
                <w:rFonts w:eastAsia="ArialMT"/>
                <w:sz w:val="20"/>
                <w:szCs w:val="20"/>
                <w:lang w:eastAsia="en-US"/>
              </w:rPr>
              <w:t xml:space="preserve"> </w:t>
            </w:r>
            <w:proofErr w:type="spellStart"/>
            <w:r w:rsidRPr="00E63837">
              <w:rPr>
                <w:rFonts w:eastAsia="ArialMT"/>
                <w:sz w:val="20"/>
                <w:szCs w:val="20"/>
                <w:lang w:eastAsia="en-US"/>
              </w:rPr>
              <w:t>būduAnt</w:t>
            </w:r>
            <w:proofErr w:type="spellEnd"/>
            <w:r w:rsidRPr="00E63837">
              <w:rPr>
                <w:rFonts w:eastAsia="ArialMT"/>
                <w:sz w:val="20"/>
                <w:szCs w:val="20"/>
                <w:lang w:eastAsia="en-US"/>
              </w:rPr>
              <w:t xml:space="preserve"> vamzdž</w:t>
            </w:r>
            <w:r w:rsidRPr="00E63837">
              <w:rPr>
                <w:rFonts w:eastAsiaTheme="minorHAnsi"/>
                <w:sz w:val="20"/>
                <w:szCs w:val="20"/>
                <w:lang w:eastAsia="en-US"/>
              </w:rPr>
              <w:t>i</w:t>
            </w:r>
            <w:r w:rsidRPr="00E63837">
              <w:rPr>
                <w:rFonts w:eastAsia="ArialMT"/>
                <w:sz w:val="20"/>
                <w:szCs w:val="20"/>
                <w:lang w:eastAsia="en-US"/>
              </w:rPr>
              <w:t xml:space="preserve">o išorinės sienelės turi būti </w:t>
            </w:r>
            <w:r w:rsidRPr="00E63837">
              <w:rPr>
                <w:rFonts w:eastAsiaTheme="minorHAnsi"/>
                <w:sz w:val="20"/>
                <w:szCs w:val="20"/>
                <w:lang w:eastAsia="en-US"/>
              </w:rPr>
              <w:t>nurodoma</w:t>
            </w:r>
          </w:p>
          <w:p w14:paraId="5204F597"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ArialMT"/>
                <w:sz w:val="20"/>
                <w:szCs w:val="20"/>
                <w:lang w:eastAsia="en-US"/>
              </w:rPr>
              <w:t>Žymėjimas:</w:t>
            </w:r>
          </w:p>
          <w:p w14:paraId="234E78D9"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SymbolMT"/>
                <w:sz w:val="20"/>
                <w:szCs w:val="20"/>
                <w:lang w:eastAsia="en-US"/>
              </w:rPr>
              <w:t xml:space="preserve">• </w:t>
            </w:r>
            <w:r w:rsidRPr="00E63837">
              <w:rPr>
                <w:rFonts w:eastAsiaTheme="minorHAnsi"/>
                <w:sz w:val="20"/>
                <w:szCs w:val="20"/>
                <w:lang w:eastAsia="en-US"/>
              </w:rPr>
              <w:t>Gamintojas;</w:t>
            </w:r>
          </w:p>
          <w:p w14:paraId="147EF241"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SymbolMT"/>
                <w:sz w:val="20"/>
                <w:szCs w:val="20"/>
                <w:lang w:eastAsia="en-US"/>
              </w:rPr>
              <w:t xml:space="preserve">• </w:t>
            </w:r>
            <w:r w:rsidRPr="00E63837">
              <w:rPr>
                <w:rFonts w:eastAsiaTheme="minorHAnsi"/>
                <w:sz w:val="20"/>
                <w:szCs w:val="20"/>
                <w:lang w:eastAsia="en-US"/>
              </w:rPr>
              <w:t>Standartas;</w:t>
            </w:r>
          </w:p>
          <w:p w14:paraId="65205DC9"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SymbolMT"/>
                <w:sz w:val="20"/>
                <w:szCs w:val="20"/>
                <w:lang w:eastAsia="en-US"/>
              </w:rPr>
              <w:t xml:space="preserve">• </w:t>
            </w:r>
            <w:r w:rsidRPr="00E63837">
              <w:rPr>
                <w:rFonts w:eastAsiaTheme="minorHAnsi"/>
                <w:sz w:val="20"/>
                <w:szCs w:val="20"/>
                <w:lang w:eastAsia="en-US"/>
              </w:rPr>
              <w:t>Atsparu</w:t>
            </w:r>
            <w:r w:rsidRPr="00E63837">
              <w:rPr>
                <w:rFonts w:eastAsia="ArialMT"/>
                <w:sz w:val="20"/>
                <w:szCs w:val="20"/>
                <w:lang w:eastAsia="en-US"/>
              </w:rPr>
              <w:t xml:space="preserve">mas gniuždymui (≥ </w:t>
            </w:r>
            <w:r w:rsidRPr="00E63837">
              <w:rPr>
                <w:rFonts w:eastAsiaTheme="minorHAnsi"/>
                <w:sz w:val="20"/>
                <w:szCs w:val="20"/>
                <w:lang w:eastAsia="en-US"/>
              </w:rPr>
              <w:t>1250 N);</w:t>
            </w:r>
          </w:p>
          <w:p w14:paraId="25BACE60"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SymbolMT"/>
                <w:sz w:val="20"/>
                <w:szCs w:val="20"/>
                <w:lang w:eastAsia="en-US"/>
              </w:rPr>
              <w:t xml:space="preserve">• </w:t>
            </w:r>
            <w:r w:rsidRPr="00E63837">
              <w:rPr>
                <w:rFonts w:eastAsiaTheme="minorHAnsi"/>
                <w:sz w:val="20"/>
                <w:szCs w:val="20"/>
                <w:lang w:eastAsia="en-US"/>
              </w:rPr>
              <w:t>Atsparum</w:t>
            </w:r>
            <w:r w:rsidRPr="00E63837">
              <w:rPr>
                <w:rFonts w:eastAsia="ArialMT"/>
                <w:sz w:val="20"/>
                <w:szCs w:val="20"/>
                <w:lang w:eastAsia="en-US"/>
              </w:rPr>
              <w:t>as smūgiams;</w:t>
            </w:r>
          </w:p>
          <w:p w14:paraId="0A8BF100"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SymbolMT"/>
                <w:sz w:val="20"/>
                <w:szCs w:val="20"/>
                <w:lang w:eastAsia="en-US"/>
              </w:rPr>
              <w:t xml:space="preserve">• </w:t>
            </w:r>
            <w:r w:rsidRPr="00E63837">
              <w:rPr>
                <w:rFonts w:eastAsia="ArialMT"/>
                <w:sz w:val="20"/>
                <w:szCs w:val="20"/>
                <w:lang w:eastAsia="en-US"/>
              </w:rPr>
              <w:t>Vamzdžio nominalus diametras;</w:t>
            </w:r>
          </w:p>
          <w:p w14:paraId="35A9425A" w14:textId="77777777" w:rsidR="00E37B93" w:rsidRPr="00E63837" w:rsidRDefault="00E37B93" w:rsidP="00E63837">
            <w:pPr>
              <w:autoSpaceDE w:val="0"/>
              <w:autoSpaceDN w:val="0"/>
              <w:adjustRightInd w:val="0"/>
              <w:jc w:val="both"/>
              <w:rPr>
                <w:rFonts w:eastAsia="ArialMT"/>
                <w:sz w:val="20"/>
                <w:szCs w:val="20"/>
                <w:lang w:eastAsia="en-US"/>
              </w:rPr>
            </w:pPr>
            <w:r w:rsidRPr="00E63837">
              <w:rPr>
                <w:rFonts w:eastAsia="SymbolMT"/>
                <w:sz w:val="20"/>
                <w:szCs w:val="20"/>
                <w:lang w:eastAsia="en-US"/>
              </w:rPr>
              <w:t xml:space="preserve">• </w:t>
            </w:r>
            <w:r w:rsidRPr="00E63837">
              <w:rPr>
                <w:rFonts w:eastAsia="ArialMT"/>
                <w:sz w:val="20"/>
                <w:szCs w:val="20"/>
                <w:lang w:eastAsia="en-US"/>
              </w:rPr>
              <w:t>Žaliava iš kurios pagamintas kabelio</w:t>
            </w:r>
          </w:p>
          <w:p w14:paraId="396336C2"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apsauginis vamzdis</w:t>
            </w:r>
          </w:p>
          <w:p w14:paraId="2E3895EE"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 xml:space="preserve">11. </w:t>
            </w:r>
            <w:r w:rsidRPr="00E63837">
              <w:rPr>
                <w:rFonts w:eastAsia="ArialMT"/>
                <w:sz w:val="20"/>
                <w:szCs w:val="20"/>
                <w:lang w:eastAsia="en-US"/>
              </w:rPr>
              <w:t xml:space="preserve">Darbo temperatūra </w:t>
            </w:r>
            <w:r w:rsidRPr="00E63837">
              <w:rPr>
                <w:rFonts w:eastAsiaTheme="minorHAnsi"/>
                <w:sz w:val="20"/>
                <w:szCs w:val="20"/>
                <w:lang w:eastAsia="en-US"/>
              </w:rPr>
              <w:t xml:space="preserve">-20 </w:t>
            </w:r>
            <w:r w:rsidRPr="00E63837">
              <w:rPr>
                <w:rFonts w:eastAsia="ArialMT"/>
                <w:sz w:val="20"/>
                <w:szCs w:val="20"/>
                <w:lang w:eastAsia="en-US"/>
              </w:rPr>
              <w:t xml:space="preserve">÷ +60 </w:t>
            </w:r>
            <w:proofErr w:type="spellStart"/>
            <w:r w:rsidRPr="00E63837">
              <w:rPr>
                <w:rFonts w:eastAsiaTheme="minorHAnsi"/>
                <w:sz w:val="20"/>
                <w:szCs w:val="20"/>
                <w:lang w:eastAsia="en-US"/>
              </w:rPr>
              <w:t>oC</w:t>
            </w:r>
            <w:proofErr w:type="spellEnd"/>
          </w:p>
          <w:p w14:paraId="4BDCA30D" w14:textId="77777777" w:rsidR="00E37B93" w:rsidRPr="00E63837" w:rsidRDefault="00E37B93" w:rsidP="00E63837">
            <w:pPr>
              <w:autoSpaceDE w:val="0"/>
              <w:autoSpaceDN w:val="0"/>
              <w:adjustRightInd w:val="0"/>
              <w:jc w:val="both"/>
              <w:rPr>
                <w:rFonts w:eastAsiaTheme="minorHAnsi"/>
                <w:sz w:val="20"/>
                <w:szCs w:val="20"/>
                <w:lang w:eastAsia="en-US"/>
              </w:rPr>
            </w:pPr>
            <w:r w:rsidRPr="00E63837">
              <w:rPr>
                <w:rFonts w:eastAsiaTheme="minorHAnsi"/>
                <w:sz w:val="20"/>
                <w:szCs w:val="20"/>
                <w:lang w:eastAsia="en-US"/>
              </w:rPr>
              <w:t xml:space="preserve">12. Tarnavimo laikas </w:t>
            </w:r>
            <w:r w:rsidRPr="00E63837">
              <w:rPr>
                <w:rFonts w:eastAsia="ArialMT"/>
                <w:sz w:val="20"/>
                <w:szCs w:val="20"/>
                <w:lang w:eastAsia="en-US"/>
              </w:rPr>
              <w:t xml:space="preserve">≥ 40 </w:t>
            </w:r>
            <w:r w:rsidRPr="00E63837">
              <w:rPr>
                <w:rFonts w:eastAsiaTheme="minorHAnsi"/>
                <w:sz w:val="20"/>
                <w:szCs w:val="20"/>
                <w:lang w:eastAsia="en-US"/>
              </w:rPr>
              <w:t>metai</w:t>
            </w:r>
          </w:p>
          <w:p w14:paraId="418247D7" w14:textId="6A681086" w:rsidR="00AE707E" w:rsidRPr="00E63837" w:rsidRDefault="00E37B93" w:rsidP="00E63837">
            <w:pPr>
              <w:shd w:val="clear" w:color="auto" w:fill="FFFFFF"/>
              <w:spacing w:after="360"/>
              <w:jc w:val="both"/>
              <w:outlineLvl w:val="0"/>
              <w:rPr>
                <w:rFonts w:eastAsia="ArialMT"/>
                <w:sz w:val="20"/>
                <w:szCs w:val="20"/>
                <w:lang w:eastAsia="en-US"/>
              </w:rPr>
            </w:pPr>
            <w:r w:rsidRPr="00E63837">
              <w:rPr>
                <w:rFonts w:eastAsiaTheme="minorHAnsi"/>
                <w:sz w:val="20"/>
                <w:szCs w:val="20"/>
                <w:lang w:eastAsia="en-US"/>
              </w:rPr>
              <w:t xml:space="preserve">13. Garantinis laikas </w:t>
            </w:r>
            <w:r w:rsidRPr="00E63837">
              <w:rPr>
                <w:rFonts w:eastAsia="ArialMT"/>
                <w:sz w:val="20"/>
                <w:szCs w:val="20"/>
                <w:lang w:eastAsia="en-US"/>
              </w:rPr>
              <w:t>≥ 5 metai</w:t>
            </w:r>
          </w:p>
          <w:p w14:paraId="050F20ED" w14:textId="34C7CF59" w:rsidR="00E37B93" w:rsidRPr="00E63837" w:rsidRDefault="00E37B93" w:rsidP="00E63837">
            <w:pPr>
              <w:shd w:val="clear" w:color="auto" w:fill="FFFFFF"/>
              <w:spacing w:after="360"/>
              <w:jc w:val="both"/>
              <w:outlineLvl w:val="0"/>
              <w:rPr>
                <w:rFonts w:eastAsia="Calibri"/>
                <w:b/>
                <w:sz w:val="20"/>
                <w:szCs w:val="20"/>
                <w:lang w:eastAsia="en-US"/>
              </w:rPr>
            </w:pPr>
            <w:r w:rsidRPr="00E63837">
              <w:rPr>
                <w:rFonts w:eastAsia="ArialMT"/>
                <w:b/>
                <w:sz w:val="20"/>
                <w:szCs w:val="20"/>
                <w:lang w:eastAsia="en-US"/>
              </w:rPr>
              <w:t>20.</w:t>
            </w:r>
            <w:r w:rsidRPr="00E63837">
              <w:rPr>
                <w:rFonts w:eastAsia="Calibri"/>
                <w:b/>
                <w:sz w:val="20"/>
                <w:szCs w:val="20"/>
                <w:lang w:eastAsia="en-US"/>
              </w:rPr>
              <w:t xml:space="preserve"> Kontrolinis geodezinių matavimų parengimas</w:t>
            </w:r>
          </w:p>
          <w:p w14:paraId="1D349FF8" w14:textId="77777777" w:rsidR="002035DA" w:rsidRPr="00E63837" w:rsidRDefault="00E37B93" w:rsidP="00E63837">
            <w:pPr>
              <w:autoSpaceDE w:val="0"/>
              <w:autoSpaceDN w:val="0"/>
              <w:adjustRightInd w:val="0"/>
              <w:jc w:val="both"/>
              <w:rPr>
                <w:rFonts w:eastAsia="TimesNewRoman"/>
                <w:sz w:val="20"/>
                <w:szCs w:val="20"/>
                <w:lang w:eastAsia="en-US"/>
              </w:rPr>
            </w:pPr>
            <w:r w:rsidRPr="00E63837">
              <w:rPr>
                <w:rFonts w:eastAsia="TimesNewRoman"/>
                <w:sz w:val="20"/>
                <w:szCs w:val="20"/>
                <w:lang w:eastAsia="en-US"/>
              </w:rPr>
              <w:t>Visais atvejais, pradėjus ir užbaigus žemės darbus, turi būti padaromos požeminių komunikacijų geodezinės nuotraukos.</w:t>
            </w:r>
            <w:r w:rsidR="002035DA" w:rsidRPr="00E63837">
              <w:rPr>
                <w:rFonts w:eastAsia="TimesNewRoman"/>
                <w:sz w:val="20"/>
                <w:szCs w:val="20"/>
                <w:lang w:eastAsia="en-US"/>
              </w:rPr>
              <w:t xml:space="preserve"> </w:t>
            </w:r>
          </w:p>
          <w:p w14:paraId="6D2CFDDA" w14:textId="06E9B1BB" w:rsidR="002035DA" w:rsidRPr="00E63837" w:rsidRDefault="002035DA" w:rsidP="00E63837">
            <w:pPr>
              <w:autoSpaceDE w:val="0"/>
              <w:autoSpaceDN w:val="0"/>
              <w:adjustRightInd w:val="0"/>
              <w:jc w:val="both"/>
              <w:rPr>
                <w:rFonts w:eastAsia="ArialMT"/>
                <w:sz w:val="20"/>
                <w:szCs w:val="20"/>
                <w:lang w:eastAsia="en-US"/>
              </w:rPr>
            </w:pPr>
            <w:r w:rsidRPr="00E63837">
              <w:rPr>
                <w:rFonts w:eastAsia="ArialMT"/>
                <w:sz w:val="20"/>
                <w:szCs w:val="20"/>
                <w:lang w:eastAsia="en-US"/>
              </w:rPr>
              <w:t>Geodezinis trasos nužymėjimas:</w:t>
            </w:r>
          </w:p>
          <w:p w14:paraId="36342362" w14:textId="4F8973C8" w:rsidR="002035DA" w:rsidRDefault="002035DA" w:rsidP="00E63837">
            <w:pPr>
              <w:jc w:val="both"/>
              <w:rPr>
                <w:rFonts w:eastAsia="ArialMT"/>
                <w:sz w:val="20"/>
                <w:szCs w:val="20"/>
                <w:lang w:eastAsia="en-US"/>
              </w:rPr>
            </w:pPr>
            <w:r w:rsidRPr="00710A52">
              <w:rPr>
                <w:rFonts w:eastAsia="ArialMT"/>
                <w:sz w:val="20"/>
                <w:szCs w:val="20"/>
                <w:lang w:eastAsia="en-US"/>
              </w:rPr>
              <w:t>nužymima medinėmis gairėmis posūkiuose ir linijinėje trasoje kas 50 m. žymima trasos pradžia, pabaiga, ašis, šulinių vieta; padaromos atžymos požeminių komunikacijų susikirtimo vietose, pastatant specialius ženklus; nežinant tikslių esamų komunikacijų vietų, kasama kas 20 m. (0,35 m. pločio skersinės tranšėjos pagal visą plotį ir gylį kasamos tranšėjos); kabelių buvimo vieta nustatoma kabelių ieškikliais; dalyvaujant rangovui ir užsakovui techninės priežiūros inžinieriui, parengiamas geodezinės trasos nužymėjimo aktas ir pridedama nužymėjimo schema.</w:t>
            </w:r>
          </w:p>
          <w:p w14:paraId="6A2AC086" w14:textId="05C5AE6F" w:rsidR="00DB1C6A" w:rsidRDefault="00DB1C6A" w:rsidP="00E63837">
            <w:pPr>
              <w:jc w:val="both"/>
              <w:rPr>
                <w:rFonts w:eastAsia="Calibri"/>
                <w:b/>
                <w:sz w:val="20"/>
                <w:szCs w:val="20"/>
                <w:lang w:eastAsia="en-US"/>
              </w:rPr>
            </w:pPr>
            <w:r w:rsidRPr="00DB1C6A">
              <w:rPr>
                <w:rFonts w:eastAsia="ArialMT"/>
                <w:b/>
                <w:sz w:val="20"/>
                <w:szCs w:val="20"/>
                <w:lang w:eastAsia="en-US"/>
              </w:rPr>
              <w:t xml:space="preserve">21. </w:t>
            </w:r>
            <w:r w:rsidRPr="00DB1C6A">
              <w:rPr>
                <w:rFonts w:eastAsia="Calibri"/>
                <w:b/>
                <w:sz w:val="20"/>
                <w:szCs w:val="20"/>
                <w:lang w:eastAsia="en-US"/>
              </w:rPr>
              <w:t>Darbų aprašo parengimas</w:t>
            </w:r>
          </w:p>
          <w:p w14:paraId="37A499D0" w14:textId="76A0EB22" w:rsidR="00DB1C6A" w:rsidRDefault="00DB1C6A" w:rsidP="00E63837">
            <w:pPr>
              <w:jc w:val="both"/>
              <w:rPr>
                <w:bCs/>
                <w:color w:val="000000"/>
                <w:sz w:val="20"/>
                <w:szCs w:val="20"/>
              </w:rPr>
            </w:pPr>
            <w:r w:rsidRPr="00DB1C6A">
              <w:rPr>
                <w:sz w:val="20"/>
                <w:szCs w:val="20"/>
              </w:rPr>
              <w:t xml:space="preserve">aprašas privalo būti parengtas vadovaujantis </w:t>
            </w:r>
            <w:r w:rsidRPr="00DB1C6A">
              <w:rPr>
                <w:bCs/>
                <w:color w:val="000000"/>
                <w:sz w:val="20"/>
                <w:szCs w:val="20"/>
              </w:rPr>
              <w:t>statybos techninio reglamento STR 1.04.04:2017 „Statinio projektavimas, projekto ekspertizė“ reikalavimais ir suderintas su užsakovu</w:t>
            </w:r>
          </w:p>
          <w:p w14:paraId="28EF3255" w14:textId="4CFE8369" w:rsidR="00DB1C6A" w:rsidRDefault="00DB1C6A" w:rsidP="00E63837">
            <w:pPr>
              <w:jc w:val="both"/>
              <w:rPr>
                <w:rFonts w:eastAsia="Calibri"/>
                <w:b/>
                <w:sz w:val="20"/>
                <w:szCs w:val="20"/>
                <w:lang w:eastAsia="en-US"/>
              </w:rPr>
            </w:pPr>
            <w:r w:rsidRPr="00DB1C6A">
              <w:rPr>
                <w:b/>
                <w:bCs/>
                <w:color w:val="000000"/>
                <w:sz w:val="20"/>
                <w:szCs w:val="20"/>
              </w:rPr>
              <w:t>22.</w:t>
            </w:r>
            <w:r w:rsidRPr="00DB1C6A">
              <w:rPr>
                <w:rFonts w:eastAsia="Calibri"/>
                <w:b/>
                <w:sz w:val="20"/>
                <w:szCs w:val="20"/>
                <w:lang w:eastAsia="en-US"/>
              </w:rPr>
              <w:t xml:space="preserve"> Rangovo akto pateikimas ESO</w:t>
            </w:r>
          </w:p>
          <w:p w14:paraId="6A8EE8B8" w14:textId="36092072" w:rsidR="00DB1C6A" w:rsidRPr="002E7172" w:rsidRDefault="00DB1C6A" w:rsidP="002E7172">
            <w:pPr>
              <w:rPr>
                <w:sz w:val="20"/>
                <w:szCs w:val="20"/>
              </w:rPr>
            </w:pPr>
            <w:r w:rsidRPr="002E7172">
              <w:rPr>
                <w:sz w:val="20"/>
                <w:szCs w:val="20"/>
              </w:rPr>
              <w:t>Objekto elektros įrenginių įrengimo projektą/ schemą; Žemės sklypo kadastrinių matavimų planą su nurodyta pakloto elektros kabelio trasa (jeigu trasa nebuvo klojama, prašome pažymėti (parašyti) ant žemės sklypo kadastrinio matavimo plano, kad naujas kabelis nebuvo tiestas); Elektros grandinių varžų matavimo protokolą</w:t>
            </w:r>
          </w:p>
          <w:p w14:paraId="3D5F3FD9" w14:textId="77777777" w:rsidR="0019308E" w:rsidRPr="00710A52" w:rsidRDefault="0019308E" w:rsidP="00E63837">
            <w:pPr>
              <w:jc w:val="both"/>
              <w:rPr>
                <w:sz w:val="20"/>
                <w:szCs w:val="20"/>
              </w:rPr>
            </w:pPr>
            <w:r w:rsidRPr="00710A52">
              <w:rPr>
                <w:b/>
                <w:sz w:val="20"/>
                <w:szCs w:val="20"/>
              </w:rPr>
              <w:t>Tiekėjas privalo:</w:t>
            </w:r>
          </w:p>
          <w:p w14:paraId="0A2129EC" w14:textId="77777777" w:rsidR="0019308E" w:rsidRPr="00710A52" w:rsidRDefault="0019308E" w:rsidP="00E63837">
            <w:pPr>
              <w:pStyle w:val="Sraopastraipa"/>
              <w:widowControl/>
              <w:numPr>
                <w:ilvl w:val="0"/>
                <w:numId w:val="3"/>
              </w:numPr>
              <w:autoSpaceDE/>
              <w:autoSpaceDN/>
              <w:adjustRightInd/>
              <w:jc w:val="both"/>
            </w:pPr>
            <w:r w:rsidRPr="00710A52">
              <w:t>Ne vėliau kaip per 5 (penkias) darbo dienas nuo Sutarties pasirašymo pateikti Perkančiajai organizacijai įsakymo dėl Tiekėjo, paskirto statybos darbų vadovu, teisės aktų nustatyta tvarka patvirtintą įsakymo kopiją ir nurodyti šio asmens kontaktinius duomenis;</w:t>
            </w:r>
          </w:p>
          <w:p w14:paraId="3551FE27" w14:textId="77777777" w:rsidR="0019308E" w:rsidRPr="00E63837" w:rsidRDefault="0019308E" w:rsidP="00E63837">
            <w:pPr>
              <w:pStyle w:val="Betarp"/>
              <w:numPr>
                <w:ilvl w:val="0"/>
                <w:numId w:val="3"/>
              </w:numPr>
              <w:jc w:val="both"/>
              <w:rPr>
                <w:sz w:val="20"/>
                <w:szCs w:val="20"/>
              </w:rPr>
            </w:pPr>
            <w:r w:rsidRPr="00710A52">
              <w:rPr>
                <w:sz w:val="20"/>
                <w:szCs w:val="20"/>
              </w:rPr>
              <w:t>Vykdyti darbus pagal Perkančiosios organizacijos pateiktą raštišką užduotį ir/ar Objektų sąrašus, darbų grafiką.</w:t>
            </w:r>
            <w:r w:rsidRPr="00E63837">
              <w:rPr>
                <w:sz w:val="20"/>
                <w:szCs w:val="20"/>
              </w:rPr>
              <w:t xml:space="preserve">  </w:t>
            </w:r>
          </w:p>
        </w:tc>
      </w:tr>
      <w:tr w:rsidR="0019308E" w:rsidRPr="00CC6E4C" w14:paraId="00D8AB22" w14:textId="77777777" w:rsidTr="00A12E70">
        <w:trPr>
          <w:trHeight w:val="1189"/>
        </w:trPr>
        <w:tc>
          <w:tcPr>
            <w:tcW w:w="2134" w:type="dxa"/>
            <w:shd w:val="clear" w:color="auto" w:fill="auto"/>
          </w:tcPr>
          <w:p w14:paraId="1F6693AF" w14:textId="21D9C14C" w:rsidR="0019308E" w:rsidRPr="00CC6E4C" w:rsidRDefault="0019308E" w:rsidP="00A12E70">
            <w:pPr>
              <w:pStyle w:val="Betarp"/>
              <w:ind w:right="-108"/>
            </w:pPr>
            <w:r w:rsidRPr="00CC6E4C">
              <w:lastRenderedPageBreak/>
              <w:t>5. DARBAI VYKDOMI VADOVAUJANTIS TEISINIAIS AKTAIS</w:t>
            </w:r>
          </w:p>
        </w:tc>
        <w:tc>
          <w:tcPr>
            <w:tcW w:w="8606" w:type="dxa"/>
            <w:tcBorders>
              <w:top w:val="single" w:sz="4" w:space="0" w:color="auto"/>
              <w:right w:val="single" w:sz="4" w:space="0" w:color="auto"/>
            </w:tcBorders>
            <w:shd w:val="clear" w:color="auto" w:fill="auto"/>
          </w:tcPr>
          <w:p w14:paraId="3D3C7026" w14:textId="77777777" w:rsidR="0019308E" w:rsidRPr="00710A52" w:rsidRDefault="0019308E" w:rsidP="00A12E70">
            <w:pPr>
              <w:ind w:firstLine="7"/>
              <w:jc w:val="both"/>
              <w:rPr>
                <w:spacing w:val="3"/>
                <w:sz w:val="20"/>
                <w:szCs w:val="20"/>
              </w:rPr>
            </w:pPr>
            <w:r w:rsidRPr="00710A52">
              <w:rPr>
                <w:spacing w:val="3"/>
                <w:sz w:val="20"/>
                <w:szCs w:val="20"/>
              </w:rPr>
              <w:t xml:space="preserve">Tiekėjas Darbus privalės atlikti naudodamas savus išteklius, darbo jėgą, medžiagas, techniką, mechanizmus, įrengimus ir įrangą. Perkančioji organizacija nesuteiks jokių išteklių, darbo jėgos, medžiagų, technikos, mechanizmų, įrengimų ar įrangos, reikalingos Sutartyje numatytiems Darbams atlikti. </w:t>
            </w:r>
          </w:p>
          <w:p w14:paraId="52A737E5" w14:textId="77777777" w:rsidR="0019308E" w:rsidRPr="00710A52" w:rsidRDefault="0019308E" w:rsidP="00A12E70">
            <w:pPr>
              <w:ind w:firstLine="7"/>
              <w:jc w:val="both"/>
              <w:rPr>
                <w:spacing w:val="3"/>
                <w:sz w:val="20"/>
                <w:szCs w:val="20"/>
              </w:rPr>
            </w:pPr>
            <w:r w:rsidRPr="00710A52">
              <w:rPr>
                <w:sz w:val="20"/>
                <w:szCs w:val="20"/>
              </w:rPr>
              <w:t>Statybinės atliekos turi būti tvarkomos LR atliekų tvarkymo įstatymo 2002-07-01 Nr. IX-1004 nustatyta tvarka ir Statybinių atliekų tvarkymo taisyklėmis, kurios patvirtintos Aplinkos ministro 2006-12-29 įsakymu Nr. D1-637 (Nauja redakcija nuo 2018-07-01). Tiekėjas</w:t>
            </w:r>
            <w:r w:rsidRPr="00710A52">
              <w:rPr>
                <w:spacing w:val="3"/>
                <w:sz w:val="20"/>
                <w:szCs w:val="20"/>
              </w:rPr>
              <w:t xml:space="preserve"> Darbų metu susidariusias atliekas išveža ir utilizuoja pats.</w:t>
            </w:r>
          </w:p>
          <w:p w14:paraId="74184114" w14:textId="77777777" w:rsidR="0019308E" w:rsidRPr="00710A52" w:rsidRDefault="0019308E" w:rsidP="00A12E70">
            <w:pPr>
              <w:widowControl w:val="0"/>
              <w:shd w:val="clear" w:color="auto" w:fill="FFFFFF"/>
              <w:tabs>
                <w:tab w:val="left" w:pos="842"/>
              </w:tabs>
              <w:autoSpaceDE w:val="0"/>
              <w:autoSpaceDN w:val="0"/>
              <w:adjustRightInd w:val="0"/>
              <w:jc w:val="both"/>
              <w:rPr>
                <w:sz w:val="20"/>
                <w:szCs w:val="20"/>
              </w:rPr>
            </w:pPr>
            <w:r w:rsidRPr="00710A52">
              <w:rPr>
                <w:sz w:val="20"/>
                <w:szCs w:val="20"/>
              </w:rPr>
              <w:t>Atlikdamas Darbus, Tiekėjas užtikrina:  darbų saugos reikalavimų  laikymąsi; aplinkos apsaugos reikalavimų laikymąsi; trečiųjų asmenų interesų apsaugą; esamų inžinerinių tinklų išsaugojimą.</w:t>
            </w:r>
          </w:p>
          <w:p w14:paraId="618583E4" w14:textId="77777777" w:rsidR="0019308E" w:rsidRPr="00710A52" w:rsidRDefault="0019308E" w:rsidP="00A12E70">
            <w:pPr>
              <w:widowControl w:val="0"/>
              <w:shd w:val="clear" w:color="auto" w:fill="FFFFFF"/>
              <w:tabs>
                <w:tab w:val="left" w:pos="842"/>
              </w:tabs>
              <w:autoSpaceDE w:val="0"/>
              <w:autoSpaceDN w:val="0"/>
              <w:adjustRightInd w:val="0"/>
              <w:jc w:val="both"/>
              <w:rPr>
                <w:sz w:val="20"/>
                <w:szCs w:val="20"/>
              </w:rPr>
            </w:pPr>
            <w:r w:rsidRPr="00710A52">
              <w:rPr>
                <w:sz w:val="20"/>
                <w:szCs w:val="20"/>
              </w:rPr>
              <w:t>Prieš pradedant bet kokius kasimo darbus, kur yra inžineriniai komunikacijų tinklai, esant būtinybei susiderinti su reikiamomis tinklų savininkais.</w:t>
            </w:r>
          </w:p>
          <w:p w14:paraId="5A21A3C2" w14:textId="6B31F784" w:rsidR="0019308E" w:rsidRPr="00710A52" w:rsidRDefault="0019308E" w:rsidP="00A12E70">
            <w:pPr>
              <w:widowControl w:val="0"/>
              <w:shd w:val="clear" w:color="auto" w:fill="FFFFFF"/>
              <w:tabs>
                <w:tab w:val="left" w:pos="842"/>
              </w:tabs>
              <w:autoSpaceDE w:val="0"/>
              <w:autoSpaceDN w:val="0"/>
              <w:adjustRightInd w:val="0"/>
              <w:jc w:val="both"/>
              <w:rPr>
                <w:sz w:val="20"/>
                <w:szCs w:val="20"/>
              </w:rPr>
            </w:pPr>
            <w:r w:rsidRPr="00710A52">
              <w:rPr>
                <w:sz w:val="20"/>
                <w:szCs w:val="20"/>
              </w:rPr>
              <w:t>Naudojamos medžiagos p</w:t>
            </w:r>
            <w:r w:rsidR="00710A52" w:rsidRPr="00710A52">
              <w:rPr>
                <w:sz w:val="20"/>
                <w:szCs w:val="20"/>
              </w:rPr>
              <w:t>rivalo turėti kokybę</w:t>
            </w:r>
            <w:r w:rsidRPr="00710A52">
              <w:rPr>
                <w:sz w:val="20"/>
                <w:szCs w:val="20"/>
              </w:rPr>
              <w:t xml:space="preserve"> patvirtinančius dokumentus.  Kokybė turi atitikti teisės aktų reikalavimus, techninių reikalavimų aprašų ir įrengimo taisyklių reikalavimus.</w:t>
            </w:r>
          </w:p>
          <w:p w14:paraId="4128E036" w14:textId="4909E90C" w:rsidR="0019308E" w:rsidRPr="00710A52" w:rsidRDefault="00710A52" w:rsidP="00710A52">
            <w:pPr>
              <w:ind w:right="-1" w:firstLine="7"/>
              <w:jc w:val="both"/>
              <w:rPr>
                <w:rFonts w:eastAsia="Calibri"/>
                <w:sz w:val="20"/>
                <w:szCs w:val="20"/>
              </w:rPr>
            </w:pPr>
            <w:r w:rsidRPr="00710A52">
              <w:rPr>
                <w:sz w:val="20"/>
                <w:szCs w:val="20"/>
              </w:rPr>
              <w:t xml:space="preserve">Teikiant šias paslaugas Paslaugų teikėjas privalo vadovautis LR elektros energetikos įstatymu, LR energetikos ministro 2012 m. birželio 18 d. įsakymu Nr. 1-116 patvirtintomis  Elektros tinklų naudojimo taisyklėmis, LR energetikos ministro 2011 m. vasario 3 d. įsakymu Nr. 1-28 patvirtintomis  Apšvietimo elektros įrenginių įrengimo taisyklėmis, LR energetikos ministro 2012 m. vasario 3 d. įsakymu Nr. 1-22 patvirtintomis  Elektros įrenginių įrengimo bendrosiomis taisyklėmis, LR energetikos ministro 2011 m. gruodžio 20 d. įsakymu Nr. 1-309 patvirtintomis  Elektros linijų ir instaliacijos įrengimo taisyklėmis, kitais galiojančiais teisės norminiais aktais. Vadovaujamasi galiojančiomis nurodytų teisės aktų redakcijomis. Gatvės apšvietimo linijos bei įrengimai turi atitikti Lietuvos standartų, LST EN 13201-2:2016, LST EN 13201-3:2016, LST EN 13201-4:2016 ir AEĮĮT reikalavimus bei </w:t>
            </w:r>
            <w:r w:rsidRPr="00710A52">
              <w:rPr>
                <w:noProof/>
                <w:sz w:val="20"/>
                <w:szCs w:val="20"/>
              </w:rPr>
              <w:t>LSTTR/CEN13201-1:2014 rekomendacijas.</w:t>
            </w:r>
            <w:r w:rsidRPr="00710A52">
              <w:rPr>
                <w:sz w:val="20"/>
                <w:szCs w:val="20"/>
              </w:rPr>
              <w:t xml:space="preserve"> </w:t>
            </w:r>
            <w:r w:rsidR="0019308E" w:rsidRPr="00710A52">
              <w:rPr>
                <w:sz w:val="20"/>
                <w:szCs w:val="20"/>
              </w:rPr>
              <w:t>Pasikeitus įstatymų ir kitų teisės aktų nuostatoms ir reikalavimams, reglamentuojantiems atliekamų darbų ar teikiamų paslaugų vykdymą, vadovautis galiojančiais teisės aktais.</w:t>
            </w:r>
          </w:p>
          <w:p w14:paraId="582E3CA0" w14:textId="77777777" w:rsidR="0019308E" w:rsidRPr="00710A52" w:rsidRDefault="0019308E" w:rsidP="00A12E70">
            <w:pPr>
              <w:pStyle w:val="Betarp"/>
              <w:ind w:right="34"/>
              <w:jc w:val="both"/>
              <w:rPr>
                <w:sz w:val="20"/>
                <w:szCs w:val="20"/>
              </w:rPr>
            </w:pPr>
            <w:r w:rsidRPr="00710A52">
              <w:rPr>
                <w:spacing w:val="3"/>
                <w:sz w:val="20"/>
                <w:szCs w:val="20"/>
              </w:rPr>
              <w:t>Atliekant darbus judriose gatvėse Tiekėjas privalo naudoti įspėjamuosius kelio ženklus, esant būtinybei organizuoti apylankas. Darbus organizuoti taip, kad nesusidarytų automobilių spūsčių..</w:t>
            </w:r>
          </w:p>
        </w:tc>
      </w:tr>
      <w:tr w:rsidR="0019308E" w:rsidRPr="00CC6E4C" w14:paraId="6F024FE2" w14:textId="77777777" w:rsidTr="00A12E70">
        <w:tc>
          <w:tcPr>
            <w:tcW w:w="2134" w:type="dxa"/>
            <w:shd w:val="clear" w:color="auto" w:fill="auto"/>
          </w:tcPr>
          <w:p w14:paraId="1329E523" w14:textId="77777777" w:rsidR="0019308E" w:rsidRPr="00CC6E4C" w:rsidRDefault="0019308E" w:rsidP="00A12E70">
            <w:pPr>
              <w:pStyle w:val="Betarp"/>
              <w:ind w:right="-108"/>
            </w:pPr>
            <w:r w:rsidRPr="00CC6E4C">
              <w:t>6. PATEIKIAMŲ DOKUMENTŲ SKAIČIUS</w:t>
            </w:r>
          </w:p>
        </w:tc>
        <w:tc>
          <w:tcPr>
            <w:tcW w:w="8606" w:type="dxa"/>
            <w:tcBorders>
              <w:right w:val="single" w:sz="4" w:space="0" w:color="auto"/>
            </w:tcBorders>
            <w:shd w:val="clear" w:color="auto" w:fill="auto"/>
          </w:tcPr>
          <w:p w14:paraId="49482284" w14:textId="1E73D919" w:rsidR="0019308E" w:rsidRPr="00710A52" w:rsidRDefault="0019308E" w:rsidP="00A12E70">
            <w:pPr>
              <w:rPr>
                <w:sz w:val="20"/>
                <w:szCs w:val="20"/>
              </w:rPr>
            </w:pPr>
            <w:r w:rsidRPr="00710A52">
              <w:rPr>
                <w:rFonts w:eastAsia="Calibri"/>
                <w:sz w:val="20"/>
                <w:szCs w:val="20"/>
              </w:rPr>
              <w:t xml:space="preserve">Atsiskaitoma už faktiškai atliktus Darbus bei pateikus juos pagrindžiančius dokumentus: Darbų priėmimo – perdavimo aktą (F-2) (2 egz.), Darbų ir išlaidų apmokėjimo pažymą  (F-3) (2 egz.), kurie pasirašyti (vizuoti) </w:t>
            </w:r>
            <w:r w:rsidR="002573B6" w:rsidRPr="002573B6">
              <w:rPr>
                <w:rFonts w:eastAsia="Calibri"/>
                <w:sz w:val="20"/>
                <w:szCs w:val="20"/>
                <w:lang w:eastAsia="en-US"/>
              </w:rPr>
              <w:t>Užsakovo atstov</w:t>
            </w:r>
            <w:r w:rsidR="002573B6">
              <w:rPr>
                <w:rFonts w:eastAsia="Calibri"/>
                <w:sz w:val="20"/>
                <w:szCs w:val="20"/>
                <w:lang w:eastAsia="en-US"/>
              </w:rPr>
              <w:t>as</w:t>
            </w:r>
            <w:r w:rsidR="002573B6" w:rsidRPr="00710A52">
              <w:rPr>
                <w:sz w:val="20"/>
                <w:szCs w:val="20"/>
              </w:rPr>
              <w:t xml:space="preserve"> </w:t>
            </w:r>
            <w:r w:rsidRPr="00710A52">
              <w:rPr>
                <w:sz w:val="20"/>
                <w:szCs w:val="20"/>
              </w:rPr>
              <w:t>(ar jį pavaduojančio asmens) parašais</w:t>
            </w:r>
            <w:r w:rsidRPr="00710A52">
              <w:rPr>
                <w:rFonts w:eastAsia="Calibri"/>
                <w:sz w:val="20"/>
                <w:szCs w:val="20"/>
              </w:rPr>
              <w:t>, ir PVM sąskaitą faktūrą. Minėti atsiskaitymo dokumentai Užsakovui perduodami ne vėliau kaip iki einamojo mėnesio 20 dienos. Baigiantis metams minėtus dokumentus pateikti ne vėliau kaip iki gruodžio 5 d. Užsakovas pateiktus Darbų priėmimo – perdavimo dokumentus tikrina ir pasirašo per 5 (penkias) darbo dienas. Rangovui nepateikus Darbų priėmimo – perdavimo dokumentų nurodytu terminu, jų pateikimas ir pasirašymas atidedamas kitam mėnesiui</w:t>
            </w:r>
          </w:p>
          <w:p w14:paraId="6F610D23" w14:textId="578716E5" w:rsidR="0019308E" w:rsidRPr="00710A52" w:rsidRDefault="0019308E" w:rsidP="00A12E70">
            <w:pPr>
              <w:tabs>
                <w:tab w:val="left" w:pos="284"/>
                <w:tab w:val="left" w:pos="720"/>
                <w:tab w:val="left" w:pos="851"/>
                <w:tab w:val="left" w:pos="1134"/>
                <w:tab w:val="left" w:pos="1418"/>
              </w:tabs>
              <w:rPr>
                <w:rFonts w:eastAsia="Calibri"/>
                <w:sz w:val="20"/>
                <w:szCs w:val="20"/>
              </w:rPr>
            </w:pPr>
            <w:r w:rsidRPr="00710A52">
              <w:rPr>
                <w:sz w:val="20"/>
                <w:szCs w:val="20"/>
              </w:rPr>
              <w:t>Atsiskaitymo dokumentai vykdant pirkimo sutartį turi būti teikiami naudojantis įvairiomis elektroninėmis sistemomis, suderintomis su informacin</w:t>
            </w:r>
            <w:r w:rsidR="0023316D" w:rsidRPr="00710A52">
              <w:rPr>
                <w:sz w:val="20"/>
                <w:szCs w:val="20"/>
              </w:rPr>
              <w:t>e sistema „</w:t>
            </w:r>
            <w:proofErr w:type="spellStart"/>
            <w:r w:rsidR="0023316D" w:rsidRPr="00710A52">
              <w:rPr>
                <w:sz w:val="20"/>
                <w:szCs w:val="20"/>
              </w:rPr>
              <w:t>Sabis</w:t>
            </w:r>
            <w:proofErr w:type="spellEnd"/>
            <w:r w:rsidRPr="00710A52">
              <w:rPr>
                <w:sz w:val="20"/>
                <w:szCs w:val="20"/>
              </w:rPr>
              <w:t>“ (Rangovas įsivertina visas galimas išlaidas, susijusias su šių sistemų naudojimu.</w:t>
            </w:r>
          </w:p>
          <w:p w14:paraId="7941DE83" w14:textId="77777777" w:rsidR="0019308E" w:rsidRPr="00710A52" w:rsidRDefault="0019308E" w:rsidP="00A12E70">
            <w:pPr>
              <w:pStyle w:val="Betarp"/>
              <w:jc w:val="both"/>
              <w:rPr>
                <w:sz w:val="20"/>
                <w:szCs w:val="20"/>
              </w:rPr>
            </w:pPr>
            <w:r w:rsidRPr="00710A52">
              <w:rPr>
                <w:sz w:val="20"/>
                <w:szCs w:val="20"/>
              </w:rPr>
              <w:t>Apmokėjimo terminas nuo atliktų Darbų perdavimo – priėmimo aktų ir PVM sąskaitų faktūrų išrašymo ir pateikimo dienos Rangovui negali būti ilgesnis kaip 30 kalendorinių (trisdešimt) dienų. Atsižvelgiant į valstybės biudžeto apskaitos ypatumus, mokėjimo terminai gali būti ilgesni, tačiau negali viršyti 60 kalendorinių dienų.</w:t>
            </w:r>
          </w:p>
        </w:tc>
      </w:tr>
      <w:tr w:rsidR="0019308E" w:rsidRPr="00CC6E4C" w14:paraId="3B3CE168" w14:textId="77777777" w:rsidTr="00A12E70">
        <w:tc>
          <w:tcPr>
            <w:tcW w:w="2134" w:type="dxa"/>
            <w:shd w:val="clear" w:color="auto" w:fill="auto"/>
          </w:tcPr>
          <w:p w14:paraId="46BF7A87" w14:textId="77777777" w:rsidR="0019308E" w:rsidRPr="00CC6E4C" w:rsidRDefault="0019308E" w:rsidP="00A12E70">
            <w:pPr>
              <w:pStyle w:val="Betarp"/>
              <w:ind w:right="-108"/>
            </w:pPr>
            <w:r w:rsidRPr="00CC6E4C">
              <w:t>7. KITI REIKALAVIMAI</w:t>
            </w:r>
          </w:p>
        </w:tc>
        <w:tc>
          <w:tcPr>
            <w:tcW w:w="8606" w:type="dxa"/>
            <w:tcBorders>
              <w:right w:val="single" w:sz="4" w:space="0" w:color="auto"/>
            </w:tcBorders>
            <w:shd w:val="clear" w:color="auto" w:fill="auto"/>
          </w:tcPr>
          <w:p w14:paraId="4C1B5A3A" w14:textId="77777777" w:rsidR="0019308E" w:rsidRPr="00710A52" w:rsidRDefault="0019308E" w:rsidP="00A12E70">
            <w:pPr>
              <w:jc w:val="both"/>
              <w:rPr>
                <w:spacing w:val="3"/>
                <w:sz w:val="20"/>
                <w:szCs w:val="20"/>
              </w:rPr>
            </w:pPr>
            <w:r w:rsidRPr="00710A52">
              <w:rPr>
                <w:sz w:val="20"/>
                <w:szCs w:val="20"/>
              </w:rPr>
              <w:t xml:space="preserve">Vykdyti darbus pagal Perkančiosios organizacijos pateiktą raštišką užduotį. Rangovas gavęs užsakymą, per 3 darbo dienas parengia darbų sąmatą ir darbų grafiką pagal Perkančiosios organizacijos užduotį. </w:t>
            </w:r>
            <w:r w:rsidRPr="00710A52">
              <w:rPr>
                <w:spacing w:val="3"/>
                <w:sz w:val="20"/>
                <w:szCs w:val="20"/>
              </w:rPr>
              <w:t>Perkančiajai organizacijai suderinus sąmatą ir darbų grafiką - darbus pradėti vykdyti ne vėliau kaip per 5 (penkias) darbo dienų nuo sąmatos ir darbų grafiko suderinimo dienos.</w:t>
            </w:r>
          </w:p>
          <w:p w14:paraId="50612E5F" w14:textId="55CA1543" w:rsidR="0019308E" w:rsidRPr="00710A52" w:rsidRDefault="0019308E" w:rsidP="00A12E70">
            <w:pPr>
              <w:rPr>
                <w:sz w:val="20"/>
                <w:szCs w:val="20"/>
              </w:rPr>
            </w:pPr>
            <w:r w:rsidRPr="00710A52">
              <w:rPr>
                <w:spacing w:val="3"/>
                <w:sz w:val="20"/>
                <w:szCs w:val="20"/>
              </w:rPr>
              <w:t>Užsakymus (paraiškas) pateik</w:t>
            </w:r>
            <w:r w:rsidR="0023316D" w:rsidRPr="00710A52">
              <w:rPr>
                <w:spacing w:val="3"/>
                <w:sz w:val="20"/>
                <w:szCs w:val="20"/>
              </w:rPr>
              <w:t xml:space="preserve">s Perkančioji organizacija </w:t>
            </w:r>
            <w:r w:rsidRPr="00710A52">
              <w:rPr>
                <w:sz w:val="20"/>
                <w:szCs w:val="20"/>
              </w:rPr>
              <w:t>.</w:t>
            </w:r>
            <w:r w:rsidRPr="00710A52">
              <w:rPr>
                <w:spacing w:val="3"/>
                <w:sz w:val="20"/>
                <w:szCs w:val="20"/>
              </w:rPr>
              <w:t xml:space="preserve"> Užsakymai (paraiškos) bus pateikiami raštu ar el. laišku (patvirtinant gavimą).</w:t>
            </w:r>
          </w:p>
        </w:tc>
      </w:tr>
    </w:tbl>
    <w:p w14:paraId="7CF5DE53" w14:textId="3BE7731A" w:rsidR="00971607" w:rsidRDefault="00971607" w:rsidP="0019308E">
      <w:pPr>
        <w:jc w:val="both"/>
      </w:pPr>
    </w:p>
    <w:sectPr w:rsidR="00971607" w:rsidSect="00F84E3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7068"/>
    <w:multiLevelType w:val="hybridMultilevel"/>
    <w:tmpl w:val="D0B4239E"/>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112EFE"/>
    <w:multiLevelType w:val="hybridMultilevel"/>
    <w:tmpl w:val="2CCE3E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F3B44EB"/>
    <w:multiLevelType w:val="multilevel"/>
    <w:tmpl w:val="38A0A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B61957"/>
    <w:multiLevelType w:val="hybridMultilevel"/>
    <w:tmpl w:val="C1184F7E"/>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2D414DE9"/>
    <w:multiLevelType w:val="multilevel"/>
    <w:tmpl w:val="96FCE4EE"/>
    <w:lvl w:ilvl="0">
      <w:start w:val="1"/>
      <w:numFmt w:val="decimal"/>
      <w:lvlText w:val="%1."/>
      <w:lvlJc w:val="left"/>
      <w:pPr>
        <w:tabs>
          <w:tab w:val="num" w:pos="720"/>
        </w:tabs>
        <w:ind w:left="720" w:hanging="360"/>
      </w:pPr>
    </w:lvl>
    <w:lvl w:ilvl="1">
      <w:start w:val="12"/>
      <w:numFmt w:val="decimal"/>
      <w:isLgl/>
      <w:lvlText w:val="%1.%2."/>
      <w:lvlJc w:val="left"/>
      <w:pPr>
        <w:ind w:left="1236" w:hanging="444"/>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5"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6" w15:restartNumberingAfterBreak="0">
    <w:nsid w:val="3BD64625"/>
    <w:multiLevelType w:val="hybridMultilevel"/>
    <w:tmpl w:val="F2CCFE9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D995E60"/>
    <w:multiLevelType w:val="multilevel"/>
    <w:tmpl w:val="0A84A5CA"/>
    <w:lvl w:ilvl="0">
      <w:start w:val="1"/>
      <w:numFmt w:val="decimal"/>
      <w:lvlText w:val="%1."/>
      <w:lvlJc w:val="left"/>
      <w:pPr>
        <w:ind w:left="1069" w:hanging="360"/>
      </w:pPr>
    </w:lvl>
    <w:lvl w:ilvl="1">
      <w:start w:val="5"/>
      <w:numFmt w:val="decimal"/>
      <w:isLgl/>
      <w:lvlText w:val="%1.%2."/>
      <w:lvlJc w:val="left"/>
      <w:pPr>
        <w:ind w:left="1249" w:hanging="54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8" w15:restartNumberingAfterBreak="0">
    <w:nsid w:val="41AB7E43"/>
    <w:multiLevelType w:val="multilevel"/>
    <w:tmpl w:val="5784C236"/>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3C17E7A"/>
    <w:multiLevelType w:val="hybridMultilevel"/>
    <w:tmpl w:val="3EA813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7A419E9"/>
    <w:multiLevelType w:val="hybridMultilevel"/>
    <w:tmpl w:val="342E2C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6832A5E"/>
    <w:multiLevelType w:val="multilevel"/>
    <w:tmpl w:val="84FA0678"/>
    <w:lvl w:ilvl="0">
      <w:start w:val="1"/>
      <w:numFmt w:val="decimal"/>
      <w:lvlText w:val="%1."/>
      <w:lvlJc w:val="left"/>
      <w:pPr>
        <w:ind w:left="360" w:hanging="360"/>
      </w:pPr>
      <w:rPr>
        <w:b w:val="0"/>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9CF1784"/>
    <w:multiLevelType w:val="hybridMultilevel"/>
    <w:tmpl w:val="D5A81D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EB0486"/>
    <w:multiLevelType w:val="hybridMultilevel"/>
    <w:tmpl w:val="86D419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4084E4B"/>
    <w:multiLevelType w:val="hybridMultilevel"/>
    <w:tmpl w:val="799E1F3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65E00799"/>
    <w:multiLevelType w:val="multilevel"/>
    <w:tmpl w:val="48C05E78"/>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D337F50"/>
    <w:multiLevelType w:val="multilevel"/>
    <w:tmpl w:val="FCCA8D1A"/>
    <w:lvl w:ilvl="0">
      <w:start w:val="1"/>
      <w:numFmt w:val="decimal"/>
      <w:lvlText w:val="%1."/>
      <w:lvlJc w:val="left"/>
      <w:pPr>
        <w:ind w:left="540" w:hanging="540"/>
      </w:pPr>
    </w:lvl>
    <w:lvl w:ilvl="1">
      <w:start w:val="6"/>
      <w:numFmt w:val="decimal"/>
      <w:lvlText w:val="%1.%2."/>
      <w:lvlJc w:val="left"/>
      <w:pPr>
        <w:ind w:left="894" w:hanging="540"/>
      </w:pPr>
    </w:lvl>
    <w:lvl w:ilvl="2">
      <w:start w:val="2"/>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7143558F"/>
    <w:multiLevelType w:val="hybridMultilevel"/>
    <w:tmpl w:val="120CC6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7"/>
    <w:lvlOverride w:ilvl="0">
      <w:startOverride w:val="1"/>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0"/>
  </w:num>
  <w:num w:numId="6">
    <w:abstractNumId w:val="14"/>
  </w:num>
  <w:num w:numId="7">
    <w:abstractNumId w:val="0"/>
  </w:num>
  <w:num w:numId="8">
    <w:abstractNumId w:val="3"/>
  </w:num>
  <w:num w:numId="9">
    <w:abstractNumId w:val="4"/>
  </w:num>
  <w:num w:numId="10">
    <w:abstractNumId w:val="15"/>
  </w:num>
  <w:num w:numId="11">
    <w:abstractNumId w:val="8"/>
  </w:num>
  <w:num w:numId="12">
    <w:abstractNumId w:val="13"/>
  </w:num>
  <w:num w:numId="13">
    <w:abstractNumId w:val="1"/>
  </w:num>
  <w:num w:numId="14">
    <w:abstractNumId w:val="17"/>
  </w:num>
  <w:num w:numId="15">
    <w:abstractNumId w:val="6"/>
  </w:num>
  <w:num w:numId="16">
    <w:abstractNumId w:val="9"/>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3BD"/>
    <w:rsid w:val="00025D1D"/>
    <w:rsid w:val="00081071"/>
    <w:rsid w:val="00084F18"/>
    <w:rsid w:val="00090054"/>
    <w:rsid w:val="000A5531"/>
    <w:rsid w:val="000D1F88"/>
    <w:rsid w:val="00144001"/>
    <w:rsid w:val="0019308E"/>
    <w:rsid w:val="001A26AD"/>
    <w:rsid w:val="002035DA"/>
    <w:rsid w:val="002036E6"/>
    <w:rsid w:val="0023316D"/>
    <w:rsid w:val="002573B6"/>
    <w:rsid w:val="00294217"/>
    <w:rsid w:val="002A3018"/>
    <w:rsid w:val="002E2835"/>
    <w:rsid w:val="002E7172"/>
    <w:rsid w:val="002F0113"/>
    <w:rsid w:val="00350C90"/>
    <w:rsid w:val="00354243"/>
    <w:rsid w:val="00362A3D"/>
    <w:rsid w:val="003C3F29"/>
    <w:rsid w:val="00402B8C"/>
    <w:rsid w:val="00437F31"/>
    <w:rsid w:val="00447EF7"/>
    <w:rsid w:val="004511B5"/>
    <w:rsid w:val="00473963"/>
    <w:rsid w:val="004B09EE"/>
    <w:rsid w:val="004D34D4"/>
    <w:rsid w:val="00501E27"/>
    <w:rsid w:val="00506145"/>
    <w:rsid w:val="00511B05"/>
    <w:rsid w:val="00536FAD"/>
    <w:rsid w:val="00556B2F"/>
    <w:rsid w:val="00592DF7"/>
    <w:rsid w:val="005A293E"/>
    <w:rsid w:val="005A3F35"/>
    <w:rsid w:val="005E3F8D"/>
    <w:rsid w:val="005F0A6C"/>
    <w:rsid w:val="00632606"/>
    <w:rsid w:val="006407B0"/>
    <w:rsid w:val="006820EE"/>
    <w:rsid w:val="006C16AF"/>
    <w:rsid w:val="006C742F"/>
    <w:rsid w:val="006D2DBF"/>
    <w:rsid w:val="006F61BA"/>
    <w:rsid w:val="00703821"/>
    <w:rsid w:val="00710A52"/>
    <w:rsid w:val="00715D33"/>
    <w:rsid w:val="00734DFB"/>
    <w:rsid w:val="00743449"/>
    <w:rsid w:val="00772DA8"/>
    <w:rsid w:val="008164FC"/>
    <w:rsid w:val="00826AE1"/>
    <w:rsid w:val="00827312"/>
    <w:rsid w:val="00841647"/>
    <w:rsid w:val="00861B52"/>
    <w:rsid w:val="00875C9C"/>
    <w:rsid w:val="00886BB6"/>
    <w:rsid w:val="008B185A"/>
    <w:rsid w:val="008E4DCA"/>
    <w:rsid w:val="008F0D2A"/>
    <w:rsid w:val="00971607"/>
    <w:rsid w:val="009C666E"/>
    <w:rsid w:val="00A06CA3"/>
    <w:rsid w:val="00A12E70"/>
    <w:rsid w:val="00A24264"/>
    <w:rsid w:val="00A51011"/>
    <w:rsid w:val="00A94479"/>
    <w:rsid w:val="00AB314E"/>
    <w:rsid w:val="00AE707E"/>
    <w:rsid w:val="00B224CD"/>
    <w:rsid w:val="00B47D16"/>
    <w:rsid w:val="00B64FFD"/>
    <w:rsid w:val="00B93284"/>
    <w:rsid w:val="00BA0F7A"/>
    <w:rsid w:val="00BD7734"/>
    <w:rsid w:val="00BE189A"/>
    <w:rsid w:val="00C04A7F"/>
    <w:rsid w:val="00C06AE2"/>
    <w:rsid w:val="00C276B2"/>
    <w:rsid w:val="00CA29DD"/>
    <w:rsid w:val="00CB42B6"/>
    <w:rsid w:val="00CD2693"/>
    <w:rsid w:val="00D160ED"/>
    <w:rsid w:val="00D25B73"/>
    <w:rsid w:val="00D42BF0"/>
    <w:rsid w:val="00D93024"/>
    <w:rsid w:val="00DA2F9B"/>
    <w:rsid w:val="00DA4F0A"/>
    <w:rsid w:val="00DB1C6A"/>
    <w:rsid w:val="00DC3829"/>
    <w:rsid w:val="00E37B93"/>
    <w:rsid w:val="00E57332"/>
    <w:rsid w:val="00E573BD"/>
    <w:rsid w:val="00E630DF"/>
    <w:rsid w:val="00E63837"/>
    <w:rsid w:val="00EC6999"/>
    <w:rsid w:val="00EE2875"/>
    <w:rsid w:val="00EF10B6"/>
    <w:rsid w:val="00EF6DCC"/>
    <w:rsid w:val="00F04A25"/>
    <w:rsid w:val="00F1729B"/>
    <w:rsid w:val="00F560F8"/>
    <w:rsid w:val="00F57DFF"/>
    <w:rsid w:val="00F64DE6"/>
    <w:rsid w:val="00F84E31"/>
    <w:rsid w:val="00FB4AA1"/>
    <w:rsid w:val="00FD1C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B5B19"/>
  <w15:docId w15:val="{155118A7-2AEA-4BD6-B216-798369AF4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3B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AE70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E573BD"/>
    <w:pPr>
      <w:widowControl w:val="0"/>
      <w:autoSpaceDE w:val="0"/>
      <w:autoSpaceDN w:val="0"/>
      <w:adjustRightInd w:val="0"/>
      <w:ind w:left="720"/>
      <w:contextualSpacing/>
    </w:pPr>
    <w:rPr>
      <w:sz w:val="20"/>
      <w:szCs w:val="20"/>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E573BD"/>
    <w:rPr>
      <w:rFonts w:ascii="Times New Roman" w:eastAsia="Times New Roman" w:hAnsi="Times New Roman" w:cs="Times New Roman"/>
      <w:sz w:val="20"/>
      <w:szCs w:val="20"/>
      <w:lang w:eastAsia="lt-LT"/>
    </w:rPr>
  </w:style>
  <w:style w:type="paragraph" w:customStyle="1" w:styleId="3lyg">
    <w:name w:val="3 lyg"/>
    <w:basedOn w:val="prastasis"/>
    <w:link w:val="3lygDiagrama"/>
    <w:qFormat/>
    <w:rsid w:val="00E573BD"/>
    <w:pPr>
      <w:tabs>
        <w:tab w:val="num" w:pos="1843"/>
        <w:tab w:val="left" w:pos="1985"/>
      </w:tabs>
      <w:ind w:firstLine="851"/>
      <w:jc w:val="both"/>
      <w:outlineLvl w:val="2"/>
    </w:pPr>
    <w:rPr>
      <w:bCs/>
    </w:rPr>
  </w:style>
  <w:style w:type="character" w:customStyle="1" w:styleId="3lygDiagrama">
    <w:name w:val="3 lyg Diagrama"/>
    <w:link w:val="3lyg"/>
    <w:rsid w:val="00E573BD"/>
    <w:rPr>
      <w:rFonts w:ascii="Times New Roman" w:eastAsia="Times New Roman" w:hAnsi="Times New Roman" w:cs="Times New Roman"/>
      <w:bCs/>
      <w:sz w:val="24"/>
      <w:szCs w:val="24"/>
      <w:lang w:eastAsia="lt-LT"/>
    </w:rPr>
  </w:style>
  <w:style w:type="character" w:styleId="Komentaronuoroda">
    <w:name w:val="annotation reference"/>
    <w:basedOn w:val="Numatytasispastraiposriftas"/>
    <w:uiPriority w:val="99"/>
    <w:semiHidden/>
    <w:unhideWhenUsed/>
    <w:rsid w:val="00886BB6"/>
    <w:rPr>
      <w:sz w:val="16"/>
      <w:szCs w:val="16"/>
    </w:rPr>
  </w:style>
  <w:style w:type="paragraph" w:styleId="Komentarotekstas">
    <w:name w:val="annotation text"/>
    <w:basedOn w:val="prastasis"/>
    <w:link w:val="KomentarotekstasDiagrama"/>
    <w:uiPriority w:val="99"/>
    <w:semiHidden/>
    <w:unhideWhenUsed/>
    <w:rsid w:val="00886BB6"/>
    <w:rPr>
      <w:sz w:val="20"/>
      <w:szCs w:val="20"/>
    </w:rPr>
  </w:style>
  <w:style w:type="character" w:customStyle="1" w:styleId="KomentarotekstasDiagrama">
    <w:name w:val="Komentaro tekstas Diagrama"/>
    <w:basedOn w:val="Numatytasispastraiposriftas"/>
    <w:link w:val="Komentarotekstas"/>
    <w:uiPriority w:val="99"/>
    <w:semiHidden/>
    <w:rsid w:val="00886BB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886BB6"/>
    <w:rPr>
      <w:b/>
      <w:bCs/>
    </w:rPr>
  </w:style>
  <w:style w:type="character" w:customStyle="1" w:styleId="KomentarotemaDiagrama">
    <w:name w:val="Komentaro tema Diagrama"/>
    <w:basedOn w:val="KomentarotekstasDiagrama"/>
    <w:link w:val="Komentarotema"/>
    <w:uiPriority w:val="99"/>
    <w:semiHidden/>
    <w:rsid w:val="00886BB6"/>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886B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6BB6"/>
    <w:rPr>
      <w:rFonts w:ascii="Segoe UI" w:eastAsia="Times New Roman" w:hAnsi="Segoe UI" w:cs="Segoe UI"/>
      <w:sz w:val="18"/>
      <w:szCs w:val="18"/>
      <w:lang w:eastAsia="lt-LT"/>
    </w:rPr>
  </w:style>
  <w:style w:type="paragraph" w:styleId="Betarp">
    <w:name w:val="No Spacing"/>
    <w:link w:val="BetarpDiagrama"/>
    <w:uiPriority w:val="1"/>
    <w:qFormat/>
    <w:rsid w:val="0019308E"/>
    <w:pPr>
      <w:spacing w:after="0" w:line="240" w:lineRule="auto"/>
    </w:pPr>
    <w:rPr>
      <w:rFonts w:ascii="Times New Roman" w:eastAsia="Times New Roman" w:hAnsi="Times New Roman" w:cs="Times New Roman"/>
      <w:sz w:val="24"/>
      <w:szCs w:val="24"/>
      <w:lang w:eastAsia="lt-LT"/>
    </w:rPr>
  </w:style>
  <w:style w:type="character" w:customStyle="1" w:styleId="BetarpDiagrama">
    <w:name w:val="Be tarpų Diagrama"/>
    <w:link w:val="Betarp"/>
    <w:uiPriority w:val="1"/>
    <w:rsid w:val="0019308E"/>
    <w:rPr>
      <w:rFonts w:ascii="Times New Roman" w:eastAsia="Times New Roman" w:hAnsi="Times New Roman" w:cs="Times New Roman"/>
      <w:sz w:val="24"/>
      <w:szCs w:val="24"/>
      <w:lang w:eastAsia="lt-LT"/>
    </w:rPr>
  </w:style>
  <w:style w:type="character" w:customStyle="1" w:styleId="Antrat1Diagrama">
    <w:name w:val="Antraštė 1 Diagrama"/>
    <w:basedOn w:val="Numatytasispastraiposriftas"/>
    <w:link w:val="Antrat1"/>
    <w:uiPriority w:val="9"/>
    <w:rsid w:val="00AE707E"/>
    <w:rPr>
      <w:rFonts w:asciiTheme="majorHAnsi" w:eastAsiaTheme="majorEastAsia" w:hAnsiTheme="majorHAnsi" w:cstheme="majorBidi"/>
      <w:b/>
      <w:bCs/>
      <w:color w:val="365F91" w:themeColor="accent1" w:themeShade="BF"/>
      <w:sz w:val="28"/>
      <w:szCs w:val="28"/>
      <w:lang w:eastAsia="lt-LT"/>
    </w:rPr>
  </w:style>
  <w:style w:type="paragraph" w:styleId="Pagrindinistekstas">
    <w:name w:val="Body Text"/>
    <w:basedOn w:val="prastasis"/>
    <w:link w:val="PagrindinistekstasDiagrama"/>
    <w:uiPriority w:val="99"/>
    <w:semiHidden/>
    <w:unhideWhenUsed/>
    <w:rsid w:val="00D160ED"/>
    <w:pPr>
      <w:spacing w:after="120"/>
    </w:pPr>
  </w:style>
  <w:style w:type="character" w:customStyle="1" w:styleId="PagrindinistekstasDiagrama">
    <w:name w:val="Pagrindinis tekstas Diagrama"/>
    <w:basedOn w:val="Numatytasispastraiposriftas"/>
    <w:link w:val="Pagrindinistekstas"/>
    <w:uiPriority w:val="99"/>
    <w:semiHidden/>
    <w:rsid w:val="00D160ED"/>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57680">
      <w:bodyDiv w:val="1"/>
      <w:marLeft w:val="0"/>
      <w:marRight w:val="0"/>
      <w:marTop w:val="0"/>
      <w:marBottom w:val="0"/>
      <w:divBdr>
        <w:top w:val="none" w:sz="0" w:space="0" w:color="auto"/>
        <w:left w:val="none" w:sz="0" w:space="0" w:color="auto"/>
        <w:bottom w:val="none" w:sz="0" w:space="0" w:color="auto"/>
        <w:right w:val="none" w:sz="0" w:space="0" w:color="auto"/>
      </w:divBdr>
    </w:div>
    <w:div w:id="370765117">
      <w:bodyDiv w:val="1"/>
      <w:marLeft w:val="0"/>
      <w:marRight w:val="0"/>
      <w:marTop w:val="0"/>
      <w:marBottom w:val="0"/>
      <w:divBdr>
        <w:top w:val="none" w:sz="0" w:space="0" w:color="auto"/>
        <w:left w:val="none" w:sz="0" w:space="0" w:color="auto"/>
        <w:bottom w:val="none" w:sz="0" w:space="0" w:color="auto"/>
        <w:right w:val="none" w:sz="0" w:space="0" w:color="auto"/>
      </w:divBdr>
    </w:div>
    <w:div w:id="479882759">
      <w:bodyDiv w:val="1"/>
      <w:marLeft w:val="0"/>
      <w:marRight w:val="0"/>
      <w:marTop w:val="0"/>
      <w:marBottom w:val="0"/>
      <w:divBdr>
        <w:top w:val="none" w:sz="0" w:space="0" w:color="auto"/>
        <w:left w:val="none" w:sz="0" w:space="0" w:color="auto"/>
        <w:bottom w:val="none" w:sz="0" w:space="0" w:color="auto"/>
        <w:right w:val="none" w:sz="0" w:space="0" w:color="auto"/>
      </w:divBdr>
    </w:div>
    <w:div w:id="586227383">
      <w:bodyDiv w:val="1"/>
      <w:marLeft w:val="0"/>
      <w:marRight w:val="0"/>
      <w:marTop w:val="0"/>
      <w:marBottom w:val="0"/>
      <w:divBdr>
        <w:top w:val="none" w:sz="0" w:space="0" w:color="auto"/>
        <w:left w:val="none" w:sz="0" w:space="0" w:color="auto"/>
        <w:bottom w:val="none" w:sz="0" w:space="0" w:color="auto"/>
        <w:right w:val="none" w:sz="0" w:space="0" w:color="auto"/>
      </w:divBdr>
    </w:div>
    <w:div w:id="1007707191">
      <w:bodyDiv w:val="1"/>
      <w:marLeft w:val="0"/>
      <w:marRight w:val="0"/>
      <w:marTop w:val="0"/>
      <w:marBottom w:val="0"/>
      <w:divBdr>
        <w:top w:val="none" w:sz="0" w:space="0" w:color="auto"/>
        <w:left w:val="none" w:sz="0" w:space="0" w:color="auto"/>
        <w:bottom w:val="none" w:sz="0" w:space="0" w:color="auto"/>
        <w:right w:val="none" w:sz="0" w:space="0" w:color="auto"/>
      </w:divBdr>
    </w:div>
    <w:div w:id="204748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20393</Words>
  <Characters>11625</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Pranas Miciulevičius</dc:creator>
  <cp:lastModifiedBy>Daiva Jonauskienė</cp:lastModifiedBy>
  <cp:revision>2</cp:revision>
  <dcterms:created xsi:type="dcterms:W3CDTF">2025-02-28T07:49:00Z</dcterms:created>
  <dcterms:modified xsi:type="dcterms:W3CDTF">2025-02-28T07:49:00Z</dcterms:modified>
</cp:coreProperties>
</file>