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B7" w:rsidRPr="0084282B" w:rsidRDefault="00A249B7" w:rsidP="00A249B7">
      <w:pPr>
        <w:spacing w:after="0" w:line="240" w:lineRule="auto"/>
        <w:rPr>
          <w:rFonts w:ascii="Times New Roman" w:hAnsi="Times New Roman" w:cs="Times New Roman"/>
        </w:rPr>
      </w:pPr>
      <w:bookmarkStart w:id="0" w:name="_Hlk128753791"/>
      <w:r w:rsidRPr="0084282B">
        <w:rPr>
          <w:rFonts w:ascii="Times New Roman" w:hAnsi="Times New Roman" w:cs="Times New Roman"/>
        </w:rPr>
        <w:t>Klausim</w:t>
      </w:r>
      <w:r>
        <w:rPr>
          <w:rFonts w:ascii="Times New Roman" w:hAnsi="Times New Roman" w:cs="Times New Roman"/>
        </w:rPr>
        <w:t>ai rinkos konsultacijai</w:t>
      </w:r>
      <w:r w:rsidRPr="0084282B">
        <w:rPr>
          <w:rFonts w:ascii="Times New Roman" w:hAnsi="Times New Roman" w:cs="Times New Roman"/>
        </w:rPr>
        <w:t>:</w:t>
      </w:r>
    </w:p>
    <w:p w:rsidR="00A249B7" w:rsidRDefault="00A249B7" w:rsidP="00A249B7">
      <w:pPr>
        <w:spacing w:after="0" w:line="240" w:lineRule="auto"/>
        <w:rPr>
          <w:rFonts w:ascii="Times New Roman" w:hAnsi="Times New Roman" w:cs="Times New Roman"/>
        </w:rPr>
      </w:pPr>
      <w:r w:rsidRPr="006E32BB">
        <w:rPr>
          <w:rFonts w:ascii="Times New Roman" w:hAnsi="Times New Roman" w:cs="Times New Roman"/>
        </w:rPr>
        <w:t>/</w:t>
      </w:r>
      <w:r w:rsidRPr="006E32BB">
        <w:rPr>
          <w:rFonts w:ascii="Times New Roman" w:hAnsi="Times New Roman" w:cs="Times New Roman"/>
          <w:i/>
        </w:rPr>
        <w:t xml:space="preserve">BVPŽ kodas </w:t>
      </w:r>
      <w:r w:rsidRPr="00A249B7">
        <w:rPr>
          <w:rFonts w:ascii="Times New Roman" w:hAnsi="Times New Roman" w:cs="Times New Roman"/>
          <w:i/>
          <w:iCs/>
        </w:rPr>
        <w:t>38527200-7</w:t>
      </w:r>
      <w:r w:rsidRPr="006E32BB">
        <w:rPr>
          <w:rFonts w:ascii="Times New Roman" w:hAnsi="Times New Roman" w:cs="Times New Roman"/>
        </w:rPr>
        <w:t xml:space="preserve">/, numatomas įsigyti kiekis </w:t>
      </w:r>
      <w:r>
        <w:rPr>
          <w:rFonts w:ascii="Times New Roman" w:hAnsi="Times New Roman" w:cs="Times New Roman"/>
        </w:rPr>
        <w:t>~</w:t>
      </w:r>
      <w:r w:rsidRPr="006E32BB">
        <w:rPr>
          <w:rFonts w:ascii="Times New Roman" w:hAnsi="Times New Roman" w:cs="Times New Roman"/>
        </w:rPr>
        <w:t xml:space="preserve"> 12 vnt.</w:t>
      </w:r>
    </w:p>
    <w:p w:rsidR="00A249B7" w:rsidRPr="006E32BB" w:rsidRDefault="00156FA2" w:rsidP="00156FA2">
      <w:pPr>
        <w:spacing w:after="0" w:line="240" w:lineRule="auto"/>
        <w:jc w:val="center"/>
        <w:rPr>
          <w:rFonts w:ascii="Times New Roman" w:hAnsi="Times New Roman" w:cs="Times New Roman"/>
        </w:rPr>
      </w:pPr>
      <w:r>
        <w:rPr>
          <w:rFonts w:ascii="Times New Roman" w:hAnsi="Times New Roman" w:cs="Times New Roman"/>
        </w:rPr>
        <w:t xml:space="preserve">                                                                                                                                        1 lentelė</w:t>
      </w:r>
    </w:p>
    <w:tbl>
      <w:tblPr>
        <w:tblStyle w:val="Lentelstinklelis"/>
        <w:tblW w:w="0" w:type="auto"/>
        <w:tblLayout w:type="fixed"/>
        <w:tblLook w:val="04A0"/>
      </w:tblPr>
      <w:tblGrid>
        <w:gridCol w:w="704"/>
        <w:gridCol w:w="5715"/>
        <w:gridCol w:w="3209"/>
      </w:tblGrid>
      <w:tr w:rsidR="00A249B7" w:rsidRPr="008062EB" w:rsidTr="0076083C">
        <w:trPr>
          <w:trHeight w:val="618"/>
          <w:tblHeader/>
        </w:trPr>
        <w:tc>
          <w:tcPr>
            <w:tcW w:w="704" w:type="dxa"/>
          </w:tcPr>
          <w:p w:rsidR="00A249B7" w:rsidRPr="008062EB" w:rsidRDefault="00A249B7" w:rsidP="0076083C">
            <w:pPr>
              <w:spacing w:after="0" w:line="240" w:lineRule="auto"/>
              <w:jc w:val="center"/>
              <w:rPr>
                <w:rFonts w:ascii="Times New Roman" w:hAnsi="Times New Roman" w:cs="Times New Roman"/>
                <w:b/>
                <w:bCs/>
                <w:sz w:val="24"/>
                <w:szCs w:val="24"/>
              </w:rPr>
            </w:pPr>
            <w:r w:rsidRPr="008062EB">
              <w:rPr>
                <w:rFonts w:ascii="Times New Roman" w:hAnsi="Times New Roman" w:cs="Times New Roman"/>
                <w:b/>
                <w:bCs/>
                <w:sz w:val="24"/>
                <w:szCs w:val="24"/>
              </w:rPr>
              <w:t>Eil. Nr.</w:t>
            </w:r>
          </w:p>
        </w:tc>
        <w:tc>
          <w:tcPr>
            <w:tcW w:w="5715" w:type="dxa"/>
          </w:tcPr>
          <w:p w:rsidR="00A249B7" w:rsidRPr="008062EB" w:rsidRDefault="00A249B7" w:rsidP="0076083C">
            <w:pPr>
              <w:jc w:val="center"/>
              <w:rPr>
                <w:rFonts w:ascii="Times New Roman" w:hAnsi="Times New Roman" w:cs="Times New Roman"/>
                <w:b/>
                <w:bCs/>
                <w:sz w:val="24"/>
                <w:szCs w:val="24"/>
              </w:rPr>
            </w:pPr>
            <w:r w:rsidRPr="008062EB">
              <w:rPr>
                <w:rFonts w:ascii="Times New Roman" w:hAnsi="Times New Roman" w:cs="Times New Roman"/>
                <w:b/>
                <w:bCs/>
                <w:sz w:val="24"/>
                <w:szCs w:val="24"/>
              </w:rPr>
              <w:t>Klausimas</w:t>
            </w:r>
          </w:p>
        </w:tc>
        <w:tc>
          <w:tcPr>
            <w:tcW w:w="3209" w:type="dxa"/>
          </w:tcPr>
          <w:p w:rsidR="00A249B7" w:rsidRPr="008062EB" w:rsidRDefault="00A249B7" w:rsidP="0076083C">
            <w:pPr>
              <w:spacing w:after="0" w:line="240" w:lineRule="auto"/>
              <w:jc w:val="center"/>
              <w:rPr>
                <w:rFonts w:ascii="Times New Roman" w:hAnsi="Times New Roman" w:cs="Times New Roman"/>
                <w:b/>
                <w:bCs/>
                <w:sz w:val="24"/>
                <w:szCs w:val="24"/>
              </w:rPr>
            </w:pPr>
            <w:r w:rsidRPr="008062EB">
              <w:rPr>
                <w:rFonts w:ascii="Times New Roman" w:hAnsi="Times New Roman" w:cs="Times New Roman"/>
                <w:b/>
                <w:bCs/>
                <w:sz w:val="24"/>
                <w:szCs w:val="24"/>
              </w:rPr>
              <w:t>Atsakymas/komentara</w:t>
            </w:r>
            <w:r>
              <w:rPr>
                <w:rFonts w:ascii="Times New Roman" w:hAnsi="Times New Roman" w:cs="Times New Roman"/>
                <w:b/>
                <w:bCs/>
                <w:sz w:val="24"/>
                <w:szCs w:val="24"/>
              </w:rPr>
              <w:t>s/ pasiūlymas</w:t>
            </w: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lang w:val="en-US"/>
              </w:rPr>
            </w:pPr>
            <w:r w:rsidRPr="008062EB">
              <w:rPr>
                <w:rFonts w:ascii="Times New Roman" w:hAnsi="Times New Roman" w:cs="Times New Roman"/>
                <w:sz w:val="24"/>
                <w:szCs w:val="24"/>
                <w:lang w:val="en-US"/>
              </w:rPr>
              <w:t>1.</w:t>
            </w:r>
          </w:p>
        </w:tc>
        <w:tc>
          <w:tcPr>
            <w:tcW w:w="5715" w:type="dxa"/>
          </w:tcPr>
          <w:p w:rsidR="00A249B7" w:rsidRPr="008062EB" w:rsidRDefault="00A249B7" w:rsidP="0076083C">
            <w:pPr>
              <w:spacing w:after="0" w:line="240" w:lineRule="auto"/>
              <w:jc w:val="both"/>
              <w:rPr>
                <w:rFonts w:ascii="Times New Roman" w:hAnsi="Times New Roman" w:cs="Times New Roman"/>
                <w:sz w:val="24"/>
                <w:szCs w:val="24"/>
              </w:rPr>
            </w:pPr>
            <w:r w:rsidRPr="008062EB">
              <w:rPr>
                <w:rFonts w:ascii="Times New Roman" w:hAnsi="Times New Roman" w:cs="Times New Roman"/>
                <w:sz w:val="24"/>
                <w:szCs w:val="24"/>
              </w:rPr>
              <w:t xml:space="preserve">Ar </w:t>
            </w:r>
            <w:r w:rsidRPr="00CB1FDB">
              <w:rPr>
                <w:rFonts w:ascii="Times New Roman" w:hAnsi="Times New Roman" w:cs="Times New Roman"/>
                <w:sz w:val="24"/>
                <w:szCs w:val="24"/>
              </w:rPr>
              <w:t>paviršinės taršos matuokli</w:t>
            </w:r>
            <w:r>
              <w:rPr>
                <w:rFonts w:ascii="Times New Roman" w:hAnsi="Times New Roman" w:cs="Times New Roman"/>
                <w:sz w:val="24"/>
                <w:szCs w:val="24"/>
              </w:rPr>
              <w:t>o</w:t>
            </w:r>
            <w:r w:rsidRPr="008062EB">
              <w:rPr>
                <w:rFonts w:ascii="Times New Roman" w:hAnsi="Times New Roman" w:cs="Times New Roman"/>
                <w:sz w:val="24"/>
                <w:szCs w:val="24"/>
              </w:rPr>
              <w:t xml:space="preserve"> techninė specifikacija neriboja konkurencijos?</w:t>
            </w:r>
          </w:p>
        </w:tc>
        <w:tc>
          <w:tcPr>
            <w:tcW w:w="3209" w:type="dxa"/>
          </w:tcPr>
          <w:p w:rsidR="00A249B7" w:rsidRPr="008062EB" w:rsidRDefault="00A249B7" w:rsidP="0076083C">
            <w:pPr>
              <w:spacing w:after="0" w:line="240" w:lineRule="auto"/>
              <w:jc w:val="center"/>
              <w:rPr>
                <w:rFonts w:ascii="Times New Roman" w:hAnsi="Times New Roman" w:cs="Times New Roman"/>
                <w:b/>
                <w:bCs/>
                <w:sz w:val="24"/>
                <w:szCs w:val="24"/>
              </w:rPr>
            </w:pPr>
          </w:p>
        </w:tc>
      </w:tr>
      <w:tr w:rsidR="00A249B7" w:rsidRPr="008062EB" w:rsidTr="0076083C">
        <w:trPr>
          <w:trHeight w:val="421"/>
        </w:trPr>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2.</w:t>
            </w:r>
          </w:p>
        </w:tc>
        <w:tc>
          <w:tcPr>
            <w:tcW w:w="5715" w:type="dxa"/>
          </w:tcPr>
          <w:p w:rsidR="00A249B7" w:rsidRPr="008062EB" w:rsidRDefault="00A249B7" w:rsidP="0076083C">
            <w:pPr>
              <w:pStyle w:val="Default"/>
              <w:tabs>
                <w:tab w:val="left" w:pos="851"/>
              </w:tabs>
              <w:jc w:val="both"/>
              <w:rPr>
                <w:rFonts w:ascii="Times New Roman" w:hAnsi="Times New Roman" w:cs="Times New Roman"/>
              </w:rPr>
            </w:pPr>
            <w:r w:rsidRPr="008062EB">
              <w:rPr>
                <w:rFonts w:ascii="Times New Roman" w:hAnsi="Times New Roman" w:cs="Times New Roman"/>
              </w:rPr>
              <w:t xml:space="preserve"> Ar </w:t>
            </w:r>
            <w:r w:rsidRPr="00CB1FDB">
              <w:rPr>
                <w:rFonts w:ascii="Times New Roman" w:hAnsi="Times New Roman" w:cs="Times New Roman"/>
              </w:rPr>
              <w:t>paviršinės taršos matuokli</w:t>
            </w:r>
            <w:r>
              <w:rPr>
                <w:rFonts w:ascii="Times New Roman" w:hAnsi="Times New Roman" w:cs="Times New Roman"/>
              </w:rPr>
              <w:t>o</w:t>
            </w:r>
            <w:r w:rsidRPr="008062EB">
              <w:rPr>
                <w:rFonts w:ascii="Times New Roman" w:hAnsi="Times New Roman" w:cs="Times New Roman"/>
              </w:rPr>
              <w:t xml:space="preserve"> techninė specifikacija yra išsami ir aiški?  </w:t>
            </w:r>
            <w:r>
              <w:rPr>
                <w:rFonts w:ascii="Times New Roman" w:hAnsi="Times New Roman" w:cs="Times New Roman"/>
              </w:rPr>
              <w:t xml:space="preserve"> </w:t>
            </w:r>
          </w:p>
        </w:tc>
        <w:tc>
          <w:tcPr>
            <w:tcW w:w="3209" w:type="dxa"/>
          </w:tcPr>
          <w:p w:rsidR="00A249B7" w:rsidRPr="008062EB" w:rsidRDefault="00A249B7" w:rsidP="0076083C">
            <w:pPr>
              <w:spacing w:after="0" w:line="240" w:lineRule="auto"/>
              <w:jc w:val="center"/>
              <w:rPr>
                <w:rFonts w:ascii="Times New Roman" w:hAnsi="Times New Roman" w:cs="Times New Roman"/>
                <w:b/>
                <w:bCs/>
                <w:sz w:val="24"/>
                <w:szCs w:val="24"/>
              </w:rPr>
            </w:pPr>
          </w:p>
        </w:tc>
      </w:tr>
      <w:tr w:rsidR="00A249B7" w:rsidRPr="008062EB" w:rsidTr="00156FA2">
        <w:trPr>
          <w:trHeight w:val="1453"/>
        </w:trPr>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3.</w:t>
            </w:r>
          </w:p>
        </w:tc>
        <w:tc>
          <w:tcPr>
            <w:tcW w:w="5715" w:type="dxa"/>
          </w:tcPr>
          <w:p w:rsidR="00A249B7" w:rsidRDefault="00A249B7" w:rsidP="0076083C">
            <w:pPr>
              <w:pStyle w:val="Default"/>
              <w:tabs>
                <w:tab w:val="left" w:pos="851"/>
              </w:tabs>
              <w:jc w:val="both"/>
              <w:rPr>
                <w:rFonts w:ascii="Times New Roman" w:hAnsi="Times New Roman" w:cs="Times New Roman"/>
              </w:rPr>
            </w:pPr>
            <w:r w:rsidRPr="008062EB">
              <w:rPr>
                <w:rFonts w:ascii="Times New Roman" w:hAnsi="Times New Roman" w:cs="Times New Roman"/>
              </w:rPr>
              <w:t xml:space="preserve">Ar </w:t>
            </w:r>
            <w:r>
              <w:rPr>
                <w:rFonts w:ascii="Times New Roman" w:hAnsi="Times New Roman" w:cs="Times New Roman"/>
              </w:rPr>
              <w:t xml:space="preserve">turite pastabų, klausimų </w:t>
            </w:r>
            <w:r w:rsidRPr="00CB1FDB">
              <w:rPr>
                <w:rFonts w:ascii="Times New Roman" w:hAnsi="Times New Roman" w:cs="Times New Roman"/>
              </w:rPr>
              <w:t>paviršinės taršos matuokli</w:t>
            </w:r>
            <w:r>
              <w:rPr>
                <w:rFonts w:ascii="Times New Roman" w:hAnsi="Times New Roman" w:cs="Times New Roman"/>
              </w:rPr>
              <w:t>o</w:t>
            </w:r>
            <w:r w:rsidRPr="008062EB">
              <w:rPr>
                <w:rFonts w:ascii="Times New Roman" w:hAnsi="Times New Roman" w:cs="Times New Roman"/>
              </w:rPr>
              <w:t xml:space="preserve"> </w:t>
            </w:r>
            <w:r>
              <w:rPr>
                <w:rFonts w:ascii="Times New Roman" w:hAnsi="Times New Roman" w:cs="Times New Roman"/>
              </w:rPr>
              <w:t>techninei specifikacijai</w:t>
            </w:r>
            <w:r w:rsidRPr="008062EB">
              <w:rPr>
                <w:rFonts w:ascii="Times New Roman" w:hAnsi="Times New Roman" w:cs="Times New Roman"/>
              </w:rPr>
              <w:t>?</w:t>
            </w:r>
            <w:r>
              <w:rPr>
                <w:rFonts w:ascii="Times New Roman" w:hAnsi="Times New Roman" w:cs="Times New Roman"/>
              </w:rPr>
              <w:t xml:space="preserve"> </w:t>
            </w:r>
          </w:p>
          <w:p w:rsidR="00A249B7" w:rsidRPr="008062EB"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Kokias konkrečias sąlygas papildomai siūlytumėte įtraukti į techninę specifikaciją arba kurių sąlygų reikėtų atsisakyti? Kartu pateikite pagrindimą</w:t>
            </w:r>
            <w:r w:rsidR="00156FA2">
              <w:rPr>
                <w:rFonts w:ascii="Times New Roman" w:hAnsi="Times New Roman" w:cs="Times New Roman"/>
              </w:rPr>
              <w:t>.</w:t>
            </w:r>
          </w:p>
        </w:tc>
        <w:tc>
          <w:tcPr>
            <w:tcW w:w="3209" w:type="dxa"/>
          </w:tcPr>
          <w:p w:rsidR="00A249B7" w:rsidRDefault="00A249B7" w:rsidP="00A249B7">
            <w:pPr>
              <w:jc w:val="center"/>
              <w:rPr>
                <w:rFonts w:ascii="Times New Roman" w:hAnsi="Times New Roman" w:cs="Times New Roman"/>
                <w:sz w:val="24"/>
                <w:szCs w:val="24"/>
              </w:rPr>
            </w:pPr>
            <w:r w:rsidRPr="000B4B74">
              <w:rPr>
                <w:rFonts w:ascii="Times New Roman" w:hAnsi="Times New Roman" w:cs="Times New Roman"/>
              </w:rPr>
              <w:t>/</w:t>
            </w:r>
            <w:r w:rsidRPr="000B4B74">
              <w:rPr>
                <w:rFonts w:ascii="Times New Roman" w:hAnsi="Times New Roman" w:cs="Times New Roman"/>
                <w:i/>
                <w:iCs/>
              </w:rPr>
              <w:t>pastabas, pasiūlymus, papildomai siūlomas įtraukti sąlygas pateikti klausimyno žemiau esančioje 2 lentelėje</w:t>
            </w:r>
            <w:r w:rsidRPr="000B4B74">
              <w:rPr>
                <w:rFonts w:ascii="Times New Roman" w:hAnsi="Times New Roman" w:cs="Times New Roman"/>
              </w:rPr>
              <w:t>/</w:t>
            </w:r>
          </w:p>
          <w:p w:rsidR="00A249B7" w:rsidRPr="005E59FA" w:rsidRDefault="00A249B7" w:rsidP="00A249B7">
            <w:pPr>
              <w:jc w:val="center"/>
              <w:rPr>
                <w:rFonts w:ascii="Times New Roman" w:hAnsi="Times New Roman" w:cs="Times New Roman"/>
                <w:sz w:val="24"/>
                <w:szCs w:val="24"/>
              </w:rPr>
            </w:pP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4.</w:t>
            </w:r>
          </w:p>
        </w:tc>
        <w:tc>
          <w:tcPr>
            <w:tcW w:w="5715" w:type="dxa"/>
          </w:tcPr>
          <w:p w:rsidR="00A249B7" w:rsidRDefault="00A249B7" w:rsidP="0076083C">
            <w:pPr>
              <w:pStyle w:val="Default"/>
              <w:tabs>
                <w:tab w:val="left" w:pos="851"/>
              </w:tabs>
              <w:jc w:val="both"/>
              <w:rPr>
                <w:rFonts w:ascii="Times New Roman" w:hAnsi="Times New Roman" w:cs="Times New Roman"/>
              </w:rPr>
            </w:pPr>
            <w:r w:rsidRPr="008062EB">
              <w:rPr>
                <w:rFonts w:ascii="Times New Roman" w:hAnsi="Times New Roman" w:cs="Times New Roman"/>
              </w:rPr>
              <w:t xml:space="preserve">Ar </w:t>
            </w:r>
            <w:r>
              <w:rPr>
                <w:rFonts w:ascii="Times New Roman" w:hAnsi="Times New Roman" w:cs="Times New Roman"/>
              </w:rPr>
              <w:t>atsižvelgiant į egzistuojantį teisinį reglamentavimą, techninėje specifikacijoje nurodyti visi pirkimo objektui taikomi reikalavimai</w:t>
            </w:r>
            <w:r w:rsidRPr="008062EB">
              <w:rPr>
                <w:rFonts w:ascii="Times New Roman" w:hAnsi="Times New Roman" w:cs="Times New Roman"/>
              </w:rPr>
              <w:t>?</w:t>
            </w:r>
          </w:p>
          <w:p w:rsidR="00A249B7" w:rsidRPr="008062EB"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Ar turite pastabų dėl nurodytų pirkimo objektą reglamentuojančių įstatymų, direktyvų, standartų ir pan. taikymo?</w:t>
            </w:r>
            <w:r w:rsidRPr="008062EB">
              <w:rPr>
                <w:rFonts w:ascii="Times New Roman" w:hAnsi="Times New Roman" w:cs="Times New Roman"/>
              </w:rPr>
              <w:t xml:space="preserve"> </w:t>
            </w:r>
            <w:r>
              <w:rPr>
                <w:rFonts w:ascii="Times New Roman" w:hAnsi="Times New Roman" w:cs="Times New Roman"/>
              </w:rPr>
              <w:t xml:space="preserve"> </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15" w:type="dxa"/>
          </w:tcPr>
          <w:p w:rsidR="00A249B7" w:rsidRPr="008062EB"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Ar galite pasiūlyti prekę pagal techninės specifikacijos reikalavimus pilna apimtimi?</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15" w:type="dxa"/>
          </w:tcPr>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Kokio modelio prekę, atitinkančią techninės specifikacijos reikalavimus, galėtumėte pasiūlyti?</w:t>
            </w:r>
          </w:p>
          <w:p w:rsidR="00A249B7" w:rsidRPr="009675A2" w:rsidRDefault="00A249B7" w:rsidP="0076083C">
            <w:pPr>
              <w:pStyle w:val="Default"/>
              <w:tabs>
                <w:tab w:val="left" w:pos="851"/>
              </w:tabs>
              <w:jc w:val="both"/>
              <w:rPr>
                <w:rFonts w:ascii="Times New Roman" w:hAnsi="Times New Roman" w:cs="Times New Roman"/>
                <w:b/>
                <w:bCs/>
              </w:rPr>
            </w:pPr>
            <w:r w:rsidRPr="009675A2">
              <w:rPr>
                <w:rFonts w:ascii="Times New Roman" w:hAnsi="Times New Roman" w:cs="Times New Roman"/>
                <w:b/>
                <w:bCs/>
              </w:rPr>
              <w:t>Jeigu galite, pateikite nuorodą į technines charakteristikas ar pateikite gamintojo dokumentaciją.</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15" w:type="dxa"/>
          </w:tcPr>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Ar siūlytumėte ir ar turite galimybių pateikti alternatyvų pasiūlymą?</w:t>
            </w:r>
          </w:p>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Ar Jūsų siūlomi sprendimai gali riboti kitų tiekėjų galimybes dalyvauti pirkime?</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15" w:type="dxa"/>
          </w:tcPr>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 xml:space="preserve">Kokia </w:t>
            </w:r>
            <w:r w:rsidRPr="00DF3BD1">
              <w:rPr>
                <w:rFonts w:ascii="Times New Roman" w:hAnsi="Times New Roman" w:cs="Times New Roman"/>
                <w:b/>
                <w:bCs/>
              </w:rPr>
              <w:t>standartinė Jūsų siūlomos prekės kaina</w:t>
            </w:r>
            <w:r>
              <w:rPr>
                <w:rFonts w:ascii="Times New Roman" w:hAnsi="Times New Roman" w:cs="Times New Roman"/>
              </w:rPr>
              <w:t xml:space="preserve"> (su PVM) už vnt.?</w:t>
            </w:r>
          </w:p>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Jeigu nėra standartinės kainos tai nurodykite prašom kokia galėtų būti techninės specifikacijos reikalavimus atitinkančios prekės kaina (</w:t>
            </w:r>
            <w:proofErr w:type="spellStart"/>
            <w:r>
              <w:rPr>
                <w:rFonts w:ascii="Times New Roman" w:hAnsi="Times New Roman" w:cs="Times New Roman"/>
              </w:rPr>
              <w:t>Eur</w:t>
            </w:r>
            <w:proofErr w:type="spellEnd"/>
            <w:r>
              <w:rPr>
                <w:rFonts w:ascii="Times New Roman" w:hAnsi="Times New Roman" w:cs="Times New Roman"/>
              </w:rPr>
              <w:t xml:space="preserve"> su PVM).</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15" w:type="dxa"/>
          </w:tcPr>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Kokia yra standartinė gamintojo suteikiama garantija prekei?</w:t>
            </w:r>
          </w:p>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Kokios garantinės priežiūros sąlygos (terminai, garantijos pratęsimo galimybės ir jos kaina, kt.)?</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8062EB">
              <w:rPr>
                <w:rFonts w:ascii="Times New Roman" w:hAnsi="Times New Roman" w:cs="Times New Roman"/>
                <w:sz w:val="24"/>
                <w:szCs w:val="24"/>
              </w:rPr>
              <w:t>.</w:t>
            </w:r>
          </w:p>
        </w:tc>
        <w:tc>
          <w:tcPr>
            <w:tcW w:w="5715" w:type="dxa"/>
          </w:tcPr>
          <w:p w:rsidR="00A249B7" w:rsidRPr="008062EB" w:rsidRDefault="00A249B7" w:rsidP="0076083C">
            <w:pPr>
              <w:pStyle w:val="Default"/>
              <w:tabs>
                <w:tab w:val="left" w:pos="851"/>
              </w:tabs>
              <w:jc w:val="both"/>
              <w:rPr>
                <w:rFonts w:ascii="Times New Roman" w:hAnsi="Times New Roman" w:cs="Times New Roman"/>
              </w:rPr>
            </w:pPr>
            <w:r w:rsidRPr="008062EB">
              <w:rPr>
                <w:rFonts w:ascii="Times New Roman" w:hAnsi="Times New Roman" w:cs="Times New Roman"/>
              </w:rPr>
              <w:t>Ar priimtinas siūlomas viešojo pirkimo-pardavimo sutarties projektas? Jeigu ne, kas nepriimtina ir kodėl?</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715" w:type="dxa"/>
          </w:tcPr>
          <w:p w:rsidR="00A249B7" w:rsidRPr="008062EB" w:rsidRDefault="00A249B7" w:rsidP="0076083C">
            <w:pPr>
              <w:pStyle w:val="Default"/>
              <w:tabs>
                <w:tab w:val="left" w:pos="851"/>
              </w:tabs>
              <w:jc w:val="both"/>
              <w:rPr>
                <w:rFonts w:ascii="Times New Roman" w:hAnsi="Times New Roman" w:cs="Times New Roman"/>
              </w:rPr>
            </w:pPr>
            <w:r w:rsidRPr="008062EB">
              <w:rPr>
                <w:rFonts w:ascii="Times New Roman" w:hAnsi="Times New Roman" w:cs="Times New Roman"/>
              </w:rPr>
              <w:t>Koks sutarties įgyvendinimo (</w:t>
            </w:r>
            <w:r>
              <w:rPr>
                <w:rFonts w:ascii="Times New Roman" w:hAnsi="Times New Roman" w:cs="Times New Roman"/>
              </w:rPr>
              <w:t>prekių pristatymo</w:t>
            </w:r>
            <w:r w:rsidRPr="008062EB">
              <w:rPr>
                <w:rFonts w:ascii="Times New Roman" w:hAnsi="Times New Roman" w:cs="Times New Roman"/>
              </w:rPr>
              <w:t>) terminas būtų optimalus?</w:t>
            </w:r>
          </w:p>
        </w:tc>
        <w:tc>
          <w:tcPr>
            <w:tcW w:w="3209" w:type="dxa"/>
          </w:tcPr>
          <w:p w:rsidR="00A249B7" w:rsidRPr="008062EB" w:rsidRDefault="00A249B7" w:rsidP="007608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A249B7" w:rsidRPr="008062EB" w:rsidTr="0076083C">
        <w:tc>
          <w:tcPr>
            <w:tcW w:w="704" w:type="dxa"/>
          </w:tcPr>
          <w:p w:rsidR="00A249B7" w:rsidRPr="008062EB"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715" w:type="dxa"/>
          </w:tcPr>
          <w:p w:rsidR="00A249B7" w:rsidRPr="00A249B7" w:rsidRDefault="00A249B7" w:rsidP="00A249B7">
            <w:pPr>
              <w:spacing w:after="160" w:line="259" w:lineRule="auto"/>
              <w:jc w:val="both"/>
              <w:rPr>
                <w:rFonts w:ascii="Times New Roman" w:hAnsi="Times New Roman" w:cs="Times New Roman"/>
                <w:kern w:val="2"/>
              </w:rPr>
            </w:pPr>
            <w:r w:rsidRPr="00A249B7">
              <w:rPr>
                <w:rFonts w:ascii="Times New Roman" w:hAnsi="Times New Roman" w:cs="Times New Roman"/>
                <w:kern w:val="2"/>
              </w:rPr>
              <w:t>Ar laimėjimo atveju sudarant sutartį pageidautumėt avanso /</w:t>
            </w:r>
            <w:r w:rsidRPr="00A249B7">
              <w:rPr>
                <w:rFonts w:ascii="Times New Roman" w:hAnsi="Times New Roman" w:cs="Times New Roman"/>
                <w:i/>
                <w:iCs/>
                <w:kern w:val="2"/>
              </w:rPr>
              <w:t>PO gali mokėti iki 30 proc. nuo sutarties/užsakymo kainos avansą</w:t>
            </w:r>
            <w:r w:rsidRPr="00A249B7">
              <w:rPr>
                <w:rFonts w:ascii="Times New Roman" w:hAnsi="Times New Roman" w:cs="Times New Roman"/>
                <w:kern w:val="2"/>
              </w:rPr>
              <w:t>/?</w:t>
            </w:r>
          </w:p>
          <w:p w:rsidR="00A249B7" w:rsidRPr="008062EB" w:rsidRDefault="00A249B7" w:rsidP="00A249B7">
            <w:pPr>
              <w:pStyle w:val="Default"/>
              <w:tabs>
                <w:tab w:val="left" w:pos="851"/>
              </w:tabs>
              <w:jc w:val="both"/>
              <w:rPr>
                <w:rFonts w:ascii="Times New Roman" w:hAnsi="Times New Roman" w:cs="Times New Roman"/>
              </w:rPr>
            </w:pPr>
            <w:r w:rsidRPr="00A249B7">
              <w:rPr>
                <w:rFonts w:ascii="Times New Roman" w:eastAsiaTheme="minorHAnsi" w:hAnsi="Times New Roman" w:cs="Times New Roman"/>
                <w:color w:val="auto"/>
                <w:kern w:val="2"/>
                <w:sz w:val="22"/>
                <w:szCs w:val="22"/>
              </w:rPr>
              <w:t>/</w:t>
            </w:r>
            <w:r w:rsidRPr="00A249B7">
              <w:rPr>
                <w:rFonts w:ascii="Times New Roman" w:eastAsiaTheme="minorHAnsi" w:hAnsi="Times New Roman" w:cs="Times New Roman"/>
                <w:i/>
                <w:iCs/>
                <w:color w:val="auto"/>
                <w:kern w:val="2"/>
                <w:sz w:val="22"/>
                <w:szCs w:val="22"/>
              </w:rPr>
              <w:t xml:space="preserve">pageidaujant avansinio mokėjimo bus reikalaujamas avanso grąžinimo užtikrinimo – laidavimo arba garantijos visai </w:t>
            </w:r>
            <w:r w:rsidRPr="00A249B7">
              <w:rPr>
                <w:rFonts w:ascii="Times New Roman" w:eastAsiaTheme="minorHAnsi" w:hAnsi="Times New Roman" w:cs="Times New Roman"/>
                <w:i/>
                <w:iCs/>
                <w:color w:val="auto"/>
                <w:kern w:val="2"/>
                <w:sz w:val="22"/>
                <w:szCs w:val="22"/>
              </w:rPr>
              <w:lastRenderedPageBreak/>
              <w:t>avanso sumai</w:t>
            </w:r>
            <w:r w:rsidRPr="00A249B7">
              <w:rPr>
                <w:rFonts w:ascii="Times New Roman" w:eastAsiaTheme="minorHAnsi" w:hAnsi="Times New Roman" w:cs="Times New Roman"/>
                <w:color w:val="auto"/>
                <w:kern w:val="2"/>
                <w:sz w:val="22"/>
                <w:szCs w:val="22"/>
              </w:rPr>
              <w:t>/</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5715" w:type="dxa"/>
          </w:tcPr>
          <w:p w:rsidR="00A249B7" w:rsidRDefault="00A249B7" w:rsidP="0076083C">
            <w:pPr>
              <w:pStyle w:val="Default"/>
              <w:tabs>
                <w:tab w:val="left" w:pos="851"/>
              </w:tabs>
              <w:jc w:val="both"/>
              <w:rPr>
                <w:rFonts w:ascii="Times New Roman" w:hAnsi="Times New Roman" w:cs="Times New Roman"/>
              </w:rPr>
            </w:pPr>
            <w:r>
              <w:rPr>
                <w:rFonts w:ascii="Times New Roman" w:hAnsi="Times New Roman" w:cs="Times New Roman"/>
              </w:rPr>
              <w:t>Ar turite kitų pastebėjimų ar pasiūlymų?</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tr w:rsidR="00A249B7" w:rsidRPr="008062EB" w:rsidTr="0076083C">
        <w:tc>
          <w:tcPr>
            <w:tcW w:w="704" w:type="dxa"/>
          </w:tcPr>
          <w:p w:rsidR="00A249B7" w:rsidRDefault="00A249B7" w:rsidP="007608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715" w:type="dxa"/>
          </w:tcPr>
          <w:p w:rsidR="00A249B7" w:rsidRDefault="00A249B7" w:rsidP="0076083C">
            <w:pPr>
              <w:pStyle w:val="Default"/>
              <w:tabs>
                <w:tab w:val="left" w:pos="851"/>
              </w:tabs>
              <w:jc w:val="both"/>
              <w:rPr>
                <w:rFonts w:ascii="Times New Roman" w:hAnsi="Times New Roman" w:cs="Times New Roman"/>
              </w:rPr>
            </w:pPr>
            <w:r w:rsidRPr="00DE07CC">
              <w:rPr>
                <w:rFonts w:ascii="Times New Roman" w:hAnsi="Times New Roman" w:cs="Times New Roman"/>
              </w:rPr>
              <w:t>Kuriuos iš išvardintų dokumentų turėtumėte galimybę pateikti dėl atitikties šiam techninės specifikacijos reikalavimui:</w:t>
            </w:r>
          </w:p>
          <w:p w:rsidR="00A249B7" w:rsidRDefault="00A249B7" w:rsidP="0076083C">
            <w:pPr>
              <w:pStyle w:val="Default"/>
              <w:tabs>
                <w:tab w:val="left" w:pos="851"/>
              </w:tabs>
              <w:jc w:val="both"/>
              <w:rPr>
                <w:rFonts w:ascii="Times New Roman" w:hAnsi="Times New Roman" w:cs="Times New Roman"/>
                <w:i/>
                <w:iCs/>
                <w:lang w:val="pt-BR"/>
              </w:rPr>
            </w:pPr>
            <w:bookmarkStart w:id="1" w:name="_Hlk133912126"/>
            <w:r>
              <w:rPr>
                <w:rFonts w:ascii="Times New Roman" w:hAnsi="Times New Roman" w:cs="Times New Roman"/>
                <w:bCs/>
                <w:i/>
                <w:iCs/>
                <w:lang w:val="pt-BR"/>
              </w:rPr>
              <w:t>„</w:t>
            </w:r>
            <w:r w:rsidRPr="00E2496B">
              <w:rPr>
                <w:rFonts w:ascii="Times New Roman" w:hAnsi="Times New Roman" w:cs="Times New Roman"/>
                <w:i/>
                <w:iCs/>
              </w:rPr>
              <w:t>Matuoklis turi būti tvirtas, ilgaamžis, funkcionalius, jis ar jo sudedamosios dalys turi būti tinkami naudoti daug kartų ir (ar) lengvai pataisomi, ir (ar) pakeičiami, tinkami perdirbti ar paruošti pakartotinai naudoti</w:t>
            </w:r>
            <w:bookmarkEnd w:id="1"/>
            <w:r>
              <w:rPr>
                <w:rFonts w:ascii="Times New Roman" w:hAnsi="Times New Roman" w:cs="Times New Roman"/>
                <w:bCs/>
                <w:i/>
                <w:iCs/>
                <w:lang w:val="pt-BR"/>
              </w:rPr>
              <w:t>.</w:t>
            </w:r>
            <w:r>
              <w:rPr>
                <w:rFonts w:ascii="Times New Roman" w:hAnsi="Times New Roman" w:cs="Times New Roman"/>
                <w:i/>
                <w:iCs/>
                <w:lang w:val="pt-BR"/>
              </w:rPr>
              <w:t>“</w:t>
            </w:r>
          </w:p>
          <w:p w:rsidR="00A249B7" w:rsidRPr="00DE07CC" w:rsidRDefault="00A249B7" w:rsidP="0076083C">
            <w:pPr>
              <w:pStyle w:val="Default"/>
              <w:tabs>
                <w:tab w:val="left" w:pos="851"/>
              </w:tabs>
              <w:jc w:val="both"/>
              <w:rPr>
                <w:rFonts w:ascii="Times New Roman" w:hAnsi="Times New Roman" w:cs="Times New Roman"/>
                <w:b/>
                <w:bCs/>
              </w:rPr>
            </w:pPr>
            <w:r w:rsidRPr="00E2496B">
              <w:rPr>
                <w:rFonts w:ascii="Times New Roman" w:hAnsi="Times New Roman" w:cs="Times New Roman"/>
                <w:b/>
                <w:bCs/>
              </w:rPr>
              <w:t>Atitiktį reikalavimui patvirtinantys dokumentai: gamintojo ir (ar) tiekėjo techniniai dokumentai, gamintojo ir (ar) importuotojo, ir (ar) tiekėjo rašytinis patvirtinimas, saugos duomenų lapas, gamintojo bandymų ataskaita, protokolas, gamintojo  deklaracija (pateikiant objektyvius įrodymus), aplinkosauginė produkto deklaracija, įrangos aprašymas, instrukcija, pripažintos įstaigos arba paskelbtosios (notifikuotos) institucijos atlikto bandymo protokolas arba kiti lygiaverčiai įrodymai</w:t>
            </w:r>
            <w:r>
              <w:rPr>
                <w:rFonts w:ascii="Times New Roman" w:hAnsi="Times New Roman" w:cs="Times New Roman"/>
                <w:b/>
                <w:bCs/>
              </w:rPr>
              <w:t xml:space="preserve">. </w:t>
            </w:r>
          </w:p>
        </w:tc>
        <w:tc>
          <w:tcPr>
            <w:tcW w:w="3209" w:type="dxa"/>
          </w:tcPr>
          <w:p w:rsidR="00A249B7" w:rsidRPr="008062EB" w:rsidRDefault="00A249B7" w:rsidP="0076083C">
            <w:pPr>
              <w:spacing w:after="0" w:line="240" w:lineRule="auto"/>
              <w:rPr>
                <w:rFonts w:ascii="Times New Roman" w:hAnsi="Times New Roman" w:cs="Times New Roman"/>
                <w:sz w:val="24"/>
                <w:szCs w:val="24"/>
              </w:rPr>
            </w:pPr>
          </w:p>
        </w:tc>
      </w:tr>
      <w:bookmarkEnd w:id="0"/>
    </w:tbl>
    <w:p w:rsidR="00A249B7" w:rsidRPr="005F5DD3" w:rsidRDefault="00A249B7" w:rsidP="00A249B7">
      <w:pPr>
        <w:spacing w:after="0"/>
        <w:jc w:val="center"/>
        <w:rPr>
          <w:rFonts w:ascii="Times New Roman" w:hAnsi="Times New Roman" w:cs="Times New Roman"/>
          <w:sz w:val="24"/>
          <w:szCs w:val="24"/>
        </w:rPr>
      </w:pPr>
    </w:p>
    <w:p w:rsidR="00A249B7" w:rsidRPr="00A249B7" w:rsidRDefault="00A249B7" w:rsidP="00A249B7">
      <w:pPr>
        <w:autoSpaceDE w:val="0"/>
        <w:autoSpaceDN w:val="0"/>
        <w:adjustRightInd w:val="0"/>
        <w:spacing w:after="0" w:line="240" w:lineRule="auto"/>
        <w:jc w:val="center"/>
        <w:rPr>
          <w:rFonts w:ascii="Times New Roman" w:eastAsia="Times New Roman" w:hAnsi="Times New Roman" w:cs="Times New Roman"/>
          <w:b/>
          <w:bCs/>
          <w:sz w:val="24"/>
          <w:szCs w:val="24"/>
          <w:lang w:val="fi-FI"/>
        </w:rPr>
      </w:pPr>
      <w:r w:rsidRPr="00A249B7">
        <w:rPr>
          <w:rFonts w:ascii="Times New Roman" w:eastAsia="Tahoma-Bold" w:hAnsi="Times New Roman" w:cs="Tahoma-Bold"/>
          <w:b/>
          <w:bCs/>
          <w:sz w:val="24"/>
          <w:szCs w:val="24"/>
          <w:lang w:val="fi-FI" w:bidi="bn-IN"/>
        </w:rPr>
        <w:t>PAVIRŠINĖS TARŠOS MATUOKLI</w:t>
      </w:r>
      <w:r w:rsidR="003B3DE7">
        <w:rPr>
          <w:rFonts w:ascii="Times New Roman" w:eastAsia="Tahoma-Bold" w:hAnsi="Times New Roman" w:cs="Tahoma-Bold"/>
          <w:b/>
          <w:bCs/>
          <w:sz w:val="24"/>
          <w:szCs w:val="24"/>
          <w:lang w:val="fi-FI" w:bidi="bn-IN"/>
        </w:rPr>
        <w:t>O TECHNINĖ</w:t>
      </w:r>
      <w:r>
        <w:rPr>
          <w:rFonts w:ascii="Times New Roman" w:eastAsia="Tahoma-Bold" w:hAnsi="Times New Roman" w:cs="Tahoma-Bold"/>
          <w:b/>
          <w:bCs/>
          <w:sz w:val="24"/>
          <w:szCs w:val="24"/>
          <w:lang w:val="fi-FI" w:bidi="bn-IN"/>
        </w:rPr>
        <w:t xml:space="preserve"> SPECIFIKACIJA</w:t>
      </w:r>
    </w:p>
    <w:p w:rsidR="00A249B7" w:rsidRPr="00217A89" w:rsidRDefault="00217A89" w:rsidP="00A249B7">
      <w:pPr>
        <w:autoSpaceDE w:val="0"/>
        <w:autoSpaceDN w:val="0"/>
        <w:adjustRightInd w:val="0"/>
        <w:spacing w:after="0" w:line="240" w:lineRule="auto"/>
        <w:jc w:val="center"/>
        <w:rPr>
          <w:rFonts w:ascii="Times New Roman" w:eastAsia="Times New Roman" w:hAnsi="Times New Roman" w:cs="Times New Roman"/>
          <w:bCs/>
          <w:sz w:val="24"/>
          <w:szCs w:val="24"/>
          <w:lang w:val="fi-FI"/>
        </w:rPr>
      </w:pPr>
      <w:r>
        <w:rPr>
          <w:rFonts w:ascii="Times New Roman" w:eastAsia="Times New Roman" w:hAnsi="Times New Roman" w:cs="Times New Roman"/>
          <w:b/>
          <w:bCs/>
          <w:sz w:val="24"/>
          <w:szCs w:val="24"/>
          <w:lang w:val="fi-FI"/>
        </w:rPr>
        <w:t xml:space="preserve">                                                                                                                           </w:t>
      </w:r>
      <w:r>
        <w:rPr>
          <w:rFonts w:ascii="Times New Roman" w:eastAsia="Times New Roman" w:hAnsi="Times New Roman" w:cs="Times New Roman"/>
          <w:bCs/>
          <w:sz w:val="24"/>
          <w:szCs w:val="24"/>
          <w:lang w:val="fi-FI"/>
        </w:rPr>
        <w:t>2 lentelė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3685"/>
        <w:gridCol w:w="2835"/>
      </w:tblGrid>
      <w:tr w:rsidR="00A249B7" w:rsidRPr="00A249B7" w:rsidTr="00A249B7">
        <w:trPr>
          <w:tblHeader/>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center"/>
              <w:rPr>
                <w:rFonts w:ascii="Times New Roman" w:eastAsia="Times New Roman" w:hAnsi="Times New Roman" w:cs="Times New Roman"/>
                <w:b/>
                <w:bCs/>
              </w:rPr>
            </w:pPr>
            <w:r w:rsidRPr="00A249B7">
              <w:rPr>
                <w:rFonts w:ascii="Times New Roman" w:eastAsia="Times New Roman" w:hAnsi="Times New Roman" w:cs="Times New Roman"/>
                <w:b/>
                <w:bCs/>
              </w:rPr>
              <w:t>Eil. Nr.</w:t>
            </w: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center"/>
              <w:rPr>
                <w:rFonts w:ascii="Times New Roman" w:eastAsia="Times New Roman" w:hAnsi="Times New Roman" w:cs="Times New Roman"/>
                <w:b/>
                <w:bCs/>
              </w:rPr>
            </w:pPr>
            <w:r w:rsidRPr="00A249B7">
              <w:rPr>
                <w:rFonts w:ascii="Times New Roman" w:eastAsia="Times New Roman" w:hAnsi="Times New Roman" w:cs="Times New Roman"/>
                <w:b/>
                <w:bCs/>
              </w:rPr>
              <w:t>Įrangos/parametrų pavadinimas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249B7" w:rsidRPr="00A249B7" w:rsidRDefault="00A249B7" w:rsidP="00A249B7">
            <w:pPr>
              <w:spacing w:after="0" w:line="240" w:lineRule="auto"/>
              <w:jc w:val="center"/>
              <w:rPr>
                <w:rFonts w:ascii="Times New Roman" w:eastAsia="Times New Roman" w:hAnsi="Times New Roman" w:cs="Times New Roman"/>
                <w:b/>
                <w:bCs/>
              </w:rPr>
            </w:pPr>
            <w:r w:rsidRPr="00A249B7">
              <w:rPr>
                <w:rFonts w:ascii="Times New Roman" w:eastAsia="Times New Roman" w:hAnsi="Times New Roman" w:cs="Times New Roman"/>
                <w:b/>
                <w:bCs/>
              </w:rPr>
              <w:t>Techniniai reikalavimai</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center"/>
              <w:rPr>
                <w:rFonts w:ascii="Times New Roman" w:eastAsia="Times New Roman" w:hAnsi="Times New Roman" w:cs="Times New Roman"/>
                <w:b/>
                <w:bCs/>
              </w:rPr>
            </w:pPr>
            <w:r w:rsidRPr="00692F58">
              <w:rPr>
                <w:rFonts w:ascii="Times New Roman" w:hAnsi="Times New Roman" w:cs="Times New Roman"/>
                <w:b/>
                <w:bCs/>
              </w:rPr>
              <w:t>Tiekėjo atsakymas / komentaras / pasiūlymas</w:t>
            </w: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1"/>
              </w:numPr>
              <w:spacing w:after="0" w:line="240" w:lineRule="auto"/>
              <w:ind w:firstLine="36"/>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Paskirtis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b/>
                <w:bCs/>
                <w:lang w:bidi="bn-IN"/>
              </w:rPr>
            </w:pPr>
            <w:r w:rsidRPr="00A249B7">
              <w:rPr>
                <w:rFonts w:ascii="Times New Roman" w:eastAsia="Times New Roman" w:hAnsi="Times New Roman" w:cs="Times New Roman"/>
                <w:color w:val="000000"/>
              </w:rPr>
              <w:t xml:space="preserve">Paviršinio radioaktyviojo užterštumo matavimas, </w:t>
            </w:r>
            <w:r w:rsidRPr="00A249B7">
              <w:rPr>
                <w:rFonts w:ascii="Times New Roman" w:eastAsia="Tahoma-Bold" w:hAnsi="Times New Roman" w:cs="Times New Roman"/>
                <w:lang w:bidi="bn-IN"/>
              </w:rPr>
              <w:t>pamatuojant alfa, beta ir gama paviršinį radioaktyvųjį užterštumą su tuo pačiu detektoriumi.</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2.</w:t>
            </w: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Komplektavimo specifikacija: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Matuoklis, teleskopinė lazda prietaisui laikyti, AA ar AAA tipo maitinimo arba akumuliatoriniai elementai su rezerviniais, akumuliatorinių elementų pakrovėjas (nuo 220 V tinklo), laidas įkrovimui automobilyje (12/24 V), duomenų perdavimui į kompiuterį programinė įranga (USB laikmena (1 laikmena 2 prietaisams)), laidas duomenų perdavimui į kompiuterį, vartotojo instrukcija lietuvių ir anglų kalbomis, pirminės patikros sertifikatas, kalibravimo sertifikato originalas.</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3.</w:t>
            </w: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Matavimo atlikimo specifika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Nenaudojant specialiųjų dujų užpildymui.</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Alfa ir beta matavimo režimai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Galimybė matuoti alfa radioaktyvumą atskirai nuo beta, taip pat alfa/beta radioaktyvumą matuoti kartu.</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sv-SE"/>
              </w:rPr>
            </w:pPr>
            <w:r w:rsidRPr="00A249B7">
              <w:rPr>
                <w:rFonts w:ascii="Times New Roman" w:eastAsia="Times New Roman" w:hAnsi="Times New Roman" w:cs="Times New Roman"/>
                <w:color w:val="000000"/>
                <w:lang w:val="sv-SE"/>
              </w:rPr>
              <w:t>Matuojamų dydžių išvedimo parametrai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ahoma-Bold" w:hAnsi="Times New Roman" w:cs="Times New Roman"/>
                <w:lang w:val="pt-BR" w:bidi="bn-IN"/>
              </w:rPr>
              <w:t>cps vienetais arba nurodyto radionuklido Bq ir Bq/cm² vienetais.</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Detektoriaus tipas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bidi="bn-IN"/>
              </w:rPr>
            </w:pPr>
            <w:proofErr w:type="spellStart"/>
            <w:r w:rsidRPr="00A249B7">
              <w:rPr>
                <w:rFonts w:ascii="Times New Roman" w:eastAsia="Tahoma-Bold" w:hAnsi="Times New Roman" w:cs="Times New Roman"/>
                <w:lang w:bidi="bn-IN"/>
              </w:rPr>
              <w:t>Scintiliacinis</w:t>
            </w:r>
            <w:proofErr w:type="spellEnd"/>
            <w:r w:rsidRPr="00A249B7">
              <w:rPr>
                <w:rFonts w:ascii="Times New Roman" w:eastAsia="Tahoma-Bold" w:hAnsi="Times New Roman" w:cs="Times New Roman"/>
                <w:lang w:bidi="bn-IN"/>
              </w:rPr>
              <w:t xml:space="preserve"> arba analogiškas.</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Detektoriaus dydis</w:t>
            </w:r>
          </w:p>
          <w:p w:rsidR="00A249B7" w:rsidRPr="00A249B7" w:rsidRDefault="00A249B7" w:rsidP="00A249B7">
            <w:pPr>
              <w:spacing w:after="0" w:line="240" w:lineRule="auto"/>
              <w:rPr>
                <w:rFonts w:ascii="Times New Roman" w:eastAsia="Times New Roman" w:hAnsi="Times New Roman" w:cs="Times New Roman"/>
                <w:color w:val="000000"/>
                <w:lang w:val="pt-BR"/>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ahoma-Bold" w:hAnsi="Times New Roman" w:cs="Times New Roman"/>
                <w:lang w:val="pt-BR" w:bidi="bn-IN"/>
              </w:rPr>
              <w:lastRenderedPageBreak/>
              <w:t>Ne mažesnis kaip 160 cm</w:t>
            </w:r>
            <w:r w:rsidRPr="00A249B7">
              <w:rPr>
                <w:rFonts w:ascii="Times New Roman" w:eastAsia="Tahoma-Bold" w:hAnsi="Times New Roman" w:cs="Times New Roman"/>
                <w:vertAlign w:val="superscript"/>
                <w:lang w:val="pt-BR" w:bidi="bn-IN"/>
              </w:rPr>
              <w:t>2</w:t>
            </w:r>
            <w:r w:rsidRPr="00A249B7">
              <w:rPr>
                <w:rFonts w:ascii="Times New Roman" w:eastAsia="Tahoma-Bold" w:hAnsi="Times New Roman" w:cs="Times New Roman"/>
                <w:lang w:val="pt-BR" w:bidi="bn-IN"/>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Foninės jonizuojančiosios spinduliuotės lygis</w:t>
            </w:r>
          </w:p>
          <w:p w:rsidR="00A249B7" w:rsidRPr="00A249B7" w:rsidRDefault="00A249B7" w:rsidP="00A249B7">
            <w:pPr>
              <w:spacing w:after="0" w:line="240" w:lineRule="auto"/>
              <w:jc w:val="both"/>
              <w:rPr>
                <w:rFonts w:ascii="Times New Roman" w:eastAsia="Times New Roman" w:hAnsi="Times New Roman" w:cs="Times New Roman"/>
                <w:color w:val="000000"/>
                <w:lang w:val="pt-BR"/>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 xml:space="preserve">Alfa spinduolių matavimui ne didesnis kaip 0.1 cps, </w:t>
            </w:r>
          </w:p>
          <w:p w:rsidR="00A249B7" w:rsidRPr="00A249B7" w:rsidRDefault="00A249B7" w:rsidP="00A249B7">
            <w:pPr>
              <w:spacing w:after="0" w:line="240" w:lineRule="auto"/>
              <w:jc w:val="both"/>
              <w:rPr>
                <w:rFonts w:ascii="Times New Roman" w:eastAsia="Tahoma-Bold" w:hAnsi="Times New Roman" w:cs="Times New Roman"/>
                <w:lang w:val="fi-FI" w:bidi="bn-IN"/>
              </w:rPr>
            </w:pPr>
            <w:r w:rsidRPr="00A249B7">
              <w:rPr>
                <w:rFonts w:ascii="Times New Roman" w:eastAsia="Tahoma-Bold" w:hAnsi="Times New Roman" w:cs="Times New Roman"/>
                <w:lang w:val="fi-FI" w:bidi="bn-IN"/>
              </w:rPr>
              <w:t>beta/gama spinduolių matavimui – ne didesnis kaip 30 cps.</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lang w:val="pt-BR"/>
              </w:rPr>
            </w:pPr>
            <w:r w:rsidRPr="00A249B7">
              <w:rPr>
                <w:rFonts w:ascii="Times New Roman" w:eastAsia="Times New Roman" w:hAnsi="Times New Roman" w:cs="Times New Roman"/>
                <w:lang w:val="pt-BR"/>
              </w:rPr>
              <w:t>Slenkstinių dydžių nustatymas ir matuoklio signalizacijos suveikimas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Kiekvienam radionuklidui nustatomas garsinis ir vaizdinis aliarmas.</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ahoma-Bold" w:hAnsi="Times New Roman" w:cs="Times New Roman"/>
                <w:lang w:val="pt-BR" w:bidi="bn-IN"/>
              </w:rPr>
              <w:t>Matuojami radionuklidai ir jiems nustatyti kalibravimo faktoriai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Ne mažiau kaip 15 nuklidų, šiems radionuklidams iš anksto nustatyti kalibravimo faktoriai, integruota autokalibravimo funkcija.</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pt-BR"/>
              </w:rPr>
            </w:pPr>
            <w:r w:rsidRPr="00A249B7">
              <w:rPr>
                <w:rFonts w:ascii="Times New Roman" w:eastAsia="Tahoma-Bold" w:hAnsi="Times New Roman" w:cs="Times New Roman"/>
                <w:lang w:val="fi-FI" w:bidi="bn-IN"/>
              </w:rPr>
              <w:t>Matavimo laikas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fi-FI" w:bidi="bn-IN"/>
              </w:rPr>
            </w:pPr>
            <w:r w:rsidRPr="00A249B7">
              <w:rPr>
                <w:rFonts w:ascii="Times New Roman" w:eastAsia="Tahoma-Bold" w:hAnsi="Times New Roman" w:cs="Times New Roman"/>
                <w:lang w:val="fi-FI" w:bidi="bn-IN"/>
              </w:rPr>
              <w:t>Nepertraukiamas, pastoviose operacijose kontroliuojamas sekundėmis</w:t>
            </w:r>
            <w:r w:rsidR="003B3DE7">
              <w:rPr>
                <w:rFonts w:ascii="Times New Roman" w:eastAsia="Tahoma-Bold" w:hAnsi="Times New Roman" w:cs="Times New Roman"/>
                <w:lang w:val="fi-FI" w:bidi="bn-IN"/>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fi-FI"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Matuoklio monitorius</w:t>
            </w:r>
          </w:p>
          <w:p w:rsidR="00A249B7" w:rsidRPr="00A249B7" w:rsidRDefault="00A249B7" w:rsidP="00A249B7">
            <w:pPr>
              <w:spacing w:after="0" w:line="240" w:lineRule="auto"/>
              <w:rPr>
                <w:rFonts w:ascii="Times New Roman" w:eastAsia="Times New Roman" w:hAnsi="Times New Roman" w:cs="Times New Roman"/>
                <w:color w:val="000000"/>
                <w:lang w:val="pt-BR"/>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ahoma-Bold" w:hAnsi="Times New Roman" w:cs="Times New Roman"/>
                <w:lang w:val="pt-BR" w:bidi="bn-IN"/>
              </w:rPr>
              <w:t>Grafinis LC displėjus, kontroliuojama apšvietimo trukmė</w:t>
            </w:r>
            <w:r w:rsidR="003B3DE7">
              <w:rPr>
                <w:rFonts w:ascii="Times New Roman" w:eastAsia="Tahoma-Bold" w:hAnsi="Times New Roman" w:cs="Times New Roman"/>
                <w:lang w:val="pt-BR" w:bidi="bn-IN"/>
              </w:rPr>
              <w:t>.</w:t>
            </w:r>
            <w:r w:rsidRPr="00A249B7">
              <w:rPr>
                <w:rFonts w:ascii="Times New Roman" w:eastAsia="Tahoma-Bold" w:hAnsi="Times New Roman" w:cs="Times New Roman"/>
                <w:lang w:val="pt-BR" w:bidi="bn-IN"/>
              </w:rPr>
              <w:t xml:space="preserve"> </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pt-BR" w:bidi="bn-IN"/>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pt-BR"/>
              </w:rPr>
            </w:pPr>
            <w:r w:rsidRPr="00A249B7">
              <w:rPr>
                <w:rFonts w:ascii="Times New Roman" w:eastAsia="Tahoma-Bold" w:hAnsi="Times New Roman" w:cs="Times New Roman"/>
                <w:lang w:val="pt-BR" w:bidi="bn-IN"/>
              </w:rPr>
              <w:t>Maitinimo šaltinis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3B3DE7" w:rsidRDefault="00A249B7" w:rsidP="00A249B7">
            <w:pPr>
              <w:spacing w:after="0" w:line="240" w:lineRule="auto"/>
              <w:jc w:val="both"/>
              <w:rPr>
                <w:rFonts w:ascii="Times New Roman" w:eastAsia="Tahoma-Bold" w:hAnsi="Times New Roman" w:cs="Times New Roman"/>
                <w:lang w:val="fi-FI" w:bidi="bn-IN"/>
              </w:rPr>
            </w:pPr>
            <w:r w:rsidRPr="00A249B7">
              <w:rPr>
                <w:rFonts w:ascii="Times New Roman" w:eastAsia="Times New Roman" w:hAnsi="Times New Roman" w:cs="Times New Roman"/>
                <w:color w:val="000000"/>
              </w:rPr>
              <w:t xml:space="preserve">AA ar AAA tipo arba akumuliatoriniai elementai. </w:t>
            </w:r>
            <w:r w:rsidRPr="00A249B7">
              <w:rPr>
                <w:rFonts w:ascii="Times New Roman" w:eastAsia="Tahoma-Bold" w:hAnsi="Times New Roman" w:cs="Times New Roman"/>
                <w:lang w:val="fi-FI" w:bidi="bn-IN"/>
              </w:rPr>
              <w:t xml:space="preserve">Maitinimas užtikrinamas ne trumpiau kaip 24 val. </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pt-BR"/>
              </w:rPr>
            </w:pPr>
            <w:r w:rsidRPr="00A249B7">
              <w:rPr>
                <w:rFonts w:ascii="Times New Roman" w:eastAsia="Times New Roman" w:hAnsi="Times New Roman" w:cs="Times New Roman"/>
                <w:color w:val="000000"/>
              </w:rPr>
              <w:t>Darbinė temperatūra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fi-FI" w:bidi="bn-IN"/>
              </w:rPr>
            </w:pPr>
            <w:r w:rsidRPr="00A249B7">
              <w:rPr>
                <w:rFonts w:ascii="Times New Roman" w:eastAsia="Times New Roman" w:hAnsi="Times New Roman" w:cs="Times New Roman"/>
                <w:color w:val="000000"/>
                <w:lang w:val="fi-FI"/>
              </w:rPr>
              <w:t xml:space="preserve">Ne mažesnis temperatūros intervalas kaip </w:t>
            </w:r>
            <w:r w:rsidRPr="00A249B7">
              <w:rPr>
                <w:rFonts w:ascii="Times New Roman" w:eastAsia="Tahoma-Bold" w:hAnsi="Times New Roman" w:cs="Times New Roman"/>
                <w:lang w:val="fi-FI" w:bidi="bn-IN"/>
              </w:rPr>
              <w:t>- 10°C to + 30°C.</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fi-FI"/>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ahoma-Bold" w:hAnsi="Times New Roman" w:cs="Times New Roman"/>
                <w:lang w:val="pt-BR" w:bidi="bn-IN"/>
              </w:rPr>
              <w:t>Svoris (su maitinimo elementais)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fi-FI" w:bidi="bn-IN"/>
              </w:rPr>
            </w:pPr>
            <w:r w:rsidRPr="00A249B7">
              <w:rPr>
                <w:rFonts w:ascii="Times New Roman" w:eastAsia="Times New Roman" w:hAnsi="Times New Roman" w:cs="Times New Roman"/>
                <w:color w:val="000000"/>
                <w:lang w:val="fi-FI"/>
              </w:rPr>
              <w:t xml:space="preserve">Ne didesnis kaip </w:t>
            </w:r>
            <w:r w:rsidRPr="00A249B7">
              <w:rPr>
                <w:rFonts w:ascii="Times New Roman" w:eastAsia="Tahoma-Bold" w:hAnsi="Times New Roman" w:cs="Times New Roman"/>
                <w:lang w:val="fi-FI" w:bidi="bn-IN"/>
              </w:rPr>
              <w:t>1400 g (su baterijomis).</w:t>
            </w:r>
          </w:p>
          <w:p w:rsidR="00A249B7" w:rsidRPr="00A249B7" w:rsidRDefault="00A249B7" w:rsidP="00A249B7">
            <w:pPr>
              <w:spacing w:after="0" w:line="240" w:lineRule="auto"/>
              <w:jc w:val="both"/>
              <w:rPr>
                <w:rFonts w:ascii="Times New Roman" w:eastAsia="Tahoma-Bold" w:hAnsi="Times New Roman" w:cs="Times New Roman"/>
                <w:i/>
                <w:iCs/>
                <w:color w:val="FF0000"/>
                <w:lang w:val="fi-FI" w:bidi="bn-IN"/>
              </w:rPr>
            </w:pP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p>
        </w:tc>
      </w:tr>
      <w:tr w:rsidR="00A249B7" w:rsidRPr="00A249B7" w:rsidTr="00A249B7">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 xml:space="preserve">Prietaiso nustatymų atlikimas </w:t>
            </w:r>
          </w:p>
          <w:p w:rsidR="00A249B7" w:rsidRPr="00A249B7" w:rsidRDefault="00A249B7" w:rsidP="00A249B7">
            <w:pPr>
              <w:spacing w:after="0" w:line="240" w:lineRule="auto"/>
              <w:rPr>
                <w:rFonts w:ascii="Times New Roman" w:eastAsia="Times New Roman" w:hAnsi="Times New Roman" w:cs="Times New Roman"/>
                <w:color w:val="000000"/>
                <w:lang w:val="pt-BR"/>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Meniu pagalba.</w:t>
            </w:r>
          </w:p>
          <w:p w:rsidR="00A249B7" w:rsidRPr="00A249B7" w:rsidRDefault="00A249B7" w:rsidP="00A249B7">
            <w:pPr>
              <w:spacing w:after="0" w:line="240" w:lineRule="auto"/>
              <w:rPr>
                <w:rFonts w:ascii="Times New Roman" w:eastAsia="Times New Roman" w:hAnsi="Times New Roman" w:cs="Times New Roman"/>
                <w:color w:val="000000"/>
                <w:lang w:val="pt-BR"/>
              </w:rPr>
            </w:pP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ahoma-Bold" w:hAnsi="Times New Roman" w:cs="Times New Roman"/>
                <w:lang w:val="pt-BR" w:bidi="bn-IN"/>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pt-BR"/>
              </w:rPr>
            </w:pPr>
            <w:r w:rsidRPr="00A249B7">
              <w:rPr>
                <w:rFonts w:ascii="Times New Roman" w:eastAsia="Times New Roman" w:hAnsi="Times New Roman" w:cs="Times New Roman"/>
                <w:color w:val="000000"/>
                <w:lang w:val="pt-BR"/>
              </w:rPr>
              <w:t>Programinė įranga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ahoma-Bold" w:hAnsi="Times New Roman" w:cs="Times New Roman"/>
                <w:lang w:val="sv-SE" w:bidi="bn-IN"/>
              </w:rPr>
            </w:pPr>
            <w:r w:rsidRPr="00A249B7">
              <w:rPr>
                <w:rFonts w:ascii="Times New Roman" w:eastAsia="Tahoma-Bold" w:hAnsi="Times New Roman" w:cs="Times New Roman"/>
                <w:lang w:val="sv-SE" w:bidi="bn-IN"/>
              </w:rPr>
              <w:t>Integruota kalibravimo programinė įranga.</w:t>
            </w:r>
          </w:p>
          <w:p w:rsidR="00A249B7" w:rsidRPr="00A249B7" w:rsidRDefault="00A249B7" w:rsidP="00A249B7">
            <w:pPr>
              <w:spacing w:after="0" w:line="240" w:lineRule="auto"/>
              <w:jc w:val="both"/>
              <w:rPr>
                <w:rFonts w:ascii="Times New Roman" w:eastAsia="Tahoma-Bold" w:hAnsi="Times New Roman" w:cs="Times New Roman"/>
                <w:lang w:val="pt-BR" w:bidi="bn-IN"/>
              </w:rPr>
            </w:pPr>
            <w:r w:rsidRPr="00A249B7">
              <w:rPr>
                <w:rFonts w:ascii="Times New Roman" w:eastAsia="Tahoma-Bold" w:hAnsi="Times New Roman" w:cs="Times New Roman"/>
                <w:lang w:val="pt-BR" w:bidi="bn-IN"/>
              </w:rPr>
              <w:t xml:space="preserve">Programinė įranga prietaiso konfigūravimui. </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ahoma-Bold" w:hAnsi="Times New Roman" w:cs="Times New Roman"/>
                <w:lang w:val="sv-SE" w:bidi="bn-IN"/>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Apsaugos klasė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Ne mažesnė kaip IP 52.</w:t>
            </w:r>
          </w:p>
          <w:p w:rsidR="00A249B7" w:rsidRPr="00A249B7" w:rsidRDefault="00A249B7" w:rsidP="00A249B7">
            <w:pPr>
              <w:spacing w:after="0" w:line="240" w:lineRule="auto"/>
              <w:jc w:val="both"/>
              <w:rPr>
                <w:rFonts w:ascii="Times New Roman" w:eastAsia="Times New Roman" w:hAnsi="Times New Roman" w:cs="Times New Roman"/>
                <w:i/>
                <w:iCs/>
                <w:color w:val="000000"/>
              </w:rPr>
            </w:pP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Atsarginės dalys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Keičiamas aliuminio folijos lakštas, pritaikytas prietaisui, 2 vnt.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Įgaliojimas prekiauti matuokliais ir atlikti jų techninį aptarnavimą</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Tiekėjas privalo būti oficialus gamintojo atstovas Lietuvoje, įgaliotas prekiauti matuokliais ir atlikti jų techninį aptarnavimą (pasiūlyme pateikti įgaliojimo kopiją)</w:t>
            </w:r>
            <w:r w:rsidR="003B3DE7">
              <w:rPr>
                <w:rFonts w:ascii="Times New Roman" w:eastAsia="Times New Roman" w:hAnsi="Times New Roman" w:cs="Times New Roman"/>
                <w:color w:val="000000"/>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Matuoklio kilmė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 xml:space="preserve">Kilmė turi būti Europos Bendrijos šalys (kartu su preke pateikti </w:t>
            </w:r>
            <w:proofErr w:type="spellStart"/>
            <w:r w:rsidRPr="00A249B7">
              <w:rPr>
                <w:rFonts w:ascii="Times New Roman" w:eastAsia="Times New Roman" w:hAnsi="Times New Roman" w:cs="Times New Roman"/>
                <w:color w:val="000000"/>
              </w:rPr>
              <w:t>Certificate</w:t>
            </w:r>
            <w:proofErr w:type="spellEnd"/>
            <w:r w:rsidRPr="00A249B7">
              <w:rPr>
                <w:rFonts w:ascii="Times New Roman" w:eastAsia="Times New Roman" w:hAnsi="Times New Roman" w:cs="Times New Roman"/>
                <w:color w:val="000000"/>
              </w:rPr>
              <w:t xml:space="preserve"> </w:t>
            </w:r>
            <w:proofErr w:type="spellStart"/>
            <w:r w:rsidRPr="00A249B7">
              <w:rPr>
                <w:rFonts w:ascii="Times New Roman" w:eastAsia="Times New Roman" w:hAnsi="Times New Roman" w:cs="Times New Roman"/>
                <w:color w:val="000000"/>
              </w:rPr>
              <w:t>of</w:t>
            </w:r>
            <w:proofErr w:type="spellEnd"/>
            <w:r w:rsidRPr="00A249B7">
              <w:rPr>
                <w:rFonts w:ascii="Times New Roman" w:eastAsia="Times New Roman" w:hAnsi="Times New Roman" w:cs="Times New Roman"/>
                <w:color w:val="000000"/>
              </w:rPr>
              <w:t xml:space="preserve"> </w:t>
            </w:r>
            <w:proofErr w:type="spellStart"/>
            <w:r w:rsidRPr="00A249B7">
              <w:rPr>
                <w:rFonts w:ascii="Times New Roman" w:eastAsia="Times New Roman" w:hAnsi="Times New Roman" w:cs="Times New Roman"/>
                <w:color w:val="000000"/>
              </w:rPr>
              <w:t>Origin</w:t>
            </w:r>
            <w:proofErr w:type="spellEnd"/>
            <w:r w:rsidRPr="00A249B7">
              <w:rPr>
                <w:rFonts w:ascii="Times New Roman" w:eastAsia="Times New Roman" w:hAnsi="Times New Roman" w:cs="Times New Roman"/>
                <w:color w:val="000000"/>
              </w:rPr>
              <w:t>)</w:t>
            </w:r>
            <w:r w:rsidR="003B3DE7">
              <w:rPr>
                <w:rFonts w:ascii="Times New Roman" w:eastAsia="Times New Roman" w:hAnsi="Times New Roman" w:cs="Times New Roman"/>
                <w:color w:val="000000"/>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Kalibravimas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Kartu su preke turi būti pateiktas kalibravimo sertifikato originalas</w:t>
            </w:r>
            <w:r w:rsidR="003B3DE7">
              <w:rPr>
                <w:rFonts w:ascii="Times New Roman" w:eastAsia="Times New Roman" w:hAnsi="Times New Roman" w:cs="Times New Roman"/>
                <w:color w:val="000000"/>
              </w:rPr>
              <w:t>.</w:t>
            </w:r>
            <w:r w:rsidRPr="00A249B7">
              <w:rPr>
                <w:rFonts w:ascii="Times New Roman" w:eastAsia="Times New Roman" w:hAnsi="Times New Roman" w:cs="Times New Roman"/>
                <w:color w:val="000000"/>
              </w:rPr>
              <w:t xml:space="preserve"> </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lang w:val="pt-BR"/>
              </w:rPr>
            </w:pPr>
            <w:r w:rsidRPr="00A249B7">
              <w:rPr>
                <w:rFonts w:ascii="Times New Roman" w:eastAsia="Times New Roman" w:hAnsi="Times New Roman" w:cs="Times New Roman"/>
                <w:color w:val="000000"/>
                <w:lang w:val="pt-BR"/>
              </w:rPr>
              <w:t>Įtraukimas į Lietuvos matavimo priemonių registras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imes New Roman" w:hAnsi="Times New Roman" w:cs="Times New Roman"/>
                <w:color w:val="000000"/>
                <w:lang w:val="pt-BR"/>
              </w:rPr>
              <w:t>Pristatymo metu matuoklis turi būti įtrauktas į Lietuvos matavimo priemonių registrą (</w:t>
            </w:r>
            <w:r w:rsidRPr="00A249B7">
              <w:rPr>
                <w:rFonts w:ascii="Times New Roman" w:eastAsia="Times New Roman" w:hAnsi="Times New Roman" w:cs="Times New Roman"/>
                <w:lang w:val="pt-BR"/>
              </w:rPr>
              <w:t>2004 m. gruodžio 24 d. LR Vyriausybės nutarimas Nr.1653)</w:t>
            </w:r>
            <w:r w:rsidR="003B3DE7">
              <w:rPr>
                <w:rFonts w:ascii="Times New Roman" w:eastAsia="Times New Roman" w:hAnsi="Times New Roman" w:cs="Times New Roman"/>
                <w:lang w:val="pt-BR"/>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lang w:val="pt-BR"/>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Metrologinė patikra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r w:rsidRPr="00A249B7">
              <w:rPr>
                <w:rFonts w:ascii="Times New Roman" w:eastAsia="Times New Roman" w:hAnsi="Times New Roman" w:cs="Times New Roman"/>
                <w:color w:val="000000"/>
                <w:lang w:val="pt-BR"/>
              </w:rPr>
              <w:t>Metrologinės patikros sertifikato originalas</w:t>
            </w:r>
            <w:r w:rsidR="003B3DE7">
              <w:rPr>
                <w:rFonts w:ascii="Times New Roman" w:eastAsia="Times New Roman" w:hAnsi="Times New Roman" w:cs="Times New Roman"/>
                <w:color w:val="000000"/>
                <w:lang w:val="pt-BR"/>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pt-BR"/>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Instrukcija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rPr>
              <w:t>Vartotojo instrukcija lietuvių kalba arba anglų kalba su vertimu į lietuvių kalbą, 1 vnt.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Matuoklio pagaminimo data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156FA2" w:rsidP="00A249B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w:t>
            </w:r>
            <w:r w:rsidR="00A249B7" w:rsidRPr="00A249B7">
              <w:rPr>
                <w:rFonts w:ascii="Times New Roman" w:eastAsia="Times New Roman" w:hAnsi="Times New Roman" w:cs="Times New Roman"/>
                <w:color w:val="000000"/>
              </w:rPr>
              <w:t xml:space="preserve"> ankstesnė kaip 2024 metai</w:t>
            </w:r>
            <w:r>
              <w:rPr>
                <w:rFonts w:ascii="Times New Roman" w:eastAsia="Times New Roman" w:hAnsi="Times New Roman" w:cs="Times New Roman"/>
                <w:color w:val="000000"/>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rPr>
            </w:pPr>
          </w:p>
        </w:tc>
      </w:tr>
      <w:tr w:rsidR="00A249B7" w:rsidRPr="00A249B7" w:rsidTr="00A249B7">
        <w:trPr>
          <w:trHeight w:val="450"/>
        </w:trPr>
        <w:tc>
          <w:tcPr>
            <w:tcW w:w="709" w:type="dxa"/>
            <w:tcBorders>
              <w:top w:val="single" w:sz="4" w:space="0" w:color="auto"/>
              <w:left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p>
        </w:tc>
        <w:tc>
          <w:tcPr>
            <w:tcW w:w="2268" w:type="dxa"/>
            <w:tcBorders>
              <w:top w:val="single" w:sz="4" w:space="0" w:color="auto"/>
              <w:left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Garantinė priežiūra</w:t>
            </w:r>
          </w:p>
        </w:tc>
        <w:tc>
          <w:tcPr>
            <w:tcW w:w="3685" w:type="dxa"/>
            <w:tcBorders>
              <w:top w:val="single" w:sz="4" w:space="0" w:color="auto"/>
              <w:left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rPr>
            </w:pPr>
            <w:r w:rsidRPr="00A249B7">
              <w:rPr>
                <w:rFonts w:ascii="Times New Roman" w:eastAsia="Times New Roman" w:hAnsi="Times New Roman" w:cs="Times New Roman"/>
                <w:color w:val="000000"/>
                <w:lang w:val="fi-FI"/>
              </w:rPr>
              <w:t>Laikotarpis, ne trumpesnis kaip 12 mėn.</w:t>
            </w:r>
          </w:p>
        </w:tc>
        <w:tc>
          <w:tcPr>
            <w:tcW w:w="2835" w:type="dxa"/>
            <w:tcBorders>
              <w:top w:val="single" w:sz="4" w:space="0" w:color="auto"/>
              <w:left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numPr>
                <w:ilvl w:val="0"/>
                <w:numId w:val="2"/>
              </w:numPr>
              <w:spacing w:after="0" w:line="240" w:lineRule="auto"/>
              <w:jc w:val="center"/>
              <w:rPr>
                <w:rFonts w:ascii="Times New Roman" w:eastAsia="Times New Roman" w:hAnsi="Times New Roman" w:cs="Times New Roman"/>
                <w:color w:val="000000"/>
              </w:rPr>
            </w:pPr>
            <w:r w:rsidRPr="00A249B7">
              <w:rPr>
                <w:rFonts w:ascii="Times New Roman" w:eastAsia="Times New Roman" w:hAnsi="Times New Roman" w:cs="Times New Roman"/>
                <w:color w:val="000000"/>
              </w:rPr>
              <w:t>29.</w:t>
            </w: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color w:val="000000"/>
              </w:rPr>
              <w:t>Priedai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r w:rsidRPr="00A249B7">
              <w:rPr>
                <w:rFonts w:ascii="Times New Roman" w:eastAsia="Times New Roman" w:hAnsi="Times New Roman" w:cs="Times New Roman"/>
                <w:color w:val="000000"/>
                <w:lang w:val="fi-FI"/>
              </w:rPr>
              <w:t xml:space="preserve">Į komplektą turi </w:t>
            </w:r>
            <w:r w:rsidR="00156FA2">
              <w:rPr>
                <w:rFonts w:ascii="Times New Roman" w:eastAsia="Times New Roman" w:hAnsi="Times New Roman" w:cs="Times New Roman"/>
                <w:color w:val="000000"/>
                <w:lang w:val="fi-FI"/>
              </w:rPr>
              <w:t>įeiti ne tru</w:t>
            </w:r>
            <w:r w:rsidRPr="00A249B7">
              <w:rPr>
                <w:rFonts w:ascii="Times New Roman" w:eastAsia="Times New Roman" w:hAnsi="Times New Roman" w:cs="Times New Roman"/>
                <w:color w:val="000000"/>
                <w:lang w:val="fi-FI"/>
              </w:rPr>
              <w:t>mpesnė kaip 1,4 metro teleskopinė lazda prietaisui laikyti.</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p>
        </w:tc>
      </w:tr>
      <w:tr w:rsidR="00A249B7" w:rsidRPr="00A249B7" w:rsidTr="00A249B7">
        <w:trPr>
          <w:trHeight w:val="450"/>
        </w:trPr>
        <w:tc>
          <w:tcPr>
            <w:tcW w:w="709" w:type="dxa"/>
            <w:tcBorders>
              <w:top w:val="single" w:sz="4" w:space="0" w:color="auto"/>
              <w:left w:val="single" w:sz="4" w:space="0" w:color="auto"/>
              <w:bottom w:val="single" w:sz="4" w:space="0" w:color="auto"/>
              <w:right w:val="single" w:sz="4" w:space="0" w:color="auto"/>
            </w:tcBorders>
          </w:tcPr>
          <w:p w:rsidR="00A249B7" w:rsidRPr="00A249B7" w:rsidRDefault="00156FA2" w:rsidP="00A249B7">
            <w:pPr>
              <w:spacing w:after="0" w:line="240" w:lineRule="auto"/>
              <w:rPr>
                <w:rFonts w:ascii="Times New Roman" w:eastAsia="Times New Roman" w:hAnsi="Times New Roman" w:cs="Times New Roman"/>
                <w:color w:val="000000"/>
              </w:rPr>
            </w:pPr>
            <w:bookmarkStart w:id="2" w:name="_Hlk166059303"/>
            <w:r>
              <w:rPr>
                <w:rFonts w:ascii="Times New Roman" w:eastAsia="Times New Roman" w:hAnsi="Times New Roman" w:cs="Times New Roman"/>
                <w:color w:val="000000"/>
              </w:rPr>
              <w:t xml:space="preserve">    </w:t>
            </w:r>
            <w:r w:rsidR="00A249B7" w:rsidRPr="00A249B7">
              <w:rPr>
                <w:rFonts w:ascii="Times New Roman" w:eastAsia="Times New Roman" w:hAnsi="Times New Roman" w:cs="Times New Roman"/>
                <w:color w:val="000000"/>
              </w:rPr>
              <w:t>29</w:t>
            </w:r>
          </w:p>
        </w:tc>
        <w:tc>
          <w:tcPr>
            <w:tcW w:w="2268"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rPr>
                <w:rFonts w:ascii="Times New Roman" w:eastAsia="Times New Roman" w:hAnsi="Times New Roman" w:cs="Times New Roman"/>
                <w:color w:val="000000"/>
              </w:rPr>
            </w:pPr>
            <w:r w:rsidRPr="00A249B7">
              <w:rPr>
                <w:rFonts w:ascii="Times New Roman" w:eastAsia="Times New Roman" w:hAnsi="Times New Roman" w:cs="Times New Roman"/>
                <w:sz w:val="24"/>
                <w:szCs w:val="24"/>
              </w:rPr>
              <w:t>Taikytini aplinkos apsaugos kriterijai (energijos vartojimo efektyvumo reikalavimai):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249B7" w:rsidRPr="00A249B7" w:rsidRDefault="00A249B7" w:rsidP="00A249B7">
            <w:pPr>
              <w:spacing w:after="0" w:line="240" w:lineRule="auto"/>
              <w:jc w:val="both"/>
              <w:rPr>
                <w:rFonts w:ascii="Times New Roman" w:eastAsia="Times New Roman" w:hAnsi="Times New Roman" w:cs="Times New Roman"/>
                <w:color w:val="000000"/>
                <w:lang w:val="fi-FI"/>
              </w:rPr>
            </w:pPr>
            <w:r w:rsidRPr="00A249B7">
              <w:rPr>
                <w:rFonts w:ascii="Times New Roman" w:hAnsi="Times New Roman" w:cs="Times New Roman"/>
                <w:kern w:val="2"/>
              </w:rPr>
              <w:t xml:space="preserve"> Matuoklis turi būti tvirtas, ilgaamžis, funkcionalius, jis ar jo sudedamosios dalys turi būti tinkami naudoti daug kartų ir (ar) lengvai pataisomi, ir (ar) pakeičiami, tinkami perdirbti ar paruošti pakartotinai naudoti /</w:t>
            </w:r>
            <w:r w:rsidRPr="00A249B7">
              <w:rPr>
                <w:rFonts w:ascii="Times New Roman" w:hAnsi="Times New Roman" w:cs="Times New Roman"/>
                <w:i/>
                <w:iCs/>
                <w:kern w:val="2"/>
              </w:rPr>
              <w:t>Atitiktį reikalavimui patvirtinantys dokumentai:</w:t>
            </w:r>
            <w:r w:rsidRPr="00A249B7">
              <w:rPr>
                <w:rFonts w:ascii="Times New Roman" w:hAnsi="Times New Roman" w:cs="Times New Roman"/>
                <w:kern w:val="2"/>
              </w:rPr>
              <w:t xml:space="preserve"> </w:t>
            </w:r>
            <w:r w:rsidRPr="00A249B7">
              <w:rPr>
                <w:rFonts w:ascii="Times New Roman" w:hAnsi="Times New Roman" w:cs="Times New Roman"/>
                <w:i/>
                <w:iCs/>
                <w:kern w:val="2"/>
              </w:rPr>
              <w:t>gamintojo ir (ar) tiekėjo techniniai dokumentai, gamintojo ir (ar) importuotojo, ir (ar) tiekėjo rašytinis patvirtinimas, saugos duomenų lapas, gamintojo bandymų ataskaita, protokolas, gamintojo  deklaracija (pateikiant objektyvius įrodymus), aplinkosauginė produkto deklaracija, įrangos aprašymas, instrukcija, pripažintos įstaigos arba paskelbtosios (notifikuotos) institucijos atlikto bandymo protokolas arba kiti lygiaverčiai įrodymai</w:t>
            </w:r>
            <w:r w:rsidRPr="00A249B7">
              <w:rPr>
                <w:rFonts w:ascii="Times New Roman" w:hAnsi="Times New Roman" w:cs="Times New Roman"/>
                <w:kern w:val="2"/>
              </w:rPr>
              <w:t>/.</w:t>
            </w:r>
          </w:p>
        </w:tc>
        <w:tc>
          <w:tcPr>
            <w:tcW w:w="2835" w:type="dxa"/>
            <w:tcBorders>
              <w:top w:val="single" w:sz="4" w:space="0" w:color="auto"/>
              <w:left w:val="single" w:sz="4" w:space="0" w:color="auto"/>
              <w:bottom w:val="single" w:sz="4" w:space="0" w:color="auto"/>
              <w:right w:val="single" w:sz="4" w:space="0" w:color="auto"/>
            </w:tcBorders>
          </w:tcPr>
          <w:p w:rsidR="00A249B7" w:rsidRPr="00A249B7" w:rsidRDefault="00A249B7" w:rsidP="00A249B7">
            <w:pPr>
              <w:spacing w:after="0" w:line="240" w:lineRule="auto"/>
              <w:jc w:val="both"/>
              <w:rPr>
                <w:rFonts w:ascii="Times New Roman" w:hAnsi="Times New Roman" w:cs="Times New Roman"/>
                <w:kern w:val="2"/>
              </w:rPr>
            </w:pPr>
          </w:p>
        </w:tc>
      </w:tr>
    </w:tbl>
    <w:bookmarkEnd w:id="2"/>
    <w:p w:rsidR="00A249B7" w:rsidRPr="002C4CEB" w:rsidRDefault="00A249B7" w:rsidP="00A249B7">
      <w:pPr>
        <w:jc w:val="center"/>
        <w:rPr>
          <w:rFonts w:ascii="Times New Roman" w:hAnsi="Times New Roman" w:cs="Times New Roman"/>
          <w:sz w:val="24"/>
          <w:szCs w:val="24"/>
        </w:rPr>
      </w:pPr>
      <w:r>
        <w:rPr>
          <w:rFonts w:ascii="Times New Roman" w:hAnsi="Times New Roman" w:cs="Times New Roman"/>
          <w:sz w:val="24"/>
          <w:szCs w:val="24"/>
        </w:rPr>
        <w:t>___________</w:t>
      </w:r>
    </w:p>
    <w:p w:rsidR="00027A55" w:rsidRPr="002C4CEB" w:rsidRDefault="00027A55">
      <w:pPr>
        <w:rPr>
          <w:rFonts w:ascii="Times New Roman" w:hAnsi="Times New Roman" w:cs="Times New Roman"/>
          <w:sz w:val="24"/>
          <w:szCs w:val="24"/>
        </w:rPr>
      </w:pPr>
    </w:p>
    <w:sectPr w:rsidR="00027A55" w:rsidRPr="002C4CEB" w:rsidSect="00A249B7">
      <w:footerReference w:type="default" r:id="rId7"/>
      <w:pgSz w:w="11906" w:h="16838"/>
      <w:pgMar w:top="1276"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114" w:rsidRDefault="00B74114" w:rsidP="00A249B7">
      <w:pPr>
        <w:spacing w:after="0" w:line="240" w:lineRule="auto"/>
      </w:pPr>
      <w:r>
        <w:separator/>
      </w:r>
    </w:p>
  </w:endnote>
  <w:endnote w:type="continuationSeparator" w:id="0">
    <w:p w:rsidR="00B74114" w:rsidRDefault="00B74114" w:rsidP="00A24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316568110"/>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rsidR="00A249B7" w:rsidRPr="00A249B7" w:rsidRDefault="00A249B7">
            <w:pPr>
              <w:pStyle w:val="Porat"/>
              <w:jc w:val="center"/>
              <w:rPr>
                <w:rFonts w:ascii="Times New Roman" w:hAnsi="Times New Roman" w:cs="Times New Roman"/>
                <w:sz w:val="16"/>
                <w:szCs w:val="16"/>
              </w:rPr>
            </w:pPr>
            <w:r w:rsidRPr="00A249B7">
              <w:rPr>
                <w:rFonts w:ascii="Times New Roman" w:hAnsi="Times New Roman" w:cs="Times New Roman"/>
                <w:sz w:val="16"/>
                <w:szCs w:val="16"/>
              </w:rPr>
              <w:t xml:space="preserve">Puslapis </w:t>
            </w:r>
            <w:r w:rsidR="001A6E53" w:rsidRPr="00A249B7">
              <w:rPr>
                <w:rFonts w:ascii="Times New Roman" w:hAnsi="Times New Roman" w:cs="Times New Roman"/>
                <w:b/>
                <w:bCs/>
                <w:sz w:val="16"/>
                <w:szCs w:val="16"/>
              </w:rPr>
              <w:fldChar w:fldCharType="begin"/>
            </w:r>
            <w:r w:rsidRPr="00A249B7">
              <w:rPr>
                <w:rFonts w:ascii="Times New Roman" w:hAnsi="Times New Roman" w:cs="Times New Roman"/>
                <w:b/>
                <w:bCs/>
                <w:sz w:val="16"/>
                <w:szCs w:val="16"/>
              </w:rPr>
              <w:instrText>PAGE</w:instrText>
            </w:r>
            <w:r w:rsidR="001A6E53" w:rsidRPr="00A249B7">
              <w:rPr>
                <w:rFonts w:ascii="Times New Roman" w:hAnsi="Times New Roman" w:cs="Times New Roman"/>
                <w:b/>
                <w:bCs/>
                <w:sz w:val="16"/>
                <w:szCs w:val="16"/>
              </w:rPr>
              <w:fldChar w:fldCharType="separate"/>
            </w:r>
            <w:r w:rsidR="009B441B">
              <w:rPr>
                <w:rFonts w:ascii="Times New Roman" w:hAnsi="Times New Roman" w:cs="Times New Roman"/>
                <w:b/>
                <w:bCs/>
                <w:noProof/>
                <w:sz w:val="16"/>
                <w:szCs w:val="16"/>
              </w:rPr>
              <w:t>1</w:t>
            </w:r>
            <w:r w:rsidR="001A6E53" w:rsidRPr="00A249B7">
              <w:rPr>
                <w:rFonts w:ascii="Times New Roman" w:hAnsi="Times New Roman" w:cs="Times New Roman"/>
                <w:b/>
                <w:bCs/>
                <w:sz w:val="16"/>
                <w:szCs w:val="16"/>
              </w:rPr>
              <w:fldChar w:fldCharType="end"/>
            </w:r>
            <w:r w:rsidRPr="00A249B7">
              <w:rPr>
                <w:rFonts w:ascii="Times New Roman" w:hAnsi="Times New Roman" w:cs="Times New Roman"/>
                <w:sz w:val="16"/>
                <w:szCs w:val="16"/>
              </w:rPr>
              <w:t xml:space="preserve"> iš </w:t>
            </w:r>
            <w:r w:rsidR="001A6E53" w:rsidRPr="00A249B7">
              <w:rPr>
                <w:rFonts w:ascii="Times New Roman" w:hAnsi="Times New Roman" w:cs="Times New Roman"/>
                <w:b/>
                <w:bCs/>
                <w:sz w:val="16"/>
                <w:szCs w:val="16"/>
              </w:rPr>
              <w:fldChar w:fldCharType="begin"/>
            </w:r>
            <w:r w:rsidRPr="00A249B7">
              <w:rPr>
                <w:rFonts w:ascii="Times New Roman" w:hAnsi="Times New Roman" w:cs="Times New Roman"/>
                <w:b/>
                <w:bCs/>
                <w:sz w:val="16"/>
                <w:szCs w:val="16"/>
              </w:rPr>
              <w:instrText>NUMPAGES</w:instrText>
            </w:r>
            <w:r w:rsidR="001A6E53" w:rsidRPr="00A249B7">
              <w:rPr>
                <w:rFonts w:ascii="Times New Roman" w:hAnsi="Times New Roman" w:cs="Times New Roman"/>
                <w:b/>
                <w:bCs/>
                <w:sz w:val="16"/>
                <w:szCs w:val="16"/>
              </w:rPr>
              <w:fldChar w:fldCharType="separate"/>
            </w:r>
            <w:r w:rsidR="009B441B">
              <w:rPr>
                <w:rFonts w:ascii="Times New Roman" w:hAnsi="Times New Roman" w:cs="Times New Roman"/>
                <w:b/>
                <w:bCs/>
                <w:noProof/>
                <w:sz w:val="16"/>
                <w:szCs w:val="16"/>
              </w:rPr>
              <w:t>4</w:t>
            </w:r>
            <w:r w:rsidR="001A6E53" w:rsidRPr="00A249B7">
              <w:rPr>
                <w:rFonts w:ascii="Times New Roman" w:hAnsi="Times New Roman" w:cs="Times New Roman"/>
                <w:b/>
                <w:bCs/>
                <w:sz w:val="16"/>
                <w:szCs w:val="16"/>
              </w:rPr>
              <w:fldChar w:fldCharType="end"/>
            </w:r>
          </w:p>
        </w:sdtContent>
      </w:sdt>
    </w:sdtContent>
  </w:sdt>
  <w:p w:rsidR="00A249B7" w:rsidRDefault="00A249B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114" w:rsidRDefault="00B74114" w:rsidP="00A249B7">
      <w:pPr>
        <w:spacing w:after="0" w:line="240" w:lineRule="auto"/>
      </w:pPr>
      <w:r>
        <w:separator/>
      </w:r>
    </w:p>
  </w:footnote>
  <w:footnote w:type="continuationSeparator" w:id="0">
    <w:p w:rsidR="00B74114" w:rsidRDefault="00B74114" w:rsidP="00A24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A249B7"/>
    <w:rsid w:val="00027A55"/>
    <w:rsid w:val="00156FA2"/>
    <w:rsid w:val="001A6E53"/>
    <w:rsid w:val="00217A89"/>
    <w:rsid w:val="00220912"/>
    <w:rsid w:val="002C4CEB"/>
    <w:rsid w:val="002D1561"/>
    <w:rsid w:val="003263E6"/>
    <w:rsid w:val="003B3DE7"/>
    <w:rsid w:val="004E5CA1"/>
    <w:rsid w:val="007C0496"/>
    <w:rsid w:val="009A4914"/>
    <w:rsid w:val="009B441B"/>
    <w:rsid w:val="00A249B7"/>
    <w:rsid w:val="00B74114"/>
    <w:rsid w:val="00C27199"/>
    <w:rsid w:val="00F02796"/>
    <w:rsid w:val="00F07F9C"/>
    <w:rsid w:val="00F620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49B7"/>
    <w:pPr>
      <w:spacing w:after="200" w:line="276" w:lineRule="auto"/>
    </w:pPr>
    <w:rPr>
      <w:kern w:val="0"/>
    </w:rPr>
  </w:style>
  <w:style w:type="paragraph" w:styleId="Antrat1">
    <w:name w:val="heading 1"/>
    <w:basedOn w:val="prastasis"/>
    <w:next w:val="prastasis"/>
    <w:link w:val="Antrat1Diagrama"/>
    <w:uiPriority w:val="9"/>
    <w:qFormat/>
    <w:rsid w:val="00A24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4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49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49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49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49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9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9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9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9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49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49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49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49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49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9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9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9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9B7"/>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A249B7"/>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A249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9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9B7"/>
    <w:rPr>
      <w:i/>
      <w:iCs/>
      <w:color w:val="404040" w:themeColor="text1" w:themeTint="BF"/>
    </w:rPr>
  </w:style>
  <w:style w:type="paragraph" w:styleId="Sraopastraipa">
    <w:name w:val="List Paragraph"/>
    <w:basedOn w:val="prastasis"/>
    <w:uiPriority w:val="34"/>
    <w:qFormat/>
    <w:rsid w:val="00A249B7"/>
    <w:pPr>
      <w:ind w:left="720"/>
      <w:contextualSpacing/>
    </w:pPr>
  </w:style>
  <w:style w:type="character" w:styleId="Rykuspabrauktasis">
    <w:name w:val="Intense Emphasis"/>
    <w:basedOn w:val="Numatytasispastraiposriftas"/>
    <w:uiPriority w:val="21"/>
    <w:qFormat/>
    <w:rsid w:val="00A249B7"/>
    <w:rPr>
      <w:i/>
      <w:iCs/>
      <w:color w:val="2F5496" w:themeColor="accent1" w:themeShade="BF"/>
    </w:rPr>
  </w:style>
  <w:style w:type="paragraph" w:styleId="Iskirtacitata">
    <w:name w:val="Intense Quote"/>
    <w:basedOn w:val="prastasis"/>
    <w:next w:val="prastasis"/>
    <w:link w:val="IskirtacitataDiagrama"/>
    <w:uiPriority w:val="30"/>
    <w:qFormat/>
    <w:rsid w:val="00A24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49B7"/>
    <w:rPr>
      <w:i/>
      <w:iCs/>
      <w:color w:val="2F5496" w:themeColor="accent1" w:themeShade="BF"/>
    </w:rPr>
  </w:style>
  <w:style w:type="character" w:styleId="Rykinuoroda">
    <w:name w:val="Intense Reference"/>
    <w:basedOn w:val="Numatytasispastraiposriftas"/>
    <w:uiPriority w:val="32"/>
    <w:qFormat/>
    <w:rsid w:val="00A249B7"/>
    <w:rPr>
      <w:b/>
      <w:bCs/>
      <w:smallCaps/>
      <w:color w:val="2F5496" w:themeColor="accent1" w:themeShade="BF"/>
      <w:spacing w:val="5"/>
    </w:rPr>
  </w:style>
  <w:style w:type="table" w:styleId="Lentelstinklelis">
    <w:name w:val="Table Grid"/>
    <w:basedOn w:val="prastojilentel"/>
    <w:uiPriority w:val="39"/>
    <w:rsid w:val="00A249B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49B7"/>
    <w:pPr>
      <w:autoSpaceDE w:val="0"/>
      <w:autoSpaceDN w:val="0"/>
      <w:adjustRightInd w:val="0"/>
      <w:spacing w:after="0" w:line="240" w:lineRule="auto"/>
    </w:pPr>
    <w:rPr>
      <w:rFonts w:ascii="Arial" w:eastAsia="Times New Roman" w:hAnsi="Arial" w:cs="Arial"/>
      <w:color w:val="000000"/>
      <w:kern w:val="0"/>
      <w:sz w:val="24"/>
      <w:szCs w:val="24"/>
    </w:rPr>
  </w:style>
  <w:style w:type="paragraph" w:styleId="Antrats">
    <w:name w:val="header"/>
    <w:basedOn w:val="prastasis"/>
    <w:link w:val="AntratsDiagrama"/>
    <w:uiPriority w:val="99"/>
    <w:unhideWhenUsed/>
    <w:rsid w:val="00A249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249B7"/>
    <w:rPr>
      <w:kern w:val="0"/>
    </w:rPr>
  </w:style>
  <w:style w:type="paragraph" w:styleId="Porat">
    <w:name w:val="footer"/>
    <w:basedOn w:val="prastasis"/>
    <w:link w:val="PoratDiagrama"/>
    <w:uiPriority w:val="99"/>
    <w:unhideWhenUsed/>
    <w:rsid w:val="00A249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49B7"/>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4897</Words>
  <Characters>2792</Characters>
  <Application>Microsoft Office Word</Application>
  <DocSecurity>0</DocSecurity>
  <Lines>23</Lines>
  <Paragraphs>15</Paragraphs>
  <ScaleCrop>false</ScaleCrop>
  <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Šeimininkas</cp:lastModifiedBy>
  <cp:revision>7</cp:revision>
  <dcterms:created xsi:type="dcterms:W3CDTF">2025-02-21T06:39:00Z</dcterms:created>
  <dcterms:modified xsi:type="dcterms:W3CDTF">2025-03-04T07:37:00Z</dcterms:modified>
</cp:coreProperties>
</file>